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DC1" w:rsidRDefault="00C33DC1" w:rsidP="00AE4C8E">
      <w:pPr>
        <w:pStyle w:val="a3"/>
        <w:spacing w:after="1"/>
        <w:jc w:val="left"/>
        <w:rPr>
          <w:sz w:val="13"/>
        </w:rPr>
      </w:pPr>
    </w:p>
    <w:tbl>
      <w:tblPr>
        <w:tblW w:w="9639" w:type="dxa"/>
        <w:tblInd w:w="108" w:type="dxa"/>
        <w:tblLayout w:type="fixed"/>
        <w:tblLook w:val="01E0" w:firstRow="1" w:lastRow="1" w:firstColumn="1" w:lastColumn="1" w:noHBand="0" w:noVBand="0"/>
      </w:tblPr>
      <w:tblGrid>
        <w:gridCol w:w="4395"/>
        <w:gridCol w:w="1701"/>
        <w:gridCol w:w="3543"/>
      </w:tblGrid>
      <w:tr w:rsidR="00AE4C8E" w:rsidRPr="00297491" w:rsidTr="00CD036E">
        <w:trPr>
          <w:trHeight w:val="1695"/>
        </w:trPr>
        <w:tc>
          <w:tcPr>
            <w:tcW w:w="4395" w:type="dxa"/>
            <w:shd w:val="clear" w:color="auto" w:fill="auto"/>
          </w:tcPr>
          <w:p w:rsidR="00AE4C8E" w:rsidRPr="00297491" w:rsidRDefault="00AE4C8E" w:rsidP="00AE4C8E">
            <w:pPr>
              <w:jc w:val="center"/>
              <w:rPr>
                <w:b/>
              </w:rPr>
            </w:pPr>
            <w:r>
              <w:rPr>
                <w:b/>
              </w:rPr>
              <w:br/>
            </w:r>
            <w:r w:rsidRPr="00297491">
              <w:rPr>
                <w:b/>
              </w:rPr>
              <w:t>«ҚАЗАҚСТАН РЕСПУБЛИКАСЫНЫҢ</w:t>
            </w:r>
          </w:p>
          <w:p w:rsidR="00AE4C8E" w:rsidRPr="00297491" w:rsidRDefault="00AE4C8E" w:rsidP="00AE4C8E">
            <w:pPr>
              <w:jc w:val="center"/>
              <w:rPr>
                <w:b/>
              </w:rPr>
            </w:pPr>
            <w:r w:rsidRPr="00297491">
              <w:rPr>
                <w:b/>
              </w:rPr>
              <w:t>ҰЛТТЫҚ БАНКІ»</w:t>
            </w:r>
          </w:p>
          <w:p w:rsidR="00AE4C8E" w:rsidRPr="00297491" w:rsidRDefault="00AE4C8E" w:rsidP="00AE4C8E">
            <w:pPr>
              <w:jc w:val="center"/>
              <w:rPr>
                <w:b/>
              </w:rPr>
            </w:pPr>
          </w:p>
          <w:p w:rsidR="00AE4C8E" w:rsidRPr="00297491" w:rsidRDefault="00AE4C8E" w:rsidP="00AE4C8E">
            <w:pPr>
              <w:jc w:val="center"/>
            </w:pPr>
            <w:r w:rsidRPr="00297491">
              <w:t xml:space="preserve">РЕСПУБЛИКАЛЫҚ </w:t>
            </w:r>
          </w:p>
          <w:p w:rsidR="00AE4C8E" w:rsidRPr="00297491" w:rsidRDefault="00AE4C8E" w:rsidP="00AE4C8E">
            <w:pPr>
              <w:jc w:val="center"/>
              <w:rPr>
                <w:b/>
              </w:rPr>
            </w:pPr>
            <w:r w:rsidRPr="00297491">
              <w:t>МЕМЛЕКЕТТІК МЕКЕМЕСІ</w:t>
            </w:r>
          </w:p>
          <w:p w:rsidR="00AE4C8E" w:rsidRPr="00297491" w:rsidRDefault="00AE4C8E" w:rsidP="00AE4C8E">
            <w:pPr>
              <w:jc w:val="center"/>
              <w:rPr>
                <w:b/>
              </w:rPr>
            </w:pPr>
          </w:p>
        </w:tc>
        <w:tc>
          <w:tcPr>
            <w:tcW w:w="1701" w:type="dxa"/>
            <w:shd w:val="clear" w:color="auto" w:fill="auto"/>
          </w:tcPr>
          <w:p w:rsidR="00AE4C8E" w:rsidRPr="00297491" w:rsidRDefault="00AE4C8E" w:rsidP="00AE4C8E">
            <w:r w:rsidRPr="00297491">
              <w:rPr>
                <w:noProof/>
                <w:lang w:val="ru-RU" w:eastAsia="ru-RU" w:bidi="ar-SA"/>
              </w:rPr>
              <w:drawing>
                <wp:inline distT="0" distB="0" distL="0" distR="0" wp14:anchorId="48A976CA" wp14:editId="283F0D8F">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AE4C8E" w:rsidRPr="00297491" w:rsidRDefault="00AE4C8E" w:rsidP="00AE4C8E">
            <w:pPr>
              <w:jc w:val="center"/>
            </w:pPr>
            <w:r>
              <w:br/>
            </w:r>
            <w:r w:rsidRPr="00297491">
              <w:t xml:space="preserve">РЕСПУБЛИКАНСКОЕ </w:t>
            </w:r>
          </w:p>
          <w:p w:rsidR="00AE4C8E" w:rsidRPr="00297491" w:rsidRDefault="00AE4C8E" w:rsidP="00AE4C8E">
            <w:pPr>
              <w:jc w:val="center"/>
            </w:pPr>
            <w:r w:rsidRPr="00297491">
              <w:t>ГОСУДАРСТВЕННОЕ УЧРЕЖДЕНИЕ</w:t>
            </w:r>
          </w:p>
          <w:p w:rsidR="00AE4C8E" w:rsidRPr="00297491" w:rsidRDefault="00AE4C8E" w:rsidP="00AE4C8E">
            <w:pPr>
              <w:jc w:val="center"/>
              <w:rPr>
                <w:b/>
              </w:rPr>
            </w:pPr>
          </w:p>
          <w:p w:rsidR="00AE4C8E" w:rsidRPr="00297491" w:rsidRDefault="00AE4C8E" w:rsidP="00AE4C8E">
            <w:pPr>
              <w:jc w:val="center"/>
              <w:rPr>
                <w:b/>
              </w:rPr>
            </w:pPr>
            <w:r w:rsidRPr="00297491">
              <w:rPr>
                <w:b/>
              </w:rPr>
              <w:t>«НАЦИОНАЛЬНЫЙ БАНК</w:t>
            </w:r>
          </w:p>
          <w:p w:rsidR="00AE4C8E" w:rsidRPr="00297491" w:rsidRDefault="00AE4C8E" w:rsidP="00AE4C8E">
            <w:pPr>
              <w:jc w:val="center"/>
              <w:rPr>
                <w:b/>
              </w:rPr>
            </w:pPr>
            <w:r w:rsidRPr="00297491">
              <w:rPr>
                <w:b/>
              </w:rPr>
              <w:t>РЕСПУБЛИКИ КАЗАХСТАН»</w:t>
            </w:r>
          </w:p>
          <w:p w:rsidR="00AE4C8E" w:rsidRPr="00297491" w:rsidRDefault="00AE4C8E" w:rsidP="00AE4C8E">
            <w:pPr>
              <w:jc w:val="center"/>
              <w:rPr>
                <w:b/>
              </w:rPr>
            </w:pPr>
          </w:p>
        </w:tc>
      </w:tr>
      <w:tr w:rsidR="00AE4C8E" w:rsidRPr="00297491" w:rsidTr="00CD036E">
        <w:trPr>
          <w:trHeight w:val="691"/>
        </w:trPr>
        <w:tc>
          <w:tcPr>
            <w:tcW w:w="4395" w:type="dxa"/>
            <w:shd w:val="clear" w:color="auto" w:fill="auto"/>
          </w:tcPr>
          <w:p w:rsidR="00AE4C8E" w:rsidRPr="00297491" w:rsidRDefault="00AE4C8E" w:rsidP="00AE4C8E">
            <w:pPr>
              <w:jc w:val="center"/>
              <w:rPr>
                <w:b/>
              </w:rPr>
            </w:pPr>
            <w:r w:rsidRPr="00297491">
              <w:rPr>
                <w:b/>
              </w:rPr>
              <w:t>БАСҚАРМАСЫНЫҢ</w:t>
            </w:r>
          </w:p>
          <w:p w:rsidR="00AE4C8E" w:rsidRPr="00297491" w:rsidRDefault="00AE4C8E" w:rsidP="00AE4C8E">
            <w:pPr>
              <w:jc w:val="center"/>
              <w:rPr>
                <w:b/>
              </w:rPr>
            </w:pPr>
            <w:r w:rsidRPr="00297491">
              <w:rPr>
                <w:b/>
              </w:rPr>
              <w:t>ҚАУЛЫСЫ</w:t>
            </w:r>
          </w:p>
        </w:tc>
        <w:tc>
          <w:tcPr>
            <w:tcW w:w="1701" w:type="dxa"/>
            <w:shd w:val="clear" w:color="auto" w:fill="auto"/>
          </w:tcPr>
          <w:p w:rsidR="00AE4C8E" w:rsidRPr="00297491" w:rsidRDefault="00AE4C8E" w:rsidP="00AE4C8E"/>
        </w:tc>
        <w:tc>
          <w:tcPr>
            <w:tcW w:w="3543" w:type="dxa"/>
            <w:shd w:val="clear" w:color="auto" w:fill="auto"/>
          </w:tcPr>
          <w:p w:rsidR="00AE4C8E" w:rsidRPr="00297491" w:rsidRDefault="00AE4C8E" w:rsidP="00AE4C8E">
            <w:pPr>
              <w:jc w:val="center"/>
              <w:rPr>
                <w:b/>
              </w:rPr>
            </w:pPr>
            <w:r w:rsidRPr="00297491">
              <w:rPr>
                <w:b/>
              </w:rPr>
              <w:t xml:space="preserve">ПОСТАНОВЛЕНИЕ </w:t>
            </w:r>
          </w:p>
          <w:p w:rsidR="00AE4C8E" w:rsidRPr="00297491" w:rsidRDefault="00AE4C8E" w:rsidP="00AE4C8E">
            <w:pPr>
              <w:jc w:val="center"/>
              <w:rPr>
                <w:b/>
              </w:rPr>
            </w:pPr>
            <w:r w:rsidRPr="00297491">
              <w:rPr>
                <w:b/>
              </w:rPr>
              <w:t>ПРАВЛЕНИЯ</w:t>
            </w:r>
          </w:p>
        </w:tc>
      </w:tr>
      <w:tr w:rsidR="00AE4C8E" w:rsidRPr="00297491" w:rsidTr="00CD036E">
        <w:trPr>
          <w:trHeight w:val="964"/>
        </w:trPr>
        <w:tc>
          <w:tcPr>
            <w:tcW w:w="4395" w:type="dxa"/>
            <w:shd w:val="clear" w:color="auto" w:fill="auto"/>
          </w:tcPr>
          <w:p w:rsidR="00AE4C8E" w:rsidRPr="00297491" w:rsidRDefault="00AE4C8E" w:rsidP="00AE4C8E">
            <w:pPr>
              <w:jc w:val="center"/>
            </w:pPr>
          </w:p>
          <w:p w:rsidR="00AE4C8E" w:rsidRPr="000B47AE" w:rsidRDefault="00AE4C8E" w:rsidP="00AE4C8E">
            <w:pPr>
              <w:jc w:val="center"/>
            </w:pPr>
            <w:r w:rsidRPr="00AE4C8E">
              <w:t>2011 жылғы 26 тамыз</w:t>
            </w:r>
          </w:p>
          <w:p w:rsidR="00AE4C8E" w:rsidRPr="00297491" w:rsidRDefault="00AE4C8E" w:rsidP="00AE4C8E">
            <w:pPr>
              <w:jc w:val="center"/>
            </w:pPr>
          </w:p>
          <w:p w:rsidR="00AE4C8E" w:rsidRPr="00297491" w:rsidRDefault="00AE4C8E" w:rsidP="00AE4C8E">
            <w:pPr>
              <w:jc w:val="center"/>
            </w:pPr>
            <w:r w:rsidRPr="00297491">
              <w:t xml:space="preserve">Алматы қаласы </w:t>
            </w:r>
          </w:p>
        </w:tc>
        <w:tc>
          <w:tcPr>
            <w:tcW w:w="1701" w:type="dxa"/>
            <w:shd w:val="clear" w:color="auto" w:fill="auto"/>
          </w:tcPr>
          <w:p w:rsidR="00AE4C8E" w:rsidRPr="00297491" w:rsidRDefault="00AE4C8E" w:rsidP="00AE4C8E">
            <w:pPr>
              <w:jc w:val="center"/>
            </w:pPr>
          </w:p>
        </w:tc>
        <w:tc>
          <w:tcPr>
            <w:tcW w:w="3543" w:type="dxa"/>
            <w:shd w:val="clear" w:color="auto" w:fill="auto"/>
          </w:tcPr>
          <w:p w:rsidR="00AE4C8E" w:rsidRPr="00297491" w:rsidRDefault="00AE4C8E" w:rsidP="00AE4C8E">
            <w:pPr>
              <w:jc w:val="center"/>
            </w:pPr>
          </w:p>
          <w:p w:rsidR="00AE4C8E" w:rsidRPr="00297491" w:rsidRDefault="00AE4C8E" w:rsidP="00AE4C8E">
            <w:pPr>
              <w:jc w:val="center"/>
            </w:pPr>
            <w:r w:rsidRPr="00297491">
              <w:t xml:space="preserve"> № </w:t>
            </w:r>
            <w:r w:rsidRPr="00AE4C8E">
              <w:t>107</w:t>
            </w:r>
          </w:p>
          <w:p w:rsidR="00AE4C8E" w:rsidRPr="00297491" w:rsidRDefault="00AE4C8E" w:rsidP="00AE4C8E">
            <w:pPr>
              <w:jc w:val="center"/>
            </w:pPr>
          </w:p>
          <w:p w:rsidR="00AE4C8E" w:rsidRPr="00297491" w:rsidRDefault="00AE4C8E" w:rsidP="00AE4C8E">
            <w:pPr>
              <w:jc w:val="center"/>
            </w:pPr>
            <w:r w:rsidRPr="00297491">
              <w:t>город Алматы</w:t>
            </w:r>
          </w:p>
        </w:tc>
      </w:tr>
    </w:tbl>
    <w:p w:rsidR="00C33DC1" w:rsidRDefault="00C33DC1" w:rsidP="00AE4C8E">
      <w:pPr>
        <w:pStyle w:val="a3"/>
        <w:jc w:val="left"/>
        <w:rPr>
          <w:sz w:val="26"/>
        </w:rPr>
      </w:pPr>
    </w:p>
    <w:p w:rsidR="00C33DC1" w:rsidRDefault="00C33DC1" w:rsidP="00AE4C8E">
      <w:pPr>
        <w:pStyle w:val="a3"/>
        <w:spacing w:before="2"/>
        <w:jc w:val="left"/>
        <w:rPr>
          <w:sz w:val="30"/>
        </w:rPr>
      </w:pPr>
    </w:p>
    <w:p w:rsidR="00C33DC1" w:rsidRDefault="00610BFB" w:rsidP="00AE4C8E">
      <w:pPr>
        <w:pStyle w:val="1"/>
        <w:ind w:left="0" w:right="5192"/>
      </w:pPr>
      <w:r>
        <w:t>Қазақстан Республикасының Ұлттық Банкі Басқармасының</w:t>
      </w:r>
    </w:p>
    <w:p w:rsidR="00C33DC1" w:rsidRDefault="00610BFB" w:rsidP="00AE4C8E">
      <w:pPr>
        <w:spacing w:before="1"/>
        <w:ind w:right="4686"/>
        <w:rPr>
          <w:b/>
          <w:sz w:val="28"/>
        </w:rPr>
      </w:pPr>
      <w:r>
        <w:rPr>
          <w:b/>
          <w:sz w:val="28"/>
        </w:rPr>
        <w:t>«Инвестициялық портфельді басқаруды немесе зейнетақы активтерін инвестициялық басқаруды жүзеге асыратын ұйымдардың бухгалтерлік есепті жүргізуі жөніндегі нұсқаулықты бекіту туралы» 2010 жылғы 1 ақпандағы</w:t>
      </w:r>
    </w:p>
    <w:p w:rsidR="00C33DC1" w:rsidRDefault="00610BFB" w:rsidP="00AE4C8E">
      <w:pPr>
        <w:ind w:right="6003"/>
        <w:rPr>
          <w:b/>
          <w:sz w:val="28"/>
        </w:rPr>
      </w:pPr>
      <w:r>
        <w:rPr>
          <w:b/>
          <w:sz w:val="28"/>
        </w:rPr>
        <w:t>№ 4 қаулысына өзгерістер мен толықтырулар енгізу туралы</w:t>
      </w:r>
    </w:p>
    <w:p w:rsidR="00C33DC1" w:rsidRDefault="00C33DC1" w:rsidP="00AE4C8E">
      <w:pPr>
        <w:pStyle w:val="a3"/>
        <w:jc w:val="left"/>
        <w:rPr>
          <w:b/>
          <w:sz w:val="30"/>
        </w:rPr>
      </w:pPr>
    </w:p>
    <w:p w:rsidR="00C33DC1" w:rsidRDefault="00C33DC1" w:rsidP="00AE4C8E">
      <w:pPr>
        <w:pStyle w:val="a3"/>
        <w:spacing w:before="7"/>
        <w:jc w:val="left"/>
        <w:rPr>
          <w:b/>
          <w:sz w:val="25"/>
        </w:rPr>
      </w:pPr>
    </w:p>
    <w:p w:rsidR="00C33DC1" w:rsidRDefault="00610BFB" w:rsidP="00AE4C8E">
      <w:pPr>
        <w:pStyle w:val="a3"/>
        <w:spacing w:before="1" w:line="322" w:lineRule="exact"/>
        <w:ind w:firstLine="709"/>
      </w:pPr>
      <w:r>
        <w:t>«Қазақстан Республикасының Ұлттық Банкі туралы» 1995 жылғы</w:t>
      </w:r>
      <w:r w:rsidR="00AE4C8E">
        <w:t xml:space="preserve"> </w:t>
      </w:r>
      <w:r w:rsidR="00AE4C8E">
        <w:br/>
      </w:r>
      <w:r>
        <w:t>30 наурыздағы Қазақстан Республикасының Заңына сəйкес жəне бағалы қағаздар нарығында брокерлік қызметті жүзеге асыратын ұйымдардың бухгалтерлік есепті жүргізу тəртібін жетілдіру мақсатында Қазақстан Республикасы Ұлттық Банкінің Басқармасы қаулы етеді:</w:t>
      </w:r>
    </w:p>
    <w:p w:rsidR="00C33DC1" w:rsidRPr="00AE4C8E" w:rsidRDefault="00610BFB" w:rsidP="00AE4C8E">
      <w:pPr>
        <w:pStyle w:val="a4"/>
        <w:numPr>
          <w:ilvl w:val="0"/>
          <w:numId w:val="2"/>
        </w:numPr>
        <w:tabs>
          <w:tab w:val="left" w:pos="1610"/>
        </w:tabs>
        <w:spacing w:line="322" w:lineRule="exact"/>
        <w:ind w:left="0" w:right="-8" w:firstLine="709"/>
        <w:jc w:val="both"/>
        <w:rPr>
          <w:sz w:val="28"/>
          <w:szCs w:val="28"/>
        </w:rPr>
      </w:pPr>
      <w:r w:rsidRPr="00AE4C8E">
        <w:rPr>
          <w:sz w:val="28"/>
          <w:szCs w:val="28"/>
        </w:rPr>
        <w:t>Қазақстан</w:t>
      </w:r>
      <w:r w:rsidRPr="00AE4C8E">
        <w:rPr>
          <w:spacing w:val="15"/>
          <w:sz w:val="28"/>
          <w:szCs w:val="28"/>
        </w:rPr>
        <w:t xml:space="preserve"> </w:t>
      </w:r>
      <w:r w:rsidRPr="00AE4C8E">
        <w:rPr>
          <w:sz w:val="28"/>
          <w:szCs w:val="28"/>
        </w:rPr>
        <w:t>Республикасының</w:t>
      </w:r>
      <w:r w:rsidRPr="00AE4C8E">
        <w:rPr>
          <w:spacing w:val="16"/>
          <w:sz w:val="28"/>
          <w:szCs w:val="28"/>
        </w:rPr>
        <w:t xml:space="preserve"> </w:t>
      </w:r>
      <w:r w:rsidRPr="00AE4C8E">
        <w:rPr>
          <w:sz w:val="28"/>
          <w:szCs w:val="28"/>
        </w:rPr>
        <w:t>Ұлттық</w:t>
      </w:r>
      <w:r w:rsidRPr="00AE4C8E">
        <w:rPr>
          <w:spacing w:val="13"/>
          <w:sz w:val="28"/>
          <w:szCs w:val="28"/>
        </w:rPr>
        <w:t xml:space="preserve"> </w:t>
      </w:r>
      <w:r w:rsidRPr="00AE4C8E">
        <w:rPr>
          <w:sz w:val="28"/>
          <w:szCs w:val="28"/>
        </w:rPr>
        <w:t>Банкі</w:t>
      </w:r>
      <w:r w:rsidRPr="00AE4C8E">
        <w:rPr>
          <w:spacing w:val="14"/>
          <w:sz w:val="28"/>
          <w:szCs w:val="28"/>
        </w:rPr>
        <w:t xml:space="preserve"> </w:t>
      </w:r>
      <w:r w:rsidRPr="00AE4C8E">
        <w:rPr>
          <w:sz w:val="28"/>
          <w:szCs w:val="28"/>
        </w:rPr>
        <w:t>Басқармасының</w:t>
      </w:r>
      <w:r w:rsidR="00AE4C8E" w:rsidRPr="00AE4C8E">
        <w:rPr>
          <w:sz w:val="28"/>
          <w:szCs w:val="28"/>
        </w:rPr>
        <w:t xml:space="preserve"> </w:t>
      </w:r>
      <w:r w:rsidRPr="00AE4C8E">
        <w:rPr>
          <w:sz w:val="28"/>
          <w:szCs w:val="28"/>
        </w:rPr>
        <w:t>«Инвестициялық портфельді басқаруды немесе зейнетақы активтерін инвестициялық басқаруды жүзеге асыратын ұйымдардың бухгалтерлік есепті жүргізуі жөніндегі нұсқаулықты бекіту туралы» 2010 жылғы 1 ақпандағы №4 қаулысына (Нормативтік құқықтық актілерді мемлекеттік тіркеу тізілімінде</w:t>
      </w:r>
      <w:r w:rsidR="00AE4C8E" w:rsidRPr="00AE4C8E">
        <w:rPr>
          <w:sz w:val="28"/>
          <w:szCs w:val="28"/>
        </w:rPr>
        <w:t xml:space="preserve"> </w:t>
      </w:r>
      <w:r w:rsidRPr="00AE4C8E">
        <w:rPr>
          <w:sz w:val="28"/>
          <w:szCs w:val="28"/>
        </w:rPr>
        <w:t>№ 6090 тіркелген) мынадай өзгерістер мен толықтырулар енгізілсін: қаулыда:</w:t>
      </w:r>
    </w:p>
    <w:p w:rsidR="00C33DC1" w:rsidRDefault="00610BFB" w:rsidP="00AE4C8E">
      <w:pPr>
        <w:pStyle w:val="a3"/>
        <w:ind w:firstLine="709"/>
      </w:pPr>
      <w:r>
        <w:t>тақырыбы мынадай редакцияда жазылсын:</w:t>
      </w:r>
    </w:p>
    <w:p w:rsidR="00C33DC1" w:rsidRDefault="00C33DC1" w:rsidP="00AE4C8E">
      <w:pPr>
        <w:ind w:firstLine="709"/>
        <w:jc w:val="both"/>
        <w:sectPr w:rsidR="00C33DC1" w:rsidSect="00AE4C8E">
          <w:headerReference w:type="default" r:id="rId8"/>
          <w:headerReference w:type="first" r:id="rId9"/>
          <w:type w:val="continuous"/>
          <w:pgSz w:w="11900" w:h="16840"/>
          <w:pgMar w:top="1418" w:right="851" w:bottom="1418" w:left="1418" w:header="720" w:footer="720" w:gutter="0"/>
          <w:cols w:space="720"/>
          <w:titlePg/>
          <w:docGrid w:linePitch="299"/>
        </w:sectPr>
      </w:pPr>
    </w:p>
    <w:p w:rsidR="00C33DC1" w:rsidRDefault="00610BFB" w:rsidP="00AE4C8E">
      <w:pPr>
        <w:pStyle w:val="a3"/>
        <w:spacing w:before="77"/>
        <w:ind w:right="-8" w:firstLine="709"/>
      </w:pPr>
      <w:r>
        <w:t>«Инвестициялық портфельді басқаруды немесе зейнетақы активтерiн инвестициялық басқаруды жүзеге асыратын ұйымдардың жəне бағалы қағаздар нарығында брокерлік қызметті жүзеге асыратын ұйымдардың бухгалтерлік есепті жүргізуі жөніндегі нұсқаулықты бекіту туралы»;</w:t>
      </w:r>
    </w:p>
    <w:p w:rsidR="00C33DC1" w:rsidRDefault="00610BFB" w:rsidP="00AE4C8E">
      <w:pPr>
        <w:pStyle w:val="a3"/>
        <w:spacing w:line="321" w:lineRule="exact"/>
        <w:ind w:right="-8" w:firstLine="709"/>
      </w:pPr>
      <w:r>
        <w:t>кіріспесі мен 1-тармақ мынадай редакцияда жазылсын:</w:t>
      </w:r>
    </w:p>
    <w:p w:rsidR="00C33DC1" w:rsidRDefault="00610BFB" w:rsidP="00AE4C8E">
      <w:pPr>
        <w:pStyle w:val="a3"/>
        <w:ind w:right="-8" w:firstLine="709"/>
      </w:pPr>
      <w:r>
        <w:t>«Қазақстан Республикасының Ұлттық Банкі туралы» 1995 жылғы</w:t>
      </w:r>
      <w:r w:rsidR="00AE4C8E" w:rsidRPr="00AE4C8E">
        <w:t xml:space="preserve"> </w:t>
      </w:r>
      <w:r w:rsidR="00AE4C8E" w:rsidRPr="00AE4C8E">
        <w:br/>
      </w:r>
      <w:r>
        <w:t>30 наурыздағы Қазақстан Республикасының Заңына сəйкес жəне инвестициялық портфельді басқаруды немесе зейнетақы активтерін инвестициялық басқаруды жүзеге асыратын ұйымдардың жəне бағалы қағаздар нарығында брокерлік қызметті жүзеге асыратын ұйымдардың бухгалтерлік есепті жүргізу тəртібін жетілдіру мақсатында Қазақстан Республикасы Ұлттық Банкінің Басқармасы қаулы</w:t>
      </w:r>
      <w:r>
        <w:rPr>
          <w:spacing w:val="2"/>
        </w:rPr>
        <w:t xml:space="preserve"> </w:t>
      </w:r>
      <w:r>
        <w:t>етеді:</w:t>
      </w:r>
    </w:p>
    <w:p w:rsidR="00C33DC1" w:rsidRDefault="00610BFB" w:rsidP="00AE4C8E">
      <w:pPr>
        <w:pStyle w:val="a4"/>
        <w:numPr>
          <w:ilvl w:val="0"/>
          <w:numId w:val="1"/>
        </w:numPr>
        <w:tabs>
          <w:tab w:val="left" w:pos="1378"/>
        </w:tabs>
        <w:ind w:left="0" w:right="-8" w:firstLine="709"/>
        <w:jc w:val="both"/>
        <w:rPr>
          <w:sz w:val="28"/>
        </w:rPr>
      </w:pPr>
      <w:r>
        <w:rPr>
          <w:sz w:val="28"/>
        </w:rPr>
        <w:t>Қоса беріліп отырған Инвестициялық портфельді басқаруды немесе зейнетақы активтерін инвестициялық басқаруды жүзеге асыратын ұйымдардың жəне бағалы қағаздар нарығында брокерлік қызметті жүзеге асыратын ұйымдардың бухгалтерлік есепті жүргізуі жөніндегі нұсқаулық</w:t>
      </w:r>
      <w:r>
        <w:rPr>
          <w:spacing w:val="-17"/>
          <w:sz w:val="28"/>
        </w:rPr>
        <w:t xml:space="preserve"> </w:t>
      </w:r>
      <w:r>
        <w:rPr>
          <w:sz w:val="28"/>
        </w:rPr>
        <w:t>бекітілсін.»;</w:t>
      </w:r>
    </w:p>
    <w:p w:rsidR="00C33DC1" w:rsidRDefault="00610BFB" w:rsidP="00AE4C8E">
      <w:pPr>
        <w:pStyle w:val="a3"/>
        <w:ind w:right="-8" w:firstLine="709"/>
      </w:pPr>
      <w:r>
        <w:t>көрсетілген қаулымен бекітілген Инвестициялық портфельді басқаруды немесе зейнетақы активтерін инвестициялық басқаруды жүзеге асыратын ұйымдардың бухгалтерлік есепті жүргізуі жөніндегі нұсқаулықта:</w:t>
      </w:r>
    </w:p>
    <w:p w:rsidR="00C33DC1" w:rsidRDefault="00610BFB" w:rsidP="00AE4C8E">
      <w:pPr>
        <w:pStyle w:val="a3"/>
        <w:spacing w:line="322" w:lineRule="exact"/>
        <w:ind w:firstLine="709"/>
      </w:pPr>
      <w:r>
        <w:t>тақырыбы мынадай редакцияда жазылсын:</w:t>
      </w:r>
    </w:p>
    <w:p w:rsidR="00C33DC1" w:rsidRDefault="00610BFB" w:rsidP="00AE4C8E">
      <w:pPr>
        <w:pStyle w:val="a3"/>
        <w:ind w:right="-8" w:firstLine="709"/>
      </w:pPr>
      <w:r>
        <w:t>«Инвестициялық портфельді басқаруды немесе зейнетақы активтерін инвестициялық басқаруды жүзеге асыратын ұйымдардың жəне бағалы қағаздар нарығында брокерлік қызметті жүзеге асыратын ұйымдардың бухгалтерлік есепті жүргізуі жөніндегі нұсқаулық»;</w:t>
      </w:r>
    </w:p>
    <w:p w:rsidR="00C33DC1" w:rsidRDefault="00610BFB" w:rsidP="00AE4C8E">
      <w:pPr>
        <w:pStyle w:val="a3"/>
        <w:spacing w:line="322" w:lineRule="exact"/>
        <w:ind w:right="-8" w:firstLine="709"/>
      </w:pPr>
      <w:r>
        <w:t>1 жəне 2-тармақтар мынадай редакцияда жазылсын:</w:t>
      </w:r>
    </w:p>
    <w:p w:rsidR="00C33DC1" w:rsidRDefault="00610BFB" w:rsidP="00AE4C8E">
      <w:pPr>
        <w:pStyle w:val="a3"/>
        <w:ind w:right="-8" w:firstLine="709"/>
      </w:pPr>
      <w:r>
        <w:t>«1. Осы Нұсқаулық «Қазақстан Республикасының Ұлттық Банкі туралы» 1995 жылғы 30 наурыздағы, «Бағалы қағаздар рыногы туралы» 2003 жылғы 2 шілдедегі, «Инвестициялық қорлар туралы» 2004 жылғы 7 шілдедегі,</w:t>
      </w:r>
    </w:p>
    <w:p w:rsidR="00C33DC1" w:rsidRDefault="00610BFB" w:rsidP="00AE4C8E">
      <w:pPr>
        <w:pStyle w:val="a3"/>
        <w:ind w:right="-8" w:firstLine="709"/>
      </w:pPr>
      <w:r>
        <w:t>«Бухгалтерлік есеп пен қаржылық есептілік туралы» 2007 жылғы 28 ақпандағы Қазақстан Республикасының Заңдарына, Қазақстан Республикасының өзге де нормативтік құқықтық актілеріне, халықаралық қаржылық есептілік стандарттарына сəйкес əзірленді жəне:</w:t>
      </w:r>
    </w:p>
    <w:p w:rsidR="00C33DC1" w:rsidRDefault="00610BFB" w:rsidP="00AE4C8E">
      <w:pPr>
        <w:pStyle w:val="a3"/>
        <w:spacing w:before="1"/>
        <w:ind w:right="-8" w:firstLine="709"/>
      </w:pPr>
      <w:r>
        <w:t>инвестициялық портфельді басқаруды немесе зейнетақы активтерін инвестициялық басқаруды жүзеге асыратын ұйымдардың (бұдан əрі – ұйым) клиенттердің инвестициялық басқарудағы активтерінің;</w:t>
      </w:r>
    </w:p>
    <w:p w:rsidR="00C33DC1" w:rsidRDefault="00610BFB" w:rsidP="00AE4C8E">
      <w:pPr>
        <w:pStyle w:val="a3"/>
        <w:ind w:right="-8" w:firstLine="709"/>
      </w:pPr>
      <w:r>
        <w:t>бағалы қағаздар нарығында брокерлік қызметті жүзеге асыратын ұйымдардың (бұда əрі – брокер) брокерлік қызмет көрсету туралы шарт бойынша клиенттерден алынған активтердің бухгалтерлік есебін жүргізуін нақтылайды.</w:t>
      </w:r>
    </w:p>
    <w:p w:rsidR="00C33DC1" w:rsidRPr="00AE4C8E" w:rsidRDefault="00610BFB" w:rsidP="00AE4C8E">
      <w:pPr>
        <w:pStyle w:val="a4"/>
        <w:numPr>
          <w:ilvl w:val="0"/>
          <w:numId w:val="1"/>
        </w:numPr>
        <w:tabs>
          <w:tab w:val="left" w:pos="1316"/>
        </w:tabs>
        <w:ind w:left="0" w:right="-8" w:firstLine="709"/>
        <w:jc w:val="both"/>
        <w:rPr>
          <w:sz w:val="28"/>
          <w:szCs w:val="28"/>
        </w:rPr>
      </w:pPr>
      <w:r>
        <w:rPr>
          <w:sz w:val="28"/>
        </w:rPr>
        <w:t>Клиенттердің инвестициялық басқарудағы активтерінің жəне брокерлік қызмет көрсету туралы шарт бойынша клиенттерден алынған активтердің бухгалтерлік есебін жүргізген кезде ұйым жəне брокер Нормативтік құқықтық актілерді мемлекеттік тіркеу тізілімінде № 5348 тіркелген</w:t>
      </w:r>
      <w:r>
        <w:rPr>
          <w:spacing w:val="56"/>
          <w:sz w:val="28"/>
        </w:rPr>
        <w:t xml:space="preserve"> </w:t>
      </w:r>
      <w:r w:rsidRPr="00AE4C8E">
        <w:rPr>
          <w:sz w:val="28"/>
          <w:szCs w:val="28"/>
        </w:rPr>
        <w:t>Қазақстан</w:t>
      </w:r>
      <w:r w:rsidR="00AE4C8E" w:rsidRPr="00AE4C8E">
        <w:rPr>
          <w:sz w:val="28"/>
          <w:szCs w:val="28"/>
        </w:rPr>
        <w:t xml:space="preserve"> </w:t>
      </w:r>
      <w:r w:rsidRPr="00AE4C8E">
        <w:rPr>
          <w:sz w:val="28"/>
          <w:szCs w:val="28"/>
        </w:rPr>
        <w:t>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қаулысына сəйкес баланстан тыс шоттарды қолданады.»;</w:t>
      </w:r>
    </w:p>
    <w:p w:rsidR="00C33DC1" w:rsidRDefault="00610BFB" w:rsidP="00AE4C8E">
      <w:pPr>
        <w:pStyle w:val="a3"/>
        <w:spacing w:line="321" w:lineRule="exact"/>
        <w:ind w:firstLine="709"/>
      </w:pPr>
      <w:r>
        <w:t>мынадай мазмұндағы 2-1-тараумен толықтырылсын:</w:t>
      </w:r>
    </w:p>
    <w:p w:rsidR="00C33DC1" w:rsidRDefault="00610BFB" w:rsidP="00AE4C8E">
      <w:pPr>
        <w:pStyle w:val="a3"/>
        <w:ind w:right="1032" w:firstLine="709"/>
      </w:pPr>
      <w:r>
        <w:t>«2-1-тарау. Инвестициялық басқарудағы ақшаны шетел валютасына орналастыру</w:t>
      </w:r>
    </w:p>
    <w:p w:rsidR="00C33DC1" w:rsidRDefault="00610BFB" w:rsidP="00AE4C8E">
      <w:pPr>
        <w:pStyle w:val="a3"/>
        <w:ind w:firstLine="709"/>
      </w:pPr>
      <w:r>
        <w:t>5-1. Ұйым шетел валютасын сатып алған кезде мынадай бухгалтерлік жазбалар жүзеге асырылады:</w:t>
      </w:r>
    </w:p>
    <w:p w:rsidR="00C33DC1" w:rsidRDefault="00610BFB" w:rsidP="00AE4C8E">
      <w:pPr>
        <w:pStyle w:val="a4"/>
        <w:numPr>
          <w:ilvl w:val="0"/>
          <w:numId w:val="9"/>
        </w:numPr>
        <w:tabs>
          <w:tab w:val="left" w:pos="1332"/>
        </w:tabs>
        <w:spacing w:before="1" w:after="12"/>
        <w:ind w:left="0" w:firstLine="709"/>
        <w:jc w:val="both"/>
        <w:rPr>
          <w:sz w:val="28"/>
        </w:rPr>
      </w:pPr>
      <w:r>
        <w:rPr>
          <w:sz w:val="28"/>
        </w:rPr>
        <w:t>егер сатып алу бағамы нарықтық бағамнан төмен</w:t>
      </w:r>
      <w:r>
        <w:rPr>
          <w:spacing w:val="-1"/>
          <w:sz w:val="28"/>
        </w:rPr>
        <w:t xml:space="preserve"> </w:t>
      </w:r>
      <w:r>
        <w:rPr>
          <w:sz w:val="28"/>
        </w:rPr>
        <w:t>болса:</w:t>
      </w:r>
    </w:p>
    <w:tbl>
      <w:tblPr>
        <w:tblStyle w:val="TableNormal"/>
        <w:tblW w:w="8794" w:type="dxa"/>
        <w:tblInd w:w="845" w:type="dxa"/>
        <w:tblLayout w:type="fixed"/>
        <w:tblLook w:val="01E0" w:firstRow="1" w:lastRow="1" w:firstColumn="1" w:lastColumn="1" w:noHBand="0" w:noVBand="0"/>
      </w:tblPr>
      <w:tblGrid>
        <w:gridCol w:w="771"/>
        <w:gridCol w:w="1289"/>
        <w:gridCol w:w="6734"/>
      </w:tblGrid>
      <w:tr w:rsidR="00C33DC1" w:rsidTr="00AE4C8E">
        <w:trPr>
          <w:trHeight w:val="315"/>
        </w:trPr>
        <w:tc>
          <w:tcPr>
            <w:tcW w:w="771" w:type="dxa"/>
          </w:tcPr>
          <w:p w:rsidR="00C33DC1" w:rsidRDefault="00610BFB" w:rsidP="00AE4C8E">
            <w:pPr>
              <w:pStyle w:val="TableParagraph"/>
              <w:ind w:right="236"/>
              <w:jc w:val="both"/>
              <w:rPr>
                <w:sz w:val="28"/>
              </w:rPr>
            </w:pPr>
            <w:r>
              <w:rPr>
                <w:sz w:val="28"/>
              </w:rPr>
              <w:t>Дт</w:t>
            </w:r>
          </w:p>
        </w:tc>
        <w:tc>
          <w:tcPr>
            <w:tcW w:w="1289" w:type="dxa"/>
          </w:tcPr>
          <w:p w:rsidR="00C33DC1" w:rsidRDefault="00610BFB" w:rsidP="00AE4C8E">
            <w:pPr>
              <w:pStyle w:val="TableParagraph"/>
              <w:ind w:right="119"/>
              <w:jc w:val="both"/>
              <w:rPr>
                <w:sz w:val="28"/>
              </w:rPr>
            </w:pPr>
            <w:r>
              <w:rPr>
                <w:sz w:val="28"/>
              </w:rPr>
              <w:t>1800 01</w:t>
            </w:r>
          </w:p>
        </w:tc>
        <w:tc>
          <w:tcPr>
            <w:tcW w:w="6734" w:type="dxa"/>
          </w:tcPr>
          <w:p w:rsidR="00C33DC1" w:rsidRDefault="00610BFB" w:rsidP="00AE4C8E">
            <w:pPr>
              <w:pStyle w:val="TableParagraph"/>
              <w:jc w:val="both"/>
              <w:rPr>
                <w:sz w:val="28"/>
              </w:rPr>
            </w:pPr>
            <w:r>
              <w:rPr>
                <w:sz w:val="28"/>
              </w:rPr>
              <w:t>Ақша (сатып алынған шетел валютасының сомасына)</w:t>
            </w:r>
          </w:p>
        </w:tc>
      </w:tr>
      <w:tr w:rsidR="00C33DC1" w:rsidTr="00AE4C8E">
        <w:trPr>
          <w:trHeight w:val="322"/>
        </w:trPr>
        <w:tc>
          <w:tcPr>
            <w:tcW w:w="771" w:type="dxa"/>
          </w:tcPr>
          <w:p w:rsidR="00C33DC1" w:rsidRDefault="00610BFB" w:rsidP="00AE4C8E">
            <w:pPr>
              <w:pStyle w:val="TableParagraph"/>
              <w:spacing w:line="302" w:lineRule="exact"/>
              <w:ind w:right="236"/>
              <w:jc w:val="both"/>
              <w:rPr>
                <w:sz w:val="28"/>
              </w:rPr>
            </w:pPr>
            <w:r>
              <w:rPr>
                <w:sz w:val="28"/>
              </w:rPr>
              <w:t>Кт</w:t>
            </w:r>
          </w:p>
        </w:tc>
        <w:tc>
          <w:tcPr>
            <w:tcW w:w="1289" w:type="dxa"/>
          </w:tcPr>
          <w:p w:rsidR="00C33DC1" w:rsidRDefault="00610BFB" w:rsidP="00AE4C8E">
            <w:pPr>
              <w:pStyle w:val="TableParagraph"/>
              <w:spacing w:line="302" w:lineRule="exact"/>
              <w:ind w:right="119"/>
              <w:jc w:val="both"/>
              <w:rPr>
                <w:sz w:val="28"/>
              </w:rPr>
            </w:pPr>
            <w:r>
              <w:rPr>
                <w:sz w:val="28"/>
              </w:rPr>
              <w:t>1800 01</w:t>
            </w:r>
          </w:p>
        </w:tc>
        <w:tc>
          <w:tcPr>
            <w:tcW w:w="6734" w:type="dxa"/>
          </w:tcPr>
          <w:p w:rsidR="00C33DC1" w:rsidRDefault="00610BFB" w:rsidP="00AE4C8E">
            <w:pPr>
              <w:pStyle w:val="TableParagraph"/>
              <w:spacing w:line="302" w:lineRule="exact"/>
              <w:jc w:val="both"/>
              <w:rPr>
                <w:sz w:val="28"/>
              </w:rPr>
            </w:pPr>
            <w:r>
              <w:rPr>
                <w:sz w:val="28"/>
              </w:rPr>
              <w:t>Ақша (теңгемен төленген ақша сомасына)</w:t>
            </w:r>
          </w:p>
        </w:tc>
      </w:tr>
      <w:tr w:rsidR="00C33DC1" w:rsidTr="00AE4C8E">
        <w:trPr>
          <w:trHeight w:val="637"/>
        </w:trPr>
        <w:tc>
          <w:tcPr>
            <w:tcW w:w="771" w:type="dxa"/>
          </w:tcPr>
          <w:p w:rsidR="00C33DC1" w:rsidRPr="00AE4C8E" w:rsidRDefault="00C33DC1" w:rsidP="00AE4C8E">
            <w:pPr>
              <w:pStyle w:val="TableParagraph"/>
              <w:spacing w:line="240" w:lineRule="auto"/>
              <w:jc w:val="both"/>
              <w:rPr>
                <w:sz w:val="26"/>
              </w:rPr>
            </w:pPr>
          </w:p>
        </w:tc>
        <w:tc>
          <w:tcPr>
            <w:tcW w:w="1289" w:type="dxa"/>
          </w:tcPr>
          <w:p w:rsidR="00C33DC1" w:rsidRDefault="00610BFB" w:rsidP="00AE4C8E">
            <w:pPr>
              <w:pStyle w:val="TableParagraph"/>
              <w:spacing w:line="316" w:lineRule="exact"/>
              <w:ind w:right="119"/>
              <w:jc w:val="both"/>
              <w:rPr>
                <w:sz w:val="28"/>
              </w:rPr>
            </w:pPr>
            <w:r>
              <w:rPr>
                <w:sz w:val="28"/>
              </w:rPr>
              <w:t>1830 03</w:t>
            </w:r>
          </w:p>
        </w:tc>
        <w:tc>
          <w:tcPr>
            <w:tcW w:w="6734" w:type="dxa"/>
          </w:tcPr>
          <w:p w:rsidR="00C33DC1" w:rsidRDefault="00610BFB" w:rsidP="00AE4C8E">
            <w:pPr>
              <w:pStyle w:val="TableParagraph"/>
              <w:spacing w:line="316" w:lineRule="exact"/>
              <w:jc w:val="both"/>
              <w:rPr>
                <w:sz w:val="28"/>
              </w:rPr>
            </w:pPr>
            <w:r>
              <w:rPr>
                <w:sz w:val="28"/>
              </w:rPr>
              <w:t>Сатып алу-сатудан болған кірістер (сатып алу бағамы</w:t>
            </w:r>
            <w:r w:rsidR="00AE4C8E" w:rsidRPr="00AE4C8E">
              <w:rPr>
                <w:sz w:val="28"/>
              </w:rPr>
              <w:t xml:space="preserve"> </w:t>
            </w:r>
            <w:r>
              <w:rPr>
                <w:sz w:val="28"/>
              </w:rPr>
              <w:t>мен нарықтық бағам арасындағы айырмаға);</w:t>
            </w:r>
          </w:p>
        </w:tc>
      </w:tr>
    </w:tbl>
    <w:p w:rsidR="00C33DC1" w:rsidRDefault="00610BFB" w:rsidP="00AE4C8E">
      <w:pPr>
        <w:pStyle w:val="a4"/>
        <w:numPr>
          <w:ilvl w:val="0"/>
          <w:numId w:val="9"/>
        </w:numPr>
        <w:tabs>
          <w:tab w:val="left" w:pos="1332"/>
        </w:tabs>
        <w:spacing w:after="13"/>
        <w:ind w:left="0" w:firstLine="709"/>
        <w:jc w:val="both"/>
        <w:rPr>
          <w:sz w:val="28"/>
        </w:rPr>
      </w:pPr>
      <w:r>
        <w:rPr>
          <w:sz w:val="28"/>
        </w:rPr>
        <w:t>егер сатып алу бағамы нарықтық бағамнан жоғары болса:</w:t>
      </w:r>
    </w:p>
    <w:tbl>
      <w:tblPr>
        <w:tblStyle w:val="TableNormal"/>
        <w:tblW w:w="8794" w:type="dxa"/>
        <w:tblInd w:w="845" w:type="dxa"/>
        <w:tblLayout w:type="fixed"/>
        <w:tblLook w:val="01E0" w:firstRow="1" w:lastRow="1" w:firstColumn="1" w:lastColumn="1" w:noHBand="0" w:noVBand="0"/>
      </w:tblPr>
      <w:tblGrid>
        <w:gridCol w:w="771"/>
        <w:gridCol w:w="1289"/>
        <w:gridCol w:w="6734"/>
      </w:tblGrid>
      <w:tr w:rsidR="00C33DC1" w:rsidTr="00AE4C8E">
        <w:trPr>
          <w:trHeight w:val="315"/>
        </w:trPr>
        <w:tc>
          <w:tcPr>
            <w:tcW w:w="771" w:type="dxa"/>
          </w:tcPr>
          <w:p w:rsidR="00C33DC1" w:rsidRDefault="00610BFB" w:rsidP="00AE4C8E">
            <w:pPr>
              <w:pStyle w:val="TableParagraph"/>
              <w:ind w:right="236"/>
              <w:jc w:val="both"/>
              <w:rPr>
                <w:sz w:val="28"/>
              </w:rPr>
            </w:pPr>
            <w:r>
              <w:rPr>
                <w:sz w:val="28"/>
              </w:rPr>
              <w:t>Дт</w:t>
            </w:r>
          </w:p>
        </w:tc>
        <w:tc>
          <w:tcPr>
            <w:tcW w:w="1289" w:type="dxa"/>
          </w:tcPr>
          <w:p w:rsidR="00C33DC1" w:rsidRDefault="00610BFB" w:rsidP="00AE4C8E">
            <w:pPr>
              <w:pStyle w:val="TableParagraph"/>
              <w:ind w:right="120"/>
              <w:jc w:val="both"/>
              <w:rPr>
                <w:sz w:val="28"/>
              </w:rPr>
            </w:pPr>
            <w:r>
              <w:rPr>
                <w:sz w:val="28"/>
              </w:rPr>
              <w:t>1800 01</w:t>
            </w:r>
          </w:p>
        </w:tc>
        <w:tc>
          <w:tcPr>
            <w:tcW w:w="6734" w:type="dxa"/>
          </w:tcPr>
          <w:p w:rsidR="00C33DC1" w:rsidRDefault="00610BFB" w:rsidP="00AE4C8E">
            <w:pPr>
              <w:pStyle w:val="TableParagraph"/>
              <w:jc w:val="both"/>
              <w:rPr>
                <w:sz w:val="28"/>
              </w:rPr>
            </w:pPr>
            <w:r>
              <w:rPr>
                <w:sz w:val="28"/>
              </w:rPr>
              <w:t>Ақша (сатып алынған шетел валютасының сомасына)</w:t>
            </w:r>
          </w:p>
        </w:tc>
      </w:tr>
      <w:tr w:rsidR="00C33DC1" w:rsidTr="00AE4C8E">
        <w:trPr>
          <w:trHeight w:val="643"/>
        </w:trPr>
        <w:tc>
          <w:tcPr>
            <w:tcW w:w="771" w:type="dxa"/>
          </w:tcPr>
          <w:p w:rsidR="00C33DC1" w:rsidRPr="00AE4C8E" w:rsidRDefault="00C33DC1" w:rsidP="00AE4C8E">
            <w:pPr>
              <w:pStyle w:val="TableParagraph"/>
              <w:spacing w:line="240" w:lineRule="auto"/>
              <w:jc w:val="both"/>
              <w:rPr>
                <w:sz w:val="26"/>
              </w:rPr>
            </w:pPr>
          </w:p>
        </w:tc>
        <w:tc>
          <w:tcPr>
            <w:tcW w:w="1289" w:type="dxa"/>
          </w:tcPr>
          <w:p w:rsidR="00C33DC1" w:rsidRDefault="00610BFB" w:rsidP="00AE4C8E">
            <w:pPr>
              <w:pStyle w:val="TableParagraph"/>
              <w:spacing w:line="316" w:lineRule="exact"/>
              <w:ind w:right="119"/>
              <w:jc w:val="both"/>
              <w:rPr>
                <w:sz w:val="28"/>
              </w:rPr>
            </w:pPr>
            <w:r>
              <w:rPr>
                <w:sz w:val="28"/>
              </w:rPr>
              <w:t>1840 03</w:t>
            </w:r>
          </w:p>
        </w:tc>
        <w:tc>
          <w:tcPr>
            <w:tcW w:w="6734" w:type="dxa"/>
          </w:tcPr>
          <w:p w:rsidR="00C33DC1" w:rsidRDefault="00610BFB" w:rsidP="00AE4C8E">
            <w:pPr>
              <w:pStyle w:val="TableParagraph"/>
              <w:spacing w:line="315" w:lineRule="exact"/>
              <w:jc w:val="both"/>
              <w:rPr>
                <w:sz w:val="28"/>
              </w:rPr>
            </w:pPr>
            <w:r>
              <w:rPr>
                <w:sz w:val="28"/>
              </w:rPr>
              <w:t>Сатып алу-сатудан болған шығыстар (сатып алу бағамы</w:t>
            </w:r>
            <w:r w:rsidR="00AE4C8E" w:rsidRPr="00AE4C8E">
              <w:rPr>
                <w:sz w:val="28"/>
              </w:rPr>
              <w:t xml:space="preserve"> </w:t>
            </w:r>
            <w:r>
              <w:rPr>
                <w:sz w:val="28"/>
              </w:rPr>
              <w:t>мен нарықтық бағам арасындағы айырмаға)</w:t>
            </w:r>
          </w:p>
        </w:tc>
      </w:tr>
      <w:tr w:rsidR="00C33DC1" w:rsidTr="00AE4C8E">
        <w:trPr>
          <w:trHeight w:val="316"/>
        </w:trPr>
        <w:tc>
          <w:tcPr>
            <w:tcW w:w="771" w:type="dxa"/>
          </w:tcPr>
          <w:p w:rsidR="00C33DC1" w:rsidRDefault="00610BFB" w:rsidP="00AE4C8E">
            <w:pPr>
              <w:pStyle w:val="TableParagraph"/>
              <w:ind w:right="236"/>
              <w:jc w:val="both"/>
              <w:rPr>
                <w:sz w:val="28"/>
              </w:rPr>
            </w:pPr>
            <w:r>
              <w:rPr>
                <w:sz w:val="28"/>
              </w:rPr>
              <w:t>Кт</w:t>
            </w:r>
          </w:p>
        </w:tc>
        <w:tc>
          <w:tcPr>
            <w:tcW w:w="1289" w:type="dxa"/>
          </w:tcPr>
          <w:p w:rsidR="00C33DC1" w:rsidRDefault="00610BFB" w:rsidP="00AE4C8E">
            <w:pPr>
              <w:pStyle w:val="TableParagraph"/>
              <w:ind w:right="119"/>
              <w:jc w:val="both"/>
              <w:rPr>
                <w:sz w:val="28"/>
              </w:rPr>
            </w:pPr>
            <w:r>
              <w:rPr>
                <w:sz w:val="28"/>
              </w:rPr>
              <w:t>1800 01</w:t>
            </w:r>
          </w:p>
        </w:tc>
        <w:tc>
          <w:tcPr>
            <w:tcW w:w="6734" w:type="dxa"/>
          </w:tcPr>
          <w:p w:rsidR="00C33DC1" w:rsidRDefault="00610BFB" w:rsidP="00AE4C8E">
            <w:pPr>
              <w:pStyle w:val="TableParagraph"/>
              <w:jc w:val="both"/>
              <w:rPr>
                <w:sz w:val="28"/>
              </w:rPr>
            </w:pPr>
            <w:r>
              <w:rPr>
                <w:sz w:val="28"/>
              </w:rPr>
              <w:t>Ақша (теңгемен төленген ақша сомасына).</w:t>
            </w:r>
          </w:p>
        </w:tc>
      </w:tr>
    </w:tbl>
    <w:p w:rsidR="00C33DC1" w:rsidRDefault="00610BFB" w:rsidP="00AE4C8E">
      <w:pPr>
        <w:pStyle w:val="a3"/>
        <w:ind w:firstLine="709"/>
      </w:pPr>
      <w:r>
        <w:t>5-2. Ұйым шетел валютасын сатқан кезде мынадай бухгалтерлік жазбалар жүзеге асырылады:</w:t>
      </w:r>
    </w:p>
    <w:p w:rsidR="00C33DC1" w:rsidRPr="00AE4C8E" w:rsidRDefault="00610BFB" w:rsidP="00AE4C8E">
      <w:pPr>
        <w:pStyle w:val="a4"/>
        <w:numPr>
          <w:ilvl w:val="0"/>
          <w:numId w:val="8"/>
        </w:numPr>
        <w:tabs>
          <w:tab w:val="left" w:pos="1332"/>
        </w:tabs>
        <w:spacing w:line="321" w:lineRule="exact"/>
        <w:ind w:left="0" w:firstLine="709"/>
        <w:jc w:val="both"/>
        <w:rPr>
          <w:sz w:val="28"/>
        </w:rPr>
      </w:pPr>
      <w:r>
        <w:rPr>
          <w:sz w:val="28"/>
        </w:rPr>
        <w:t>егер сату бағамы нарықтық бағамнан жоғары</w:t>
      </w:r>
      <w:r>
        <w:rPr>
          <w:spacing w:val="2"/>
          <w:sz w:val="28"/>
        </w:rPr>
        <w:t xml:space="preserve"> </w:t>
      </w:r>
      <w:r>
        <w:rPr>
          <w:sz w:val="28"/>
        </w:rPr>
        <w:t>болса:</w:t>
      </w:r>
    </w:p>
    <w:tbl>
      <w:tblPr>
        <w:tblStyle w:val="TableNormal"/>
        <w:tblW w:w="8794" w:type="dxa"/>
        <w:tblInd w:w="845" w:type="dxa"/>
        <w:tblLayout w:type="fixed"/>
        <w:tblLook w:val="01E0" w:firstRow="1" w:lastRow="1" w:firstColumn="1" w:lastColumn="1" w:noHBand="0" w:noVBand="0"/>
      </w:tblPr>
      <w:tblGrid>
        <w:gridCol w:w="771"/>
        <w:gridCol w:w="1289"/>
        <w:gridCol w:w="6734"/>
      </w:tblGrid>
      <w:tr w:rsidR="00AE4C8E" w:rsidTr="00CD036E">
        <w:trPr>
          <w:trHeight w:val="315"/>
        </w:trPr>
        <w:tc>
          <w:tcPr>
            <w:tcW w:w="771" w:type="dxa"/>
          </w:tcPr>
          <w:p w:rsidR="00AE4C8E" w:rsidRDefault="00AE4C8E" w:rsidP="00CD036E">
            <w:pPr>
              <w:pStyle w:val="TableParagraph"/>
              <w:ind w:right="236"/>
              <w:jc w:val="both"/>
              <w:rPr>
                <w:sz w:val="28"/>
              </w:rPr>
            </w:pPr>
            <w:r>
              <w:rPr>
                <w:sz w:val="28"/>
              </w:rPr>
              <w:t>Дт</w:t>
            </w:r>
          </w:p>
        </w:tc>
        <w:tc>
          <w:tcPr>
            <w:tcW w:w="1289" w:type="dxa"/>
          </w:tcPr>
          <w:p w:rsidR="00AE4C8E" w:rsidRDefault="00AE4C8E" w:rsidP="00CD036E">
            <w:pPr>
              <w:pStyle w:val="TableParagraph"/>
              <w:ind w:right="120"/>
              <w:jc w:val="both"/>
              <w:rPr>
                <w:sz w:val="28"/>
              </w:rPr>
            </w:pPr>
            <w:r>
              <w:rPr>
                <w:sz w:val="28"/>
              </w:rPr>
              <w:t>1800 01</w:t>
            </w:r>
          </w:p>
        </w:tc>
        <w:tc>
          <w:tcPr>
            <w:tcW w:w="6734" w:type="dxa"/>
          </w:tcPr>
          <w:p w:rsidR="00AE4C8E" w:rsidRDefault="002E74AF" w:rsidP="00CD036E">
            <w:pPr>
              <w:pStyle w:val="TableParagraph"/>
              <w:jc w:val="both"/>
              <w:rPr>
                <w:sz w:val="28"/>
              </w:rPr>
            </w:pPr>
            <w:r>
              <w:rPr>
                <w:sz w:val="28"/>
              </w:rPr>
              <w:t>Ақша (теңгемен алынған ақша сомасына)</w:t>
            </w:r>
          </w:p>
        </w:tc>
      </w:tr>
      <w:tr w:rsidR="00AE4C8E" w:rsidTr="002E74AF">
        <w:trPr>
          <w:trHeight w:val="397"/>
        </w:trPr>
        <w:tc>
          <w:tcPr>
            <w:tcW w:w="771" w:type="dxa"/>
          </w:tcPr>
          <w:p w:rsidR="00AE4C8E" w:rsidRPr="00AE4C8E" w:rsidRDefault="00AE4C8E" w:rsidP="00CD036E">
            <w:pPr>
              <w:pStyle w:val="TableParagraph"/>
              <w:spacing w:line="240" w:lineRule="auto"/>
              <w:jc w:val="both"/>
              <w:rPr>
                <w:sz w:val="26"/>
              </w:rPr>
            </w:pPr>
            <w:r>
              <w:rPr>
                <w:sz w:val="28"/>
              </w:rPr>
              <w:t>Кт</w:t>
            </w:r>
          </w:p>
        </w:tc>
        <w:tc>
          <w:tcPr>
            <w:tcW w:w="1289" w:type="dxa"/>
          </w:tcPr>
          <w:p w:rsidR="00AE4C8E" w:rsidRDefault="00AE4C8E" w:rsidP="00CD036E">
            <w:pPr>
              <w:pStyle w:val="TableParagraph"/>
              <w:spacing w:line="316" w:lineRule="exact"/>
              <w:ind w:right="119"/>
              <w:jc w:val="both"/>
              <w:rPr>
                <w:sz w:val="28"/>
              </w:rPr>
            </w:pPr>
            <w:r>
              <w:rPr>
                <w:sz w:val="28"/>
              </w:rPr>
              <w:t>1800 01</w:t>
            </w:r>
          </w:p>
        </w:tc>
        <w:tc>
          <w:tcPr>
            <w:tcW w:w="6734" w:type="dxa"/>
          </w:tcPr>
          <w:p w:rsidR="00AE4C8E" w:rsidRDefault="00AE4C8E" w:rsidP="00CD036E">
            <w:pPr>
              <w:pStyle w:val="TableParagraph"/>
              <w:spacing w:line="315" w:lineRule="exact"/>
              <w:jc w:val="both"/>
              <w:rPr>
                <w:sz w:val="28"/>
              </w:rPr>
            </w:pPr>
            <w:r>
              <w:rPr>
                <w:sz w:val="28"/>
              </w:rPr>
              <w:t>Ақша (сатылған шетел валютасының сомасына)</w:t>
            </w:r>
          </w:p>
        </w:tc>
      </w:tr>
      <w:tr w:rsidR="00AE4C8E" w:rsidTr="00CD036E">
        <w:trPr>
          <w:trHeight w:val="316"/>
        </w:trPr>
        <w:tc>
          <w:tcPr>
            <w:tcW w:w="771" w:type="dxa"/>
          </w:tcPr>
          <w:p w:rsidR="00AE4C8E" w:rsidRDefault="00AE4C8E" w:rsidP="00CD036E">
            <w:pPr>
              <w:pStyle w:val="TableParagraph"/>
              <w:ind w:right="236"/>
              <w:jc w:val="both"/>
              <w:rPr>
                <w:sz w:val="28"/>
              </w:rPr>
            </w:pPr>
          </w:p>
        </w:tc>
        <w:tc>
          <w:tcPr>
            <w:tcW w:w="1289" w:type="dxa"/>
          </w:tcPr>
          <w:p w:rsidR="00AE4C8E" w:rsidRPr="00AE4C8E" w:rsidRDefault="00AE4C8E" w:rsidP="00CD036E">
            <w:pPr>
              <w:pStyle w:val="TableParagraph"/>
              <w:ind w:right="119"/>
              <w:jc w:val="both"/>
              <w:rPr>
                <w:sz w:val="28"/>
                <w:lang w:val="ru-RU"/>
              </w:rPr>
            </w:pPr>
            <w:r>
              <w:rPr>
                <w:sz w:val="28"/>
                <w:lang w:val="ru-RU"/>
              </w:rPr>
              <w:t>1830 03</w:t>
            </w:r>
          </w:p>
        </w:tc>
        <w:tc>
          <w:tcPr>
            <w:tcW w:w="6734" w:type="dxa"/>
          </w:tcPr>
          <w:p w:rsidR="00AE4C8E" w:rsidRPr="00AE4C8E" w:rsidRDefault="00AE4C8E" w:rsidP="00CD036E">
            <w:pPr>
              <w:pStyle w:val="TableParagraph"/>
              <w:jc w:val="both"/>
              <w:rPr>
                <w:sz w:val="28"/>
                <w:lang w:val="ru-RU"/>
              </w:rPr>
            </w:pPr>
            <w:r>
              <w:rPr>
                <w:sz w:val="28"/>
              </w:rPr>
              <w:t>Сатып алу-сатудан болған шығыстар (сатып алу бағамы</w:t>
            </w:r>
            <w:r w:rsidRPr="00AE4C8E">
              <w:rPr>
                <w:sz w:val="28"/>
              </w:rPr>
              <w:t xml:space="preserve"> </w:t>
            </w:r>
            <w:r>
              <w:rPr>
                <w:sz w:val="28"/>
              </w:rPr>
              <w:t>мен нарықтық бағам арасындағы айырмаға)</w:t>
            </w:r>
            <w:r>
              <w:rPr>
                <w:sz w:val="28"/>
                <w:lang w:val="ru-RU"/>
              </w:rPr>
              <w:t>.</w:t>
            </w:r>
          </w:p>
        </w:tc>
      </w:tr>
    </w:tbl>
    <w:p w:rsidR="00C33DC1" w:rsidRDefault="00610BFB" w:rsidP="00AE4C8E">
      <w:pPr>
        <w:pStyle w:val="a4"/>
        <w:numPr>
          <w:ilvl w:val="0"/>
          <w:numId w:val="8"/>
        </w:numPr>
        <w:tabs>
          <w:tab w:val="left" w:pos="1332"/>
        </w:tabs>
        <w:spacing w:after="12" w:line="322" w:lineRule="exact"/>
        <w:ind w:left="0" w:firstLine="709"/>
        <w:jc w:val="both"/>
        <w:rPr>
          <w:sz w:val="28"/>
        </w:rPr>
      </w:pPr>
      <w:r>
        <w:rPr>
          <w:sz w:val="28"/>
        </w:rPr>
        <w:t>егер сату бағамы нарықтық бағамнан төмен болса:</w:t>
      </w:r>
    </w:p>
    <w:tbl>
      <w:tblPr>
        <w:tblStyle w:val="TableNormal"/>
        <w:tblW w:w="0" w:type="auto"/>
        <w:tblInd w:w="845" w:type="dxa"/>
        <w:tblLayout w:type="fixed"/>
        <w:tblLook w:val="01E0" w:firstRow="1" w:lastRow="1" w:firstColumn="1" w:lastColumn="1" w:noHBand="0" w:noVBand="0"/>
      </w:tblPr>
      <w:tblGrid>
        <w:gridCol w:w="771"/>
        <w:gridCol w:w="1289"/>
        <w:gridCol w:w="7255"/>
      </w:tblGrid>
      <w:tr w:rsidR="00C33DC1">
        <w:trPr>
          <w:trHeight w:val="316"/>
        </w:trPr>
        <w:tc>
          <w:tcPr>
            <w:tcW w:w="771" w:type="dxa"/>
          </w:tcPr>
          <w:p w:rsidR="00C33DC1" w:rsidRDefault="00610BFB" w:rsidP="002E74AF">
            <w:pPr>
              <w:pStyle w:val="TableParagraph"/>
              <w:ind w:right="235"/>
              <w:jc w:val="both"/>
              <w:rPr>
                <w:sz w:val="28"/>
              </w:rPr>
            </w:pPr>
            <w:r>
              <w:rPr>
                <w:sz w:val="28"/>
              </w:rPr>
              <w:t>Дт</w:t>
            </w:r>
          </w:p>
        </w:tc>
        <w:tc>
          <w:tcPr>
            <w:tcW w:w="1289" w:type="dxa"/>
          </w:tcPr>
          <w:p w:rsidR="00C33DC1" w:rsidRDefault="00610BFB" w:rsidP="002E74AF">
            <w:pPr>
              <w:pStyle w:val="TableParagraph"/>
              <w:ind w:right="118"/>
              <w:jc w:val="both"/>
              <w:rPr>
                <w:sz w:val="28"/>
              </w:rPr>
            </w:pPr>
            <w:r>
              <w:rPr>
                <w:sz w:val="28"/>
              </w:rPr>
              <w:t>1800 01</w:t>
            </w:r>
          </w:p>
        </w:tc>
        <w:tc>
          <w:tcPr>
            <w:tcW w:w="7255" w:type="dxa"/>
          </w:tcPr>
          <w:p w:rsidR="00C33DC1" w:rsidRDefault="00610BFB" w:rsidP="002E74AF">
            <w:pPr>
              <w:pStyle w:val="TableParagraph"/>
              <w:jc w:val="both"/>
              <w:rPr>
                <w:sz w:val="28"/>
              </w:rPr>
            </w:pPr>
            <w:r>
              <w:rPr>
                <w:sz w:val="28"/>
              </w:rPr>
              <w:t>Ақша (теңгемен алынған ақша сомасына)</w:t>
            </w:r>
          </w:p>
        </w:tc>
      </w:tr>
      <w:tr w:rsidR="00C33DC1">
        <w:trPr>
          <w:trHeight w:val="643"/>
        </w:trPr>
        <w:tc>
          <w:tcPr>
            <w:tcW w:w="771" w:type="dxa"/>
          </w:tcPr>
          <w:p w:rsidR="00C33DC1" w:rsidRDefault="00C33DC1" w:rsidP="00AE4C8E">
            <w:pPr>
              <w:pStyle w:val="TableParagraph"/>
              <w:spacing w:line="240" w:lineRule="auto"/>
              <w:ind w:firstLine="709"/>
              <w:jc w:val="both"/>
              <w:rPr>
                <w:sz w:val="26"/>
              </w:rPr>
            </w:pPr>
          </w:p>
        </w:tc>
        <w:tc>
          <w:tcPr>
            <w:tcW w:w="1289" w:type="dxa"/>
          </w:tcPr>
          <w:p w:rsidR="00C33DC1" w:rsidRDefault="00610BFB" w:rsidP="002E74AF">
            <w:pPr>
              <w:pStyle w:val="TableParagraph"/>
              <w:spacing w:line="316" w:lineRule="exact"/>
              <w:ind w:right="119"/>
              <w:jc w:val="both"/>
              <w:rPr>
                <w:sz w:val="28"/>
              </w:rPr>
            </w:pPr>
            <w:r>
              <w:rPr>
                <w:sz w:val="28"/>
              </w:rPr>
              <w:t>1840 03</w:t>
            </w:r>
          </w:p>
        </w:tc>
        <w:tc>
          <w:tcPr>
            <w:tcW w:w="7255" w:type="dxa"/>
          </w:tcPr>
          <w:p w:rsidR="00C33DC1" w:rsidRDefault="00610BFB" w:rsidP="002E74AF">
            <w:pPr>
              <w:pStyle w:val="TableParagraph"/>
              <w:spacing w:line="316" w:lineRule="exact"/>
              <w:jc w:val="both"/>
              <w:rPr>
                <w:sz w:val="28"/>
              </w:rPr>
            </w:pPr>
            <w:r>
              <w:rPr>
                <w:sz w:val="28"/>
              </w:rPr>
              <w:t>Сатып алу-сатудан болған шығыстар (сату бағамы мен</w:t>
            </w:r>
            <w:r w:rsidR="002E74AF" w:rsidRPr="002E74AF">
              <w:rPr>
                <w:sz w:val="28"/>
              </w:rPr>
              <w:t xml:space="preserve"> </w:t>
            </w:r>
            <w:r>
              <w:rPr>
                <w:sz w:val="28"/>
              </w:rPr>
              <w:t>нарықтық бағам арасындағы айырмаға)</w:t>
            </w:r>
          </w:p>
        </w:tc>
      </w:tr>
      <w:tr w:rsidR="00C33DC1">
        <w:trPr>
          <w:trHeight w:val="315"/>
        </w:trPr>
        <w:tc>
          <w:tcPr>
            <w:tcW w:w="771" w:type="dxa"/>
          </w:tcPr>
          <w:p w:rsidR="00C33DC1" w:rsidRDefault="00610BFB" w:rsidP="002E74AF">
            <w:pPr>
              <w:pStyle w:val="TableParagraph"/>
              <w:ind w:right="236"/>
              <w:jc w:val="both"/>
              <w:rPr>
                <w:sz w:val="28"/>
              </w:rPr>
            </w:pPr>
            <w:r>
              <w:rPr>
                <w:sz w:val="28"/>
              </w:rPr>
              <w:t>Кт</w:t>
            </w:r>
          </w:p>
        </w:tc>
        <w:tc>
          <w:tcPr>
            <w:tcW w:w="1289" w:type="dxa"/>
          </w:tcPr>
          <w:p w:rsidR="00C33DC1" w:rsidRDefault="00610BFB" w:rsidP="002E74AF">
            <w:pPr>
              <w:pStyle w:val="TableParagraph"/>
              <w:ind w:right="119"/>
              <w:jc w:val="both"/>
              <w:rPr>
                <w:sz w:val="28"/>
              </w:rPr>
            </w:pPr>
            <w:r>
              <w:rPr>
                <w:sz w:val="28"/>
              </w:rPr>
              <w:t>1800 01</w:t>
            </w:r>
          </w:p>
        </w:tc>
        <w:tc>
          <w:tcPr>
            <w:tcW w:w="7255" w:type="dxa"/>
          </w:tcPr>
          <w:p w:rsidR="00C33DC1" w:rsidRDefault="00610BFB" w:rsidP="002E74AF">
            <w:pPr>
              <w:pStyle w:val="TableParagraph"/>
              <w:jc w:val="both"/>
              <w:rPr>
                <w:sz w:val="28"/>
              </w:rPr>
            </w:pPr>
            <w:r>
              <w:rPr>
                <w:sz w:val="28"/>
              </w:rPr>
              <w:t>Ақша (сатылған шетел валютасының сомасына).</w:t>
            </w:r>
          </w:p>
        </w:tc>
      </w:tr>
    </w:tbl>
    <w:p w:rsidR="00C33DC1" w:rsidRDefault="00610BFB" w:rsidP="00AE4C8E">
      <w:pPr>
        <w:pStyle w:val="a3"/>
        <w:spacing w:before="1" w:after="11"/>
        <w:ind w:firstLine="709"/>
      </w:pPr>
      <w:r>
        <w:t>5-3. Ұйым шетел валюталарын айырбастау кезінде мынадай бухгалтерлік жазбалар жүзеге асырылады:</w:t>
      </w:r>
    </w:p>
    <w:tbl>
      <w:tblPr>
        <w:tblStyle w:val="TableNormal"/>
        <w:tblW w:w="0" w:type="auto"/>
        <w:tblInd w:w="845" w:type="dxa"/>
        <w:tblLayout w:type="fixed"/>
        <w:tblLook w:val="01E0" w:firstRow="1" w:lastRow="1" w:firstColumn="1" w:lastColumn="1" w:noHBand="0" w:noVBand="0"/>
      </w:tblPr>
      <w:tblGrid>
        <w:gridCol w:w="771"/>
        <w:gridCol w:w="1289"/>
        <w:gridCol w:w="6763"/>
      </w:tblGrid>
      <w:tr w:rsidR="00C33DC1">
        <w:trPr>
          <w:trHeight w:val="316"/>
        </w:trPr>
        <w:tc>
          <w:tcPr>
            <w:tcW w:w="771" w:type="dxa"/>
          </w:tcPr>
          <w:p w:rsidR="00C33DC1" w:rsidRDefault="00610BFB" w:rsidP="002E74AF">
            <w:pPr>
              <w:pStyle w:val="TableParagraph"/>
              <w:ind w:right="236"/>
              <w:jc w:val="both"/>
              <w:rPr>
                <w:sz w:val="28"/>
              </w:rPr>
            </w:pPr>
            <w:r>
              <w:rPr>
                <w:sz w:val="28"/>
              </w:rPr>
              <w:t>Дт</w:t>
            </w:r>
          </w:p>
        </w:tc>
        <w:tc>
          <w:tcPr>
            <w:tcW w:w="1289" w:type="dxa"/>
          </w:tcPr>
          <w:p w:rsidR="00C33DC1" w:rsidRDefault="00610BFB" w:rsidP="002E74AF">
            <w:pPr>
              <w:pStyle w:val="TableParagraph"/>
              <w:ind w:right="120"/>
              <w:jc w:val="both"/>
              <w:rPr>
                <w:sz w:val="28"/>
              </w:rPr>
            </w:pPr>
            <w:r>
              <w:rPr>
                <w:sz w:val="28"/>
              </w:rPr>
              <w:t>1800 01</w:t>
            </w:r>
          </w:p>
        </w:tc>
        <w:tc>
          <w:tcPr>
            <w:tcW w:w="6763" w:type="dxa"/>
          </w:tcPr>
          <w:p w:rsidR="00C33DC1" w:rsidRDefault="00610BFB" w:rsidP="002E74AF">
            <w:pPr>
              <w:pStyle w:val="TableParagraph"/>
              <w:jc w:val="both"/>
              <w:rPr>
                <w:sz w:val="28"/>
              </w:rPr>
            </w:pPr>
            <w:r>
              <w:rPr>
                <w:sz w:val="28"/>
              </w:rPr>
              <w:t>Ақша (сатып алынған шетел валютасының сомасына)</w:t>
            </w:r>
          </w:p>
        </w:tc>
      </w:tr>
      <w:tr w:rsidR="00C33DC1">
        <w:trPr>
          <w:trHeight w:val="316"/>
        </w:trPr>
        <w:tc>
          <w:tcPr>
            <w:tcW w:w="771" w:type="dxa"/>
          </w:tcPr>
          <w:p w:rsidR="00C33DC1" w:rsidRDefault="00610BFB" w:rsidP="002E74AF">
            <w:pPr>
              <w:pStyle w:val="TableParagraph"/>
              <w:ind w:right="236"/>
              <w:jc w:val="both"/>
              <w:rPr>
                <w:sz w:val="28"/>
              </w:rPr>
            </w:pPr>
            <w:r>
              <w:rPr>
                <w:sz w:val="28"/>
              </w:rPr>
              <w:t>Кт</w:t>
            </w:r>
          </w:p>
        </w:tc>
        <w:tc>
          <w:tcPr>
            <w:tcW w:w="1289" w:type="dxa"/>
          </w:tcPr>
          <w:p w:rsidR="00C33DC1" w:rsidRDefault="00610BFB" w:rsidP="002E74AF">
            <w:pPr>
              <w:pStyle w:val="TableParagraph"/>
              <w:ind w:right="119"/>
              <w:jc w:val="both"/>
              <w:rPr>
                <w:sz w:val="28"/>
              </w:rPr>
            </w:pPr>
            <w:r>
              <w:rPr>
                <w:sz w:val="28"/>
              </w:rPr>
              <w:t>1800 01</w:t>
            </w:r>
          </w:p>
        </w:tc>
        <w:tc>
          <w:tcPr>
            <w:tcW w:w="6763" w:type="dxa"/>
          </w:tcPr>
          <w:p w:rsidR="00C33DC1" w:rsidRDefault="00610BFB" w:rsidP="002E74AF">
            <w:pPr>
              <w:pStyle w:val="TableParagraph"/>
              <w:jc w:val="both"/>
              <w:rPr>
                <w:sz w:val="28"/>
              </w:rPr>
            </w:pPr>
            <w:r>
              <w:rPr>
                <w:sz w:val="28"/>
              </w:rPr>
              <w:t>Ақша (сатылған шетел валютасының сомасына);</w:t>
            </w:r>
          </w:p>
        </w:tc>
      </w:tr>
    </w:tbl>
    <w:p w:rsidR="00C33DC1" w:rsidRPr="002E74AF" w:rsidRDefault="002E74AF" w:rsidP="00AE4C8E">
      <w:pPr>
        <w:pStyle w:val="a3"/>
        <w:ind w:firstLine="709"/>
        <w:rPr>
          <w:lang w:val="ru-RU"/>
        </w:rPr>
      </w:pP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1230630</wp:posOffset>
                </wp:positionH>
                <wp:positionV relativeFrom="paragraph">
                  <wp:posOffset>212090</wp:posOffset>
                </wp:positionV>
                <wp:extent cx="5495290" cy="6064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771"/>
                              <w:gridCol w:w="1289"/>
                              <w:gridCol w:w="6594"/>
                            </w:tblGrid>
                            <w:tr w:rsidR="00C33DC1">
                              <w:trPr>
                                <w:trHeight w:val="315"/>
                              </w:trPr>
                              <w:tc>
                                <w:tcPr>
                                  <w:tcW w:w="771" w:type="dxa"/>
                                </w:tcPr>
                                <w:p w:rsidR="00C33DC1" w:rsidRDefault="00610BFB">
                                  <w:pPr>
                                    <w:pStyle w:val="TableParagraph"/>
                                    <w:ind w:left="179" w:right="236"/>
                                    <w:jc w:val="center"/>
                                    <w:rPr>
                                      <w:sz w:val="28"/>
                                    </w:rPr>
                                  </w:pPr>
                                  <w:r>
                                    <w:rPr>
                                      <w:sz w:val="28"/>
                                    </w:rPr>
                                    <w:t>Дт</w:t>
                                  </w:r>
                                </w:p>
                              </w:tc>
                              <w:tc>
                                <w:tcPr>
                                  <w:tcW w:w="1289" w:type="dxa"/>
                                </w:tcPr>
                                <w:p w:rsidR="00C33DC1" w:rsidRDefault="00610BFB">
                                  <w:pPr>
                                    <w:pStyle w:val="TableParagraph"/>
                                    <w:ind w:right="120"/>
                                    <w:jc w:val="right"/>
                                    <w:rPr>
                                      <w:sz w:val="28"/>
                                    </w:rPr>
                                  </w:pPr>
                                  <w:r>
                                    <w:rPr>
                                      <w:sz w:val="28"/>
                                    </w:rPr>
                                    <w:t>1800 01</w:t>
                                  </w:r>
                                </w:p>
                              </w:tc>
                              <w:tc>
                                <w:tcPr>
                                  <w:tcW w:w="6594" w:type="dxa"/>
                                </w:tcPr>
                                <w:p w:rsidR="00C33DC1" w:rsidRDefault="00610BFB">
                                  <w:pPr>
                                    <w:pStyle w:val="TableParagraph"/>
                                    <w:ind w:left="120"/>
                                    <w:rPr>
                                      <w:sz w:val="28"/>
                                    </w:rPr>
                                  </w:pPr>
                                  <w:r>
                                    <w:rPr>
                                      <w:sz w:val="28"/>
                                    </w:rPr>
                                    <w:t>Ақша</w:t>
                                  </w:r>
                                </w:p>
                              </w:tc>
                            </w:tr>
                            <w:tr w:rsidR="00C33DC1">
                              <w:trPr>
                                <w:trHeight w:val="638"/>
                              </w:trPr>
                              <w:tc>
                                <w:tcPr>
                                  <w:tcW w:w="771" w:type="dxa"/>
                                </w:tcPr>
                                <w:p w:rsidR="00C33DC1" w:rsidRDefault="00610BFB">
                                  <w:pPr>
                                    <w:pStyle w:val="TableParagraph"/>
                                    <w:spacing w:line="316" w:lineRule="exact"/>
                                    <w:ind w:left="175" w:right="236"/>
                                    <w:jc w:val="center"/>
                                    <w:rPr>
                                      <w:sz w:val="28"/>
                                    </w:rPr>
                                  </w:pPr>
                                  <w:r>
                                    <w:rPr>
                                      <w:sz w:val="28"/>
                                    </w:rPr>
                                    <w:t>Кт</w:t>
                                  </w:r>
                                </w:p>
                              </w:tc>
                              <w:tc>
                                <w:tcPr>
                                  <w:tcW w:w="1289" w:type="dxa"/>
                                </w:tcPr>
                                <w:p w:rsidR="00C33DC1" w:rsidRDefault="00610BFB">
                                  <w:pPr>
                                    <w:pStyle w:val="TableParagraph"/>
                                    <w:spacing w:line="316" w:lineRule="exact"/>
                                    <w:ind w:right="119"/>
                                    <w:jc w:val="right"/>
                                    <w:rPr>
                                      <w:sz w:val="28"/>
                                    </w:rPr>
                                  </w:pPr>
                                  <w:r>
                                    <w:rPr>
                                      <w:sz w:val="28"/>
                                    </w:rPr>
                                    <w:t>1830 03</w:t>
                                  </w:r>
                                </w:p>
                              </w:tc>
                              <w:tc>
                                <w:tcPr>
                                  <w:tcW w:w="6594" w:type="dxa"/>
                                </w:tcPr>
                                <w:p w:rsidR="00C33DC1" w:rsidRDefault="00610BFB">
                                  <w:pPr>
                                    <w:pStyle w:val="TableParagraph"/>
                                    <w:spacing w:line="316" w:lineRule="exact"/>
                                    <w:ind w:left="120"/>
                                    <w:rPr>
                                      <w:sz w:val="28"/>
                                    </w:rPr>
                                  </w:pPr>
                                  <w:r>
                                    <w:rPr>
                                      <w:sz w:val="28"/>
                                    </w:rPr>
                                    <w:t xml:space="preserve">Сатып  алу-сатудан  болған  кірістер   (сату  </w:t>
                                  </w:r>
                                  <w:r>
                                    <w:rPr>
                                      <w:spacing w:val="35"/>
                                      <w:sz w:val="28"/>
                                    </w:rPr>
                                    <w:t xml:space="preserve"> </w:t>
                                  </w:r>
                                  <w:r>
                                    <w:rPr>
                                      <w:sz w:val="28"/>
                                    </w:rPr>
                                    <w:t>(сатып</w:t>
                                  </w:r>
                                </w:p>
                                <w:p w:rsidR="00C33DC1" w:rsidRDefault="00610BFB">
                                  <w:pPr>
                                    <w:pStyle w:val="TableParagraph"/>
                                    <w:spacing w:before="1" w:line="302" w:lineRule="exact"/>
                                    <w:ind w:left="120"/>
                                    <w:rPr>
                                      <w:sz w:val="28"/>
                                    </w:rPr>
                                  </w:pPr>
                                  <w:r>
                                    <w:rPr>
                                      <w:sz w:val="28"/>
                                    </w:rPr>
                                    <w:t>бағамы мен нарықтық бағам арасындағы</w:t>
                                  </w:r>
                                  <w:r>
                                    <w:rPr>
                                      <w:spacing w:val="-29"/>
                                      <w:sz w:val="28"/>
                                    </w:rPr>
                                    <w:t xml:space="preserve"> </w:t>
                                  </w:r>
                                  <w:r>
                                    <w:rPr>
                                      <w:sz w:val="28"/>
                                    </w:rPr>
                                    <w:t>айырмаға);</w:t>
                                  </w:r>
                                </w:p>
                              </w:tc>
                            </w:tr>
                          </w:tbl>
                          <w:p w:rsidR="00C33DC1" w:rsidRDefault="00C33DC1">
                            <w:pPr>
                              <w:pStyle w:val="a3"/>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6.9pt;margin-top:16.7pt;width:432.7pt;height:47.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haorA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" filled="f" stroked="f">
                <v:textbox inset="0,0,0,0">
                  <w:txbxContent>
                    <w:tbl>
                      <w:tblPr>
                        <w:tblStyle w:val="TableNormal"/>
                        <w:tblW w:w="0" w:type="auto"/>
                        <w:tblInd w:w="7" w:type="dxa"/>
                        <w:tblLayout w:type="fixed"/>
                        <w:tblLook w:val="01E0" w:firstRow="1" w:lastRow="1" w:firstColumn="1" w:lastColumn="1" w:noHBand="0" w:noVBand="0"/>
                      </w:tblPr>
                      <w:tblGrid>
                        <w:gridCol w:w="771"/>
                        <w:gridCol w:w="1289"/>
                        <w:gridCol w:w="6594"/>
                      </w:tblGrid>
                      <w:tr w:rsidR="00C33DC1">
                        <w:trPr>
                          <w:trHeight w:val="315"/>
                        </w:trPr>
                        <w:tc>
                          <w:tcPr>
                            <w:tcW w:w="771" w:type="dxa"/>
                          </w:tcPr>
                          <w:p w:rsidR="00C33DC1" w:rsidRDefault="00610BFB">
                            <w:pPr>
                              <w:pStyle w:val="TableParagraph"/>
                              <w:ind w:left="179" w:right="236"/>
                              <w:jc w:val="center"/>
                              <w:rPr>
                                <w:sz w:val="28"/>
                              </w:rPr>
                            </w:pPr>
                            <w:r>
                              <w:rPr>
                                <w:sz w:val="28"/>
                              </w:rPr>
                              <w:t>Дт</w:t>
                            </w:r>
                          </w:p>
                        </w:tc>
                        <w:tc>
                          <w:tcPr>
                            <w:tcW w:w="1289" w:type="dxa"/>
                          </w:tcPr>
                          <w:p w:rsidR="00C33DC1" w:rsidRDefault="00610BFB">
                            <w:pPr>
                              <w:pStyle w:val="TableParagraph"/>
                              <w:ind w:right="120"/>
                              <w:jc w:val="right"/>
                              <w:rPr>
                                <w:sz w:val="28"/>
                              </w:rPr>
                            </w:pPr>
                            <w:r>
                              <w:rPr>
                                <w:sz w:val="28"/>
                              </w:rPr>
                              <w:t>1800 01</w:t>
                            </w:r>
                          </w:p>
                        </w:tc>
                        <w:tc>
                          <w:tcPr>
                            <w:tcW w:w="6594" w:type="dxa"/>
                          </w:tcPr>
                          <w:p w:rsidR="00C33DC1" w:rsidRDefault="00610BFB">
                            <w:pPr>
                              <w:pStyle w:val="TableParagraph"/>
                              <w:ind w:left="120"/>
                              <w:rPr>
                                <w:sz w:val="28"/>
                              </w:rPr>
                            </w:pPr>
                            <w:r>
                              <w:rPr>
                                <w:sz w:val="28"/>
                              </w:rPr>
                              <w:t>Ақша</w:t>
                            </w:r>
                          </w:p>
                        </w:tc>
                      </w:tr>
                      <w:tr w:rsidR="00C33DC1">
                        <w:trPr>
                          <w:trHeight w:val="638"/>
                        </w:trPr>
                        <w:tc>
                          <w:tcPr>
                            <w:tcW w:w="771" w:type="dxa"/>
                          </w:tcPr>
                          <w:p w:rsidR="00C33DC1" w:rsidRDefault="00610BFB">
                            <w:pPr>
                              <w:pStyle w:val="TableParagraph"/>
                              <w:spacing w:line="316" w:lineRule="exact"/>
                              <w:ind w:left="175" w:right="236"/>
                              <w:jc w:val="center"/>
                              <w:rPr>
                                <w:sz w:val="28"/>
                              </w:rPr>
                            </w:pPr>
                            <w:r>
                              <w:rPr>
                                <w:sz w:val="28"/>
                              </w:rPr>
                              <w:t>Кт</w:t>
                            </w:r>
                          </w:p>
                        </w:tc>
                        <w:tc>
                          <w:tcPr>
                            <w:tcW w:w="1289" w:type="dxa"/>
                          </w:tcPr>
                          <w:p w:rsidR="00C33DC1" w:rsidRDefault="00610BFB">
                            <w:pPr>
                              <w:pStyle w:val="TableParagraph"/>
                              <w:spacing w:line="316" w:lineRule="exact"/>
                              <w:ind w:right="119"/>
                              <w:jc w:val="right"/>
                              <w:rPr>
                                <w:sz w:val="28"/>
                              </w:rPr>
                            </w:pPr>
                            <w:r>
                              <w:rPr>
                                <w:sz w:val="28"/>
                              </w:rPr>
                              <w:t>1830 03</w:t>
                            </w:r>
                          </w:p>
                        </w:tc>
                        <w:tc>
                          <w:tcPr>
                            <w:tcW w:w="6594" w:type="dxa"/>
                          </w:tcPr>
                          <w:p w:rsidR="00C33DC1" w:rsidRDefault="00610BFB">
                            <w:pPr>
                              <w:pStyle w:val="TableParagraph"/>
                              <w:spacing w:line="316" w:lineRule="exact"/>
                              <w:ind w:left="120"/>
                              <w:rPr>
                                <w:sz w:val="28"/>
                              </w:rPr>
                            </w:pPr>
                            <w:r>
                              <w:rPr>
                                <w:sz w:val="28"/>
                              </w:rPr>
                              <w:t xml:space="preserve">Сатып  алу-сатудан  болған  кірістер   (сату  </w:t>
                            </w:r>
                            <w:r>
                              <w:rPr>
                                <w:spacing w:val="35"/>
                                <w:sz w:val="28"/>
                              </w:rPr>
                              <w:t xml:space="preserve"> </w:t>
                            </w:r>
                            <w:r>
                              <w:rPr>
                                <w:sz w:val="28"/>
                              </w:rPr>
                              <w:t>(сатып</w:t>
                            </w:r>
                          </w:p>
                          <w:p w:rsidR="00C33DC1" w:rsidRDefault="00610BFB">
                            <w:pPr>
                              <w:pStyle w:val="TableParagraph"/>
                              <w:spacing w:before="1" w:line="302" w:lineRule="exact"/>
                              <w:ind w:left="120"/>
                              <w:rPr>
                                <w:sz w:val="28"/>
                              </w:rPr>
                            </w:pPr>
                            <w:r>
                              <w:rPr>
                                <w:sz w:val="28"/>
                              </w:rPr>
                              <w:t>бағамы мен нарықтық бағам арасындағы</w:t>
                            </w:r>
                            <w:r>
                              <w:rPr>
                                <w:spacing w:val="-29"/>
                                <w:sz w:val="28"/>
                              </w:rPr>
                              <w:t xml:space="preserve"> </w:t>
                            </w:r>
                            <w:r>
                              <w:rPr>
                                <w:sz w:val="28"/>
                              </w:rPr>
                              <w:t>айырмаға);</w:t>
                            </w:r>
                          </w:p>
                        </w:tc>
                      </w:tr>
                    </w:tbl>
                    <w:p w:rsidR="00C33DC1" w:rsidRDefault="00C33DC1">
                      <w:pPr>
                        <w:pStyle w:val="a3"/>
                        <w:jc w:val="left"/>
                      </w:pPr>
                    </w:p>
                  </w:txbxContent>
                </v:textbox>
                <w10:wrap anchorx="page"/>
              </v:shape>
            </w:pict>
          </mc:Fallback>
        </mc:AlternateContent>
      </w:r>
      <w:r w:rsidR="00610BFB">
        <w:t>оң айырма сомасына:</w:t>
      </w:r>
    </w:p>
    <w:p w:rsidR="00C33DC1" w:rsidRDefault="00C33DC1" w:rsidP="00AE4C8E">
      <w:pPr>
        <w:pStyle w:val="a3"/>
        <w:spacing w:before="10"/>
        <w:ind w:firstLine="709"/>
        <w:rPr>
          <w:sz w:val="27"/>
        </w:rPr>
      </w:pPr>
    </w:p>
    <w:p w:rsidR="00C33DC1" w:rsidRDefault="00610BFB" w:rsidP="00AE4C8E">
      <w:pPr>
        <w:pStyle w:val="a3"/>
        <w:ind w:right="302" w:firstLine="709"/>
      </w:pPr>
      <w:r>
        <w:t>алу)</w:t>
      </w:r>
    </w:p>
    <w:p w:rsidR="00C33DC1" w:rsidRDefault="00C33DC1" w:rsidP="00AE4C8E">
      <w:pPr>
        <w:pStyle w:val="a3"/>
        <w:spacing w:before="1"/>
        <w:ind w:firstLine="709"/>
      </w:pPr>
    </w:p>
    <w:p w:rsidR="00C33DC1" w:rsidRDefault="00610BFB" w:rsidP="00AE4C8E">
      <w:pPr>
        <w:pStyle w:val="a3"/>
        <w:spacing w:after="12"/>
        <w:ind w:firstLine="709"/>
      </w:pPr>
      <w:r>
        <w:t>теріс айырма сомасына:</w:t>
      </w:r>
    </w:p>
    <w:tbl>
      <w:tblPr>
        <w:tblStyle w:val="TableNormal"/>
        <w:tblW w:w="0" w:type="auto"/>
        <w:tblInd w:w="845" w:type="dxa"/>
        <w:tblLayout w:type="fixed"/>
        <w:tblLook w:val="01E0" w:firstRow="1" w:lastRow="1" w:firstColumn="1" w:lastColumn="1" w:noHBand="0" w:noVBand="0"/>
      </w:tblPr>
      <w:tblGrid>
        <w:gridCol w:w="771"/>
        <w:gridCol w:w="1289"/>
        <w:gridCol w:w="7257"/>
      </w:tblGrid>
      <w:tr w:rsidR="00C33DC1">
        <w:trPr>
          <w:trHeight w:val="632"/>
        </w:trPr>
        <w:tc>
          <w:tcPr>
            <w:tcW w:w="771" w:type="dxa"/>
          </w:tcPr>
          <w:p w:rsidR="00C33DC1" w:rsidRDefault="00610BFB" w:rsidP="002E74AF">
            <w:pPr>
              <w:pStyle w:val="TableParagraph"/>
              <w:spacing w:line="310" w:lineRule="exact"/>
              <w:jc w:val="both"/>
              <w:rPr>
                <w:sz w:val="28"/>
              </w:rPr>
            </w:pPr>
            <w:r>
              <w:rPr>
                <w:sz w:val="28"/>
              </w:rPr>
              <w:t>Дт</w:t>
            </w:r>
          </w:p>
        </w:tc>
        <w:tc>
          <w:tcPr>
            <w:tcW w:w="1289" w:type="dxa"/>
          </w:tcPr>
          <w:p w:rsidR="00C33DC1" w:rsidRDefault="00610BFB" w:rsidP="002E74AF">
            <w:pPr>
              <w:pStyle w:val="TableParagraph"/>
              <w:spacing w:line="310" w:lineRule="exact"/>
              <w:jc w:val="both"/>
              <w:rPr>
                <w:sz w:val="28"/>
              </w:rPr>
            </w:pPr>
            <w:r>
              <w:rPr>
                <w:sz w:val="28"/>
              </w:rPr>
              <w:t>1840 03</w:t>
            </w:r>
          </w:p>
        </w:tc>
        <w:tc>
          <w:tcPr>
            <w:tcW w:w="7257" w:type="dxa"/>
          </w:tcPr>
          <w:p w:rsidR="00C33DC1" w:rsidRDefault="00610BFB" w:rsidP="002E74AF">
            <w:pPr>
              <w:pStyle w:val="TableParagraph"/>
              <w:spacing w:line="310" w:lineRule="exact"/>
              <w:jc w:val="both"/>
              <w:rPr>
                <w:sz w:val="28"/>
              </w:rPr>
            </w:pPr>
            <w:r>
              <w:rPr>
                <w:sz w:val="28"/>
              </w:rPr>
              <w:t>Сатып алу-сатудан болған шығыстар (сату (сатып алу)</w:t>
            </w:r>
            <w:r w:rsidR="002E74AF" w:rsidRPr="002E74AF">
              <w:rPr>
                <w:sz w:val="28"/>
              </w:rPr>
              <w:t xml:space="preserve"> </w:t>
            </w:r>
            <w:r>
              <w:rPr>
                <w:sz w:val="28"/>
              </w:rPr>
              <w:t>бағамы мен нарықтық бағам арасындағы айырмаға)</w:t>
            </w:r>
          </w:p>
        </w:tc>
      </w:tr>
    </w:tbl>
    <w:p w:rsidR="00C33DC1" w:rsidRDefault="00C33DC1" w:rsidP="00AE4C8E">
      <w:pPr>
        <w:spacing w:line="302" w:lineRule="exact"/>
        <w:ind w:firstLine="709"/>
        <w:jc w:val="both"/>
        <w:rPr>
          <w:sz w:val="28"/>
        </w:rPr>
        <w:sectPr w:rsidR="00C33DC1" w:rsidSect="00AE4C8E">
          <w:headerReference w:type="default" r:id="rId10"/>
          <w:pgSz w:w="11900" w:h="16840"/>
          <w:pgMar w:top="1418" w:right="851" w:bottom="1418" w:left="1418" w:header="719" w:footer="0" w:gutter="0"/>
          <w:cols w:space="720"/>
        </w:sectPr>
      </w:pPr>
    </w:p>
    <w:p w:rsidR="00C33DC1" w:rsidRDefault="00C33DC1" w:rsidP="00AE4C8E">
      <w:pPr>
        <w:pStyle w:val="a3"/>
        <w:spacing w:before="9"/>
        <w:ind w:firstLine="709"/>
        <w:rPr>
          <w:sz w:val="7"/>
        </w:rPr>
      </w:pPr>
    </w:p>
    <w:tbl>
      <w:tblPr>
        <w:tblStyle w:val="TableNormal"/>
        <w:tblW w:w="0" w:type="auto"/>
        <w:tblInd w:w="845" w:type="dxa"/>
        <w:tblLayout w:type="fixed"/>
        <w:tblLook w:val="01E0" w:firstRow="1" w:lastRow="1" w:firstColumn="1" w:lastColumn="1" w:noHBand="0" w:noVBand="0"/>
      </w:tblPr>
      <w:tblGrid>
        <w:gridCol w:w="768"/>
        <w:gridCol w:w="1292"/>
        <w:gridCol w:w="4750"/>
      </w:tblGrid>
      <w:tr w:rsidR="00C33DC1" w:rsidTr="002E74AF">
        <w:trPr>
          <w:trHeight w:val="309"/>
        </w:trPr>
        <w:tc>
          <w:tcPr>
            <w:tcW w:w="768" w:type="dxa"/>
          </w:tcPr>
          <w:p w:rsidR="00C33DC1" w:rsidRDefault="00610BFB" w:rsidP="002E74AF">
            <w:pPr>
              <w:pStyle w:val="TableParagraph"/>
              <w:spacing w:line="290" w:lineRule="exact"/>
              <w:jc w:val="both"/>
              <w:rPr>
                <w:sz w:val="28"/>
              </w:rPr>
            </w:pPr>
            <w:r>
              <w:rPr>
                <w:sz w:val="28"/>
              </w:rPr>
              <w:t>Кт</w:t>
            </w:r>
          </w:p>
        </w:tc>
        <w:tc>
          <w:tcPr>
            <w:tcW w:w="1292" w:type="dxa"/>
          </w:tcPr>
          <w:p w:rsidR="00C33DC1" w:rsidRDefault="00610BFB" w:rsidP="002E74AF">
            <w:pPr>
              <w:pStyle w:val="TableParagraph"/>
              <w:spacing w:line="290" w:lineRule="exact"/>
              <w:jc w:val="both"/>
              <w:rPr>
                <w:sz w:val="28"/>
              </w:rPr>
            </w:pPr>
            <w:r>
              <w:rPr>
                <w:sz w:val="28"/>
              </w:rPr>
              <w:t>1800 01</w:t>
            </w:r>
          </w:p>
        </w:tc>
        <w:tc>
          <w:tcPr>
            <w:tcW w:w="4750" w:type="dxa"/>
          </w:tcPr>
          <w:p w:rsidR="00C33DC1" w:rsidRDefault="00610BFB" w:rsidP="002E74AF">
            <w:pPr>
              <w:pStyle w:val="TableParagraph"/>
              <w:spacing w:line="290" w:lineRule="exact"/>
              <w:jc w:val="both"/>
              <w:rPr>
                <w:sz w:val="28"/>
              </w:rPr>
            </w:pPr>
            <w:r>
              <w:rPr>
                <w:sz w:val="28"/>
              </w:rPr>
              <w:t>Ақша.</w:t>
            </w:r>
          </w:p>
        </w:tc>
      </w:tr>
    </w:tbl>
    <w:p w:rsidR="00C33DC1" w:rsidRDefault="00610BFB" w:rsidP="00AE4C8E">
      <w:pPr>
        <w:pStyle w:val="a3"/>
        <w:ind w:right="303" w:firstLine="709"/>
      </w:pPr>
      <w:r>
        <w:t>5-4. Шетел валютасындағы ақшаны қайта бағалау күнгі валюталарды айырбастаудың нарықтық бағамы бойынша қайта бағалаған кезде мынадай бухгалтерлік жазбалар жүзеге асырылады:</w:t>
      </w:r>
    </w:p>
    <w:p w:rsidR="00C33DC1" w:rsidRDefault="00610BFB" w:rsidP="00AE4C8E">
      <w:pPr>
        <w:pStyle w:val="a4"/>
        <w:numPr>
          <w:ilvl w:val="0"/>
          <w:numId w:val="7"/>
        </w:numPr>
        <w:tabs>
          <w:tab w:val="left" w:pos="1383"/>
        </w:tabs>
        <w:spacing w:after="13"/>
        <w:ind w:left="0" w:right="303" w:firstLine="709"/>
        <w:jc w:val="both"/>
        <w:rPr>
          <w:sz w:val="28"/>
        </w:rPr>
      </w:pPr>
      <w:r>
        <w:rPr>
          <w:sz w:val="28"/>
        </w:rPr>
        <w:t>валюталарды айырбастаудың нарықтық бағамы оң бағамдық айырма сомасына ұлғайған</w:t>
      </w:r>
      <w:r>
        <w:rPr>
          <w:spacing w:val="2"/>
          <w:sz w:val="28"/>
        </w:rPr>
        <w:t xml:space="preserve"> </w:t>
      </w:r>
      <w:r>
        <w:rPr>
          <w:sz w:val="28"/>
        </w:rPr>
        <w:t>кезде:</w:t>
      </w:r>
    </w:p>
    <w:tbl>
      <w:tblPr>
        <w:tblStyle w:val="TableNormal"/>
        <w:tblW w:w="0" w:type="auto"/>
        <w:tblInd w:w="845" w:type="dxa"/>
        <w:tblLayout w:type="fixed"/>
        <w:tblLook w:val="01E0" w:firstRow="1" w:lastRow="1" w:firstColumn="1" w:lastColumn="1" w:noHBand="0" w:noVBand="0"/>
      </w:tblPr>
      <w:tblGrid>
        <w:gridCol w:w="771"/>
        <w:gridCol w:w="1289"/>
        <w:gridCol w:w="6929"/>
      </w:tblGrid>
      <w:tr w:rsidR="00C33DC1">
        <w:trPr>
          <w:trHeight w:val="315"/>
        </w:trPr>
        <w:tc>
          <w:tcPr>
            <w:tcW w:w="771" w:type="dxa"/>
          </w:tcPr>
          <w:p w:rsidR="00C33DC1" w:rsidRDefault="00610BFB" w:rsidP="002E74AF">
            <w:pPr>
              <w:pStyle w:val="TableParagraph"/>
              <w:ind w:right="236"/>
              <w:jc w:val="both"/>
              <w:rPr>
                <w:sz w:val="28"/>
              </w:rPr>
            </w:pPr>
            <w:r>
              <w:rPr>
                <w:sz w:val="28"/>
              </w:rPr>
              <w:t>Дт</w:t>
            </w:r>
          </w:p>
        </w:tc>
        <w:tc>
          <w:tcPr>
            <w:tcW w:w="1289" w:type="dxa"/>
          </w:tcPr>
          <w:p w:rsidR="00C33DC1" w:rsidRDefault="00610BFB" w:rsidP="002E74AF">
            <w:pPr>
              <w:pStyle w:val="TableParagraph"/>
              <w:ind w:right="120"/>
              <w:jc w:val="both"/>
              <w:rPr>
                <w:sz w:val="28"/>
              </w:rPr>
            </w:pPr>
            <w:r>
              <w:rPr>
                <w:sz w:val="28"/>
              </w:rPr>
              <w:t>1800 01</w:t>
            </w:r>
          </w:p>
        </w:tc>
        <w:tc>
          <w:tcPr>
            <w:tcW w:w="6929" w:type="dxa"/>
          </w:tcPr>
          <w:p w:rsidR="00C33DC1" w:rsidRDefault="00610BFB" w:rsidP="002E74AF">
            <w:pPr>
              <w:pStyle w:val="TableParagraph"/>
              <w:jc w:val="both"/>
              <w:rPr>
                <w:sz w:val="28"/>
              </w:rPr>
            </w:pPr>
            <w:r>
              <w:rPr>
                <w:sz w:val="28"/>
              </w:rPr>
              <w:t>Ақша (шетел валютасындағы)</w:t>
            </w:r>
          </w:p>
        </w:tc>
      </w:tr>
      <w:tr w:rsidR="00C33DC1">
        <w:trPr>
          <w:trHeight w:val="315"/>
        </w:trPr>
        <w:tc>
          <w:tcPr>
            <w:tcW w:w="771" w:type="dxa"/>
          </w:tcPr>
          <w:p w:rsidR="00C33DC1" w:rsidRDefault="00610BFB" w:rsidP="002E74AF">
            <w:pPr>
              <w:pStyle w:val="TableParagraph"/>
              <w:ind w:right="236"/>
              <w:jc w:val="both"/>
              <w:rPr>
                <w:sz w:val="28"/>
              </w:rPr>
            </w:pPr>
            <w:r>
              <w:rPr>
                <w:sz w:val="28"/>
              </w:rPr>
              <w:t>Кт</w:t>
            </w:r>
          </w:p>
        </w:tc>
        <w:tc>
          <w:tcPr>
            <w:tcW w:w="1289" w:type="dxa"/>
          </w:tcPr>
          <w:p w:rsidR="00C33DC1" w:rsidRDefault="00610BFB" w:rsidP="002E74AF">
            <w:pPr>
              <w:pStyle w:val="TableParagraph"/>
              <w:ind w:right="119"/>
              <w:jc w:val="both"/>
              <w:rPr>
                <w:sz w:val="28"/>
              </w:rPr>
            </w:pPr>
            <w:r>
              <w:rPr>
                <w:sz w:val="28"/>
              </w:rPr>
              <w:t>1830 07</w:t>
            </w:r>
          </w:p>
        </w:tc>
        <w:tc>
          <w:tcPr>
            <w:tcW w:w="6929" w:type="dxa"/>
          </w:tcPr>
          <w:p w:rsidR="00C33DC1" w:rsidRDefault="00610BFB" w:rsidP="002E74AF">
            <w:pPr>
              <w:pStyle w:val="TableParagraph"/>
              <w:jc w:val="both"/>
              <w:rPr>
                <w:sz w:val="28"/>
              </w:rPr>
            </w:pPr>
            <w:r>
              <w:rPr>
                <w:sz w:val="28"/>
              </w:rPr>
              <w:t>Бағамдық айырма бойынша іске асырылмаған кірістер;</w:t>
            </w:r>
          </w:p>
        </w:tc>
      </w:tr>
    </w:tbl>
    <w:p w:rsidR="00C33DC1" w:rsidRDefault="00610BFB" w:rsidP="00AE4C8E">
      <w:pPr>
        <w:pStyle w:val="a4"/>
        <w:numPr>
          <w:ilvl w:val="0"/>
          <w:numId w:val="7"/>
        </w:numPr>
        <w:tabs>
          <w:tab w:val="left" w:pos="1341"/>
        </w:tabs>
        <w:spacing w:after="13"/>
        <w:ind w:left="0" w:right="304" w:firstLine="709"/>
        <w:jc w:val="both"/>
        <w:rPr>
          <w:sz w:val="28"/>
        </w:rPr>
      </w:pPr>
      <w:r>
        <w:rPr>
          <w:sz w:val="28"/>
        </w:rPr>
        <w:t>валюталарды айырбастаудың нарықтық бағамы теріс бағамдық айырма сомасына азайған</w:t>
      </w:r>
      <w:r>
        <w:rPr>
          <w:spacing w:val="3"/>
          <w:sz w:val="28"/>
        </w:rPr>
        <w:t xml:space="preserve"> </w:t>
      </w:r>
      <w:r>
        <w:rPr>
          <w:sz w:val="28"/>
        </w:rPr>
        <w:t>кезде:</w:t>
      </w:r>
    </w:p>
    <w:tbl>
      <w:tblPr>
        <w:tblStyle w:val="TableNormal"/>
        <w:tblW w:w="0" w:type="auto"/>
        <w:tblInd w:w="845" w:type="dxa"/>
        <w:tblLayout w:type="fixed"/>
        <w:tblLook w:val="01E0" w:firstRow="1" w:lastRow="1" w:firstColumn="1" w:lastColumn="1" w:noHBand="0" w:noVBand="0"/>
      </w:tblPr>
      <w:tblGrid>
        <w:gridCol w:w="771"/>
        <w:gridCol w:w="1289"/>
        <w:gridCol w:w="7127"/>
      </w:tblGrid>
      <w:tr w:rsidR="00C33DC1">
        <w:trPr>
          <w:trHeight w:val="315"/>
        </w:trPr>
        <w:tc>
          <w:tcPr>
            <w:tcW w:w="771" w:type="dxa"/>
          </w:tcPr>
          <w:p w:rsidR="00C33DC1" w:rsidRDefault="00610BFB" w:rsidP="002E74AF">
            <w:pPr>
              <w:pStyle w:val="TableParagraph"/>
              <w:ind w:right="236"/>
              <w:jc w:val="both"/>
              <w:rPr>
                <w:sz w:val="28"/>
              </w:rPr>
            </w:pPr>
            <w:r>
              <w:rPr>
                <w:sz w:val="28"/>
              </w:rPr>
              <w:t>Дт</w:t>
            </w:r>
          </w:p>
        </w:tc>
        <w:tc>
          <w:tcPr>
            <w:tcW w:w="1289" w:type="dxa"/>
          </w:tcPr>
          <w:p w:rsidR="00C33DC1" w:rsidRDefault="00610BFB" w:rsidP="002E74AF">
            <w:pPr>
              <w:pStyle w:val="TableParagraph"/>
              <w:ind w:right="120"/>
              <w:jc w:val="both"/>
              <w:rPr>
                <w:sz w:val="28"/>
              </w:rPr>
            </w:pPr>
            <w:r>
              <w:rPr>
                <w:sz w:val="28"/>
              </w:rPr>
              <w:t>1840 07</w:t>
            </w:r>
          </w:p>
        </w:tc>
        <w:tc>
          <w:tcPr>
            <w:tcW w:w="7127" w:type="dxa"/>
          </w:tcPr>
          <w:p w:rsidR="00C33DC1" w:rsidRDefault="00610BFB" w:rsidP="002E74AF">
            <w:pPr>
              <w:pStyle w:val="TableParagraph"/>
              <w:jc w:val="both"/>
              <w:rPr>
                <w:sz w:val="28"/>
              </w:rPr>
            </w:pPr>
            <w:r>
              <w:rPr>
                <w:sz w:val="28"/>
              </w:rPr>
              <w:t>Бағамдық айырма бойынша іске асырылмаған шығыстар</w:t>
            </w:r>
          </w:p>
        </w:tc>
      </w:tr>
      <w:tr w:rsidR="00C33DC1">
        <w:trPr>
          <w:trHeight w:val="315"/>
        </w:trPr>
        <w:tc>
          <w:tcPr>
            <w:tcW w:w="771" w:type="dxa"/>
          </w:tcPr>
          <w:p w:rsidR="00C33DC1" w:rsidRDefault="00610BFB" w:rsidP="002E74AF">
            <w:pPr>
              <w:pStyle w:val="TableParagraph"/>
              <w:ind w:right="236"/>
              <w:jc w:val="both"/>
              <w:rPr>
                <w:sz w:val="28"/>
              </w:rPr>
            </w:pPr>
            <w:r>
              <w:rPr>
                <w:sz w:val="28"/>
              </w:rPr>
              <w:t>Кт</w:t>
            </w:r>
          </w:p>
        </w:tc>
        <w:tc>
          <w:tcPr>
            <w:tcW w:w="1289" w:type="dxa"/>
          </w:tcPr>
          <w:p w:rsidR="00C33DC1" w:rsidRDefault="00610BFB" w:rsidP="002E74AF">
            <w:pPr>
              <w:pStyle w:val="TableParagraph"/>
              <w:ind w:right="119"/>
              <w:jc w:val="both"/>
              <w:rPr>
                <w:sz w:val="28"/>
              </w:rPr>
            </w:pPr>
            <w:r>
              <w:rPr>
                <w:sz w:val="28"/>
              </w:rPr>
              <w:t>1800 01</w:t>
            </w:r>
          </w:p>
        </w:tc>
        <w:tc>
          <w:tcPr>
            <w:tcW w:w="7127" w:type="dxa"/>
          </w:tcPr>
          <w:p w:rsidR="00C33DC1" w:rsidRDefault="00610BFB" w:rsidP="002E74AF">
            <w:pPr>
              <w:pStyle w:val="TableParagraph"/>
              <w:jc w:val="both"/>
              <w:rPr>
                <w:sz w:val="28"/>
              </w:rPr>
            </w:pPr>
            <w:r>
              <w:rPr>
                <w:sz w:val="28"/>
              </w:rPr>
              <w:t>Ақша (шетел валютасындағы).</w:t>
            </w:r>
          </w:p>
        </w:tc>
      </w:tr>
    </w:tbl>
    <w:p w:rsidR="00C33DC1" w:rsidRDefault="00610BFB" w:rsidP="00AE4C8E">
      <w:pPr>
        <w:pStyle w:val="a3"/>
        <w:ind w:right="303" w:firstLine="709"/>
      </w:pPr>
      <w:r>
        <w:t>5-5. Шетел валютасын сатқан кезде шетел валютасын қайта бағалаудан болған іске асырылған кірістер (шығыстар) сомасына мынадай бухгалтерлік жазбалар жүзеге асырылады:</w:t>
      </w:r>
    </w:p>
    <w:p w:rsidR="00C33DC1" w:rsidRDefault="00610BFB" w:rsidP="00AE4C8E">
      <w:pPr>
        <w:pStyle w:val="a4"/>
        <w:numPr>
          <w:ilvl w:val="0"/>
          <w:numId w:val="6"/>
        </w:numPr>
        <w:tabs>
          <w:tab w:val="left" w:pos="1332"/>
        </w:tabs>
        <w:spacing w:after="13"/>
        <w:ind w:left="0" w:firstLine="709"/>
        <w:jc w:val="both"/>
        <w:rPr>
          <w:sz w:val="28"/>
        </w:rPr>
      </w:pPr>
      <w:r>
        <w:rPr>
          <w:sz w:val="28"/>
        </w:rPr>
        <w:t>іске асырылған кірістер</w:t>
      </w:r>
      <w:r>
        <w:rPr>
          <w:spacing w:val="3"/>
          <w:sz w:val="28"/>
        </w:rPr>
        <w:t xml:space="preserve"> </w:t>
      </w:r>
      <w:r>
        <w:rPr>
          <w:sz w:val="28"/>
        </w:rPr>
        <w:t>сомасына:</w:t>
      </w:r>
    </w:p>
    <w:tbl>
      <w:tblPr>
        <w:tblStyle w:val="TableNormal"/>
        <w:tblW w:w="0" w:type="auto"/>
        <w:tblInd w:w="845" w:type="dxa"/>
        <w:tblLayout w:type="fixed"/>
        <w:tblLook w:val="01E0" w:firstRow="1" w:lastRow="1" w:firstColumn="1" w:lastColumn="1" w:noHBand="0" w:noVBand="0"/>
      </w:tblPr>
      <w:tblGrid>
        <w:gridCol w:w="771"/>
        <w:gridCol w:w="1289"/>
        <w:gridCol w:w="7205"/>
      </w:tblGrid>
      <w:tr w:rsidR="00C33DC1">
        <w:trPr>
          <w:trHeight w:val="315"/>
        </w:trPr>
        <w:tc>
          <w:tcPr>
            <w:tcW w:w="771" w:type="dxa"/>
          </w:tcPr>
          <w:p w:rsidR="00C33DC1" w:rsidRDefault="00610BFB" w:rsidP="002E74AF">
            <w:pPr>
              <w:pStyle w:val="TableParagraph"/>
              <w:ind w:right="236"/>
              <w:jc w:val="both"/>
              <w:rPr>
                <w:sz w:val="28"/>
              </w:rPr>
            </w:pPr>
            <w:r>
              <w:rPr>
                <w:sz w:val="28"/>
              </w:rPr>
              <w:t>Дт</w:t>
            </w:r>
          </w:p>
        </w:tc>
        <w:tc>
          <w:tcPr>
            <w:tcW w:w="1289" w:type="dxa"/>
          </w:tcPr>
          <w:p w:rsidR="00C33DC1" w:rsidRDefault="00610BFB" w:rsidP="002E74AF">
            <w:pPr>
              <w:pStyle w:val="TableParagraph"/>
              <w:ind w:right="120"/>
              <w:jc w:val="both"/>
              <w:rPr>
                <w:sz w:val="28"/>
              </w:rPr>
            </w:pPr>
            <w:r>
              <w:rPr>
                <w:sz w:val="28"/>
              </w:rPr>
              <w:t>1830 07</w:t>
            </w:r>
          </w:p>
        </w:tc>
        <w:tc>
          <w:tcPr>
            <w:tcW w:w="7205" w:type="dxa"/>
          </w:tcPr>
          <w:p w:rsidR="00C33DC1" w:rsidRDefault="00610BFB" w:rsidP="002E74AF">
            <w:pPr>
              <w:pStyle w:val="TableParagraph"/>
              <w:jc w:val="both"/>
              <w:rPr>
                <w:sz w:val="28"/>
              </w:rPr>
            </w:pPr>
            <w:r>
              <w:rPr>
                <w:sz w:val="28"/>
              </w:rPr>
              <w:t>Бағамдық айырма бойынша іске асырылмаған кірістер</w:t>
            </w:r>
          </w:p>
        </w:tc>
      </w:tr>
      <w:tr w:rsidR="00C33DC1">
        <w:trPr>
          <w:trHeight w:val="321"/>
        </w:trPr>
        <w:tc>
          <w:tcPr>
            <w:tcW w:w="771" w:type="dxa"/>
          </w:tcPr>
          <w:p w:rsidR="00C33DC1" w:rsidRDefault="00610BFB" w:rsidP="002E74AF">
            <w:pPr>
              <w:pStyle w:val="TableParagraph"/>
              <w:spacing w:line="302" w:lineRule="exact"/>
              <w:ind w:right="236"/>
              <w:jc w:val="both"/>
              <w:rPr>
                <w:sz w:val="28"/>
              </w:rPr>
            </w:pPr>
            <w:r>
              <w:rPr>
                <w:sz w:val="28"/>
              </w:rPr>
              <w:t>Кт</w:t>
            </w:r>
          </w:p>
        </w:tc>
        <w:tc>
          <w:tcPr>
            <w:tcW w:w="1289" w:type="dxa"/>
          </w:tcPr>
          <w:p w:rsidR="00C33DC1" w:rsidRDefault="00610BFB" w:rsidP="002E74AF">
            <w:pPr>
              <w:pStyle w:val="TableParagraph"/>
              <w:spacing w:line="302" w:lineRule="exact"/>
              <w:ind w:right="119"/>
              <w:jc w:val="both"/>
              <w:rPr>
                <w:sz w:val="28"/>
              </w:rPr>
            </w:pPr>
            <w:r>
              <w:rPr>
                <w:sz w:val="28"/>
              </w:rPr>
              <w:t>1830 05</w:t>
            </w:r>
          </w:p>
        </w:tc>
        <w:tc>
          <w:tcPr>
            <w:tcW w:w="7205" w:type="dxa"/>
          </w:tcPr>
          <w:p w:rsidR="00C33DC1" w:rsidRDefault="00610BFB" w:rsidP="002E74AF">
            <w:pPr>
              <w:pStyle w:val="TableParagraph"/>
              <w:spacing w:line="302" w:lineRule="exact"/>
              <w:jc w:val="both"/>
              <w:rPr>
                <w:sz w:val="28"/>
              </w:rPr>
            </w:pPr>
            <w:r>
              <w:rPr>
                <w:sz w:val="28"/>
              </w:rPr>
              <w:t>Бағамдық айырма бойынша іске асырылған кірістер</w:t>
            </w:r>
          </w:p>
        </w:tc>
      </w:tr>
      <w:tr w:rsidR="00C33DC1">
        <w:trPr>
          <w:trHeight w:val="315"/>
        </w:trPr>
        <w:tc>
          <w:tcPr>
            <w:tcW w:w="771" w:type="dxa"/>
          </w:tcPr>
          <w:p w:rsidR="00C33DC1" w:rsidRDefault="00C33DC1" w:rsidP="00AE4C8E">
            <w:pPr>
              <w:pStyle w:val="TableParagraph"/>
              <w:spacing w:line="240" w:lineRule="auto"/>
              <w:ind w:firstLine="709"/>
              <w:jc w:val="both"/>
            </w:pPr>
          </w:p>
        </w:tc>
        <w:tc>
          <w:tcPr>
            <w:tcW w:w="1289" w:type="dxa"/>
          </w:tcPr>
          <w:p w:rsidR="00C33DC1" w:rsidRDefault="00610BFB" w:rsidP="002E74AF">
            <w:pPr>
              <w:pStyle w:val="TableParagraph"/>
              <w:ind w:right="119"/>
              <w:jc w:val="both"/>
              <w:rPr>
                <w:sz w:val="28"/>
              </w:rPr>
            </w:pPr>
            <w:r>
              <w:rPr>
                <w:sz w:val="28"/>
              </w:rPr>
              <w:t>1840 07</w:t>
            </w:r>
          </w:p>
        </w:tc>
        <w:tc>
          <w:tcPr>
            <w:tcW w:w="7205" w:type="dxa"/>
          </w:tcPr>
          <w:p w:rsidR="00C33DC1" w:rsidRDefault="00610BFB" w:rsidP="002E74AF">
            <w:pPr>
              <w:pStyle w:val="TableParagraph"/>
              <w:jc w:val="both"/>
              <w:rPr>
                <w:sz w:val="28"/>
              </w:rPr>
            </w:pPr>
            <w:r>
              <w:rPr>
                <w:sz w:val="28"/>
              </w:rPr>
              <w:t>Бағамдық айырма бойынша іске асырылмаған шығыстар;</w:t>
            </w:r>
          </w:p>
        </w:tc>
      </w:tr>
    </w:tbl>
    <w:p w:rsidR="00C33DC1" w:rsidRDefault="00610BFB" w:rsidP="00AE4C8E">
      <w:pPr>
        <w:pStyle w:val="a4"/>
        <w:numPr>
          <w:ilvl w:val="0"/>
          <w:numId w:val="6"/>
        </w:numPr>
        <w:tabs>
          <w:tab w:val="left" w:pos="1332"/>
        </w:tabs>
        <w:spacing w:before="1" w:after="12"/>
        <w:ind w:left="0" w:firstLine="709"/>
        <w:jc w:val="both"/>
        <w:rPr>
          <w:sz w:val="28"/>
        </w:rPr>
      </w:pPr>
      <w:r>
        <w:rPr>
          <w:sz w:val="28"/>
        </w:rPr>
        <w:t>іске асырылған шығыстар</w:t>
      </w:r>
      <w:r>
        <w:rPr>
          <w:spacing w:val="3"/>
          <w:sz w:val="28"/>
        </w:rPr>
        <w:t xml:space="preserve"> </w:t>
      </w:r>
      <w:r>
        <w:rPr>
          <w:sz w:val="28"/>
        </w:rPr>
        <w:t>сомасына:</w:t>
      </w:r>
    </w:p>
    <w:tbl>
      <w:tblPr>
        <w:tblStyle w:val="TableNormal"/>
        <w:tblW w:w="0" w:type="auto"/>
        <w:tblInd w:w="845" w:type="dxa"/>
        <w:tblLayout w:type="fixed"/>
        <w:tblLook w:val="01E0" w:firstRow="1" w:lastRow="1" w:firstColumn="1" w:lastColumn="1" w:noHBand="0" w:noVBand="0"/>
      </w:tblPr>
      <w:tblGrid>
        <w:gridCol w:w="771"/>
        <w:gridCol w:w="1289"/>
        <w:gridCol w:w="7254"/>
      </w:tblGrid>
      <w:tr w:rsidR="00C33DC1">
        <w:trPr>
          <w:trHeight w:val="315"/>
        </w:trPr>
        <w:tc>
          <w:tcPr>
            <w:tcW w:w="771" w:type="dxa"/>
          </w:tcPr>
          <w:p w:rsidR="00C33DC1" w:rsidRDefault="00610BFB" w:rsidP="002E74AF">
            <w:pPr>
              <w:pStyle w:val="TableParagraph"/>
              <w:ind w:right="236"/>
              <w:jc w:val="both"/>
              <w:rPr>
                <w:sz w:val="28"/>
              </w:rPr>
            </w:pPr>
            <w:r>
              <w:rPr>
                <w:sz w:val="28"/>
              </w:rPr>
              <w:t>Дт</w:t>
            </w:r>
          </w:p>
        </w:tc>
        <w:tc>
          <w:tcPr>
            <w:tcW w:w="1289" w:type="dxa"/>
          </w:tcPr>
          <w:p w:rsidR="00C33DC1" w:rsidRDefault="00610BFB" w:rsidP="002E74AF">
            <w:pPr>
              <w:pStyle w:val="TableParagraph"/>
              <w:ind w:right="120"/>
              <w:jc w:val="both"/>
              <w:rPr>
                <w:sz w:val="28"/>
              </w:rPr>
            </w:pPr>
            <w:r>
              <w:rPr>
                <w:sz w:val="28"/>
              </w:rPr>
              <w:t>1830 07</w:t>
            </w:r>
          </w:p>
        </w:tc>
        <w:tc>
          <w:tcPr>
            <w:tcW w:w="7254" w:type="dxa"/>
          </w:tcPr>
          <w:p w:rsidR="00C33DC1" w:rsidRDefault="00610BFB" w:rsidP="002E74AF">
            <w:pPr>
              <w:pStyle w:val="TableParagraph"/>
              <w:jc w:val="both"/>
              <w:rPr>
                <w:sz w:val="28"/>
              </w:rPr>
            </w:pPr>
            <w:r>
              <w:rPr>
                <w:sz w:val="28"/>
              </w:rPr>
              <w:t>Бағамдық айырма бойынша іске асырылмаған кірістер</w:t>
            </w:r>
          </w:p>
        </w:tc>
      </w:tr>
      <w:tr w:rsidR="00C33DC1">
        <w:trPr>
          <w:trHeight w:val="321"/>
        </w:trPr>
        <w:tc>
          <w:tcPr>
            <w:tcW w:w="771" w:type="dxa"/>
          </w:tcPr>
          <w:p w:rsidR="00C33DC1" w:rsidRDefault="00610BFB" w:rsidP="002E74AF">
            <w:pPr>
              <w:pStyle w:val="TableParagraph"/>
              <w:spacing w:line="302" w:lineRule="exact"/>
              <w:ind w:right="236"/>
              <w:jc w:val="both"/>
              <w:rPr>
                <w:sz w:val="28"/>
              </w:rPr>
            </w:pPr>
            <w:r>
              <w:rPr>
                <w:sz w:val="28"/>
              </w:rPr>
              <w:t>Кт</w:t>
            </w:r>
          </w:p>
        </w:tc>
        <w:tc>
          <w:tcPr>
            <w:tcW w:w="1289" w:type="dxa"/>
          </w:tcPr>
          <w:p w:rsidR="00C33DC1" w:rsidRDefault="00610BFB" w:rsidP="002E74AF">
            <w:pPr>
              <w:pStyle w:val="TableParagraph"/>
              <w:spacing w:line="302" w:lineRule="exact"/>
              <w:ind w:right="119"/>
              <w:jc w:val="both"/>
              <w:rPr>
                <w:sz w:val="28"/>
              </w:rPr>
            </w:pPr>
            <w:r>
              <w:rPr>
                <w:sz w:val="28"/>
              </w:rPr>
              <w:t>1840 05</w:t>
            </w:r>
          </w:p>
        </w:tc>
        <w:tc>
          <w:tcPr>
            <w:tcW w:w="7254" w:type="dxa"/>
          </w:tcPr>
          <w:p w:rsidR="00C33DC1" w:rsidRDefault="00610BFB" w:rsidP="002E74AF">
            <w:pPr>
              <w:pStyle w:val="TableParagraph"/>
              <w:spacing w:line="302" w:lineRule="exact"/>
              <w:jc w:val="both"/>
              <w:rPr>
                <w:sz w:val="28"/>
              </w:rPr>
            </w:pPr>
            <w:r>
              <w:rPr>
                <w:sz w:val="28"/>
              </w:rPr>
              <w:t>Бағамдық айырма бойынша іске асырылған шығыстар</w:t>
            </w:r>
          </w:p>
        </w:tc>
      </w:tr>
      <w:tr w:rsidR="00C33DC1">
        <w:trPr>
          <w:trHeight w:val="638"/>
        </w:trPr>
        <w:tc>
          <w:tcPr>
            <w:tcW w:w="771" w:type="dxa"/>
          </w:tcPr>
          <w:p w:rsidR="00C33DC1" w:rsidRDefault="00C33DC1" w:rsidP="00AE4C8E">
            <w:pPr>
              <w:pStyle w:val="TableParagraph"/>
              <w:spacing w:line="240" w:lineRule="auto"/>
              <w:ind w:firstLine="709"/>
              <w:jc w:val="both"/>
              <w:rPr>
                <w:sz w:val="26"/>
              </w:rPr>
            </w:pPr>
          </w:p>
        </w:tc>
        <w:tc>
          <w:tcPr>
            <w:tcW w:w="1289" w:type="dxa"/>
          </w:tcPr>
          <w:p w:rsidR="00C33DC1" w:rsidRDefault="00610BFB" w:rsidP="002E74AF">
            <w:pPr>
              <w:pStyle w:val="TableParagraph"/>
              <w:spacing w:line="316" w:lineRule="exact"/>
              <w:ind w:right="119"/>
              <w:jc w:val="both"/>
              <w:rPr>
                <w:sz w:val="28"/>
              </w:rPr>
            </w:pPr>
            <w:r>
              <w:rPr>
                <w:sz w:val="28"/>
              </w:rPr>
              <w:t>1840 07</w:t>
            </w:r>
          </w:p>
        </w:tc>
        <w:tc>
          <w:tcPr>
            <w:tcW w:w="7254" w:type="dxa"/>
          </w:tcPr>
          <w:p w:rsidR="00C33DC1" w:rsidRDefault="00610BFB" w:rsidP="002E74AF">
            <w:pPr>
              <w:pStyle w:val="TableParagraph"/>
              <w:tabs>
                <w:tab w:val="left" w:pos="1712"/>
                <w:tab w:val="left" w:pos="3039"/>
                <w:tab w:val="left" w:pos="4573"/>
                <w:tab w:val="left" w:pos="5459"/>
              </w:tabs>
              <w:spacing w:line="316" w:lineRule="exact"/>
              <w:jc w:val="both"/>
              <w:rPr>
                <w:sz w:val="28"/>
              </w:rPr>
            </w:pPr>
            <w:r>
              <w:rPr>
                <w:sz w:val="28"/>
              </w:rPr>
              <w:t>Бағамдық</w:t>
            </w:r>
            <w:r>
              <w:rPr>
                <w:sz w:val="28"/>
              </w:rPr>
              <w:tab/>
              <w:t>айырма</w:t>
            </w:r>
            <w:r>
              <w:rPr>
                <w:sz w:val="28"/>
              </w:rPr>
              <w:tab/>
              <w:t>бойынша</w:t>
            </w:r>
            <w:r>
              <w:rPr>
                <w:sz w:val="28"/>
              </w:rPr>
              <w:tab/>
              <w:t>іске</w:t>
            </w:r>
            <w:r>
              <w:rPr>
                <w:sz w:val="28"/>
              </w:rPr>
              <w:tab/>
              <w:t>асырылмаған</w:t>
            </w:r>
            <w:r w:rsidR="002E74AF" w:rsidRPr="002E74AF">
              <w:rPr>
                <w:sz w:val="28"/>
              </w:rPr>
              <w:t xml:space="preserve"> </w:t>
            </w:r>
            <w:r>
              <w:rPr>
                <w:sz w:val="28"/>
              </w:rPr>
              <w:t>шығыстар.»;</w:t>
            </w:r>
          </w:p>
        </w:tc>
      </w:tr>
    </w:tbl>
    <w:p w:rsidR="00C33DC1" w:rsidRDefault="00610BFB" w:rsidP="00AE4C8E">
      <w:pPr>
        <w:pStyle w:val="a3"/>
        <w:spacing w:line="321" w:lineRule="exact"/>
        <w:ind w:firstLine="709"/>
      </w:pPr>
      <w:r>
        <w:t>мынадай мазмұндағы 9-1-тармақпен толықтырылсын:</w:t>
      </w:r>
    </w:p>
    <w:p w:rsidR="00C33DC1" w:rsidRDefault="00610BFB" w:rsidP="00AE4C8E">
      <w:pPr>
        <w:pStyle w:val="a3"/>
        <w:ind w:right="302" w:firstLine="709"/>
      </w:pPr>
      <w:r>
        <w:t>«9-1. Шетел валютасындағы салымдарды қайта бағалау күнгі валюталарды айырбастаудың нарықтық бағамы бойынша қайта бағалаған кезде мынадай бухгалтерлік жазбалар жүзеге асырылады:</w:t>
      </w:r>
    </w:p>
    <w:p w:rsidR="00C33DC1" w:rsidRDefault="00610BFB" w:rsidP="00AE4C8E">
      <w:pPr>
        <w:pStyle w:val="a4"/>
        <w:numPr>
          <w:ilvl w:val="0"/>
          <w:numId w:val="5"/>
        </w:numPr>
        <w:tabs>
          <w:tab w:val="left" w:pos="1383"/>
        </w:tabs>
        <w:spacing w:after="13"/>
        <w:ind w:left="0" w:right="303" w:firstLine="709"/>
        <w:jc w:val="both"/>
        <w:rPr>
          <w:sz w:val="28"/>
        </w:rPr>
      </w:pPr>
      <w:r>
        <w:rPr>
          <w:sz w:val="28"/>
        </w:rPr>
        <w:t>валюталарды айырбастаудың нарықтық бағамы оң бағамдық айырма сомасына ұлғайған</w:t>
      </w:r>
      <w:r>
        <w:rPr>
          <w:spacing w:val="2"/>
          <w:sz w:val="28"/>
        </w:rPr>
        <w:t xml:space="preserve"> </w:t>
      </w:r>
      <w:r>
        <w:rPr>
          <w:sz w:val="28"/>
        </w:rPr>
        <w:t>кезде:</w:t>
      </w:r>
    </w:p>
    <w:tbl>
      <w:tblPr>
        <w:tblStyle w:val="TableNormal"/>
        <w:tblW w:w="0" w:type="auto"/>
        <w:tblInd w:w="845" w:type="dxa"/>
        <w:tblLayout w:type="fixed"/>
        <w:tblLook w:val="01E0" w:firstRow="1" w:lastRow="1" w:firstColumn="1" w:lastColumn="1" w:noHBand="0" w:noVBand="0"/>
      </w:tblPr>
      <w:tblGrid>
        <w:gridCol w:w="771"/>
        <w:gridCol w:w="1289"/>
        <w:gridCol w:w="6929"/>
      </w:tblGrid>
      <w:tr w:rsidR="00C33DC1">
        <w:trPr>
          <w:trHeight w:val="315"/>
        </w:trPr>
        <w:tc>
          <w:tcPr>
            <w:tcW w:w="771" w:type="dxa"/>
          </w:tcPr>
          <w:p w:rsidR="00C33DC1" w:rsidRDefault="00610BFB" w:rsidP="002E74AF">
            <w:pPr>
              <w:pStyle w:val="TableParagraph"/>
              <w:ind w:right="236"/>
              <w:jc w:val="both"/>
              <w:rPr>
                <w:sz w:val="28"/>
              </w:rPr>
            </w:pPr>
            <w:r>
              <w:rPr>
                <w:sz w:val="28"/>
              </w:rPr>
              <w:t>Дт</w:t>
            </w:r>
          </w:p>
        </w:tc>
        <w:tc>
          <w:tcPr>
            <w:tcW w:w="1289" w:type="dxa"/>
          </w:tcPr>
          <w:p w:rsidR="00C33DC1" w:rsidRDefault="00610BFB" w:rsidP="002E74AF">
            <w:pPr>
              <w:pStyle w:val="TableParagraph"/>
              <w:ind w:right="120"/>
              <w:jc w:val="both"/>
              <w:rPr>
                <w:sz w:val="28"/>
              </w:rPr>
            </w:pPr>
            <w:r>
              <w:rPr>
                <w:sz w:val="28"/>
              </w:rPr>
              <w:t>1800 04</w:t>
            </w:r>
          </w:p>
        </w:tc>
        <w:tc>
          <w:tcPr>
            <w:tcW w:w="6929" w:type="dxa"/>
          </w:tcPr>
          <w:p w:rsidR="00C33DC1" w:rsidRDefault="00610BFB" w:rsidP="002E74AF">
            <w:pPr>
              <w:pStyle w:val="TableParagraph"/>
              <w:jc w:val="both"/>
              <w:rPr>
                <w:sz w:val="28"/>
              </w:rPr>
            </w:pPr>
            <w:r>
              <w:rPr>
                <w:sz w:val="28"/>
              </w:rPr>
              <w:t>Орналастырылған салымдар</w:t>
            </w:r>
          </w:p>
        </w:tc>
      </w:tr>
      <w:tr w:rsidR="00C33DC1">
        <w:trPr>
          <w:trHeight w:val="315"/>
        </w:trPr>
        <w:tc>
          <w:tcPr>
            <w:tcW w:w="771" w:type="dxa"/>
          </w:tcPr>
          <w:p w:rsidR="00C33DC1" w:rsidRDefault="00610BFB" w:rsidP="002E74AF">
            <w:pPr>
              <w:pStyle w:val="TableParagraph"/>
              <w:ind w:right="236"/>
              <w:jc w:val="both"/>
              <w:rPr>
                <w:sz w:val="28"/>
              </w:rPr>
            </w:pPr>
            <w:r>
              <w:rPr>
                <w:sz w:val="28"/>
              </w:rPr>
              <w:t>Кт</w:t>
            </w:r>
          </w:p>
        </w:tc>
        <w:tc>
          <w:tcPr>
            <w:tcW w:w="1289" w:type="dxa"/>
          </w:tcPr>
          <w:p w:rsidR="00C33DC1" w:rsidRDefault="00610BFB" w:rsidP="002E74AF">
            <w:pPr>
              <w:pStyle w:val="TableParagraph"/>
              <w:ind w:right="119"/>
              <w:jc w:val="both"/>
              <w:rPr>
                <w:sz w:val="28"/>
              </w:rPr>
            </w:pPr>
            <w:r>
              <w:rPr>
                <w:sz w:val="28"/>
              </w:rPr>
              <w:t>1830 07</w:t>
            </w:r>
          </w:p>
        </w:tc>
        <w:tc>
          <w:tcPr>
            <w:tcW w:w="6929" w:type="dxa"/>
          </w:tcPr>
          <w:p w:rsidR="00C33DC1" w:rsidRDefault="00610BFB" w:rsidP="002E74AF">
            <w:pPr>
              <w:pStyle w:val="TableParagraph"/>
              <w:jc w:val="both"/>
              <w:rPr>
                <w:sz w:val="28"/>
              </w:rPr>
            </w:pPr>
            <w:r>
              <w:rPr>
                <w:sz w:val="28"/>
              </w:rPr>
              <w:t>Бағамдық айырма бойынша іске асырылмаған кірістер;</w:t>
            </w:r>
          </w:p>
        </w:tc>
      </w:tr>
    </w:tbl>
    <w:p w:rsidR="00C33DC1" w:rsidRDefault="00610BFB" w:rsidP="00AE4C8E">
      <w:pPr>
        <w:pStyle w:val="a4"/>
        <w:numPr>
          <w:ilvl w:val="0"/>
          <w:numId w:val="5"/>
        </w:numPr>
        <w:tabs>
          <w:tab w:val="left" w:pos="1341"/>
        </w:tabs>
        <w:spacing w:before="1" w:after="11"/>
        <w:ind w:left="0" w:right="304" w:firstLine="709"/>
        <w:jc w:val="both"/>
        <w:rPr>
          <w:sz w:val="28"/>
        </w:rPr>
      </w:pPr>
      <w:r>
        <w:rPr>
          <w:sz w:val="28"/>
        </w:rPr>
        <w:t>валюталарды айырбастаудың нарықтық бағамы теріс бағамдық айырма сомасына азайған</w:t>
      </w:r>
      <w:r>
        <w:rPr>
          <w:spacing w:val="3"/>
          <w:sz w:val="28"/>
        </w:rPr>
        <w:t xml:space="preserve"> </w:t>
      </w:r>
      <w:r>
        <w:rPr>
          <w:sz w:val="28"/>
        </w:rPr>
        <w:t>кезде:</w:t>
      </w:r>
    </w:p>
    <w:tbl>
      <w:tblPr>
        <w:tblStyle w:val="TableNormal"/>
        <w:tblW w:w="0" w:type="auto"/>
        <w:tblInd w:w="846" w:type="dxa"/>
        <w:tblLayout w:type="fixed"/>
        <w:tblLook w:val="01E0" w:firstRow="1" w:lastRow="1" w:firstColumn="1" w:lastColumn="1" w:noHBand="0" w:noVBand="0"/>
      </w:tblPr>
      <w:tblGrid>
        <w:gridCol w:w="771"/>
        <w:gridCol w:w="1289"/>
        <w:gridCol w:w="7127"/>
      </w:tblGrid>
      <w:tr w:rsidR="00C33DC1">
        <w:trPr>
          <w:trHeight w:val="316"/>
        </w:trPr>
        <w:tc>
          <w:tcPr>
            <w:tcW w:w="771" w:type="dxa"/>
          </w:tcPr>
          <w:p w:rsidR="00C33DC1" w:rsidRDefault="00610BFB" w:rsidP="002E74AF">
            <w:pPr>
              <w:pStyle w:val="TableParagraph"/>
              <w:ind w:right="236"/>
              <w:jc w:val="both"/>
              <w:rPr>
                <w:sz w:val="28"/>
              </w:rPr>
            </w:pPr>
            <w:r>
              <w:rPr>
                <w:sz w:val="28"/>
              </w:rPr>
              <w:t>Дт</w:t>
            </w:r>
          </w:p>
        </w:tc>
        <w:tc>
          <w:tcPr>
            <w:tcW w:w="1289" w:type="dxa"/>
          </w:tcPr>
          <w:p w:rsidR="00C33DC1" w:rsidRDefault="00610BFB" w:rsidP="002E74AF">
            <w:pPr>
              <w:pStyle w:val="TableParagraph"/>
              <w:ind w:right="120"/>
              <w:jc w:val="both"/>
              <w:rPr>
                <w:sz w:val="28"/>
              </w:rPr>
            </w:pPr>
            <w:r>
              <w:rPr>
                <w:sz w:val="28"/>
              </w:rPr>
              <w:t>1840 07</w:t>
            </w:r>
          </w:p>
        </w:tc>
        <w:tc>
          <w:tcPr>
            <w:tcW w:w="7127" w:type="dxa"/>
          </w:tcPr>
          <w:p w:rsidR="00C33DC1" w:rsidRDefault="00610BFB" w:rsidP="002E74AF">
            <w:pPr>
              <w:pStyle w:val="TableParagraph"/>
              <w:jc w:val="both"/>
              <w:rPr>
                <w:sz w:val="28"/>
              </w:rPr>
            </w:pPr>
            <w:r>
              <w:rPr>
                <w:sz w:val="28"/>
              </w:rPr>
              <w:t>Бағамдық айырма бойынша іске асырылмаған шығыстар</w:t>
            </w:r>
          </w:p>
        </w:tc>
      </w:tr>
      <w:tr w:rsidR="00C33DC1">
        <w:trPr>
          <w:trHeight w:val="316"/>
        </w:trPr>
        <w:tc>
          <w:tcPr>
            <w:tcW w:w="771" w:type="dxa"/>
          </w:tcPr>
          <w:p w:rsidR="00C33DC1" w:rsidRDefault="00610BFB" w:rsidP="002E74AF">
            <w:pPr>
              <w:pStyle w:val="TableParagraph"/>
              <w:ind w:right="236"/>
              <w:jc w:val="both"/>
              <w:rPr>
                <w:sz w:val="28"/>
              </w:rPr>
            </w:pPr>
            <w:r>
              <w:rPr>
                <w:sz w:val="28"/>
              </w:rPr>
              <w:t>Кт</w:t>
            </w:r>
          </w:p>
        </w:tc>
        <w:tc>
          <w:tcPr>
            <w:tcW w:w="1289" w:type="dxa"/>
          </w:tcPr>
          <w:p w:rsidR="00C33DC1" w:rsidRDefault="00610BFB" w:rsidP="002E74AF">
            <w:pPr>
              <w:pStyle w:val="TableParagraph"/>
              <w:ind w:right="119"/>
              <w:jc w:val="both"/>
              <w:rPr>
                <w:sz w:val="28"/>
              </w:rPr>
            </w:pPr>
            <w:r>
              <w:rPr>
                <w:sz w:val="28"/>
              </w:rPr>
              <w:t>1800 04</w:t>
            </w:r>
          </w:p>
        </w:tc>
        <w:tc>
          <w:tcPr>
            <w:tcW w:w="7127" w:type="dxa"/>
          </w:tcPr>
          <w:p w:rsidR="00C33DC1" w:rsidRDefault="00610BFB" w:rsidP="002E74AF">
            <w:pPr>
              <w:pStyle w:val="TableParagraph"/>
              <w:jc w:val="both"/>
              <w:rPr>
                <w:sz w:val="28"/>
              </w:rPr>
            </w:pPr>
            <w:r>
              <w:rPr>
                <w:sz w:val="28"/>
              </w:rPr>
              <w:t>Орналастырылған салымдар.»;</w:t>
            </w:r>
          </w:p>
        </w:tc>
      </w:tr>
    </w:tbl>
    <w:p w:rsidR="00C33DC1" w:rsidRDefault="00610BFB" w:rsidP="00AE4C8E">
      <w:pPr>
        <w:pStyle w:val="a3"/>
        <w:spacing w:line="321" w:lineRule="exact"/>
        <w:ind w:firstLine="709"/>
      </w:pPr>
      <w:r>
        <w:t>14-тармақтың бірінші абзацы мынадай редакцияда жазылсын:</w:t>
      </w:r>
    </w:p>
    <w:p w:rsidR="00C33DC1" w:rsidRDefault="00610BFB" w:rsidP="00AE4C8E">
      <w:pPr>
        <w:pStyle w:val="a3"/>
        <w:ind w:right="303" w:firstLine="709"/>
      </w:pPr>
      <w:r>
        <w:t>«14. Құны шетел валютасымен көрсетілген сатып алынған бағалы қағаздарды қайта бағалау күнгі валюталарды айырбастаудың нарықтық бағамы бойынша қайта бағалаған кезде (үлестік бағалы қағаздарды қоспағанда) мынадай бухгалтерлік жазбалар жүзеге асырылады:»;</w:t>
      </w:r>
    </w:p>
    <w:p w:rsidR="00C33DC1" w:rsidRDefault="00610BFB" w:rsidP="00AE4C8E">
      <w:pPr>
        <w:pStyle w:val="a3"/>
        <w:spacing w:line="322" w:lineRule="exact"/>
        <w:ind w:firstLine="709"/>
      </w:pPr>
      <w:r>
        <w:t>12-тарау мынадай редакцияда жазылсын:</w:t>
      </w:r>
    </w:p>
    <w:p w:rsidR="00C33DC1" w:rsidRDefault="00C33DC1" w:rsidP="00AE4C8E">
      <w:pPr>
        <w:spacing w:line="322" w:lineRule="exact"/>
        <w:ind w:firstLine="709"/>
        <w:jc w:val="both"/>
        <w:sectPr w:rsidR="00C33DC1" w:rsidSect="00AE4C8E">
          <w:pgSz w:w="11900" w:h="16840"/>
          <w:pgMar w:top="1418" w:right="851" w:bottom="1418" w:left="1418" w:header="719" w:footer="0" w:gutter="0"/>
          <w:cols w:space="720"/>
        </w:sectPr>
      </w:pPr>
    </w:p>
    <w:p w:rsidR="00C33DC1" w:rsidRDefault="00610BFB" w:rsidP="00AE4C8E">
      <w:pPr>
        <w:pStyle w:val="a3"/>
        <w:spacing w:before="77"/>
        <w:ind w:right="1502" w:firstLine="709"/>
      </w:pPr>
      <w:r>
        <w:t>«12-тарау. Брокерлік қызмет көрсету туралы шарт бойынша қабылданған активтерді есепке алу</w:t>
      </w:r>
    </w:p>
    <w:p w:rsidR="00C33DC1" w:rsidRDefault="00C33DC1" w:rsidP="00AE4C8E">
      <w:pPr>
        <w:pStyle w:val="a3"/>
        <w:ind w:firstLine="709"/>
      </w:pPr>
    </w:p>
    <w:p w:rsidR="00C33DC1" w:rsidRDefault="00610BFB" w:rsidP="00AE4C8E">
      <w:pPr>
        <w:pStyle w:val="a4"/>
        <w:numPr>
          <w:ilvl w:val="0"/>
          <w:numId w:val="4"/>
        </w:numPr>
        <w:tabs>
          <w:tab w:val="left" w:pos="1485"/>
        </w:tabs>
        <w:spacing w:before="1"/>
        <w:ind w:left="0" w:right="303" w:firstLine="709"/>
        <w:jc w:val="both"/>
        <w:rPr>
          <w:sz w:val="28"/>
        </w:rPr>
      </w:pPr>
      <w:r>
        <w:rPr>
          <w:sz w:val="28"/>
        </w:rPr>
        <w:t>Брокер брокерлік қызмет көрсету туралы шарт бойынша ақша алған кезде мынадай бухгалтерлік жазбалар жүзеге</w:t>
      </w:r>
      <w:r>
        <w:rPr>
          <w:spacing w:val="4"/>
          <w:sz w:val="28"/>
        </w:rPr>
        <w:t xml:space="preserve"> </w:t>
      </w:r>
      <w:r>
        <w:rPr>
          <w:sz w:val="28"/>
        </w:rPr>
        <w:t>асырылады:</w:t>
      </w:r>
    </w:p>
    <w:p w:rsidR="00C33DC1" w:rsidRDefault="00610BFB" w:rsidP="00AE4C8E">
      <w:pPr>
        <w:pStyle w:val="a4"/>
        <w:numPr>
          <w:ilvl w:val="0"/>
          <w:numId w:val="3"/>
        </w:numPr>
        <w:tabs>
          <w:tab w:val="left" w:pos="1332"/>
        </w:tabs>
        <w:spacing w:after="13" w:line="321" w:lineRule="exact"/>
        <w:ind w:left="0" w:firstLine="709"/>
        <w:jc w:val="both"/>
        <w:rPr>
          <w:sz w:val="28"/>
        </w:rPr>
      </w:pPr>
      <w:r>
        <w:rPr>
          <w:sz w:val="28"/>
        </w:rPr>
        <w:t>баланстық шоттарда:</w:t>
      </w:r>
    </w:p>
    <w:tbl>
      <w:tblPr>
        <w:tblStyle w:val="TableNormal"/>
        <w:tblW w:w="0" w:type="auto"/>
        <w:tblInd w:w="845" w:type="dxa"/>
        <w:tblLayout w:type="fixed"/>
        <w:tblLook w:val="01E0" w:firstRow="1" w:lastRow="1" w:firstColumn="1" w:lastColumn="1" w:noHBand="0" w:noVBand="0"/>
      </w:tblPr>
      <w:tblGrid>
        <w:gridCol w:w="771"/>
        <w:gridCol w:w="1289"/>
        <w:gridCol w:w="5779"/>
      </w:tblGrid>
      <w:tr w:rsidR="00C33DC1">
        <w:trPr>
          <w:trHeight w:val="315"/>
        </w:trPr>
        <w:tc>
          <w:tcPr>
            <w:tcW w:w="771" w:type="dxa"/>
          </w:tcPr>
          <w:p w:rsidR="00C33DC1" w:rsidRDefault="00610BFB" w:rsidP="002E74AF">
            <w:pPr>
              <w:pStyle w:val="TableParagraph"/>
              <w:ind w:right="236"/>
              <w:jc w:val="both"/>
              <w:rPr>
                <w:sz w:val="28"/>
              </w:rPr>
            </w:pPr>
            <w:r>
              <w:rPr>
                <w:sz w:val="28"/>
              </w:rPr>
              <w:t>Дт</w:t>
            </w:r>
          </w:p>
        </w:tc>
        <w:tc>
          <w:tcPr>
            <w:tcW w:w="1289" w:type="dxa"/>
          </w:tcPr>
          <w:p w:rsidR="00C33DC1" w:rsidRDefault="00610BFB" w:rsidP="002E74AF">
            <w:pPr>
              <w:pStyle w:val="TableParagraph"/>
              <w:jc w:val="both"/>
              <w:rPr>
                <w:sz w:val="28"/>
              </w:rPr>
            </w:pPr>
            <w:r>
              <w:rPr>
                <w:sz w:val="28"/>
              </w:rPr>
              <w:t>1030</w:t>
            </w:r>
          </w:p>
        </w:tc>
        <w:tc>
          <w:tcPr>
            <w:tcW w:w="5779" w:type="dxa"/>
          </w:tcPr>
          <w:p w:rsidR="00C33DC1" w:rsidRDefault="00610BFB" w:rsidP="002E74AF">
            <w:pPr>
              <w:pStyle w:val="TableParagraph"/>
              <w:jc w:val="both"/>
              <w:rPr>
                <w:sz w:val="28"/>
              </w:rPr>
            </w:pPr>
            <w:r>
              <w:rPr>
                <w:sz w:val="28"/>
              </w:rPr>
              <w:t>Ағымдағы шоттардағы ақша қаражаты</w:t>
            </w:r>
          </w:p>
        </w:tc>
      </w:tr>
      <w:tr w:rsidR="00C33DC1">
        <w:trPr>
          <w:trHeight w:val="315"/>
        </w:trPr>
        <w:tc>
          <w:tcPr>
            <w:tcW w:w="771" w:type="dxa"/>
          </w:tcPr>
          <w:p w:rsidR="00C33DC1" w:rsidRDefault="00610BFB" w:rsidP="002E74AF">
            <w:pPr>
              <w:pStyle w:val="TableParagraph"/>
              <w:ind w:right="236"/>
              <w:jc w:val="both"/>
              <w:rPr>
                <w:sz w:val="28"/>
              </w:rPr>
            </w:pPr>
            <w:r>
              <w:rPr>
                <w:sz w:val="28"/>
              </w:rPr>
              <w:t>Кт</w:t>
            </w:r>
          </w:p>
        </w:tc>
        <w:tc>
          <w:tcPr>
            <w:tcW w:w="1289" w:type="dxa"/>
          </w:tcPr>
          <w:p w:rsidR="00C33DC1" w:rsidRDefault="00610BFB" w:rsidP="002E74AF">
            <w:pPr>
              <w:pStyle w:val="TableParagraph"/>
              <w:jc w:val="both"/>
              <w:rPr>
                <w:sz w:val="28"/>
              </w:rPr>
            </w:pPr>
            <w:r>
              <w:rPr>
                <w:sz w:val="28"/>
              </w:rPr>
              <w:t>3390 81</w:t>
            </w:r>
          </w:p>
        </w:tc>
        <w:tc>
          <w:tcPr>
            <w:tcW w:w="5779" w:type="dxa"/>
          </w:tcPr>
          <w:p w:rsidR="00C33DC1" w:rsidRDefault="00610BFB" w:rsidP="002E74AF">
            <w:pPr>
              <w:pStyle w:val="TableParagraph"/>
              <w:jc w:val="both"/>
              <w:rPr>
                <w:sz w:val="28"/>
              </w:rPr>
            </w:pPr>
            <w:r>
              <w:rPr>
                <w:sz w:val="28"/>
              </w:rPr>
              <w:t>Брокердің клиент алдындағы міндеттемелері;</w:t>
            </w:r>
          </w:p>
        </w:tc>
      </w:tr>
    </w:tbl>
    <w:p w:rsidR="00C33DC1" w:rsidRDefault="00610BFB" w:rsidP="00AE4C8E">
      <w:pPr>
        <w:pStyle w:val="a4"/>
        <w:numPr>
          <w:ilvl w:val="0"/>
          <w:numId w:val="3"/>
        </w:numPr>
        <w:tabs>
          <w:tab w:val="left" w:pos="1332"/>
        </w:tabs>
        <w:spacing w:after="12"/>
        <w:ind w:left="0" w:firstLine="709"/>
        <w:jc w:val="both"/>
        <w:rPr>
          <w:sz w:val="28"/>
        </w:rPr>
      </w:pPr>
      <w:r>
        <w:rPr>
          <w:sz w:val="28"/>
        </w:rPr>
        <w:t>брокер активтерді клиенттің ақшасына сатып алған</w:t>
      </w:r>
      <w:r>
        <w:rPr>
          <w:spacing w:val="-2"/>
          <w:sz w:val="28"/>
        </w:rPr>
        <w:t xml:space="preserve"> </w:t>
      </w:r>
      <w:r>
        <w:rPr>
          <w:sz w:val="28"/>
        </w:rPr>
        <w:t>кезде:</w:t>
      </w:r>
    </w:p>
    <w:tbl>
      <w:tblPr>
        <w:tblStyle w:val="TableNormal"/>
        <w:tblW w:w="0" w:type="auto"/>
        <w:tblInd w:w="845" w:type="dxa"/>
        <w:tblLayout w:type="fixed"/>
        <w:tblLook w:val="01E0" w:firstRow="1" w:lastRow="1" w:firstColumn="1" w:lastColumn="1" w:noHBand="0" w:noVBand="0"/>
      </w:tblPr>
      <w:tblGrid>
        <w:gridCol w:w="771"/>
        <w:gridCol w:w="1289"/>
        <w:gridCol w:w="5698"/>
      </w:tblGrid>
      <w:tr w:rsidR="00C33DC1">
        <w:trPr>
          <w:trHeight w:val="316"/>
        </w:trPr>
        <w:tc>
          <w:tcPr>
            <w:tcW w:w="771" w:type="dxa"/>
          </w:tcPr>
          <w:p w:rsidR="00C33DC1" w:rsidRDefault="00610BFB" w:rsidP="002E74AF">
            <w:pPr>
              <w:pStyle w:val="TableParagraph"/>
              <w:ind w:right="236"/>
              <w:jc w:val="both"/>
              <w:rPr>
                <w:sz w:val="28"/>
              </w:rPr>
            </w:pPr>
            <w:r>
              <w:rPr>
                <w:sz w:val="28"/>
              </w:rPr>
              <w:t>Дт</w:t>
            </w:r>
          </w:p>
        </w:tc>
        <w:tc>
          <w:tcPr>
            <w:tcW w:w="1289" w:type="dxa"/>
          </w:tcPr>
          <w:p w:rsidR="00C33DC1" w:rsidRDefault="00610BFB" w:rsidP="002E74AF">
            <w:pPr>
              <w:pStyle w:val="TableParagraph"/>
              <w:jc w:val="both"/>
              <w:rPr>
                <w:sz w:val="28"/>
              </w:rPr>
            </w:pPr>
            <w:r>
              <w:rPr>
                <w:sz w:val="28"/>
              </w:rPr>
              <w:t>3390 81</w:t>
            </w:r>
          </w:p>
        </w:tc>
        <w:tc>
          <w:tcPr>
            <w:tcW w:w="5698" w:type="dxa"/>
          </w:tcPr>
          <w:p w:rsidR="00C33DC1" w:rsidRDefault="00610BFB" w:rsidP="002E74AF">
            <w:pPr>
              <w:pStyle w:val="TableParagraph"/>
              <w:jc w:val="both"/>
              <w:rPr>
                <w:sz w:val="28"/>
              </w:rPr>
            </w:pPr>
            <w:r>
              <w:rPr>
                <w:sz w:val="28"/>
              </w:rPr>
              <w:t>Брокердің клиент алдындағы міндеттемелері</w:t>
            </w:r>
          </w:p>
        </w:tc>
      </w:tr>
      <w:tr w:rsidR="00C33DC1">
        <w:trPr>
          <w:trHeight w:val="316"/>
        </w:trPr>
        <w:tc>
          <w:tcPr>
            <w:tcW w:w="771" w:type="dxa"/>
          </w:tcPr>
          <w:p w:rsidR="00C33DC1" w:rsidRDefault="00610BFB" w:rsidP="002E74AF">
            <w:pPr>
              <w:pStyle w:val="TableParagraph"/>
              <w:ind w:right="236"/>
              <w:jc w:val="both"/>
              <w:rPr>
                <w:sz w:val="28"/>
              </w:rPr>
            </w:pPr>
            <w:r>
              <w:rPr>
                <w:sz w:val="28"/>
              </w:rPr>
              <w:t>Кт</w:t>
            </w:r>
          </w:p>
        </w:tc>
        <w:tc>
          <w:tcPr>
            <w:tcW w:w="1289" w:type="dxa"/>
          </w:tcPr>
          <w:p w:rsidR="00C33DC1" w:rsidRDefault="00610BFB" w:rsidP="002E74AF">
            <w:pPr>
              <w:pStyle w:val="TableParagraph"/>
              <w:jc w:val="both"/>
              <w:rPr>
                <w:sz w:val="28"/>
              </w:rPr>
            </w:pPr>
            <w:r>
              <w:rPr>
                <w:sz w:val="28"/>
              </w:rPr>
              <w:t>1030</w:t>
            </w:r>
          </w:p>
        </w:tc>
        <w:tc>
          <w:tcPr>
            <w:tcW w:w="5698" w:type="dxa"/>
          </w:tcPr>
          <w:p w:rsidR="00C33DC1" w:rsidRDefault="00610BFB" w:rsidP="002E74AF">
            <w:pPr>
              <w:pStyle w:val="TableParagraph"/>
              <w:jc w:val="both"/>
              <w:rPr>
                <w:sz w:val="28"/>
              </w:rPr>
            </w:pPr>
            <w:r>
              <w:rPr>
                <w:sz w:val="28"/>
              </w:rPr>
              <w:t>Ағымдағы шоттардағы ақша қаражаты.</w:t>
            </w:r>
          </w:p>
        </w:tc>
      </w:tr>
    </w:tbl>
    <w:p w:rsidR="00C33DC1" w:rsidRDefault="00610BFB" w:rsidP="00AE4C8E">
      <w:pPr>
        <w:pStyle w:val="a4"/>
        <w:numPr>
          <w:ilvl w:val="0"/>
          <w:numId w:val="4"/>
        </w:numPr>
        <w:tabs>
          <w:tab w:val="left" w:pos="1468"/>
        </w:tabs>
        <w:spacing w:after="12"/>
        <w:ind w:left="0" w:right="303" w:firstLine="709"/>
        <w:jc w:val="both"/>
        <w:rPr>
          <w:sz w:val="28"/>
        </w:rPr>
      </w:pPr>
      <w:r>
        <w:rPr>
          <w:sz w:val="28"/>
        </w:rPr>
        <w:t>Номиналды ұстаушы ретінде клиенттердің шоттарын жүргізу құқығы бар брокер клиенттер үшін активтерді сатып алған кезде баланстан тыс есепте мынадай бухгалтерлік жазбаны жүзеге</w:t>
      </w:r>
      <w:r>
        <w:rPr>
          <w:spacing w:val="1"/>
          <w:sz w:val="28"/>
        </w:rPr>
        <w:t xml:space="preserve"> </w:t>
      </w:r>
      <w:r>
        <w:rPr>
          <w:sz w:val="28"/>
        </w:rPr>
        <w:t>асырады:</w:t>
      </w:r>
    </w:p>
    <w:tbl>
      <w:tblPr>
        <w:tblStyle w:val="TableNormal"/>
        <w:tblW w:w="0" w:type="auto"/>
        <w:tblInd w:w="845" w:type="dxa"/>
        <w:tblLayout w:type="fixed"/>
        <w:tblLook w:val="01E0" w:firstRow="1" w:lastRow="1" w:firstColumn="1" w:lastColumn="1" w:noHBand="0" w:noVBand="0"/>
      </w:tblPr>
      <w:tblGrid>
        <w:gridCol w:w="1097"/>
        <w:gridCol w:w="968"/>
        <w:gridCol w:w="7253"/>
      </w:tblGrid>
      <w:tr w:rsidR="00C33DC1">
        <w:trPr>
          <w:trHeight w:val="954"/>
        </w:trPr>
        <w:tc>
          <w:tcPr>
            <w:tcW w:w="1097" w:type="dxa"/>
          </w:tcPr>
          <w:p w:rsidR="00C33DC1" w:rsidRDefault="00610BFB" w:rsidP="002E74AF">
            <w:pPr>
              <w:pStyle w:val="TableParagraph"/>
              <w:spacing w:line="310" w:lineRule="exact"/>
              <w:jc w:val="both"/>
              <w:rPr>
                <w:sz w:val="28"/>
              </w:rPr>
            </w:pPr>
            <w:r>
              <w:rPr>
                <w:sz w:val="28"/>
              </w:rPr>
              <w:t>Кіріс</w:t>
            </w:r>
          </w:p>
        </w:tc>
        <w:tc>
          <w:tcPr>
            <w:tcW w:w="968" w:type="dxa"/>
          </w:tcPr>
          <w:p w:rsidR="00C33DC1" w:rsidRDefault="00610BFB" w:rsidP="002E74AF">
            <w:pPr>
              <w:pStyle w:val="TableParagraph"/>
              <w:spacing w:line="310" w:lineRule="exact"/>
              <w:jc w:val="both"/>
              <w:rPr>
                <w:sz w:val="28"/>
              </w:rPr>
            </w:pPr>
            <w:r>
              <w:rPr>
                <w:sz w:val="28"/>
              </w:rPr>
              <w:t>8970</w:t>
            </w:r>
          </w:p>
        </w:tc>
        <w:tc>
          <w:tcPr>
            <w:tcW w:w="7253" w:type="dxa"/>
          </w:tcPr>
          <w:p w:rsidR="00C33DC1" w:rsidRDefault="00610BFB" w:rsidP="002E74AF">
            <w:pPr>
              <w:pStyle w:val="TableParagraph"/>
              <w:spacing w:line="240" w:lineRule="auto"/>
              <w:jc w:val="both"/>
              <w:rPr>
                <w:sz w:val="28"/>
              </w:rPr>
            </w:pPr>
            <w:r>
              <w:rPr>
                <w:sz w:val="28"/>
              </w:rPr>
              <w:t>«Депо» шоттары (клиенттердің брокердің номиналды ұстауындағы бағалы қағаздарын есепке алуға арналған</w:t>
            </w:r>
            <w:r w:rsidR="002E74AF" w:rsidRPr="002E74AF">
              <w:rPr>
                <w:sz w:val="28"/>
              </w:rPr>
              <w:t xml:space="preserve"> </w:t>
            </w:r>
            <w:r>
              <w:rPr>
                <w:sz w:val="28"/>
              </w:rPr>
              <w:t>жеке шот).</w:t>
            </w:r>
          </w:p>
        </w:tc>
      </w:tr>
    </w:tbl>
    <w:p w:rsidR="00C33DC1" w:rsidRDefault="00610BFB" w:rsidP="00AE4C8E">
      <w:pPr>
        <w:pStyle w:val="a4"/>
        <w:numPr>
          <w:ilvl w:val="0"/>
          <w:numId w:val="4"/>
        </w:numPr>
        <w:tabs>
          <w:tab w:val="left" w:pos="1468"/>
        </w:tabs>
        <w:spacing w:after="12"/>
        <w:ind w:left="0" w:right="303" w:firstLine="709"/>
        <w:jc w:val="both"/>
        <w:rPr>
          <w:sz w:val="28"/>
        </w:rPr>
      </w:pPr>
      <w:r>
        <w:rPr>
          <w:sz w:val="28"/>
        </w:rPr>
        <w:t>Номиналды ұстаушы ретінде клиенттердің шоттарын жүргізу құқығы бар брокер клиенттер үшін активтерді сатқан кезде баланстан тыс есепте мынадай бухгалтерлік жазбаны жүзеге</w:t>
      </w:r>
      <w:r>
        <w:rPr>
          <w:spacing w:val="1"/>
          <w:sz w:val="28"/>
        </w:rPr>
        <w:t xml:space="preserve"> </w:t>
      </w:r>
      <w:r>
        <w:rPr>
          <w:sz w:val="28"/>
        </w:rPr>
        <w:t>асырады:</w:t>
      </w:r>
    </w:p>
    <w:tbl>
      <w:tblPr>
        <w:tblStyle w:val="TableNormal"/>
        <w:tblW w:w="0" w:type="auto"/>
        <w:tblInd w:w="845" w:type="dxa"/>
        <w:tblLayout w:type="fixed"/>
        <w:tblLook w:val="01E0" w:firstRow="1" w:lastRow="1" w:firstColumn="1" w:lastColumn="1" w:noHBand="0" w:noVBand="0"/>
      </w:tblPr>
      <w:tblGrid>
        <w:gridCol w:w="1243"/>
        <w:gridCol w:w="822"/>
        <w:gridCol w:w="7253"/>
      </w:tblGrid>
      <w:tr w:rsidR="00C33DC1">
        <w:trPr>
          <w:trHeight w:val="952"/>
        </w:trPr>
        <w:tc>
          <w:tcPr>
            <w:tcW w:w="1243" w:type="dxa"/>
          </w:tcPr>
          <w:p w:rsidR="00C33DC1" w:rsidRDefault="00610BFB" w:rsidP="002E74AF">
            <w:pPr>
              <w:pStyle w:val="TableParagraph"/>
              <w:spacing w:line="310" w:lineRule="exact"/>
              <w:jc w:val="both"/>
              <w:rPr>
                <w:sz w:val="28"/>
              </w:rPr>
            </w:pPr>
            <w:r>
              <w:rPr>
                <w:sz w:val="28"/>
              </w:rPr>
              <w:t>Шығыс</w:t>
            </w:r>
          </w:p>
        </w:tc>
        <w:tc>
          <w:tcPr>
            <w:tcW w:w="822" w:type="dxa"/>
          </w:tcPr>
          <w:p w:rsidR="00C33DC1" w:rsidRDefault="00610BFB" w:rsidP="002E74AF">
            <w:pPr>
              <w:pStyle w:val="TableParagraph"/>
              <w:spacing w:line="310" w:lineRule="exact"/>
              <w:jc w:val="both"/>
              <w:rPr>
                <w:sz w:val="28"/>
              </w:rPr>
            </w:pPr>
            <w:r>
              <w:rPr>
                <w:sz w:val="28"/>
              </w:rPr>
              <w:t>8970</w:t>
            </w:r>
          </w:p>
        </w:tc>
        <w:tc>
          <w:tcPr>
            <w:tcW w:w="7253" w:type="dxa"/>
          </w:tcPr>
          <w:p w:rsidR="00C33DC1" w:rsidRDefault="00610BFB" w:rsidP="002E74AF">
            <w:pPr>
              <w:pStyle w:val="TableParagraph"/>
              <w:spacing w:line="240" w:lineRule="auto"/>
              <w:jc w:val="both"/>
              <w:rPr>
                <w:sz w:val="28"/>
              </w:rPr>
            </w:pPr>
            <w:r>
              <w:rPr>
                <w:sz w:val="28"/>
              </w:rPr>
              <w:t>«Депо» шоттары (клиенттердің брокердің номиналды ұстауындағы бағалы қағаздарын есепке алуға арналған</w:t>
            </w:r>
            <w:r w:rsidR="002E74AF" w:rsidRPr="002E74AF">
              <w:rPr>
                <w:sz w:val="28"/>
              </w:rPr>
              <w:t xml:space="preserve"> </w:t>
            </w:r>
            <w:r>
              <w:rPr>
                <w:sz w:val="28"/>
              </w:rPr>
              <w:t>жеке шот).».</w:t>
            </w:r>
          </w:p>
        </w:tc>
      </w:tr>
    </w:tbl>
    <w:p w:rsidR="00C33DC1" w:rsidRDefault="00610BFB" w:rsidP="00AE4C8E">
      <w:pPr>
        <w:pStyle w:val="a3"/>
        <w:spacing w:before="1"/>
        <w:ind w:right="300" w:firstLine="709"/>
      </w:pPr>
      <w:r>
        <w:t>2. Осы қаулы алғашқы ресми жарияланған күнінен бастап күнтізбелік он күн өткен соң қолданысқа енгізіледі.</w:t>
      </w:r>
    </w:p>
    <w:p w:rsidR="00C33DC1" w:rsidRDefault="00C33DC1" w:rsidP="00AE4C8E">
      <w:pPr>
        <w:pStyle w:val="a3"/>
        <w:ind w:firstLine="709"/>
        <w:rPr>
          <w:sz w:val="20"/>
        </w:rPr>
      </w:pPr>
    </w:p>
    <w:p w:rsidR="00C33DC1" w:rsidRDefault="00C33DC1" w:rsidP="00AE4C8E">
      <w:pPr>
        <w:pStyle w:val="a3"/>
        <w:ind w:firstLine="709"/>
        <w:rPr>
          <w:sz w:val="20"/>
        </w:rPr>
      </w:pPr>
    </w:p>
    <w:p w:rsidR="00C33DC1" w:rsidRDefault="00C33DC1" w:rsidP="00AE4C8E">
      <w:pPr>
        <w:pStyle w:val="a3"/>
        <w:spacing w:before="4"/>
        <w:ind w:firstLine="709"/>
        <w:rPr>
          <w:sz w:val="17"/>
        </w:rPr>
      </w:pPr>
    </w:p>
    <w:tbl>
      <w:tblPr>
        <w:tblStyle w:val="TableNormal"/>
        <w:tblW w:w="0" w:type="auto"/>
        <w:tblInd w:w="125" w:type="dxa"/>
        <w:tblLayout w:type="fixed"/>
        <w:tblLook w:val="01E0" w:firstRow="1" w:lastRow="1" w:firstColumn="1" w:lastColumn="1" w:noHBand="0" w:noVBand="0"/>
      </w:tblPr>
      <w:tblGrid>
        <w:gridCol w:w="5073"/>
        <w:gridCol w:w="4961"/>
      </w:tblGrid>
      <w:tr w:rsidR="00C33DC1">
        <w:trPr>
          <w:trHeight w:val="631"/>
        </w:trPr>
        <w:tc>
          <w:tcPr>
            <w:tcW w:w="5073" w:type="dxa"/>
          </w:tcPr>
          <w:p w:rsidR="00C33DC1" w:rsidRDefault="00610BFB" w:rsidP="002E74AF">
            <w:pPr>
              <w:pStyle w:val="TableParagraph"/>
              <w:spacing w:line="310" w:lineRule="exact"/>
              <w:ind w:right="2363" w:firstLine="709"/>
              <w:jc w:val="both"/>
              <w:rPr>
                <w:b/>
                <w:sz w:val="28"/>
              </w:rPr>
            </w:pPr>
            <w:r>
              <w:rPr>
                <w:b/>
                <w:sz w:val="28"/>
              </w:rPr>
              <w:t>Ұлттық Банк</w:t>
            </w:r>
          </w:p>
          <w:p w:rsidR="00C33DC1" w:rsidRDefault="00610BFB" w:rsidP="00AE4C8E">
            <w:pPr>
              <w:pStyle w:val="TableParagraph"/>
              <w:spacing w:line="302" w:lineRule="exact"/>
              <w:ind w:right="3062" w:firstLine="709"/>
              <w:jc w:val="both"/>
              <w:rPr>
                <w:b/>
                <w:sz w:val="28"/>
              </w:rPr>
            </w:pPr>
            <w:r>
              <w:rPr>
                <w:b/>
                <w:sz w:val="28"/>
              </w:rPr>
              <w:t>Төрағасы</w:t>
            </w:r>
          </w:p>
        </w:tc>
        <w:tc>
          <w:tcPr>
            <w:tcW w:w="4961" w:type="dxa"/>
          </w:tcPr>
          <w:p w:rsidR="00C33DC1" w:rsidRDefault="00C33DC1" w:rsidP="00AE4C8E">
            <w:pPr>
              <w:pStyle w:val="TableParagraph"/>
              <w:spacing w:before="10" w:line="240" w:lineRule="auto"/>
              <w:ind w:firstLine="709"/>
              <w:jc w:val="both"/>
              <w:rPr>
                <w:sz w:val="26"/>
              </w:rPr>
            </w:pPr>
          </w:p>
          <w:p w:rsidR="00C33DC1" w:rsidRDefault="00610BFB" w:rsidP="00AE4C8E">
            <w:pPr>
              <w:pStyle w:val="TableParagraph"/>
              <w:spacing w:line="302" w:lineRule="exact"/>
              <w:ind w:firstLine="709"/>
              <w:jc w:val="both"/>
              <w:rPr>
                <w:b/>
                <w:sz w:val="28"/>
              </w:rPr>
            </w:pPr>
            <w:r>
              <w:rPr>
                <w:b/>
                <w:sz w:val="28"/>
              </w:rPr>
              <w:t>Г. Марченко</w:t>
            </w:r>
          </w:p>
        </w:tc>
      </w:tr>
    </w:tbl>
    <w:p w:rsidR="00610BFB" w:rsidRDefault="00610BFB" w:rsidP="00AE4C8E">
      <w:pPr>
        <w:ind w:firstLine="709"/>
        <w:jc w:val="both"/>
      </w:pPr>
    </w:p>
    <w:sectPr w:rsidR="00610BFB" w:rsidSect="00AE4C8E">
      <w:pgSz w:w="11900" w:h="16840"/>
      <w:pgMar w:top="1418" w:right="851" w:bottom="1418" w:left="1418"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65C" w:rsidRDefault="0099165C">
      <w:r>
        <w:separator/>
      </w:r>
    </w:p>
  </w:endnote>
  <w:endnote w:type="continuationSeparator" w:id="0">
    <w:p w:rsidR="0099165C" w:rsidRDefault="00991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65C" w:rsidRDefault="0099165C">
      <w:r>
        <w:separator/>
      </w:r>
    </w:p>
  </w:footnote>
  <w:footnote w:type="continuationSeparator" w:id="0">
    <w:p w:rsidR="0099165C" w:rsidRDefault="00991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353940"/>
      <w:docPartObj>
        <w:docPartGallery w:val="Page Numbers (Top of Page)"/>
        <w:docPartUnique/>
      </w:docPartObj>
    </w:sdtPr>
    <w:sdtEndPr/>
    <w:sdtContent>
      <w:p w:rsidR="00AE4C8E" w:rsidRDefault="00AE4C8E">
        <w:pPr>
          <w:pStyle w:val="a5"/>
          <w:jc w:val="center"/>
        </w:pPr>
        <w:r>
          <w:fldChar w:fldCharType="begin"/>
        </w:r>
        <w:r>
          <w:instrText>PAGE   \* MERGEFORMAT</w:instrText>
        </w:r>
        <w:r>
          <w:fldChar w:fldCharType="separate"/>
        </w:r>
        <w:r w:rsidRPr="00AE4C8E">
          <w:rPr>
            <w:noProof/>
            <w:lang w:val="ru-RU"/>
          </w:rPr>
          <w:t>2</w:t>
        </w:r>
        <w:r>
          <w:fldChar w:fldCharType="end"/>
        </w:r>
      </w:p>
    </w:sdtContent>
  </w:sdt>
  <w:p w:rsidR="00AE4C8E" w:rsidRDefault="00AE4C8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C8E" w:rsidRPr="00AE4C8E" w:rsidRDefault="00AE4C8E" w:rsidP="00AE4C8E">
    <w:pPr>
      <w:pStyle w:val="a3"/>
      <w:ind w:left="318"/>
      <w:jc w:val="center"/>
      <w:rPr>
        <w:i/>
        <w:sz w:val="24"/>
      </w:rPr>
    </w:pPr>
    <w:r w:rsidRPr="00AE4C8E">
      <w:rPr>
        <w:i/>
        <w:sz w:val="24"/>
      </w:rPr>
      <w:t>Қазақстан Республикасы Əділет министрлігінде</w:t>
    </w:r>
  </w:p>
  <w:p w:rsidR="00AE4C8E" w:rsidRPr="00AE4C8E" w:rsidRDefault="00AE4C8E" w:rsidP="00AE4C8E">
    <w:pPr>
      <w:pStyle w:val="a3"/>
      <w:ind w:left="318"/>
      <w:jc w:val="center"/>
      <w:rPr>
        <w:i/>
        <w:sz w:val="24"/>
      </w:rPr>
    </w:pPr>
    <w:r w:rsidRPr="00AE4C8E">
      <w:rPr>
        <w:i/>
        <w:sz w:val="24"/>
      </w:rPr>
      <w:t>2011 жылғы 30 қыркүйекте №7225 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DC1" w:rsidRDefault="002E74AF">
    <w:pPr>
      <w:pStyle w:val="a3"/>
      <w:spacing w:line="14" w:lineRule="auto"/>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3890645</wp:posOffset>
              </wp:positionH>
              <wp:positionV relativeFrom="page">
                <wp:posOffset>443865</wp:posOffset>
              </wp:positionV>
              <wp:extent cx="139700"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DC1" w:rsidRDefault="00610BFB">
                          <w:pPr>
                            <w:pStyle w:val="a3"/>
                            <w:spacing w:before="7"/>
                            <w:ind w:left="40"/>
                            <w:jc w:val="left"/>
                          </w:pPr>
                          <w:r>
                            <w:fldChar w:fldCharType="begin"/>
                          </w:r>
                          <w:r>
                            <w:rPr>
                              <w:w w:val="99"/>
                            </w:rPr>
                            <w:instrText xml:space="preserve"> PAGE </w:instrText>
                          </w:r>
                          <w:r>
                            <w:fldChar w:fldCharType="separate"/>
                          </w:r>
                          <w:r w:rsidR="00412CB1">
                            <w:rPr>
                              <w:noProof/>
                              <w:w w:val="99"/>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06.35pt;margin-top:34.95pt;width:11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lTqw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" filled="f" stroked="f">
              <v:textbox inset="0,0,0,0">
                <w:txbxContent>
                  <w:p w:rsidR="00C33DC1" w:rsidRDefault="00610BFB">
                    <w:pPr>
                      <w:pStyle w:val="a3"/>
                      <w:spacing w:before="7"/>
                      <w:ind w:left="40"/>
                      <w:jc w:val="left"/>
                    </w:pPr>
                    <w:r>
                      <w:fldChar w:fldCharType="begin"/>
                    </w:r>
                    <w:r>
                      <w:rPr>
                        <w:w w:val="99"/>
                      </w:rPr>
                      <w:instrText xml:space="preserve"> PAGE </w:instrText>
                    </w:r>
                    <w:r>
                      <w:fldChar w:fldCharType="separate"/>
                    </w:r>
                    <w:r w:rsidR="00412CB1">
                      <w:rPr>
                        <w:noProof/>
                        <w:w w:val="99"/>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57914"/>
    <w:multiLevelType w:val="hybridMultilevel"/>
    <w:tmpl w:val="72B05464"/>
    <w:lvl w:ilvl="0" w:tplc="0B54FC10">
      <w:start w:val="1"/>
      <w:numFmt w:val="decimal"/>
      <w:lvlText w:val="%1)"/>
      <w:lvlJc w:val="left"/>
      <w:pPr>
        <w:ind w:left="317" w:hanging="356"/>
        <w:jc w:val="left"/>
      </w:pPr>
      <w:rPr>
        <w:rFonts w:ascii="Times New Roman" w:eastAsia="Times New Roman" w:hAnsi="Times New Roman" w:cs="Times New Roman" w:hint="default"/>
        <w:w w:val="99"/>
        <w:sz w:val="28"/>
        <w:szCs w:val="28"/>
        <w:lang w:val="kk-KZ" w:eastAsia="kk-KZ" w:bidi="kk-KZ"/>
      </w:rPr>
    </w:lvl>
    <w:lvl w:ilvl="1" w:tplc="8856BE78">
      <w:numFmt w:val="bullet"/>
      <w:lvlText w:val="•"/>
      <w:lvlJc w:val="left"/>
      <w:pPr>
        <w:ind w:left="1314" w:hanging="356"/>
      </w:pPr>
      <w:rPr>
        <w:rFonts w:hint="default"/>
        <w:lang w:val="kk-KZ" w:eastAsia="kk-KZ" w:bidi="kk-KZ"/>
      </w:rPr>
    </w:lvl>
    <w:lvl w:ilvl="2" w:tplc="7B18C392">
      <w:numFmt w:val="bullet"/>
      <w:lvlText w:val="•"/>
      <w:lvlJc w:val="left"/>
      <w:pPr>
        <w:ind w:left="2308" w:hanging="356"/>
      </w:pPr>
      <w:rPr>
        <w:rFonts w:hint="default"/>
        <w:lang w:val="kk-KZ" w:eastAsia="kk-KZ" w:bidi="kk-KZ"/>
      </w:rPr>
    </w:lvl>
    <w:lvl w:ilvl="3" w:tplc="61C2D81A">
      <w:numFmt w:val="bullet"/>
      <w:lvlText w:val="•"/>
      <w:lvlJc w:val="left"/>
      <w:pPr>
        <w:ind w:left="3302" w:hanging="356"/>
      </w:pPr>
      <w:rPr>
        <w:rFonts w:hint="default"/>
        <w:lang w:val="kk-KZ" w:eastAsia="kk-KZ" w:bidi="kk-KZ"/>
      </w:rPr>
    </w:lvl>
    <w:lvl w:ilvl="4" w:tplc="E9FAC374">
      <w:numFmt w:val="bullet"/>
      <w:lvlText w:val="•"/>
      <w:lvlJc w:val="left"/>
      <w:pPr>
        <w:ind w:left="4296" w:hanging="356"/>
      </w:pPr>
      <w:rPr>
        <w:rFonts w:hint="default"/>
        <w:lang w:val="kk-KZ" w:eastAsia="kk-KZ" w:bidi="kk-KZ"/>
      </w:rPr>
    </w:lvl>
    <w:lvl w:ilvl="5" w:tplc="E222BDF6">
      <w:numFmt w:val="bullet"/>
      <w:lvlText w:val="•"/>
      <w:lvlJc w:val="left"/>
      <w:pPr>
        <w:ind w:left="5290" w:hanging="356"/>
      </w:pPr>
      <w:rPr>
        <w:rFonts w:hint="default"/>
        <w:lang w:val="kk-KZ" w:eastAsia="kk-KZ" w:bidi="kk-KZ"/>
      </w:rPr>
    </w:lvl>
    <w:lvl w:ilvl="6" w:tplc="0584E80C">
      <w:numFmt w:val="bullet"/>
      <w:lvlText w:val="•"/>
      <w:lvlJc w:val="left"/>
      <w:pPr>
        <w:ind w:left="6284" w:hanging="356"/>
      </w:pPr>
      <w:rPr>
        <w:rFonts w:hint="default"/>
        <w:lang w:val="kk-KZ" w:eastAsia="kk-KZ" w:bidi="kk-KZ"/>
      </w:rPr>
    </w:lvl>
    <w:lvl w:ilvl="7" w:tplc="BD18FA3C">
      <w:numFmt w:val="bullet"/>
      <w:lvlText w:val="•"/>
      <w:lvlJc w:val="left"/>
      <w:pPr>
        <w:ind w:left="7278" w:hanging="356"/>
      </w:pPr>
      <w:rPr>
        <w:rFonts w:hint="default"/>
        <w:lang w:val="kk-KZ" w:eastAsia="kk-KZ" w:bidi="kk-KZ"/>
      </w:rPr>
    </w:lvl>
    <w:lvl w:ilvl="8" w:tplc="782ED956">
      <w:numFmt w:val="bullet"/>
      <w:lvlText w:val="•"/>
      <w:lvlJc w:val="left"/>
      <w:pPr>
        <w:ind w:left="8272" w:hanging="356"/>
      </w:pPr>
      <w:rPr>
        <w:rFonts w:hint="default"/>
        <w:lang w:val="kk-KZ" w:eastAsia="kk-KZ" w:bidi="kk-KZ"/>
      </w:rPr>
    </w:lvl>
  </w:abstractNum>
  <w:abstractNum w:abstractNumId="1" w15:restartNumberingAfterBreak="0">
    <w:nsid w:val="1DFA4A34"/>
    <w:multiLevelType w:val="hybridMultilevel"/>
    <w:tmpl w:val="F5347118"/>
    <w:lvl w:ilvl="0" w:tplc="3FF4E1D4">
      <w:start w:val="1"/>
      <w:numFmt w:val="decimal"/>
      <w:lvlText w:val="%1)"/>
      <w:lvlJc w:val="left"/>
      <w:pPr>
        <w:ind w:left="1331" w:hanging="304"/>
        <w:jc w:val="left"/>
      </w:pPr>
      <w:rPr>
        <w:rFonts w:ascii="Times New Roman" w:eastAsia="Times New Roman" w:hAnsi="Times New Roman" w:cs="Times New Roman" w:hint="default"/>
        <w:w w:val="99"/>
        <w:sz w:val="28"/>
        <w:szCs w:val="28"/>
        <w:lang w:val="kk-KZ" w:eastAsia="kk-KZ" w:bidi="kk-KZ"/>
      </w:rPr>
    </w:lvl>
    <w:lvl w:ilvl="1" w:tplc="2CA8A7B0">
      <w:numFmt w:val="bullet"/>
      <w:lvlText w:val="•"/>
      <w:lvlJc w:val="left"/>
      <w:pPr>
        <w:ind w:left="2232" w:hanging="304"/>
      </w:pPr>
      <w:rPr>
        <w:rFonts w:hint="default"/>
        <w:lang w:val="kk-KZ" w:eastAsia="kk-KZ" w:bidi="kk-KZ"/>
      </w:rPr>
    </w:lvl>
    <w:lvl w:ilvl="2" w:tplc="A570659A">
      <w:numFmt w:val="bullet"/>
      <w:lvlText w:val="•"/>
      <w:lvlJc w:val="left"/>
      <w:pPr>
        <w:ind w:left="3124" w:hanging="304"/>
      </w:pPr>
      <w:rPr>
        <w:rFonts w:hint="default"/>
        <w:lang w:val="kk-KZ" w:eastAsia="kk-KZ" w:bidi="kk-KZ"/>
      </w:rPr>
    </w:lvl>
    <w:lvl w:ilvl="3" w:tplc="6072576E">
      <w:numFmt w:val="bullet"/>
      <w:lvlText w:val="•"/>
      <w:lvlJc w:val="left"/>
      <w:pPr>
        <w:ind w:left="4016" w:hanging="304"/>
      </w:pPr>
      <w:rPr>
        <w:rFonts w:hint="default"/>
        <w:lang w:val="kk-KZ" w:eastAsia="kk-KZ" w:bidi="kk-KZ"/>
      </w:rPr>
    </w:lvl>
    <w:lvl w:ilvl="4" w:tplc="8AF20780">
      <w:numFmt w:val="bullet"/>
      <w:lvlText w:val="•"/>
      <w:lvlJc w:val="left"/>
      <w:pPr>
        <w:ind w:left="4908" w:hanging="304"/>
      </w:pPr>
      <w:rPr>
        <w:rFonts w:hint="default"/>
        <w:lang w:val="kk-KZ" w:eastAsia="kk-KZ" w:bidi="kk-KZ"/>
      </w:rPr>
    </w:lvl>
    <w:lvl w:ilvl="5" w:tplc="FFC8586A">
      <w:numFmt w:val="bullet"/>
      <w:lvlText w:val="•"/>
      <w:lvlJc w:val="left"/>
      <w:pPr>
        <w:ind w:left="5800" w:hanging="304"/>
      </w:pPr>
      <w:rPr>
        <w:rFonts w:hint="default"/>
        <w:lang w:val="kk-KZ" w:eastAsia="kk-KZ" w:bidi="kk-KZ"/>
      </w:rPr>
    </w:lvl>
    <w:lvl w:ilvl="6" w:tplc="3102A670">
      <w:numFmt w:val="bullet"/>
      <w:lvlText w:val="•"/>
      <w:lvlJc w:val="left"/>
      <w:pPr>
        <w:ind w:left="6692" w:hanging="304"/>
      </w:pPr>
      <w:rPr>
        <w:rFonts w:hint="default"/>
        <w:lang w:val="kk-KZ" w:eastAsia="kk-KZ" w:bidi="kk-KZ"/>
      </w:rPr>
    </w:lvl>
    <w:lvl w:ilvl="7" w:tplc="96943D74">
      <w:numFmt w:val="bullet"/>
      <w:lvlText w:val="•"/>
      <w:lvlJc w:val="left"/>
      <w:pPr>
        <w:ind w:left="7584" w:hanging="304"/>
      </w:pPr>
      <w:rPr>
        <w:rFonts w:hint="default"/>
        <w:lang w:val="kk-KZ" w:eastAsia="kk-KZ" w:bidi="kk-KZ"/>
      </w:rPr>
    </w:lvl>
    <w:lvl w:ilvl="8" w:tplc="D6786F98">
      <w:numFmt w:val="bullet"/>
      <w:lvlText w:val="•"/>
      <w:lvlJc w:val="left"/>
      <w:pPr>
        <w:ind w:left="8476" w:hanging="304"/>
      </w:pPr>
      <w:rPr>
        <w:rFonts w:hint="default"/>
        <w:lang w:val="kk-KZ" w:eastAsia="kk-KZ" w:bidi="kk-KZ"/>
      </w:rPr>
    </w:lvl>
  </w:abstractNum>
  <w:abstractNum w:abstractNumId="2" w15:restartNumberingAfterBreak="0">
    <w:nsid w:val="224202C3"/>
    <w:multiLevelType w:val="hybridMultilevel"/>
    <w:tmpl w:val="5B346860"/>
    <w:lvl w:ilvl="0" w:tplc="B6DED8D8">
      <w:start w:val="1"/>
      <w:numFmt w:val="decimal"/>
      <w:lvlText w:val="%1)"/>
      <w:lvlJc w:val="left"/>
      <w:pPr>
        <w:ind w:left="1331" w:hanging="304"/>
        <w:jc w:val="left"/>
      </w:pPr>
      <w:rPr>
        <w:rFonts w:ascii="Times New Roman" w:eastAsia="Times New Roman" w:hAnsi="Times New Roman" w:cs="Times New Roman" w:hint="default"/>
        <w:w w:val="99"/>
        <w:sz w:val="28"/>
        <w:szCs w:val="28"/>
        <w:lang w:val="kk-KZ" w:eastAsia="kk-KZ" w:bidi="kk-KZ"/>
      </w:rPr>
    </w:lvl>
    <w:lvl w:ilvl="1" w:tplc="5F4EA7A8">
      <w:numFmt w:val="bullet"/>
      <w:lvlText w:val="•"/>
      <w:lvlJc w:val="left"/>
      <w:pPr>
        <w:ind w:left="2232" w:hanging="304"/>
      </w:pPr>
      <w:rPr>
        <w:rFonts w:hint="default"/>
        <w:lang w:val="kk-KZ" w:eastAsia="kk-KZ" w:bidi="kk-KZ"/>
      </w:rPr>
    </w:lvl>
    <w:lvl w:ilvl="2" w:tplc="6820F0FA">
      <w:numFmt w:val="bullet"/>
      <w:lvlText w:val="•"/>
      <w:lvlJc w:val="left"/>
      <w:pPr>
        <w:ind w:left="3124" w:hanging="304"/>
      </w:pPr>
      <w:rPr>
        <w:rFonts w:hint="default"/>
        <w:lang w:val="kk-KZ" w:eastAsia="kk-KZ" w:bidi="kk-KZ"/>
      </w:rPr>
    </w:lvl>
    <w:lvl w:ilvl="3" w:tplc="45A05C9C">
      <w:numFmt w:val="bullet"/>
      <w:lvlText w:val="•"/>
      <w:lvlJc w:val="left"/>
      <w:pPr>
        <w:ind w:left="4016" w:hanging="304"/>
      </w:pPr>
      <w:rPr>
        <w:rFonts w:hint="default"/>
        <w:lang w:val="kk-KZ" w:eastAsia="kk-KZ" w:bidi="kk-KZ"/>
      </w:rPr>
    </w:lvl>
    <w:lvl w:ilvl="4" w:tplc="6900A3F2">
      <w:numFmt w:val="bullet"/>
      <w:lvlText w:val="•"/>
      <w:lvlJc w:val="left"/>
      <w:pPr>
        <w:ind w:left="4908" w:hanging="304"/>
      </w:pPr>
      <w:rPr>
        <w:rFonts w:hint="default"/>
        <w:lang w:val="kk-KZ" w:eastAsia="kk-KZ" w:bidi="kk-KZ"/>
      </w:rPr>
    </w:lvl>
    <w:lvl w:ilvl="5" w:tplc="0D1C3CF4">
      <w:numFmt w:val="bullet"/>
      <w:lvlText w:val="•"/>
      <w:lvlJc w:val="left"/>
      <w:pPr>
        <w:ind w:left="5800" w:hanging="304"/>
      </w:pPr>
      <w:rPr>
        <w:rFonts w:hint="default"/>
        <w:lang w:val="kk-KZ" w:eastAsia="kk-KZ" w:bidi="kk-KZ"/>
      </w:rPr>
    </w:lvl>
    <w:lvl w:ilvl="6" w:tplc="BF6AD452">
      <w:numFmt w:val="bullet"/>
      <w:lvlText w:val="•"/>
      <w:lvlJc w:val="left"/>
      <w:pPr>
        <w:ind w:left="6692" w:hanging="304"/>
      </w:pPr>
      <w:rPr>
        <w:rFonts w:hint="default"/>
        <w:lang w:val="kk-KZ" w:eastAsia="kk-KZ" w:bidi="kk-KZ"/>
      </w:rPr>
    </w:lvl>
    <w:lvl w:ilvl="7" w:tplc="0A385C38">
      <w:numFmt w:val="bullet"/>
      <w:lvlText w:val="•"/>
      <w:lvlJc w:val="left"/>
      <w:pPr>
        <w:ind w:left="7584" w:hanging="304"/>
      </w:pPr>
      <w:rPr>
        <w:rFonts w:hint="default"/>
        <w:lang w:val="kk-KZ" w:eastAsia="kk-KZ" w:bidi="kk-KZ"/>
      </w:rPr>
    </w:lvl>
    <w:lvl w:ilvl="8" w:tplc="6712A56E">
      <w:numFmt w:val="bullet"/>
      <w:lvlText w:val="•"/>
      <w:lvlJc w:val="left"/>
      <w:pPr>
        <w:ind w:left="8476" w:hanging="304"/>
      </w:pPr>
      <w:rPr>
        <w:rFonts w:hint="default"/>
        <w:lang w:val="kk-KZ" w:eastAsia="kk-KZ" w:bidi="kk-KZ"/>
      </w:rPr>
    </w:lvl>
  </w:abstractNum>
  <w:abstractNum w:abstractNumId="3" w15:restartNumberingAfterBreak="0">
    <w:nsid w:val="43415F97"/>
    <w:multiLevelType w:val="hybridMultilevel"/>
    <w:tmpl w:val="DA1AA7B2"/>
    <w:lvl w:ilvl="0" w:tplc="F954B926">
      <w:start w:val="1"/>
      <w:numFmt w:val="decimal"/>
      <w:lvlText w:val="%1)"/>
      <w:lvlJc w:val="left"/>
      <w:pPr>
        <w:ind w:left="1331" w:hanging="304"/>
        <w:jc w:val="left"/>
      </w:pPr>
      <w:rPr>
        <w:rFonts w:ascii="Times New Roman" w:eastAsia="Times New Roman" w:hAnsi="Times New Roman" w:cs="Times New Roman" w:hint="default"/>
        <w:w w:val="99"/>
        <w:sz w:val="28"/>
        <w:szCs w:val="28"/>
        <w:lang w:val="kk-KZ" w:eastAsia="kk-KZ" w:bidi="kk-KZ"/>
      </w:rPr>
    </w:lvl>
    <w:lvl w:ilvl="1" w:tplc="76B0D326">
      <w:numFmt w:val="bullet"/>
      <w:lvlText w:val="•"/>
      <w:lvlJc w:val="left"/>
      <w:pPr>
        <w:ind w:left="2232" w:hanging="304"/>
      </w:pPr>
      <w:rPr>
        <w:rFonts w:hint="default"/>
        <w:lang w:val="kk-KZ" w:eastAsia="kk-KZ" w:bidi="kk-KZ"/>
      </w:rPr>
    </w:lvl>
    <w:lvl w:ilvl="2" w:tplc="CEF88530">
      <w:numFmt w:val="bullet"/>
      <w:lvlText w:val="•"/>
      <w:lvlJc w:val="left"/>
      <w:pPr>
        <w:ind w:left="3124" w:hanging="304"/>
      </w:pPr>
      <w:rPr>
        <w:rFonts w:hint="default"/>
        <w:lang w:val="kk-KZ" w:eastAsia="kk-KZ" w:bidi="kk-KZ"/>
      </w:rPr>
    </w:lvl>
    <w:lvl w:ilvl="3" w:tplc="FF7009AE">
      <w:numFmt w:val="bullet"/>
      <w:lvlText w:val="•"/>
      <w:lvlJc w:val="left"/>
      <w:pPr>
        <w:ind w:left="4016" w:hanging="304"/>
      </w:pPr>
      <w:rPr>
        <w:rFonts w:hint="default"/>
        <w:lang w:val="kk-KZ" w:eastAsia="kk-KZ" w:bidi="kk-KZ"/>
      </w:rPr>
    </w:lvl>
    <w:lvl w:ilvl="4" w:tplc="D0EA46A4">
      <w:numFmt w:val="bullet"/>
      <w:lvlText w:val="•"/>
      <w:lvlJc w:val="left"/>
      <w:pPr>
        <w:ind w:left="4908" w:hanging="304"/>
      </w:pPr>
      <w:rPr>
        <w:rFonts w:hint="default"/>
        <w:lang w:val="kk-KZ" w:eastAsia="kk-KZ" w:bidi="kk-KZ"/>
      </w:rPr>
    </w:lvl>
    <w:lvl w:ilvl="5" w:tplc="70BC7D6E">
      <w:numFmt w:val="bullet"/>
      <w:lvlText w:val="•"/>
      <w:lvlJc w:val="left"/>
      <w:pPr>
        <w:ind w:left="5800" w:hanging="304"/>
      </w:pPr>
      <w:rPr>
        <w:rFonts w:hint="default"/>
        <w:lang w:val="kk-KZ" w:eastAsia="kk-KZ" w:bidi="kk-KZ"/>
      </w:rPr>
    </w:lvl>
    <w:lvl w:ilvl="6" w:tplc="557628CC">
      <w:numFmt w:val="bullet"/>
      <w:lvlText w:val="•"/>
      <w:lvlJc w:val="left"/>
      <w:pPr>
        <w:ind w:left="6692" w:hanging="304"/>
      </w:pPr>
      <w:rPr>
        <w:rFonts w:hint="default"/>
        <w:lang w:val="kk-KZ" w:eastAsia="kk-KZ" w:bidi="kk-KZ"/>
      </w:rPr>
    </w:lvl>
    <w:lvl w:ilvl="7" w:tplc="8F788298">
      <w:numFmt w:val="bullet"/>
      <w:lvlText w:val="•"/>
      <w:lvlJc w:val="left"/>
      <w:pPr>
        <w:ind w:left="7584" w:hanging="304"/>
      </w:pPr>
      <w:rPr>
        <w:rFonts w:hint="default"/>
        <w:lang w:val="kk-KZ" w:eastAsia="kk-KZ" w:bidi="kk-KZ"/>
      </w:rPr>
    </w:lvl>
    <w:lvl w:ilvl="8" w:tplc="8CF8682E">
      <w:numFmt w:val="bullet"/>
      <w:lvlText w:val="•"/>
      <w:lvlJc w:val="left"/>
      <w:pPr>
        <w:ind w:left="8476" w:hanging="304"/>
      </w:pPr>
      <w:rPr>
        <w:rFonts w:hint="default"/>
        <w:lang w:val="kk-KZ" w:eastAsia="kk-KZ" w:bidi="kk-KZ"/>
      </w:rPr>
    </w:lvl>
  </w:abstractNum>
  <w:abstractNum w:abstractNumId="4" w15:restartNumberingAfterBreak="0">
    <w:nsid w:val="4BEC55C8"/>
    <w:multiLevelType w:val="hybridMultilevel"/>
    <w:tmpl w:val="4CF485B2"/>
    <w:lvl w:ilvl="0" w:tplc="5D96DEC6">
      <w:start w:val="1"/>
      <w:numFmt w:val="decimal"/>
      <w:lvlText w:val="%1."/>
      <w:lvlJc w:val="left"/>
      <w:pPr>
        <w:ind w:left="1609" w:hanging="583"/>
        <w:jc w:val="left"/>
      </w:pPr>
      <w:rPr>
        <w:rFonts w:ascii="Times New Roman" w:eastAsia="Times New Roman" w:hAnsi="Times New Roman" w:cs="Times New Roman" w:hint="default"/>
        <w:w w:val="99"/>
        <w:sz w:val="28"/>
        <w:szCs w:val="28"/>
        <w:lang w:val="kk-KZ" w:eastAsia="kk-KZ" w:bidi="kk-KZ"/>
      </w:rPr>
    </w:lvl>
    <w:lvl w:ilvl="1" w:tplc="F7F046A8">
      <w:numFmt w:val="bullet"/>
      <w:lvlText w:val="•"/>
      <w:lvlJc w:val="left"/>
      <w:pPr>
        <w:ind w:left="2466" w:hanging="583"/>
      </w:pPr>
      <w:rPr>
        <w:rFonts w:hint="default"/>
        <w:lang w:val="kk-KZ" w:eastAsia="kk-KZ" w:bidi="kk-KZ"/>
      </w:rPr>
    </w:lvl>
    <w:lvl w:ilvl="2" w:tplc="F44492FE">
      <w:numFmt w:val="bullet"/>
      <w:lvlText w:val="•"/>
      <w:lvlJc w:val="left"/>
      <w:pPr>
        <w:ind w:left="3332" w:hanging="583"/>
      </w:pPr>
      <w:rPr>
        <w:rFonts w:hint="default"/>
        <w:lang w:val="kk-KZ" w:eastAsia="kk-KZ" w:bidi="kk-KZ"/>
      </w:rPr>
    </w:lvl>
    <w:lvl w:ilvl="3" w:tplc="C3504B84">
      <w:numFmt w:val="bullet"/>
      <w:lvlText w:val="•"/>
      <w:lvlJc w:val="left"/>
      <w:pPr>
        <w:ind w:left="4198" w:hanging="583"/>
      </w:pPr>
      <w:rPr>
        <w:rFonts w:hint="default"/>
        <w:lang w:val="kk-KZ" w:eastAsia="kk-KZ" w:bidi="kk-KZ"/>
      </w:rPr>
    </w:lvl>
    <w:lvl w:ilvl="4" w:tplc="7A64F060">
      <w:numFmt w:val="bullet"/>
      <w:lvlText w:val="•"/>
      <w:lvlJc w:val="left"/>
      <w:pPr>
        <w:ind w:left="5064" w:hanging="583"/>
      </w:pPr>
      <w:rPr>
        <w:rFonts w:hint="default"/>
        <w:lang w:val="kk-KZ" w:eastAsia="kk-KZ" w:bidi="kk-KZ"/>
      </w:rPr>
    </w:lvl>
    <w:lvl w:ilvl="5" w:tplc="4732AB14">
      <w:numFmt w:val="bullet"/>
      <w:lvlText w:val="•"/>
      <w:lvlJc w:val="left"/>
      <w:pPr>
        <w:ind w:left="5930" w:hanging="583"/>
      </w:pPr>
      <w:rPr>
        <w:rFonts w:hint="default"/>
        <w:lang w:val="kk-KZ" w:eastAsia="kk-KZ" w:bidi="kk-KZ"/>
      </w:rPr>
    </w:lvl>
    <w:lvl w:ilvl="6" w:tplc="C3621B5A">
      <w:numFmt w:val="bullet"/>
      <w:lvlText w:val="•"/>
      <w:lvlJc w:val="left"/>
      <w:pPr>
        <w:ind w:left="6796" w:hanging="583"/>
      </w:pPr>
      <w:rPr>
        <w:rFonts w:hint="default"/>
        <w:lang w:val="kk-KZ" w:eastAsia="kk-KZ" w:bidi="kk-KZ"/>
      </w:rPr>
    </w:lvl>
    <w:lvl w:ilvl="7" w:tplc="924E419E">
      <w:numFmt w:val="bullet"/>
      <w:lvlText w:val="•"/>
      <w:lvlJc w:val="left"/>
      <w:pPr>
        <w:ind w:left="7662" w:hanging="583"/>
      </w:pPr>
      <w:rPr>
        <w:rFonts w:hint="default"/>
        <w:lang w:val="kk-KZ" w:eastAsia="kk-KZ" w:bidi="kk-KZ"/>
      </w:rPr>
    </w:lvl>
    <w:lvl w:ilvl="8" w:tplc="B11A9E68">
      <w:numFmt w:val="bullet"/>
      <w:lvlText w:val="•"/>
      <w:lvlJc w:val="left"/>
      <w:pPr>
        <w:ind w:left="8528" w:hanging="583"/>
      </w:pPr>
      <w:rPr>
        <w:rFonts w:hint="default"/>
        <w:lang w:val="kk-KZ" w:eastAsia="kk-KZ" w:bidi="kk-KZ"/>
      </w:rPr>
    </w:lvl>
  </w:abstractNum>
  <w:abstractNum w:abstractNumId="5" w15:restartNumberingAfterBreak="0">
    <w:nsid w:val="56AB358B"/>
    <w:multiLevelType w:val="hybridMultilevel"/>
    <w:tmpl w:val="B4FEF49E"/>
    <w:lvl w:ilvl="0" w:tplc="028C34B6">
      <w:start w:val="1"/>
      <w:numFmt w:val="decimal"/>
      <w:lvlText w:val="%1)"/>
      <w:lvlJc w:val="left"/>
      <w:pPr>
        <w:ind w:left="1331" w:hanging="304"/>
        <w:jc w:val="left"/>
      </w:pPr>
      <w:rPr>
        <w:rFonts w:ascii="Times New Roman" w:eastAsia="Times New Roman" w:hAnsi="Times New Roman" w:cs="Times New Roman" w:hint="default"/>
        <w:w w:val="99"/>
        <w:sz w:val="28"/>
        <w:szCs w:val="28"/>
        <w:lang w:val="kk-KZ" w:eastAsia="kk-KZ" w:bidi="kk-KZ"/>
      </w:rPr>
    </w:lvl>
    <w:lvl w:ilvl="1" w:tplc="7F1A669E">
      <w:numFmt w:val="bullet"/>
      <w:lvlText w:val="•"/>
      <w:lvlJc w:val="left"/>
      <w:pPr>
        <w:ind w:left="2232" w:hanging="304"/>
      </w:pPr>
      <w:rPr>
        <w:rFonts w:hint="default"/>
        <w:lang w:val="kk-KZ" w:eastAsia="kk-KZ" w:bidi="kk-KZ"/>
      </w:rPr>
    </w:lvl>
    <w:lvl w:ilvl="2" w:tplc="198A0458">
      <w:numFmt w:val="bullet"/>
      <w:lvlText w:val="•"/>
      <w:lvlJc w:val="left"/>
      <w:pPr>
        <w:ind w:left="3124" w:hanging="304"/>
      </w:pPr>
      <w:rPr>
        <w:rFonts w:hint="default"/>
        <w:lang w:val="kk-KZ" w:eastAsia="kk-KZ" w:bidi="kk-KZ"/>
      </w:rPr>
    </w:lvl>
    <w:lvl w:ilvl="3" w:tplc="0158DEFE">
      <w:numFmt w:val="bullet"/>
      <w:lvlText w:val="•"/>
      <w:lvlJc w:val="left"/>
      <w:pPr>
        <w:ind w:left="4016" w:hanging="304"/>
      </w:pPr>
      <w:rPr>
        <w:rFonts w:hint="default"/>
        <w:lang w:val="kk-KZ" w:eastAsia="kk-KZ" w:bidi="kk-KZ"/>
      </w:rPr>
    </w:lvl>
    <w:lvl w:ilvl="4" w:tplc="3B7C843C">
      <w:numFmt w:val="bullet"/>
      <w:lvlText w:val="•"/>
      <w:lvlJc w:val="left"/>
      <w:pPr>
        <w:ind w:left="4908" w:hanging="304"/>
      </w:pPr>
      <w:rPr>
        <w:rFonts w:hint="default"/>
        <w:lang w:val="kk-KZ" w:eastAsia="kk-KZ" w:bidi="kk-KZ"/>
      </w:rPr>
    </w:lvl>
    <w:lvl w:ilvl="5" w:tplc="8B18AF12">
      <w:numFmt w:val="bullet"/>
      <w:lvlText w:val="•"/>
      <w:lvlJc w:val="left"/>
      <w:pPr>
        <w:ind w:left="5800" w:hanging="304"/>
      </w:pPr>
      <w:rPr>
        <w:rFonts w:hint="default"/>
        <w:lang w:val="kk-KZ" w:eastAsia="kk-KZ" w:bidi="kk-KZ"/>
      </w:rPr>
    </w:lvl>
    <w:lvl w:ilvl="6" w:tplc="F56CFAAA">
      <w:numFmt w:val="bullet"/>
      <w:lvlText w:val="•"/>
      <w:lvlJc w:val="left"/>
      <w:pPr>
        <w:ind w:left="6692" w:hanging="304"/>
      </w:pPr>
      <w:rPr>
        <w:rFonts w:hint="default"/>
        <w:lang w:val="kk-KZ" w:eastAsia="kk-KZ" w:bidi="kk-KZ"/>
      </w:rPr>
    </w:lvl>
    <w:lvl w:ilvl="7" w:tplc="E85A7280">
      <w:numFmt w:val="bullet"/>
      <w:lvlText w:val="•"/>
      <w:lvlJc w:val="left"/>
      <w:pPr>
        <w:ind w:left="7584" w:hanging="304"/>
      </w:pPr>
      <w:rPr>
        <w:rFonts w:hint="default"/>
        <w:lang w:val="kk-KZ" w:eastAsia="kk-KZ" w:bidi="kk-KZ"/>
      </w:rPr>
    </w:lvl>
    <w:lvl w:ilvl="8" w:tplc="220CABEA">
      <w:numFmt w:val="bullet"/>
      <w:lvlText w:val="•"/>
      <w:lvlJc w:val="left"/>
      <w:pPr>
        <w:ind w:left="8476" w:hanging="304"/>
      </w:pPr>
      <w:rPr>
        <w:rFonts w:hint="default"/>
        <w:lang w:val="kk-KZ" w:eastAsia="kk-KZ" w:bidi="kk-KZ"/>
      </w:rPr>
    </w:lvl>
  </w:abstractNum>
  <w:abstractNum w:abstractNumId="6" w15:restartNumberingAfterBreak="0">
    <w:nsid w:val="583E7821"/>
    <w:multiLevelType w:val="hybridMultilevel"/>
    <w:tmpl w:val="A5925D90"/>
    <w:lvl w:ilvl="0" w:tplc="BE66DA8A">
      <w:start w:val="37"/>
      <w:numFmt w:val="decimal"/>
      <w:lvlText w:val="%1."/>
      <w:lvlJc w:val="left"/>
      <w:pPr>
        <w:ind w:left="318" w:hanging="458"/>
        <w:jc w:val="left"/>
      </w:pPr>
      <w:rPr>
        <w:rFonts w:ascii="Times New Roman" w:eastAsia="Times New Roman" w:hAnsi="Times New Roman" w:cs="Times New Roman" w:hint="default"/>
        <w:w w:val="99"/>
        <w:sz w:val="28"/>
        <w:szCs w:val="28"/>
        <w:lang w:val="kk-KZ" w:eastAsia="kk-KZ" w:bidi="kk-KZ"/>
      </w:rPr>
    </w:lvl>
    <w:lvl w:ilvl="1" w:tplc="80EEB1DE">
      <w:numFmt w:val="bullet"/>
      <w:lvlText w:val="•"/>
      <w:lvlJc w:val="left"/>
      <w:pPr>
        <w:ind w:left="1314" w:hanging="458"/>
      </w:pPr>
      <w:rPr>
        <w:rFonts w:hint="default"/>
        <w:lang w:val="kk-KZ" w:eastAsia="kk-KZ" w:bidi="kk-KZ"/>
      </w:rPr>
    </w:lvl>
    <w:lvl w:ilvl="2" w:tplc="0094A900">
      <w:numFmt w:val="bullet"/>
      <w:lvlText w:val="•"/>
      <w:lvlJc w:val="left"/>
      <w:pPr>
        <w:ind w:left="2308" w:hanging="458"/>
      </w:pPr>
      <w:rPr>
        <w:rFonts w:hint="default"/>
        <w:lang w:val="kk-KZ" w:eastAsia="kk-KZ" w:bidi="kk-KZ"/>
      </w:rPr>
    </w:lvl>
    <w:lvl w:ilvl="3" w:tplc="D7E894EA">
      <w:numFmt w:val="bullet"/>
      <w:lvlText w:val="•"/>
      <w:lvlJc w:val="left"/>
      <w:pPr>
        <w:ind w:left="3302" w:hanging="458"/>
      </w:pPr>
      <w:rPr>
        <w:rFonts w:hint="default"/>
        <w:lang w:val="kk-KZ" w:eastAsia="kk-KZ" w:bidi="kk-KZ"/>
      </w:rPr>
    </w:lvl>
    <w:lvl w:ilvl="4" w:tplc="44EC7ADA">
      <w:numFmt w:val="bullet"/>
      <w:lvlText w:val="•"/>
      <w:lvlJc w:val="left"/>
      <w:pPr>
        <w:ind w:left="4296" w:hanging="458"/>
      </w:pPr>
      <w:rPr>
        <w:rFonts w:hint="default"/>
        <w:lang w:val="kk-KZ" w:eastAsia="kk-KZ" w:bidi="kk-KZ"/>
      </w:rPr>
    </w:lvl>
    <w:lvl w:ilvl="5" w:tplc="87AC34E0">
      <w:numFmt w:val="bullet"/>
      <w:lvlText w:val="•"/>
      <w:lvlJc w:val="left"/>
      <w:pPr>
        <w:ind w:left="5290" w:hanging="458"/>
      </w:pPr>
      <w:rPr>
        <w:rFonts w:hint="default"/>
        <w:lang w:val="kk-KZ" w:eastAsia="kk-KZ" w:bidi="kk-KZ"/>
      </w:rPr>
    </w:lvl>
    <w:lvl w:ilvl="6" w:tplc="D916BFF4">
      <w:numFmt w:val="bullet"/>
      <w:lvlText w:val="•"/>
      <w:lvlJc w:val="left"/>
      <w:pPr>
        <w:ind w:left="6284" w:hanging="458"/>
      </w:pPr>
      <w:rPr>
        <w:rFonts w:hint="default"/>
        <w:lang w:val="kk-KZ" w:eastAsia="kk-KZ" w:bidi="kk-KZ"/>
      </w:rPr>
    </w:lvl>
    <w:lvl w:ilvl="7" w:tplc="94A042CE">
      <w:numFmt w:val="bullet"/>
      <w:lvlText w:val="•"/>
      <w:lvlJc w:val="left"/>
      <w:pPr>
        <w:ind w:left="7278" w:hanging="458"/>
      </w:pPr>
      <w:rPr>
        <w:rFonts w:hint="default"/>
        <w:lang w:val="kk-KZ" w:eastAsia="kk-KZ" w:bidi="kk-KZ"/>
      </w:rPr>
    </w:lvl>
    <w:lvl w:ilvl="8" w:tplc="48B84768">
      <w:numFmt w:val="bullet"/>
      <w:lvlText w:val="•"/>
      <w:lvlJc w:val="left"/>
      <w:pPr>
        <w:ind w:left="8272" w:hanging="458"/>
      </w:pPr>
      <w:rPr>
        <w:rFonts w:hint="default"/>
        <w:lang w:val="kk-KZ" w:eastAsia="kk-KZ" w:bidi="kk-KZ"/>
      </w:rPr>
    </w:lvl>
  </w:abstractNum>
  <w:abstractNum w:abstractNumId="7" w15:restartNumberingAfterBreak="0">
    <w:nsid w:val="79B73897"/>
    <w:multiLevelType w:val="hybridMultilevel"/>
    <w:tmpl w:val="4FB8C1EA"/>
    <w:lvl w:ilvl="0" w:tplc="BCB066D8">
      <w:start w:val="1"/>
      <w:numFmt w:val="decimal"/>
      <w:lvlText w:val="%1)"/>
      <w:lvlJc w:val="left"/>
      <w:pPr>
        <w:ind w:left="317" w:hanging="356"/>
        <w:jc w:val="left"/>
      </w:pPr>
      <w:rPr>
        <w:rFonts w:ascii="Times New Roman" w:eastAsia="Times New Roman" w:hAnsi="Times New Roman" w:cs="Times New Roman" w:hint="default"/>
        <w:w w:val="99"/>
        <w:sz w:val="28"/>
        <w:szCs w:val="28"/>
        <w:lang w:val="kk-KZ" w:eastAsia="kk-KZ" w:bidi="kk-KZ"/>
      </w:rPr>
    </w:lvl>
    <w:lvl w:ilvl="1" w:tplc="CC06A0AE">
      <w:numFmt w:val="bullet"/>
      <w:lvlText w:val="•"/>
      <w:lvlJc w:val="left"/>
      <w:pPr>
        <w:ind w:left="1314" w:hanging="356"/>
      </w:pPr>
      <w:rPr>
        <w:rFonts w:hint="default"/>
        <w:lang w:val="kk-KZ" w:eastAsia="kk-KZ" w:bidi="kk-KZ"/>
      </w:rPr>
    </w:lvl>
    <w:lvl w:ilvl="2" w:tplc="C03E7E86">
      <w:numFmt w:val="bullet"/>
      <w:lvlText w:val="•"/>
      <w:lvlJc w:val="left"/>
      <w:pPr>
        <w:ind w:left="2308" w:hanging="356"/>
      </w:pPr>
      <w:rPr>
        <w:rFonts w:hint="default"/>
        <w:lang w:val="kk-KZ" w:eastAsia="kk-KZ" w:bidi="kk-KZ"/>
      </w:rPr>
    </w:lvl>
    <w:lvl w:ilvl="3" w:tplc="4FBAEFDC">
      <w:numFmt w:val="bullet"/>
      <w:lvlText w:val="•"/>
      <w:lvlJc w:val="left"/>
      <w:pPr>
        <w:ind w:left="3302" w:hanging="356"/>
      </w:pPr>
      <w:rPr>
        <w:rFonts w:hint="default"/>
        <w:lang w:val="kk-KZ" w:eastAsia="kk-KZ" w:bidi="kk-KZ"/>
      </w:rPr>
    </w:lvl>
    <w:lvl w:ilvl="4" w:tplc="91C81FF4">
      <w:numFmt w:val="bullet"/>
      <w:lvlText w:val="•"/>
      <w:lvlJc w:val="left"/>
      <w:pPr>
        <w:ind w:left="4296" w:hanging="356"/>
      </w:pPr>
      <w:rPr>
        <w:rFonts w:hint="default"/>
        <w:lang w:val="kk-KZ" w:eastAsia="kk-KZ" w:bidi="kk-KZ"/>
      </w:rPr>
    </w:lvl>
    <w:lvl w:ilvl="5" w:tplc="2580FDE4">
      <w:numFmt w:val="bullet"/>
      <w:lvlText w:val="•"/>
      <w:lvlJc w:val="left"/>
      <w:pPr>
        <w:ind w:left="5290" w:hanging="356"/>
      </w:pPr>
      <w:rPr>
        <w:rFonts w:hint="default"/>
        <w:lang w:val="kk-KZ" w:eastAsia="kk-KZ" w:bidi="kk-KZ"/>
      </w:rPr>
    </w:lvl>
    <w:lvl w:ilvl="6" w:tplc="C636A3FC">
      <w:numFmt w:val="bullet"/>
      <w:lvlText w:val="•"/>
      <w:lvlJc w:val="left"/>
      <w:pPr>
        <w:ind w:left="6284" w:hanging="356"/>
      </w:pPr>
      <w:rPr>
        <w:rFonts w:hint="default"/>
        <w:lang w:val="kk-KZ" w:eastAsia="kk-KZ" w:bidi="kk-KZ"/>
      </w:rPr>
    </w:lvl>
    <w:lvl w:ilvl="7" w:tplc="9136722C">
      <w:numFmt w:val="bullet"/>
      <w:lvlText w:val="•"/>
      <w:lvlJc w:val="left"/>
      <w:pPr>
        <w:ind w:left="7278" w:hanging="356"/>
      </w:pPr>
      <w:rPr>
        <w:rFonts w:hint="default"/>
        <w:lang w:val="kk-KZ" w:eastAsia="kk-KZ" w:bidi="kk-KZ"/>
      </w:rPr>
    </w:lvl>
    <w:lvl w:ilvl="8" w:tplc="5E545520">
      <w:numFmt w:val="bullet"/>
      <w:lvlText w:val="•"/>
      <w:lvlJc w:val="left"/>
      <w:pPr>
        <w:ind w:left="8272" w:hanging="356"/>
      </w:pPr>
      <w:rPr>
        <w:rFonts w:hint="default"/>
        <w:lang w:val="kk-KZ" w:eastAsia="kk-KZ" w:bidi="kk-KZ"/>
      </w:rPr>
    </w:lvl>
  </w:abstractNum>
  <w:abstractNum w:abstractNumId="8" w15:restartNumberingAfterBreak="0">
    <w:nsid w:val="7CFC257C"/>
    <w:multiLevelType w:val="hybridMultilevel"/>
    <w:tmpl w:val="6C42AF3C"/>
    <w:lvl w:ilvl="0" w:tplc="07FCBB82">
      <w:start w:val="1"/>
      <w:numFmt w:val="decimal"/>
      <w:lvlText w:val="%1."/>
      <w:lvlJc w:val="left"/>
      <w:pPr>
        <w:ind w:left="317" w:hanging="351"/>
        <w:jc w:val="left"/>
      </w:pPr>
      <w:rPr>
        <w:rFonts w:ascii="Times New Roman" w:eastAsia="Times New Roman" w:hAnsi="Times New Roman" w:cs="Times New Roman" w:hint="default"/>
        <w:w w:val="99"/>
        <w:sz w:val="28"/>
        <w:szCs w:val="28"/>
        <w:lang w:val="kk-KZ" w:eastAsia="kk-KZ" w:bidi="kk-KZ"/>
      </w:rPr>
    </w:lvl>
    <w:lvl w:ilvl="1" w:tplc="E26E43DE">
      <w:numFmt w:val="bullet"/>
      <w:lvlText w:val="•"/>
      <w:lvlJc w:val="left"/>
      <w:pPr>
        <w:ind w:left="1314" w:hanging="351"/>
      </w:pPr>
      <w:rPr>
        <w:rFonts w:hint="default"/>
        <w:lang w:val="kk-KZ" w:eastAsia="kk-KZ" w:bidi="kk-KZ"/>
      </w:rPr>
    </w:lvl>
    <w:lvl w:ilvl="2" w:tplc="0CEE5126">
      <w:numFmt w:val="bullet"/>
      <w:lvlText w:val="•"/>
      <w:lvlJc w:val="left"/>
      <w:pPr>
        <w:ind w:left="2308" w:hanging="351"/>
      </w:pPr>
      <w:rPr>
        <w:rFonts w:hint="default"/>
        <w:lang w:val="kk-KZ" w:eastAsia="kk-KZ" w:bidi="kk-KZ"/>
      </w:rPr>
    </w:lvl>
    <w:lvl w:ilvl="3" w:tplc="A07C27C0">
      <w:numFmt w:val="bullet"/>
      <w:lvlText w:val="•"/>
      <w:lvlJc w:val="left"/>
      <w:pPr>
        <w:ind w:left="3302" w:hanging="351"/>
      </w:pPr>
      <w:rPr>
        <w:rFonts w:hint="default"/>
        <w:lang w:val="kk-KZ" w:eastAsia="kk-KZ" w:bidi="kk-KZ"/>
      </w:rPr>
    </w:lvl>
    <w:lvl w:ilvl="4" w:tplc="7154279E">
      <w:numFmt w:val="bullet"/>
      <w:lvlText w:val="•"/>
      <w:lvlJc w:val="left"/>
      <w:pPr>
        <w:ind w:left="4296" w:hanging="351"/>
      </w:pPr>
      <w:rPr>
        <w:rFonts w:hint="default"/>
        <w:lang w:val="kk-KZ" w:eastAsia="kk-KZ" w:bidi="kk-KZ"/>
      </w:rPr>
    </w:lvl>
    <w:lvl w:ilvl="5" w:tplc="43CE8E92">
      <w:numFmt w:val="bullet"/>
      <w:lvlText w:val="•"/>
      <w:lvlJc w:val="left"/>
      <w:pPr>
        <w:ind w:left="5290" w:hanging="351"/>
      </w:pPr>
      <w:rPr>
        <w:rFonts w:hint="default"/>
        <w:lang w:val="kk-KZ" w:eastAsia="kk-KZ" w:bidi="kk-KZ"/>
      </w:rPr>
    </w:lvl>
    <w:lvl w:ilvl="6" w:tplc="EFB247C8">
      <w:numFmt w:val="bullet"/>
      <w:lvlText w:val="•"/>
      <w:lvlJc w:val="left"/>
      <w:pPr>
        <w:ind w:left="6284" w:hanging="351"/>
      </w:pPr>
      <w:rPr>
        <w:rFonts w:hint="default"/>
        <w:lang w:val="kk-KZ" w:eastAsia="kk-KZ" w:bidi="kk-KZ"/>
      </w:rPr>
    </w:lvl>
    <w:lvl w:ilvl="7" w:tplc="38F81548">
      <w:numFmt w:val="bullet"/>
      <w:lvlText w:val="•"/>
      <w:lvlJc w:val="left"/>
      <w:pPr>
        <w:ind w:left="7278" w:hanging="351"/>
      </w:pPr>
      <w:rPr>
        <w:rFonts w:hint="default"/>
        <w:lang w:val="kk-KZ" w:eastAsia="kk-KZ" w:bidi="kk-KZ"/>
      </w:rPr>
    </w:lvl>
    <w:lvl w:ilvl="8" w:tplc="C6E6F466">
      <w:numFmt w:val="bullet"/>
      <w:lvlText w:val="•"/>
      <w:lvlJc w:val="left"/>
      <w:pPr>
        <w:ind w:left="8272" w:hanging="351"/>
      </w:pPr>
      <w:rPr>
        <w:rFonts w:hint="default"/>
        <w:lang w:val="kk-KZ" w:eastAsia="kk-KZ" w:bidi="kk-KZ"/>
      </w:rPr>
    </w:lvl>
  </w:abstractNum>
  <w:num w:numId="1">
    <w:abstractNumId w:val="8"/>
  </w:num>
  <w:num w:numId="2">
    <w:abstractNumId w:val="4"/>
  </w:num>
  <w:num w:numId="3">
    <w:abstractNumId w:val="5"/>
  </w:num>
  <w:num w:numId="4">
    <w:abstractNumId w:val="6"/>
  </w:num>
  <w:num w:numId="5">
    <w:abstractNumId w:val="7"/>
  </w:num>
  <w:num w:numId="6">
    <w:abstractNumId w:val="2"/>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DC1"/>
    <w:rsid w:val="002E74AF"/>
    <w:rsid w:val="00412CB1"/>
    <w:rsid w:val="00610BFB"/>
    <w:rsid w:val="0099165C"/>
    <w:rsid w:val="00AE4C8E"/>
    <w:rsid w:val="00C33DC1"/>
    <w:rsid w:val="00DC3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3E8EAB-C8B3-4769-AF26-E1BE9F13A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318" w:right="4686"/>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8"/>
      <w:szCs w:val="28"/>
    </w:rPr>
  </w:style>
  <w:style w:type="paragraph" w:styleId="a4">
    <w:name w:val="List Paragraph"/>
    <w:basedOn w:val="a"/>
    <w:uiPriority w:val="1"/>
    <w:qFormat/>
    <w:pPr>
      <w:ind w:left="1331" w:firstLine="709"/>
      <w:jc w:val="both"/>
    </w:pPr>
  </w:style>
  <w:style w:type="paragraph" w:customStyle="1" w:styleId="TableParagraph">
    <w:name w:val="Table Paragraph"/>
    <w:basedOn w:val="a"/>
    <w:uiPriority w:val="1"/>
    <w:qFormat/>
    <w:pPr>
      <w:spacing w:line="296" w:lineRule="exact"/>
    </w:pPr>
  </w:style>
  <w:style w:type="paragraph" w:styleId="a5">
    <w:name w:val="header"/>
    <w:basedOn w:val="a"/>
    <w:link w:val="a6"/>
    <w:uiPriority w:val="99"/>
    <w:unhideWhenUsed/>
    <w:rsid w:val="00AE4C8E"/>
    <w:pPr>
      <w:tabs>
        <w:tab w:val="center" w:pos="4677"/>
        <w:tab w:val="right" w:pos="9355"/>
      </w:tabs>
    </w:pPr>
  </w:style>
  <w:style w:type="character" w:customStyle="1" w:styleId="a6">
    <w:name w:val="Верхний колонтитул Знак"/>
    <w:basedOn w:val="a0"/>
    <w:link w:val="a5"/>
    <w:uiPriority w:val="99"/>
    <w:rsid w:val="00AE4C8E"/>
    <w:rPr>
      <w:rFonts w:ascii="Times New Roman" w:eastAsia="Times New Roman" w:hAnsi="Times New Roman" w:cs="Times New Roman"/>
      <w:lang w:val="kk-KZ" w:eastAsia="kk-KZ" w:bidi="kk-KZ"/>
    </w:rPr>
  </w:style>
  <w:style w:type="paragraph" w:styleId="a7">
    <w:name w:val="footer"/>
    <w:basedOn w:val="a"/>
    <w:link w:val="a8"/>
    <w:uiPriority w:val="99"/>
    <w:unhideWhenUsed/>
    <w:rsid w:val="00AE4C8E"/>
    <w:pPr>
      <w:tabs>
        <w:tab w:val="center" w:pos="4677"/>
        <w:tab w:val="right" w:pos="9355"/>
      </w:tabs>
    </w:pPr>
  </w:style>
  <w:style w:type="character" w:customStyle="1" w:styleId="a8">
    <w:name w:val="Нижний колонтитул Знак"/>
    <w:basedOn w:val="a0"/>
    <w:link w:val="a7"/>
    <w:uiPriority w:val="99"/>
    <w:rsid w:val="00AE4C8E"/>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AE4C8E"/>
    <w:rPr>
      <w:rFonts w:ascii="Tahoma" w:hAnsi="Tahoma" w:cs="Tahoma"/>
      <w:sz w:val="16"/>
      <w:szCs w:val="16"/>
    </w:rPr>
  </w:style>
  <w:style w:type="character" w:customStyle="1" w:styleId="aa">
    <w:name w:val="Текст выноски Знак"/>
    <w:basedOn w:val="a0"/>
    <w:link w:val="a9"/>
    <w:uiPriority w:val="99"/>
    <w:semiHidden/>
    <w:rsid w:val="00AE4C8E"/>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1396</Words>
  <Characters>7962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1</cp:revision>
  <dcterms:created xsi:type="dcterms:W3CDTF">2020-04-21T01:11:00Z</dcterms:created>
  <dcterms:modified xsi:type="dcterms:W3CDTF">2020-04-21T01:11:00Z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2011-11-07T00:00:00Z</vt:filetime>
  </property>
  <property fmtid="{D5CDD505-2E9C-101B-9397-08002B2CF9AE}" pid="3" name="Creator">
    <vt:lpwstr>Acrobat PDFMaker 7.0 для Word</vt:lpwstr>
  </property>
  <property fmtid="{D5CDD505-2E9C-101B-9397-08002B2CF9AE}" pid="4" name="LastSaved">
    <vt:filetime>2020-04-07T00:00:00Z</vt:filetime>
  </property>
</Properties>
</file>