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B3E" w:rsidRPr="00BF33FC" w:rsidRDefault="00403B3E">
      <w:pPr>
        <w:spacing w:before="65"/>
        <w:ind w:left="346" w:right="343" w:hanging="2"/>
        <w:jc w:val="center"/>
        <w:rPr>
          <w:sz w:val="28"/>
          <w:szCs w:val="28"/>
          <w:lang w:val="ru-RU"/>
        </w:rPr>
      </w:pPr>
    </w:p>
    <w:p w:rsidR="00403B3E" w:rsidRDefault="00403B3E">
      <w:pPr>
        <w:pStyle w:val="a3"/>
        <w:spacing w:before="11"/>
        <w:rPr>
          <w:sz w:val="27"/>
        </w:rPr>
      </w:pPr>
    </w:p>
    <w:p w:rsidR="00403B3E" w:rsidRDefault="00403B3E">
      <w:pPr>
        <w:rPr>
          <w:sz w:val="27"/>
        </w:rPr>
        <w:sectPr w:rsidR="00403B3E">
          <w:headerReference w:type="default" r:id="rId7"/>
          <w:type w:val="continuous"/>
          <w:pgSz w:w="11910" w:h="16840"/>
          <w:pgMar w:top="760" w:right="740" w:bottom="280" w:left="1020" w:header="720" w:footer="720" w:gutter="0"/>
          <w:cols w:space="720"/>
        </w:sectPr>
      </w:pPr>
    </w:p>
    <w:p w:rsidR="00403B3E" w:rsidRDefault="00343795">
      <w:pPr>
        <w:spacing w:before="96"/>
        <w:ind w:left="134" w:right="38"/>
        <w:jc w:val="center"/>
        <w:rPr>
          <w:b/>
        </w:rPr>
      </w:pPr>
      <w:r>
        <w:rPr>
          <w:b/>
        </w:rPr>
        <w:t>«ҚАЗАҚСТАН РЕСПУБЛИКАСЫНЫҢ ҰЛТТЫҚ БАНКІ»</w:t>
      </w:r>
    </w:p>
    <w:p w:rsidR="00403B3E" w:rsidRDefault="00403B3E">
      <w:pPr>
        <w:pStyle w:val="a3"/>
        <w:spacing w:before="6"/>
        <w:rPr>
          <w:b/>
          <w:sz w:val="21"/>
        </w:rPr>
      </w:pPr>
    </w:p>
    <w:p w:rsidR="00403B3E" w:rsidRDefault="00343795">
      <w:pPr>
        <w:ind w:left="766" w:right="666" w:firstLine="2"/>
        <w:jc w:val="center"/>
      </w:pPr>
      <w:r>
        <w:t>РЕСПУБЛИКАЛЫҚ МЕМЛЕКЕТТІК МЕКЕМЕСІ</w:t>
      </w:r>
    </w:p>
    <w:p w:rsidR="00403B3E" w:rsidRDefault="00403B3E">
      <w:pPr>
        <w:pStyle w:val="a3"/>
        <w:spacing w:before="8"/>
      </w:pPr>
    </w:p>
    <w:p w:rsidR="00403B3E" w:rsidRDefault="00343795">
      <w:pPr>
        <w:ind w:left="934" w:right="839"/>
        <w:jc w:val="center"/>
        <w:rPr>
          <w:b/>
          <w:sz w:val="24"/>
        </w:rPr>
      </w:pPr>
      <w:r>
        <w:rPr>
          <w:b/>
          <w:sz w:val="24"/>
        </w:rPr>
        <w:t>БАСҚАРМАСЫНЫҢ ҚАУЛЫСЫ</w:t>
      </w:r>
    </w:p>
    <w:p w:rsidR="00403B3E" w:rsidRDefault="00343795">
      <w:pPr>
        <w:spacing w:before="92"/>
        <w:ind w:left="1931" w:right="167" w:hanging="4"/>
        <w:jc w:val="center"/>
      </w:pPr>
      <w:r>
        <w:br w:type="column"/>
        <w:t>РЕСПУБЛИКАНСКОЕ ГОСУДАРСТВЕННОЕ УЧРЕЖДЕНИЕ</w:t>
      </w:r>
    </w:p>
    <w:p w:rsidR="00403B3E" w:rsidRDefault="00403B3E">
      <w:pPr>
        <w:pStyle w:val="a3"/>
        <w:spacing w:before="4"/>
        <w:rPr>
          <w:sz w:val="22"/>
        </w:rPr>
      </w:pPr>
    </w:p>
    <w:p w:rsidR="00403B3E" w:rsidRDefault="00343795">
      <w:pPr>
        <w:ind w:left="2231" w:right="472" w:firstLine="4"/>
        <w:jc w:val="center"/>
        <w:rPr>
          <w:b/>
        </w:rPr>
      </w:pPr>
      <w:r>
        <w:rPr>
          <w:noProof/>
          <w:lang w:val="ru-RU" w:eastAsia="ru-RU" w:bidi="ar-SA"/>
        </w:rPr>
        <w:drawing>
          <wp:anchor distT="0" distB="0" distL="0" distR="0" simplePos="0" relativeHeight="251657216" behindDoc="0" locked="0" layoutInCell="1" allowOverlap="1" wp14:anchorId="5F11231F" wp14:editId="2F7D368D">
            <wp:simplePos x="0" y="0"/>
            <wp:positionH relativeFrom="page">
              <wp:posOffset>3467037</wp:posOffset>
            </wp:positionH>
            <wp:positionV relativeFrom="paragraph">
              <wp:posOffset>-640593</wp:posOffset>
            </wp:positionV>
            <wp:extent cx="1016697" cy="103001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016697" cy="1030013"/>
                    </a:xfrm>
                    <a:prstGeom prst="rect">
                      <a:avLst/>
                    </a:prstGeom>
                  </pic:spPr>
                </pic:pic>
              </a:graphicData>
            </a:graphic>
          </wp:anchor>
        </w:drawing>
      </w:r>
      <w:r>
        <w:rPr>
          <w:b/>
        </w:rPr>
        <w:t>«НАЦИОНАЛЬНЫЙ БАНК РЕСПУБЛИКИ КАЗАХСТАН»</w:t>
      </w:r>
    </w:p>
    <w:p w:rsidR="00403B3E" w:rsidRDefault="00403B3E">
      <w:pPr>
        <w:pStyle w:val="a3"/>
        <w:spacing w:before="3"/>
        <w:rPr>
          <w:b/>
        </w:rPr>
      </w:pPr>
    </w:p>
    <w:p w:rsidR="00403B3E" w:rsidRDefault="00343795">
      <w:pPr>
        <w:ind w:left="2655" w:right="895"/>
        <w:jc w:val="center"/>
        <w:rPr>
          <w:b/>
          <w:sz w:val="24"/>
        </w:rPr>
      </w:pPr>
      <w:r>
        <w:rPr>
          <w:b/>
          <w:sz w:val="24"/>
        </w:rPr>
        <w:t>ПОСТАНОВЛЕНИЕ ПРАВЛЕНИЯ</w:t>
      </w:r>
    </w:p>
    <w:p w:rsidR="00403B3E" w:rsidRDefault="00403B3E">
      <w:pPr>
        <w:jc w:val="center"/>
        <w:rPr>
          <w:sz w:val="24"/>
        </w:rPr>
        <w:sectPr w:rsidR="00403B3E">
          <w:type w:val="continuous"/>
          <w:pgSz w:w="11910" w:h="16840"/>
          <w:pgMar w:top="760" w:right="740" w:bottom="280" w:left="1020" w:header="720" w:footer="720" w:gutter="0"/>
          <w:cols w:num="2" w:space="720" w:equalWidth="0">
            <w:col w:w="4232" w:space="73"/>
            <w:col w:w="5845"/>
          </w:cols>
        </w:sectPr>
      </w:pPr>
    </w:p>
    <w:p w:rsidR="00403B3E" w:rsidRDefault="00403B3E">
      <w:pPr>
        <w:pStyle w:val="a3"/>
        <w:spacing w:before="10"/>
        <w:rPr>
          <w:b/>
          <w:sz w:val="27"/>
        </w:rPr>
      </w:pPr>
    </w:p>
    <w:p w:rsidR="00403B3E" w:rsidRDefault="00403B3E">
      <w:pPr>
        <w:rPr>
          <w:sz w:val="27"/>
        </w:rPr>
        <w:sectPr w:rsidR="00403B3E">
          <w:type w:val="continuous"/>
          <w:pgSz w:w="11910" w:h="16840"/>
          <w:pgMar w:top="760" w:right="740" w:bottom="280" w:left="1020" w:header="720" w:footer="720" w:gutter="0"/>
          <w:cols w:space="720"/>
        </w:sectPr>
      </w:pPr>
    </w:p>
    <w:p w:rsidR="00403B3E" w:rsidRDefault="00343795">
      <w:pPr>
        <w:spacing w:before="90" w:line="480" w:lineRule="auto"/>
        <w:ind w:left="1368" w:right="20" w:hanging="348"/>
        <w:rPr>
          <w:sz w:val="24"/>
        </w:rPr>
      </w:pPr>
      <w:r>
        <w:rPr>
          <w:sz w:val="24"/>
        </w:rPr>
        <w:t>2016 жылғы 28 қаңтар Алматы қаласы</w:t>
      </w:r>
    </w:p>
    <w:p w:rsidR="00403B3E" w:rsidRDefault="00343795">
      <w:pPr>
        <w:spacing w:before="90" w:line="480" w:lineRule="auto"/>
        <w:ind w:left="1020" w:right="1295" w:firstLine="525"/>
        <w:rPr>
          <w:sz w:val="24"/>
        </w:rPr>
      </w:pPr>
      <w:r>
        <w:br w:type="column"/>
      </w:r>
      <w:r>
        <w:rPr>
          <w:sz w:val="24"/>
        </w:rPr>
        <w:t>№ 6 город Алматы</w:t>
      </w:r>
    </w:p>
    <w:p w:rsidR="00403B3E" w:rsidRDefault="00403B3E">
      <w:pPr>
        <w:spacing w:line="480" w:lineRule="auto"/>
        <w:rPr>
          <w:sz w:val="24"/>
        </w:rPr>
        <w:sectPr w:rsidR="00403B3E">
          <w:type w:val="continuous"/>
          <w:pgSz w:w="11910" w:h="16840"/>
          <w:pgMar w:top="760" w:right="740" w:bottom="280" w:left="1020" w:header="720" w:footer="720" w:gutter="0"/>
          <w:cols w:num="2" w:space="720" w:equalWidth="0">
            <w:col w:w="3350" w:space="3006"/>
            <w:col w:w="3794"/>
          </w:cols>
        </w:sectPr>
      </w:pPr>
    </w:p>
    <w:p w:rsidR="00403B3E" w:rsidRDefault="00343795">
      <w:pPr>
        <w:pStyle w:val="1"/>
        <w:spacing w:before="52"/>
        <w:ind w:right="5372"/>
      </w:pPr>
      <w:r>
        <w:t>Қазақстан Республикасының кейбір нормативтік құқықтық актілеріне бухгалтерлік есепті жүргізу</w:t>
      </w:r>
    </w:p>
    <w:p w:rsidR="00403B3E" w:rsidRDefault="00343795">
      <w:pPr>
        <w:ind w:left="112" w:right="6041"/>
        <w:rPr>
          <w:b/>
          <w:sz w:val="28"/>
        </w:rPr>
      </w:pPr>
      <w:r>
        <w:rPr>
          <w:b/>
          <w:sz w:val="28"/>
        </w:rPr>
        <w:t>мәселелері бойынша өзгерістер енгізу туралы</w:t>
      </w:r>
    </w:p>
    <w:p w:rsidR="00403B3E" w:rsidRDefault="00403B3E">
      <w:pPr>
        <w:pStyle w:val="a3"/>
        <w:spacing w:before="7"/>
        <w:rPr>
          <w:b/>
          <w:sz w:val="27"/>
        </w:rPr>
      </w:pPr>
    </w:p>
    <w:p w:rsidR="00403B3E" w:rsidRDefault="00343795">
      <w:pPr>
        <w:pStyle w:val="a3"/>
        <w:spacing w:line="322" w:lineRule="exact"/>
        <w:ind w:left="514"/>
        <w:jc w:val="both"/>
      </w:pPr>
      <w:r>
        <w:t>«Қазақстан Республикасының Ұлттық Банкі туралы» 1995</w:t>
      </w:r>
      <w:r>
        <w:rPr>
          <w:spacing w:val="68"/>
        </w:rPr>
        <w:t xml:space="preserve"> </w:t>
      </w:r>
      <w:r>
        <w:t>жылғы</w:t>
      </w:r>
    </w:p>
    <w:p w:rsidR="00403B3E" w:rsidRDefault="00343795">
      <w:pPr>
        <w:pStyle w:val="a3"/>
        <w:ind w:left="112" w:right="106"/>
        <w:jc w:val="both"/>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w:t>
      </w:r>
      <w:r>
        <w:rPr>
          <w:b/>
          <w:spacing w:val="-5"/>
        </w:rPr>
        <w:t xml:space="preserve"> </w:t>
      </w:r>
      <w:r>
        <w:rPr>
          <w:b/>
        </w:rPr>
        <w:t>ЕТЕДІ</w:t>
      </w:r>
      <w:r>
        <w:t>:</w:t>
      </w:r>
    </w:p>
    <w:p w:rsidR="00403B3E" w:rsidRDefault="00343795">
      <w:pPr>
        <w:pStyle w:val="a4"/>
        <w:numPr>
          <w:ilvl w:val="0"/>
          <w:numId w:val="1"/>
        </w:numPr>
        <w:tabs>
          <w:tab w:val="left" w:pos="1366"/>
        </w:tabs>
        <w:spacing w:before="1"/>
        <w:ind w:right="112" w:firstLine="708"/>
        <w:rPr>
          <w:sz w:val="28"/>
        </w:rPr>
      </w:pPr>
      <w:r>
        <w:rPr>
          <w:sz w:val="28"/>
        </w:rPr>
        <w:t>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бойынша өзгерістер енгізілетін нормативтік құқықтық актілерінің тізбесі</w:t>
      </w:r>
      <w:r>
        <w:rPr>
          <w:spacing w:val="-3"/>
          <w:sz w:val="28"/>
        </w:rPr>
        <w:t xml:space="preserve"> </w:t>
      </w:r>
      <w:r>
        <w:rPr>
          <w:sz w:val="28"/>
        </w:rPr>
        <w:t>бекітілсін.</w:t>
      </w:r>
    </w:p>
    <w:p w:rsidR="00403B3E" w:rsidRDefault="00343795">
      <w:pPr>
        <w:pStyle w:val="a4"/>
        <w:numPr>
          <w:ilvl w:val="0"/>
          <w:numId w:val="1"/>
        </w:numPr>
        <w:tabs>
          <w:tab w:val="left" w:pos="1400"/>
        </w:tabs>
        <w:ind w:firstLine="708"/>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403B3E" w:rsidRDefault="00343795">
      <w:pPr>
        <w:pStyle w:val="a4"/>
        <w:numPr>
          <w:ilvl w:val="0"/>
          <w:numId w:val="4"/>
        </w:numPr>
        <w:tabs>
          <w:tab w:val="left" w:pos="1196"/>
        </w:tabs>
        <w:ind w:right="114" w:firstLine="708"/>
        <w:rPr>
          <w:sz w:val="28"/>
        </w:rPr>
      </w:pPr>
      <w:r>
        <w:rPr>
          <w:sz w:val="28"/>
        </w:rPr>
        <w:t>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rsidR="00403B3E" w:rsidRDefault="00343795">
      <w:pPr>
        <w:pStyle w:val="a4"/>
        <w:numPr>
          <w:ilvl w:val="0"/>
          <w:numId w:val="4"/>
        </w:numPr>
        <w:tabs>
          <w:tab w:val="left" w:pos="1356"/>
        </w:tabs>
        <w:ind w:firstLine="708"/>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403B3E" w:rsidRDefault="00343795">
      <w:pPr>
        <w:pStyle w:val="a3"/>
        <w:ind w:left="112" w:right="106" w:firstLine="708"/>
        <w:jc w:val="both"/>
      </w:pPr>
      <w:r>
        <w:t>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p w:rsidR="00403B3E" w:rsidRDefault="00343795">
      <w:pPr>
        <w:pStyle w:val="a3"/>
        <w:ind w:left="112" w:right="111" w:firstLine="708"/>
        <w:jc w:val="both"/>
      </w:pPr>
      <w: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w:t>
      </w:r>
      <w:r>
        <w:rPr>
          <w:spacing w:val="62"/>
        </w:rPr>
        <w:t xml:space="preserve"> </w:t>
      </w:r>
      <w:r>
        <w:t>нормативтік</w:t>
      </w:r>
    </w:p>
    <w:p w:rsidR="00403B3E" w:rsidRDefault="00403B3E">
      <w:pPr>
        <w:jc w:val="both"/>
        <w:sectPr w:rsidR="00403B3E">
          <w:type w:val="continuous"/>
          <w:pgSz w:w="11910" w:h="16840"/>
          <w:pgMar w:top="760" w:right="740" w:bottom="280" w:left="1020" w:header="720" w:footer="720" w:gutter="0"/>
          <w:cols w:space="720"/>
        </w:sectPr>
      </w:pPr>
    </w:p>
    <w:p w:rsidR="00403B3E" w:rsidRDefault="00403B3E">
      <w:pPr>
        <w:pStyle w:val="a3"/>
        <w:spacing w:before="4"/>
        <w:rPr>
          <w:sz w:val="16"/>
        </w:rPr>
      </w:pPr>
    </w:p>
    <w:p w:rsidR="00403B3E" w:rsidRDefault="00343795">
      <w:pPr>
        <w:pStyle w:val="a3"/>
        <w:spacing w:before="89"/>
        <w:ind w:left="112"/>
        <w:jc w:val="both"/>
      </w:pPr>
      <w:r>
        <w:t>құқықтық актілерінің эталондық бақылау банкіне енгізуге жіберуді;</w:t>
      </w:r>
    </w:p>
    <w:p w:rsidR="00403B3E" w:rsidRDefault="00343795">
      <w:pPr>
        <w:pStyle w:val="a4"/>
        <w:numPr>
          <w:ilvl w:val="0"/>
          <w:numId w:val="4"/>
        </w:numPr>
        <w:tabs>
          <w:tab w:val="left" w:pos="1193"/>
        </w:tabs>
        <w:spacing w:before="2"/>
        <w:ind w:firstLine="708"/>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10"/>
          <w:sz w:val="28"/>
        </w:rPr>
        <w:t xml:space="preserve"> </w:t>
      </w:r>
      <w:r>
        <w:rPr>
          <w:sz w:val="28"/>
        </w:rPr>
        <w:t>етсін.</w:t>
      </w:r>
    </w:p>
    <w:p w:rsidR="00403B3E" w:rsidRDefault="00343795">
      <w:pPr>
        <w:pStyle w:val="a4"/>
        <w:numPr>
          <w:ilvl w:val="0"/>
          <w:numId w:val="1"/>
        </w:numPr>
        <w:tabs>
          <w:tab w:val="left" w:pos="1167"/>
        </w:tabs>
        <w:ind w:right="109" w:firstLine="708"/>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403B3E" w:rsidRDefault="00343795">
      <w:pPr>
        <w:pStyle w:val="a4"/>
        <w:numPr>
          <w:ilvl w:val="0"/>
          <w:numId w:val="1"/>
        </w:numPr>
        <w:tabs>
          <w:tab w:val="left" w:pos="1263"/>
        </w:tabs>
        <w:spacing w:line="242" w:lineRule="auto"/>
        <w:ind w:firstLine="708"/>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403B3E" w:rsidRDefault="00343795">
      <w:pPr>
        <w:pStyle w:val="a4"/>
        <w:numPr>
          <w:ilvl w:val="0"/>
          <w:numId w:val="1"/>
        </w:numPr>
        <w:tabs>
          <w:tab w:val="left" w:pos="1107"/>
        </w:tabs>
        <w:ind w:right="109" w:firstLine="708"/>
        <w:rPr>
          <w:sz w:val="28"/>
        </w:rPr>
      </w:pPr>
      <w:r>
        <w:rPr>
          <w:sz w:val="28"/>
        </w:rPr>
        <w:t>Осы қаулы</w:t>
      </w:r>
      <w:r>
        <w:rPr>
          <w:sz w:val="28"/>
          <w:vertAlign w:val="superscript"/>
        </w:rPr>
        <w:t>1</w:t>
      </w:r>
      <w:r>
        <w:rPr>
          <w:sz w:val="28"/>
        </w:rPr>
        <w:t xml:space="preserve"> алғашқы ресми жарияланған күнінен кейін күнтізбелік он күн өткеннен соң қолданысқа</w:t>
      </w:r>
      <w:r>
        <w:rPr>
          <w:spacing w:val="-3"/>
          <w:sz w:val="28"/>
        </w:rPr>
        <w:t xml:space="preserve"> </w:t>
      </w:r>
      <w:r>
        <w:rPr>
          <w:sz w:val="28"/>
        </w:rPr>
        <w:t>енгізіледі.</w:t>
      </w:r>
    </w:p>
    <w:p w:rsidR="00403B3E" w:rsidRDefault="00403B3E">
      <w:pPr>
        <w:pStyle w:val="a3"/>
        <w:rPr>
          <w:sz w:val="30"/>
        </w:rPr>
      </w:pPr>
    </w:p>
    <w:p w:rsidR="00403B3E" w:rsidRDefault="00403B3E">
      <w:pPr>
        <w:pStyle w:val="a3"/>
        <w:spacing w:before="8"/>
        <w:rPr>
          <w:sz w:val="25"/>
        </w:rPr>
      </w:pPr>
    </w:p>
    <w:p w:rsidR="00403B3E" w:rsidRDefault="00343795">
      <w:pPr>
        <w:pStyle w:val="1"/>
        <w:spacing w:before="1"/>
        <w:ind w:left="790"/>
      </w:pPr>
      <w:r>
        <w:t>Ұлттық Банк</w:t>
      </w:r>
    </w:p>
    <w:p w:rsidR="00403B3E" w:rsidRDefault="00343795">
      <w:pPr>
        <w:tabs>
          <w:tab w:val="left" w:pos="7737"/>
        </w:tabs>
        <w:spacing w:before="2"/>
        <w:ind w:left="998"/>
        <w:rPr>
          <w:b/>
          <w:sz w:val="28"/>
        </w:rPr>
      </w:pPr>
      <w:r>
        <w:rPr>
          <w:b/>
          <w:sz w:val="28"/>
        </w:rPr>
        <w:t>Төрағасы</w:t>
      </w:r>
      <w:r>
        <w:rPr>
          <w:b/>
          <w:sz w:val="28"/>
        </w:rPr>
        <w:tab/>
        <w:t>Д.</w:t>
      </w:r>
      <w:r>
        <w:rPr>
          <w:b/>
          <w:spacing w:val="-2"/>
          <w:sz w:val="28"/>
        </w:rPr>
        <w:t xml:space="preserve"> </w:t>
      </w:r>
      <w:r>
        <w:rPr>
          <w:b/>
          <w:sz w:val="28"/>
        </w:rPr>
        <w:t>Ақышев</w:t>
      </w:r>
    </w:p>
    <w:p w:rsidR="00403B3E" w:rsidRDefault="00343795">
      <w:pPr>
        <w:spacing w:before="225" w:line="229" w:lineRule="exact"/>
        <w:ind w:left="790"/>
        <w:rPr>
          <w:sz w:val="20"/>
        </w:rPr>
      </w:pPr>
      <w:r>
        <w:rPr>
          <w:sz w:val="20"/>
        </w:rPr>
        <w:t>Дұрыс:</w:t>
      </w:r>
    </w:p>
    <w:p w:rsidR="00403B3E" w:rsidRDefault="00343795">
      <w:pPr>
        <w:tabs>
          <w:tab w:val="left" w:pos="7737"/>
        </w:tabs>
        <w:spacing w:line="229" w:lineRule="exact"/>
        <w:ind w:left="790"/>
        <w:rPr>
          <w:sz w:val="20"/>
        </w:rPr>
      </w:pPr>
      <w:r>
        <w:rPr>
          <w:sz w:val="20"/>
        </w:rPr>
        <w:t>Бас маман-ҚРҰБ</w:t>
      </w:r>
      <w:r>
        <w:rPr>
          <w:spacing w:val="-7"/>
          <w:sz w:val="20"/>
        </w:rPr>
        <w:t xml:space="preserve"> </w:t>
      </w:r>
      <w:r>
        <w:rPr>
          <w:sz w:val="20"/>
        </w:rPr>
        <w:t>Басқармасының</w:t>
      </w:r>
      <w:r>
        <w:rPr>
          <w:spacing w:val="-2"/>
          <w:sz w:val="20"/>
        </w:rPr>
        <w:t xml:space="preserve"> </w:t>
      </w:r>
      <w:r>
        <w:rPr>
          <w:sz w:val="20"/>
        </w:rPr>
        <w:t>хатшысы</w:t>
      </w:r>
      <w:r>
        <w:rPr>
          <w:sz w:val="20"/>
        </w:rPr>
        <w:tab/>
        <w:t>А. Дупленко</w:t>
      </w: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2C707E">
      <w:pPr>
        <w:pStyle w:val="a3"/>
        <w:spacing w:before="5"/>
        <w:rPr>
          <w:sz w:val="27"/>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229235</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AA47E"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05pt" to="200.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a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" strokeweight=".6pt">
                <w10:wrap type="topAndBottom" anchorx="page"/>
              </v:line>
            </w:pict>
          </mc:Fallback>
        </mc:AlternateContent>
      </w:r>
    </w:p>
    <w:p w:rsidR="00403B3E" w:rsidRDefault="00343795">
      <w:pPr>
        <w:spacing w:before="50"/>
        <w:ind w:left="112" w:right="536"/>
        <w:rPr>
          <w:sz w:val="20"/>
        </w:rPr>
      </w:pPr>
      <w:r>
        <w:rPr>
          <w:position w:val="9"/>
          <w:sz w:val="13"/>
        </w:rPr>
        <w:t xml:space="preserve">1 </w:t>
      </w:r>
      <w:r>
        <w:rPr>
          <w:sz w:val="20"/>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403B3E" w:rsidRDefault="00403B3E">
      <w:pPr>
        <w:rPr>
          <w:sz w:val="20"/>
        </w:rPr>
        <w:sectPr w:rsidR="00403B3E">
          <w:headerReference w:type="default" r:id="rId9"/>
          <w:pgSz w:w="11910" w:h="16840"/>
          <w:pgMar w:top="960" w:right="740" w:bottom="280" w:left="1020" w:header="710" w:footer="0" w:gutter="0"/>
          <w:pgNumType w:start="2"/>
          <w:cols w:space="720"/>
        </w:sectPr>
      </w:pPr>
    </w:p>
    <w:p w:rsidR="00403B3E" w:rsidRDefault="00403B3E">
      <w:pPr>
        <w:pStyle w:val="a3"/>
        <w:spacing w:before="4"/>
        <w:rPr>
          <w:sz w:val="16"/>
        </w:rPr>
      </w:pPr>
    </w:p>
    <w:p w:rsidR="00403B3E" w:rsidRDefault="00343795">
      <w:pPr>
        <w:pStyle w:val="a3"/>
        <w:spacing w:before="89"/>
        <w:ind w:left="6423" w:right="110" w:firstLine="636"/>
        <w:jc w:val="right"/>
      </w:pPr>
      <w:r>
        <w:t>Қазақстан</w:t>
      </w:r>
      <w:r>
        <w:rPr>
          <w:spacing w:val="-5"/>
        </w:rPr>
        <w:t xml:space="preserve"> </w:t>
      </w:r>
      <w:r>
        <w:t>Республикасы Ұлттық</w:t>
      </w:r>
      <w:r>
        <w:rPr>
          <w:spacing w:val="-6"/>
        </w:rPr>
        <w:t xml:space="preserve"> </w:t>
      </w:r>
      <w:r>
        <w:t>Банкі</w:t>
      </w:r>
      <w:r>
        <w:rPr>
          <w:spacing w:val="-5"/>
        </w:rPr>
        <w:t xml:space="preserve"> </w:t>
      </w:r>
      <w:r>
        <w:t>Басқармасының 2016 жылғы 28</w:t>
      </w:r>
      <w:r>
        <w:rPr>
          <w:spacing w:val="-7"/>
        </w:rPr>
        <w:t xml:space="preserve"> </w:t>
      </w:r>
      <w:r>
        <w:t>қаңтардағы</w:t>
      </w:r>
    </w:p>
    <w:p w:rsidR="00403B3E" w:rsidRDefault="00343795">
      <w:pPr>
        <w:pStyle w:val="a3"/>
        <w:spacing w:before="1" w:line="322" w:lineRule="exact"/>
        <w:ind w:right="108"/>
        <w:jc w:val="right"/>
      </w:pPr>
      <w:r>
        <w:t>№ 6</w:t>
      </w:r>
      <w:r>
        <w:rPr>
          <w:spacing w:val="-2"/>
        </w:rPr>
        <w:t xml:space="preserve"> </w:t>
      </w:r>
      <w:r>
        <w:t>қаулысына</w:t>
      </w:r>
    </w:p>
    <w:p w:rsidR="00403B3E" w:rsidRDefault="00343795">
      <w:pPr>
        <w:pStyle w:val="a3"/>
        <w:ind w:right="108"/>
        <w:jc w:val="right"/>
      </w:pPr>
      <w:r>
        <w:rPr>
          <w:spacing w:val="-1"/>
        </w:rPr>
        <w:t>қосымша</w:t>
      </w:r>
    </w:p>
    <w:p w:rsidR="00403B3E" w:rsidRDefault="00403B3E">
      <w:pPr>
        <w:pStyle w:val="a3"/>
        <w:rPr>
          <w:sz w:val="30"/>
        </w:rPr>
      </w:pPr>
    </w:p>
    <w:p w:rsidR="00403B3E" w:rsidRDefault="00403B3E">
      <w:pPr>
        <w:pStyle w:val="a3"/>
        <w:spacing w:before="4"/>
        <w:rPr>
          <w:sz w:val="26"/>
        </w:rPr>
      </w:pPr>
    </w:p>
    <w:p w:rsidR="00403B3E" w:rsidRDefault="00343795">
      <w:pPr>
        <w:pStyle w:val="1"/>
        <w:ind w:left="324" w:right="324"/>
        <w:jc w:val="center"/>
      </w:pPr>
      <w:r>
        <w:t>Қазақстан Республикасының бухгалтерлік есепті жүргізу және қаржылық есептілікті жасау саласындағы реттеу мен бақылау мәселелері бойынша өзгерістер енгізілетін нормативтік құқықтық актілерінің тізбесі</w:t>
      </w:r>
    </w:p>
    <w:p w:rsidR="00403B3E" w:rsidRDefault="00403B3E">
      <w:pPr>
        <w:pStyle w:val="a3"/>
        <w:spacing w:before="8"/>
        <w:rPr>
          <w:b/>
          <w:sz w:val="27"/>
        </w:rPr>
      </w:pPr>
    </w:p>
    <w:p w:rsidR="00403B3E" w:rsidRDefault="00343795">
      <w:pPr>
        <w:pStyle w:val="a4"/>
        <w:numPr>
          <w:ilvl w:val="0"/>
          <w:numId w:val="3"/>
        </w:numPr>
        <w:tabs>
          <w:tab w:val="left" w:pos="1164"/>
        </w:tabs>
        <w:ind w:right="108" w:firstLine="708"/>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(Нормативтік құқықтық актілерді мемлекеттік тіркеу</w:t>
      </w:r>
      <w:r>
        <w:rPr>
          <w:spacing w:val="26"/>
          <w:sz w:val="28"/>
        </w:rPr>
        <w:t xml:space="preserve"> </w:t>
      </w:r>
      <w:r>
        <w:rPr>
          <w:sz w:val="28"/>
        </w:rPr>
        <w:t>тізілімінде</w:t>
      </w:r>
    </w:p>
    <w:p w:rsidR="00403B3E" w:rsidRDefault="00343795">
      <w:pPr>
        <w:pStyle w:val="a3"/>
        <w:spacing w:before="1"/>
        <w:ind w:left="112" w:right="111"/>
        <w:jc w:val="both"/>
      </w:pPr>
      <w:r>
        <w:t>№5348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p w:rsidR="00403B3E" w:rsidRDefault="00343795">
      <w:pPr>
        <w:pStyle w:val="a3"/>
        <w:ind w:left="112" w:right="113" w:firstLine="708"/>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403B3E" w:rsidRDefault="00343795">
      <w:pPr>
        <w:pStyle w:val="a4"/>
        <w:numPr>
          <w:ilvl w:val="0"/>
          <w:numId w:val="2"/>
        </w:numPr>
        <w:tabs>
          <w:tab w:val="left" w:pos="1058"/>
        </w:tabs>
        <w:spacing w:before="1" w:line="322"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112" w:right="105" w:firstLine="708"/>
        <w:jc w:val="both"/>
      </w:pPr>
      <w:r>
        <w:t>«1.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403B3E" w:rsidRDefault="00343795">
      <w:pPr>
        <w:pStyle w:val="a4"/>
        <w:numPr>
          <w:ilvl w:val="0"/>
          <w:numId w:val="3"/>
        </w:numPr>
        <w:tabs>
          <w:tab w:val="left" w:pos="1126"/>
        </w:tabs>
        <w:ind w:right="110" w:firstLine="708"/>
        <w:rPr>
          <w:sz w:val="28"/>
        </w:rPr>
      </w:pPr>
      <w:r>
        <w:rPr>
          <w:sz w:val="28"/>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(Нормативтік құқықтық актілерді мемлекеттік тіркеу тізілімінде № 5434 тіркелген) мынадай өзгеріс</w:t>
      </w:r>
      <w:r>
        <w:rPr>
          <w:spacing w:val="-1"/>
          <w:sz w:val="28"/>
        </w:rPr>
        <w:t xml:space="preserve"> </w:t>
      </w:r>
      <w:r>
        <w:rPr>
          <w:sz w:val="28"/>
        </w:rPr>
        <w:t>енгізілсін:</w:t>
      </w:r>
    </w:p>
    <w:p w:rsidR="00403B3E" w:rsidRDefault="00343795">
      <w:pPr>
        <w:pStyle w:val="a3"/>
        <w:tabs>
          <w:tab w:val="left" w:pos="2507"/>
          <w:tab w:val="left" w:pos="3977"/>
          <w:tab w:val="left" w:pos="5478"/>
          <w:tab w:val="left" w:pos="6720"/>
          <w:tab w:val="left" w:pos="7795"/>
        </w:tabs>
        <w:spacing w:before="1"/>
        <w:ind w:left="112" w:right="114" w:firstLine="708"/>
      </w:pPr>
      <w:r>
        <w:t>көрсетілген</w:t>
      </w:r>
      <w:r>
        <w:tab/>
        <w:t>қаулымен</w:t>
      </w:r>
      <w:r>
        <w:tab/>
        <w:t>бекітілген</w:t>
      </w:r>
      <w:r>
        <w:tab/>
        <w:t>Арнайы</w:t>
      </w:r>
      <w:r>
        <w:tab/>
        <w:t>қаржы</w:t>
      </w:r>
      <w:r>
        <w:tab/>
      </w:r>
      <w:r>
        <w:rPr>
          <w:spacing w:val="-1"/>
        </w:rPr>
        <w:t xml:space="preserve">компанияларының </w:t>
      </w:r>
      <w:r>
        <w:t>бухгалтерлік есеп жүргізуі жөніндегі</w:t>
      </w:r>
      <w:r>
        <w:rPr>
          <w:spacing w:val="-3"/>
        </w:rPr>
        <w:t xml:space="preserve"> </w:t>
      </w:r>
      <w:r>
        <w:t>нұсқаулықта:</w:t>
      </w:r>
    </w:p>
    <w:p w:rsidR="00403B3E" w:rsidRDefault="00343795">
      <w:pPr>
        <w:pStyle w:val="a4"/>
        <w:numPr>
          <w:ilvl w:val="0"/>
          <w:numId w:val="2"/>
        </w:numPr>
        <w:tabs>
          <w:tab w:val="left" w:pos="1058"/>
        </w:tabs>
        <w:spacing w:line="321"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821"/>
      </w:pPr>
      <w:r>
        <w:t>«2. Осы Нұсқаулықта «Жобалық қаржыландыру және</w:t>
      </w:r>
      <w:r>
        <w:rPr>
          <w:spacing w:val="52"/>
        </w:rPr>
        <w:t xml:space="preserve"> </w:t>
      </w:r>
      <w:r>
        <w:t>секьюритилендіру</w:t>
      </w:r>
    </w:p>
    <w:p w:rsidR="00403B3E" w:rsidRDefault="00403B3E">
      <w:pPr>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8"/>
        <w:jc w:val="both"/>
      </w:pPr>
      <w:r>
        <w:t>туралы» 2006 жылғы 20 ақпандағы,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 пайдаланылады.».</w:t>
      </w:r>
    </w:p>
    <w:p w:rsidR="00403B3E" w:rsidRDefault="00343795">
      <w:pPr>
        <w:pStyle w:val="a4"/>
        <w:numPr>
          <w:ilvl w:val="0"/>
          <w:numId w:val="3"/>
        </w:numPr>
        <w:tabs>
          <w:tab w:val="left" w:pos="1277"/>
        </w:tabs>
        <w:spacing w:before="1"/>
        <w:ind w:right="113" w:firstLine="708"/>
        <w:rPr>
          <w:sz w:val="28"/>
        </w:rPr>
      </w:pPr>
      <w:r>
        <w:rPr>
          <w:sz w:val="28"/>
        </w:rPr>
        <w:t>«Исламдық арнайы қаржы компанияларының бухгалтерлік есепті жүргізуі жөніндегі нұсқаулықты бекіту туралы» Қазақстан Республикасы Ұлттық Банкі Басқармасының 2009 жылғы 20 наурыздағы № 25 қаулысына (Нормативтік құқықтық актілерді мемлекеттік тіркеу тізілімінде № 5635 тіркелген) мынадай өзгеріс</w:t>
      </w:r>
      <w:r>
        <w:rPr>
          <w:spacing w:val="-1"/>
          <w:sz w:val="28"/>
        </w:rPr>
        <w:t xml:space="preserve"> </w:t>
      </w:r>
      <w:r>
        <w:rPr>
          <w:sz w:val="28"/>
        </w:rPr>
        <w:t>енгізілсін:</w:t>
      </w:r>
    </w:p>
    <w:p w:rsidR="00403B3E" w:rsidRDefault="00343795">
      <w:pPr>
        <w:pStyle w:val="a3"/>
        <w:spacing w:before="1"/>
        <w:ind w:left="112" w:right="112" w:firstLine="708"/>
        <w:jc w:val="both"/>
      </w:pPr>
      <w:r>
        <w:t>көрсетілген қаулымен бекітілген Исламдық арнайы қаржы компанияларының бухгалтерлік есепті жүргізуі жөніндегі нұсқаулықта:</w:t>
      </w:r>
    </w:p>
    <w:p w:rsidR="00403B3E" w:rsidRDefault="00343795">
      <w:pPr>
        <w:pStyle w:val="a3"/>
        <w:spacing w:line="322" w:lineRule="exact"/>
        <w:ind w:left="821"/>
        <w:jc w:val="both"/>
      </w:pPr>
      <w:r>
        <w:t>2-тармақ мынадай редакцияда жазылсын:</w:t>
      </w:r>
    </w:p>
    <w:p w:rsidR="00403B3E" w:rsidRDefault="00343795">
      <w:pPr>
        <w:pStyle w:val="a3"/>
        <w:ind w:left="112" w:right="114" w:firstLine="708"/>
        <w:jc w:val="both"/>
      </w:pPr>
      <w:r>
        <w:t>«2.  Осы  Нұсқаулықта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w:t>
      </w:r>
      <w:r>
        <w:rPr>
          <w:spacing w:val="-7"/>
        </w:rPr>
        <w:t xml:space="preserve"> </w:t>
      </w:r>
      <w:r>
        <w:t>пайдаланылады.».</w:t>
      </w:r>
    </w:p>
    <w:p w:rsidR="00403B3E" w:rsidRDefault="00343795">
      <w:pPr>
        <w:pStyle w:val="a4"/>
        <w:numPr>
          <w:ilvl w:val="0"/>
          <w:numId w:val="3"/>
        </w:numPr>
        <w:tabs>
          <w:tab w:val="left" w:pos="1244"/>
        </w:tabs>
        <w:ind w:right="110" w:firstLine="708"/>
        <w:rPr>
          <w:sz w:val="28"/>
        </w:rPr>
      </w:pPr>
      <w:r>
        <w:rPr>
          <w:sz w:val="28"/>
        </w:rPr>
        <w:t>«Қаржы нарығының жекелеген субъектілерінің бухгалтерлік есепті жүргізуі жөніндегі нұсқаулықты бекіту туралы»Қазақстан Республикасы Ұлттық Банкі Басқармасының 2011 жылғы 1 шілдедегі № 68 қаулысына (Нормативтік құқықтық</w:t>
      </w:r>
      <w:r>
        <w:rPr>
          <w:spacing w:val="12"/>
          <w:sz w:val="28"/>
        </w:rPr>
        <w:t xml:space="preserve"> </w:t>
      </w:r>
      <w:r>
        <w:rPr>
          <w:sz w:val="28"/>
        </w:rPr>
        <w:t>актілерді</w:t>
      </w:r>
      <w:r>
        <w:rPr>
          <w:spacing w:val="13"/>
          <w:sz w:val="28"/>
        </w:rPr>
        <w:t xml:space="preserve"> </w:t>
      </w:r>
      <w:r>
        <w:rPr>
          <w:sz w:val="28"/>
        </w:rPr>
        <w:t>мемлекеттік</w:t>
      </w:r>
      <w:r>
        <w:rPr>
          <w:spacing w:val="12"/>
          <w:sz w:val="28"/>
        </w:rPr>
        <w:t xml:space="preserve"> </w:t>
      </w:r>
      <w:r>
        <w:rPr>
          <w:sz w:val="28"/>
        </w:rPr>
        <w:t>тіркеу</w:t>
      </w:r>
      <w:r>
        <w:rPr>
          <w:spacing w:val="14"/>
          <w:sz w:val="28"/>
        </w:rPr>
        <w:t xml:space="preserve"> </w:t>
      </w:r>
      <w:r>
        <w:rPr>
          <w:sz w:val="28"/>
        </w:rPr>
        <w:t>тізілімінде</w:t>
      </w:r>
      <w:r>
        <w:rPr>
          <w:spacing w:val="13"/>
          <w:sz w:val="28"/>
        </w:rPr>
        <w:t xml:space="preserve"> </w:t>
      </w:r>
      <w:r>
        <w:rPr>
          <w:sz w:val="28"/>
        </w:rPr>
        <w:t>№</w:t>
      </w:r>
      <w:r>
        <w:rPr>
          <w:spacing w:val="12"/>
          <w:sz w:val="28"/>
        </w:rPr>
        <w:t xml:space="preserve"> </w:t>
      </w:r>
      <w:r>
        <w:rPr>
          <w:sz w:val="28"/>
        </w:rPr>
        <w:t>7121</w:t>
      </w:r>
      <w:r>
        <w:rPr>
          <w:spacing w:val="11"/>
          <w:sz w:val="28"/>
        </w:rPr>
        <w:t xml:space="preserve"> </w:t>
      </w:r>
      <w:r>
        <w:rPr>
          <w:sz w:val="28"/>
        </w:rPr>
        <w:t>тіркелген,</w:t>
      </w:r>
      <w:r>
        <w:rPr>
          <w:spacing w:val="10"/>
          <w:sz w:val="28"/>
        </w:rPr>
        <w:t xml:space="preserve"> </w:t>
      </w:r>
      <w:r>
        <w:rPr>
          <w:sz w:val="28"/>
        </w:rPr>
        <w:t>2011</w:t>
      </w:r>
      <w:r>
        <w:rPr>
          <w:spacing w:val="12"/>
          <w:sz w:val="28"/>
        </w:rPr>
        <w:t xml:space="preserve"> </w:t>
      </w:r>
      <w:r>
        <w:rPr>
          <w:sz w:val="28"/>
        </w:rPr>
        <w:t>жылғы</w:t>
      </w:r>
    </w:p>
    <w:p w:rsidR="00403B3E" w:rsidRDefault="00343795">
      <w:pPr>
        <w:pStyle w:val="a3"/>
        <w:spacing w:before="2"/>
        <w:ind w:left="112" w:right="115"/>
        <w:jc w:val="both"/>
      </w:pPr>
      <w:r>
        <w:t>4 қазанда «Заң газеті» газетінде № 143 (1959) жарияланған) мынадай өзгеріс енгізілсін:</w:t>
      </w:r>
    </w:p>
    <w:p w:rsidR="00403B3E" w:rsidRDefault="00343795">
      <w:pPr>
        <w:pStyle w:val="a3"/>
        <w:ind w:left="112" w:right="114" w:firstLine="708"/>
        <w:jc w:val="both"/>
      </w:pPr>
      <w:r>
        <w:t>көрсетілген қаулымен бекітілген Қаржы нарығының жекелеген субъектілерінің бухгалтерлік есепті жүргізуі жөніндегі нұсқаулықта:</w:t>
      </w:r>
    </w:p>
    <w:p w:rsidR="00403B3E" w:rsidRDefault="00343795">
      <w:pPr>
        <w:pStyle w:val="a3"/>
        <w:spacing w:line="321" w:lineRule="exact"/>
        <w:ind w:left="821"/>
        <w:jc w:val="both"/>
      </w:pPr>
      <w:r>
        <w:t>2-тармақтың бірінші бөлігі мынадай редакцияда жазылсын:</w:t>
      </w:r>
    </w:p>
    <w:p w:rsidR="00403B3E" w:rsidRDefault="00343795">
      <w:pPr>
        <w:pStyle w:val="a3"/>
        <w:ind w:left="112" w:right="107" w:firstLine="708"/>
        <w:jc w:val="both"/>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403B3E" w:rsidRDefault="00343795">
      <w:pPr>
        <w:pStyle w:val="a4"/>
        <w:numPr>
          <w:ilvl w:val="0"/>
          <w:numId w:val="3"/>
        </w:numPr>
        <w:tabs>
          <w:tab w:val="left" w:pos="1138"/>
        </w:tabs>
        <w:ind w:right="111" w:firstLine="708"/>
        <w:rPr>
          <w:sz w:val="28"/>
        </w:rPr>
      </w:pPr>
      <w:r>
        <w:rPr>
          <w:sz w:val="28"/>
        </w:rPr>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өзгерістер енгізілсін:</w:t>
      </w:r>
    </w:p>
    <w:p w:rsidR="00403B3E" w:rsidRDefault="00343795">
      <w:pPr>
        <w:pStyle w:val="a3"/>
        <w:spacing w:line="322" w:lineRule="exact"/>
        <w:ind w:left="821"/>
        <w:jc w:val="both"/>
      </w:pPr>
      <w:r>
        <w:t>кіріспесі мынадай редакцияда жазылсын:</w:t>
      </w:r>
    </w:p>
    <w:p w:rsidR="00403B3E" w:rsidRDefault="00343795">
      <w:pPr>
        <w:pStyle w:val="a3"/>
        <w:ind w:left="821"/>
        <w:jc w:val="both"/>
      </w:pPr>
      <w:r>
        <w:t>««Қазақстан Республикасының Ұлттық Банкі туралы» 1995 жылғы</w:t>
      </w:r>
    </w:p>
    <w:p w:rsidR="00403B3E" w:rsidRDefault="00403B3E">
      <w:pPr>
        <w:jc w:val="both"/>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5"/>
        <w:jc w:val="both"/>
      </w:pPr>
      <w:r>
        <w:t xml:space="preserve">30 наурыздағы Қазақстан Республикасының Заңына сәйкес және қаржы ұйымдары, арнайы қаржы компаниялары, исламдық арнайы қаржы компаниялары,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w:t>
      </w:r>
      <w:r>
        <w:rPr>
          <w:b/>
        </w:rPr>
        <w:t>ҚАУЛЫ ЕТЕДІ</w:t>
      </w:r>
      <w:r>
        <w:t>:»;</w:t>
      </w:r>
    </w:p>
    <w:p w:rsidR="00403B3E" w:rsidRDefault="00343795">
      <w:pPr>
        <w:pStyle w:val="a3"/>
        <w:ind w:left="112" w:right="113" w:firstLine="708"/>
        <w:jc w:val="both"/>
      </w:pPr>
      <w:r>
        <w:t>көрсетілген қаулымен бекітілген Бухгалтерлік есеп жүргізуді ұйымдастыру қағидаларында:</w:t>
      </w:r>
    </w:p>
    <w:p w:rsidR="00403B3E" w:rsidRDefault="00343795">
      <w:pPr>
        <w:pStyle w:val="a3"/>
        <w:spacing w:before="2" w:line="322" w:lineRule="exact"/>
        <w:ind w:left="821"/>
        <w:jc w:val="both"/>
      </w:pPr>
      <w:r>
        <w:t>1-тармақ мынадай редакцияда жазылсын:</w:t>
      </w:r>
    </w:p>
    <w:p w:rsidR="00403B3E" w:rsidRDefault="00343795">
      <w:pPr>
        <w:pStyle w:val="a3"/>
        <w:ind w:left="112" w:right="105" w:firstLine="708"/>
        <w:jc w:val="both"/>
      </w:pPr>
      <w:r>
        <w:t>«1. Осы Бухгалтерлік есеп жүргізуді ұйымдастыру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(бұдан әрі – Бухгалтерлік есеп туралы Заң) Қазақстан Республикасының заңдарына сәйкес әзірленді және жауапкершілігі шектеулі серіктестік түрінде құрылған ұйымдарды қоспағанда, қаржы ұйымдарының, арнайы қаржы компанияларының, исламдық арнайы қаржы компанияларының және «Қазақстанның Даму Банкі» акционерлік қоғамының (бұдан әрі – ұйымдар) бухгалтерлік есебін жүргізуді ұйымдастыру тәртібін</w:t>
      </w:r>
      <w:r>
        <w:rPr>
          <w:spacing w:val="-12"/>
        </w:rPr>
        <w:t xml:space="preserve"> </w:t>
      </w:r>
      <w:r>
        <w:t>белгілейді.».</w:t>
      </w:r>
    </w:p>
    <w:p w:rsidR="00403B3E" w:rsidRDefault="00343795">
      <w:pPr>
        <w:pStyle w:val="a4"/>
        <w:numPr>
          <w:ilvl w:val="0"/>
          <w:numId w:val="3"/>
        </w:numPr>
        <w:tabs>
          <w:tab w:val="left" w:pos="1267"/>
        </w:tabs>
        <w:ind w:right="108" w:firstLine="708"/>
        <w:rPr>
          <w:sz w:val="28"/>
        </w:rPr>
      </w:pPr>
      <w:r>
        <w:rPr>
          <w:sz w:val="28"/>
        </w:rPr>
        <w:t>«Бухгалтерлік есеп жүргізуді автоматтандыру қағидаларын бекіту туралы» Қазақстан Республикасы Ұлттық  Банкі  Басқармасының  2012  жылғы  24 тамыздағы № 272 қаулысына (Нормативтік құқықтық актілерді мемлекеттік тіркеу тізілімінде № 7982 тіркелген, 2012 жылғы 12 желтоқсанда «Егемен Қазақстан» газетінде № 818-823 (27894) жарияланған) мынадай өзгеріс</w:t>
      </w:r>
      <w:r>
        <w:rPr>
          <w:spacing w:val="-25"/>
          <w:sz w:val="28"/>
        </w:rPr>
        <w:t xml:space="preserve"> </w:t>
      </w:r>
      <w:r>
        <w:rPr>
          <w:sz w:val="28"/>
        </w:rPr>
        <w:t>енгізілсін:</w:t>
      </w:r>
    </w:p>
    <w:p w:rsidR="00403B3E" w:rsidRDefault="00343795">
      <w:pPr>
        <w:pStyle w:val="a3"/>
        <w:ind w:left="112" w:right="114" w:firstLine="708"/>
        <w:jc w:val="both"/>
      </w:pPr>
      <w:r>
        <w:t>көрсетілген қаулымен бекітілген Бухгалтерлік есеп жүргізуді автоматтандыру қағидаларында:</w:t>
      </w:r>
    </w:p>
    <w:p w:rsidR="00403B3E" w:rsidRDefault="00343795">
      <w:pPr>
        <w:pStyle w:val="a3"/>
        <w:spacing w:line="321" w:lineRule="exact"/>
        <w:ind w:left="821"/>
        <w:jc w:val="both"/>
      </w:pPr>
      <w:r>
        <w:t>1-тармақ мынадай редакцияда жазылсын:</w:t>
      </w:r>
    </w:p>
    <w:p w:rsidR="00403B3E" w:rsidRDefault="00343795">
      <w:pPr>
        <w:pStyle w:val="a3"/>
        <w:ind w:left="821"/>
        <w:jc w:val="both"/>
      </w:pPr>
      <w:r>
        <w:t>«1. Осы Бухгалтерлік есеп жүргізуді автоматтандыру қағидалары (бұдан</w:t>
      </w:r>
      <w:r>
        <w:rPr>
          <w:spacing w:val="67"/>
        </w:rPr>
        <w:t xml:space="preserve"> </w:t>
      </w:r>
      <w:r>
        <w:t>әрі</w:t>
      </w:r>
    </w:p>
    <w:p w:rsidR="00403B3E" w:rsidRDefault="00343795">
      <w:pPr>
        <w:pStyle w:val="a3"/>
        <w:spacing w:before="2"/>
        <w:ind w:left="112" w:right="107"/>
        <w:jc w:val="both"/>
      </w:pPr>
      <w:r>
        <w:t>–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арнайы қаржы компанияларының, исламдық арнайы қаржы компанияларының, «Қазақстанның Даму Банкі» акционерлік қоғамының және микроқаржы ұйымдарының (бұдан әрі – ұйым) бухгалтерлік есепті жүргізуін автоматтандыру тәртібін</w:t>
      </w:r>
      <w:r>
        <w:rPr>
          <w:spacing w:val="-4"/>
        </w:rPr>
        <w:t xml:space="preserve"> </w:t>
      </w:r>
      <w:r>
        <w:t>айқындайды.».</w:t>
      </w:r>
    </w:p>
    <w:sectPr w:rsidR="00403B3E">
      <w:pgSz w:w="11910" w:h="16840"/>
      <w:pgMar w:top="960" w:right="74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BDC" w:rsidRDefault="00587BDC">
      <w:r>
        <w:separator/>
      </w:r>
    </w:p>
  </w:endnote>
  <w:endnote w:type="continuationSeparator" w:id="0">
    <w:p w:rsidR="00587BDC" w:rsidRDefault="0058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BDC" w:rsidRDefault="00587BDC">
      <w:r>
        <w:separator/>
      </w:r>
    </w:p>
  </w:footnote>
  <w:footnote w:type="continuationSeparator" w:id="0">
    <w:p w:rsidR="00587BDC" w:rsidRDefault="00587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3FC" w:rsidRDefault="00BF33FC" w:rsidP="00BF33FC">
    <w:pPr>
      <w:pStyle w:val="a5"/>
      <w:jc w:val="center"/>
      <w:rPr>
        <w:i/>
        <w:sz w:val="24"/>
        <w:lang w:val="ru-RU"/>
      </w:rPr>
    </w:pPr>
    <w:r w:rsidRPr="00BF33FC">
      <w:rPr>
        <w:i/>
        <w:sz w:val="24"/>
      </w:rPr>
      <w:t xml:space="preserve">Қазақстан Республикасы Әділет министрлігінде </w:t>
    </w:r>
  </w:p>
  <w:p w:rsidR="00BF33FC" w:rsidRPr="00BF33FC" w:rsidRDefault="00BF33FC" w:rsidP="00BF33FC">
    <w:pPr>
      <w:pStyle w:val="a5"/>
      <w:jc w:val="center"/>
      <w:rPr>
        <w:i/>
        <w:sz w:val="24"/>
        <w:lang w:val="ru-RU"/>
      </w:rPr>
    </w:pPr>
    <w:r w:rsidRPr="00BF33FC">
      <w:rPr>
        <w:i/>
        <w:sz w:val="24"/>
      </w:rPr>
      <w:t>2016 жылы 9 наурызда № 13415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B3E" w:rsidRDefault="002C707E">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3E" w:rsidRDefault="00343795">
                          <w:pPr>
                            <w:spacing w:before="10"/>
                            <w:ind w:left="40"/>
                            <w:rPr>
                              <w:sz w:val="24"/>
                            </w:rPr>
                          </w:pPr>
                          <w:r>
                            <w:fldChar w:fldCharType="begin"/>
                          </w:r>
                          <w:r>
                            <w:rPr>
                              <w:sz w:val="24"/>
                            </w:rPr>
                            <w:instrText xml:space="preserve"> PAGE </w:instrText>
                          </w:r>
                          <w:r>
                            <w:fldChar w:fldCharType="separate"/>
                          </w:r>
                          <w:r w:rsidR="001D1949">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403B3E" w:rsidRDefault="00343795">
                    <w:pPr>
                      <w:spacing w:before="10"/>
                      <w:ind w:left="40"/>
                      <w:rPr>
                        <w:sz w:val="24"/>
                      </w:rPr>
                    </w:pPr>
                    <w:r>
                      <w:fldChar w:fldCharType="begin"/>
                    </w:r>
                    <w:r>
                      <w:rPr>
                        <w:sz w:val="24"/>
                      </w:rPr>
                      <w:instrText xml:space="preserve"> PAGE </w:instrText>
                    </w:r>
                    <w:r>
                      <w:fldChar w:fldCharType="separate"/>
                    </w:r>
                    <w:r w:rsidR="001D1949">
                      <w:rPr>
                        <w:noProof/>
                        <w:sz w:val="24"/>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057B8"/>
    <w:multiLevelType w:val="hybridMultilevel"/>
    <w:tmpl w:val="EBB8A498"/>
    <w:lvl w:ilvl="0" w:tplc="0486E662">
      <w:start w:val="1"/>
      <w:numFmt w:val="decimal"/>
      <w:lvlText w:val="%1)"/>
      <w:lvlJc w:val="left"/>
      <w:pPr>
        <w:ind w:left="112" w:hanging="374"/>
      </w:pPr>
      <w:rPr>
        <w:rFonts w:ascii="Times New Roman" w:eastAsia="Times New Roman" w:hAnsi="Times New Roman" w:cs="Times New Roman" w:hint="default"/>
        <w:w w:val="100"/>
        <w:sz w:val="28"/>
        <w:szCs w:val="28"/>
        <w:lang w:val="kk-KZ" w:eastAsia="kk-KZ" w:bidi="kk-KZ"/>
      </w:rPr>
    </w:lvl>
    <w:lvl w:ilvl="1" w:tplc="E28EDE90">
      <w:numFmt w:val="bullet"/>
      <w:lvlText w:val="•"/>
      <w:lvlJc w:val="left"/>
      <w:pPr>
        <w:ind w:left="1122" w:hanging="374"/>
      </w:pPr>
      <w:rPr>
        <w:rFonts w:hint="default"/>
        <w:lang w:val="kk-KZ" w:eastAsia="kk-KZ" w:bidi="kk-KZ"/>
      </w:rPr>
    </w:lvl>
    <w:lvl w:ilvl="2" w:tplc="BA1E91D8">
      <w:numFmt w:val="bullet"/>
      <w:lvlText w:val="•"/>
      <w:lvlJc w:val="left"/>
      <w:pPr>
        <w:ind w:left="2125" w:hanging="374"/>
      </w:pPr>
      <w:rPr>
        <w:rFonts w:hint="default"/>
        <w:lang w:val="kk-KZ" w:eastAsia="kk-KZ" w:bidi="kk-KZ"/>
      </w:rPr>
    </w:lvl>
    <w:lvl w:ilvl="3" w:tplc="72A46B34">
      <w:numFmt w:val="bullet"/>
      <w:lvlText w:val="•"/>
      <w:lvlJc w:val="left"/>
      <w:pPr>
        <w:ind w:left="3127" w:hanging="374"/>
      </w:pPr>
      <w:rPr>
        <w:rFonts w:hint="default"/>
        <w:lang w:val="kk-KZ" w:eastAsia="kk-KZ" w:bidi="kk-KZ"/>
      </w:rPr>
    </w:lvl>
    <w:lvl w:ilvl="4" w:tplc="40D22AAE">
      <w:numFmt w:val="bullet"/>
      <w:lvlText w:val="•"/>
      <w:lvlJc w:val="left"/>
      <w:pPr>
        <w:ind w:left="4130" w:hanging="374"/>
      </w:pPr>
      <w:rPr>
        <w:rFonts w:hint="default"/>
        <w:lang w:val="kk-KZ" w:eastAsia="kk-KZ" w:bidi="kk-KZ"/>
      </w:rPr>
    </w:lvl>
    <w:lvl w:ilvl="5" w:tplc="D004C428">
      <w:numFmt w:val="bullet"/>
      <w:lvlText w:val="•"/>
      <w:lvlJc w:val="left"/>
      <w:pPr>
        <w:ind w:left="5133" w:hanging="374"/>
      </w:pPr>
      <w:rPr>
        <w:rFonts w:hint="default"/>
        <w:lang w:val="kk-KZ" w:eastAsia="kk-KZ" w:bidi="kk-KZ"/>
      </w:rPr>
    </w:lvl>
    <w:lvl w:ilvl="6" w:tplc="CE0AE704">
      <w:numFmt w:val="bullet"/>
      <w:lvlText w:val="•"/>
      <w:lvlJc w:val="left"/>
      <w:pPr>
        <w:ind w:left="6135" w:hanging="374"/>
      </w:pPr>
      <w:rPr>
        <w:rFonts w:hint="default"/>
        <w:lang w:val="kk-KZ" w:eastAsia="kk-KZ" w:bidi="kk-KZ"/>
      </w:rPr>
    </w:lvl>
    <w:lvl w:ilvl="7" w:tplc="1B9EBE02">
      <w:numFmt w:val="bullet"/>
      <w:lvlText w:val="•"/>
      <w:lvlJc w:val="left"/>
      <w:pPr>
        <w:ind w:left="7138" w:hanging="374"/>
      </w:pPr>
      <w:rPr>
        <w:rFonts w:hint="default"/>
        <w:lang w:val="kk-KZ" w:eastAsia="kk-KZ" w:bidi="kk-KZ"/>
      </w:rPr>
    </w:lvl>
    <w:lvl w:ilvl="8" w:tplc="F9109318">
      <w:numFmt w:val="bullet"/>
      <w:lvlText w:val="•"/>
      <w:lvlJc w:val="left"/>
      <w:pPr>
        <w:ind w:left="8141" w:hanging="374"/>
      </w:pPr>
      <w:rPr>
        <w:rFonts w:hint="default"/>
        <w:lang w:val="kk-KZ" w:eastAsia="kk-KZ" w:bidi="kk-KZ"/>
      </w:rPr>
    </w:lvl>
  </w:abstractNum>
  <w:abstractNum w:abstractNumId="1" w15:restartNumberingAfterBreak="0">
    <w:nsid w:val="35C86EE5"/>
    <w:multiLevelType w:val="hybridMultilevel"/>
    <w:tmpl w:val="3B521E38"/>
    <w:lvl w:ilvl="0" w:tplc="BE741BEC">
      <w:start w:val="1"/>
      <w:numFmt w:val="decimal"/>
      <w:lvlText w:val="%1."/>
      <w:lvlJc w:val="left"/>
      <w:pPr>
        <w:ind w:left="112" w:hanging="343"/>
      </w:pPr>
      <w:rPr>
        <w:rFonts w:ascii="Times New Roman" w:eastAsia="Times New Roman" w:hAnsi="Times New Roman" w:cs="Times New Roman" w:hint="default"/>
        <w:w w:val="100"/>
        <w:sz w:val="28"/>
        <w:szCs w:val="28"/>
        <w:lang w:val="kk-KZ" w:eastAsia="kk-KZ" w:bidi="kk-KZ"/>
      </w:rPr>
    </w:lvl>
    <w:lvl w:ilvl="1" w:tplc="977253FC">
      <w:numFmt w:val="bullet"/>
      <w:lvlText w:val="•"/>
      <w:lvlJc w:val="left"/>
      <w:pPr>
        <w:ind w:left="1122" w:hanging="343"/>
      </w:pPr>
      <w:rPr>
        <w:rFonts w:hint="default"/>
        <w:lang w:val="kk-KZ" w:eastAsia="kk-KZ" w:bidi="kk-KZ"/>
      </w:rPr>
    </w:lvl>
    <w:lvl w:ilvl="2" w:tplc="4FA290DA">
      <w:numFmt w:val="bullet"/>
      <w:lvlText w:val="•"/>
      <w:lvlJc w:val="left"/>
      <w:pPr>
        <w:ind w:left="2125" w:hanging="343"/>
      </w:pPr>
      <w:rPr>
        <w:rFonts w:hint="default"/>
        <w:lang w:val="kk-KZ" w:eastAsia="kk-KZ" w:bidi="kk-KZ"/>
      </w:rPr>
    </w:lvl>
    <w:lvl w:ilvl="3" w:tplc="780AADBE">
      <w:numFmt w:val="bullet"/>
      <w:lvlText w:val="•"/>
      <w:lvlJc w:val="left"/>
      <w:pPr>
        <w:ind w:left="3127" w:hanging="343"/>
      </w:pPr>
      <w:rPr>
        <w:rFonts w:hint="default"/>
        <w:lang w:val="kk-KZ" w:eastAsia="kk-KZ" w:bidi="kk-KZ"/>
      </w:rPr>
    </w:lvl>
    <w:lvl w:ilvl="4" w:tplc="D0447BCA">
      <w:numFmt w:val="bullet"/>
      <w:lvlText w:val="•"/>
      <w:lvlJc w:val="left"/>
      <w:pPr>
        <w:ind w:left="4130" w:hanging="343"/>
      </w:pPr>
      <w:rPr>
        <w:rFonts w:hint="default"/>
        <w:lang w:val="kk-KZ" w:eastAsia="kk-KZ" w:bidi="kk-KZ"/>
      </w:rPr>
    </w:lvl>
    <w:lvl w:ilvl="5" w:tplc="6FF23908">
      <w:numFmt w:val="bullet"/>
      <w:lvlText w:val="•"/>
      <w:lvlJc w:val="left"/>
      <w:pPr>
        <w:ind w:left="5133" w:hanging="343"/>
      </w:pPr>
      <w:rPr>
        <w:rFonts w:hint="default"/>
        <w:lang w:val="kk-KZ" w:eastAsia="kk-KZ" w:bidi="kk-KZ"/>
      </w:rPr>
    </w:lvl>
    <w:lvl w:ilvl="6" w:tplc="2FEE2178">
      <w:numFmt w:val="bullet"/>
      <w:lvlText w:val="•"/>
      <w:lvlJc w:val="left"/>
      <w:pPr>
        <w:ind w:left="6135" w:hanging="343"/>
      </w:pPr>
      <w:rPr>
        <w:rFonts w:hint="default"/>
        <w:lang w:val="kk-KZ" w:eastAsia="kk-KZ" w:bidi="kk-KZ"/>
      </w:rPr>
    </w:lvl>
    <w:lvl w:ilvl="7" w:tplc="69E8726A">
      <w:numFmt w:val="bullet"/>
      <w:lvlText w:val="•"/>
      <w:lvlJc w:val="left"/>
      <w:pPr>
        <w:ind w:left="7138" w:hanging="343"/>
      </w:pPr>
      <w:rPr>
        <w:rFonts w:hint="default"/>
        <w:lang w:val="kk-KZ" w:eastAsia="kk-KZ" w:bidi="kk-KZ"/>
      </w:rPr>
    </w:lvl>
    <w:lvl w:ilvl="8" w:tplc="C018D022">
      <w:numFmt w:val="bullet"/>
      <w:lvlText w:val="•"/>
      <w:lvlJc w:val="left"/>
      <w:pPr>
        <w:ind w:left="8141" w:hanging="343"/>
      </w:pPr>
      <w:rPr>
        <w:rFonts w:hint="default"/>
        <w:lang w:val="kk-KZ" w:eastAsia="kk-KZ" w:bidi="kk-KZ"/>
      </w:rPr>
    </w:lvl>
  </w:abstractNum>
  <w:abstractNum w:abstractNumId="2" w15:restartNumberingAfterBreak="0">
    <w:nsid w:val="368428C8"/>
    <w:multiLevelType w:val="hybridMultilevel"/>
    <w:tmpl w:val="60169300"/>
    <w:lvl w:ilvl="0" w:tplc="052222AC">
      <w:start w:val="1"/>
      <w:numFmt w:val="decimal"/>
      <w:lvlText w:val="%1."/>
      <w:lvlJc w:val="left"/>
      <w:pPr>
        <w:ind w:left="112" w:hanging="545"/>
      </w:pPr>
      <w:rPr>
        <w:rFonts w:ascii="Times New Roman" w:eastAsia="Times New Roman" w:hAnsi="Times New Roman" w:cs="Times New Roman" w:hint="default"/>
        <w:w w:val="100"/>
        <w:sz w:val="28"/>
        <w:szCs w:val="28"/>
        <w:lang w:val="kk-KZ" w:eastAsia="kk-KZ" w:bidi="kk-KZ"/>
      </w:rPr>
    </w:lvl>
    <w:lvl w:ilvl="1" w:tplc="6E80B7CA">
      <w:numFmt w:val="bullet"/>
      <w:lvlText w:val="•"/>
      <w:lvlJc w:val="left"/>
      <w:pPr>
        <w:ind w:left="1122" w:hanging="545"/>
      </w:pPr>
      <w:rPr>
        <w:rFonts w:hint="default"/>
        <w:lang w:val="kk-KZ" w:eastAsia="kk-KZ" w:bidi="kk-KZ"/>
      </w:rPr>
    </w:lvl>
    <w:lvl w:ilvl="2" w:tplc="534A98A6">
      <w:numFmt w:val="bullet"/>
      <w:lvlText w:val="•"/>
      <w:lvlJc w:val="left"/>
      <w:pPr>
        <w:ind w:left="2125" w:hanging="545"/>
      </w:pPr>
      <w:rPr>
        <w:rFonts w:hint="default"/>
        <w:lang w:val="kk-KZ" w:eastAsia="kk-KZ" w:bidi="kk-KZ"/>
      </w:rPr>
    </w:lvl>
    <w:lvl w:ilvl="3" w:tplc="BCD84C8A">
      <w:numFmt w:val="bullet"/>
      <w:lvlText w:val="•"/>
      <w:lvlJc w:val="left"/>
      <w:pPr>
        <w:ind w:left="3127" w:hanging="545"/>
      </w:pPr>
      <w:rPr>
        <w:rFonts w:hint="default"/>
        <w:lang w:val="kk-KZ" w:eastAsia="kk-KZ" w:bidi="kk-KZ"/>
      </w:rPr>
    </w:lvl>
    <w:lvl w:ilvl="4" w:tplc="CE08C3E8">
      <w:numFmt w:val="bullet"/>
      <w:lvlText w:val="•"/>
      <w:lvlJc w:val="left"/>
      <w:pPr>
        <w:ind w:left="4130" w:hanging="545"/>
      </w:pPr>
      <w:rPr>
        <w:rFonts w:hint="default"/>
        <w:lang w:val="kk-KZ" w:eastAsia="kk-KZ" w:bidi="kk-KZ"/>
      </w:rPr>
    </w:lvl>
    <w:lvl w:ilvl="5" w:tplc="3DB016E4">
      <w:numFmt w:val="bullet"/>
      <w:lvlText w:val="•"/>
      <w:lvlJc w:val="left"/>
      <w:pPr>
        <w:ind w:left="5133" w:hanging="545"/>
      </w:pPr>
      <w:rPr>
        <w:rFonts w:hint="default"/>
        <w:lang w:val="kk-KZ" w:eastAsia="kk-KZ" w:bidi="kk-KZ"/>
      </w:rPr>
    </w:lvl>
    <w:lvl w:ilvl="6" w:tplc="6B786806">
      <w:numFmt w:val="bullet"/>
      <w:lvlText w:val="•"/>
      <w:lvlJc w:val="left"/>
      <w:pPr>
        <w:ind w:left="6135" w:hanging="545"/>
      </w:pPr>
      <w:rPr>
        <w:rFonts w:hint="default"/>
        <w:lang w:val="kk-KZ" w:eastAsia="kk-KZ" w:bidi="kk-KZ"/>
      </w:rPr>
    </w:lvl>
    <w:lvl w:ilvl="7" w:tplc="3E7C8D36">
      <w:numFmt w:val="bullet"/>
      <w:lvlText w:val="•"/>
      <w:lvlJc w:val="left"/>
      <w:pPr>
        <w:ind w:left="7138" w:hanging="545"/>
      </w:pPr>
      <w:rPr>
        <w:rFonts w:hint="default"/>
        <w:lang w:val="kk-KZ" w:eastAsia="kk-KZ" w:bidi="kk-KZ"/>
      </w:rPr>
    </w:lvl>
    <w:lvl w:ilvl="8" w:tplc="F3A00412">
      <w:numFmt w:val="bullet"/>
      <w:lvlText w:val="•"/>
      <w:lvlJc w:val="left"/>
      <w:pPr>
        <w:ind w:left="8141" w:hanging="545"/>
      </w:pPr>
      <w:rPr>
        <w:rFonts w:hint="default"/>
        <w:lang w:val="kk-KZ" w:eastAsia="kk-KZ" w:bidi="kk-KZ"/>
      </w:rPr>
    </w:lvl>
  </w:abstractNum>
  <w:abstractNum w:abstractNumId="3" w15:restartNumberingAfterBreak="0">
    <w:nsid w:val="3A96421A"/>
    <w:multiLevelType w:val="hybridMultilevel"/>
    <w:tmpl w:val="31CCDB9C"/>
    <w:lvl w:ilvl="0" w:tplc="712865F0">
      <w:start w:val="1"/>
      <w:numFmt w:val="decimal"/>
      <w:lvlText w:val="%1-"/>
      <w:lvlJc w:val="left"/>
      <w:pPr>
        <w:ind w:left="1057" w:hanging="237"/>
      </w:pPr>
      <w:rPr>
        <w:rFonts w:ascii="Times New Roman" w:eastAsia="Times New Roman" w:hAnsi="Times New Roman" w:cs="Times New Roman" w:hint="default"/>
        <w:spacing w:val="-3"/>
        <w:w w:val="100"/>
        <w:sz w:val="26"/>
        <w:szCs w:val="26"/>
        <w:lang w:val="kk-KZ" w:eastAsia="kk-KZ" w:bidi="kk-KZ"/>
      </w:rPr>
    </w:lvl>
    <w:lvl w:ilvl="1" w:tplc="1B1EADC0">
      <w:numFmt w:val="bullet"/>
      <w:lvlText w:val="•"/>
      <w:lvlJc w:val="left"/>
      <w:pPr>
        <w:ind w:left="1968" w:hanging="237"/>
      </w:pPr>
      <w:rPr>
        <w:rFonts w:hint="default"/>
        <w:lang w:val="kk-KZ" w:eastAsia="kk-KZ" w:bidi="kk-KZ"/>
      </w:rPr>
    </w:lvl>
    <w:lvl w:ilvl="2" w:tplc="0A7C8EB2">
      <w:numFmt w:val="bullet"/>
      <w:lvlText w:val="•"/>
      <w:lvlJc w:val="left"/>
      <w:pPr>
        <w:ind w:left="2877" w:hanging="237"/>
      </w:pPr>
      <w:rPr>
        <w:rFonts w:hint="default"/>
        <w:lang w:val="kk-KZ" w:eastAsia="kk-KZ" w:bidi="kk-KZ"/>
      </w:rPr>
    </w:lvl>
    <w:lvl w:ilvl="3" w:tplc="DA98A17C">
      <w:numFmt w:val="bullet"/>
      <w:lvlText w:val="•"/>
      <w:lvlJc w:val="left"/>
      <w:pPr>
        <w:ind w:left="3785" w:hanging="237"/>
      </w:pPr>
      <w:rPr>
        <w:rFonts w:hint="default"/>
        <w:lang w:val="kk-KZ" w:eastAsia="kk-KZ" w:bidi="kk-KZ"/>
      </w:rPr>
    </w:lvl>
    <w:lvl w:ilvl="4" w:tplc="A8868A70">
      <w:numFmt w:val="bullet"/>
      <w:lvlText w:val="•"/>
      <w:lvlJc w:val="left"/>
      <w:pPr>
        <w:ind w:left="4694" w:hanging="237"/>
      </w:pPr>
      <w:rPr>
        <w:rFonts w:hint="default"/>
        <w:lang w:val="kk-KZ" w:eastAsia="kk-KZ" w:bidi="kk-KZ"/>
      </w:rPr>
    </w:lvl>
    <w:lvl w:ilvl="5" w:tplc="7F58CBD2">
      <w:numFmt w:val="bullet"/>
      <w:lvlText w:val="•"/>
      <w:lvlJc w:val="left"/>
      <w:pPr>
        <w:ind w:left="5603" w:hanging="237"/>
      </w:pPr>
      <w:rPr>
        <w:rFonts w:hint="default"/>
        <w:lang w:val="kk-KZ" w:eastAsia="kk-KZ" w:bidi="kk-KZ"/>
      </w:rPr>
    </w:lvl>
    <w:lvl w:ilvl="6" w:tplc="B1A813B8">
      <w:numFmt w:val="bullet"/>
      <w:lvlText w:val="•"/>
      <w:lvlJc w:val="left"/>
      <w:pPr>
        <w:ind w:left="6511" w:hanging="237"/>
      </w:pPr>
      <w:rPr>
        <w:rFonts w:hint="default"/>
        <w:lang w:val="kk-KZ" w:eastAsia="kk-KZ" w:bidi="kk-KZ"/>
      </w:rPr>
    </w:lvl>
    <w:lvl w:ilvl="7" w:tplc="F31AE618">
      <w:numFmt w:val="bullet"/>
      <w:lvlText w:val="•"/>
      <w:lvlJc w:val="left"/>
      <w:pPr>
        <w:ind w:left="7420" w:hanging="237"/>
      </w:pPr>
      <w:rPr>
        <w:rFonts w:hint="default"/>
        <w:lang w:val="kk-KZ" w:eastAsia="kk-KZ" w:bidi="kk-KZ"/>
      </w:rPr>
    </w:lvl>
    <w:lvl w:ilvl="8" w:tplc="A95E0DDE">
      <w:numFmt w:val="bullet"/>
      <w:lvlText w:val="•"/>
      <w:lvlJc w:val="left"/>
      <w:pPr>
        <w:ind w:left="8329" w:hanging="237"/>
      </w:pPr>
      <w:rPr>
        <w:rFonts w:hint="default"/>
        <w:lang w:val="kk-KZ" w:eastAsia="kk-KZ" w:bidi="kk-KZ"/>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3E"/>
    <w:rsid w:val="000031E7"/>
    <w:rsid w:val="001D1949"/>
    <w:rsid w:val="002C707E"/>
    <w:rsid w:val="00343795"/>
    <w:rsid w:val="00403B3E"/>
    <w:rsid w:val="00587BDC"/>
    <w:rsid w:val="00BF33FC"/>
    <w:rsid w:val="00C02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E5CC60-4A2B-440C-8674-55C7A184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Любаша</cp:lastModifiedBy>
  <cp:revision>1</cp:revision>
  <dcterms:created xsi:type="dcterms:W3CDTF">2020-04-19T22:57:00Z</dcterms:created>
  <dcterms:modified xsi:type="dcterms:W3CDTF">2020-04-19T22:57:00Z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2019-09-17T00:00:00Z</vt:filetime>
  </property>
</Properties>
</file>