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C2" w:rsidRDefault="00E46FC2" w:rsidP="00E46F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37DB" w:rsidRPr="00E46FC2" w:rsidRDefault="004D37DB" w:rsidP="00E46F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6FC2">
        <w:rPr>
          <w:rFonts w:ascii="Times New Roman" w:hAnsi="Times New Roman" w:cs="Times New Roman"/>
          <w:b/>
          <w:bCs/>
          <w:sz w:val="28"/>
          <w:szCs w:val="28"/>
        </w:rPr>
        <w:t>ЦБ Казахстана развеивает опасения девальвации, обещает ускорение роста ВВП - RTRS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FC2">
        <w:rPr>
          <w:rFonts w:ascii="Times New Roman" w:hAnsi="Times New Roman" w:cs="Times New Roman"/>
          <w:b/>
          <w:sz w:val="28"/>
          <w:szCs w:val="28"/>
        </w:rPr>
        <w:t>22-MAY-2015 17:49:16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FC2">
        <w:rPr>
          <w:rFonts w:ascii="Times New Roman" w:hAnsi="Times New Roman" w:cs="Times New Roman"/>
          <w:b/>
          <w:sz w:val="28"/>
          <w:szCs w:val="28"/>
        </w:rPr>
        <w:t>Мария Гордеева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  <w:r w:rsidRPr="00E46FC2">
        <w:rPr>
          <w:rFonts w:ascii="Times New Roman" w:hAnsi="Times New Roman" w:cs="Times New Roman"/>
          <w:sz w:val="28"/>
          <w:szCs w:val="28"/>
        </w:rPr>
        <w:t>АСТАНА, 22 мая (Рейтер) - Национальный банк Казахстана в очередной раз отверг возможность девальвации тенге, которую ряд участников рынка ожидали после президентских выборов, и пообещал более быстрый рост экономики по сравнению с прогнозом правительства.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  <w:r w:rsidRPr="00E46FC2">
        <w:rPr>
          <w:rFonts w:ascii="Times New Roman" w:hAnsi="Times New Roman" w:cs="Times New Roman"/>
          <w:sz w:val="28"/>
          <w:szCs w:val="28"/>
        </w:rPr>
        <w:t>"Мы не теряем темпов экономического роста. В этом году мы ожидаем не меньше трёх процентов", - сказал глава центробанка Кайрат Келимбетов в интервью Рейтер.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  <w:r w:rsidRPr="00E46FC2">
        <w:rPr>
          <w:rFonts w:ascii="Times New Roman" w:hAnsi="Times New Roman" w:cs="Times New Roman"/>
          <w:sz w:val="28"/>
          <w:szCs w:val="28"/>
        </w:rPr>
        <w:t>Он не ждет дальнейшего снижения цены нефти, из-за которого замедлилась крупнейшая экономика Центральной Азии, зависящая от экспорта энергоносителей и металлов.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  <w:r w:rsidRPr="00E46FC2">
        <w:rPr>
          <w:rFonts w:ascii="Times New Roman" w:hAnsi="Times New Roman" w:cs="Times New Roman"/>
          <w:sz w:val="28"/>
          <w:szCs w:val="28"/>
        </w:rPr>
        <w:t>"Среднее по ценам на нефть, которое прогнозировалось, было ниже $50 за баррель; сейчас мы видим, что будет не меньше $60-65 за баррель", - сказал Келимбетов.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  <w:r w:rsidRPr="00E46FC2">
        <w:rPr>
          <w:rFonts w:ascii="Times New Roman" w:hAnsi="Times New Roman" w:cs="Times New Roman"/>
          <w:sz w:val="28"/>
          <w:szCs w:val="28"/>
        </w:rPr>
        <w:t>Это поддержит национальную валюту, которую регулятор девальвировал в прошлом году сразу на 19 процентов за день.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  <w:r w:rsidRPr="00E46FC2">
        <w:rPr>
          <w:rFonts w:ascii="Times New Roman" w:hAnsi="Times New Roman" w:cs="Times New Roman"/>
          <w:sz w:val="28"/>
          <w:szCs w:val="28"/>
        </w:rPr>
        <w:t>"Девальвации не будет", - сказал глава Нацбанка. Ранее он обещал стабильный тенге при $50 за баррель.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  <w:r w:rsidRPr="00E46FC2">
        <w:rPr>
          <w:rFonts w:ascii="Times New Roman" w:hAnsi="Times New Roman" w:cs="Times New Roman"/>
          <w:sz w:val="28"/>
          <w:szCs w:val="28"/>
        </w:rPr>
        <w:t>Келимбетов сказал, что регулятор сохранит коридор обменного курса.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  <w:r w:rsidRPr="00E46FC2">
        <w:rPr>
          <w:rFonts w:ascii="Times New Roman" w:hAnsi="Times New Roman" w:cs="Times New Roman"/>
          <w:sz w:val="28"/>
          <w:szCs w:val="28"/>
        </w:rPr>
        <w:t>"Сегодняшний коридор при нынешних ценах на нефть в $60-65 за баррель достаточно комфортен для нас", - сказал он.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  <w:r w:rsidRPr="00E46FC2">
        <w:rPr>
          <w:rFonts w:ascii="Times New Roman" w:hAnsi="Times New Roman" w:cs="Times New Roman"/>
          <w:sz w:val="28"/>
          <w:szCs w:val="28"/>
        </w:rPr>
        <w:t>Правительство предсказывало, что в этом году экономика Казахстана замедлится до 1,5 процента с 4,3 годом ранее. В то же время, по мнению МВФ, в 2015 году рост ВВП Казахстана может ускориться 2,0 процента, а в 2016-м - до 3,1.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  <w:r w:rsidRPr="00E46FC2">
        <w:rPr>
          <w:rFonts w:ascii="Times New Roman" w:hAnsi="Times New Roman" w:cs="Times New Roman"/>
          <w:sz w:val="28"/>
          <w:szCs w:val="28"/>
        </w:rPr>
        <w:t xml:space="preserve">Келимбетов сказал, что при нынешних ценах на нефть регулятор сможет достаточно быстро перейти к новой монетарной политике - </w:t>
      </w:r>
      <w:proofErr w:type="gramStart"/>
      <w:r w:rsidRPr="00E46FC2">
        <w:rPr>
          <w:rFonts w:ascii="Times New Roman" w:hAnsi="Times New Roman" w:cs="Times New Roman"/>
          <w:sz w:val="28"/>
          <w:szCs w:val="28"/>
        </w:rPr>
        <w:t>инфляционному</w:t>
      </w:r>
      <w:proofErr w:type="gramEnd"/>
      <w:r w:rsidRPr="00E46FC2">
        <w:rPr>
          <w:rFonts w:ascii="Times New Roman" w:hAnsi="Times New Roman" w:cs="Times New Roman"/>
          <w:sz w:val="28"/>
          <w:szCs w:val="28"/>
        </w:rPr>
        <w:t xml:space="preserve"> таргетированию - и обуздать рост потребительских цен: "мы ожидаем от трех </w:t>
      </w:r>
      <w:r w:rsidRPr="00E46FC2">
        <w:rPr>
          <w:rFonts w:ascii="Times New Roman" w:hAnsi="Times New Roman" w:cs="Times New Roman"/>
          <w:sz w:val="28"/>
          <w:szCs w:val="28"/>
        </w:rPr>
        <w:lastRenderedPageBreak/>
        <w:t>до пяти процентов инфляцию". Предыдущий официальный прогноз инфляции - 6-8 процентов.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  <w:r w:rsidRPr="00E46FC2">
        <w:rPr>
          <w:rFonts w:ascii="Times New Roman" w:hAnsi="Times New Roman" w:cs="Times New Roman"/>
          <w:sz w:val="28"/>
          <w:szCs w:val="28"/>
        </w:rPr>
        <w:t>Келимбетов сказал, что к новой системе Казахстан перейдет в течение 12-36 месяцев и не исключил возможности внедрения новой ключевой рыночной ставки в 2016-2017 годах "при благоприятных обстоятельствах".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  <w:r w:rsidRPr="00E46FC2">
        <w:rPr>
          <w:rFonts w:ascii="Times New Roman" w:hAnsi="Times New Roman" w:cs="Times New Roman"/>
          <w:sz w:val="28"/>
          <w:szCs w:val="28"/>
        </w:rPr>
        <w:t>"Новая политика фокусируется на решении важной задачи... по снижению уровня цен", - сказал он.</w:t>
      </w:r>
    </w:p>
    <w:p w:rsidR="004D37DB" w:rsidRPr="00E46FC2" w:rsidRDefault="004D37DB" w:rsidP="00E46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6A08" w:rsidRPr="00E46FC2" w:rsidRDefault="00980652" w:rsidP="00E46FC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A6A08" w:rsidRPr="00E46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411B"/>
    <w:multiLevelType w:val="multilevel"/>
    <w:tmpl w:val="E292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DB"/>
    <w:rsid w:val="004D37DB"/>
    <w:rsid w:val="005718E0"/>
    <w:rsid w:val="00584ACC"/>
    <w:rsid w:val="00980652"/>
    <w:rsid w:val="00CA5FF1"/>
    <w:rsid w:val="00D97047"/>
    <w:rsid w:val="00E4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7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7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6101">
              <w:marLeft w:val="75"/>
              <w:marRight w:val="75"/>
              <w:marTop w:val="0"/>
              <w:marBottom w:val="150"/>
              <w:divBdr>
                <w:top w:val="single" w:sz="6" w:space="0" w:color="FFFFFF"/>
                <w:left w:val="single" w:sz="6" w:space="0" w:color="FFFFFF"/>
                <w:bottom w:val="single" w:sz="6" w:space="8" w:color="FFFFFF"/>
                <w:right w:val="single" w:sz="6" w:space="0" w:color="FFFFFF"/>
              </w:divBdr>
            </w:div>
          </w:divsChild>
        </w:div>
        <w:div w:id="15543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 Mukhanova</dc:creator>
  <cp:lastModifiedBy>Saule Yntykbaeva</cp:lastModifiedBy>
  <cp:revision>3</cp:revision>
  <dcterms:created xsi:type="dcterms:W3CDTF">2015-05-27T09:38:00Z</dcterms:created>
  <dcterms:modified xsi:type="dcterms:W3CDTF">2015-06-02T04:27:00Z</dcterms:modified>
</cp:coreProperties>
</file>