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732" w:rsidRPr="00767535" w:rsidRDefault="00261732" w:rsidP="00261732">
      <w:pPr>
        <w:rPr>
          <w:b/>
        </w:rPr>
      </w:pPr>
      <w:r w:rsidRPr="00767535">
        <w:rPr>
          <w:b/>
        </w:rPr>
        <w:t>Қ</w:t>
      </w:r>
      <w:proofErr w:type="gramStart"/>
      <w:r w:rsidRPr="00767535">
        <w:rPr>
          <w:b/>
        </w:rPr>
        <w:t>Р</w:t>
      </w:r>
      <w:proofErr w:type="gramEnd"/>
      <w:r w:rsidRPr="00767535">
        <w:rPr>
          <w:b/>
        </w:rPr>
        <w:t xml:space="preserve"> </w:t>
      </w:r>
      <w:proofErr w:type="spellStart"/>
      <w:r w:rsidRPr="00767535">
        <w:rPr>
          <w:b/>
        </w:rPr>
        <w:t>Әділет</w:t>
      </w:r>
      <w:proofErr w:type="spellEnd"/>
      <w:r w:rsidRPr="00767535">
        <w:rPr>
          <w:b/>
        </w:rPr>
        <w:t xml:space="preserve"> </w:t>
      </w:r>
      <w:proofErr w:type="spellStart"/>
      <w:r w:rsidRPr="00767535">
        <w:rPr>
          <w:b/>
        </w:rPr>
        <w:t>министрлігінде</w:t>
      </w:r>
      <w:proofErr w:type="spellEnd"/>
      <w:r w:rsidRPr="00767535">
        <w:rPr>
          <w:b/>
        </w:rPr>
        <w:t xml:space="preserve"> </w:t>
      </w:r>
    </w:p>
    <w:p w:rsidR="00261732" w:rsidRPr="00767535" w:rsidRDefault="00261732" w:rsidP="00261732">
      <w:pPr>
        <w:rPr>
          <w:b/>
          <w:lang w:val="kk-KZ"/>
        </w:rPr>
      </w:pPr>
      <w:r w:rsidRPr="00767535">
        <w:rPr>
          <w:b/>
          <w:lang w:val="kk-KZ"/>
        </w:rPr>
        <w:t>201</w:t>
      </w:r>
      <w:r>
        <w:rPr>
          <w:b/>
          <w:lang w:val="kk-KZ"/>
        </w:rPr>
        <w:t>5</w:t>
      </w:r>
      <w:r w:rsidRPr="00767535">
        <w:rPr>
          <w:b/>
          <w:lang w:val="kk-KZ"/>
        </w:rPr>
        <w:t xml:space="preserve"> жылы </w:t>
      </w:r>
      <w:r>
        <w:rPr>
          <w:b/>
          <w:lang w:val="kk-KZ"/>
        </w:rPr>
        <w:t>04</w:t>
      </w:r>
      <w:r w:rsidRPr="00767535">
        <w:rPr>
          <w:b/>
        </w:rPr>
        <w:t xml:space="preserve"> </w:t>
      </w:r>
      <w:r>
        <w:rPr>
          <w:b/>
          <w:lang w:val="kk-KZ"/>
        </w:rPr>
        <w:t>желтоқсанда</w:t>
      </w:r>
      <w:r w:rsidRPr="00767535">
        <w:rPr>
          <w:b/>
          <w:lang w:val="kk-KZ"/>
        </w:rPr>
        <w:t xml:space="preserve"> </w:t>
      </w:r>
      <w:r w:rsidRPr="00767535">
        <w:rPr>
          <w:b/>
        </w:rPr>
        <w:t>№1</w:t>
      </w:r>
      <w:r>
        <w:rPr>
          <w:b/>
          <w:lang w:val="kk-KZ"/>
        </w:rPr>
        <w:t>2354</w:t>
      </w:r>
      <w:r w:rsidRPr="00767535">
        <w:rPr>
          <w:b/>
        </w:rPr>
        <w:t xml:space="preserve"> </w:t>
      </w:r>
      <w:proofErr w:type="spellStart"/>
      <w:r w:rsidRPr="00767535">
        <w:rPr>
          <w:b/>
        </w:rPr>
        <w:t>тіркел</w:t>
      </w:r>
      <w:proofErr w:type="spellEnd"/>
      <w:r w:rsidRPr="00767535">
        <w:rPr>
          <w:b/>
          <w:lang w:val="kk-KZ"/>
        </w:rPr>
        <w:t>ді</w:t>
      </w:r>
    </w:p>
    <w:p w:rsidR="00261732" w:rsidRDefault="00261732" w:rsidP="00261732"/>
    <w:tbl>
      <w:tblPr>
        <w:tblW w:w="10065" w:type="dxa"/>
        <w:tblInd w:w="108" w:type="dxa"/>
        <w:tblLayout w:type="fixed"/>
        <w:tblLook w:val="01E0" w:firstRow="1" w:lastRow="1" w:firstColumn="1" w:lastColumn="1" w:noHBand="0" w:noVBand="0"/>
      </w:tblPr>
      <w:tblGrid>
        <w:gridCol w:w="4314"/>
        <w:gridCol w:w="1797"/>
        <w:gridCol w:w="3954"/>
      </w:tblGrid>
      <w:tr w:rsidR="00261732" w:rsidRPr="00423A5C" w:rsidTr="00F26A8F">
        <w:trPr>
          <w:trHeight w:val="1605"/>
        </w:trPr>
        <w:tc>
          <w:tcPr>
            <w:tcW w:w="4314" w:type="dxa"/>
            <w:shd w:val="clear" w:color="auto" w:fill="auto"/>
          </w:tcPr>
          <w:p w:rsidR="00261732" w:rsidRPr="00423A5C" w:rsidRDefault="00261732" w:rsidP="00F26A8F">
            <w:pPr>
              <w:jc w:val="center"/>
            </w:pPr>
          </w:p>
          <w:p w:rsidR="00261732" w:rsidRPr="00423A5C" w:rsidRDefault="00261732" w:rsidP="00F26A8F">
            <w:pPr>
              <w:jc w:val="center"/>
              <w:rPr>
                <w:b/>
                <w:lang w:val="kk-KZ"/>
              </w:rPr>
            </w:pPr>
            <w:r w:rsidRPr="00423A5C">
              <w:rPr>
                <w:b/>
                <w:lang w:val="kk-KZ"/>
              </w:rPr>
              <w:t>«ҚАЗАҚСТАН РЕСПУБЛИКАСЫНЫҢ</w:t>
            </w:r>
          </w:p>
          <w:p w:rsidR="00261732" w:rsidRPr="00423A5C" w:rsidRDefault="00261732" w:rsidP="00F26A8F">
            <w:pPr>
              <w:jc w:val="center"/>
              <w:rPr>
                <w:b/>
                <w:lang w:val="kk-KZ"/>
              </w:rPr>
            </w:pPr>
            <w:r w:rsidRPr="00423A5C">
              <w:rPr>
                <w:b/>
                <w:lang w:val="kk-KZ"/>
              </w:rPr>
              <w:t>ҰЛТТЫҚ БАНКІ»</w:t>
            </w:r>
          </w:p>
          <w:p w:rsidR="00261732" w:rsidRPr="00423A5C" w:rsidRDefault="00261732" w:rsidP="00F26A8F">
            <w:pPr>
              <w:jc w:val="center"/>
              <w:rPr>
                <w:b/>
                <w:lang w:val="kk-KZ"/>
              </w:rPr>
            </w:pPr>
          </w:p>
          <w:p w:rsidR="00261732" w:rsidRPr="00423A5C" w:rsidRDefault="00261732" w:rsidP="00F26A8F">
            <w:pPr>
              <w:jc w:val="center"/>
              <w:rPr>
                <w:lang w:val="kk-KZ"/>
              </w:rPr>
            </w:pPr>
            <w:r w:rsidRPr="00423A5C">
              <w:rPr>
                <w:lang w:val="kk-KZ"/>
              </w:rPr>
              <w:t xml:space="preserve">РЕСПУБЛИКАЛЫҚ </w:t>
            </w:r>
          </w:p>
          <w:p w:rsidR="00261732" w:rsidRPr="00423A5C" w:rsidRDefault="00261732" w:rsidP="00F26A8F">
            <w:pPr>
              <w:jc w:val="center"/>
              <w:rPr>
                <w:b/>
              </w:rPr>
            </w:pPr>
            <w:r w:rsidRPr="00423A5C">
              <w:rPr>
                <w:lang w:val="kk-KZ"/>
              </w:rPr>
              <w:t>МЕМЛЕКЕТТІК</w:t>
            </w:r>
            <w:r w:rsidRPr="00423A5C">
              <w:t xml:space="preserve"> </w:t>
            </w:r>
            <w:r w:rsidRPr="00423A5C">
              <w:rPr>
                <w:lang w:val="kk-KZ"/>
              </w:rPr>
              <w:t>МЕКЕМЕСІ</w:t>
            </w:r>
          </w:p>
          <w:p w:rsidR="00261732" w:rsidRPr="00423A5C" w:rsidRDefault="00261732" w:rsidP="00F26A8F">
            <w:pPr>
              <w:jc w:val="center"/>
              <w:rPr>
                <w:b/>
              </w:rPr>
            </w:pPr>
          </w:p>
        </w:tc>
        <w:tc>
          <w:tcPr>
            <w:tcW w:w="1797" w:type="dxa"/>
            <w:shd w:val="clear" w:color="auto" w:fill="auto"/>
          </w:tcPr>
          <w:p w:rsidR="00261732" w:rsidRPr="00423A5C" w:rsidRDefault="00261732" w:rsidP="00F26A8F">
            <w:pPr>
              <w:jc w:val="center"/>
              <w:rPr>
                <w:lang w:val="kk-KZ"/>
              </w:rPr>
            </w:pPr>
            <w:r w:rsidRPr="00423A5C">
              <w:rPr>
                <w:noProof/>
              </w:rPr>
              <w:drawing>
                <wp:inline distT="0" distB="0" distL="0" distR="0" wp14:anchorId="57E13F1F" wp14:editId="773F5D74">
                  <wp:extent cx="967740" cy="103124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54" w:type="dxa"/>
            <w:shd w:val="clear" w:color="auto" w:fill="auto"/>
          </w:tcPr>
          <w:p w:rsidR="00261732" w:rsidRPr="00423A5C" w:rsidRDefault="00261732" w:rsidP="00F26A8F">
            <w:pPr>
              <w:jc w:val="center"/>
              <w:rPr>
                <w:b/>
              </w:rPr>
            </w:pPr>
          </w:p>
          <w:p w:rsidR="00261732" w:rsidRPr="00423A5C" w:rsidRDefault="00261732" w:rsidP="00F26A8F">
            <w:pPr>
              <w:jc w:val="center"/>
            </w:pPr>
            <w:r w:rsidRPr="00423A5C">
              <w:t xml:space="preserve">РЕСПУБЛИКАНСКОЕ </w:t>
            </w:r>
          </w:p>
          <w:p w:rsidR="00261732" w:rsidRPr="00423A5C" w:rsidRDefault="00261732" w:rsidP="00F26A8F">
            <w:pPr>
              <w:jc w:val="center"/>
            </w:pPr>
            <w:r w:rsidRPr="00423A5C">
              <w:t>ГОСУДАР</w:t>
            </w:r>
            <w:r w:rsidRPr="00423A5C">
              <w:rPr>
                <w:lang w:val="kk-KZ"/>
              </w:rPr>
              <w:t>С</w:t>
            </w:r>
            <w:r w:rsidRPr="00423A5C">
              <w:t>ТВЕННОЕ УЧРЕЖДЕНИЕ</w:t>
            </w:r>
          </w:p>
          <w:p w:rsidR="00261732" w:rsidRPr="00423A5C" w:rsidRDefault="00261732" w:rsidP="00F26A8F">
            <w:pPr>
              <w:jc w:val="center"/>
              <w:rPr>
                <w:b/>
              </w:rPr>
            </w:pPr>
          </w:p>
          <w:p w:rsidR="00261732" w:rsidRPr="00423A5C" w:rsidRDefault="00261732" w:rsidP="00F26A8F">
            <w:pPr>
              <w:jc w:val="center"/>
              <w:rPr>
                <w:b/>
              </w:rPr>
            </w:pPr>
            <w:r w:rsidRPr="00423A5C">
              <w:rPr>
                <w:b/>
              </w:rPr>
              <w:t>«НАЦИОНАЛЬНЫЙ БАНК</w:t>
            </w:r>
          </w:p>
          <w:p w:rsidR="00261732" w:rsidRPr="00423A5C" w:rsidRDefault="00261732" w:rsidP="00F26A8F">
            <w:pPr>
              <w:jc w:val="center"/>
              <w:rPr>
                <w:b/>
              </w:rPr>
            </w:pPr>
            <w:r w:rsidRPr="00423A5C">
              <w:rPr>
                <w:b/>
              </w:rPr>
              <w:t>РЕСПУБЛИКИ КАЗАХСТАН»</w:t>
            </w:r>
          </w:p>
          <w:p w:rsidR="00261732" w:rsidRPr="00423A5C" w:rsidRDefault="00261732" w:rsidP="00F26A8F">
            <w:pPr>
              <w:jc w:val="center"/>
              <w:rPr>
                <w:b/>
              </w:rPr>
            </w:pPr>
          </w:p>
        </w:tc>
      </w:tr>
      <w:tr w:rsidR="00261732" w:rsidRPr="00423A5C" w:rsidTr="00F26A8F">
        <w:trPr>
          <w:trHeight w:val="602"/>
        </w:trPr>
        <w:tc>
          <w:tcPr>
            <w:tcW w:w="4314" w:type="dxa"/>
            <w:shd w:val="clear" w:color="auto" w:fill="auto"/>
          </w:tcPr>
          <w:p w:rsidR="00261732" w:rsidRPr="00423A5C" w:rsidRDefault="00261732" w:rsidP="00F26A8F">
            <w:pPr>
              <w:jc w:val="center"/>
              <w:rPr>
                <w:b/>
                <w:lang w:val="kk-KZ"/>
              </w:rPr>
            </w:pPr>
            <w:r w:rsidRPr="00423A5C">
              <w:rPr>
                <w:b/>
              </w:rPr>
              <w:t>БА</w:t>
            </w:r>
            <w:r w:rsidRPr="00423A5C">
              <w:rPr>
                <w:b/>
                <w:lang w:val="kk-KZ"/>
              </w:rPr>
              <w:t>СҚАРМАСЫНЫҢ</w:t>
            </w:r>
          </w:p>
          <w:p w:rsidR="00261732" w:rsidRPr="00423A5C" w:rsidRDefault="00261732" w:rsidP="00F26A8F">
            <w:pPr>
              <w:jc w:val="center"/>
              <w:rPr>
                <w:b/>
                <w:lang w:val="kk-KZ"/>
              </w:rPr>
            </w:pPr>
            <w:r w:rsidRPr="00423A5C">
              <w:rPr>
                <w:b/>
                <w:lang w:val="kk-KZ"/>
              </w:rPr>
              <w:t>ҚАУЛЫСЫ</w:t>
            </w:r>
          </w:p>
        </w:tc>
        <w:tc>
          <w:tcPr>
            <w:tcW w:w="1797" w:type="dxa"/>
            <w:shd w:val="clear" w:color="auto" w:fill="auto"/>
          </w:tcPr>
          <w:p w:rsidR="00261732" w:rsidRPr="00423A5C" w:rsidRDefault="00261732" w:rsidP="00F26A8F">
            <w:pPr>
              <w:ind w:left="158"/>
              <w:rPr>
                <w:lang w:val="kk-KZ"/>
              </w:rPr>
            </w:pPr>
          </w:p>
        </w:tc>
        <w:tc>
          <w:tcPr>
            <w:tcW w:w="3954" w:type="dxa"/>
            <w:shd w:val="clear" w:color="auto" w:fill="auto"/>
          </w:tcPr>
          <w:p w:rsidR="00261732" w:rsidRPr="00423A5C" w:rsidRDefault="00261732" w:rsidP="00F26A8F">
            <w:pPr>
              <w:jc w:val="center"/>
              <w:rPr>
                <w:b/>
                <w:lang w:val="kk-KZ"/>
              </w:rPr>
            </w:pPr>
            <w:r w:rsidRPr="00423A5C">
              <w:rPr>
                <w:b/>
                <w:lang w:val="kk-KZ"/>
              </w:rPr>
              <w:t xml:space="preserve">ПОСТАНОВЛЕНИЕ </w:t>
            </w:r>
          </w:p>
          <w:p w:rsidR="00261732" w:rsidRPr="00423A5C" w:rsidRDefault="00261732" w:rsidP="00F26A8F">
            <w:pPr>
              <w:jc w:val="center"/>
              <w:rPr>
                <w:b/>
              </w:rPr>
            </w:pPr>
            <w:r w:rsidRPr="00423A5C">
              <w:rPr>
                <w:b/>
                <w:lang w:val="kk-KZ"/>
              </w:rPr>
              <w:t>ПРАВЛЕНИЯ</w:t>
            </w:r>
          </w:p>
        </w:tc>
      </w:tr>
      <w:tr w:rsidR="00261732" w:rsidRPr="00423A5C" w:rsidTr="00F26A8F">
        <w:trPr>
          <w:trHeight w:val="1389"/>
        </w:trPr>
        <w:tc>
          <w:tcPr>
            <w:tcW w:w="4314" w:type="dxa"/>
            <w:shd w:val="clear" w:color="auto" w:fill="auto"/>
          </w:tcPr>
          <w:p w:rsidR="00261732" w:rsidRPr="00423A5C" w:rsidRDefault="00261732" w:rsidP="00F26A8F">
            <w:pPr>
              <w:jc w:val="center"/>
            </w:pPr>
          </w:p>
          <w:p w:rsidR="00261732" w:rsidRPr="00423A5C" w:rsidRDefault="00261732" w:rsidP="00F26A8F">
            <w:pPr>
              <w:jc w:val="center"/>
              <w:rPr>
                <w:lang w:val="kk-KZ"/>
              </w:rPr>
            </w:pPr>
            <w:r w:rsidRPr="00423A5C">
              <w:rPr>
                <w:lang w:val="kk-KZ"/>
              </w:rPr>
              <w:t>201</w:t>
            </w:r>
            <w:r>
              <w:rPr>
                <w:lang w:val="kk-KZ"/>
              </w:rPr>
              <w:t>5</w:t>
            </w:r>
            <w:r w:rsidRPr="00423A5C">
              <w:rPr>
                <w:lang w:val="kk-KZ"/>
              </w:rPr>
              <w:t xml:space="preserve"> жылғы </w:t>
            </w:r>
            <w:r>
              <w:rPr>
                <w:lang w:val="kk-KZ"/>
              </w:rPr>
              <w:t>1</w:t>
            </w:r>
            <w:r w:rsidRPr="00423A5C">
              <w:rPr>
                <w:lang w:val="kk-KZ"/>
              </w:rPr>
              <w:t xml:space="preserve">2 </w:t>
            </w:r>
            <w:r>
              <w:rPr>
                <w:lang w:val="kk-KZ"/>
              </w:rPr>
              <w:t>қазан</w:t>
            </w:r>
          </w:p>
          <w:p w:rsidR="00261732" w:rsidRPr="00423A5C" w:rsidRDefault="00261732" w:rsidP="00F26A8F">
            <w:pPr>
              <w:jc w:val="center"/>
            </w:pPr>
          </w:p>
          <w:p w:rsidR="00261732" w:rsidRPr="00423A5C" w:rsidRDefault="00261732" w:rsidP="00F26A8F">
            <w:pPr>
              <w:jc w:val="center"/>
            </w:pPr>
            <w:r w:rsidRPr="00423A5C">
              <w:t xml:space="preserve">Алматы </w:t>
            </w:r>
            <w:proofErr w:type="spellStart"/>
            <w:r w:rsidRPr="00423A5C">
              <w:t>қаласы</w:t>
            </w:r>
            <w:proofErr w:type="spellEnd"/>
          </w:p>
        </w:tc>
        <w:tc>
          <w:tcPr>
            <w:tcW w:w="1797" w:type="dxa"/>
            <w:shd w:val="clear" w:color="auto" w:fill="auto"/>
          </w:tcPr>
          <w:p w:rsidR="00261732" w:rsidRPr="00423A5C" w:rsidRDefault="00261732" w:rsidP="00F26A8F">
            <w:pPr>
              <w:jc w:val="center"/>
            </w:pPr>
          </w:p>
        </w:tc>
        <w:tc>
          <w:tcPr>
            <w:tcW w:w="3954" w:type="dxa"/>
            <w:shd w:val="clear" w:color="auto" w:fill="auto"/>
          </w:tcPr>
          <w:p w:rsidR="00261732" w:rsidRPr="00423A5C" w:rsidRDefault="00261732" w:rsidP="00F26A8F">
            <w:pPr>
              <w:jc w:val="center"/>
            </w:pPr>
          </w:p>
          <w:p w:rsidR="00261732" w:rsidRPr="00423A5C" w:rsidRDefault="00261732" w:rsidP="00F26A8F">
            <w:pPr>
              <w:jc w:val="center"/>
              <w:rPr>
                <w:lang w:val="kk-KZ"/>
              </w:rPr>
            </w:pPr>
            <w:r w:rsidRPr="00423A5C">
              <w:t xml:space="preserve">№ </w:t>
            </w:r>
            <w:r w:rsidRPr="00423A5C">
              <w:rPr>
                <w:lang w:val="kk-KZ"/>
              </w:rPr>
              <w:t>1</w:t>
            </w:r>
            <w:r>
              <w:rPr>
                <w:lang w:val="kk-KZ"/>
              </w:rPr>
              <w:t>80</w:t>
            </w:r>
          </w:p>
          <w:p w:rsidR="00261732" w:rsidRPr="00423A5C" w:rsidRDefault="00261732" w:rsidP="00F26A8F">
            <w:pPr>
              <w:jc w:val="center"/>
            </w:pPr>
          </w:p>
          <w:p w:rsidR="00261732" w:rsidRPr="00423A5C" w:rsidRDefault="00261732" w:rsidP="00F26A8F">
            <w:pPr>
              <w:jc w:val="center"/>
            </w:pPr>
            <w:r w:rsidRPr="00423A5C">
              <w:t>город Алматы</w:t>
            </w:r>
          </w:p>
        </w:tc>
      </w:tr>
    </w:tbl>
    <w:p w:rsidR="00261732" w:rsidRPr="00423A5C" w:rsidRDefault="00261732" w:rsidP="00261732">
      <w:pPr>
        <w:jc w:val="center"/>
        <w:rPr>
          <w:b/>
          <w:szCs w:val="28"/>
          <w:lang w:val="kk-KZ"/>
        </w:rPr>
      </w:pPr>
    </w:p>
    <w:p w:rsidR="00261732" w:rsidRDefault="00261732" w:rsidP="00261732">
      <w:pPr>
        <w:jc w:val="center"/>
        <w:rPr>
          <w:rStyle w:val="s0"/>
          <w:sz w:val="28"/>
          <w:lang w:val="kk-KZ"/>
        </w:rPr>
      </w:pPr>
      <w:r w:rsidRPr="00261732">
        <w:rPr>
          <w:rStyle w:val="a8"/>
          <w:lang w:val="kk-KZ"/>
        </w:rPr>
        <w:t xml:space="preserve"> </w:t>
      </w:r>
      <w:r w:rsidR="006E20FE" w:rsidRPr="00261732">
        <w:rPr>
          <w:rStyle w:val="s1"/>
          <w:sz w:val="28"/>
          <w:lang w:val="kk-KZ"/>
        </w:rPr>
        <w:t>«Банктердің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Республикасының Ұлттық Банкі Басқармасының 2015 жылғы 20 наурыздағы № 38 қаулысына өзгерістер енгізу туралы</w:t>
      </w:r>
      <w:r w:rsidR="006E20FE" w:rsidRPr="00261732">
        <w:rPr>
          <w:b/>
          <w:bCs/>
          <w:sz w:val="28"/>
          <w:lang w:val="kk-KZ"/>
        </w:rPr>
        <w:br/>
      </w:r>
    </w:p>
    <w:p w:rsidR="006E20FE" w:rsidRPr="00261732" w:rsidRDefault="006E20FE" w:rsidP="00261732">
      <w:pPr>
        <w:jc w:val="center"/>
        <w:rPr>
          <w:sz w:val="28"/>
          <w:lang w:val="kk-KZ"/>
        </w:rPr>
      </w:pPr>
      <w:bookmarkStart w:id="0" w:name="_GoBack"/>
      <w:bookmarkEnd w:id="0"/>
      <w:r w:rsidRPr="00261732">
        <w:rPr>
          <w:rStyle w:val="s0"/>
          <w:sz w:val="28"/>
          <w:lang w:val="kk-KZ"/>
        </w:rPr>
        <w:t> </w:t>
      </w:r>
    </w:p>
    <w:p w:rsidR="006E20FE" w:rsidRPr="00261732" w:rsidRDefault="006E20FE" w:rsidP="00261732">
      <w:pPr>
        <w:ind w:firstLine="709"/>
        <w:jc w:val="both"/>
        <w:rPr>
          <w:sz w:val="28"/>
          <w:lang w:val="kk-KZ"/>
        </w:rPr>
      </w:pPr>
      <w:r w:rsidRPr="00261732">
        <w:rPr>
          <w:rStyle w:val="s0"/>
          <w:sz w:val="28"/>
          <w:lang w:val="kk-KZ"/>
        </w:rPr>
        <w:t xml:space="preserve">«Қазақстан Республикасының Ұлттық Банкі туралы» 1995 жылғы 30 наурыздағы және «Мемлекеттік статистика туралы» 2010 жылғы 19 наурыздағы Қазақстан Республикасының </w:t>
      </w:r>
      <w:bookmarkStart w:id="1" w:name="sub1001374272"/>
      <w:r w:rsidRPr="00261732">
        <w:rPr>
          <w:rStyle w:val="s0"/>
          <w:sz w:val="28"/>
          <w:lang w:val="kk-KZ"/>
        </w:rPr>
        <w:t>заңдарына</w:t>
      </w:r>
      <w:bookmarkEnd w:id="1"/>
      <w:r w:rsidRPr="00261732">
        <w:rPr>
          <w:rStyle w:val="s0"/>
          <w:sz w:val="28"/>
          <w:lang w:val="kk-KZ"/>
        </w:rPr>
        <w:t xml:space="preserve"> сәйкес Қазақстан Республикасы Ұлттық Банкінің Басқармасы </w:t>
      </w:r>
      <w:r w:rsidRPr="00261732">
        <w:rPr>
          <w:rStyle w:val="s0"/>
          <w:b/>
          <w:bCs/>
          <w:caps/>
          <w:sz w:val="28"/>
          <w:lang w:val="kk-KZ"/>
        </w:rPr>
        <w:t>қаулы етеді:</w:t>
      </w:r>
    </w:p>
    <w:p w:rsidR="006E20FE" w:rsidRPr="00261732" w:rsidRDefault="006E20FE" w:rsidP="00261732">
      <w:pPr>
        <w:ind w:firstLine="709"/>
        <w:jc w:val="both"/>
        <w:rPr>
          <w:sz w:val="28"/>
          <w:lang w:val="kk-KZ"/>
        </w:rPr>
      </w:pPr>
      <w:r w:rsidRPr="00261732">
        <w:rPr>
          <w:rStyle w:val="s0"/>
          <w:sz w:val="28"/>
          <w:lang w:val="kk-KZ"/>
        </w:rPr>
        <w:t xml:space="preserve">1. Нормативтік құқықтық актілерді мемлекеттік тіркеу тізілімінде № 10776 тіркелген, 2015 жылғы 15 мамырда «Әділет» ақпараттық-құқықтық жүйесінде, 2015 жылғы 19 мамырда «Егемен Қазақстан» газетінде № 91 (28569) жарияланған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Республикасының Ұлттық Банкі Басқармасының 2015 жылғы 20 наурыздағы № 38 </w:t>
      </w:r>
      <w:bookmarkStart w:id="2" w:name="sub1004591706"/>
      <w:r w:rsidRPr="00261732">
        <w:rPr>
          <w:rStyle w:val="s0"/>
          <w:sz w:val="28"/>
          <w:lang w:val="kk-KZ"/>
        </w:rPr>
        <w:t>қаулысына</w:t>
      </w:r>
      <w:bookmarkEnd w:id="2"/>
      <w:r w:rsidRPr="00261732">
        <w:rPr>
          <w:rStyle w:val="s0"/>
          <w:sz w:val="28"/>
          <w:lang w:val="kk-KZ"/>
        </w:rPr>
        <w:t xml:space="preserve"> мынадай өзгерістер енгізілсін:</w:t>
      </w:r>
    </w:p>
    <w:p w:rsidR="006E20FE" w:rsidRPr="00261732" w:rsidRDefault="006E20FE" w:rsidP="00261732">
      <w:pPr>
        <w:ind w:firstLine="709"/>
        <w:jc w:val="both"/>
        <w:rPr>
          <w:sz w:val="28"/>
          <w:lang w:val="kk-KZ"/>
        </w:rPr>
      </w:pPr>
      <w:r w:rsidRPr="00261732">
        <w:rPr>
          <w:rStyle w:val="s0"/>
          <w:sz w:val="28"/>
          <w:lang w:val="kk-KZ"/>
        </w:rPr>
        <w:t xml:space="preserve">көрсетілген қаулымен бекітілген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w:t>
      </w:r>
      <w:bookmarkStart w:id="3" w:name="sub1004591709"/>
      <w:r w:rsidRPr="00261732">
        <w:rPr>
          <w:rStyle w:val="s0"/>
          <w:sz w:val="28"/>
          <w:lang w:val="kk-KZ"/>
        </w:rPr>
        <w:t>қағидаларда</w:t>
      </w:r>
      <w:bookmarkEnd w:id="3"/>
      <w:r w:rsidRPr="00261732">
        <w:rPr>
          <w:rStyle w:val="s0"/>
          <w:sz w:val="28"/>
          <w:lang w:val="kk-KZ"/>
        </w:rPr>
        <w:t>:</w:t>
      </w:r>
    </w:p>
    <w:p w:rsidR="006E20FE" w:rsidRPr="00261732" w:rsidRDefault="006E20FE" w:rsidP="00261732">
      <w:pPr>
        <w:ind w:firstLine="709"/>
        <w:jc w:val="both"/>
        <w:rPr>
          <w:sz w:val="28"/>
          <w:lang w:val="kk-KZ"/>
        </w:rPr>
      </w:pPr>
      <w:bookmarkStart w:id="4" w:name="sub1004591718"/>
      <w:r w:rsidRPr="00261732">
        <w:rPr>
          <w:rStyle w:val="s0"/>
          <w:sz w:val="28"/>
          <w:lang w:val="kk-KZ"/>
        </w:rPr>
        <w:t>1 және 2-қосымшаларда</w:t>
      </w:r>
      <w:bookmarkEnd w:id="4"/>
      <w:r w:rsidRPr="00261732">
        <w:rPr>
          <w:rStyle w:val="s0"/>
          <w:sz w:val="28"/>
          <w:lang w:val="kk-KZ"/>
        </w:rPr>
        <w:t xml:space="preserve"> «Клиенттердiң тазартылған бағалы металдардағы мерзiмдi салымдары» деген 2216-жол алынып тасталсын.</w:t>
      </w:r>
    </w:p>
    <w:p w:rsidR="006E20FE" w:rsidRPr="00261732" w:rsidRDefault="006E20FE" w:rsidP="00261732">
      <w:pPr>
        <w:ind w:firstLine="709"/>
        <w:jc w:val="both"/>
        <w:rPr>
          <w:sz w:val="28"/>
        </w:rPr>
      </w:pPr>
      <w:r w:rsidRPr="00261732">
        <w:rPr>
          <w:rStyle w:val="s0"/>
          <w:sz w:val="28"/>
        </w:rPr>
        <w:lastRenderedPageBreak/>
        <w:t xml:space="preserve">2. </w:t>
      </w:r>
      <w:proofErr w:type="spellStart"/>
      <w:r w:rsidRPr="00261732">
        <w:rPr>
          <w:rStyle w:val="s0"/>
          <w:sz w:val="28"/>
        </w:rPr>
        <w:t>Зерттеулер</w:t>
      </w:r>
      <w:proofErr w:type="spellEnd"/>
      <w:r w:rsidRPr="00261732">
        <w:rPr>
          <w:rStyle w:val="s0"/>
          <w:sz w:val="28"/>
        </w:rPr>
        <w:t xml:space="preserve"> </w:t>
      </w:r>
      <w:proofErr w:type="spellStart"/>
      <w:r w:rsidRPr="00261732">
        <w:rPr>
          <w:rStyle w:val="s0"/>
          <w:sz w:val="28"/>
        </w:rPr>
        <w:t>және</w:t>
      </w:r>
      <w:proofErr w:type="spellEnd"/>
      <w:r w:rsidRPr="00261732">
        <w:rPr>
          <w:rStyle w:val="s0"/>
          <w:sz w:val="28"/>
        </w:rPr>
        <w:t xml:space="preserve"> </w:t>
      </w:r>
      <w:proofErr w:type="spellStart"/>
      <w:r w:rsidRPr="00261732">
        <w:rPr>
          <w:rStyle w:val="s0"/>
          <w:sz w:val="28"/>
        </w:rPr>
        <w:t>стратегиялық</w:t>
      </w:r>
      <w:proofErr w:type="spellEnd"/>
      <w:r w:rsidRPr="00261732">
        <w:rPr>
          <w:rStyle w:val="s0"/>
          <w:sz w:val="28"/>
        </w:rPr>
        <w:t xml:space="preserve"> </w:t>
      </w:r>
      <w:proofErr w:type="spellStart"/>
      <w:r w:rsidRPr="00261732">
        <w:rPr>
          <w:rStyle w:val="s0"/>
          <w:sz w:val="28"/>
        </w:rPr>
        <w:t>талдау</w:t>
      </w:r>
      <w:proofErr w:type="spellEnd"/>
      <w:r w:rsidRPr="00261732">
        <w:rPr>
          <w:rStyle w:val="s0"/>
          <w:sz w:val="28"/>
        </w:rPr>
        <w:t xml:space="preserve"> </w:t>
      </w:r>
      <w:proofErr w:type="spellStart"/>
      <w:r w:rsidRPr="00261732">
        <w:rPr>
          <w:rStyle w:val="s0"/>
          <w:sz w:val="28"/>
        </w:rPr>
        <w:t>департаменті</w:t>
      </w:r>
      <w:proofErr w:type="spellEnd"/>
      <w:r w:rsidRPr="00261732">
        <w:rPr>
          <w:rStyle w:val="s0"/>
          <w:sz w:val="28"/>
        </w:rPr>
        <w:t xml:space="preserve"> (</w:t>
      </w:r>
      <w:proofErr w:type="spellStart"/>
      <w:r w:rsidRPr="00261732">
        <w:rPr>
          <w:rStyle w:val="s0"/>
          <w:sz w:val="28"/>
        </w:rPr>
        <w:t>Бөбеев</w:t>
      </w:r>
      <w:proofErr w:type="spellEnd"/>
      <w:r w:rsidRPr="00261732">
        <w:rPr>
          <w:rStyle w:val="s0"/>
          <w:sz w:val="28"/>
        </w:rPr>
        <w:t xml:space="preserve"> М.С.) </w:t>
      </w:r>
      <w:proofErr w:type="spellStart"/>
      <w:r w:rsidRPr="00261732">
        <w:rPr>
          <w:rStyle w:val="s0"/>
          <w:sz w:val="28"/>
        </w:rPr>
        <w:t>заңнамада</w:t>
      </w:r>
      <w:proofErr w:type="spellEnd"/>
      <w:r w:rsidRPr="00261732">
        <w:rPr>
          <w:rStyle w:val="s0"/>
          <w:sz w:val="28"/>
        </w:rPr>
        <w:t xml:space="preserve"> </w:t>
      </w:r>
      <w:proofErr w:type="spellStart"/>
      <w:r w:rsidRPr="00261732">
        <w:rPr>
          <w:rStyle w:val="s0"/>
          <w:sz w:val="28"/>
        </w:rPr>
        <w:t>белгіленген</w:t>
      </w:r>
      <w:proofErr w:type="spellEnd"/>
      <w:r w:rsidRPr="00261732">
        <w:rPr>
          <w:rStyle w:val="s0"/>
          <w:sz w:val="28"/>
        </w:rPr>
        <w:t xml:space="preserve"> </w:t>
      </w:r>
      <w:proofErr w:type="spellStart"/>
      <w:r w:rsidRPr="00261732">
        <w:rPr>
          <w:rStyle w:val="s0"/>
          <w:sz w:val="28"/>
        </w:rPr>
        <w:t>тәртіппен</w:t>
      </w:r>
      <w:proofErr w:type="spellEnd"/>
      <w:r w:rsidRPr="00261732">
        <w:rPr>
          <w:rStyle w:val="s0"/>
          <w:sz w:val="28"/>
        </w:rPr>
        <w:t>:</w:t>
      </w:r>
    </w:p>
    <w:p w:rsidR="006E20FE" w:rsidRPr="00261732" w:rsidRDefault="006E20FE" w:rsidP="00261732">
      <w:pPr>
        <w:ind w:firstLine="709"/>
        <w:jc w:val="both"/>
        <w:rPr>
          <w:sz w:val="28"/>
        </w:rPr>
      </w:pPr>
      <w:r w:rsidRPr="00261732">
        <w:rPr>
          <w:rStyle w:val="s0"/>
          <w:sz w:val="28"/>
        </w:rPr>
        <w:t xml:space="preserve">1) </w:t>
      </w:r>
      <w:proofErr w:type="spellStart"/>
      <w:r w:rsidRPr="00261732">
        <w:rPr>
          <w:rStyle w:val="s0"/>
          <w:sz w:val="28"/>
        </w:rPr>
        <w:t>Құқықтық</w:t>
      </w:r>
      <w:proofErr w:type="spellEnd"/>
      <w:r w:rsidRPr="00261732">
        <w:rPr>
          <w:rStyle w:val="s0"/>
          <w:sz w:val="28"/>
        </w:rPr>
        <w:t xml:space="preserve"> </w:t>
      </w:r>
      <w:proofErr w:type="spellStart"/>
      <w:r w:rsidRPr="00261732">
        <w:rPr>
          <w:rStyle w:val="s0"/>
          <w:sz w:val="28"/>
        </w:rPr>
        <w:t>қамтамасыз</w:t>
      </w:r>
      <w:proofErr w:type="spellEnd"/>
      <w:r w:rsidRPr="00261732">
        <w:rPr>
          <w:rStyle w:val="s0"/>
          <w:sz w:val="28"/>
        </w:rPr>
        <w:t xml:space="preserve"> </w:t>
      </w:r>
      <w:proofErr w:type="spellStart"/>
      <w:r w:rsidRPr="00261732">
        <w:rPr>
          <w:rStyle w:val="s0"/>
          <w:sz w:val="28"/>
        </w:rPr>
        <w:t>ету</w:t>
      </w:r>
      <w:proofErr w:type="spellEnd"/>
      <w:r w:rsidRPr="00261732">
        <w:rPr>
          <w:rStyle w:val="s0"/>
          <w:sz w:val="28"/>
        </w:rPr>
        <w:t xml:space="preserve"> </w:t>
      </w:r>
      <w:proofErr w:type="spellStart"/>
      <w:r w:rsidRPr="00261732">
        <w:rPr>
          <w:rStyle w:val="s0"/>
          <w:sz w:val="28"/>
        </w:rPr>
        <w:t>департаментімен</w:t>
      </w:r>
      <w:proofErr w:type="spellEnd"/>
      <w:r w:rsidRPr="00261732">
        <w:rPr>
          <w:rStyle w:val="s0"/>
          <w:sz w:val="28"/>
        </w:rPr>
        <w:t xml:space="preserve"> (</w:t>
      </w:r>
      <w:proofErr w:type="spellStart"/>
      <w:r w:rsidRPr="00261732">
        <w:rPr>
          <w:rStyle w:val="s0"/>
          <w:sz w:val="28"/>
        </w:rPr>
        <w:t>Досмұхамбетов</w:t>
      </w:r>
      <w:proofErr w:type="spellEnd"/>
      <w:r w:rsidRPr="00261732">
        <w:rPr>
          <w:rStyle w:val="s0"/>
          <w:sz w:val="28"/>
        </w:rPr>
        <w:t xml:space="preserve"> Н.М.) </w:t>
      </w:r>
      <w:proofErr w:type="spellStart"/>
      <w:r w:rsidRPr="00261732">
        <w:rPr>
          <w:rStyle w:val="s0"/>
          <w:sz w:val="28"/>
        </w:rPr>
        <w:t>бірлесі</w:t>
      </w:r>
      <w:proofErr w:type="gramStart"/>
      <w:r w:rsidRPr="00261732">
        <w:rPr>
          <w:rStyle w:val="s0"/>
          <w:sz w:val="28"/>
        </w:rPr>
        <w:t>п</w:t>
      </w:r>
      <w:proofErr w:type="spellEnd"/>
      <w:proofErr w:type="gramEnd"/>
      <w:r w:rsidRPr="00261732">
        <w:rPr>
          <w:rStyle w:val="s0"/>
          <w:sz w:val="28"/>
        </w:rPr>
        <w:t xml:space="preserve"> осы </w:t>
      </w:r>
      <w:proofErr w:type="spellStart"/>
      <w:r w:rsidRPr="00261732">
        <w:rPr>
          <w:rStyle w:val="s0"/>
          <w:sz w:val="28"/>
        </w:rPr>
        <w:t>қаулыны</w:t>
      </w:r>
      <w:proofErr w:type="spellEnd"/>
      <w:r w:rsidRPr="00261732">
        <w:rPr>
          <w:rStyle w:val="s0"/>
          <w:sz w:val="28"/>
        </w:rPr>
        <w:t xml:space="preserve"> </w:t>
      </w:r>
      <w:proofErr w:type="spellStart"/>
      <w:r w:rsidRPr="00261732">
        <w:rPr>
          <w:rStyle w:val="s0"/>
          <w:sz w:val="28"/>
        </w:rPr>
        <w:t>Қазақстан</w:t>
      </w:r>
      <w:proofErr w:type="spellEnd"/>
      <w:r w:rsidRPr="00261732">
        <w:rPr>
          <w:rStyle w:val="s0"/>
          <w:sz w:val="28"/>
        </w:rPr>
        <w:t xml:space="preserve"> </w:t>
      </w:r>
      <w:proofErr w:type="spellStart"/>
      <w:r w:rsidRPr="00261732">
        <w:rPr>
          <w:rStyle w:val="s0"/>
          <w:sz w:val="28"/>
        </w:rPr>
        <w:t>Республикасының</w:t>
      </w:r>
      <w:proofErr w:type="spellEnd"/>
      <w:r w:rsidRPr="00261732">
        <w:rPr>
          <w:rStyle w:val="s0"/>
          <w:sz w:val="28"/>
        </w:rPr>
        <w:t xml:space="preserve"> </w:t>
      </w:r>
      <w:proofErr w:type="spellStart"/>
      <w:r w:rsidRPr="00261732">
        <w:rPr>
          <w:rStyle w:val="s0"/>
          <w:sz w:val="28"/>
        </w:rPr>
        <w:t>Әділет</w:t>
      </w:r>
      <w:proofErr w:type="spellEnd"/>
      <w:r w:rsidRPr="00261732">
        <w:rPr>
          <w:rStyle w:val="s0"/>
          <w:sz w:val="28"/>
        </w:rPr>
        <w:t xml:space="preserve"> </w:t>
      </w:r>
      <w:proofErr w:type="spellStart"/>
      <w:r w:rsidRPr="00261732">
        <w:rPr>
          <w:rStyle w:val="s0"/>
          <w:sz w:val="28"/>
        </w:rPr>
        <w:t>министрлігінде</w:t>
      </w:r>
      <w:proofErr w:type="spellEnd"/>
      <w:r w:rsidRPr="00261732">
        <w:rPr>
          <w:rStyle w:val="s0"/>
          <w:sz w:val="28"/>
        </w:rPr>
        <w:t xml:space="preserve"> </w:t>
      </w:r>
      <w:proofErr w:type="spellStart"/>
      <w:r w:rsidRPr="00261732">
        <w:rPr>
          <w:rStyle w:val="s0"/>
          <w:sz w:val="28"/>
        </w:rPr>
        <w:t>мемлекеттік</w:t>
      </w:r>
      <w:proofErr w:type="spellEnd"/>
      <w:r w:rsidRPr="00261732">
        <w:rPr>
          <w:rStyle w:val="s0"/>
          <w:sz w:val="28"/>
        </w:rPr>
        <w:t xml:space="preserve"> </w:t>
      </w:r>
      <w:bookmarkStart w:id="5" w:name="sub1004918215"/>
      <w:proofErr w:type="spellStart"/>
      <w:r w:rsidRPr="00261732">
        <w:rPr>
          <w:rStyle w:val="s0"/>
          <w:sz w:val="28"/>
        </w:rPr>
        <w:t>тіркеуді</w:t>
      </w:r>
      <w:proofErr w:type="spellEnd"/>
      <w:r w:rsidRPr="00261732">
        <w:rPr>
          <w:rStyle w:val="s0"/>
          <w:sz w:val="28"/>
        </w:rPr>
        <w:t>;</w:t>
      </w:r>
    </w:p>
    <w:p w:rsidR="006E20FE" w:rsidRPr="00261732" w:rsidRDefault="006E20FE" w:rsidP="00261732">
      <w:pPr>
        <w:ind w:firstLine="709"/>
        <w:jc w:val="both"/>
        <w:rPr>
          <w:sz w:val="28"/>
        </w:rPr>
      </w:pPr>
      <w:r w:rsidRPr="00261732">
        <w:rPr>
          <w:rStyle w:val="s0"/>
          <w:sz w:val="28"/>
        </w:rPr>
        <w:t xml:space="preserve">2) осы </w:t>
      </w:r>
      <w:proofErr w:type="spellStart"/>
      <w:r w:rsidRPr="00261732">
        <w:rPr>
          <w:rStyle w:val="s0"/>
          <w:sz w:val="28"/>
        </w:rPr>
        <w:t>қаулыны</w:t>
      </w:r>
      <w:proofErr w:type="spellEnd"/>
      <w:r w:rsidRPr="00261732">
        <w:rPr>
          <w:rStyle w:val="s0"/>
          <w:sz w:val="28"/>
        </w:rPr>
        <w:t xml:space="preserve"> </w:t>
      </w:r>
      <w:proofErr w:type="spellStart"/>
      <w:r w:rsidRPr="00261732">
        <w:rPr>
          <w:rStyle w:val="s0"/>
          <w:sz w:val="28"/>
        </w:rPr>
        <w:t>Қазақстан</w:t>
      </w:r>
      <w:proofErr w:type="spellEnd"/>
      <w:r w:rsidRPr="00261732">
        <w:rPr>
          <w:rStyle w:val="s0"/>
          <w:sz w:val="28"/>
        </w:rPr>
        <w:t xml:space="preserve"> </w:t>
      </w:r>
      <w:proofErr w:type="spellStart"/>
      <w:r w:rsidRPr="00261732">
        <w:rPr>
          <w:rStyle w:val="s0"/>
          <w:sz w:val="28"/>
        </w:rPr>
        <w:t>Республикасының</w:t>
      </w:r>
      <w:proofErr w:type="spellEnd"/>
      <w:r w:rsidRPr="00261732">
        <w:rPr>
          <w:rStyle w:val="s0"/>
          <w:sz w:val="28"/>
        </w:rPr>
        <w:t xml:space="preserve"> </w:t>
      </w:r>
      <w:proofErr w:type="spellStart"/>
      <w:r w:rsidRPr="00261732">
        <w:rPr>
          <w:rStyle w:val="s0"/>
          <w:sz w:val="28"/>
        </w:rPr>
        <w:t>Әділет</w:t>
      </w:r>
      <w:proofErr w:type="spellEnd"/>
      <w:r w:rsidRPr="00261732">
        <w:rPr>
          <w:rStyle w:val="s0"/>
          <w:sz w:val="28"/>
        </w:rPr>
        <w:t xml:space="preserve"> </w:t>
      </w:r>
      <w:proofErr w:type="spellStart"/>
      <w:r w:rsidRPr="00261732">
        <w:rPr>
          <w:rStyle w:val="s0"/>
          <w:sz w:val="28"/>
        </w:rPr>
        <w:t>министрлігінде</w:t>
      </w:r>
      <w:proofErr w:type="spellEnd"/>
      <w:r w:rsidRPr="00261732">
        <w:rPr>
          <w:rStyle w:val="s0"/>
          <w:sz w:val="28"/>
        </w:rPr>
        <w:t xml:space="preserve"> </w:t>
      </w:r>
      <w:proofErr w:type="spellStart"/>
      <w:r w:rsidRPr="00261732">
        <w:rPr>
          <w:rStyle w:val="s0"/>
          <w:sz w:val="28"/>
        </w:rPr>
        <w:t>мемлекетті</w:t>
      </w:r>
      <w:proofErr w:type="gramStart"/>
      <w:r w:rsidRPr="00261732">
        <w:rPr>
          <w:rStyle w:val="s0"/>
          <w:sz w:val="28"/>
        </w:rPr>
        <w:t>к</w:t>
      </w:r>
      <w:proofErr w:type="spellEnd"/>
      <w:proofErr w:type="gramEnd"/>
      <w:r w:rsidRPr="00261732">
        <w:rPr>
          <w:rStyle w:val="s0"/>
          <w:sz w:val="28"/>
        </w:rPr>
        <w:t xml:space="preserve"> </w:t>
      </w:r>
      <w:proofErr w:type="spellStart"/>
      <w:r w:rsidRPr="00261732">
        <w:rPr>
          <w:rStyle w:val="s0"/>
          <w:sz w:val="28"/>
        </w:rPr>
        <w:t>тіркелгеннен</w:t>
      </w:r>
      <w:proofErr w:type="spellEnd"/>
      <w:r w:rsidRPr="00261732">
        <w:rPr>
          <w:rStyle w:val="s0"/>
          <w:sz w:val="28"/>
        </w:rPr>
        <w:t xml:space="preserve"> </w:t>
      </w:r>
      <w:proofErr w:type="spellStart"/>
      <w:r w:rsidRPr="00261732">
        <w:rPr>
          <w:rStyle w:val="s0"/>
          <w:sz w:val="28"/>
        </w:rPr>
        <w:t>кейін</w:t>
      </w:r>
      <w:proofErr w:type="spellEnd"/>
      <w:r w:rsidRPr="00261732">
        <w:rPr>
          <w:rStyle w:val="s0"/>
          <w:sz w:val="28"/>
        </w:rPr>
        <w:t xml:space="preserve"> </w:t>
      </w:r>
      <w:proofErr w:type="spellStart"/>
      <w:r w:rsidRPr="00261732">
        <w:rPr>
          <w:rStyle w:val="s0"/>
          <w:sz w:val="28"/>
        </w:rPr>
        <w:t>күнтізбелік</w:t>
      </w:r>
      <w:proofErr w:type="spellEnd"/>
      <w:r w:rsidRPr="00261732">
        <w:rPr>
          <w:rStyle w:val="s0"/>
          <w:sz w:val="28"/>
        </w:rPr>
        <w:t xml:space="preserve"> он </w:t>
      </w:r>
      <w:proofErr w:type="spellStart"/>
      <w:r w:rsidRPr="00261732">
        <w:rPr>
          <w:rStyle w:val="s0"/>
          <w:sz w:val="28"/>
        </w:rPr>
        <w:t>күн</w:t>
      </w:r>
      <w:proofErr w:type="spellEnd"/>
      <w:r w:rsidRPr="00261732">
        <w:rPr>
          <w:rStyle w:val="s0"/>
          <w:sz w:val="28"/>
        </w:rPr>
        <w:t xml:space="preserve"> </w:t>
      </w:r>
      <w:proofErr w:type="spellStart"/>
      <w:r w:rsidRPr="00261732">
        <w:rPr>
          <w:rStyle w:val="s0"/>
          <w:sz w:val="28"/>
        </w:rPr>
        <w:t>ішінде</w:t>
      </w:r>
      <w:proofErr w:type="spellEnd"/>
      <w:r w:rsidRPr="00261732">
        <w:rPr>
          <w:rStyle w:val="s0"/>
          <w:sz w:val="28"/>
        </w:rPr>
        <w:t xml:space="preserve"> «</w:t>
      </w:r>
      <w:proofErr w:type="spellStart"/>
      <w:r w:rsidRPr="00261732">
        <w:rPr>
          <w:rStyle w:val="s0"/>
          <w:sz w:val="28"/>
        </w:rPr>
        <w:t>Қазақстан</w:t>
      </w:r>
      <w:proofErr w:type="spellEnd"/>
      <w:r w:rsidRPr="00261732">
        <w:rPr>
          <w:rStyle w:val="s0"/>
          <w:sz w:val="28"/>
        </w:rPr>
        <w:t xml:space="preserve"> </w:t>
      </w:r>
      <w:proofErr w:type="spellStart"/>
      <w:r w:rsidRPr="00261732">
        <w:rPr>
          <w:rStyle w:val="s0"/>
          <w:sz w:val="28"/>
        </w:rPr>
        <w:t>Республикасы</w:t>
      </w:r>
      <w:proofErr w:type="spellEnd"/>
      <w:r w:rsidRPr="00261732">
        <w:rPr>
          <w:rStyle w:val="s0"/>
          <w:sz w:val="28"/>
        </w:rPr>
        <w:t xml:space="preserve"> </w:t>
      </w:r>
      <w:proofErr w:type="spellStart"/>
      <w:r w:rsidRPr="00261732">
        <w:rPr>
          <w:rStyle w:val="s0"/>
          <w:sz w:val="28"/>
        </w:rPr>
        <w:t>Әділет</w:t>
      </w:r>
      <w:proofErr w:type="spellEnd"/>
      <w:r w:rsidRPr="00261732">
        <w:rPr>
          <w:rStyle w:val="s0"/>
          <w:sz w:val="28"/>
        </w:rPr>
        <w:t xml:space="preserve"> </w:t>
      </w:r>
      <w:proofErr w:type="spellStart"/>
      <w:r w:rsidRPr="00261732">
        <w:rPr>
          <w:rStyle w:val="s0"/>
          <w:sz w:val="28"/>
        </w:rPr>
        <w:t>министрлігінің</w:t>
      </w:r>
      <w:proofErr w:type="spellEnd"/>
      <w:r w:rsidRPr="00261732">
        <w:rPr>
          <w:rStyle w:val="s0"/>
          <w:sz w:val="28"/>
        </w:rPr>
        <w:t xml:space="preserve"> </w:t>
      </w:r>
      <w:proofErr w:type="spellStart"/>
      <w:r w:rsidRPr="00261732">
        <w:rPr>
          <w:rStyle w:val="s0"/>
          <w:sz w:val="28"/>
        </w:rPr>
        <w:t>республикалық</w:t>
      </w:r>
      <w:proofErr w:type="spellEnd"/>
      <w:r w:rsidRPr="00261732">
        <w:rPr>
          <w:rStyle w:val="s0"/>
          <w:sz w:val="28"/>
        </w:rPr>
        <w:t xml:space="preserve"> </w:t>
      </w:r>
      <w:proofErr w:type="spellStart"/>
      <w:r w:rsidRPr="00261732">
        <w:rPr>
          <w:rStyle w:val="s0"/>
          <w:sz w:val="28"/>
        </w:rPr>
        <w:t>құқықтық</w:t>
      </w:r>
      <w:proofErr w:type="spellEnd"/>
      <w:r w:rsidRPr="00261732">
        <w:rPr>
          <w:rStyle w:val="s0"/>
          <w:sz w:val="28"/>
        </w:rPr>
        <w:t xml:space="preserve"> </w:t>
      </w:r>
      <w:proofErr w:type="spellStart"/>
      <w:r w:rsidRPr="00261732">
        <w:rPr>
          <w:rStyle w:val="s0"/>
          <w:sz w:val="28"/>
        </w:rPr>
        <w:t>ақпарат</w:t>
      </w:r>
      <w:proofErr w:type="spellEnd"/>
      <w:r w:rsidRPr="00261732">
        <w:rPr>
          <w:rStyle w:val="s0"/>
          <w:sz w:val="28"/>
        </w:rPr>
        <w:t xml:space="preserve"> </w:t>
      </w:r>
      <w:proofErr w:type="spellStart"/>
      <w:r w:rsidRPr="00261732">
        <w:rPr>
          <w:rStyle w:val="s0"/>
          <w:sz w:val="28"/>
        </w:rPr>
        <w:t>орталығы</w:t>
      </w:r>
      <w:proofErr w:type="spellEnd"/>
      <w:r w:rsidRPr="00261732">
        <w:rPr>
          <w:rStyle w:val="s0"/>
          <w:sz w:val="28"/>
        </w:rPr>
        <w:t xml:space="preserve">» </w:t>
      </w:r>
      <w:proofErr w:type="spellStart"/>
      <w:r w:rsidRPr="00261732">
        <w:rPr>
          <w:rStyle w:val="s0"/>
          <w:sz w:val="28"/>
        </w:rPr>
        <w:t>шаруашылық</w:t>
      </w:r>
      <w:proofErr w:type="spellEnd"/>
      <w:r w:rsidRPr="00261732">
        <w:rPr>
          <w:rStyle w:val="s0"/>
          <w:sz w:val="28"/>
        </w:rPr>
        <w:t xml:space="preserve"> </w:t>
      </w:r>
      <w:proofErr w:type="spellStart"/>
      <w:r w:rsidRPr="00261732">
        <w:rPr>
          <w:rStyle w:val="s0"/>
          <w:sz w:val="28"/>
        </w:rPr>
        <w:t>жүргізу</w:t>
      </w:r>
      <w:proofErr w:type="spellEnd"/>
      <w:r w:rsidRPr="00261732">
        <w:rPr>
          <w:rStyle w:val="s0"/>
          <w:sz w:val="28"/>
        </w:rPr>
        <w:t xml:space="preserve"> </w:t>
      </w:r>
      <w:proofErr w:type="spellStart"/>
      <w:r w:rsidRPr="00261732">
        <w:rPr>
          <w:rStyle w:val="s0"/>
          <w:sz w:val="28"/>
        </w:rPr>
        <w:t>құқығындағы</w:t>
      </w:r>
      <w:proofErr w:type="spellEnd"/>
      <w:r w:rsidRPr="00261732">
        <w:rPr>
          <w:rStyle w:val="s0"/>
          <w:sz w:val="28"/>
        </w:rPr>
        <w:t xml:space="preserve"> </w:t>
      </w:r>
      <w:proofErr w:type="spellStart"/>
      <w:r w:rsidRPr="00261732">
        <w:rPr>
          <w:rStyle w:val="s0"/>
          <w:sz w:val="28"/>
        </w:rPr>
        <w:t>республикалық</w:t>
      </w:r>
      <w:proofErr w:type="spellEnd"/>
      <w:r w:rsidRPr="00261732">
        <w:rPr>
          <w:rStyle w:val="s0"/>
          <w:sz w:val="28"/>
        </w:rPr>
        <w:t xml:space="preserve"> </w:t>
      </w:r>
      <w:proofErr w:type="spellStart"/>
      <w:r w:rsidRPr="00261732">
        <w:rPr>
          <w:rStyle w:val="s0"/>
          <w:sz w:val="28"/>
        </w:rPr>
        <w:t>мемлекеттік</w:t>
      </w:r>
      <w:proofErr w:type="spellEnd"/>
      <w:r w:rsidRPr="00261732">
        <w:rPr>
          <w:rStyle w:val="s0"/>
          <w:sz w:val="28"/>
        </w:rPr>
        <w:t xml:space="preserve"> </w:t>
      </w:r>
      <w:proofErr w:type="spellStart"/>
      <w:proofErr w:type="gramStart"/>
      <w:r w:rsidRPr="00261732">
        <w:rPr>
          <w:rStyle w:val="s0"/>
          <w:sz w:val="28"/>
        </w:rPr>
        <w:t>к</w:t>
      </w:r>
      <w:proofErr w:type="gramEnd"/>
      <w:r w:rsidRPr="00261732">
        <w:rPr>
          <w:rStyle w:val="s0"/>
          <w:sz w:val="28"/>
        </w:rPr>
        <w:t>әсіпорнының</w:t>
      </w:r>
      <w:proofErr w:type="spellEnd"/>
      <w:r w:rsidRPr="00261732">
        <w:rPr>
          <w:rStyle w:val="s0"/>
          <w:sz w:val="28"/>
        </w:rPr>
        <w:t xml:space="preserve"> «</w:t>
      </w:r>
      <w:proofErr w:type="spellStart"/>
      <w:r w:rsidRPr="00261732">
        <w:rPr>
          <w:rStyle w:val="s0"/>
          <w:sz w:val="28"/>
        </w:rPr>
        <w:t>Әділет</w:t>
      </w:r>
      <w:proofErr w:type="spellEnd"/>
      <w:r w:rsidRPr="00261732">
        <w:rPr>
          <w:rStyle w:val="s0"/>
          <w:sz w:val="28"/>
        </w:rPr>
        <w:t xml:space="preserve">» </w:t>
      </w:r>
      <w:proofErr w:type="spellStart"/>
      <w:r w:rsidRPr="00261732">
        <w:rPr>
          <w:rStyle w:val="s0"/>
          <w:sz w:val="28"/>
        </w:rPr>
        <w:t>ақпараттық-құқықтық</w:t>
      </w:r>
      <w:proofErr w:type="spellEnd"/>
      <w:r w:rsidRPr="00261732">
        <w:rPr>
          <w:rStyle w:val="s0"/>
          <w:sz w:val="28"/>
        </w:rPr>
        <w:t xml:space="preserve"> </w:t>
      </w:r>
      <w:proofErr w:type="spellStart"/>
      <w:r w:rsidRPr="00261732">
        <w:rPr>
          <w:rStyle w:val="s0"/>
          <w:sz w:val="28"/>
        </w:rPr>
        <w:t>жүйесінде</w:t>
      </w:r>
      <w:proofErr w:type="spellEnd"/>
      <w:r w:rsidRPr="00261732">
        <w:rPr>
          <w:rStyle w:val="s0"/>
          <w:sz w:val="28"/>
        </w:rPr>
        <w:t xml:space="preserve"> </w:t>
      </w:r>
      <w:proofErr w:type="spellStart"/>
      <w:r w:rsidRPr="00261732">
        <w:rPr>
          <w:rStyle w:val="s0"/>
          <w:sz w:val="28"/>
        </w:rPr>
        <w:t>ресми</w:t>
      </w:r>
      <w:proofErr w:type="spellEnd"/>
      <w:r w:rsidRPr="00261732">
        <w:rPr>
          <w:rStyle w:val="s0"/>
          <w:sz w:val="28"/>
        </w:rPr>
        <w:t xml:space="preserve"> </w:t>
      </w:r>
      <w:proofErr w:type="spellStart"/>
      <w:r w:rsidRPr="00261732">
        <w:rPr>
          <w:rStyle w:val="s0"/>
          <w:sz w:val="28"/>
        </w:rPr>
        <w:t>жариялауға</w:t>
      </w:r>
      <w:proofErr w:type="spellEnd"/>
      <w:r w:rsidRPr="00261732">
        <w:rPr>
          <w:rStyle w:val="s0"/>
          <w:sz w:val="28"/>
        </w:rPr>
        <w:t xml:space="preserve"> </w:t>
      </w:r>
      <w:proofErr w:type="spellStart"/>
      <w:r w:rsidRPr="00261732">
        <w:rPr>
          <w:rStyle w:val="s0"/>
          <w:sz w:val="28"/>
        </w:rPr>
        <w:t>жіберуді</w:t>
      </w:r>
      <w:proofErr w:type="spellEnd"/>
      <w:r w:rsidRPr="00261732">
        <w:rPr>
          <w:rStyle w:val="s0"/>
          <w:sz w:val="28"/>
        </w:rPr>
        <w:t>;</w:t>
      </w:r>
    </w:p>
    <w:p w:rsidR="006E20FE" w:rsidRPr="00261732" w:rsidRDefault="006E20FE" w:rsidP="00261732">
      <w:pPr>
        <w:ind w:firstLine="709"/>
        <w:jc w:val="both"/>
        <w:rPr>
          <w:sz w:val="28"/>
        </w:rPr>
      </w:pPr>
      <w:r w:rsidRPr="00261732">
        <w:rPr>
          <w:rStyle w:val="s0"/>
          <w:sz w:val="28"/>
        </w:rPr>
        <w:t xml:space="preserve">3) осы </w:t>
      </w:r>
      <w:proofErr w:type="spellStart"/>
      <w:r w:rsidRPr="00261732">
        <w:rPr>
          <w:rStyle w:val="s0"/>
          <w:sz w:val="28"/>
        </w:rPr>
        <w:t>қаулы</w:t>
      </w:r>
      <w:proofErr w:type="spellEnd"/>
      <w:r w:rsidRPr="00261732">
        <w:rPr>
          <w:rStyle w:val="s0"/>
          <w:sz w:val="28"/>
        </w:rPr>
        <w:t xml:space="preserve"> </w:t>
      </w:r>
      <w:proofErr w:type="spellStart"/>
      <w:r w:rsidRPr="00261732">
        <w:rPr>
          <w:rStyle w:val="s0"/>
          <w:sz w:val="28"/>
        </w:rPr>
        <w:t>ресми</w:t>
      </w:r>
      <w:proofErr w:type="spellEnd"/>
      <w:r w:rsidRPr="00261732">
        <w:rPr>
          <w:rStyle w:val="s0"/>
          <w:sz w:val="28"/>
        </w:rPr>
        <w:t xml:space="preserve"> </w:t>
      </w:r>
      <w:proofErr w:type="spellStart"/>
      <w:r w:rsidRPr="00261732">
        <w:rPr>
          <w:rStyle w:val="s0"/>
          <w:sz w:val="28"/>
        </w:rPr>
        <w:t>жарияланғаннан</w:t>
      </w:r>
      <w:proofErr w:type="spellEnd"/>
      <w:r w:rsidRPr="00261732">
        <w:rPr>
          <w:rStyle w:val="s0"/>
          <w:sz w:val="28"/>
        </w:rPr>
        <w:t xml:space="preserve"> </w:t>
      </w:r>
      <w:proofErr w:type="spellStart"/>
      <w:r w:rsidRPr="00261732">
        <w:rPr>
          <w:rStyle w:val="s0"/>
          <w:sz w:val="28"/>
        </w:rPr>
        <w:t>кейін</w:t>
      </w:r>
      <w:proofErr w:type="spellEnd"/>
      <w:r w:rsidRPr="00261732">
        <w:rPr>
          <w:rStyle w:val="s0"/>
          <w:sz w:val="28"/>
        </w:rPr>
        <w:t xml:space="preserve"> оны </w:t>
      </w:r>
      <w:proofErr w:type="spellStart"/>
      <w:r w:rsidRPr="00261732">
        <w:rPr>
          <w:rStyle w:val="s0"/>
          <w:sz w:val="28"/>
        </w:rPr>
        <w:t>Қазақстан</w:t>
      </w:r>
      <w:proofErr w:type="spellEnd"/>
      <w:r w:rsidRPr="00261732">
        <w:rPr>
          <w:rStyle w:val="s0"/>
          <w:sz w:val="28"/>
        </w:rPr>
        <w:t xml:space="preserve"> </w:t>
      </w:r>
      <w:proofErr w:type="spellStart"/>
      <w:r w:rsidRPr="00261732">
        <w:rPr>
          <w:rStyle w:val="s0"/>
          <w:sz w:val="28"/>
        </w:rPr>
        <w:t>Республикасы</w:t>
      </w:r>
      <w:proofErr w:type="spellEnd"/>
      <w:r w:rsidRPr="00261732">
        <w:rPr>
          <w:rStyle w:val="s0"/>
          <w:sz w:val="28"/>
        </w:rPr>
        <w:t xml:space="preserve"> </w:t>
      </w:r>
      <w:proofErr w:type="spellStart"/>
      <w:r w:rsidRPr="00261732">
        <w:rPr>
          <w:rStyle w:val="s0"/>
          <w:sz w:val="28"/>
        </w:rPr>
        <w:t>Ұлттық</w:t>
      </w:r>
      <w:proofErr w:type="spellEnd"/>
      <w:r w:rsidRPr="00261732">
        <w:rPr>
          <w:rStyle w:val="s0"/>
          <w:sz w:val="28"/>
        </w:rPr>
        <w:t xml:space="preserve"> </w:t>
      </w:r>
      <w:proofErr w:type="spellStart"/>
      <w:r w:rsidRPr="00261732">
        <w:rPr>
          <w:rStyle w:val="s0"/>
          <w:sz w:val="28"/>
        </w:rPr>
        <w:t>Банкінің</w:t>
      </w:r>
      <w:proofErr w:type="spellEnd"/>
      <w:r w:rsidRPr="00261732">
        <w:rPr>
          <w:rStyle w:val="s0"/>
          <w:sz w:val="28"/>
        </w:rPr>
        <w:t xml:space="preserve"> </w:t>
      </w:r>
      <w:proofErr w:type="spellStart"/>
      <w:r w:rsidRPr="00261732">
        <w:rPr>
          <w:rStyle w:val="s0"/>
          <w:sz w:val="28"/>
        </w:rPr>
        <w:t>ресми</w:t>
      </w:r>
      <w:proofErr w:type="spellEnd"/>
      <w:r w:rsidRPr="00261732">
        <w:rPr>
          <w:rStyle w:val="s0"/>
          <w:sz w:val="28"/>
        </w:rPr>
        <w:t xml:space="preserve"> интернет-</w:t>
      </w:r>
      <w:proofErr w:type="spellStart"/>
      <w:r w:rsidRPr="00261732">
        <w:rPr>
          <w:rStyle w:val="s0"/>
          <w:sz w:val="28"/>
        </w:rPr>
        <w:t>ресурсына</w:t>
      </w:r>
      <w:proofErr w:type="spellEnd"/>
      <w:r w:rsidRPr="00261732">
        <w:rPr>
          <w:rStyle w:val="s0"/>
          <w:sz w:val="28"/>
        </w:rPr>
        <w:t xml:space="preserve"> </w:t>
      </w:r>
      <w:proofErr w:type="spellStart"/>
      <w:r w:rsidRPr="00261732">
        <w:rPr>
          <w:rStyle w:val="s0"/>
          <w:sz w:val="28"/>
        </w:rPr>
        <w:t>орналастыруды</w:t>
      </w:r>
      <w:proofErr w:type="spellEnd"/>
      <w:r w:rsidRPr="00261732">
        <w:rPr>
          <w:rStyle w:val="s0"/>
          <w:sz w:val="28"/>
        </w:rPr>
        <w:t xml:space="preserve"> </w:t>
      </w:r>
      <w:proofErr w:type="spellStart"/>
      <w:r w:rsidRPr="00261732">
        <w:rPr>
          <w:rStyle w:val="s0"/>
          <w:sz w:val="28"/>
        </w:rPr>
        <w:t>қамтамасыз</w:t>
      </w:r>
      <w:proofErr w:type="spellEnd"/>
      <w:r w:rsidRPr="00261732">
        <w:rPr>
          <w:rStyle w:val="s0"/>
          <w:sz w:val="28"/>
        </w:rPr>
        <w:t xml:space="preserve"> </w:t>
      </w:r>
      <w:proofErr w:type="spellStart"/>
      <w:r w:rsidRPr="00261732">
        <w:rPr>
          <w:rStyle w:val="s0"/>
          <w:sz w:val="28"/>
        </w:rPr>
        <w:t>етсін</w:t>
      </w:r>
      <w:proofErr w:type="spellEnd"/>
      <w:r w:rsidRPr="00261732">
        <w:rPr>
          <w:rStyle w:val="s0"/>
          <w:sz w:val="28"/>
        </w:rPr>
        <w:t>.</w:t>
      </w:r>
    </w:p>
    <w:p w:rsidR="006E20FE" w:rsidRPr="00261732" w:rsidRDefault="006E20FE" w:rsidP="00261732">
      <w:pPr>
        <w:ind w:firstLine="709"/>
        <w:jc w:val="both"/>
        <w:rPr>
          <w:sz w:val="28"/>
        </w:rPr>
      </w:pPr>
      <w:r w:rsidRPr="00261732">
        <w:rPr>
          <w:rStyle w:val="s0"/>
          <w:sz w:val="28"/>
        </w:rPr>
        <w:t xml:space="preserve">3. </w:t>
      </w:r>
      <w:proofErr w:type="spellStart"/>
      <w:r w:rsidRPr="00261732">
        <w:rPr>
          <w:rStyle w:val="s0"/>
          <w:sz w:val="28"/>
        </w:rPr>
        <w:t>Халықаралық</w:t>
      </w:r>
      <w:proofErr w:type="spellEnd"/>
      <w:r w:rsidRPr="00261732">
        <w:rPr>
          <w:rStyle w:val="s0"/>
          <w:sz w:val="28"/>
        </w:rPr>
        <w:t xml:space="preserve"> </w:t>
      </w:r>
      <w:proofErr w:type="spellStart"/>
      <w:r w:rsidRPr="00261732">
        <w:rPr>
          <w:rStyle w:val="s0"/>
          <w:sz w:val="28"/>
        </w:rPr>
        <w:t>қатынастар</w:t>
      </w:r>
      <w:proofErr w:type="spellEnd"/>
      <w:r w:rsidRPr="00261732">
        <w:rPr>
          <w:rStyle w:val="s0"/>
          <w:sz w:val="28"/>
        </w:rPr>
        <w:t xml:space="preserve"> </w:t>
      </w:r>
      <w:proofErr w:type="spellStart"/>
      <w:r w:rsidRPr="00261732">
        <w:rPr>
          <w:rStyle w:val="s0"/>
          <w:sz w:val="28"/>
        </w:rPr>
        <w:t>және</w:t>
      </w:r>
      <w:proofErr w:type="spellEnd"/>
      <w:r w:rsidRPr="00261732">
        <w:rPr>
          <w:rStyle w:val="s0"/>
          <w:sz w:val="28"/>
        </w:rPr>
        <w:t xml:space="preserve"> </w:t>
      </w:r>
      <w:proofErr w:type="spellStart"/>
      <w:r w:rsidRPr="00261732">
        <w:rPr>
          <w:rStyle w:val="s0"/>
          <w:sz w:val="28"/>
        </w:rPr>
        <w:t>жұртшылықпен</w:t>
      </w:r>
      <w:proofErr w:type="spellEnd"/>
      <w:r w:rsidRPr="00261732">
        <w:rPr>
          <w:rStyle w:val="s0"/>
          <w:sz w:val="28"/>
        </w:rPr>
        <w:t xml:space="preserve"> </w:t>
      </w:r>
      <w:proofErr w:type="spellStart"/>
      <w:r w:rsidRPr="00261732">
        <w:rPr>
          <w:rStyle w:val="s0"/>
          <w:sz w:val="28"/>
        </w:rPr>
        <w:t>байланыс</w:t>
      </w:r>
      <w:proofErr w:type="spellEnd"/>
      <w:r w:rsidRPr="00261732">
        <w:rPr>
          <w:rStyle w:val="s0"/>
          <w:sz w:val="28"/>
        </w:rPr>
        <w:t xml:space="preserve"> </w:t>
      </w:r>
      <w:proofErr w:type="spellStart"/>
      <w:r w:rsidRPr="00261732">
        <w:rPr>
          <w:rStyle w:val="s0"/>
          <w:sz w:val="28"/>
        </w:rPr>
        <w:t>департаменті</w:t>
      </w:r>
      <w:proofErr w:type="spellEnd"/>
      <w:r w:rsidRPr="00261732">
        <w:rPr>
          <w:rStyle w:val="s0"/>
          <w:sz w:val="28"/>
        </w:rPr>
        <w:t xml:space="preserve"> (</w:t>
      </w:r>
      <w:proofErr w:type="spellStart"/>
      <w:r w:rsidRPr="00261732">
        <w:rPr>
          <w:rStyle w:val="s0"/>
          <w:sz w:val="28"/>
        </w:rPr>
        <w:t>Қазыбаев</w:t>
      </w:r>
      <w:proofErr w:type="spellEnd"/>
      <w:r w:rsidRPr="00261732">
        <w:rPr>
          <w:rStyle w:val="s0"/>
          <w:sz w:val="28"/>
        </w:rPr>
        <w:t xml:space="preserve"> А.Қ.) осы </w:t>
      </w:r>
      <w:proofErr w:type="spellStart"/>
      <w:r w:rsidRPr="00261732">
        <w:rPr>
          <w:rStyle w:val="s0"/>
          <w:sz w:val="28"/>
        </w:rPr>
        <w:t>қаулыны</w:t>
      </w:r>
      <w:proofErr w:type="spellEnd"/>
      <w:r w:rsidRPr="00261732">
        <w:rPr>
          <w:rStyle w:val="s0"/>
          <w:sz w:val="28"/>
        </w:rPr>
        <w:t xml:space="preserve"> </w:t>
      </w:r>
      <w:proofErr w:type="spellStart"/>
      <w:r w:rsidRPr="00261732">
        <w:rPr>
          <w:rStyle w:val="s0"/>
          <w:sz w:val="28"/>
        </w:rPr>
        <w:t>Қазақстан</w:t>
      </w:r>
      <w:proofErr w:type="spellEnd"/>
      <w:r w:rsidRPr="00261732">
        <w:rPr>
          <w:rStyle w:val="s0"/>
          <w:sz w:val="28"/>
        </w:rPr>
        <w:t xml:space="preserve"> </w:t>
      </w:r>
      <w:proofErr w:type="spellStart"/>
      <w:r w:rsidRPr="00261732">
        <w:rPr>
          <w:rStyle w:val="s0"/>
          <w:sz w:val="28"/>
        </w:rPr>
        <w:t>Республикасының</w:t>
      </w:r>
      <w:proofErr w:type="spellEnd"/>
      <w:r w:rsidRPr="00261732">
        <w:rPr>
          <w:rStyle w:val="s0"/>
          <w:sz w:val="28"/>
        </w:rPr>
        <w:t xml:space="preserve"> </w:t>
      </w:r>
      <w:proofErr w:type="spellStart"/>
      <w:r w:rsidRPr="00261732">
        <w:rPr>
          <w:rStyle w:val="s0"/>
          <w:sz w:val="28"/>
        </w:rPr>
        <w:t>Әділет</w:t>
      </w:r>
      <w:proofErr w:type="spellEnd"/>
      <w:r w:rsidRPr="00261732">
        <w:rPr>
          <w:rStyle w:val="s0"/>
          <w:sz w:val="28"/>
        </w:rPr>
        <w:t xml:space="preserve"> </w:t>
      </w:r>
      <w:proofErr w:type="spellStart"/>
      <w:r w:rsidRPr="00261732">
        <w:rPr>
          <w:rStyle w:val="s0"/>
          <w:sz w:val="28"/>
        </w:rPr>
        <w:t>министрлігінде</w:t>
      </w:r>
      <w:proofErr w:type="spellEnd"/>
      <w:r w:rsidRPr="00261732">
        <w:rPr>
          <w:rStyle w:val="s0"/>
          <w:sz w:val="28"/>
        </w:rPr>
        <w:t xml:space="preserve"> </w:t>
      </w:r>
      <w:proofErr w:type="spellStart"/>
      <w:r w:rsidRPr="00261732">
        <w:rPr>
          <w:rStyle w:val="s0"/>
          <w:sz w:val="28"/>
        </w:rPr>
        <w:t>мемлекеттік</w:t>
      </w:r>
      <w:proofErr w:type="spellEnd"/>
      <w:r w:rsidRPr="00261732">
        <w:rPr>
          <w:rStyle w:val="s0"/>
          <w:sz w:val="28"/>
        </w:rPr>
        <w:t xml:space="preserve"> </w:t>
      </w:r>
      <w:proofErr w:type="spellStart"/>
      <w:r w:rsidRPr="00261732">
        <w:rPr>
          <w:rStyle w:val="s0"/>
          <w:sz w:val="28"/>
        </w:rPr>
        <w:t>тіркелгеннен</w:t>
      </w:r>
      <w:proofErr w:type="spellEnd"/>
      <w:r w:rsidRPr="00261732">
        <w:rPr>
          <w:rStyle w:val="s0"/>
          <w:sz w:val="28"/>
        </w:rPr>
        <w:t xml:space="preserve"> </w:t>
      </w:r>
      <w:proofErr w:type="spellStart"/>
      <w:r w:rsidRPr="00261732">
        <w:rPr>
          <w:rStyle w:val="s0"/>
          <w:sz w:val="28"/>
        </w:rPr>
        <w:t>кейін</w:t>
      </w:r>
      <w:proofErr w:type="spellEnd"/>
      <w:r w:rsidRPr="00261732">
        <w:rPr>
          <w:rStyle w:val="s0"/>
          <w:sz w:val="28"/>
        </w:rPr>
        <w:t xml:space="preserve"> </w:t>
      </w:r>
      <w:proofErr w:type="spellStart"/>
      <w:r w:rsidRPr="00261732">
        <w:rPr>
          <w:rStyle w:val="s0"/>
          <w:sz w:val="28"/>
        </w:rPr>
        <w:t>күнтізбелік</w:t>
      </w:r>
      <w:proofErr w:type="spellEnd"/>
      <w:r w:rsidRPr="00261732">
        <w:rPr>
          <w:rStyle w:val="s0"/>
          <w:sz w:val="28"/>
        </w:rPr>
        <w:t xml:space="preserve"> он </w:t>
      </w:r>
      <w:proofErr w:type="spellStart"/>
      <w:r w:rsidRPr="00261732">
        <w:rPr>
          <w:rStyle w:val="s0"/>
          <w:sz w:val="28"/>
        </w:rPr>
        <w:t>күн</w:t>
      </w:r>
      <w:proofErr w:type="spellEnd"/>
      <w:r w:rsidRPr="00261732">
        <w:rPr>
          <w:rStyle w:val="s0"/>
          <w:sz w:val="28"/>
        </w:rPr>
        <w:t xml:space="preserve"> </w:t>
      </w:r>
      <w:proofErr w:type="spellStart"/>
      <w:r w:rsidRPr="00261732">
        <w:rPr>
          <w:rStyle w:val="s0"/>
          <w:sz w:val="28"/>
        </w:rPr>
        <w:t>ішінде</w:t>
      </w:r>
      <w:proofErr w:type="spellEnd"/>
      <w:r w:rsidRPr="00261732">
        <w:rPr>
          <w:rStyle w:val="s0"/>
          <w:sz w:val="28"/>
        </w:rPr>
        <w:t xml:space="preserve"> </w:t>
      </w:r>
      <w:proofErr w:type="spellStart"/>
      <w:r w:rsidRPr="00261732">
        <w:rPr>
          <w:rStyle w:val="s0"/>
          <w:sz w:val="28"/>
        </w:rPr>
        <w:t>мерзімді</w:t>
      </w:r>
      <w:proofErr w:type="spellEnd"/>
      <w:r w:rsidRPr="00261732">
        <w:rPr>
          <w:rStyle w:val="s0"/>
          <w:sz w:val="28"/>
        </w:rPr>
        <w:t xml:space="preserve"> </w:t>
      </w:r>
      <w:proofErr w:type="spellStart"/>
      <w:r w:rsidRPr="00261732">
        <w:rPr>
          <w:rStyle w:val="s0"/>
          <w:sz w:val="28"/>
        </w:rPr>
        <w:t>баспасөз</w:t>
      </w:r>
      <w:proofErr w:type="spellEnd"/>
      <w:r w:rsidRPr="00261732">
        <w:rPr>
          <w:rStyle w:val="s0"/>
          <w:sz w:val="28"/>
        </w:rPr>
        <w:t xml:space="preserve"> </w:t>
      </w:r>
      <w:proofErr w:type="spellStart"/>
      <w:r w:rsidRPr="00261732">
        <w:rPr>
          <w:rStyle w:val="s0"/>
          <w:sz w:val="28"/>
        </w:rPr>
        <w:t>басылымдарында</w:t>
      </w:r>
      <w:proofErr w:type="spellEnd"/>
      <w:r w:rsidRPr="00261732">
        <w:rPr>
          <w:rStyle w:val="s0"/>
          <w:sz w:val="28"/>
        </w:rPr>
        <w:t xml:space="preserve"> </w:t>
      </w:r>
      <w:proofErr w:type="spellStart"/>
      <w:r w:rsidRPr="00261732">
        <w:rPr>
          <w:rStyle w:val="s0"/>
          <w:sz w:val="28"/>
        </w:rPr>
        <w:t>ресми</w:t>
      </w:r>
      <w:proofErr w:type="spellEnd"/>
      <w:r w:rsidRPr="00261732">
        <w:rPr>
          <w:rStyle w:val="s0"/>
          <w:sz w:val="28"/>
        </w:rPr>
        <w:t xml:space="preserve"> </w:t>
      </w:r>
      <w:proofErr w:type="spellStart"/>
      <w:proofErr w:type="gramStart"/>
      <w:r w:rsidRPr="00261732">
        <w:rPr>
          <w:rStyle w:val="s0"/>
          <w:sz w:val="28"/>
        </w:rPr>
        <w:t>жариялау</w:t>
      </w:r>
      <w:proofErr w:type="gramEnd"/>
      <w:r w:rsidRPr="00261732">
        <w:rPr>
          <w:rStyle w:val="s0"/>
          <w:sz w:val="28"/>
        </w:rPr>
        <w:t>ға</w:t>
      </w:r>
      <w:proofErr w:type="spellEnd"/>
      <w:r w:rsidRPr="00261732">
        <w:rPr>
          <w:rStyle w:val="s0"/>
          <w:sz w:val="28"/>
        </w:rPr>
        <w:t xml:space="preserve"> </w:t>
      </w:r>
      <w:proofErr w:type="spellStart"/>
      <w:r w:rsidRPr="00261732">
        <w:rPr>
          <w:rStyle w:val="s0"/>
          <w:sz w:val="28"/>
        </w:rPr>
        <w:t>жіберуді</w:t>
      </w:r>
      <w:proofErr w:type="spellEnd"/>
      <w:r w:rsidRPr="00261732">
        <w:rPr>
          <w:rStyle w:val="s0"/>
          <w:sz w:val="28"/>
        </w:rPr>
        <w:t xml:space="preserve"> </w:t>
      </w:r>
      <w:proofErr w:type="spellStart"/>
      <w:r w:rsidRPr="00261732">
        <w:rPr>
          <w:rStyle w:val="s0"/>
          <w:sz w:val="28"/>
        </w:rPr>
        <w:t>қамтамасыз</w:t>
      </w:r>
      <w:proofErr w:type="spellEnd"/>
      <w:r w:rsidRPr="00261732">
        <w:rPr>
          <w:rStyle w:val="s0"/>
          <w:sz w:val="28"/>
        </w:rPr>
        <w:t xml:space="preserve"> </w:t>
      </w:r>
      <w:proofErr w:type="spellStart"/>
      <w:r w:rsidRPr="00261732">
        <w:rPr>
          <w:rStyle w:val="s0"/>
          <w:sz w:val="28"/>
        </w:rPr>
        <w:t>етсін</w:t>
      </w:r>
      <w:proofErr w:type="spellEnd"/>
      <w:r w:rsidRPr="00261732">
        <w:rPr>
          <w:rStyle w:val="s0"/>
          <w:sz w:val="28"/>
        </w:rPr>
        <w:t>.</w:t>
      </w:r>
    </w:p>
    <w:p w:rsidR="006E20FE" w:rsidRPr="00261732" w:rsidRDefault="006E20FE" w:rsidP="00261732">
      <w:pPr>
        <w:ind w:firstLine="709"/>
        <w:jc w:val="both"/>
        <w:rPr>
          <w:sz w:val="28"/>
        </w:rPr>
      </w:pPr>
      <w:r w:rsidRPr="00261732">
        <w:rPr>
          <w:rStyle w:val="s0"/>
          <w:sz w:val="28"/>
        </w:rPr>
        <w:t xml:space="preserve">4. Осы </w:t>
      </w:r>
      <w:proofErr w:type="spellStart"/>
      <w:r w:rsidRPr="00261732">
        <w:rPr>
          <w:rStyle w:val="s0"/>
          <w:sz w:val="28"/>
        </w:rPr>
        <w:t>қаулының</w:t>
      </w:r>
      <w:proofErr w:type="spellEnd"/>
      <w:r w:rsidRPr="00261732">
        <w:rPr>
          <w:rStyle w:val="s0"/>
          <w:sz w:val="28"/>
        </w:rPr>
        <w:t xml:space="preserve"> </w:t>
      </w:r>
      <w:proofErr w:type="spellStart"/>
      <w:r w:rsidRPr="00261732">
        <w:rPr>
          <w:rStyle w:val="s0"/>
          <w:sz w:val="28"/>
        </w:rPr>
        <w:t>орындалуын</w:t>
      </w:r>
      <w:proofErr w:type="spellEnd"/>
      <w:r w:rsidRPr="00261732">
        <w:rPr>
          <w:rStyle w:val="s0"/>
          <w:sz w:val="28"/>
        </w:rPr>
        <w:t xml:space="preserve"> </w:t>
      </w:r>
      <w:proofErr w:type="spellStart"/>
      <w:r w:rsidRPr="00261732">
        <w:rPr>
          <w:rStyle w:val="s0"/>
          <w:sz w:val="28"/>
        </w:rPr>
        <w:t>бақылау</w:t>
      </w:r>
      <w:proofErr w:type="spellEnd"/>
      <w:r w:rsidRPr="00261732">
        <w:rPr>
          <w:rStyle w:val="s0"/>
          <w:sz w:val="28"/>
        </w:rPr>
        <w:t xml:space="preserve"> </w:t>
      </w:r>
      <w:proofErr w:type="spellStart"/>
      <w:r w:rsidRPr="00261732">
        <w:rPr>
          <w:rStyle w:val="s0"/>
          <w:sz w:val="28"/>
        </w:rPr>
        <w:t>Қазақстан</w:t>
      </w:r>
      <w:proofErr w:type="spellEnd"/>
      <w:r w:rsidRPr="00261732">
        <w:rPr>
          <w:rStyle w:val="s0"/>
          <w:sz w:val="28"/>
        </w:rPr>
        <w:t xml:space="preserve"> </w:t>
      </w:r>
      <w:proofErr w:type="spellStart"/>
      <w:r w:rsidRPr="00261732">
        <w:rPr>
          <w:rStyle w:val="s0"/>
          <w:sz w:val="28"/>
        </w:rPr>
        <w:t>Республикасының</w:t>
      </w:r>
      <w:proofErr w:type="spellEnd"/>
      <w:r w:rsidRPr="00261732">
        <w:rPr>
          <w:rStyle w:val="s0"/>
          <w:sz w:val="28"/>
        </w:rPr>
        <w:t xml:space="preserve"> </w:t>
      </w:r>
      <w:proofErr w:type="spellStart"/>
      <w:r w:rsidRPr="00261732">
        <w:rPr>
          <w:rStyle w:val="s0"/>
          <w:sz w:val="28"/>
        </w:rPr>
        <w:t>Ұлттық</w:t>
      </w:r>
      <w:proofErr w:type="spellEnd"/>
      <w:r w:rsidRPr="00261732">
        <w:rPr>
          <w:rStyle w:val="s0"/>
          <w:sz w:val="28"/>
        </w:rPr>
        <w:t xml:space="preserve"> </w:t>
      </w:r>
      <w:proofErr w:type="spellStart"/>
      <w:r w:rsidRPr="00261732">
        <w:rPr>
          <w:rStyle w:val="s0"/>
          <w:sz w:val="28"/>
        </w:rPr>
        <w:t>Банк</w:t>
      </w:r>
      <w:proofErr w:type="gramStart"/>
      <w:r w:rsidRPr="00261732">
        <w:rPr>
          <w:rStyle w:val="s0"/>
          <w:sz w:val="28"/>
        </w:rPr>
        <w:t>і</w:t>
      </w:r>
      <w:proofErr w:type="spellEnd"/>
      <w:r w:rsidRPr="00261732">
        <w:rPr>
          <w:rStyle w:val="s0"/>
          <w:sz w:val="28"/>
        </w:rPr>
        <w:t xml:space="preserve"> </w:t>
      </w:r>
      <w:proofErr w:type="spellStart"/>
      <w:r w:rsidRPr="00261732">
        <w:rPr>
          <w:rStyle w:val="s0"/>
          <w:sz w:val="28"/>
        </w:rPr>
        <w:t>Т</w:t>
      </w:r>
      <w:proofErr w:type="gramEnd"/>
      <w:r w:rsidRPr="00261732">
        <w:rPr>
          <w:rStyle w:val="s0"/>
          <w:sz w:val="28"/>
        </w:rPr>
        <w:t>өрағасының</w:t>
      </w:r>
      <w:proofErr w:type="spellEnd"/>
      <w:r w:rsidRPr="00261732">
        <w:rPr>
          <w:rStyle w:val="s0"/>
          <w:sz w:val="28"/>
        </w:rPr>
        <w:t xml:space="preserve"> </w:t>
      </w:r>
      <w:proofErr w:type="spellStart"/>
      <w:r w:rsidRPr="00261732">
        <w:rPr>
          <w:rStyle w:val="s0"/>
          <w:sz w:val="28"/>
        </w:rPr>
        <w:t>орынбасары</w:t>
      </w:r>
      <w:proofErr w:type="spellEnd"/>
      <w:r w:rsidRPr="00261732">
        <w:rPr>
          <w:rStyle w:val="s0"/>
          <w:sz w:val="28"/>
        </w:rPr>
        <w:t xml:space="preserve"> О.А. </w:t>
      </w:r>
      <w:proofErr w:type="spellStart"/>
      <w:r w:rsidRPr="00261732">
        <w:rPr>
          <w:rStyle w:val="s0"/>
          <w:sz w:val="28"/>
        </w:rPr>
        <w:t>Смоляковқа</w:t>
      </w:r>
      <w:proofErr w:type="spellEnd"/>
      <w:r w:rsidRPr="00261732">
        <w:rPr>
          <w:rStyle w:val="s0"/>
          <w:sz w:val="28"/>
        </w:rPr>
        <w:t xml:space="preserve"> </w:t>
      </w:r>
      <w:proofErr w:type="spellStart"/>
      <w:r w:rsidRPr="00261732">
        <w:rPr>
          <w:rStyle w:val="s0"/>
          <w:sz w:val="28"/>
        </w:rPr>
        <w:t>жүктелсін</w:t>
      </w:r>
      <w:proofErr w:type="spellEnd"/>
      <w:r w:rsidRPr="00261732">
        <w:rPr>
          <w:rStyle w:val="s0"/>
          <w:sz w:val="28"/>
        </w:rPr>
        <w:t>.</w:t>
      </w:r>
    </w:p>
    <w:p w:rsidR="006E20FE" w:rsidRPr="00261732" w:rsidRDefault="006E20FE" w:rsidP="00261732">
      <w:pPr>
        <w:ind w:firstLine="709"/>
        <w:jc w:val="both"/>
        <w:rPr>
          <w:sz w:val="28"/>
        </w:rPr>
      </w:pPr>
      <w:r w:rsidRPr="00261732">
        <w:rPr>
          <w:rStyle w:val="s0"/>
          <w:sz w:val="28"/>
        </w:rPr>
        <w:t xml:space="preserve">5. Осы </w:t>
      </w:r>
      <w:proofErr w:type="spellStart"/>
      <w:r w:rsidRPr="00261732">
        <w:rPr>
          <w:rStyle w:val="s0"/>
          <w:sz w:val="28"/>
        </w:rPr>
        <w:t>қаулы</w:t>
      </w:r>
      <w:proofErr w:type="spellEnd"/>
      <w:r w:rsidRPr="00261732">
        <w:rPr>
          <w:rStyle w:val="s0"/>
          <w:sz w:val="28"/>
        </w:rPr>
        <w:t xml:space="preserve"> </w:t>
      </w:r>
      <w:proofErr w:type="spellStart"/>
      <w:r w:rsidRPr="00261732">
        <w:rPr>
          <w:rStyle w:val="s0"/>
          <w:sz w:val="28"/>
        </w:rPr>
        <w:t>алғашқы</w:t>
      </w:r>
      <w:proofErr w:type="spellEnd"/>
      <w:r w:rsidRPr="00261732">
        <w:rPr>
          <w:rStyle w:val="s0"/>
          <w:sz w:val="28"/>
        </w:rPr>
        <w:t xml:space="preserve"> </w:t>
      </w:r>
      <w:proofErr w:type="spellStart"/>
      <w:r w:rsidRPr="00261732">
        <w:rPr>
          <w:rStyle w:val="s0"/>
          <w:sz w:val="28"/>
        </w:rPr>
        <w:t>ресми</w:t>
      </w:r>
      <w:proofErr w:type="spellEnd"/>
      <w:r w:rsidRPr="00261732">
        <w:rPr>
          <w:rStyle w:val="s0"/>
          <w:sz w:val="28"/>
        </w:rPr>
        <w:t xml:space="preserve"> </w:t>
      </w:r>
      <w:proofErr w:type="spellStart"/>
      <w:r w:rsidRPr="00261732">
        <w:rPr>
          <w:sz w:val="28"/>
        </w:rPr>
        <w:t>жарияланған</w:t>
      </w:r>
      <w:bookmarkEnd w:id="5"/>
      <w:proofErr w:type="spellEnd"/>
      <w:r w:rsidRPr="00261732">
        <w:rPr>
          <w:rStyle w:val="s0"/>
          <w:sz w:val="28"/>
        </w:rPr>
        <w:t xml:space="preserve"> </w:t>
      </w:r>
      <w:proofErr w:type="spellStart"/>
      <w:r w:rsidRPr="00261732">
        <w:rPr>
          <w:rStyle w:val="s0"/>
          <w:sz w:val="28"/>
        </w:rPr>
        <w:t>күнінен</w:t>
      </w:r>
      <w:proofErr w:type="spellEnd"/>
      <w:r w:rsidRPr="00261732">
        <w:rPr>
          <w:rStyle w:val="s0"/>
          <w:sz w:val="28"/>
        </w:rPr>
        <w:t xml:space="preserve"> </w:t>
      </w:r>
      <w:proofErr w:type="spellStart"/>
      <w:r w:rsidRPr="00261732">
        <w:rPr>
          <w:rStyle w:val="s0"/>
          <w:sz w:val="28"/>
        </w:rPr>
        <w:t>кейін</w:t>
      </w:r>
      <w:proofErr w:type="spellEnd"/>
      <w:r w:rsidRPr="00261732">
        <w:rPr>
          <w:rStyle w:val="s0"/>
          <w:sz w:val="28"/>
        </w:rPr>
        <w:t xml:space="preserve"> </w:t>
      </w:r>
      <w:proofErr w:type="spellStart"/>
      <w:r w:rsidRPr="00261732">
        <w:rPr>
          <w:rStyle w:val="s0"/>
          <w:sz w:val="28"/>
        </w:rPr>
        <w:t>күнтізбелік</w:t>
      </w:r>
      <w:proofErr w:type="spellEnd"/>
      <w:r w:rsidRPr="00261732">
        <w:rPr>
          <w:rStyle w:val="s0"/>
          <w:sz w:val="28"/>
        </w:rPr>
        <w:t xml:space="preserve"> он </w:t>
      </w:r>
      <w:proofErr w:type="spellStart"/>
      <w:r w:rsidRPr="00261732">
        <w:rPr>
          <w:rStyle w:val="s0"/>
          <w:sz w:val="28"/>
        </w:rPr>
        <w:t>күн</w:t>
      </w:r>
      <w:proofErr w:type="spellEnd"/>
      <w:r w:rsidRPr="00261732">
        <w:rPr>
          <w:rStyle w:val="s0"/>
          <w:sz w:val="28"/>
        </w:rPr>
        <w:t xml:space="preserve"> </w:t>
      </w:r>
      <w:proofErr w:type="spellStart"/>
      <w:r w:rsidRPr="00261732">
        <w:rPr>
          <w:rStyle w:val="s0"/>
          <w:sz w:val="28"/>
        </w:rPr>
        <w:t>өткен</w:t>
      </w:r>
      <w:proofErr w:type="spellEnd"/>
      <w:r w:rsidRPr="00261732">
        <w:rPr>
          <w:rStyle w:val="s0"/>
          <w:sz w:val="28"/>
        </w:rPr>
        <w:t xml:space="preserve"> </w:t>
      </w:r>
      <w:proofErr w:type="spellStart"/>
      <w:r w:rsidRPr="00261732">
        <w:rPr>
          <w:rStyle w:val="s0"/>
          <w:sz w:val="28"/>
        </w:rPr>
        <w:t>соң</w:t>
      </w:r>
      <w:proofErr w:type="spellEnd"/>
      <w:r w:rsidRPr="00261732">
        <w:rPr>
          <w:rStyle w:val="s0"/>
          <w:sz w:val="28"/>
        </w:rPr>
        <w:t xml:space="preserve"> </w:t>
      </w:r>
      <w:proofErr w:type="spellStart"/>
      <w:r w:rsidRPr="00261732">
        <w:rPr>
          <w:rStyle w:val="s0"/>
          <w:sz w:val="28"/>
        </w:rPr>
        <w:t>қ</w:t>
      </w:r>
      <w:proofErr w:type="gramStart"/>
      <w:r w:rsidRPr="00261732">
        <w:rPr>
          <w:rStyle w:val="s0"/>
          <w:sz w:val="28"/>
        </w:rPr>
        <w:t>олданыс</w:t>
      </w:r>
      <w:proofErr w:type="gramEnd"/>
      <w:r w:rsidRPr="00261732">
        <w:rPr>
          <w:rStyle w:val="s0"/>
          <w:sz w:val="28"/>
        </w:rPr>
        <w:t>қа</w:t>
      </w:r>
      <w:proofErr w:type="spellEnd"/>
      <w:r w:rsidRPr="00261732">
        <w:rPr>
          <w:rStyle w:val="s0"/>
          <w:sz w:val="28"/>
        </w:rPr>
        <w:t xml:space="preserve"> </w:t>
      </w:r>
      <w:proofErr w:type="spellStart"/>
      <w:r w:rsidRPr="00261732">
        <w:rPr>
          <w:rStyle w:val="s0"/>
          <w:sz w:val="28"/>
        </w:rPr>
        <w:t>енгізіледі</w:t>
      </w:r>
      <w:proofErr w:type="spellEnd"/>
      <w:r w:rsidRPr="00261732">
        <w:rPr>
          <w:rStyle w:val="s0"/>
          <w:sz w:val="28"/>
        </w:rPr>
        <w:t>.</w:t>
      </w:r>
    </w:p>
    <w:p w:rsidR="006E20FE" w:rsidRPr="00261732" w:rsidRDefault="006E20FE" w:rsidP="00261732">
      <w:pPr>
        <w:ind w:firstLine="709"/>
        <w:jc w:val="both"/>
        <w:rPr>
          <w:sz w:val="28"/>
        </w:rPr>
      </w:pPr>
      <w:r w:rsidRPr="00261732">
        <w:rPr>
          <w:rStyle w:val="s0"/>
          <w:sz w:val="28"/>
        </w:rPr>
        <w:t> </w:t>
      </w:r>
    </w:p>
    <w:p w:rsidR="006E20FE" w:rsidRPr="00261732" w:rsidRDefault="006E20FE">
      <w:pPr>
        <w:ind w:firstLine="400"/>
        <w:jc w:val="both"/>
        <w:rPr>
          <w:sz w:val="28"/>
        </w:rPr>
      </w:pPr>
      <w:r w:rsidRPr="00261732">
        <w:rPr>
          <w:rStyle w:val="s0"/>
          <w:b/>
          <w:bCs/>
          <w:sz w:val="28"/>
        </w:rPr>
        <w:t> </w:t>
      </w:r>
    </w:p>
    <w:tbl>
      <w:tblPr>
        <w:tblW w:w="5000" w:type="pct"/>
        <w:tblCellMar>
          <w:left w:w="0" w:type="dxa"/>
          <w:right w:w="0" w:type="dxa"/>
        </w:tblCellMar>
        <w:tblLook w:val="04A0" w:firstRow="1" w:lastRow="0" w:firstColumn="1" w:lastColumn="0" w:noHBand="0" w:noVBand="1"/>
      </w:tblPr>
      <w:tblGrid>
        <w:gridCol w:w="4926"/>
        <w:gridCol w:w="4927"/>
      </w:tblGrid>
      <w:tr w:rsidR="006E20FE" w:rsidRPr="00261732">
        <w:tc>
          <w:tcPr>
            <w:tcW w:w="2500" w:type="pct"/>
            <w:tcMar>
              <w:top w:w="0" w:type="dxa"/>
              <w:left w:w="108" w:type="dxa"/>
              <w:bottom w:w="0" w:type="dxa"/>
              <w:right w:w="108" w:type="dxa"/>
            </w:tcMar>
            <w:hideMark/>
          </w:tcPr>
          <w:p w:rsidR="006E20FE" w:rsidRPr="00261732" w:rsidRDefault="006E20FE">
            <w:pPr>
              <w:rPr>
                <w:sz w:val="28"/>
              </w:rPr>
            </w:pPr>
            <w:proofErr w:type="spellStart"/>
            <w:r w:rsidRPr="00261732">
              <w:rPr>
                <w:rStyle w:val="s0"/>
                <w:b/>
                <w:bCs/>
                <w:sz w:val="28"/>
              </w:rPr>
              <w:t>Ұлттық</w:t>
            </w:r>
            <w:proofErr w:type="spellEnd"/>
            <w:r w:rsidRPr="00261732">
              <w:rPr>
                <w:rStyle w:val="s0"/>
                <w:b/>
                <w:bCs/>
                <w:sz w:val="28"/>
              </w:rPr>
              <w:t xml:space="preserve"> Банк</w:t>
            </w:r>
            <w:proofErr w:type="gramStart"/>
            <w:r w:rsidRPr="00261732">
              <w:rPr>
                <w:rStyle w:val="s0"/>
                <w:b/>
                <w:bCs/>
                <w:sz w:val="28"/>
              </w:rPr>
              <w:t xml:space="preserve"> </w:t>
            </w:r>
            <w:proofErr w:type="spellStart"/>
            <w:r w:rsidRPr="00261732">
              <w:rPr>
                <w:rStyle w:val="s0"/>
                <w:b/>
                <w:bCs/>
                <w:sz w:val="28"/>
              </w:rPr>
              <w:t>Т</w:t>
            </w:r>
            <w:proofErr w:type="gramEnd"/>
            <w:r w:rsidRPr="00261732">
              <w:rPr>
                <w:rStyle w:val="s0"/>
                <w:b/>
                <w:bCs/>
                <w:sz w:val="28"/>
              </w:rPr>
              <w:t>өрағасы</w:t>
            </w:r>
            <w:proofErr w:type="spellEnd"/>
            <w:r w:rsidRPr="00261732">
              <w:rPr>
                <w:rStyle w:val="s0"/>
                <w:b/>
                <w:bCs/>
                <w:sz w:val="28"/>
              </w:rPr>
              <w:t xml:space="preserve"> </w:t>
            </w:r>
          </w:p>
        </w:tc>
        <w:tc>
          <w:tcPr>
            <w:tcW w:w="2500" w:type="pct"/>
            <w:tcMar>
              <w:top w:w="0" w:type="dxa"/>
              <w:left w:w="108" w:type="dxa"/>
              <w:bottom w:w="0" w:type="dxa"/>
              <w:right w:w="108" w:type="dxa"/>
            </w:tcMar>
            <w:hideMark/>
          </w:tcPr>
          <w:p w:rsidR="006E20FE" w:rsidRPr="00261732" w:rsidRDefault="006E20FE">
            <w:pPr>
              <w:ind w:firstLine="400"/>
              <w:jc w:val="right"/>
              <w:rPr>
                <w:sz w:val="28"/>
              </w:rPr>
            </w:pPr>
            <w:r w:rsidRPr="00261732">
              <w:rPr>
                <w:rStyle w:val="s0"/>
                <w:b/>
                <w:bCs/>
                <w:sz w:val="28"/>
              </w:rPr>
              <w:t xml:space="preserve">Қ. </w:t>
            </w:r>
            <w:proofErr w:type="spellStart"/>
            <w:r w:rsidRPr="00261732">
              <w:rPr>
                <w:rStyle w:val="s0"/>
                <w:b/>
                <w:bCs/>
                <w:sz w:val="28"/>
              </w:rPr>
              <w:t>Келімбетов</w:t>
            </w:r>
            <w:proofErr w:type="spellEnd"/>
          </w:p>
        </w:tc>
      </w:tr>
    </w:tbl>
    <w:p w:rsidR="006E20FE" w:rsidRPr="00261732" w:rsidRDefault="006E20FE">
      <w:pPr>
        <w:ind w:firstLine="400"/>
        <w:jc w:val="both"/>
        <w:rPr>
          <w:sz w:val="28"/>
        </w:rPr>
      </w:pPr>
      <w:r w:rsidRPr="00261732">
        <w:rPr>
          <w:rStyle w:val="s0"/>
          <w:sz w:val="28"/>
        </w:rPr>
        <w:t> </w:t>
      </w:r>
    </w:p>
    <w:p w:rsidR="006E20FE" w:rsidRPr="00261732" w:rsidRDefault="006E20FE">
      <w:pPr>
        <w:rPr>
          <w:sz w:val="28"/>
        </w:rPr>
      </w:pPr>
      <w:r w:rsidRPr="00261732">
        <w:rPr>
          <w:rStyle w:val="s0"/>
          <w:sz w:val="28"/>
        </w:rPr>
        <w:t>«КЕЛІСІЛДІ»</w:t>
      </w:r>
    </w:p>
    <w:p w:rsidR="006E20FE" w:rsidRPr="00261732" w:rsidRDefault="006E20FE">
      <w:pPr>
        <w:rPr>
          <w:sz w:val="28"/>
        </w:rPr>
      </w:pPr>
      <w:proofErr w:type="spellStart"/>
      <w:r w:rsidRPr="00261732">
        <w:rPr>
          <w:rStyle w:val="s0"/>
          <w:sz w:val="28"/>
        </w:rPr>
        <w:t>Қазақстан</w:t>
      </w:r>
      <w:proofErr w:type="spellEnd"/>
      <w:r w:rsidRPr="00261732">
        <w:rPr>
          <w:rStyle w:val="s0"/>
          <w:sz w:val="28"/>
        </w:rPr>
        <w:t xml:space="preserve"> </w:t>
      </w:r>
      <w:proofErr w:type="spellStart"/>
      <w:r w:rsidRPr="00261732">
        <w:rPr>
          <w:rStyle w:val="s0"/>
          <w:sz w:val="28"/>
        </w:rPr>
        <w:t>Республикасы</w:t>
      </w:r>
      <w:proofErr w:type="spellEnd"/>
      <w:r w:rsidRPr="00261732">
        <w:rPr>
          <w:rStyle w:val="s0"/>
          <w:sz w:val="28"/>
        </w:rPr>
        <w:t xml:space="preserve"> </w:t>
      </w:r>
      <w:proofErr w:type="spellStart"/>
      <w:r w:rsidRPr="00261732">
        <w:rPr>
          <w:rStyle w:val="s0"/>
          <w:sz w:val="28"/>
        </w:rPr>
        <w:t>Ұлттық</w:t>
      </w:r>
      <w:proofErr w:type="spellEnd"/>
      <w:r w:rsidRPr="00261732">
        <w:rPr>
          <w:rStyle w:val="s0"/>
          <w:sz w:val="28"/>
        </w:rPr>
        <w:t xml:space="preserve"> экономика </w:t>
      </w:r>
      <w:proofErr w:type="spellStart"/>
      <w:r w:rsidRPr="00261732">
        <w:rPr>
          <w:rStyle w:val="s0"/>
          <w:sz w:val="28"/>
        </w:rPr>
        <w:t>министрлігі</w:t>
      </w:r>
      <w:proofErr w:type="spellEnd"/>
    </w:p>
    <w:p w:rsidR="006E20FE" w:rsidRPr="00261732" w:rsidRDefault="006E20FE">
      <w:pPr>
        <w:rPr>
          <w:sz w:val="28"/>
        </w:rPr>
      </w:pPr>
      <w:r w:rsidRPr="00261732">
        <w:rPr>
          <w:rStyle w:val="s0"/>
          <w:sz w:val="28"/>
        </w:rPr>
        <w:t xml:space="preserve">Статистика </w:t>
      </w:r>
      <w:proofErr w:type="spellStart"/>
      <w:r w:rsidRPr="00261732">
        <w:rPr>
          <w:rStyle w:val="s0"/>
          <w:sz w:val="28"/>
        </w:rPr>
        <w:t>комитетінің</w:t>
      </w:r>
      <w:proofErr w:type="spellEnd"/>
      <w:r w:rsidRPr="00261732">
        <w:rPr>
          <w:rStyle w:val="s0"/>
          <w:sz w:val="28"/>
        </w:rPr>
        <w:t xml:space="preserve"> </w:t>
      </w:r>
      <w:proofErr w:type="spellStart"/>
      <w:r w:rsidRPr="00261732">
        <w:rPr>
          <w:rStyle w:val="s0"/>
          <w:sz w:val="28"/>
        </w:rPr>
        <w:t>төрағасы</w:t>
      </w:r>
      <w:proofErr w:type="spellEnd"/>
    </w:p>
    <w:p w:rsidR="006E20FE" w:rsidRPr="00261732" w:rsidRDefault="006E20FE">
      <w:pPr>
        <w:rPr>
          <w:sz w:val="28"/>
        </w:rPr>
      </w:pPr>
      <w:r w:rsidRPr="00261732">
        <w:rPr>
          <w:rStyle w:val="s0"/>
          <w:sz w:val="28"/>
        </w:rPr>
        <w:t xml:space="preserve">А. </w:t>
      </w:r>
      <w:proofErr w:type="spellStart"/>
      <w:r w:rsidRPr="00261732">
        <w:rPr>
          <w:rStyle w:val="s0"/>
          <w:sz w:val="28"/>
        </w:rPr>
        <w:t>Смайылов</w:t>
      </w:r>
      <w:proofErr w:type="spellEnd"/>
    </w:p>
    <w:p w:rsidR="006E20FE" w:rsidRPr="00261732" w:rsidRDefault="006E20FE">
      <w:pPr>
        <w:rPr>
          <w:sz w:val="28"/>
        </w:rPr>
      </w:pPr>
      <w:r w:rsidRPr="00261732">
        <w:rPr>
          <w:rStyle w:val="s0"/>
          <w:sz w:val="28"/>
        </w:rPr>
        <w:t xml:space="preserve">2015 </w:t>
      </w:r>
      <w:proofErr w:type="spellStart"/>
      <w:r w:rsidRPr="00261732">
        <w:rPr>
          <w:rStyle w:val="s0"/>
          <w:sz w:val="28"/>
        </w:rPr>
        <w:t>жылғы</w:t>
      </w:r>
      <w:proofErr w:type="spellEnd"/>
      <w:r w:rsidRPr="00261732">
        <w:rPr>
          <w:rStyle w:val="s0"/>
          <w:sz w:val="28"/>
        </w:rPr>
        <w:t xml:space="preserve"> 29 </w:t>
      </w:r>
      <w:proofErr w:type="spellStart"/>
      <w:r w:rsidRPr="00261732">
        <w:rPr>
          <w:rStyle w:val="s0"/>
          <w:sz w:val="28"/>
        </w:rPr>
        <w:t>қазан</w:t>
      </w:r>
      <w:proofErr w:type="spellEnd"/>
    </w:p>
    <w:p w:rsidR="006E20FE" w:rsidRPr="00261732" w:rsidRDefault="006E20FE">
      <w:pPr>
        <w:rPr>
          <w:sz w:val="28"/>
        </w:rPr>
      </w:pPr>
      <w:r w:rsidRPr="00261732">
        <w:rPr>
          <w:rStyle w:val="s0"/>
          <w:sz w:val="28"/>
        </w:rPr>
        <w:t> </w:t>
      </w:r>
    </w:p>
    <w:p w:rsidR="006E20FE" w:rsidRPr="00261732" w:rsidRDefault="006E20FE">
      <w:pPr>
        <w:ind w:firstLine="400"/>
        <w:jc w:val="both"/>
        <w:rPr>
          <w:sz w:val="28"/>
        </w:rPr>
      </w:pPr>
      <w:r w:rsidRPr="00261732">
        <w:rPr>
          <w:rStyle w:val="s0"/>
          <w:sz w:val="28"/>
        </w:rPr>
        <w:t> </w:t>
      </w:r>
    </w:p>
    <w:p w:rsidR="006E20FE" w:rsidRPr="00261732" w:rsidRDefault="006E20FE">
      <w:pPr>
        <w:ind w:firstLine="400"/>
        <w:jc w:val="both"/>
        <w:rPr>
          <w:sz w:val="28"/>
        </w:rPr>
      </w:pPr>
      <w:r w:rsidRPr="00261732">
        <w:rPr>
          <w:rStyle w:val="s0"/>
          <w:sz w:val="28"/>
        </w:rPr>
        <w:t> </w:t>
      </w:r>
    </w:p>
    <w:p w:rsidR="006E20FE" w:rsidRPr="00261732" w:rsidRDefault="006E20FE">
      <w:pPr>
        <w:ind w:firstLine="400"/>
        <w:jc w:val="both"/>
        <w:rPr>
          <w:sz w:val="28"/>
        </w:rPr>
      </w:pPr>
      <w:r w:rsidRPr="00261732">
        <w:rPr>
          <w:rStyle w:val="s0"/>
          <w:sz w:val="28"/>
        </w:rPr>
        <w:t> </w:t>
      </w:r>
    </w:p>
    <w:p w:rsidR="006E20FE" w:rsidRPr="00261732" w:rsidRDefault="006E20FE">
      <w:pPr>
        <w:ind w:firstLine="400"/>
        <w:jc w:val="both"/>
        <w:rPr>
          <w:sz w:val="28"/>
        </w:rPr>
      </w:pPr>
      <w:r w:rsidRPr="00261732">
        <w:rPr>
          <w:rStyle w:val="s0"/>
          <w:sz w:val="28"/>
        </w:rPr>
        <w:t> </w:t>
      </w:r>
    </w:p>
    <w:p w:rsidR="006E20FE" w:rsidRPr="00261732" w:rsidRDefault="006E20FE">
      <w:pPr>
        <w:ind w:firstLine="400"/>
        <w:jc w:val="both"/>
        <w:rPr>
          <w:sz w:val="28"/>
        </w:rPr>
      </w:pPr>
      <w:r w:rsidRPr="00261732">
        <w:rPr>
          <w:rStyle w:val="s0"/>
          <w:sz w:val="28"/>
        </w:rPr>
        <w:t> </w:t>
      </w:r>
    </w:p>
    <w:sectPr w:rsidR="006E20FE" w:rsidRPr="00261732" w:rsidSect="00261732">
      <w:headerReference w:type="default"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416" w:rsidRDefault="00EF5416" w:rsidP="00056BA2">
      <w:r>
        <w:separator/>
      </w:r>
    </w:p>
  </w:endnote>
  <w:endnote w:type="continuationSeparator" w:id="0">
    <w:p w:rsidR="00EF5416" w:rsidRDefault="00EF5416" w:rsidP="0005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416" w:rsidRDefault="00EF5416" w:rsidP="00056BA2">
      <w:r>
        <w:separator/>
      </w:r>
    </w:p>
  </w:footnote>
  <w:footnote w:type="continuationSeparator" w:id="0">
    <w:p w:rsidR="00EF5416" w:rsidRDefault="00EF5416" w:rsidP="00056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121893"/>
      <w:docPartObj>
        <w:docPartGallery w:val="Page Numbers (Top of Page)"/>
        <w:docPartUnique/>
      </w:docPartObj>
    </w:sdtPr>
    <w:sdtEndPr>
      <w:rPr>
        <w:sz w:val="28"/>
      </w:rPr>
    </w:sdtEndPr>
    <w:sdtContent>
      <w:p w:rsidR="00261732" w:rsidRPr="00261732" w:rsidRDefault="00261732">
        <w:pPr>
          <w:pStyle w:val="a5"/>
          <w:jc w:val="center"/>
          <w:rPr>
            <w:sz w:val="28"/>
          </w:rPr>
        </w:pPr>
        <w:r w:rsidRPr="00261732">
          <w:rPr>
            <w:sz w:val="28"/>
          </w:rPr>
          <w:fldChar w:fldCharType="begin"/>
        </w:r>
        <w:r w:rsidRPr="00261732">
          <w:rPr>
            <w:sz w:val="28"/>
          </w:rPr>
          <w:instrText>PAGE   \* MERGEFORMAT</w:instrText>
        </w:r>
        <w:r w:rsidRPr="00261732">
          <w:rPr>
            <w:sz w:val="28"/>
          </w:rPr>
          <w:fldChar w:fldCharType="separate"/>
        </w:r>
        <w:r>
          <w:rPr>
            <w:noProof/>
            <w:sz w:val="28"/>
          </w:rPr>
          <w:t>2</w:t>
        </w:r>
        <w:r w:rsidRPr="00261732">
          <w:rPr>
            <w:sz w:val="28"/>
          </w:rPr>
          <w:fldChar w:fldCharType="end"/>
        </w:r>
      </w:p>
    </w:sdtContent>
  </w:sdt>
  <w:p w:rsidR="00261732" w:rsidRPr="00261732" w:rsidRDefault="00261732">
    <w:pPr>
      <w:pStyle w:val="a5"/>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284"/>
    <w:rsid w:val="00056BA2"/>
    <w:rsid w:val="001742B3"/>
    <w:rsid w:val="00261732"/>
    <w:rsid w:val="006E20FE"/>
    <w:rsid w:val="00714C77"/>
    <w:rsid w:val="00996284"/>
    <w:rsid w:val="009A0651"/>
    <w:rsid w:val="00EC1506"/>
    <w:rsid w:val="00EF5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paragraph" w:styleId="1">
    <w:name w:val="heading 1"/>
    <w:basedOn w:val="a"/>
    <w:link w:val="10"/>
    <w:uiPriority w:val="9"/>
    <w:qFormat/>
    <w:pPr>
      <w:spacing w:before="100" w:beforeAutospacing="1" w:after="100" w:afterAutospacing="1"/>
      <w:outlineLvl w:val="0"/>
    </w:pPr>
    <w:rPr>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customStyle="1" w:styleId="s8">
    <w:name w:val="s8"/>
    <w:basedOn w:val="a"/>
    <w:rPr>
      <w:color w:val="333399"/>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i/>
      <w:iCs/>
      <w:color w:val="FF0000"/>
    </w:rPr>
  </w:style>
  <w:style w:type="character" w:customStyle="1" w:styleId="s2">
    <w:name w:val="s2"/>
    <w:rPr>
      <w:rFonts w:ascii="Times New Roman" w:hAnsi="Times New Roman" w:cs="Times New Roman" w:hint="default"/>
      <w:b w:val="0"/>
      <w:bCs w:val="0"/>
      <w:color w:val="333399"/>
      <w:u w:val="single"/>
    </w:rPr>
  </w:style>
  <w:style w:type="character" w:customStyle="1" w:styleId="s19">
    <w:name w:val="s19"/>
    <w:rPr>
      <w:rFonts w:ascii="Times New Roman" w:hAnsi="Times New Roman" w:cs="Times New Roman" w:hint="default"/>
      <w:b w:val="0"/>
      <w:bCs w:val="0"/>
      <w:i w:val="0"/>
      <w:iCs w:val="0"/>
      <w:color w:val="008000"/>
    </w:rPr>
  </w:style>
  <w:style w:type="character" w:customStyle="1" w:styleId="s1">
    <w:name w:val="s1"/>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Times New Roman" w:hAnsi="Times New Roman" w:cs="Times New Roman" w:hint="default"/>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i/>
      <w:iCs/>
      <w:color w:val="FF0000"/>
    </w:rPr>
  </w:style>
  <w:style w:type="character" w:customStyle="1" w:styleId="s14">
    <w:name w:val="s14"/>
    <w:rPr>
      <w:rFonts w:ascii="Courier New" w:hAnsi="Courier New" w:cs="Courier New" w:hint="default"/>
      <w:color w:val="008000"/>
    </w:rPr>
  </w:style>
  <w:style w:type="character" w:customStyle="1" w:styleId="s15">
    <w:name w:val="s15"/>
    <w:rPr>
      <w:rFonts w:ascii="Courier New" w:hAnsi="Courier New" w:cs="Courier New" w:hint="default"/>
      <w:color w:val="333399"/>
      <w:u w:val="single"/>
    </w:rPr>
  </w:style>
  <w:style w:type="paragraph" w:styleId="a5">
    <w:name w:val="header"/>
    <w:basedOn w:val="a"/>
    <w:link w:val="a6"/>
    <w:uiPriority w:val="99"/>
    <w:unhideWhenUsed/>
    <w:rsid w:val="00056BA2"/>
    <w:pPr>
      <w:tabs>
        <w:tab w:val="center" w:pos="4677"/>
        <w:tab w:val="right" w:pos="9355"/>
      </w:tabs>
    </w:pPr>
  </w:style>
  <w:style w:type="character" w:customStyle="1" w:styleId="a6">
    <w:name w:val="Верхний колонтитул Знак"/>
    <w:link w:val="a5"/>
    <w:uiPriority w:val="99"/>
    <w:rsid w:val="00056BA2"/>
    <w:rPr>
      <w:color w:val="000000"/>
      <w:sz w:val="24"/>
      <w:szCs w:val="24"/>
    </w:rPr>
  </w:style>
  <w:style w:type="paragraph" w:styleId="a7">
    <w:name w:val="footer"/>
    <w:basedOn w:val="a"/>
    <w:link w:val="a8"/>
    <w:uiPriority w:val="99"/>
    <w:unhideWhenUsed/>
    <w:rsid w:val="00056BA2"/>
    <w:pPr>
      <w:tabs>
        <w:tab w:val="center" w:pos="4677"/>
        <w:tab w:val="right" w:pos="9355"/>
      </w:tabs>
    </w:pPr>
  </w:style>
  <w:style w:type="character" w:customStyle="1" w:styleId="a8">
    <w:name w:val="Нижний колонтитул Знак"/>
    <w:link w:val="a7"/>
    <w:uiPriority w:val="99"/>
    <w:rsid w:val="00056BA2"/>
    <w:rPr>
      <w:color w:val="000000"/>
      <w:sz w:val="24"/>
      <w:szCs w:val="24"/>
    </w:rPr>
  </w:style>
  <w:style w:type="paragraph" w:styleId="a9">
    <w:name w:val="Balloon Text"/>
    <w:basedOn w:val="a"/>
    <w:link w:val="aa"/>
    <w:uiPriority w:val="99"/>
    <w:semiHidden/>
    <w:unhideWhenUsed/>
    <w:rsid w:val="00261732"/>
    <w:rPr>
      <w:rFonts w:ascii="Tahoma" w:hAnsi="Tahoma" w:cs="Tahoma"/>
      <w:sz w:val="16"/>
      <w:szCs w:val="16"/>
    </w:rPr>
  </w:style>
  <w:style w:type="character" w:customStyle="1" w:styleId="aa">
    <w:name w:val="Текст выноски Знак"/>
    <w:basedOn w:val="a0"/>
    <w:link w:val="a9"/>
    <w:uiPriority w:val="99"/>
    <w:semiHidden/>
    <w:rsid w:val="0026173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paragraph" w:styleId="1">
    <w:name w:val="heading 1"/>
    <w:basedOn w:val="a"/>
    <w:link w:val="10"/>
    <w:uiPriority w:val="9"/>
    <w:qFormat/>
    <w:pPr>
      <w:spacing w:before="100" w:beforeAutospacing="1" w:after="100" w:afterAutospacing="1"/>
      <w:outlineLvl w:val="0"/>
    </w:pPr>
    <w:rPr>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customStyle="1" w:styleId="s8">
    <w:name w:val="s8"/>
    <w:basedOn w:val="a"/>
    <w:rPr>
      <w:color w:val="333399"/>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i/>
      <w:iCs/>
      <w:color w:val="FF0000"/>
    </w:rPr>
  </w:style>
  <w:style w:type="character" w:customStyle="1" w:styleId="s2">
    <w:name w:val="s2"/>
    <w:rPr>
      <w:rFonts w:ascii="Times New Roman" w:hAnsi="Times New Roman" w:cs="Times New Roman" w:hint="default"/>
      <w:b w:val="0"/>
      <w:bCs w:val="0"/>
      <w:color w:val="333399"/>
      <w:u w:val="single"/>
    </w:rPr>
  </w:style>
  <w:style w:type="character" w:customStyle="1" w:styleId="s19">
    <w:name w:val="s19"/>
    <w:rPr>
      <w:rFonts w:ascii="Times New Roman" w:hAnsi="Times New Roman" w:cs="Times New Roman" w:hint="default"/>
      <w:b w:val="0"/>
      <w:bCs w:val="0"/>
      <w:i w:val="0"/>
      <w:iCs w:val="0"/>
      <w:color w:val="008000"/>
    </w:rPr>
  </w:style>
  <w:style w:type="character" w:customStyle="1" w:styleId="s1">
    <w:name w:val="s1"/>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Times New Roman" w:hAnsi="Times New Roman" w:cs="Times New Roman" w:hint="default"/>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i/>
      <w:iCs/>
      <w:color w:val="FF0000"/>
    </w:rPr>
  </w:style>
  <w:style w:type="character" w:customStyle="1" w:styleId="s14">
    <w:name w:val="s14"/>
    <w:rPr>
      <w:rFonts w:ascii="Courier New" w:hAnsi="Courier New" w:cs="Courier New" w:hint="default"/>
      <w:color w:val="008000"/>
    </w:rPr>
  </w:style>
  <w:style w:type="character" w:customStyle="1" w:styleId="s15">
    <w:name w:val="s15"/>
    <w:rPr>
      <w:rFonts w:ascii="Courier New" w:hAnsi="Courier New" w:cs="Courier New" w:hint="default"/>
      <w:color w:val="333399"/>
      <w:u w:val="single"/>
    </w:rPr>
  </w:style>
  <w:style w:type="paragraph" w:styleId="a5">
    <w:name w:val="header"/>
    <w:basedOn w:val="a"/>
    <w:link w:val="a6"/>
    <w:uiPriority w:val="99"/>
    <w:unhideWhenUsed/>
    <w:rsid w:val="00056BA2"/>
    <w:pPr>
      <w:tabs>
        <w:tab w:val="center" w:pos="4677"/>
        <w:tab w:val="right" w:pos="9355"/>
      </w:tabs>
    </w:pPr>
  </w:style>
  <w:style w:type="character" w:customStyle="1" w:styleId="a6">
    <w:name w:val="Верхний колонтитул Знак"/>
    <w:link w:val="a5"/>
    <w:uiPriority w:val="99"/>
    <w:rsid w:val="00056BA2"/>
    <w:rPr>
      <w:color w:val="000000"/>
      <w:sz w:val="24"/>
      <w:szCs w:val="24"/>
    </w:rPr>
  </w:style>
  <w:style w:type="paragraph" w:styleId="a7">
    <w:name w:val="footer"/>
    <w:basedOn w:val="a"/>
    <w:link w:val="a8"/>
    <w:uiPriority w:val="99"/>
    <w:unhideWhenUsed/>
    <w:rsid w:val="00056BA2"/>
    <w:pPr>
      <w:tabs>
        <w:tab w:val="center" w:pos="4677"/>
        <w:tab w:val="right" w:pos="9355"/>
      </w:tabs>
    </w:pPr>
  </w:style>
  <w:style w:type="character" w:customStyle="1" w:styleId="a8">
    <w:name w:val="Нижний колонтитул Знак"/>
    <w:link w:val="a7"/>
    <w:uiPriority w:val="99"/>
    <w:rsid w:val="00056BA2"/>
    <w:rPr>
      <w:color w:val="000000"/>
      <w:sz w:val="24"/>
      <w:szCs w:val="24"/>
    </w:rPr>
  </w:style>
  <w:style w:type="paragraph" w:styleId="a9">
    <w:name w:val="Balloon Text"/>
    <w:basedOn w:val="a"/>
    <w:link w:val="aa"/>
    <w:uiPriority w:val="99"/>
    <w:semiHidden/>
    <w:unhideWhenUsed/>
    <w:rsid w:val="00261732"/>
    <w:rPr>
      <w:rFonts w:ascii="Tahoma" w:hAnsi="Tahoma" w:cs="Tahoma"/>
      <w:sz w:val="16"/>
      <w:szCs w:val="16"/>
    </w:rPr>
  </w:style>
  <w:style w:type="character" w:customStyle="1" w:styleId="aa">
    <w:name w:val="Текст выноски Знак"/>
    <w:basedOn w:val="a0"/>
    <w:link w:val="a9"/>
    <w:uiPriority w:val="99"/>
    <w:semiHidden/>
    <w:rsid w:val="0026173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490</Words>
  <Characters>2796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Республикасының Ұлттық </vt:lpstr>
    </vt:vector>
  </TitlesOfParts>
  <Company>Hewlett-Packard Company</Company>
  <LinksUpToDate>false</LinksUpToDate>
  <CharactersWithSpaces>3280</CharactersWithSpaces>
  <SharedDoc>false</SharedDoc>
  <HLinks>
    <vt:vector size="36" baseType="variant">
      <vt:variant>
        <vt:i4>4259922</vt:i4>
      </vt:variant>
      <vt:variant>
        <vt:i4>15</vt:i4>
      </vt:variant>
      <vt:variant>
        <vt:i4>0</vt:i4>
      </vt:variant>
      <vt:variant>
        <vt:i4>5</vt:i4>
      </vt:variant>
      <vt:variant>
        <vt:lpwstr>jl:37123324.0</vt:lpwstr>
      </vt:variant>
      <vt:variant>
        <vt:lpwstr/>
      </vt:variant>
      <vt:variant>
        <vt:i4>4259922</vt:i4>
      </vt:variant>
      <vt:variant>
        <vt:i4>12</vt:i4>
      </vt:variant>
      <vt:variant>
        <vt:i4>0</vt:i4>
      </vt:variant>
      <vt:variant>
        <vt:i4>5</vt:i4>
      </vt:variant>
      <vt:variant>
        <vt:lpwstr>jl:37123324.0</vt:lpwstr>
      </vt:variant>
      <vt:variant>
        <vt:lpwstr/>
      </vt:variant>
      <vt:variant>
        <vt:i4>4587607</vt:i4>
      </vt:variant>
      <vt:variant>
        <vt:i4>9</vt:i4>
      </vt:variant>
      <vt:variant>
        <vt:i4>0</vt:i4>
      </vt:variant>
      <vt:variant>
        <vt:i4>5</vt:i4>
      </vt:variant>
      <vt:variant>
        <vt:lpwstr>jl:35536243.1</vt:lpwstr>
      </vt:variant>
      <vt:variant>
        <vt:lpwstr/>
      </vt:variant>
      <vt:variant>
        <vt:i4>7733350</vt:i4>
      </vt:variant>
      <vt:variant>
        <vt:i4>6</vt:i4>
      </vt:variant>
      <vt:variant>
        <vt:i4>0</vt:i4>
      </vt:variant>
      <vt:variant>
        <vt:i4>5</vt:i4>
      </vt:variant>
      <vt:variant>
        <vt:lpwstr>jl:35536243.100</vt:lpwstr>
      </vt:variant>
      <vt:variant>
        <vt:lpwstr/>
      </vt:variant>
      <vt:variant>
        <vt:i4>4587607</vt:i4>
      </vt:variant>
      <vt:variant>
        <vt:i4>3</vt:i4>
      </vt:variant>
      <vt:variant>
        <vt:i4>0</vt:i4>
      </vt:variant>
      <vt:variant>
        <vt:i4>5</vt:i4>
      </vt:variant>
      <vt:variant>
        <vt:lpwstr>jl:35536243.0</vt:lpwstr>
      </vt:variant>
      <vt:variant>
        <vt:lpwstr/>
      </vt:variant>
      <vt:variant>
        <vt:i4>4653145</vt:i4>
      </vt:variant>
      <vt:variant>
        <vt:i4>0</vt:i4>
      </vt:variant>
      <vt:variant>
        <vt:i4>0</vt:i4>
      </vt:variant>
      <vt:variant>
        <vt:i4>5</vt:i4>
      </vt:variant>
      <vt:variant>
        <vt:lpwstr>jl:30605059.0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Республикасының Ұлттық Банкі Басқармасының 2015 жылғы 20 наурыздағы № 38 қаулысына өзгерістер енгізу туралы Қазақстан Республикасы Ұлттық Банкі Басқармасының 2015 жылғы 12 қазандағы № 180 Қаулысы</dc:title>
  <dc:creator>Алтынай Алданьярова</dc:creator>
  <cp:lastModifiedBy>Алтынай Алданьярова</cp:lastModifiedBy>
  <cp:revision>4</cp:revision>
  <dcterms:created xsi:type="dcterms:W3CDTF">2019-09-16T05:46:00Z</dcterms:created>
  <dcterms:modified xsi:type="dcterms:W3CDTF">2019-09-20T05:43:00Z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-795979096</vt:i4>
  </property>
</Properties>
</file>