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41" w:rsidRPr="002F468C" w:rsidRDefault="00C14041" w:rsidP="00C14041">
      <w:pPr>
        <w:spacing w:after="0" w:line="240" w:lineRule="auto"/>
        <w:jc w:val="right"/>
        <w:rPr>
          <w:rFonts w:ascii="Times New Roman" w:eastAsia="Times New Roman" w:hAnsi="Times New Roman" w:cs="Times New Roman"/>
          <w:color w:val="000000"/>
          <w:sz w:val="28"/>
          <w:szCs w:val="28"/>
          <w:lang w:val="kk-KZ" w:eastAsia="ru-RU"/>
        </w:rPr>
      </w:pPr>
      <w:r w:rsidRPr="002F468C">
        <w:rPr>
          <w:rFonts w:ascii="Times New Roman" w:eastAsia="Times New Roman" w:hAnsi="Times New Roman" w:cs="Times New Roman"/>
          <w:color w:val="000000"/>
          <w:sz w:val="28"/>
          <w:szCs w:val="28"/>
          <w:lang w:val="kk-KZ" w:eastAsia="ru-RU"/>
        </w:rPr>
        <w:t>Жоба</w:t>
      </w:r>
    </w:p>
    <w:p w:rsidR="00C14041" w:rsidRPr="00C14041" w:rsidRDefault="00C14041" w:rsidP="00C14041">
      <w:pPr>
        <w:spacing w:after="0" w:line="240" w:lineRule="auto"/>
        <w:jc w:val="right"/>
        <w:rPr>
          <w:rFonts w:ascii="Times New Roman" w:eastAsia="Times New Roman" w:hAnsi="Times New Roman" w:cs="Times New Roman"/>
          <w:color w:val="000000"/>
          <w:sz w:val="24"/>
          <w:szCs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448"/>
        <w:gridCol w:w="4012"/>
      </w:tblGrid>
      <w:tr w:rsidR="00C14041" w:rsidRPr="00C14041" w:rsidTr="00F56592">
        <w:trPr>
          <w:trHeight w:val="1276"/>
        </w:trPr>
        <w:tc>
          <w:tcPr>
            <w:tcW w:w="2229"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val="kk-KZ" w:eastAsia="ru-RU"/>
              </w:rPr>
            </w:pPr>
            <w:r w:rsidRPr="00C14041">
              <w:rPr>
                <w:rFonts w:ascii="Times New Roman" w:eastAsia="Times New Roman" w:hAnsi="Times New Roman" w:cs="Times New Roman"/>
                <w:b/>
                <w:color w:val="000000"/>
                <w:sz w:val="24"/>
                <w:szCs w:val="24"/>
                <w:lang w:val="kk-KZ" w:eastAsia="ru-RU"/>
              </w:rPr>
              <w:t>«ҚАЗАҚСТАН РЕСПУБЛИКАСЫНЫҢ</w:t>
            </w: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val="kk-KZ" w:eastAsia="ru-RU"/>
              </w:rPr>
            </w:pPr>
            <w:r w:rsidRPr="00C14041">
              <w:rPr>
                <w:rFonts w:ascii="Times New Roman" w:eastAsia="Times New Roman" w:hAnsi="Times New Roman" w:cs="Times New Roman"/>
                <w:b/>
                <w:color w:val="000000"/>
                <w:sz w:val="24"/>
                <w:szCs w:val="24"/>
                <w:lang w:val="kk-KZ" w:eastAsia="ru-RU"/>
              </w:rPr>
              <w:t>ҰЛТТЫҚ БАНКІ»</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val="kk-KZ" w:eastAsia="ru-RU"/>
              </w:rPr>
            </w:pP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val="kk-KZ" w:eastAsia="ru-RU"/>
              </w:rPr>
            </w:pPr>
            <w:r w:rsidRPr="00C14041">
              <w:rPr>
                <w:rFonts w:ascii="Times New Roman" w:eastAsia="Times New Roman" w:hAnsi="Times New Roman" w:cs="Times New Roman"/>
                <w:color w:val="000000"/>
                <w:sz w:val="24"/>
                <w:szCs w:val="24"/>
                <w:lang w:val="kk-KZ" w:eastAsia="ru-RU"/>
              </w:rPr>
              <w:t xml:space="preserve">РЕСПУБЛИКАЛЫҚ </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color w:val="000000"/>
                <w:sz w:val="24"/>
                <w:szCs w:val="24"/>
                <w:lang w:val="kk-KZ" w:eastAsia="ru-RU"/>
              </w:rPr>
              <w:t>МЕМЛЕКЕТТІК  МЕКЕМЕСІ</w:t>
            </w:r>
          </w:p>
        </w:tc>
        <w:tc>
          <w:tcPr>
            <w:tcW w:w="735"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extent cx="722630" cy="714375"/>
                  <wp:effectExtent l="0" t="0" r="1270" b="9525"/>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630" cy="714375"/>
                          </a:xfrm>
                          <a:prstGeom prst="rect">
                            <a:avLst/>
                          </a:prstGeom>
                          <a:noFill/>
                          <a:ln>
                            <a:noFill/>
                          </a:ln>
                        </pic:spPr>
                      </pic:pic>
                    </a:graphicData>
                  </a:graphic>
                </wp:inline>
              </w:drawing>
            </w: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color w:val="000000"/>
                <w:sz w:val="24"/>
                <w:szCs w:val="24"/>
                <w:lang w:eastAsia="ru-RU"/>
              </w:rPr>
              <w:t xml:space="preserve">РЕСПУБЛИКАНСКОЕ </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color w:val="000000"/>
                <w:sz w:val="24"/>
                <w:szCs w:val="24"/>
                <w:lang w:eastAsia="ru-RU"/>
              </w:rPr>
              <w:t>ГОСУДАР</w:t>
            </w:r>
            <w:r w:rsidRPr="00C14041">
              <w:rPr>
                <w:rFonts w:ascii="Times New Roman" w:eastAsia="Times New Roman" w:hAnsi="Times New Roman" w:cs="Times New Roman"/>
                <w:color w:val="000000"/>
                <w:sz w:val="24"/>
                <w:szCs w:val="24"/>
                <w:lang w:val="kk-KZ" w:eastAsia="ru-RU"/>
              </w:rPr>
              <w:t>С</w:t>
            </w:r>
            <w:r w:rsidRPr="00C14041">
              <w:rPr>
                <w:rFonts w:ascii="Times New Roman" w:eastAsia="Times New Roman" w:hAnsi="Times New Roman" w:cs="Times New Roman"/>
                <w:color w:val="000000"/>
                <w:sz w:val="24"/>
                <w:szCs w:val="24"/>
                <w:lang w:eastAsia="ru-RU"/>
              </w:rPr>
              <w:t>ТВЕННОЕ УЧРЕЖДЕНИЕ</w:t>
            </w: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b/>
                <w:color w:val="000000"/>
                <w:sz w:val="24"/>
                <w:szCs w:val="24"/>
                <w:lang w:eastAsia="ru-RU"/>
              </w:rPr>
              <w:t>«НАЦИОНАЛЬНЫЙ БАНК</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b/>
                <w:color w:val="000000"/>
                <w:sz w:val="24"/>
                <w:szCs w:val="24"/>
                <w:lang w:eastAsia="ru-RU"/>
              </w:rPr>
              <w:t>РЕСПУБЛИКИ КАЗАХСТАН»</w:t>
            </w:r>
          </w:p>
        </w:tc>
      </w:tr>
      <w:tr w:rsidR="00C14041" w:rsidRPr="00C14041" w:rsidTr="00F56592">
        <w:tc>
          <w:tcPr>
            <w:tcW w:w="5000" w:type="pct"/>
            <w:gridSpan w:val="3"/>
            <w:tcBorders>
              <w:top w:val="nil"/>
              <w:left w:val="nil"/>
              <w:bottom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16"/>
                <w:szCs w:val="16"/>
                <w:lang w:eastAsia="ru-RU"/>
              </w:rPr>
            </w:pPr>
            <w:r w:rsidRPr="00C14041">
              <w:rPr>
                <w:rFonts w:ascii="Times New Roman" w:eastAsia="Times New Roman" w:hAnsi="Times New Roman" w:cs="Times New Roman"/>
                <w:color w:val="000000"/>
                <w:sz w:val="16"/>
                <w:szCs w:val="16"/>
                <w:lang w:eastAsia="ru-RU"/>
              </w:rPr>
              <w:t>_________________________________________________________________________________________________________________</w:t>
            </w:r>
          </w:p>
          <w:p w:rsidR="00C14041" w:rsidRPr="00C14041" w:rsidRDefault="00C14041" w:rsidP="00C14041">
            <w:pPr>
              <w:spacing w:after="0" w:line="240" w:lineRule="auto"/>
              <w:rPr>
                <w:rFonts w:ascii="Times New Roman" w:eastAsia="Times New Roman" w:hAnsi="Times New Roman" w:cs="Times New Roman"/>
                <w:color w:val="000000"/>
                <w:sz w:val="16"/>
                <w:szCs w:val="16"/>
                <w:lang w:eastAsia="ru-RU"/>
              </w:rPr>
            </w:pPr>
          </w:p>
        </w:tc>
      </w:tr>
      <w:tr w:rsidR="00C14041" w:rsidRPr="00C14041" w:rsidTr="00F56592">
        <w:tc>
          <w:tcPr>
            <w:tcW w:w="2229"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b/>
                <w:color w:val="000000"/>
                <w:sz w:val="24"/>
                <w:szCs w:val="24"/>
                <w:lang w:eastAsia="ru-RU"/>
              </w:rPr>
              <w:t>БАСҚАРМАСЫНЫҢ</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b/>
                <w:color w:val="000000"/>
                <w:sz w:val="24"/>
                <w:szCs w:val="24"/>
                <w:lang w:eastAsia="ru-RU"/>
              </w:rPr>
              <w:t>ҚАУЛЫСЫ</w:t>
            </w:r>
          </w:p>
        </w:tc>
        <w:tc>
          <w:tcPr>
            <w:tcW w:w="735" w:type="pct"/>
            <w:vMerge w:val="restart"/>
            <w:tcBorders>
              <w:top w:val="nil"/>
              <w:left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24"/>
                <w:szCs w:val="24"/>
                <w:lang w:eastAsia="ru-RU"/>
              </w:rPr>
            </w:pP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b/>
                <w:color w:val="000000"/>
                <w:sz w:val="24"/>
                <w:szCs w:val="24"/>
                <w:lang w:eastAsia="ru-RU"/>
              </w:rPr>
              <w:t>ПОСТАНОВЛЕНИЕ</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b/>
                <w:color w:val="000000"/>
                <w:sz w:val="24"/>
                <w:szCs w:val="24"/>
                <w:lang w:eastAsia="ru-RU"/>
              </w:rPr>
              <w:t>ПРАВЛЕНИЯ</w:t>
            </w:r>
          </w:p>
        </w:tc>
      </w:tr>
      <w:tr w:rsidR="00C14041" w:rsidRPr="00C14041" w:rsidTr="00F56592">
        <w:tc>
          <w:tcPr>
            <w:tcW w:w="2229" w:type="pct"/>
            <w:tcBorders>
              <w:top w:val="nil"/>
              <w:left w:val="nil"/>
              <w:bottom w:val="nil"/>
              <w:right w:val="nil"/>
            </w:tcBorders>
            <w:shd w:val="clear" w:color="auto" w:fill="auto"/>
          </w:tcPr>
          <w:p w:rsidR="00C14041" w:rsidRDefault="00C14041" w:rsidP="00D6466F">
            <w:pPr>
              <w:spacing w:after="0" w:line="240" w:lineRule="auto"/>
              <w:rPr>
                <w:rFonts w:ascii="Times New Roman" w:eastAsia="Times New Roman" w:hAnsi="Times New Roman" w:cs="Times New Roman"/>
                <w:b/>
                <w:color w:val="000000"/>
                <w:sz w:val="24"/>
                <w:szCs w:val="24"/>
                <w:lang w:val="kk-KZ" w:eastAsia="ru-RU"/>
              </w:rPr>
            </w:pPr>
          </w:p>
          <w:p w:rsidR="00C627D5" w:rsidRPr="00C627D5" w:rsidRDefault="00C627D5" w:rsidP="00D6466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_____________________________</w:t>
            </w:r>
          </w:p>
        </w:tc>
        <w:tc>
          <w:tcPr>
            <w:tcW w:w="735" w:type="pct"/>
            <w:vMerge/>
            <w:tcBorders>
              <w:left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24"/>
                <w:szCs w:val="24"/>
                <w:lang w:eastAsia="ru-RU"/>
              </w:rPr>
            </w:pP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color w:val="000000"/>
                <w:sz w:val="24"/>
                <w:szCs w:val="24"/>
                <w:lang w:val="kk-KZ" w:eastAsia="ru-RU"/>
              </w:rPr>
              <w:t xml:space="preserve">№ </w:t>
            </w:r>
            <w:r w:rsidR="002F468C">
              <w:rPr>
                <w:rFonts w:ascii="Times New Roman" w:eastAsia="Times New Roman" w:hAnsi="Times New Roman" w:cs="Times New Roman"/>
                <w:color w:val="000000"/>
                <w:sz w:val="24"/>
                <w:szCs w:val="24"/>
                <w:lang w:val="en-US" w:eastAsia="ru-RU"/>
              </w:rPr>
              <w:t>_</w:t>
            </w:r>
            <w:r w:rsidRPr="00C14041">
              <w:rPr>
                <w:rFonts w:ascii="Times New Roman" w:eastAsia="Times New Roman" w:hAnsi="Times New Roman" w:cs="Times New Roman"/>
                <w:color w:val="000000"/>
                <w:sz w:val="24"/>
                <w:szCs w:val="24"/>
                <w:lang w:val="kk-KZ" w:eastAsia="ru-RU"/>
              </w:rPr>
              <w:t>__</w:t>
            </w:r>
            <w:r w:rsidR="00C627D5">
              <w:rPr>
                <w:rFonts w:ascii="Times New Roman" w:eastAsia="Times New Roman" w:hAnsi="Times New Roman" w:cs="Times New Roman"/>
                <w:color w:val="000000"/>
                <w:sz w:val="24"/>
                <w:szCs w:val="24"/>
                <w:lang w:val="kk-KZ" w:eastAsia="ru-RU"/>
              </w:rPr>
              <w:t>__</w:t>
            </w:r>
            <w:bookmarkStart w:id="0" w:name="_GoBack"/>
            <w:bookmarkEnd w:id="0"/>
          </w:p>
        </w:tc>
      </w:tr>
      <w:tr w:rsidR="00C14041" w:rsidRPr="00C14041" w:rsidTr="00F56592">
        <w:tc>
          <w:tcPr>
            <w:tcW w:w="2229" w:type="pct"/>
            <w:tcBorders>
              <w:top w:val="nil"/>
              <w:left w:val="nil"/>
              <w:bottom w:val="nil"/>
              <w:right w:val="nil"/>
            </w:tcBorders>
            <w:shd w:val="clear" w:color="auto" w:fill="auto"/>
          </w:tcPr>
          <w:p w:rsidR="00C627D5" w:rsidRDefault="00C627D5" w:rsidP="00C14041">
            <w:pPr>
              <w:spacing w:after="0" w:line="240" w:lineRule="auto"/>
              <w:jc w:val="center"/>
              <w:rPr>
                <w:rFonts w:ascii="Times New Roman" w:eastAsia="Times New Roman" w:hAnsi="Times New Roman" w:cs="Times New Roman"/>
                <w:color w:val="000000"/>
                <w:sz w:val="24"/>
                <w:szCs w:val="24"/>
                <w:lang w:val="kk-KZ" w:eastAsia="ru-RU"/>
              </w:rPr>
            </w:pP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color w:val="000000"/>
                <w:sz w:val="24"/>
                <w:szCs w:val="24"/>
                <w:lang w:val="kk-KZ" w:eastAsia="ru-RU"/>
              </w:rPr>
              <w:t>Алматы қ.</w:t>
            </w:r>
          </w:p>
        </w:tc>
        <w:tc>
          <w:tcPr>
            <w:tcW w:w="735" w:type="pct"/>
            <w:vMerge/>
            <w:tcBorders>
              <w:left w:val="nil"/>
              <w:bottom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24"/>
                <w:szCs w:val="24"/>
                <w:lang w:eastAsia="ru-RU"/>
              </w:rPr>
            </w:pPr>
          </w:p>
        </w:tc>
        <w:tc>
          <w:tcPr>
            <w:tcW w:w="2036" w:type="pct"/>
            <w:tcBorders>
              <w:top w:val="nil"/>
              <w:left w:val="nil"/>
              <w:bottom w:val="nil"/>
              <w:right w:val="nil"/>
            </w:tcBorders>
            <w:shd w:val="clear" w:color="auto" w:fill="auto"/>
          </w:tcPr>
          <w:p w:rsidR="00C627D5" w:rsidRDefault="00C627D5" w:rsidP="00C14041">
            <w:pPr>
              <w:spacing w:after="0" w:line="240" w:lineRule="auto"/>
              <w:jc w:val="center"/>
              <w:rPr>
                <w:rFonts w:ascii="Times New Roman" w:eastAsia="Times New Roman" w:hAnsi="Times New Roman" w:cs="Times New Roman"/>
                <w:color w:val="000000"/>
                <w:sz w:val="24"/>
                <w:szCs w:val="24"/>
                <w:lang w:val="kk-KZ" w:eastAsia="ru-RU"/>
              </w:rPr>
            </w:pP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color w:val="000000"/>
                <w:sz w:val="24"/>
                <w:szCs w:val="24"/>
                <w:lang w:val="kk-KZ" w:eastAsia="ru-RU"/>
              </w:rPr>
              <w:t>г. Алматы</w:t>
            </w:r>
          </w:p>
        </w:tc>
      </w:tr>
    </w:tbl>
    <w:p w:rsidR="005369F8" w:rsidRDefault="005369F8" w:rsidP="005369F8">
      <w:pPr>
        <w:spacing w:after="0" w:line="240" w:lineRule="auto"/>
        <w:ind w:right="4394"/>
        <w:jc w:val="both"/>
        <w:rPr>
          <w:rFonts w:ascii="Times New Roman" w:eastAsia="Times New Roman" w:hAnsi="Times New Roman" w:cs="Times New Roman"/>
          <w:b/>
          <w:bCs/>
          <w:sz w:val="28"/>
          <w:szCs w:val="28"/>
          <w:lang w:val="en-US" w:eastAsia="ru-RU"/>
        </w:rPr>
      </w:pPr>
    </w:p>
    <w:p w:rsidR="00BF0A47" w:rsidRPr="00BF0A47" w:rsidRDefault="00BF0A47" w:rsidP="005369F8">
      <w:pPr>
        <w:spacing w:after="0" w:line="240" w:lineRule="auto"/>
        <w:ind w:right="4394"/>
        <w:jc w:val="both"/>
        <w:rPr>
          <w:rFonts w:ascii="Times New Roman" w:eastAsia="Times New Roman" w:hAnsi="Times New Roman" w:cs="Times New Roman"/>
          <w:b/>
          <w:bCs/>
          <w:sz w:val="28"/>
          <w:szCs w:val="28"/>
          <w:lang w:val="en-US" w:eastAsia="ru-RU"/>
        </w:rPr>
      </w:pPr>
    </w:p>
    <w:p w:rsidR="00D2189D" w:rsidRPr="00D2189D" w:rsidRDefault="00D2189D" w:rsidP="00D2189D">
      <w:pPr>
        <w:spacing w:after="0" w:line="240" w:lineRule="auto"/>
        <w:jc w:val="center"/>
        <w:rPr>
          <w:rFonts w:ascii="Times New Roman" w:eastAsia="Times New Roman" w:hAnsi="Times New Roman" w:cs="Times New Roman"/>
          <w:b/>
          <w:sz w:val="28"/>
          <w:szCs w:val="20"/>
          <w:lang w:val="kk-KZ" w:eastAsia="ru-RU"/>
        </w:rPr>
      </w:pPr>
      <w:r w:rsidRPr="00D2189D">
        <w:rPr>
          <w:rFonts w:ascii="Times New Roman" w:eastAsia="Times New Roman" w:hAnsi="Times New Roman" w:cs="Times New Roman"/>
          <w:b/>
          <w:color w:val="000000"/>
          <w:sz w:val="28"/>
          <w:szCs w:val="28"/>
          <w:lang w:val="kk-KZ" w:eastAsia="ru-RU"/>
        </w:rPr>
        <w:t>Тұрақтандыру банкінің жарғылық және меншікті капиталдарының ең төмен мөлшері</w:t>
      </w:r>
      <w:r w:rsidR="001966AF">
        <w:rPr>
          <w:rFonts w:ascii="Times New Roman" w:eastAsia="Times New Roman" w:hAnsi="Times New Roman" w:cs="Times New Roman"/>
          <w:b/>
          <w:color w:val="000000"/>
          <w:sz w:val="28"/>
          <w:szCs w:val="28"/>
          <w:lang w:val="kk-KZ" w:eastAsia="ru-RU"/>
        </w:rPr>
        <w:t>н</w:t>
      </w:r>
      <w:r w:rsidRPr="00D2189D">
        <w:rPr>
          <w:rFonts w:ascii="Times New Roman" w:eastAsia="Times New Roman" w:hAnsi="Times New Roman" w:cs="Times New Roman"/>
          <w:b/>
          <w:color w:val="000000"/>
          <w:sz w:val="28"/>
          <w:szCs w:val="28"/>
          <w:lang w:val="kk-KZ" w:eastAsia="ru-RU"/>
        </w:rPr>
        <w:t xml:space="preserve">, </w:t>
      </w:r>
      <w:r w:rsidR="001966AF" w:rsidRPr="00D2189D">
        <w:rPr>
          <w:rFonts w:ascii="Times New Roman" w:eastAsia="Times New Roman" w:hAnsi="Times New Roman" w:cs="Times New Roman"/>
          <w:b/>
          <w:color w:val="000000"/>
          <w:sz w:val="28"/>
          <w:szCs w:val="28"/>
          <w:lang w:val="kk-KZ" w:eastAsia="ru-RU"/>
        </w:rPr>
        <w:t>Т</w:t>
      </w:r>
      <w:r w:rsidRPr="00D2189D">
        <w:rPr>
          <w:rFonts w:ascii="Times New Roman" w:eastAsia="Times New Roman" w:hAnsi="Times New Roman" w:cs="Times New Roman"/>
          <w:b/>
          <w:color w:val="000000"/>
          <w:sz w:val="28"/>
          <w:szCs w:val="28"/>
          <w:lang w:val="kk-KZ" w:eastAsia="ru-RU"/>
        </w:rPr>
        <w:t xml:space="preserve">ұрақтандыру банкін құру, оның жарғылық және меншікті капиталдарын қалыптастыру, сондай-ақ </w:t>
      </w:r>
      <w:r w:rsidR="001966AF">
        <w:rPr>
          <w:rFonts w:ascii="Times New Roman" w:eastAsia="Times New Roman" w:hAnsi="Times New Roman" w:cs="Times New Roman"/>
          <w:b/>
          <w:color w:val="000000"/>
          <w:sz w:val="28"/>
          <w:szCs w:val="28"/>
          <w:lang w:val="kk-KZ" w:eastAsia="ru-RU"/>
        </w:rPr>
        <w:t xml:space="preserve">тұрақтандыру </w:t>
      </w:r>
      <w:r w:rsidRPr="00D2189D">
        <w:rPr>
          <w:rFonts w:ascii="Times New Roman" w:eastAsia="Times New Roman" w:hAnsi="Times New Roman" w:cs="Times New Roman"/>
          <w:b/>
          <w:color w:val="000000"/>
          <w:sz w:val="28"/>
          <w:szCs w:val="28"/>
          <w:lang w:val="kk-KZ" w:eastAsia="ru-RU"/>
        </w:rPr>
        <w:t>банк</w:t>
      </w:r>
      <w:r w:rsidR="001966AF">
        <w:rPr>
          <w:rFonts w:ascii="Times New Roman" w:eastAsia="Times New Roman" w:hAnsi="Times New Roman" w:cs="Times New Roman"/>
          <w:b/>
          <w:color w:val="000000"/>
          <w:sz w:val="28"/>
          <w:szCs w:val="28"/>
          <w:lang w:val="kk-KZ" w:eastAsia="ru-RU"/>
        </w:rPr>
        <w:t>інің банк</w:t>
      </w:r>
      <w:r w:rsidRPr="00D2189D">
        <w:rPr>
          <w:rFonts w:ascii="Times New Roman" w:eastAsia="Times New Roman" w:hAnsi="Times New Roman" w:cs="Times New Roman"/>
          <w:b/>
          <w:color w:val="000000"/>
          <w:sz w:val="28"/>
          <w:szCs w:val="28"/>
          <w:lang w:val="kk-KZ" w:eastAsia="ru-RU"/>
        </w:rPr>
        <w:t xml:space="preserve"> операциялары мен өзге де операцияларды жүргізуге арналған лицензияны алу </w:t>
      </w:r>
      <w:r w:rsidR="001966AF">
        <w:rPr>
          <w:rFonts w:ascii="Times New Roman" w:eastAsia="Times New Roman" w:hAnsi="Times New Roman" w:cs="Times New Roman"/>
          <w:b/>
          <w:color w:val="000000"/>
          <w:sz w:val="28"/>
          <w:szCs w:val="28"/>
          <w:lang w:val="kk-KZ" w:eastAsia="ru-RU"/>
        </w:rPr>
        <w:t xml:space="preserve">қағидаларын бекіту </w:t>
      </w:r>
      <w:r w:rsidRPr="00D2189D">
        <w:rPr>
          <w:rFonts w:ascii="Times New Roman" w:eastAsia="Times New Roman" w:hAnsi="Times New Roman" w:cs="Times New Roman"/>
          <w:b/>
          <w:color w:val="000000"/>
          <w:sz w:val="28"/>
          <w:szCs w:val="28"/>
          <w:lang w:val="kk-KZ" w:eastAsia="ru-RU"/>
        </w:rPr>
        <w:t>туралы</w:t>
      </w:r>
    </w:p>
    <w:p w:rsidR="00D2189D" w:rsidRDefault="00D2189D" w:rsidP="00D2189D">
      <w:pPr>
        <w:spacing w:after="0" w:line="240" w:lineRule="auto"/>
        <w:jc w:val="center"/>
        <w:rPr>
          <w:rFonts w:ascii="Times New Roman" w:eastAsia="Times New Roman" w:hAnsi="Times New Roman" w:cs="Times New Roman"/>
          <w:b/>
          <w:sz w:val="28"/>
          <w:szCs w:val="20"/>
          <w:lang w:val="en-US" w:eastAsia="ru-RU"/>
        </w:rPr>
      </w:pPr>
    </w:p>
    <w:p w:rsidR="002F468C" w:rsidRPr="002F468C" w:rsidRDefault="002F468C" w:rsidP="00D2189D">
      <w:pPr>
        <w:spacing w:after="0" w:line="240" w:lineRule="auto"/>
        <w:jc w:val="center"/>
        <w:rPr>
          <w:rFonts w:ascii="Times New Roman" w:eastAsia="Times New Roman" w:hAnsi="Times New Roman" w:cs="Times New Roman"/>
          <w:b/>
          <w:sz w:val="28"/>
          <w:szCs w:val="20"/>
          <w:lang w:val="en-US" w:eastAsia="ru-RU"/>
        </w:rPr>
      </w:pPr>
    </w:p>
    <w:p w:rsidR="00D2189D" w:rsidRPr="00D2189D" w:rsidRDefault="00D2189D" w:rsidP="00D2189D">
      <w:pPr>
        <w:widowControl w:val="0"/>
        <w:spacing w:after="0" w:line="240" w:lineRule="auto"/>
        <w:ind w:firstLine="709"/>
        <w:jc w:val="both"/>
        <w:rPr>
          <w:rFonts w:ascii="Times New Roman" w:eastAsia="Times New Roman" w:hAnsi="Times New Roman" w:cs="Times New Roman"/>
          <w:b/>
          <w:sz w:val="28"/>
          <w:szCs w:val="28"/>
          <w:lang w:val="kk-KZ" w:eastAsia="ru-RU"/>
        </w:rPr>
      </w:pPr>
      <w:r w:rsidRPr="00D2189D">
        <w:rPr>
          <w:rFonts w:ascii="Times New Roman" w:eastAsia="Times New Roman" w:hAnsi="Times New Roman" w:cs="Times New Roman"/>
          <w:color w:val="000000"/>
          <w:sz w:val="28"/>
          <w:szCs w:val="28"/>
          <w:lang w:val="kk-KZ" w:eastAsia="ru-RU"/>
        </w:rPr>
        <w:t xml:space="preserve">«Қазақстан Республикасындағы банктер және банк қызметі туралы» 1995 жылғы 31 тамыздағы Қазақстан </w:t>
      </w:r>
      <w:r w:rsidRPr="000A01F5">
        <w:rPr>
          <w:rFonts w:ascii="Times New Roman" w:eastAsia="Times New Roman" w:hAnsi="Times New Roman" w:cs="Times New Roman"/>
          <w:sz w:val="28"/>
          <w:szCs w:val="28"/>
          <w:lang w:val="kk-KZ" w:eastAsia="ru-RU"/>
        </w:rPr>
        <w:t xml:space="preserve">Республикасының </w:t>
      </w:r>
      <w:hyperlink r:id="rId10" w:history="1">
        <w:r w:rsidRPr="000A01F5">
          <w:rPr>
            <w:rFonts w:ascii="Times New Roman" w:eastAsia="Times New Roman" w:hAnsi="Times New Roman" w:cs="Times New Roman"/>
            <w:sz w:val="28"/>
            <w:szCs w:val="20"/>
            <w:lang w:val="kk-KZ" w:eastAsia="ru-RU"/>
          </w:rPr>
          <w:t>Заңына</w:t>
        </w:r>
      </w:hyperlink>
      <w:r w:rsidRPr="000A01F5">
        <w:rPr>
          <w:rFonts w:ascii="Times New Roman" w:eastAsia="Times New Roman" w:hAnsi="Times New Roman" w:cs="Times New Roman"/>
          <w:sz w:val="28"/>
          <w:szCs w:val="28"/>
          <w:lang w:val="kk-KZ" w:eastAsia="ru-RU"/>
        </w:rPr>
        <w:t xml:space="preserve"> сәйкес </w:t>
      </w:r>
      <w:r w:rsidRPr="00D2189D">
        <w:rPr>
          <w:rFonts w:ascii="Times New Roman" w:eastAsia="Times New Roman" w:hAnsi="Times New Roman" w:cs="Times New Roman"/>
          <w:color w:val="000000"/>
          <w:sz w:val="28"/>
          <w:szCs w:val="28"/>
          <w:lang w:val="kk-KZ" w:eastAsia="ru-RU"/>
        </w:rPr>
        <w:t xml:space="preserve">Қазақстан Республикасы Ұлттық Банкінің Басқармасы </w:t>
      </w:r>
      <w:r w:rsidRPr="00D2189D">
        <w:rPr>
          <w:rFonts w:ascii="Times New Roman" w:eastAsia="Times New Roman" w:hAnsi="Times New Roman" w:cs="Times New Roman"/>
          <w:b/>
          <w:bCs/>
          <w:color w:val="000000"/>
          <w:sz w:val="28"/>
          <w:szCs w:val="28"/>
          <w:lang w:val="kk-KZ" w:eastAsia="ru-RU"/>
        </w:rPr>
        <w:t>ҚАУЛЫ ЕТЕДІ</w:t>
      </w:r>
      <w:r w:rsidRPr="00D2189D">
        <w:rPr>
          <w:rFonts w:ascii="Times New Roman" w:eastAsia="Times New Roman" w:hAnsi="Times New Roman" w:cs="Times New Roman"/>
          <w:b/>
          <w:sz w:val="28"/>
          <w:szCs w:val="28"/>
          <w:lang w:val="kk-KZ" w:eastAsia="ru-RU"/>
        </w:rPr>
        <w:t>:</w:t>
      </w:r>
    </w:p>
    <w:p w:rsidR="00D2189D" w:rsidRPr="00D2189D" w:rsidRDefault="00D2189D" w:rsidP="00D2189D">
      <w:pPr>
        <w:numPr>
          <w:ilvl w:val="0"/>
          <w:numId w:val="3"/>
        </w:numPr>
        <w:tabs>
          <w:tab w:val="left" w:pos="0"/>
        </w:tabs>
        <w:spacing w:after="0" w:line="240" w:lineRule="auto"/>
        <w:ind w:left="0" w:firstLine="709"/>
        <w:jc w:val="both"/>
        <w:rPr>
          <w:rFonts w:ascii="Times New Roman" w:eastAsia="Times New Roman" w:hAnsi="Times New Roman" w:cs="Times New Roman"/>
          <w:b/>
          <w:sz w:val="28"/>
          <w:szCs w:val="28"/>
          <w:lang w:val="kk-KZ" w:eastAsia="ru-RU"/>
        </w:rPr>
      </w:pPr>
      <w:r w:rsidRPr="00D2189D">
        <w:rPr>
          <w:rFonts w:ascii="Times New Roman" w:eastAsia="Times New Roman" w:hAnsi="Times New Roman" w:cs="Times New Roman"/>
          <w:sz w:val="28"/>
          <w:szCs w:val="28"/>
          <w:lang w:val="kk-KZ" w:eastAsia="ru-RU"/>
        </w:rPr>
        <w:t>Тұрақты тұрақтандыру банкінің уәкілетті және меншікті капиталының нормативтік мәндерінің 3-тармағына және Банктің жарғылық капиталының белгіленген нормаларын және басқа да міндетті нормативтерін есептеудің әдістемесі мен белгіленген мерзімге арналған лимиттеріне сәйкес 10 000 000 000 (он миллиард) теңге мөлшеріндегі ең төменгі мөлшері бекітілсін. Қазақстан Республикасы Ұлттық Банкі Басқармасының «</w:t>
      </w:r>
      <w:proofErr w:type="spellStart"/>
      <w:r w:rsidRPr="00D2189D">
        <w:rPr>
          <w:rFonts w:ascii="Times New Roman" w:eastAsia="Times New Roman" w:hAnsi="Times New Roman" w:cs="Times New Roman"/>
          <w:sz w:val="28"/>
          <w:szCs w:val="28"/>
          <w:lang w:val="kk-KZ" w:eastAsia="ru-RU"/>
        </w:rPr>
        <w:t>Пруденциалдық</w:t>
      </w:r>
      <w:proofErr w:type="spellEnd"/>
      <w:r w:rsidRPr="00D2189D">
        <w:rPr>
          <w:rFonts w:ascii="Times New Roman" w:eastAsia="Times New Roman" w:hAnsi="Times New Roman" w:cs="Times New Roman"/>
          <w:sz w:val="28"/>
          <w:szCs w:val="28"/>
          <w:lang w:val="kk-KZ" w:eastAsia="ru-RU"/>
        </w:rPr>
        <w:t xml:space="preserve"> нормативтерді және басқа да міндетті нормативтерді есептеудің нормативтік мәндері мен әдістерін белгілеу туралы» 2017 жылғы 13 қыркүйектегі № 170 қаулысы нормалар мен белгілі бір күнгі банктің капиталының өлшемін және есептеу мен нөмірі 15886 Нормативтік құқықтық актілерді мемлекеттік тіркеу тізілімінде тіркелген, Ашық валюталық позицияның «, шектерін ережесі шектейді</w:t>
      </w:r>
      <w:r w:rsidRPr="00D2189D">
        <w:rPr>
          <w:rFonts w:ascii="Times New Roman" w:eastAsia="Times New Roman" w:hAnsi="Times New Roman" w:cs="Times New Roman"/>
          <w:b/>
          <w:sz w:val="28"/>
          <w:szCs w:val="28"/>
          <w:lang w:val="kk-KZ" w:eastAsia="ru-RU"/>
        </w:rPr>
        <w:t>.</w:t>
      </w:r>
    </w:p>
    <w:p w:rsidR="00D2189D" w:rsidRPr="00D2189D" w:rsidRDefault="00D2189D" w:rsidP="00D2189D">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 xml:space="preserve">Қоса беріліп отырған </w:t>
      </w:r>
      <w:r w:rsidRPr="00D2189D">
        <w:rPr>
          <w:rFonts w:ascii="Times New Roman" w:eastAsia="Times New Roman" w:hAnsi="Times New Roman" w:cs="Times New Roman"/>
          <w:sz w:val="28"/>
          <w:szCs w:val="20"/>
          <w:lang w:val="kk-KZ" w:eastAsia="ru-RU"/>
        </w:rPr>
        <w:t>Тұрақтандыру банкі жарғылық және меншікті капиталдарының ең төмен мөлшері,  сондай-ақ Тұрақтандыру банкін құру, банк операциялары мен өзге де операцияларды жүргізуге арналған лицензияны алу, тұрақтандыру банкі жарғылық және меншікті капиталдарының қалыптастыру қағидалары бекітілсін.</w:t>
      </w:r>
    </w:p>
    <w:p w:rsidR="00D2189D" w:rsidRPr="00D2189D" w:rsidRDefault="00D2189D" w:rsidP="00D2189D">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lastRenderedPageBreak/>
        <w:t>Осы қаулыға қосымшаға сәйкес тізбеге сәйкес Қазақстан Республикасының нормативтік құқықтық актілерін, сондай-ақ Қазақстан Республикасының кейбір нормативтік құқықтық актілерінің құрылымдық элементтерін жарамсыз деп тану туралы.</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4. Қаржы нарығының әдіснамасы департаменті (Сәлімбаев Д.Н.) Қазақстан Республикасының заңнамасында белгіленген тәртіппен:</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 xml:space="preserve">1) Заң департаментімен (Сәрсенова Н.В.) бірлесіп осы қаулыны Қазақстан Республикасының Әділет министрлігінде мемлекеттік </w:t>
      </w:r>
      <w:hyperlink r:id="rId11" w:history="1">
        <w:r w:rsidRPr="00D2189D">
          <w:rPr>
            <w:rFonts w:ascii="Times New Roman" w:eastAsia="Times New Roman" w:hAnsi="Times New Roman" w:cs="Times New Roman"/>
            <w:color w:val="000000"/>
            <w:sz w:val="28"/>
            <w:szCs w:val="28"/>
            <w:lang w:val="kk-KZ" w:eastAsia="ru-RU"/>
          </w:rPr>
          <w:t>тіркеуді</w:t>
        </w:r>
      </w:hyperlink>
      <w:r w:rsidRPr="00D2189D">
        <w:rPr>
          <w:rFonts w:ascii="Times New Roman" w:eastAsia="Times New Roman" w:hAnsi="Times New Roman" w:cs="Times New Roman"/>
          <w:sz w:val="28"/>
          <w:szCs w:val="28"/>
          <w:lang w:val="kk-KZ" w:eastAsia="ru-RU"/>
        </w:rPr>
        <w:t>;</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 xml:space="preserve">3) осы қаулыны ресми жарияланғаннан кейін Қазақстан Республикасы Ұлттық Банкінің ресми интернет - </w:t>
      </w:r>
      <w:proofErr w:type="spellStart"/>
      <w:r w:rsidRPr="00D2189D">
        <w:rPr>
          <w:rFonts w:ascii="Times New Roman" w:eastAsia="Times New Roman" w:hAnsi="Times New Roman" w:cs="Times New Roman"/>
          <w:sz w:val="28"/>
          <w:szCs w:val="28"/>
          <w:lang w:val="kk-KZ" w:eastAsia="ru-RU"/>
        </w:rPr>
        <w:t>ресурсына</w:t>
      </w:r>
      <w:proofErr w:type="spellEnd"/>
      <w:r w:rsidRPr="00D2189D">
        <w:rPr>
          <w:rFonts w:ascii="Times New Roman" w:eastAsia="Times New Roman" w:hAnsi="Times New Roman" w:cs="Times New Roman"/>
          <w:sz w:val="28"/>
          <w:szCs w:val="28"/>
          <w:lang w:val="kk-KZ" w:eastAsia="ru-RU"/>
        </w:rPr>
        <w:t xml:space="preserve"> орналастыруды;</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D2189D">
        <w:rPr>
          <w:rFonts w:ascii="Times New Roman" w:eastAsia="Times New Roman" w:hAnsi="Times New Roman" w:cs="Times New Roman"/>
          <w:sz w:val="28"/>
          <w:szCs w:val="28"/>
          <w:lang w:val="kk-KZ" w:eastAsia="ru-RU"/>
        </w:rPr>
        <w:br/>
        <w:t>3-тармағында көзделген іс-шаралардың орындалуы туралы мәліметтерді ұсынуды қамтамасыз етсін.</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5. Қаржылық қызметтерді тұтынушылардың құқықтарын қорғау және сыртқы коммуникациялар басқармасы (</w:t>
      </w:r>
      <w:proofErr w:type="spellStart"/>
      <w:r w:rsidRPr="00D2189D">
        <w:rPr>
          <w:rFonts w:ascii="Times New Roman" w:eastAsia="Times New Roman" w:hAnsi="Times New Roman" w:cs="Times New Roman"/>
          <w:sz w:val="28"/>
          <w:szCs w:val="28"/>
          <w:lang w:val="kk-KZ" w:eastAsia="ru-RU"/>
        </w:rPr>
        <w:t>Терентьев</w:t>
      </w:r>
      <w:proofErr w:type="spellEnd"/>
      <w:r w:rsidRPr="00D2189D">
        <w:rPr>
          <w:rFonts w:ascii="Times New Roman" w:eastAsia="Times New Roman" w:hAnsi="Times New Roman" w:cs="Times New Roman"/>
          <w:sz w:val="28"/>
          <w:szCs w:val="28"/>
          <w:lang w:val="kk-KZ" w:eastAsia="ru-RU"/>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 xml:space="preserve">6. </w:t>
      </w:r>
      <w:r w:rsidRPr="00D2189D">
        <w:rPr>
          <w:rFonts w:ascii="Times New Roman" w:eastAsia="Times New Roman" w:hAnsi="Times New Roman" w:cs="Times New Roman"/>
          <w:color w:val="000000"/>
          <w:sz w:val="28"/>
          <w:szCs w:val="28"/>
          <w:lang w:val="kk-KZ" w:eastAsia="ru-RU"/>
        </w:rPr>
        <w:t xml:space="preserve">Осы қаулының орындалуын бақылау Қазақстан Республикасының Ұлттық Банкі Төрағасының орынбасары О. А. </w:t>
      </w:r>
      <w:proofErr w:type="spellStart"/>
      <w:r w:rsidRPr="00D2189D">
        <w:rPr>
          <w:rFonts w:ascii="Times New Roman" w:eastAsia="Times New Roman" w:hAnsi="Times New Roman" w:cs="Times New Roman"/>
          <w:color w:val="000000"/>
          <w:sz w:val="28"/>
          <w:szCs w:val="28"/>
          <w:lang w:val="kk-KZ" w:eastAsia="ru-RU"/>
        </w:rPr>
        <w:t>Смоляковқа</w:t>
      </w:r>
      <w:proofErr w:type="spellEnd"/>
      <w:r w:rsidRPr="00D2189D">
        <w:rPr>
          <w:rFonts w:ascii="Times New Roman" w:eastAsia="Times New Roman" w:hAnsi="Times New Roman" w:cs="Times New Roman"/>
          <w:color w:val="000000"/>
          <w:sz w:val="28"/>
          <w:szCs w:val="28"/>
          <w:lang w:val="kk-KZ" w:eastAsia="ru-RU"/>
        </w:rPr>
        <w:t xml:space="preserve"> жүктелсін</w:t>
      </w:r>
      <w:r w:rsidRPr="00D2189D">
        <w:rPr>
          <w:rFonts w:ascii="Times New Roman" w:eastAsia="Times New Roman" w:hAnsi="Times New Roman" w:cs="Times New Roman"/>
          <w:sz w:val="28"/>
          <w:szCs w:val="28"/>
          <w:lang w:val="kk-KZ" w:eastAsia="ru-RU"/>
        </w:rPr>
        <w:t>.</w:t>
      </w:r>
    </w:p>
    <w:p w:rsidR="00D2189D" w:rsidRPr="00D2189D" w:rsidRDefault="00D2189D" w:rsidP="00D2189D">
      <w:pPr>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sz w:val="28"/>
          <w:szCs w:val="28"/>
          <w:lang w:val="kk-KZ" w:eastAsia="ru-RU"/>
        </w:rPr>
        <w:t>7. Осы қаулы алғашқы ресми жарияланған күнінен кейін күнтізбелік он күн өткен соң қолданысқа енгізіледі.</w:t>
      </w:r>
    </w:p>
    <w:p w:rsidR="00D2189D" w:rsidRPr="00D2189D" w:rsidRDefault="00D2189D" w:rsidP="00D2189D">
      <w:pPr>
        <w:spacing w:after="0" w:line="240" w:lineRule="auto"/>
        <w:ind w:firstLine="709"/>
        <w:jc w:val="both"/>
        <w:rPr>
          <w:rFonts w:ascii="Times New Roman" w:eastAsia="Times New Roman" w:hAnsi="Times New Roman" w:cs="Times New Roman"/>
          <w:bCs/>
          <w:sz w:val="28"/>
          <w:szCs w:val="28"/>
          <w:lang w:val="kk-KZ" w:eastAsia="ru-RU"/>
        </w:rPr>
      </w:pPr>
    </w:p>
    <w:p w:rsidR="00D2189D" w:rsidRPr="00D2189D" w:rsidRDefault="00D2189D" w:rsidP="00D2189D">
      <w:pPr>
        <w:spacing w:after="0" w:line="240" w:lineRule="auto"/>
        <w:ind w:firstLine="709"/>
        <w:jc w:val="both"/>
        <w:rPr>
          <w:rFonts w:ascii="Times New Roman" w:eastAsia="Times New Roman" w:hAnsi="Times New Roman" w:cs="Times New Roman"/>
          <w:bCs/>
          <w:sz w:val="28"/>
          <w:szCs w:val="28"/>
          <w:lang w:val="kk-KZ" w:eastAsia="ru-RU"/>
        </w:rPr>
      </w:pPr>
    </w:p>
    <w:p w:rsidR="00D2189D" w:rsidRPr="00D2189D" w:rsidRDefault="00D2189D" w:rsidP="00D2189D">
      <w:pPr>
        <w:widowControl w:val="0"/>
        <w:spacing w:after="0" w:line="240" w:lineRule="auto"/>
        <w:ind w:firstLine="709"/>
        <w:jc w:val="both"/>
        <w:rPr>
          <w:rFonts w:ascii="Times New Roman" w:eastAsia="Times New Roman" w:hAnsi="Times New Roman" w:cs="Times New Roman"/>
          <w:b/>
          <w:sz w:val="28"/>
          <w:szCs w:val="28"/>
          <w:lang w:val="kk-KZ" w:eastAsia="ru-RU"/>
        </w:rPr>
      </w:pPr>
      <w:r w:rsidRPr="00D2189D">
        <w:rPr>
          <w:rFonts w:ascii="Times New Roman" w:eastAsia="Times New Roman" w:hAnsi="Times New Roman" w:cs="Times New Roman"/>
          <w:b/>
          <w:sz w:val="28"/>
          <w:szCs w:val="28"/>
          <w:lang w:val="kk-KZ" w:eastAsia="ru-RU"/>
        </w:rPr>
        <w:t>Ұлттық Банк</w:t>
      </w:r>
    </w:p>
    <w:p w:rsidR="00D2189D" w:rsidRPr="00D2189D" w:rsidRDefault="00D2189D" w:rsidP="00D2189D">
      <w:pPr>
        <w:widowControl w:val="0"/>
        <w:spacing w:after="0" w:line="240" w:lineRule="auto"/>
        <w:ind w:firstLine="709"/>
        <w:jc w:val="both"/>
        <w:rPr>
          <w:rFonts w:ascii="Times New Roman" w:eastAsia="Times New Roman" w:hAnsi="Times New Roman" w:cs="Times New Roman"/>
          <w:sz w:val="28"/>
          <w:szCs w:val="28"/>
          <w:lang w:val="kk-KZ" w:eastAsia="ru-RU"/>
        </w:rPr>
      </w:pPr>
      <w:r w:rsidRPr="00D2189D">
        <w:rPr>
          <w:rFonts w:ascii="Times New Roman" w:eastAsia="Times New Roman" w:hAnsi="Times New Roman" w:cs="Times New Roman"/>
          <w:b/>
          <w:sz w:val="28"/>
          <w:szCs w:val="28"/>
          <w:lang w:val="kk-KZ" w:eastAsia="ru-RU"/>
        </w:rPr>
        <w:t xml:space="preserve">  Төрағасы </w:t>
      </w:r>
      <w:r w:rsidRPr="00D2189D">
        <w:rPr>
          <w:rFonts w:ascii="Times New Roman" w:eastAsia="Times New Roman" w:hAnsi="Times New Roman" w:cs="Times New Roman"/>
          <w:b/>
          <w:sz w:val="28"/>
          <w:szCs w:val="28"/>
          <w:lang w:val="kk-KZ" w:eastAsia="ru-RU"/>
        </w:rPr>
        <w:tab/>
        <w:t xml:space="preserve">                                                               Д. Ақышев</w:t>
      </w: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bookmarkStart w:id="1" w:name="SUB100"/>
      <w:bookmarkStart w:id="2" w:name="sub1005617587"/>
      <w:bookmarkStart w:id="3" w:name="sub1001169709"/>
      <w:bookmarkEnd w:id="1"/>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D2189D" w:rsidRPr="00D2189D" w:rsidRDefault="00D2189D" w:rsidP="00D2189D">
      <w:pPr>
        <w:spacing w:after="0" w:line="240" w:lineRule="auto"/>
        <w:jc w:val="right"/>
        <w:rPr>
          <w:rFonts w:ascii="Times New Roman" w:eastAsia="Times New Roman" w:hAnsi="Times New Roman" w:cs="Times New Roman"/>
          <w:color w:val="000000"/>
          <w:sz w:val="24"/>
          <w:szCs w:val="24"/>
          <w:lang w:eastAsia="ru-RU"/>
        </w:rPr>
      </w:pPr>
    </w:p>
    <w:p w:rsidR="007A3C23" w:rsidRDefault="007A3C2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D2189D" w:rsidRPr="00D2189D" w:rsidRDefault="00D2189D" w:rsidP="00D2189D">
      <w:pPr>
        <w:spacing w:after="0" w:line="240" w:lineRule="auto"/>
        <w:jc w:val="right"/>
        <w:rPr>
          <w:rFonts w:ascii="Times New Roman" w:eastAsia="Times New Roman" w:hAnsi="Times New Roman" w:cs="Times New Roman"/>
          <w:color w:val="000000"/>
          <w:sz w:val="28"/>
          <w:szCs w:val="28"/>
          <w:lang w:eastAsia="ru-RU"/>
        </w:rPr>
      </w:pPr>
      <w:proofErr w:type="spellStart"/>
      <w:r w:rsidRPr="00D2189D">
        <w:rPr>
          <w:rFonts w:ascii="Times New Roman" w:eastAsia="Times New Roman" w:hAnsi="Times New Roman" w:cs="Times New Roman"/>
          <w:color w:val="000000"/>
          <w:sz w:val="28"/>
          <w:szCs w:val="28"/>
          <w:lang w:eastAsia="ru-RU"/>
        </w:rPr>
        <w:lastRenderedPageBreak/>
        <w:t>Қазақстан</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Республикасы</w:t>
      </w:r>
      <w:proofErr w:type="spellEnd"/>
    </w:p>
    <w:p w:rsidR="00D2189D" w:rsidRPr="00D2189D" w:rsidRDefault="00D2189D" w:rsidP="00D2189D">
      <w:pPr>
        <w:spacing w:after="0" w:line="240" w:lineRule="auto"/>
        <w:jc w:val="right"/>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Ұлттық</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Банкі</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Басқармасының</w:t>
      </w:r>
      <w:proofErr w:type="spellEnd"/>
    </w:p>
    <w:p w:rsidR="00D2189D" w:rsidRPr="001966AF" w:rsidRDefault="002F468C" w:rsidP="00D2189D">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2018 </w:t>
      </w:r>
      <w:proofErr w:type="spellStart"/>
      <w:r>
        <w:rPr>
          <w:rFonts w:ascii="Times New Roman" w:eastAsia="Times New Roman" w:hAnsi="Times New Roman" w:cs="Times New Roman"/>
          <w:color w:val="000000"/>
          <w:sz w:val="28"/>
          <w:szCs w:val="28"/>
          <w:lang w:eastAsia="ru-RU"/>
        </w:rPr>
        <w:t>жылғы</w:t>
      </w:r>
      <w:proofErr w:type="spellEnd"/>
      <w:r>
        <w:rPr>
          <w:rFonts w:ascii="Times New Roman" w:eastAsia="Times New Roman" w:hAnsi="Times New Roman" w:cs="Times New Roman"/>
          <w:color w:val="000000"/>
          <w:sz w:val="28"/>
          <w:szCs w:val="28"/>
          <w:lang w:eastAsia="ru-RU"/>
        </w:rPr>
        <w:t xml:space="preserve"> ___ ________ </w:t>
      </w:r>
    </w:p>
    <w:p w:rsidR="00D2189D" w:rsidRPr="00D2189D" w:rsidRDefault="00D2189D" w:rsidP="00D2189D">
      <w:pPr>
        <w:spacing w:after="0" w:line="240" w:lineRule="auto"/>
        <w:jc w:val="right"/>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 _____ </w:t>
      </w:r>
      <w:proofErr w:type="spellStart"/>
      <w:r w:rsidRPr="00D2189D">
        <w:rPr>
          <w:rFonts w:ascii="Times New Roman" w:eastAsia="Times New Roman" w:hAnsi="Times New Roman" w:cs="Times New Roman"/>
          <w:color w:val="000000"/>
          <w:sz w:val="28"/>
          <w:szCs w:val="28"/>
          <w:lang w:eastAsia="ru-RU"/>
        </w:rPr>
        <w:t>қаулысымен</w:t>
      </w:r>
      <w:proofErr w:type="spellEnd"/>
    </w:p>
    <w:p w:rsidR="00D2189D" w:rsidRPr="00D2189D" w:rsidRDefault="00D2189D" w:rsidP="00D2189D">
      <w:pPr>
        <w:spacing w:after="0" w:line="240" w:lineRule="auto"/>
        <w:jc w:val="right"/>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бекітілді</w:t>
      </w:r>
      <w:proofErr w:type="spellEnd"/>
      <w:r w:rsidRPr="00D2189D">
        <w:rPr>
          <w:rFonts w:ascii="Times New Roman" w:eastAsia="Times New Roman" w:hAnsi="Times New Roman" w:cs="Times New Roman"/>
          <w:color w:val="000000"/>
          <w:sz w:val="28"/>
          <w:szCs w:val="28"/>
          <w:lang w:val="kk-KZ" w:eastAsia="ru-RU"/>
        </w:rPr>
        <w:t> </w:t>
      </w:r>
    </w:p>
    <w:p w:rsidR="00D2189D" w:rsidRPr="001966AF" w:rsidRDefault="00D2189D" w:rsidP="00D2189D">
      <w:pPr>
        <w:spacing w:after="0" w:line="240" w:lineRule="auto"/>
        <w:jc w:val="center"/>
        <w:rPr>
          <w:rFonts w:ascii="Times New Roman" w:eastAsia="Times New Roman" w:hAnsi="Times New Roman" w:cs="Times New Roman"/>
          <w:color w:val="000000"/>
          <w:sz w:val="28"/>
          <w:szCs w:val="28"/>
          <w:lang w:eastAsia="ru-RU"/>
        </w:rPr>
      </w:pPr>
      <w:bookmarkStart w:id="4" w:name="sub1005617582"/>
      <w:bookmarkEnd w:id="2"/>
    </w:p>
    <w:p w:rsidR="002F468C" w:rsidRPr="001966AF" w:rsidRDefault="002F468C" w:rsidP="00D2189D">
      <w:pPr>
        <w:spacing w:after="0" w:line="240" w:lineRule="auto"/>
        <w:jc w:val="center"/>
        <w:rPr>
          <w:rFonts w:ascii="Times New Roman" w:eastAsia="Times New Roman" w:hAnsi="Times New Roman" w:cs="Times New Roman"/>
          <w:color w:val="000000"/>
          <w:sz w:val="28"/>
          <w:szCs w:val="28"/>
          <w:lang w:eastAsia="ru-RU"/>
        </w:rPr>
      </w:pPr>
    </w:p>
    <w:p w:rsidR="00D2189D" w:rsidRPr="00D2189D" w:rsidRDefault="00D2189D" w:rsidP="00D2189D">
      <w:pPr>
        <w:spacing w:after="0" w:line="240" w:lineRule="auto"/>
        <w:jc w:val="center"/>
        <w:rPr>
          <w:rFonts w:ascii="Times New Roman" w:eastAsia="Times New Roman" w:hAnsi="Times New Roman" w:cs="Times New Roman"/>
          <w:b/>
          <w:color w:val="000000"/>
          <w:sz w:val="28"/>
          <w:szCs w:val="28"/>
          <w:lang w:val="kk-KZ" w:eastAsia="ru-RU"/>
        </w:rPr>
      </w:pPr>
      <w:r w:rsidRPr="00D2189D">
        <w:rPr>
          <w:rFonts w:ascii="Times New Roman" w:eastAsia="Times New Roman" w:hAnsi="Times New Roman" w:cs="Times New Roman"/>
          <w:b/>
          <w:color w:val="000000"/>
          <w:sz w:val="28"/>
          <w:szCs w:val="28"/>
          <w:lang w:val="kk-KZ" w:eastAsia="ru-RU"/>
        </w:rPr>
        <w:t>Тұрақтандыру банкінің жарғылық және меншікті капиталдарының ең төмен мөлшері, тұрақтандыру банкін құру, оның жарғылық және меншікті капиталдарын қалыптастыру, сондай-ақ банк операциялары мен өзге де операцияларды жүргізуге арналған лицензияны алу қағидалары</w:t>
      </w:r>
    </w:p>
    <w:p w:rsidR="00D2189D" w:rsidRPr="001966AF" w:rsidRDefault="00D2189D" w:rsidP="00D2189D">
      <w:pPr>
        <w:spacing w:after="0" w:line="240" w:lineRule="auto"/>
        <w:jc w:val="center"/>
        <w:rPr>
          <w:rFonts w:ascii="Times New Roman" w:eastAsia="Times New Roman" w:hAnsi="Times New Roman" w:cs="Times New Roman"/>
          <w:color w:val="000000"/>
          <w:sz w:val="28"/>
          <w:szCs w:val="28"/>
          <w:lang w:eastAsia="ru-RU"/>
        </w:rPr>
      </w:pPr>
    </w:p>
    <w:p w:rsidR="002F468C" w:rsidRPr="001966AF" w:rsidRDefault="002F468C" w:rsidP="00D2189D">
      <w:pPr>
        <w:spacing w:after="0" w:line="240" w:lineRule="auto"/>
        <w:jc w:val="center"/>
        <w:rPr>
          <w:rFonts w:ascii="Times New Roman" w:eastAsia="Times New Roman" w:hAnsi="Times New Roman" w:cs="Times New Roman"/>
          <w:color w:val="000000"/>
          <w:sz w:val="28"/>
          <w:szCs w:val="28"/>
          <w:lang w:eastAsia="ru-RU"/>
        </w:rPr>
      </w:pP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bookmarkStart w:id="5" w:name="sub1005617588"/>
      <w:bookmarkEnd w:id="4"/>
      <w:r w:rsidRPr="00D2189D">
        <w:rPr>
          <w:rFonts w:ascii="Times New Roman" w:eastAsia="Times New Roman" w:hAnsi="Times New Roman" w:cs="Times New Roman"/>
          <w:color w:val="000000"/>
          <w:sz w:val="28"/>
          <w:szCs w:val="28"/>
          <w:lang w:val="kk-KZ" w:eastAsia="ru-RU"/>
        </w:rPr>
        <w:t xml:space="preserve">Осы Тұрақтандыру банкін құру, банктік және өзге де операцияларды жүргізуге </w:t>
      </w:r>
      <w:r w:rsidRPr="00D2189D">
        <w:rPr>
          <w:rFonts w:ascii="Times New Roman" w:eastAsia="Times New Roman" w:hAnsi="Times New Roman" w:cs="Times New Roman"/>
          <w:sz w:val="28"/>
          <w:szCs w:val="28"/>
          <w:lang w:val="kk-KZ" w:eastAsia="ru-RU"/>
        </w:rPr>
        <w:t>лицензия алу, жарғылық және меншікті капиталдарын қалыптастыру қағидалары «</w:t>
      </w:r>
      <w:bookmarkStart w:id="6" w:name="sub1000266651"/>
      <w:r w:rsidRPr="00D2189D">
        <w:rPr>
          <w:rFonts w:ascii="Times New Roman" w:eastAsia="Times New Roman" w:hAnsi="Times New Roman" w:cs="Times New Roman"/>
          <w:sz w:val="28"/>
          <w:szCs w:val="28"/>
          <w:lang w:val="kk-KZ" w:eastAsia="ru-RU"/>
        </w:rPr>
        <w:t>Қазақстан Республикасындағы банктер және банк қызметі туралы</w:t>
      </w:r>
      <w:bookmarkEnd w:id="6"/>
      <w:r w:rsidRPr="00D2189D">
        <w:rPr>
          <w:rFonts w:ascii="Times New Roman" w:eastAsia="Times New Roman" w:hAnsi="Times New Roman" w:cs="Times New Roman"/>
          <w:sz w:val="28"/>
          <w:szCs w:val="28"/>
          <w:lang w:val="kk-KZ" w:eastAsia="ru-RU"/>
        </w:rPr>
        <w:t>» 1995 жылғы 31 тамыздағы (бұдан әрі - Банктер туралы заң), «</w:t>
      </w:r>
      <w:bookmarkStart w:id="7" w:name="sub1000227133"/>
      <w:r w:rsidRPr="00D2189D">
        <w:rPr>
          <w:rFonts w:ascii="Times New Roman" w:eastAsia="Times New Roman" w:hAnsi="Times New Roman" w:cs="Times New Roman"/>
          <w:sz w:val="28"/>
          <w:szCs w:val="28"/>
          <w:lang w:val="kk-KZ" w:eastAsia="ru-RU"/>
        </w:rPr>
        <w:t>Акционерлік қоғамдар туралы</w:t>
      </w:r>
      <w:bookmarkEnd w:id="7"/>
      <w:r w:rsidRPr="00D2189D">
        <w:rPr>
          <w:rFonts w:ascii="Times New Roman" w:eastAsia="Times New Roman" w:hAnsi="Times New Roman" w:cs="Times New Roman"/>
          <w:sz w:val="28"/>
          <w:szCs w:val="28"/>
          <w:lang w:val="kk-KZ" w:eastAsia="ru-RU"/>
        </w:rPr>
        <w:t>» 2003 жылғы 13 мамырдағы, «</w:t>
      </w:r>
      <w:bookmarkStart w:id="8" w:name="sub1000227132"/>
      <w:r w:rsidRPr="00D2189D">
        <w:rPr>
          <w:rFonts w:ascii="Times New Roman" w:eastAsia="Times New Roman" w:hAnsi="Times New Roman" w:cs="Times New Roman"/>
          <w:sz w:val="28"/>
          <w:szCs w:val="28"/>
          <w:lang w:val="kk-KZ" w:eastAsia="ru-RU"/>
        </w:rPr>
        <w:t>Қаржы нарығы мен қаржы ұйымдарын мемлекеттік реттеу, бақылау және қадағалау туралы</w:t>
      </w:r>
      <w:bookmarkEnd w:id="8"/>
      <w:r w:rsidRPr="00D2189D">
        <w:rPr>
          <w:rFonts w:ascii="Times New Roman" w:eastAsia="Times New Roman" w:hAnsi="Times New Roman" w:cs="Times New Roman"/>
          <w:sz w:val="28"/>
          <w:szCs w:val="28"/>
          <w:lang w:val="kk-KZ" w:eastAsia="ru-RU"/>
        </w:rPr>
        <w:t xml:space="preserve">» 2003 жылғы 4 шілдедегі Қазақстан Республикасының заңдарына сәйкес әзірленді және тұрақтандыру </w:t>
      </w:r>
      <w:r w:rsidRPr="00D2189D">
        <w:rPr>
          <w:rFonts w:ascii="Times New Roman" w:eastAsia="Times New Roman" w:hAnsi="Times New Roman" w:cs="Times New Roman"/>
          <w:color w:val="000000"/>
          <w:sz w:val="28"/>
          <w:szCs w:val="28"/>
          <w:lang w:val="kk-KZ" w:eastAsia="ru-RU"/>
        </w:rPr>
        <w:t>банкін құру, банктік және өзге де операцияларды жүргізуге лицензия алу, жарғылық және меншікті капиталдарын қалыптастыру тәртібін айқындайды.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jc w:val="center"/>
        <w:rPr>
          <w:rFonts w:ascii="Times New Roman" w:eastAsia="Times New Roman" w:hAnsi="Times New Roman" w:cs="Times New Roman"/>
          <w:b/>
          <w:color w:val="000000"/>
          <w:sz w:val="28"/>
          <w:szCs w:val="28"/>
          <w:lang w:val="kk-KZ" w:eastAsia="ru-RU"/>
        </w:rPr>
      </w:pPr>
      <w:bookmarkStart w:id="9" w:name="SUB101"/>
      <w:bookmarkEnd w:id="9"/>
      <w:r w:rsidRPr="00D2189D">
        <w:rPr>
          <w:rFonts w:ascii="Times New Roman" w:eastAsia="Times New Roman" w:hAnsi="Times New Roman" w:cs="Times New Roman"/>
          <w:b/>
          <w:color w:val="000000"/>
          <w:sz w:val="28"/>
          <w:szCs w:val="28"/>
          <w:lang w:val="kk-KZ" w:eastAsia="ru-RU"/>
        </w:rPr>
        <w:t>1-тарау. Тұрақтандыру банкін құру тәртібі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1. Қаржы нарығын және қаржы ұйымдарын реттеу, бақылау мен қадағалау жөніндегі уәкілетті орган (бұдан әрі - уәкілетті орган) консервация режимінде тұрған банктің (бұдан әрі - банк) уақытша әкімшілігінен банктің активтері мен міндеттемелерін тұрақтандыру банкіне беру бойынша операция жүргізу туралы ұсынысты алғаннан кейін 10 (он) жұмыс күні ішінде тұрақтандыру банкін құру туралы шешім қабылдайды және қабылданған шешім туралы уақытша әкімшілікке дереу хабарлайды.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bookmarkStart w:id="10" w:name="SUB200"/>
      <w:bookmarkEnd w:id="10"/>
      <w:r w:rsidRPr="00D2189D">
        <w:rPr>
          <w:rFonts w:ascii="Times New Roman" w:eastAsia="Times New Roman" w:hAnsi="Times New Roman" w:cs="Times New Roman"/>
          <w:color w:val="000000"/>
          <w:sz w:val="28"/>
          <w:szCs w:val="28"/>
          <w:lang w:val="kk-KZ" w:eastAsia="ru-RU"/>
        </w:rPr>
        <w:t>2. Уәкілетті органның тұрақтандыру банкін құру туралы шешімінде мыналар көрсетіледі: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1) уәкілетті органның атауы, орналасқан орны, мемлекеттік тіркелуі жөніндегі мәліметтер;</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2) тұрақтандыру банкін құру туралы шешім;</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3) тұрақтандыру банкінің атауы, орналасқан орны;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4) тұрақтандыру банкін басқару жөніндегі қызметті жүзеге асыратын және оның мүддесін үшінші тұлғалар алдында қорғайтын уәкілетті тұлғалардың жеке құрамы;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lastRenderedPageBreak/>
        <w:t>5) жарияланған акциялардың саны мен түрі, осы банк инвесторы (инвесторларының) арасында орналастырылатын тұрақтандыру банкінің жарияланған акцияларының номиналды құны;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6) тұрақтандыру банкінің жарғысын бекіту жөніндегі шешім;</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7) тұрақтандыру банкін басқару жөніндегі қызметті жүзеге асыруға тағайындалған тұлғаларға мыналар туралы тапсырма:</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тұрақтандыру банкінің жарғысына қол қою;</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тұрақтандыру банкін әділет органдарында тіркеу;</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тұрақтандыру банкінің тіркеушісімен шарт жасасу;</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xml:space="preserve">уәкілетті органда мемлекеттік тіркеу үшін банк акцияларының шығарылым </w:t>
      </w:r>
      <w:proofErr w:type="spellStart"/>
      <w:r w:rsidRPr="00D2189D">
        <w:rPr>
          <w:rFonts w:ascii="Times New Roman" w:eastAsia="Times New Roman" w:hAnsi="Times New Roman" w:cs="Times New Roman"/>
          <w:color w:val="000000"/>
          <w:sz w:val="28"/>
          <w:szCs w:val="28"/>
          <w:lang w:val="kk-KZ" w:eastAsia="ru-RU"/>
        </w:rPr>
        <w:t>проспектісіне</w:t>
      </w:r>
      <w:proofErr w:type="spellEnd"/>
      <w:r w:rsidRPr="00D2189D">
        <w:rPr>
          <w:rFonts w:ascii="Times New Roman" w:eastAsia="Times New Roman" w:hAnsi="Times New Roman" w:cs="Times New Roman"/>
          <w:color w:val="000000"/>
          <w:sz w:val="28"/>
          <w:szCs w:val="28"/>
          <w:lang w:val="kk-KZ" w:eastAsia="ru-RU"/>
        </w:rPr>
        <w:t xml:space="preserve"> қол қою;</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8) тұрақтандыру банкінің тіркеушісі туралы ақпарат;</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9) банктің уақытша әкімшілігінің активтер мен міндеттемелерді құрылатын тұрақтандыру банкіне беру туралы тапсырмасы;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10) шешімнің күшіне енгізілу күні;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11) өзге де талаптар, оның ішінде банктік және өзге де операцияларды жүргізу үшін қажетті банктің үй-жайын, жабдығын, программалық қамтамасыз етуін пайдалану, сондай-ақ кредиттік бюроға ақпаратты беру мәселесі бойынша.</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bookmarkStart w:id="11" w:name="SUB300"/>
      <w:bookmarkEnd w:id="11"/>
      <w:r w:rsidRPr="00D2189D">
        <w:rPr>
          <w:rFonts w:ascii="Times New Roman" w:eastAsia="Times New Roman" w:hAnsi="Times New Roman" w:cs="Times New Roman"/>
          <w:color w:val="000000"/>
          <w:sz w:val="28"/>
          <w:szCs w:val="28"/>
          <w:lang w:val="kk-KZ" w:eastAsia="ru-RU"/>
        </w:rPr>
        <w:t xml:space="preserve">3. Тұрақтандыру банкі Банктер туралы </w:t>
      </w:r>
      <w:bookmarkStart w:id="12" w:name="sub1000241904"/>
      <w:r w:rsidRPr="00D2189D">
        <w:rPr>
          <w:rFonts w:ascii="Times New Roman" w:eastAsia="Times New Roman" w:hAnsi="Times New Roman" w:cs="Times New Roman"/>
          <w:sz w:val="28"/>
          <w:szCs w:val="28"/>
          <w:lang w:val="kk-KZ" w:eastAsia="ru-RU"/>
        </w:rPr>
        <w:t>Заңда</w:t>
      </w:r>
      <w:bookmarkEnd w:id="12"/>
      <w:r w:rsidRPr="00D2189D">
        <w:rPr>
          <w:rFonts w:ascii="Times New Roman" w:eastAsia="Times New Roman" w:hAnsi="Times New Roman" w:cs="Times New Roman"/>
          <w:sz w:val="28"/>
          <w:szCs w:val="28"/>
          <w:lang w:val="kk-KZ" w:eastAsia="ru-RU"/>
        </w:rPr>
        <w:t xml:space="preserve"> </w:t>
      </w:r>
      <w:r w:rsidRPr="00D2189D">
        <w:rPr>
          <w:rFonts w:ascii="Times New Roman" w:eastAsia="Times New Roman" w:hAnsi="Times New Roman" w:cs="Times New Roman"/>
          <w:color w:val="000000"/>
          <w:sz w:val="28"/>
          <w:szCs w:val="28"/>
          <w:lang w:val="kk-KZ" w:eastAsia="ru-RU"/>
        </w:rPr>
        <w:t>көзделген ерекшеліктерді ескеріп, акционерлік қоғам ұйымдастырушылық-құқықтық нысанында құрылады.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bookmarkStart w:id="13" w:name="SUB400"/>
      <w:bookmarkEnd w:id="13"/>
      <w:r w:rsidRPr="00D2189D">
        <w:rPr>
          <w:rFonts w:ascii="Times New Roman" w:eastAsia="Times New Roman" w:hAnsi="Times New Roman" w:cs="Times New Roman"/>
          <w:color w:val="000000"/>
          <w:sz w:val="28"/>
          <w:szCs w:val="28"/>
          <w:lang w:val="kk-KZ" w:eastAsia="ru-RU"/>
        </w:rPr>
        <w:t>4. Тұрақтандыру банкін құру туралы шешімді уәкілетті органның Басқармасы қабылдайды және оны уәкілетті орган қазақ және орыс тілдерінде Қазақстан Республикасының барлық аумағында таралатын екі мерзімді баспасөз басылымдарында жариялайды.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jc w:val="center"/>
        <w:rPr>
          <w:rFonts w:ascii="Times New Roman" w:eastAsia="Times New Roman" w:hAnsi="Times New Roman" w:cs="Times New Roman"/>
          <w:b/>
          <w:color w:val="000000"/>
          <w:sz w:val="28"/>
          <w:szCs w:val="28"/>
          <w:lang w:val="kk-KZ" w:eastAsia="ru-RU"/>
        </w:rPr>
      </w:pPr>
      <w:bookmarkStart w:id="14" w:name="SUB500"/>
      <w:bookmarkEnd w:id="14"/>
      <w:r w:rsidRPr="00D2189D">
        <w:rPr>
          <w:rFonts w:ascii="Times New Roman" w:eastAsia="Times New Roman" w:hAnsi="Times New Roman" w:cs="Times New Roman"/>
          <w:b/>
          <w:color w:val="000000"/>
          <w:sz w:val="28"/>
          <w:szCs w:val="28"/>
          <w:lang w:val="kk-KZ" w:eastAsia="ru-RU"/>
        </w:rPr>
        <w:t>2-тарау. Тұрақтандыру банкінің жарғылық және меншікті капиталдарының барынша төмен мөлшері және оларды қалыптастыру тәртібі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5. Тұрақтандыру банкінің жарғылық капиталы инвестор мен тұрақтандыру банкін басқару жөніндегі қызметті жүзеге асыруға уәкілетті тұлға арасында жасалатын шартқа сәйкес тұрақтандыру банкінің жарияланған акцияларына инвестор төлем жасағаннан кейін қалыптасады.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bookmarkStart w:id="15" w:name="SUB800"/>
      <w:bookmarkEnd w:id="15"/>
      <w:r w:rsidRPr="00D2189D">
        <w:rPr>
          <w:rFonts w:ascii="Times New Roman" w:eastAsia="Times New Roman" w:hAnsi="Times New Roman" w:cs="Times New Roman"/>
          <w:color w:val="000000"/>
          <w:sz w:val="28"/>
          <w:szCs w:val="28"/>
          <w:lang w:val="kk-KZ" w:eastAsia="ru-RU"/>
        </w:rPr>
        <w:t>6. Инвестор тұрақтандыру банкінің жарияланған акцияларын сатып алған кезде, банк тұрақтандыру банкі мәртебесін жоғалтады және осы банктің жарғылық және меншікті капиталдарының ең төмен мөлшері Нормативтік құқықтық актілерді мемлекеттік тіркеу тізілімінде №13919 тіркелген «</w:t>
      </w:r>
      <w:proofErr w:type="spellStart"/>
      <w:r w:rsidRPr="00D2189D">
        <w:rPr>
          <w:rFonts w:ascii="Times New Roman" w:eastAsia="Times New Roman" w:hAnsi="Times New Roman" w:cs="Times New Roman"/>
          <w:color w:val="000000"/>
          <w:sz w:val="28"/>
          <w:szCs w:val="28"/>
          <w:lang w:val="kk-KZ" w:eastAsia="ru-RU"/>
        </w:rPr>
        <w:t>Пруденциалдық</w:t>
      </w:r>
      <w:proofErr w:type="spellEnd"/>
      <w:r w:rsidRPr="00D2189D">
        <w:rPr>
          <w:rFonts w:ascii="Times New Roman" w:eastAsia="Times New Roman" w:hAnsi="Times New Roman" w:cs="Times New Roman"/>
          <w:color w:val="000000"/>
          <w:sz w:val="28"/>
          <w:szCs w:val="28"/>
          <w:lang w:val="kk-KZ" w:eastAsia="ru-RU"/>
        </w:rPr>
        <w:t xml:space="preserve"> қалыптардың қалыптық және өзге де орындалуы </w:t>
      </w:r>
      <w:proofErr w:type="spellStart"/>
      <w:r w:rsidRPr="00D2189D">
        <w:rPr>
          <w:rFonts w:ascii="Times New Roman" w:eastAsia="Times New Roman" w:hAnsi="Times New Roman" w:cs="Times New Roman"/>
          <w:color w:val="000000"/>
          <w:sz w:val="28"/>
          <w:szCs w:val="28"/>
          <w:lang w:val="kk-KZ" w:eastAsia="ru-RU"/>
        </w:rPr>
        <w:t>мiндеттi</w:t>
      </w:r>
      <w:proofErr w:type="spellEnd"/>
      <w:r w:rsidRPr="00D2189D">
        <w:rPr>
          <w:rFonts w:ascii="Times New Roman" w:eastAsia="Times New Roman" w:hAnsi="Times New Roman" w:cs="Times New Roman"/>
          <w:color w:val="000000"/>
          <w:sz w:val="28"/>
          <w:szCs w:val="28"/>
          <w:lang w:val="kk-KZ" w:eastAsia="ru-RU"/>
        </w:rPr>
        <w:t xml:space="preserve"> нормалар мен </w:t>
      </w:r>
      <w:proofErr w:type="spellStart"/>
      <w:r w:rsidRPr="00D2189D">
        <w:rPr>
          <w:rFonts w:ascii="Times New Roman" w:eastAsia="Times New Roman" w:hAnsi="Times New Roman" w:cs="Times New Roman"/>
          <w:color w:val="000000"/>
          <w:sz w:val="28"/>
          <w:szCs w:val="28"/>
          <w:lang w:val="kk-KZ" w:eastAsia="ru-RU"/>
        </w:rPr>
        <w:t>лимиттердi</w:t>
      </w:r>
      <w:proofErr w:type="spellEnd"/>
      <w:r w:rsidRPr="00D2189D">
        <w:rPr>
          <w:rFonts w:ascii="Times New Roman" w:eastAsia="Times New Roman" w:hAnsi="Times New Roman" w:cs="Times New Roman"/>
          <w:color w:val="000000"/>
          <w:sz w:val="28"/>
          <w:szCs w:val="28"/>
          <w:lang w:val="kk-KZ" w:eastAsia="ru-RU"/>
        </w:rPr>
        <w:t xml:space="preserve"> маңызы мен есептеу </w:t>
      </w:r>
      <w:proofErr w:type="spellStart"/>
      <w:r w:rsidRPr="00D2189D">
        <w:rPr>
          <w:rFonts w:ascii="Times New Roman" w:eastAsia="Times New Roman" w:hAnsi="Times New Roman" w:cs="Times New Roman"/>
          <w:color w:val="000000"/>
          <w:sz w:val="28"/>
          <w:szCs w:val="28"/>
          <w:lang w:val="kk-KZ" w:eastAsia="ru-RU"/>
        </w:rPr>
        <w:t>әдiстемелерiн</w:t>
      </w:r>
      <w:proofErr w:type="spellEnd"/>
      <w:r w:rsidRPr="00D2189D">
        <w:rPr>
          <w:rFonts w:ascii="Times New Roman" w:eastAsia="Times New Roman" w:hAnsi="Times New Roman" w:cs="Times New Roman"/>
          <w:color w:val="000000"/>
          <w:sz w:val="28"/>
          <w:szCs w:val="28"/>
          <w:lang w:val="kk-KZ" w:eastAsia="ru-RU"/>
        </w:rPr>
        <w:t xml:space="preserve">, </w:t>
      </w:r>
      <w:proofErr w:type="spellStart"/>
      <w:r w:rsidRPr="00D2189D">
        <w:rPr>
          <w:rFonts w:ascii="Times New Roman" w:eastAsia="Times New Roman" w:hAnsi="Times New Roman" w:cs="Times New Roman"/>
          <w:color w:val="000000"/>
          <w:sz w:val="28"/>
          <w:szCs w:val="28"/>
          <w:lang w:val="kk-KZ" w:eastAsia="ru-RU"/>
        </w:rPr>
        <w:t>белгiлi</w:t>
      </w:r>
      <w:proofErr w:type="spellEnd"/>
      <w:r w:rsidRPr="00D2189D">
        <w:rPr>
          <w:rFonts w:ascii="Times New Roman" w:eastAsia="Times New Roman" w:hAnsi="Times New Roman" w:cs="Times New Roman"/>
          <w:color w:val="000000"/>
          <w:sz w:val="28"/>
          <w:szCs w:val="28"/>
          <w:lang w:val="kk-KZ" w:eastAsia="ru-RU"/>
        </w:rPr>
        <w:t xml:space="preserve"> бір күнге </w:t>
      </w:r>
      <w:proofErr w:type="spellStart"/>
      <w:r w:rsidRPr="00D2189D">
        <w:rPr>
          <w:rFonts w:ascii="Times New Roman" w:eastAsia="Times New Roman" w:hAnsi="Times New Roman" w:cs="Times New Roman"/>
          <w:color w:val="000000"/>
          <w:sz w:val="28"/>
          <w:szCs w:val="28"/>
          <w:lang w:val="kk-KZ" w:eastAsia="ru-RU"/>
        </w:rPr>
        <w:t>шектi</w:t>
      </w:r>
      <w:proofErr w:type="spellEnd"/>
      <w:r w:rsidRPr="00D2189D">
        <w:rPr>
          <w:rFonts w:ascii="Times New Roman" w:eastAsia="Times New Roman" w:hAnsi="Times New Roman" w:cs="Times New Roman"/>
          <w:color w:val="000000"/>
          <w:sz w:val="28"/>
          <w:szCs w:val="28"/>
          <w:lang w:val="kk-KZ" w:eastAsia="ru-RU"/>
        </w:rPr>
        <w:t xml:space="preserve"> банк капиталының </w:t>
      </w:r>
      <w:proofErr w:type="spellStart"/>
      <w:r w:rsidRPr="00D2189D">
        <w:rPr>
          <w:rFonts w:ascii="Times New Roman" w:eastAsia="Times New Roman" w:hAnsi="Times New Roman" w:cs="Times New Roman"/>
          <w:color w:val="000000"/>
          <w:sz w:val="28"/>
          <w:szCs w:val="28"/>
          <w:lang w:val="kk-KZ" w:eastAsia="ru-RU"/>
        </w:rPr>
        <w:t>мөлшерiн</w:t>
      </w:r>
      <w:proofErr w:type="spellEnd"/>
      <w:r w:rsidRPr="00D2189D">
        <w:rPr>
          <w:rFonts w:ascii="Times New Roman" w:eastAsia="Times New Roman" w:hAnsi="Times New Roman" w:cs="Times New Roman"/>
          <w:color w:val="000000"/>
          <w:sz w:val="28"/>
          <w:szCs w:val="28"/>
          <w:lang w:val="kk-KZ" w:eastAsia="ru-RU"/>
        </w:rPr>
        <w:t xml:space="preserve"> және Ашық валюталық позицияларды </w:t>
      </w:r>
      <w:r w:rsidRPr="00D2189D">
        <w:rPr>
          <w:rFonts w:ascii="Times New Roman" w:eastAsia="Times New Roman" w:hAnsi="Times New Roman" w:cs="Times New Roman"/>
          <w:color w:val="000000"/>
          <w:sz w:val="28"/>
          <w:szCs w:val="28"/>
          <w:lang w:val="kk-KZ" w:eastAsia="ru-RU"/>
        </w:rPr>
        <w:lastRenderedPageBreak/>
        <w:t xml:space="preserve">есептеу қағидалары мен олардың </w:t>
      </w:r>
      <w:proofErr w:type="spellStart"/>
      <w:r w:rsidRPr="00D2189D">
        <w:rPr>
          <w:rFonts w:ascii="Times New Roman" w:eastAsia="Times New Roman" w:hAnsi="Times New Roman" w:cs="Times New Roman"/>
          <w:color w:val="000000"/>
          <w:sz w:val="28"/>
          <w:szCs w:val="28"/>
          <w:lang w:val="kk-KZ" w:eastAsia="ru-RU"/>
        </w:rPr>
        <w:t>лимиттерiн</w:t>
      </w:r>
      <w:proofErr w:type="spellEnd"/>
      <w:r w:rsidRPr="00D2189D">
        <w:rPr>
          <w:rFonts w:ascii="Times New Roman" w:eastAsia="Times New Roman" w:hAnsi="Times New Roman" w:cs="Times New Roman"/>
          <w:color w:val="000000"/>
          <w:sz w:val="28"/>
          <w:szCs w:val="28"/>
          <w:lang w:val="kk-KZ" w:eastAsia="ru-RU"/>
        </w:rPr>
        <w:t xml:space="preserve"> </w:t>
      </w:r>
      <w:proofErr w:type="spellStart"/>
      <w:r w:rsidRPr="00D2189D">
        <w:rPr>
          <w:rFonts w:ascii="Times New Roman" w:eastAsia="Times New Roman" w:hAnsi="Times New Roman" w:cs="Times New Roman"/>
          <w:color w:val="000000"/>
          <w:sz w:val="28"/>
          <w:szCs w:val="28"/>
          <w:lang w:val="kk-KZ" w:eastAsia="ru-RU"/>
        </w:rPr>
        <w:t>белгiлеу</w:t>
      </w:r>
      <w:proofErr w:type="spellEnd"/>
      <w:r w:rsidRPr="00D2189D">
        <w:rPr>
          <w:rFonts w:ascii="Times New Roman" w:eastAsia="Times New Roman" w:hAnsi="Times New Roman" w:cs="Times New Roman"/>
          <w:color w:val="000000"/>
          <w:sz w:val="28"/>
          <w:szCs w:val="28"/>
          <w:lang w:val="kk-KZ" w:eastAsia="ru-RU"/>
        </w:rPr>
        <w:t xml:space="preserve"> туралы» Қаулысы 2017 жылғы 13 қыркүйектегі № 170 Қазақстан Республикасы Ұлттық Банкі Басқармасының </w:t>
      </w:r>
      <w:bookmarkStart w:id="16" w:name="sub1005291363"/>
      <w:r w:rsidRPr="00D2189D">
        <w:rPr>
          <w:rFonts w:ascii="Times New Roman" w:eastAsia="Times New Roman" w:hAnsi="Times New Roman" w:cs="Times New Roman"/>
          <w:sz w:val="28"/>
          <w:szCs w:val="28"/>
          <w:lang w:val="kk-KZ" w:eastAsia="ru-RU"/>
        </w:rPr>
        <w:t>қаулысында</w:t>
      </w:r>
      <w:bookmarkEnd w:id="16"/>
      <w:r w:rsidRPr="00D2189D">
        <w:rPr>
          <w:rFonts w:ascii="Times New Roman" w:eastAsia="Times New Roman" w:hAnsi="Times New Roman" w:cs="Times New Roman"/>
          <w:color w:val="000000"/>
          <w:sz w:val="28"/>
          <w:szCs w:val="28"/>
          <w:lang w:val="kk-KZ" w:eastAsia="ru-RU"/>
        </w:rPr>
        <w:t xml:space="preserve"> белгілеген мөлшерлерден кем болмауға тиіс.</w:t>
      </w:r>
    </w:p>
    <w:p w:rsidR="00D2189D" w:rsidRPr="001966AF"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2F468C" w:rsidRPr="001966AF" w:rsidRDefault="002F468C" w:rsidP="00D2189D">
      <w:pPr>
        <w:spacing w:after="0" w:line="240" w:lineRule="auto"/>
        <w:ind w:firstLine="400"/>
        <w:jc w:val="both"/>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jc w:val="center"/>
        <w:rPr>
          <w:rFonts w:ascii="Times New Roman" w:eastAsia="Times New Roman" w:hAnsi="Times New Roman" w:cs="Times New Roman"/>
          <w:b/>
          <w:color w:val="000000"/>
          <w:sz w:val="28"/>
          <w:szCs w:val="28"/>
          <w:lang w:val="kk-KZ" w:eastAsia="ru-RU"/>
        </w:rPr>
      </w:pPr>
      <w:r w:rsidRPr="00D2189D">
        <w:rPr>
          <w:rFonts w:ascii="Times New Roman" w:eastAsia="Times New Roman" w:hAnsi="Times New Roman" w:cs="Times New Roman"/>
          <w:b/>
          <w:color w:val="000000"/>
          <w:sz w:val="28"/>
          <w:szCs w:val="28"/>
          <w:lang w:val="kk-KZ" w:eastAsia="ru-RU"/>
        </w:rPr>
        <w:t>3-тарау. Тұрақтандыру банкінің банктік және өзге де операцияларды жүргізуге лицензия алу тәртібі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7. Тұрақтандыру банкіне банк операцияларының жекелеген түрлерін және өзге операцияларды жүргізуге лицензия тұрақтандыру банкін басқару жөніндегі қызметті жүзеге асыруға уәкілетті тұлғаға мына құжаттарды ол бергеннен кейін беріледі: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1) өтінішті;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2) нотариатта куәландырылған жарғының көшірмесі және өтініш берушінің заңды тұлға ретінде мемлекеттік тіркеу (қайта тіркеу) туралы анықтамасының немесе куәлігінің көшірмесін;</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3) салық төлеушінің куәлігінің және статистикалық карточкасының көшірмесін;</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4) қызметтің жекелеген түрімен айналысу құқығына лицензиялық алымның бюджетке төленгенін растайтын құжатты.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Лицензияда көрсетілген банктік және өзге де операциялардың тізбесін тұрақтандыру банкіне берілетін активтер мен міндеттемелерге байланысты уәкілетті орган айқындайды.</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bookmarkStart w:id="17" w:name="SUB600"/>
      <w:bookmarkEnd w:id="5"/>
      <w:bookmarkEnd w:id="17"/>
      <w:r w:rsidRPr="00D2189D">
        <w:rPr>
          <w:rFonts w:ascii="Times New Roman" w:eastAsia="Times New Roman" w:hAnsi="Times New Roman" w:cs="Times New Roman"/>
          <w:color w:val="000000"/>
          <w:sz w:val="28"/>
          <w:szCs w:val="28"/>
          <w:lang w:val="kk-KZ" w:eastAsia="ru-RU"/>
        </w:rPr>
        <w:t xml:space="preserve">8. Уәкілетті орган тұрақтандыру банкіне банктік және өзге де операцияларды жүргізуге лицензияны осы Қағидалардың </w:t>
      </w:r>
      <w:bookmarkStart w:id="18" w:name="sub1001171624"/>
      <w:r w:rsidRPr="00D2189D">
        <w:rPr>
          <w:rFonts w:ascii="Times New Roman" w:eastAsia="Times New Roman" w:hAnsi="Times New Roman" w:cs="Times New Roman"/>
          <w:sz w:val="28"/>
          <w:szCs w:val="28"/>
          <w:lang w:val="kk-KZ" w:eastAsia="ru-RU"/>
        </w:rPr>
        <w:t>қосымшасында</w:t>
      </w:r>
      <w:bookmarkEnd w:id="18"/>
      <w:r w:rsidRPr="00D2189D">
        <w:rPr>
          <w:rFonts w:ascii="Times New Roman" w:eastAsia="Times New Roman" w:hAnsi="Times New Roman" w:cs="Times New Roman"/>
          <w:sz w:val="28"/>
          <w:szCs w:val="28"/>
          <w:lang w:val="kk-KZ" w:eastAsia="ru-RU"/>
        </w:rPr>
        <w:t xml:space="preserve"> </w:t>
      </w:r>
      <w:r w:rsidRPr="00D2189D">
        <w:rPr>
          <w:rFonts w:ascii="Times New Roman" w:eastAsia="Times New Roman" w:hAnsi="Times New Roman" w:cs="Times New Roman"/>
          <w:color w:val="000000"/>
          <w:sz w:val="28"/>
          <w:szCs w:val="28"/>
          <w:lang w:val="kk-KZ" w:eastAsia="ru-RU"/>
        </w:rPr>
        <w:t>бекітілген нысан бойынша береді.</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bookmarkStart w:id="19" w:name="SUB700"/>
      <w:bookmarkStart w:id="20" w:name="SUB10"/>
      <w:bookmarkEnd w:id="19"/>
      <w:bookmarkEnd w:id="20"/>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7A3C23" w:rsidRDefault="007A3C2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lastRenderedPageBreak/>
        <w:t>Қолданба</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Басқарманың шешіміне</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Ұлттық Банк</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Қазақстан Республикасы</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2018 жылғы ___ ____________ нөмірі</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073D7E" w:rsidRPr="00073D7E" w:rsidRDefault="00073D7E" w:rsidP="00073D7E">
      <w:pPr>
        <w:spacing w:after="0" w:line="240" w:lineRule="auto"/>
        <w:jc w:val="center"/>
        <w:rPr>
          <w:rFonts w:ascii="Times New Roman" w:eastAsia="Times New Roman" w:hAnsi="Times New Roman" w:cs="Times New Roman"/>
          <w:b/>
          <w:color w:val="000000"/>
          <w:sz w:val="28"/>
          <w:szCs w:val="24"/>
          <w:lang w:val="kk-KZ" w:eastAsia="ru-RU"/>
        </w:rPr>
      </w:pPr>
      <w:r w:rsidRPr="002B549B">
        <w:rPr>
          <w:rFonts w:ascii="Times New Roman" w:eastAsia="Times New Roman" w:hAnsi="Times New Roman" w:cs="Times New Roman"/>
          <w:b/>
          <w:color w:val="000000"/>
          <w:sz w:val="28"/>
          <w:szCs w:val="24"/>
          <w:lang w:val="kk-KZ" w:eastAsia="ru-RU"/>
        </w:rPr>
        <w:t xml:space="preserve">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w:t>
      </w:r>
    </w:p>
    <w:p w:rsidR="00073D7E" w:rsidRPr="00073D7E" w:rsidRDefault="00073D7E" w:rsidP="00073D7E">
      <w:pPr>
        <w:spacing w:after="0" w:line="240" w:lineRule="auto"/>
        <w:jc w:val="center"/>
        <w:rPr>
          <w:rFonts w:ascii="Times New Roman" w:eastAsia="Times New Roman" w:hAnsi="Times New Roman" w:cs="Times New Roman"/>
          <w:b/>
          <w:color w:val="000000"/>
          <w:sz w:val="28"/>
          <w:szCs w:val="24"/>
          <w:lang w:val="kk-KZ" w:eastAsia="ru-RU"/>
        </w:rPr>
      </w:pPr>
      <w:r w:rsidRPr="002B549B">
        <w:rPr>
          <w:rFonts w:ascii="Times New Roman" w:eastAsia="Times New Roman" w:hAnsi="Times New Roman" w:cs="Times New Roman"/>
          <w:b/>
          <w:color w:val="000000"/>
          <w:sz w:val="28"/>
          <w:szCs w:val="24"/>
          <w:lang w:val="kk-KZ" w:eastAsia="ru-RU"/>
        </w:rPr>
        <w:t>тізбесі</w:t>
      </w:r>
    </w:p>
    <w:p w:rsidR="00D2189D" w:rsidRPr="002B549B"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2B549B">
        <w:rPr>
          <w:rFonts w:ascii="Times New Roman" w:eastAsia="Times New Roman" w:hAnsi="Times New Roman" w:cs="Times New Roman"/>
          <w:color w:val="000000"/>
          <w:sz w:val="28"/>
          <w:szCs w:val="28"/>
          <w:lang w:val="kk-KZ" w:eastAsia="ru-RU"/>
        </w:rPr>
        <w:t> </w:t>
      </w:r>
    </w:p>
    <w:p w:rsidR="00D2189D" w:rsidRPr="002B549B" w:rsidRDefault="00D2189D" w:rsidP="002B549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2B549B">
        <w:rPr>
          <w:rFonts w:ascii="Times New Roman" w:eastAsia="Times New Roman" w:hAnsi="Times New Roman" w:cs="Times New Roman"/>
          <w:color w:val="000000"/>
          <w:sz w:val="28"/>
          <w:szCs w:val="28"/>
          <w:lang w:val="kk-KZ" w:eastAsia="ru-RU"/>
        </w:rPr>
        <w:t>1. Қазақстан Республикасы Қаржы нарығын және қаржы ұйымдарын реттеу мен қадағалау агенттігі Басқармасының «</w:t>
      </w:r>
      <w:r w:rsidR="002B549B" w:rsidRPr="002B549B">
        <w:rPr>
          <w:rFonts w:ascii="Times New Roman" w:eastAsia="Times New Roman" w:hAnsi="Times New Roman" w:cs="Times New Roman"/>
          <w:color w:val="000000"/>
          <w:sz w:val="28"/>
          <w:szCs w:val="28"/>
          <w:lang w:val="kk-KZ" w:eastAsia="ru-RU"/>
        </w:rPr>
        <w:t>Тұрақтандыру банкін құру, банктік және өзге де операцияларды жүргізуге лицензия алу, жарғылық және меншікті капиталдарын қалыптастыру қағидаларын бекіту туралы</w:t>
      </w:r>
      <w:r w:rsidRPr="002B549B">
        <w:rPr>
          <w:rFonts w:ascii="Times New Roman" w:eastAsia="Times New Roman" w:hAnsi="Times New Roman" w:cs="Times New Roman"/>
          <w:color w:val="000000"/>
          <w:sz w:val="28"/>
          <w:szCs w:val="28"/>
          <w:lang w:val="kk-KZ" w:eastAsia="ru-RU"/>
        </w:rPr>
        <w:t>» 2009 жылғы 5 тамыздағы № 179 қаулысы 2009 жылғы 2 қазанда «Заң газеті» газетінде № 150 (1747) жарияланған нормативтік құқықтық актілерді мемлекеттік тіркеу туралы № 5782.</w:t>
      </w:r>
    </w:p>
    <w:p w:rsidR="00D2189D" w:rsidRPr="002B549B" w:rsidRDefault="00D2189D" w:rsidP="002B549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2B549B">
        <w:rPr>
          <w:rFonts w:ascii="Times New Roman" w:eastAsia="Times New Roman" w:hAnsi="Times New Roman" w:cs="Times New Roman"/>
          <w:color w:val="000000"/>
          <w:sz w:val="28"/>
          <w:szCs w:val="28"/>
          <w:lang w:val="kk-KZ" w:eastAsia="ru-RU"/>
        </w:rPr>
        <w:t xml:space="preserve">2. Қазақстан Республикасы Қаржы нарығын және қаржы ұйымдарын реттеу мен қадағалау агенттігі Басқармасының 2010 жылғы 29 наурыздағы </w:t>
      </w:r>
      <w:r w:rsidR="002B549B">
        <w:rPr>
          <w:rFonts w:ascii="Times New Roman" w:eastAsia="Times New Roman" w:hAnsi="Times New Roman" w:cs="Times New Roman"/>
          <w:color w:val="000000"/>
          <w:sz w:val="28"/>
          <w:szCs w:val="28"/>
          <w:lang w:val="kk-KZ" w:eastAsia="ru-RU"/>
        </w:rPr>
        <w:br/>
      </w:r>
      <w:r w:rsidRPr="002B549B">
        <w:rPr>
          <w:rFonts w:ascii="Times New Roman" w:eastAsia="Times New Roman" w:hAnsi="Times New Roman" w:cs="Times New Roman"/>
          <w:color w:val="000000"/>
          <w:sz w:val="28"/>
          <w:szCs w:val="28"/>
          <w:lang w:val="kk-KZ" w:eastAsia="ru-RU"/>
        </w:rPr>
        <w:t>№ 50 «Қазақстан Республикасының кейбір заңнамалық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29 наурыздағы № 50 қаулысымен бекітілген Қазақстан Республикасының кейбір нормативтік құқықтық актілеріне Қазақстан Республикасының кейбір нормативтік құқықтық актілеріне сәйкестендіру нөмірлер</w:t>
      </w:r>
      <w:r w:rsidR="002B549B">
        <w:rPr>
          <w:rFonts w:ascii="Times New Roman" w:eastAsia="Times New Roman" w:hAnsi="Times New Roman" w:cs="Times New Roman"/>
          <w:color w:val="000000"/>
          <w:sz w:val="28"/>
          <w:szCs w:val="28"/>
          <w:lang w:val="kk-KZ" w:eastAsia="ru-RU"/>
        </w:rPr>
        <w:t xml:space="preserve">іне толықтырулар енгізу туралы </w:t>
      </w:r>
      <w:r w:rsidRPr="002B549B">
        <w:rPr>
          <w:rFonts w:ascii="Times New Roman" w:eastAsia="Times New Roman" w:hAnsi="Times New Roman" w:cs="Times New Roman"/>
          <w:color w:val="000000"/>
          <w:sz w:val="28"/>
          <w:szCs w:val="28"/>
          <w:lang w:val="kk-KZ" w:eastAsia="ru-RU"/>
        </w:rPr>
        <w:t>(нормативтік құқықтық актілерді мемлекеттік тіркеу тізілімінде тіркелген нөмірі 6219 астында Жолдастар, орталық атқарушы және Қазақстан Республикасының өзге де орталық мемлекеттік органдарының Ассамблеясы актілеріне 26 тамыз 2010 жарияланған, саны 14)).</w:t>
      </w:r>
    </w:p>
    <w:p w:rsidR="00D2189D" w:rsidRPr="002B549B" w:rsidRDefault="00D2189D" w:rsidP="002B549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2B549B">
        <w:rPr>
          <w:rFonts w:ascii="Times New Roman" w:eastAsia="Times New Roman" w:hAnsi="Times New Roman" w:cs="Times New Roman"/>
          <w:color w:val="000000"/>
          <w:sz w:val="28"/>
          <w:szCs w:val="28"/>
          <w:lang w:val="kk-KZ" w:eastAsia="ru-RU"/>
        </w:rPr>
        <w:t>3.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Қазақстан Республикасының нормативтік құқықтық актілерінің Тізілімінің 24-тармағы (Нормативтік құқықтық актілерді мемлекеттік тіркеу тізілімінде 2013 жылдың 23 шілдесінде № 107 (2482) «Заң газеті» газетінде жарияланған № 8505 актілер).</w:t>
      </w:r>
    </w:p>
    <w:p w:rsidR="00D2189D" w:rsidRPr="00D2189D" w:rsidRDefault="00D2189D" w:rsidP="002B549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2B549B">
        <w:rPr>
          <w:rFonts w:ascii="Times New Roman" w:eastAsia="Times New Roman" w:hAnsi="Times New Roman" w:cs="Times New Roman"/>
          <w:color w:val="000000"/>
          <w:sz w:val="28"/>
          <w:szCs w:val="28"/>
          <w:lang w:val="kk-KZ" w:eastAsia="ru-RU"/>
        </w:rPr>
        <w:t xml:space="preserve">4. Қазақстан Республикасының Ұлттық Банкі Басқармасының 2016 жылғы 28 қазандағы № 265 қаулысымен бекітілген «Қазақстан Республикасының кейбір нормативтік құқықтық актілеріне өзгерістер мен толықтырулар енгізу туралы» Қазақстан Республикасы нормативтік құқықтық </w:t>
      </w:r>
      <w:r w:rsidRPr="002B549B">
        <w:rPr>
          <w:rFonts w:ascii="Times New Roman" w:eastAsia="Times New Roman" w:hAnsi="Times New Roman" w:cs="Times New Roman"/>
          <w:color w:val="000000"/>
          <w:sz w:val="28"/>
          <w:szCs w:val="28"/>
          <w:lang w:val="kk-KZ" w:eastAsia="ru-RU"/>
        </w:rPr>
        <w:lastRenderedPageBreak/>
        <w:t>актілерінің тізбесінің 2 тармағы өзгертілді. (Нормативтік құқықтық актілерді мемлекеттік тіркеу тізілімінде № 14733 тіркелген, 2017 жылғы 28 ақпанда «</w:t>
      </w:r>
      <w:proofErr w:type="spellStart"/>
      <w:r w:rsidRPr="002B549B">
        <w:rPr>
          <w:rFonts w:ascii="Times New Roman" w:eastAsia="Times New Roman" w:hAnsi="Times New Roman" w:cs="Times New Roman"/>
          <w:color w:val="000000"/>
          <w:sz w:val="28"/>
          <w:szCs w:val="28"/>
          <w:lang w:val="kk-KZ" w:eastAsia="ru-RU"/>
        </w:rPr>
        <w:t>Эталонна</w:t>
      </w:r>
      <w:proofErr w:type="spellEnd"/>
      <w:r w:rsidRPr="002B549B">
        <w:rPr>
          <w:rFonts w:ascii="Times New Roman" w:eastAsia="Times New Roman" w:hAnsi="Times New Roman" w:cs="Times New Roman"/>
          <w:color w:val="000000"/>
          <w:sz w:val="28"/>
          <w:szCs w:val="28"/>
          <w:lang w:val="kk-KZ" w:eastAsia="ru-RU"/>
        </w:rPr>
        <w:t xml:space="preserve">» </w:t>
      </w:r>
      <w:proofErr w:type="spellStart"/>
      <w:r w:rsidRPr="002B549B">
        <w:rPr>
          <w:rFonts w:ascii="Times New Roman" w:eastAsia="Times New Roman" w:hAnsi="Times New Roman" w:cs="Times New Roman"/>
          <w:color w:val="000000"/>
          <w:sz w:val="28"/>
          <w:szCs w:val="28"/>
          <w:lang w:val="kk-KZ" w:eastAsia="ru-RU"/>
        </w:rPr>
        <w:t>АЖ-да</w:t>
      </w:r>
      <w:proofErr w:type="spellEnd"/>
      <w:r w:rsidRPr="002B549B">
        <w:rPr>
          <w:rFonts w:ascii="Times New Roman" w:eastAsia="Times New Roman" w:hAnsi="Times New Roman" w:cs="Times New Roman"/>
          <w:color w:val="000000"/>
          <w:sz w:val="28"/>
          <w:szCs w:val="28"/>
          <w:lang w:val="kk-KZ" w:eastAsia="ru-RU"/>
        </w:rPr>
        <w:t xml:space="preserve"> жарияланған) ҚР </w:t>
      </w:r>
      <w:proofErr w:type="spellStart"/>
      <w:r w:rsidRPr="002B549B">
        <w:rPr>
          <w:rFonts w:ascii="Times New Roman" w:eastAsia="Times New Roman" w:hAnsi="Times New Roman" w:cs="Times New Roman"/>
          <w:color w:val="000000"/>
          <w:sz w:val="28"/>
          <w:szCs w:val="28"/>
          <w:lang w:val="kk-KZ" w:eastAsia="ru-RU"/>
        </w:rPr>
        <w:t>ҰБ-нің</w:t>
      </w:r>
      <w:proofErr w:type="spellEnd"/>
      <w:r w:rsidRPr="002B549B">
        <w:rPr>
          <w:rFonts w:ascii="Times New Roman" w:eastAsia="Times New Roman" w:hAnsi="Times New Roman" w:cs="Times New Roman"/>
          <w:color w:val="000000"/>
          <w:sz w:val="28"/>
          <w:szCs w:val="28"/>
          <w:lang w:val="kk-KZ" w:eastAsia="ru-RU"/>
        </w:rPr>
        <w:t xml:space="preserve"> басқару банкі электронды түрде «).</w:t>
      </w:r>
    </w:p>
    <w:p w:rsidR="00D2189D" w:rsidRPr="00D2189D" w:rsidRDefault="00D2189D" w:rsidP="002B549B">
      <w:pPr>
        <w:spacing w:after="0" w:line="240" w:lineRule="auto"/>
        <w:ind w:firstLine="400"/>
        <w:contextualSpacing/>
        <w:jc w:val="right"/>
        <w:rPr>
          <w:rFonts w:ascii="Times New Roman" w:eastAsia="Times New Roman" w:hAnsi="Times New Roman" w:cs="Times New Roman"/>
          <w:color w:val="000000"/>
          <w:sz w:val="28"/>
          <w:szCs w:val="28"/>
          <w:lang w:val="kk-KZ" w:eastAsia="ru-RU"/>
        </w:rPr>
      </w:pPr>
    </w:p>
    <w:bookmarkEnd w:id="3"/>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D2189D" w:rsidRDefault="00D2189D" w:rsidP="00D2189D">
      <w:pPr>
        <w:spacing w:after="0" w:line="240" w:lineRule="auto"/>
        <w:ind w:left="5670"/>
        <w:jc w:val="both"/>
        <w:rPr>
          <w:rFonts w:ascii="Times New Roman" w:eastAsia="Times New Roman" w:hAnsi="Times New Roman" w:cs="Times New Roman"/>
          <w:color w:val="000000"/>
          <w:sz w:val="28"/>
          <w:szCs w:val="28"/>
          <w:lang w:val="kk-KZ" w:eastAsia="ru-RU"/>
        </w:rPr>
      </w:pPr>
    </w:p>
    <w:p w:rsidR="007A3C23" w:rsidRDefault="007A3C2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D2189D" w:rsidRPr="00D2189D" w:rsidRDefault="00D2189D" w:rsidP="002B549B">
      <w:pPr>
        <w:spacing w:after="0" w:line="240" w:lineRule="auto"/>
        <w:ind w:left="5103"/>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lastRenderedPageBreak/>
        <w:t>Тұрақтандыру банкінің жарғылық және меншікті капиталдарының ең төмен мөлшері, тұрақтандыру банкін құру, оның жарғылық және меншікті капиталдарын қалыптастыру, сондай-ақ банк операциялары мен өзге де операцияларды жүргізуге арналған лицензияны алу</w:t>
      </w:r>
      <w:r>
        <w:rPr>
          <w:rFonts w:ascii="Times New Roman" w:eastAsia="Times New Roman" w:hAnsi="Times New Roman" w:cs="Times New Roman"/>
          <w:color w:val="000000"/>
          <w:sz w:val="28"/>
          <w:szCs w:val="28"/>
          <w:lang w:val="kk-KZ" w:eastAsia="ru-RU"/>
        </w:rPr>
        <w:t xml:space="preserve"> қағидаларына </w:t>
      </w:r>
      <w:r w:rsidRPr="00D2189D">
        <w:rPr>
          <w:rFonts w:ascii="Times New Roman" w:eastAsia="Times New Roman" w:hAnsi="Times New Roman" w:cs="Times New Roman"/>
          <w:color w:val="000000"/>
          <w:sz w:val="28"/>
          <w:szCs w:val="28"/>
          <w:lang w:val="kk-KZ" w:eastAsia="ru-RU"/>
        </w:rPr>
        <w:t>қосымша</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right"/>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Нысан</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 </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val="kk-KZ" w:eastAsia="ru-RU"/>
        </w:rPr>
      </w:pPr>
      <w:r w:rsidRPr="00D2189D">
        <w:rPr>
          <w:rFonts w:ascii="Times New Roman" w:eastAsia="Times New Roman" w:hAnsi="Times New Roman" w:cs="Times New Roman"/>
          <w:color w:val="000000"/>
          <w:sz w:val="28"/>
          <w:szCs w:val="28"/>
          <w:lang w:val="kk-KZ" w:eastAsia="ru-RU"/>
        </w:rPr>
        <w:t>Қазақстан Республикасының</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proofErr w:type="spellStart"/>
      <w:r w:rsidRPr="00D2189D">
        <w:rPr>
          <w:rFonts w:ascii="Times New Roman" w:eastAsia="Times New Roman" w:hAnsi="Times New Roman" w:cs="Times New Roman"/>
          <w:color w:val="000000"/>
          <w:sz w:val="28"/>
          <w:szCs w:val="28"/>
          <w:lang w:eastAsia="ru-RU"/>
        </w:rPr>
        <w:t>елтаңбасы</w:t>
      </w:r>
      <w:proofErr w:type="spellEnd"/>
    </w:p>
    <w:p w:rsidR="00D2189D" w:rsidRPr="00D2189D" w:rsidRDefault="00D2189D" w:rsidP="00D2189D">
      <w:pPr>
        <w:spacing w:after="0" w:line="240" w:lineRule="auto"/>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w:t>
      </w:r>
    </w:p>
    <w:p w:rsidR="00D2189D" w:rsidRPr="00D2189D" w:rsidRDefault="00D2189D" w:rsidP="00D2189D">
      <w:pPr>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D2189D">
        <w:rPr>
          <w:rFonts w:ascii="Times New Roman" w:eastAsia="Times New Roman" w:hAnsi="Times New Roman" w:cs="Times New Roman"/>
          <w:color w:val="000000"/>
          <w:sz w:val="28"/>
          <w:szCs w:val="28"/>
          <w:lang w:eastAsia="ru-RU"/>
        </w:rPr>
        <w:t>У</w:t>
      </w:r>
      <w:proofErr w:type="gramEnd"/>
      <w:r w:rsidRPr="00D2189D">
        <w:rPr>
          <w:rFonts w:ascii="Times New Roman" w:eastAsia="Times New Roman" w:hAnsi="Times New Roman" w:cs="Times New Roman"/>
          <w:color w:val="000000"/>
          <w:sz w:val="28"/>
          <w:szCs w:val="28"/>
          <w:lang w:eastAsia="ru-RU"/>
        </w:rPr>
        <w:t>әкілетті</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органның</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толық</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атауы</w:t>
      </w:r>
      <w:proofErr w:type="spellEnd"/>
      <w:r w:rsidRPr="00D2189D">
        <w:rPr>
          <w:rFonts w:ascii="Times New Roman" w:eastAsia="Times New Roman" w:hAnsi="Times New Roman" w:cs="Times New Roman"/>
          <w:color w:val="000000"/>
          <w:sz w:val="28"/>
          <w:szCs w:val="28"/>
          <w:lang w:eastAsia="ru-RU"/>
        </w:rPr>
        <w:br/>
      </w:r>
      <w:proofErr w:type="spellStart"/>
      <w:r w:rsidRPr="00D2189D">
        <w:rPr>
          <w:rFonts w:ascii="Times New Roman" w:eastAsia="Times New Roman" w:hAnsi="Times New Roman" w:cs="Times New Roman"/>
          <w:color w:val="000000"/>
          <w:sz w:val="28"/>
          <w:szCs w:val="28"/>
          <w:lang w:eastAsia="ru-RU"/>
        </w:rPr>
        <w:t>Банктік</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және</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өзге</w:t>
      </w:r>
      <w:proofErr w:type="spellEnd"/>
      <w:r w:rsidRPr="00D2189D">
        <w:rPr>
          <w:rFonts w:ascii="Times New Roman" w:eastAsia="Times New Roman" w:hAnsi="Times New Roman" w:cs="Times New Roman"/>
          <w:color w:val="000000"/>
          <w:sz w:val="28"/>
          <w:szCs w:val="28"/>
          <w:lang w:eastAsia="ru-RU"/>
        </w:rPr>
        <w:t xml:space="preserve"> де </w:t>
      </w:r>
      <w:proofErr w:type="spellStart"/>
      <w:r w:rsidRPr="00D2189D">
        <w:rPr>
          <w:rFonts w:ascii="Times New Roman" w:eastAsia="Times New Roman" w:hAnsi="Times New Roman" w:cs="Times New Roman"/>
          <w:color w:val="000000"/>
          <w:sz w:val="28"/>
          <w:szCs w:val="28"/>
          <w:lang w:eastAsia="ru-RU"/>
        </w:rPr>
        <w:t>операцияларды</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жүргізуге</w:t>
      </w:r>
      <w:proofErr w:type="spellEnd"/>
      <w:r w:rsidRPr="00D2189D">
        <w:rPr>
          <w:rFonts w:ascii="Times New Roman" w:eastAsia="Times New Roman" w:hAnsi="Times New Roman" w:cs="Times New Roman"/>
          <w:color w:val="000000"/>
          <w:sz w:val="28"/>
          <w:szCs w:val="28"/>
          <w:lang w:eastAsia="ru-RU"/>
        </w:rPr>
        <w:br/>
        <w:t>лицензия</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proofErr w:type="spellStart"/>
      <w:r w:rsidRPr="00D2189D">
        <w:rPr>
          <w:rFonts w:ascii="Times New Roman" w:eastAsia="Times New Roman" w:hAnsi="Times New Roman" w:cs="Times New Roman"/>
          <w:color w:val="000000"/>
          <w:sz w:val="28"/>
          <w:szCs w:val="28"/>
          <w:lang w:eastAsia="ru-RU"/>
        </w:rPr>
        <w:t>Лицензияның</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нөмі</w:t>
      </w:r>
      <w:proofErr w:type="gramStart"/>
      <w:r w:rsidRPr="00D2189D">
        <w:rPr>
          <w:rFonts w:ascii="Times New Roman" w:eastAsia="Times New Roman" w:hAnsi="Times New Roman" w:cs="Times New Roman"/>
          <w:color w:val="000000"/>
          <w:sz w:val="28"/>
          <w:szCs w:val="28"/>
          <w:lang w:eastAsia="ru-RU"/>
        </w:rPr>
        <w:t>р</w:t>
      </w:r>
      <w:proofErr w:type="gramEnd"/>
      <w:r w:rsidRPr="00D2189D">
        <w:rPr>
          <w:rFonts w:ascii="Times New Roman" w:eastAsia="Times New Roman" w:hAnsi="Times New Roman" w:cs="Times New Roman"/>
          <w:color w:val="000000"/>
          <w:sz w:val="28"/>
          <w:szCs w:val="28"/>
          <w:lang w:eastAsia="ru-RU"/>
        </w:rPr>
        <w:t>і</w:t>
      </w:r>
      <w:proofErr w:type="spellEnd"/>
      <w:r w:rsidRPr="00D2189D">
        <w:rPr>
          <w:rFonts w:ascii="Times New Roman" w:eastAsia="Times New Roman" w:hAnsi="Times New Roman" w:cs="Times New Roman"/>
          <w:color w:val="000000"/>
          <w:sz w:val="28"/>
          <w:szCs w:val="28"/>
          <w:lang w:eastAsia="ru-RU"/>
        </w:rPr>
        <w:t xml:space="preserve"> ___________________              </w:t>
      </w:r>
      <w:proofErr w:type="spellStart"/>
      <w:r w:rsidRPr="00D2189D">
        <w:rPr>
          <w:rFonts w:ascii="Times New Roman" w:eastAsia="Times New Roman" w:hAnsi="Times New Roman" w:cs="Times New Roman"/>
          <w:color w:val="000000"/>
          <w:sz w:val="28"/>
          <w:szCs w:val="28"/>
          <w:lang w:eastAsia="ru-RU"/>
        </w:rPr>
        <w:t>Берілген</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күні</w:t>
      </w:r>
      <w:proofErr w:type="spellEnd"/>
      <w:r w:rsidRPr="00D2189D">
        <w:rPr>
          <w:rFonts w:ascii="Times New Roman" w:eastAsia="Times New Roman" w:hAnsi="Times New Roman" w:cs="Times New Roman"/>
          <w:color w:val="000000"/>
          <w:sz w:val="28"/>
          <w:szCs w:val="28"/>
          <w:lang w:eastAsia="ru-RU"/>
        </w:rPr>
        <w:t xml:space="preserve"> __ </w:t>
      </w:r>
      <w:proofErr w:type="spellStart"/>
      <w:r w:rsidRPr="00D2189D">
        <w:rPr>
          <w:rFonts w:ascii="Times New Roman" w:eastAsia="Times New Roman" w:hAnsi="Times New Roman" w:cs="Times New Roman"/>
          <w:color w:val="000000"/>
          <w:sz w:val="28"/>
          <w:szCs w:val="28"/>
          <w:lang w:eastAsia="ru-RU"/>
        </w:rPr>
        <w:t>жылғы</w:t>
      </w:r>
      <w:proofErr w:type="spellEnd"/>
      <w:r w:rsidRPr="00D2189D">
        <w:rPr>
          <w:rFonts w:ascii="Times New Roman" w:eastAsia="Times New Roman" w:hAnsi="Times New Roman" w:cs="Times New Roman"/>
          <w:color w:val="000000"/>
          <w:sz w:val="28"/>
          <w:szCs w:val="28"/>
          <w:lang w:eastAsia="ru-RU"/>
        </w:rPr>
        <w:t xml:space="preserve"> «_____» _____________</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______________________________________________________________________________________</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w:t>
      </w:r>
      <w:proofErr w:type="spellStart"/>
      <w:r w:rsidRPr="00D2189D">
        <w:rPr>
          <w:rFonts w:ascii="Times New Roman" w:eastAsia="Times New Roman" w:hAnsi="Times New Roman" w:cs="Times New Roman"/>
          <w:color w:val="000000"/>
          <w:sz w:val="28"/>
          <w:szCs w:val="28"/>
          <w:lang w:eastAsia="ru-RU"/>
        </w:rPr>
        <w:t>банктің</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толық</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атауы</w:t>
      </w:r>
      <w:proofErr w:type="spellEnd"/>
      <w:r w:rsidRPr="00D2189D">
        <w:rPr>
          <w:rFonts w:ascii="Times New Roman" w:eastAsia="Times New Roman" w:hAnsi="Times New Roman" w:cs="Times New Roman"/>
          <w:color w:val="000000"/>
          <w:sz w:val="28"/>
          <w:szCs w:val="28"/>
          <w:lang w:eastAsia="ru-RU"/>
        </w:rPr>
        <w:t>)</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Осы лицензия </w:t>
      </w:r>
      <w:proofErr w:type="spellStart"/>
      <w:r w:rsidRPr="00D2189D">
        <w:rPr>
          <w:rFonts w:ascii="Times New Roman" w:eastAsia="Times New Roman" w:hAnsi="Times New Roman" w:cs="Times New Roman"/>
          <w:color w:val="000000"/>
          <w:sz w:val="28"/>
          <w:szCs w:val="28"/>
          <w:lang w:eastAsia="ru-RU"/>
        </w:rPr>
        <w:t>операциялардың</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мынадай</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түрлерін</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ұлттық</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және</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немесе</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шетел</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валютасында</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жүргізуге</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құқық</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береді</w:t>
      </w:r>
      <w:proofErr w:type="spellEnd"/>
      <w:r w:rsidRPr="00D2189D">
        <w:rPr>
          <w:rFonts w:ascii="Times New Roman" w:eastAsia="Times New Roman" w:hAnsi="Times New Roman" w:cs="Times New Roman"/>
          <w:color w:val="000000"/>
          <w:sz w:val="28"/>
          <w:szCs w:val="28"/>
          <w:lang w:eastAsia="ru-RU"/>
        </w:rPr>
        <w:t>:</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1) </w:t>
      </w:r>
      <w:proofErr w:type="spellStart"/>
      <w:r w:rsidRPr="00D2189D">
        <w:rPr>
          <w:rFonts w:ascii="Times New Roman" w:eastAsia="Times New Roman" w:hAnsi="Times New Roman" w:cs="Times New Roman"/>
          <w:color w:val="000000"/>
          <w:sz w:val="28"/>
          <w:szCs w:val="28"/>
          <w:lang w:eastAsia="ru-RU"/>
        </w:rPr>
        <w:t>банктік</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операцияларды</w:t>
      </w:r>
      <w:proofErr w:type="spellEnd"/>
      <w:r w:rsidRPr="00D2189D">
        <w:rPr>
          <w:rFonts w:ascii="Times New Roman" w:eastAsia="Times New Roman" w:hAnsi="Times New Roman" w:cs="Times New Roman"/>
          <w:color w:val="000000"/>
          <w:sz w:val="28"/>
          <w:szCs w:val="28"/>
          <w:lang w:eastAsia="ru-RU"/>
        </w:rPr>
        <w:t>:</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2) </w:t>
      </w:r>
      <w:proofErr w:type="spellStart"/>
      <w:r w:rsidRPr="00D2189D">
        <w:rPr>
          <w:rFonts w:ascii="Times New Roman" w:eastAsia="Times New Roman" w:hAnsi="Times New Roman" w:cs="Times New Roman"/>
          <w:color w:val="000000"/>
          <w:sz w:val="28"/>
          <w:szCs w:val="28"/>
          <w:lang w:eastAsia="ru-RU"/>
        </w:rPr>
        <w:t>өзге</w:t>
      </w:r>
      <w:proofErr w:type="spellEnd"/>
      <w:r w:rsidRPr="00D2189D">
        <w:rPr>
          <w:rFonts w:ascii="Times New Roman" w:eastAsia="Times New Roman" w:hAnsi="Times New Roman" w:cs="Times New Roman"/>
          <w:color w:val="000000"/>
          <w:sz w:val="28"/>
          <w:szCs w:val="28"/>
          <w:lang w:eastAsia="ru-RU"/>
        </w:rPr>
        <w:t xml:space="preserve"> де </w:t>
      </w:r>
      <w:proofErr w:type="spellStart"/>
      <w:r w:rsidRPr="00D2189D">
        <w:rPr>
          <w:rFonts w:ascii="Times New Roman" w:eastAsia="Times New Roman" w:hAnsi="Times New Roman" w:cs="Times New Roman"/>
          <w:color w:val="000000"/>
          <w:sz w:val="28"/>
          <w:szCs w:val="28"/>
          <w:lang w:eastAsia="ru-RU"/>
        </w:rPr>
        <w:t>операцияларды</w:t>
      </w:r>
      <w:proofErr w:type="spellEnd"/>
      <w:r w:rsidRPr="00D2189D">
        <w:rPr>
          <w:rFonts w:ascii="Times New Roman" w:eastAsia="Times New Roman" w:hAnsi="Times New Roman" w:cs="Times New Roman"/>
          <w:color w:val="000000"/>
          <w:sz w:val="28"/>
          <w:szCs w:val="28"/>
          <w:lang w:eastAsia="ru-RU"/>
        </w:rPr>
        <w:t>:</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w:t>
      </w: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eastAsia="ru-RU"/>
        </w:rPr>
      </w:pPr>
    </w:p>
    <w:p w:rsidR="00D2189D" w:rsidRPr="00D2189D" w:rsidRDefault="00D2189D" w:rsidP="00D2189D">
      <w:pPr>
        <w:spacing w:after="0" w:line="240" w:lineRule="auto"/>
        <w:ind w:firstLine="400"/>
        <w:jc w:val="both"/>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proofErr w:type="spellStart"/>
      <w:r w:rsidRPr="00D2189D">
        <w:rPr>
          <w:rFonts w:ascii="Times New Roman" w:eastAsia="Times New Roman" w:hAnsi="Times New Roman" w:cs="Times New Roman"/>
          <w:color w:val="000000"/>
          <w:sz w:val="28"/>
          <w:szCs w:val="28"/>
          <w:lang w:eastAsia="ru-RU"/>
        </w:rPr>
        <w:t>Төраға</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Төрағаның</w:t>
      </w:r>
      <w:proofErr w:type="spell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орынбасары</w:t>
      </w:r>
      <w:proofErr w:type="spellEnd"/>
      <w:r w:rsidRPr="00D2189D">
        <w:rPr>
          <w:rFonts w:ascii="Times New Roman" w:eastAsia="Times New Roman" w:hAnsi="Times New Roman" w:cs="Times New Roman"/>
          <w:color w:val="000000"/>
          <w:sz w:val="28"/>
          <w:szCs w:val="28"/>
          <w:lang w:eastAsia="ru-RU"/>
        </w:rPr>
        <w:t>)</w:t>
      </w: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proofErr w:type="spellStart"/>
      <w:r w:rsidRPr="00D2189D">
        <w:rPr>
          <w:rFonts w:ascii="Times New Roman" w:eastAsia="Times New Roman" w:hAnsi="Times New Roman" w:cs="Times New Roman"/>
          <w:color w:val="000000"/>
          <w:sz w:val="28"/>
          <w:szCs w:val="28"/>
          <w:lang w:eastAsia="ru-RU"/>
        </w:rPr>
        <w:t>Мө</w:t>
      </w:r>
      <w:proofErr w:type="gramStart"/>
      <w:r w:rsidRPr="00D2189D">
        <w:rPr>
          <w:rFonts w:ascii="Times New Roman" w:eastAsia="Times New Roman" w:hAnsi="Times New Roman" w:cs="Times New Roman"/>
          <w:color w:val="000000"/>
          <w:sz w:val="28"/>
          <w:szCs w:val="28"/>
          <w:lang w:eastAsia="ru-RU"/>
        </w:rPr>
        <w:t>р</w:t>
      </w:r>
      <w:proofErr w:type="spellEnd"/>
      <w:proofErr w:type="gramEnd"/>
      <w:r w:rsidRPr="00D2189D">
        <w:rPr>
          <w:rFonts w:ascii="Times New Roman" w:eastAsia="Times New Roman" w:hAnsi="Times New Roman" w:cs="Times New Roman"/>
          <w:color w:val="000000"/>
          <w:sz w:val="28"/>
          <w:szCs w:val="28"/>
          <w:lang w:eastAsia="ru-RU"/>
        </w:rPr>
        <w:t xml:space="preserve"> </w:t>
      </w:r>
      <w:proofErr w:type="spellStart"/>
      <w:r w:rsidRPr="00D2189D">
        <w:rPr>
          <w:rFonts w:ascii="Times New Roman" w:eastAsia="Times New Roman" w:hAnsi="Times New Roman" w:cs="Times New Roman"/>
          <w:color w:val="000000"/>
          <w:sz w:val="28"/>
          <w:szCs w:val="28"/>
          <w:lang w:eastAsia="ru-RU"/>
        </w:rPr>
        <w:t>орны</w:t>
      </w:r>
      <w:proofErr w:type="spellEnd"/>
    </w:p>
    <w:p w:rsidR="00D2189D" w:rsidRPr="00D2189D" w:rsidRDefault="00D2189D" w:rsidP="00D2189D">
      <w:pPr>
        <w:spacing w:after="0" w:line="240" w:lineRule="auto"/>
        <w:ind w:firstLine="400"/>
        <w:jc w:val="center"/>
        <w:rPr>
          <w:rFonts w:ascii="Times New Roman" w:eastAsia="Times New Roman" w:hAnsi="Times New Roman" w:cs="Times New Roman"/>
          <w:color w:val="000000"/>
          <w:sz w:val="28"/>
          <w:szCs w:val="28"/>
          <w:lang w:eastAsia="ru-RU"/>
        </w:rPr>
      </w:pPr>
    </w:p>
    <w:p w:rsidR="002D1BAF" w:rsidRPr="00D2189D" w:rsidRDefault="00D2189D" w:rsidP="002F468C">
      <w:pPr>
        <w:spacing w:after="0" w:line="240" w:lineRule="auto"/>
        <w:ind w:firstLine="400"/>
        <w:jc w:val="center"/>
        <w:rPr>
          <w:rFonts w:ascii="Times New Roman" w:eastAsia="Times New Roman" w:hAnsi="Times New Roman" w:cs="Times New Roman"/>
          <w:color w:val="000000"/>
          <w:sz w:val="28"/>
          <w:szCs w:val="28"/>
          <w:lang w:eastAsia="ru-RU"/>
        </w:rPr>
      </w:pPr>
      <w:r w:rsidRPr="00D2189D">
        <w:rPr>
          <w:rFonts w:ascii="Times New Roman" w:eastAsia="Times New Roman" w:hAnsi="Times New Roman" w:cs="Times New Roman"/>
          <w:color w:val="000000"/>
          <w:sz w:val="28"/>
          <w:szCs w:val="28"/>
          <w:lang w:eastAsia="ru-RU"/>
        </w:rPr>
        <w:t xml:space="preserve">Алматы </w:t>
      </w:r>
      <w:proofErr w:type="spellStart"/>
      <w:r w:rsidRPr="00D2189D">
        <w:rPr>
          <w:rFonts w:ascii="Times New Roman" w:eastAsia="Times New Roman" w:hAnsi="Times New Roman" w:cs="Times New Roman"/>
          <w:color w:val="000000"/>
          <w:sz w:val="28"/>
          <w:szCs w:val="28"/>
          <w:lang w:eastAsia="ru-RU"/>
        </w:rPr>
        <w:t>қаласы</w:t>
      </w:r>
      <w:proofErr w:type="spellEnd"/>
    </w:p>
    <w:sectPr w:rsidR="002D1BAF" w:rsidRPr="00D2189D" w:rsidSect="003E39E8">
      <w:headerReference w:type="defaul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26" w:rsidRDefault="00583326" w:rsidP="004430A9">
      <w:pPr>
        <w:spacing w:after="0" w:line="240" w:lineRule="auto"/>
      </w:pPr>
      <w:r>
        <w:separator/>
      </w:r>
    </w:p>
  </w:endnote>
  <w:endnote w:type="continuationSeparator" w:id="0">
    <w:p w:rsidR="00583326" w:rsidRDefault="00583326" w:rsidP="0044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26" w:rsidRDefault="00583326" w:rsidP="004430A9">
      <w:pPr>
        <w:spacing w:after="0" w:line="240" w:lineRule="auto"/>
      </w:pPr>
      <w:r>
        <w:separator/>
      </w:r>
    </w:p>
  </w:footnote>
  <w:footnote w:type="continuationSeparator" w:id="0">
    <w:p w:rsidR="00583326" w:rsidRDefault="00583326" w:rsidP="00443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700386613"/>
      <w:docPartObj>
        <w:docPartGallery w:val="Page Numbers (Top of Page)"/>
        <w:docPartUnique/>
      </w:docPartObj>
    </w:sdtPr>
    <w:sdtEndPr>
      <w:rPr>
        <w:rFonts w:ascii="Times New Roman" w:hAnsi="Times New Roman" w:cs="Times New Roman"/>
      </w:rPr>
    </w:sdtEndPr>
    <w:sdtContent>
      <w:p w:rsidR="004430A9" w:rsidRPr="001F7CE8" w:rsidRDefault="004430A9">
        <w:pPr>
          <w:pStyle w:val="a7"/>
          <w:jc w:val="center"/>
          <w:rPr>
            <w:rFonts w:ascii="Times New Roman" w:hAnsi="Times New Roman" w:cs="Times New Roman"/>
            <w:sz w:val="24"/>
          </w:rPr>
        </w:pPr>
        <w:r w:rsidRPr="001F7CE8">
          <w:rPr>
            <w:rFonts w:ascii="Times New Roman" w:hAnsi="Times New Roman" w:cs="Times New Roman"/>
            <w:sz w:val="24"/>
          </w:rPr>
          <w:fldChar w:fldCharType="begin"/>
        </w:r>
        <w:r w:rsidRPr="001F7CE8">
          <w:rPr>
            <w:rFonts w:ascii="Times New Roman" w:hAnsi="Times New Roman" w:cs="Times New Roman"/>
            <w:sz w:val="24"/>
          </w:rPr>
          <w:instrText>PAGE   \* MERGEFORMAT</w:instrText>
        </w:r>
        <w:r w:rsidRPr="001F7CE8">
          <w:rPr>
            <w:rFonts w:ascii="Times New Roman" w:hAnsi="Times New Roman" w:cs="Times New Roman"/>
            <w:sz w:val="24"/>
          </w:rPr>
          <w:fldChar w:fldCharType="separate"/>
        </w:r>
        <w:r w:rsidR="00C627D5">
          <w:rPr>
            <w:rFonts w:ascii="Times New Roman" w:hAnsi="Times New Roman" w:cs="Times New Roman"/>
            <w:noProof/>
            <w:sz w:val="24"/>
          </w:rPr>
          <w:t>2</w:t>
        </w:r>
        <w:r w:rsidRPr="001F7CE8">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708"/>
    <w:multiLevelType w:val="hybridMultilevel"/>
    <w:tmpl w:val="38AA287E"/>
    <w:lvl w:ilvl="0" w:tplc="C0749D18">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6E55ABB"/>
    <w:multiLevelType w:val="hybridMultilevel"/>
    <w:tmpl w:val="F4064F5A"/>
    <w:lvl w:ilvl="0" w:tplc="B1DCE48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9831F1"/>
    <w:multiLevelType w:val="hybridMultilevel"/>
    <w:tmpl w:val="4344EE20"/>
    <w:lvl w:ilvl="0" w:tplc="F6B2CFB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3E"/>
    <w:rsid w:val="0001786A"/>
    <w:rsid w:val="00027C3E"/>
    <w:rsid w:val="00031678"/>
    <w:rsid w:val="000579F5"/>
    <w:rsid w:val="00072F18"/>
    <w:rsid w:val="00073D7E"/>
    <w:rsid w:val="00077832"/>
    <w:rsid w:val="00083365"/>
    <w:rsid w:val="00092941"/>
    <w:rsid w:val="000A01F5"/>
    <w:rsid w:val="000A1A93"/>
    <w:rsid w:val="000A3D9B"/>
    <w:rsid w:val="000A47D8"/>
    <w:rsid w:val="000C787F"/>
    <w:rsid w:val="000D15B3"/>
    <w:rsid w:val="00112714"/>
    <w:rsid w:val="00131575"/>
    <w:rsid w:val="00132DC5"/>
    <w:rsid w:val="001413CD"/>
    <w:rsid w:val="00153A6F"/>
    <w:rsid w:val="00155835"/>
    <w:rsid w:val="00157CA2"/>
    <w:rsid w:val="00161046"/>
    <w:rsid w:val="00162D4E"/>
    <w:rsid w:val="0017483E"/>
    <w:rsid w:val="001831D0"/>
    <w:rsid w:val="001966AF"/>
    <w:rsid w:val="001B4627"/>
    <w:rsid w:val="001C5071"/>
    <w:rsid w:val="001C6736"/>
    <w:rsid w:val="001F7CE8"/>
    <w:rsid w:val="002019F8"/>
    <w:rsid w:val="002076C0"/>
    <w:rsid w:val="002262C7"/>
    <w:rsid w:val="002355DB"/>
    <w:rsid w:val="002569FB"/>
    <w:rsid w:val="0026794D"/>
    <w:rsid w:val="00283F78"/>
    <w:rsid w:val="00294D93"/>
    <w:rsid w:val="002A19C3"/>
    <w:rsid w:val="002A64ED"/>
    <w:rsid w:val="002B09A8"/>
    <w:rsid w:val="002B0C60"/>
    <w:rsid w:val="002B549B"/>
    <w:rsid w:val="002C2374"/>
    <w:rsid w:val="002D1BAF"/>
    <w:rsid w:val="002F468C"/>
    <w:rsid w:val="002F688B"/>
    <w:rsid w:val="003072FB"/>
    <w:rsid w:val="00332EA0"/>
    <w:rsid w:val="0036544C"/>
    <w:rsid w:val="003720AA"/>
    <w:rsid w:val="003A3BC2"/>
    <w:rsid w:val="003B3E67"/>
    <w:rsid w:val="003C205F"/>
    <w:rsid w:val="003D5921"/>
    <w:rsid w:val="003E39E8"/>
    <w:rsid w:val="003E5378"/>
    <w:rsid w:val="003F7CE7"/>
    <w:rsid w:val="00407CAA"/>
    <w:rsid w:val="00411804"/>
    <w:rsid w:val="0041408E"/>
    <w:rsid w:val="004430A9"/>
    <w:rsid w:val="00456E1B"/>
    <w:rsid w:val="004625FC"/>
    <w:rsid w:val="00470921"/>
    <w:rsid w:val="00471DBB"/>
    <w:rsid w:val="004D2996"/>
    <w:rsid w:val="00533B2A"/>
    <w:rsid w:val="005369F8"/>
    <w:rsid w:val="005477D1"/>
    <w:rsid w:val="0056444E"/>
    <w:rsid w:val="00574B41"/>
    <w:rsid w:val="00583326"/>
    <w:rsid w:val="00596C18"/>
    <w:rsid w:val="005A5F5B"/>
    <w:rsid w:val="005F3A70"/>
    <w:rsid w:val="006063B8"/>
    <w:rsid w:val="00611007"/>
    <w:rsid w:val="00637218"/>
    <w:rsid w:val="006455E5"/>
    <w:rsid w:val="00651B80"/>
    <w:rsid w:val="006557D1"/>
    <w:rsid w:val="0066687E"/>
    <w:rsid w:val="006706EE"/>
    <w:rsid w:val="006834CA"/>
    <w:rsid w:val="0069191D"/>
    <w:rsid w:val="006B4106"/>
    <w:rsid w:val="006E7CE3"/>
    <w:rsid w:val="00700A2D"/>
    <w:rsid w:val="00701309"/>
    <w:rsid w:val="00712B31"/>
    <w:rsid w:val="007171B3"/>
    <w:rsid w:val="00740243"/>
    <w:rsid w:val="00751D6B"/>
    <w:rsid w:val="00752623"/>
    <w:rsid w:val="00756C43"/>
    <w:rsid w:val="00761A17"/>
    <w:rsid w:val="00782574"/>
    <w:rsid w:val="007829FD"/>
    <w:rsid w:val="00792C67"/>
    <w:rsid w:val="00794100"/>
    <w:rsid w:val="007A3C23"/>
    <w:rsid w:val="007B0876"/>
    <w:rsid w:val="007B4603"/>
    <w:rsid w:val="007D4F36"/>
    <w:rsid w:val="008035A7"/>
    <w:rsid w:val="00805128"/>
    <w:rsid w:val="00824840"/>
    <w:rsid w:val="00830987"/>
    <w:rsid w:val="00837CDF"/>
    <w:rsid w:val="00842456"/>
    <w:rsid w:val="008501F7"/>
    <w:rsid w:val="00865135"/>
    <w:rsid w:val="00870A4F"/>
    <w:rsid w:val="00886E52"/>
    <w:rsid w:val="00895F5A"/>
    <w:rsid w:val="008A57CC"/>
    <w:rsid w:val="008B18DC"/>
    <w:rsid w:val="008D57B5"/>
    <w:rsid w:val="008F1DCD"/>
    <w:rsid w:val="009115DB"/>
    <w:rsid w:val="00916F5A"/>
    <w:rsid w:val="00921674"/>
    <w:rsid w:val="00922AC1"/>
    <w:rsid w:val="009328A4"/>
    <w:rsid w:val="00953F66"/>
    <w:rsid w:val="00966821"/>
    <w:rsid w:val="00966C78"/>
    <w:rsid w:val="00977760"/>
    <w:rsid w:val="009A39FD"/>
    <w:rsid w:val="009B3BE3"/>
    <w:rsid w:val="009B43F4"/>
    <w:rsid w:val="009E539C"/>
    <w:rsid w:val="009F181C"/>
    <w:rsid w:val="009F2E2B"/>
    <w:rsid w:val="00A00EBA"/>
    <w:rsid w:val="00A07320"/>
    <w:rsid w:val="00A2340B"/>
    <w:rsid w:val="00A30745"/>
    <w:rsid w:val="00A53476"/>
    <w:rsid w:val="00A54275"/>
    <w:rsid w:val="00A572C5"/>
    <w:rsid w:val="00A60A3C"/>
    <w:rsid w:val="00A75051"/>
    <w:rsid w:val="00A7544F"/>
    <w:rsid w:val="00A85642"/>
    <w:rsid w:val="00A95804"/>
    <w:rsid w:val="00A96B1A"/>
    <w:rsid w:val="00AD6119"/>
    <w:rsid w:val="00AD671F"/>
    <w:rsid w:val="00AD6757"/>
    <w:rsid w:val="00AF18C5"/>
    <w:rsid w:val="00AF18FA"/>
    <w:rsid w:val="00AF614D"/>
    <w:rsid w:val="00B01607"/>
    <w:rsid w:val="00B0223D"/>
    <w:rsid w:val="00B21CD6"/>
    <w:rsid w:val="00B30DBC"/>
    <w:rsid w:val="00B45D0E"/>
    <w:rsid w:val="00B6483A"/>
    <w:rsid w:val="00BB589B"/>
    <w:rsid w:val="00BB7BCD"/>
    <w:rsid w:val="00BE2015"/>
    <w:rsid w:val="00BE3C7E"/>
    <w:rsid w:val="00BF0A47"/>
    <w:rsid w:val="00BF21DA"/>
    <w:rsid w:val="00BF2DD6"/>
    <w:rsid w:val="00BF3908"/>
    <w:rsid w:val="00BF3C5E"/>
    <w:rsid w:val="00C0641E"/>
    <w:rsid w:val="00C07459"/>
    <w:rsid w:val="00C14041"/>
    <w:rsid w:val="00C16DA7"/>
    <w:rsid w:val="00C24894"/>
    <w:rsid w:val="00C25610"/>
    <w:rsid w:val="00C27354"/>
    <w:rsid w:val="00C314F9"/>
    <w:rsid w:val="00C627D5"/>
    <w:rsid w:val="00C661B4"/>
    <w:rsid w:val="00C74CBC"/>
    <w:rsid w:val="00C75A46"/>
    <w:rsid w:val="00C77960"/>
    <w:rsid w:val="00C97099"/>
    <w:rsid w:val="00CC2216"/>
    <w:rsid w:val="00CC3456"/>
    <w:rsid w:val="00CE59DF"/>
    <w:rsid w:val="00D0118A"/>
    <w:rsid w:val="00D2189D"/>
    <w:rsid w:val="00D51442"/>
    <w:rsid w:val="00D6466F"/>
    <w:rsid w:val="00D70AC5"/>
    <w:rsid w:val="00D71342"/>
    <w:rsid w:val="00D75969"/>
    <w:rsid w:val="00D764A0"/>
    <w:rsid w:val="00D934E9"/>
    <w:rsid w:val="00DA15DD"/>
    <w:rsid w:val="00DB1D26"/>
    <w:rsid w:val="00DB268D"/>
    <w:rsid w:val="00DB482C"/>
    <w:rsid w:val="00DD704A"/>
    <w:rsid w:val="00DE5DB3"/>
    <w:rsid w:val="00DE66BC"/>
    <w:rsid w:val="00DF5295"/>
    <w:rsid w:val="00E01229"/>
    <w:rsid w:val="00E107AD"/>
    <w:rsid w:val="00E11756"/>
    <w:rsid w:val="00E33570"/>
    <w:rsid w:val="00E5151E"/>
    <w:rsid w:val="00E56063"/>
    <w:rsid w:val="00E7281C"/>
    <w:rsid w:val="00E73D56"/>
    <w:rsid w:val="00E74CA5"/>
    <w:rsid w:val="00E90E2F"/>
    <w:rsid w:val="00EA0EDD"/>
    <w:rsid w:val="00EA5F78"/>
    <w:rsid w:val="00EB4ADC"/>
    <w:rsid w:val="00EE3B49"/>
    <w:rsid w:val="00F0075A"/>
    <w:rsid w:val="00F15735"/>
    <w:rsid w:val="00F312F8"/>
    <w:rsid w:val="00F461BF"/>
    <w:rsid w:val="00F51345"/>
    <w:rsid w:val="00F608FB"/>
    <w:rsid w:val="00F772F2"/>
    <w:rsid w:val="00F815C7"/>
    <w:rsid w:val="00F8287F"/>
    <w:rsid w:val="00F8733B"/>
    <w:rsid w:val="00F9169B"/>
    <w:rsid w:val="00F931A8"/>
    <w:rsid w:val="00F93211"/>
    <w:rsid w:val="00FA5F0B"/>
    <w:rsid w:val="00FC2175"/>
    <w:rsid w:val="00FD251B"/>
    <w:rsid w:val="00FD47EA"/>
    <w:rsid w:val="00FF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69F8"/>
  </w:style>
  <w:style w:type="paragraph" w:styleId="a3">
    <w:name w:val="Normal (Web)"/>
    <w:basedOn w:val="a"/>
    <w:uiPriority w:val="99"/>
    <w:semiHidden/>
    <w:unhideWhenUsed/>
    <w:rsid w:val="00536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69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9F8"/>
    <w:rPr>
      <w:rFonts w:ascii="Tahoma" w:hAnsi="Tahoma" w:cs="Tahoma"/>
      <w:sz w:val="16"/>
      <w:szCs w:val="16"/>
    </w:rPr>
  </w:style>
  <w:style w:type="character" w:customStyle="1" w:styleId="s0">
    <w:name w:val="s0"/>
    <w:rsid w:val="00805128"/>
    <w:rPr>
      <w:rFonts w:ascii="Times New Roman" w:hAnsi="Times New Roman" w:cs="Times New Roman" w:hint="default"/>
      <w:b w:val="0"/>
      <w:bCs w:val="0"/>
      <w:i w:val="0"/>
      <w:iCs w:val="0"/>
      <w:color w:val="000000"/>
    </w:rPr>
  </w:style>
  <w:style w:type="character" w:customStyle="1" w:styleId="s1">
    <w:name w:val="s1"/>
    <w:basedOn w:val="a0"/>
    <w:rsid w:val="00651B80"/>
    <w:rPr>
      <w:rFonts w:ascii="Times New Roman" w:hAnsi="Times New Roman" w:cs="Times New Roman" w:hint="default"/>
      <w:b/>
      <w:bCs/>
      <w:color w:val="000000"/>
    </w:rPr>
  </w:style>
  <w:style w:type="character" w:styleId="a6">
    <w:name w:val="Hyperlink"/>
    <w:basedOn w:val="a0"/>
    <w:uiPriority w:val="99"/>
    <w:semiHidden/>
    <w:unhideWhenUsed/>
    <w:rsid w:val="00A7544F"/>
    <w:rPr>
      <w:color w:val="000080"/>
      <w:u w:val="single"/>
    </w:rPr>
  </w:style>
  <w:style w:type="paragraph" w:styleId="a7">
    <w:name w:val="header"/>
    <w:basedOn w:val="a"/>
    <w:link w:val="a8"/>
    <w:uiPriority w:val="99"/>
    <w:unhideWhenUsed/>
    <w:rsid w:val="004430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30A9"/>
  </w:style>
  <w:style w:type="paragraph" w:styleId="a9">
    <w:name w:val="footer"/>
    <w:basedOn w:val="a"/>
    <w:link w:val="aa"/>
    <w:uiPriority w:val="99"/>
    <w:unhideWhenUsed/>
    <w:rsid w:val="004430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30A9"/>
  </w:style>
  <w:style w:type="paragraph" w:styleId="ab">
    <w:name w:val="List Paragraph"/>
    <w:basedOn w:val="a"/>
    <w:uiPriority w:val="34"/>
    <w:qFormat/>
    <w:rsid w:val="000A4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69F8"/>
  </w:style>
  <w:style w:type="paragraph" w:styleId="a3">
    <w:name w:val="Normal (Web)"/>
    <w:basedOn w:val="a"/>
    <w:uiPriority w:val="99"/>
    <w:semiHidden/>
    <w:unhideWhenUsed/>
    <w:rsid w:val="00536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69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9F8"/>
    <w:rPr>
      <w:rFonts w:ascii="Tahoma" w:hAnsi="Tahoma" w:cs="Tahoma"/>
      <w:sz w:val="16"/>
      <w:szCs w:val="16"/>
    </w:rPr>
  </w:style>
  <w:style w:type="character" w:customStyle="1" w:styleId="s0">
    <w:name w:val="s0"/>
    <w:rsid w:val="00805128"/>
    <w:rPr>
      <w:rFonts w:ascii="Times New Roman" w:hAnsi="Times New Roman" w:cs="Times New Roman" w:hint="default"/>
      <w:b w:val="0"/>
      <w:bCs w:val="0"/>
      <w:i w:val="0"/>
      <w:iCs w:val="0"/>
      <w:color w:val="000000"/>
    </w:rPr>
  </w:style>
  <w:style w:type="character" w:customStyle="1" w:styleId="s1">
    <w:name w:val="s1"/>
    <w:basedOn w:val="a0"/>
    <w:rsid w:val="00651B80"/>
    <w:rPr>
      <w:rFonts w:ascii="Times New Roman" w:hAnsi="Times New Roman" w:cs="Times New Roman" w:hint="default"/>
      <w:b/>
      <w:bCs/>
      <w:color w:val="000000"/>
    </w:rPr>
  </w:style>
  <w:style w:type="character" w:styleId="a6">
    <w:name w:val="Hyperlink"/>
    <w:basedOn w:val="a0"/>
    <w:uiPriority w:val="99"/>
    <w:semiHidden/>
    <w:unhideWhenUsed/>
    <w:rsid w:val="00A7544F"/>
    <w:rPr>
      <w:color w:val="000080"/>
      <w:u w:val="single"/>
    </w:rPr>
  </w:style>
  <w:style w:type="paragraph" w:styleId="a7">
    <w:name w:val="header"/>
    <w:basedOn w:val="a"/>
    <w:link w:val="a8"/>
    <w:uiPriority w:val="99"/>
    <w:unhideWhenUsed/>
    <w:rsid w:val="004430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30A9"/>
  </w:style>
  <w:style w:type="paragraph" w:styleId="a9">
    <w:name w:val="footer"/>
    <w:basedOn w:val="a"/>
    <w:link w:val="aa"/>
    <w:uiPriority w:val="99"/>
    <w:unhideWhenUsed/>
    <w:rsid w:val="004430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30A9"/>
  </w:style>
  <w:style w:type="paragraph" w:styleId="ab">
    <w:name w:val="List Paragraph"/>
    <w:basedOn w:val="a"/>
    <w:uiPriority w:val="34"/>
    <w:qFormat/>
    <w:rsid w:val="000A4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02512">
      <w:bodyDiv w:val="1"/>
      <w:marLeft w:val="0"/>
      <w:marRight w:val="0"/>
      <w:marTop w:val="0"/>
      <w:marBottom w:val="0"/>
      <w:divBdr>
        <w:top w:val="none" w:sz="0" w:space="0" w:color="auto"/>
        <w:left w:val="none" w:sz="0" w:space="0" w:color="auto"/>
        <w:bottom w:val="none" w:sz="0" w:space="0" w:color="auto"/>
        <w:right w:val="none" w:sz="0" w:space="0" w:color="auto"/>
      </w:divBdr>
    </w:div>
    <w:div w:id="789974371">
      <w:bodyDiv w:val="1"/>
      <w:marLeft w:val="0"/>
      <w:marRight w:val="0"/>
      <w:marTop w:val="0"/>
      <w:marBottom w:val="0"/>
      <w:divBdr>
        <w:top w:val="none" w:sz="0" w:space="0" w:color="auto"/>
        <w:left w:val="none" w:sz="0" w:space="0" w:color="auto"/>
        <w:bottom w:val="none" w:sz="0" w:space="0" w:color="auto"/>
        <w:right w:val="none" w:sz="0" w:space="0" w:color="auto"/>
      </w:divBdr>
    </w:div>
    <w:div w:id="875311515">
      <w:bodyDiv w:val="1"/>
      <w:marLeft w:val="0"/>
      <w:marRight w:val="0"/>
      <w:marTop w:val="0"/>
      <w:marBottom w:val="0"/>
      <w:divBdr>
        <w:top w:val="none" w:sz="0" w:space="0" w:color="auto"/>
        <w:left w:val="none" w:sz="0" w:space="0" w:color="auto"/>
        <w:bottom w:val="none" w:sz="0" w:space="0" w:color="auto"/>
        <w:right w:val="none" w:sz="0" w:space="0" w:color="auto"/>
      </w:divBdr>
    </w:div>
    <w:div w:id="924844890">
      <w:bodyDiv w:val="1"/>
      <w:marLeft w:val="0"/>
      <w:marRight w:val="0"/>
      <w:marTop w:val="0"/>
      <w:marBottom w:val="0"/>
      <w:divBdr>
        <w:top w:val="none" w:sz="0" w:space="0" w:color="auto"/>
        <w:left w:val="none" w:sz="0" w:space="0" w:color="auto"/>
        <w:bottom w:val="none" w:sz="0" w:space="0" w:color="auto"/>
        <w:right w:val="none" w:sz="0" w:space="0" w:color="auto"/>
      </w:divBdr>
    </w:div>
    <w:div w:id="963656416">
      <w:bodyDiv w:val="1"/>
      <w:marLeft w:val="0"/>
      <w:marRight w:val="0"/>
      <w:marTop w:val="0"/>
      <w:marBottom w:val="0"/>
      <w:divBdr>
        <w:top w:val="none" w:sz="0" w:space="0" w:color="auto"/>
        <w:left w:val="none" w:sz="0" w:space="0" w:color="auto"/>
        <w:bottom w:val="none" w:sz="0" w:space="0" w:color="auto"/>
        <w:right w:val="none" w:sz="0" w:space="0" w:color="auto"/>
      </w:divBdr>
    </w:div>
    <w:div w:id="1548183331">
      <w:bodyDiv w:val="1"/>
      <w:marLeft w:val="0"/>
      <w:marRight w:val="0"/>
      <w:marTop w:val="0"/>
      <w:marBottom w:val="0"/>
      <w:divBdr>
        <w:top w:val="none" w:sz="0" w:space="0" w:color="auto"/>
        <w:left w:val="none" w:sz="0" w:space="0" w:color="auto"/>
        <w:bottom w:val="none" w:sz="0" w:space="0" w:color="auto"/>
        <w:right w:val="none" w:sz="0" w:space="0" w:color="auto"/>
      </w:divBdr>
      <w:divsChild>
        <w:div w:id="1074543305">
          <w:marLeft w:val="0"/>
          <w:marRight w:val="0"/>
          <w:marTop w:val="0"/>
          <w:marBottom w:val="0"/>
          <w:divBdr>
            <w:top w:val="none" w:sz="0" w:space="0" w:color="auto"/>
            <w:left w:val="none" w:sz="0" w:space="0" w:color="auto"/>
            <w:bottom w:val="none" w:sz="0" w:space="0" w:color="auto"/>
            <w:right w:val="none" w:sz="0" w:space="0" w:color="auto"/>
          </w:divBdr>
        </w:div>
      </w:divsChild>
    </w:div>
    <w:div w:id="1604264229">
      <w:bodyDiv w:val="1"/>
      <w:marLeft w:val="0"/>
      <w:marRight w:val="0"/>
      <w:marTop w:val="0"/>
      <w:marBottom w:val="0"/>
      <w:divBdr>
        <w:top w:val="none" w:sz="0" w:space="0" w:color="auto"/>
        <w:left w:val="none" w:sz="0" w:space="0" w:color="auto"/>
        <w:bottom w:val="none" w:sz="0" w:space="0" w:color="auto"/>
        <w:right w:val="none" w:sz="0" w:space="0" w:color="auto"/>
      </w:divBdr>
    </w:div>
    <w:div w:id="1863008478">
      <w:bodyDiv w:val="1"/>
      <w:marLeft w:val="0"/>
      <w:marRight w:val="0"/>
      <w:marTop w:val="0"/>
      <w:marBottom w:val="0"/>
      <w:divBdr>
        <w:top w:val="none" w:sz="0" w:space="0" w:color="auto"/>
        <w:left w:val="none" w:sz="0" w:space="0" w:color="auto"/>
        <w:bottom w:val="none" w:sz="0" w:space="0" w:color="auto"/>
        <w:right w:val="none" w:sz="0" w:space="0" w:color="auto"/>
      </w:divBdr>
    </w:div>
    <w:div w:id="1915122367">
      <w:bodyDiv w:val="1"/>
      <w:marLeft w:val="0"/>
      <w:marRight w:val="0"/>
      <w:marTop w:val="0"/>
      <w:marBottom w:val="0"/>
      <w:divBdr>
        <w:top w:val="none" w:sz="0" w:space="0" w:color="auto"/>
        <w:left w:val="none" w:sz="0" w:space="0" w:color="auto"/>
        <w:bottom w:val="none" w:sz="0" w:space="0" w:color="auto"/>
        <w:right w:val="none" w:sz="0" w:space="0" w:color="auto"/>
      </w:divBdr>
      <w:divsChild>
        <w:div w:id="2049605517">
          <w:marLeft w:val="0"/>
          <w:marRight w:val="0"/>
          <w:marTop w:val="0"/>
          <w:marBottom w:val="0"/>
          <w:divBdr>
            <w:top w:val="none" w:sz="0" w:space="0" w:color="auto"/>
            <w:left w:val="none" w:sz="0" w:space="0" w:color="auto"/>
            <w:bottom w:val="none" w:sz="0" w:space="0" w:color="auto"/>
            <w:right w:val="none" w:sz="0" w:space="0" w:color="auto"/>
          </w:divBdr>
        </w:div>
      </w:divsChild>
    </w:div>
    <w:div w:id="20682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5" Type="http://schemas.openxmlformats.org/officeDocument/2006/relationships/settings" Target="settings.xml"/><Relationship Id="rId10" Type="http://schemas.openxmlformats.org/officeDocument/2006/relationships/hyperlink" Target="jl:51003931.0.1000266651_0"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0529-85C5-40ED-91E1-A40DF765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1926</Words>
  <Characters>10983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Gulzat Isbekova</dc:creator>
  <cp:keywords/>
  <dc:description/>
  <cp:lastModifiedBy>Aigerim Nurgazina</cp:lastModifiedBy>
  <cp:revision>101</cp:revision>
  <cp:lastPrinted>2016-11-14T11:33:00Z</cp:lastPrinted>
  <dcterms:created xsi:type="dcterms:W3CDTF">2016-11-14T05:56:00Z</dcterms:created>
  <dcterms:modified xsi:type="dcterms:W3CDTF">2018-11-07T09:48:00Z</dcterms:modified>
</cp:coreProperties>
</file>