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41" w:rsidRDefault="00C14041" w:rsidP="00C14041">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Жоба</w:t>
      </w:r>
    </w:p>
    <w:p w:rsidR="00C14041" w:rsidRPr="00C14041" w:rsidRDefault="00C14041" w:rsidP="00C14041">
      <w:pPr>
        <w:spacing w:after="0" w:line="240" w:lineRule="auto"/>
        <w:jc w:val="right"/>
        <w:rPr>
          <w:rFonts w:ascii="Times New Roman" w:eastAsia="Times New Roman" w:hAnsi="Times New Roman" w:cs="Times New Roman"/>
          <w:color w:val="000000"/>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448"/>
        <w:gridCol w:w="4012"/>
      </w:tblGrid>
      <w:tr w:rsidR="00C14041" w:rsidRPr="00C14041" w:rsidTr="00F56592">
        <w:trPr>
          <w:trHeight w:val="1276"/>
        </w:trPr>
        <w:tc>
          <w:tcPr>
            <w:tcW w:w="2229"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val="kk-KZ" w:eastAsia="ru-RU"/>
              </w:rPr>
            </w:pPr>
            <w:r w:rsidRPr="00C14041">
              <w:rPr>
                <w:rFonts w:ascii="Times New Roman" w:eastAsia="Times New Roman" w:hAnsi="Times New Roman" w:cs="Times New Roman"/>
                <w:b/>
                <w:color w:val="000000"/>
                <w:sz w:val="24"/>
                <w:szCs w:val="24"/>
                <w:lang w:val="kk-KZ" w:eastAsia="ru-RU"/>
              </w:rPr>
              <w:t>«ҚАЗАҚСТАН РЕСПУБЛИКАСЫНЫҢ</w:t>
            </w: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val="kk-KZ" w:eastAsia="ru-RU"/>
              </w:rPr>
            </w:pPr>
            <w:r w:rsidRPr="00C14041">
              <w:rPr>
                <w:rFonts w:ascii="Times New Roman" w:eastAsia="Times New Roman" w:hAnsi="Times New Roman" w:cs="Times New Roman"/>
                <w:b/>
                <w:color w:val="000000"/>
                <w:sz w:val="24"/>
                <w:szCs w:val="24"/>
                <w:lang w:val="kk-KZ" w:eastAsia="ru-RU"/>
              </w:rPr>
              <w:t>ҰЛТТЫҚ БАНКІ»</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val="kk-KZ" w:eastAsia="ru-RU"/>
              </w:rPr>
            </w:pP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val="kk-KZ" w:eastAsia="ru-RU"/>
              </w:rPr>
            </w:pPr>
            <w:r w:rsidRPr="00C14041">
              <w:rPr>
                <w:rFonts w:ascii="Times New Roman" w:eastAsia="Times New Roman" w:hAnsi="Times New Roman" w:cs="Times New Roman"/>
                <w:color w:val="000000"/>
                <w:sz w:val="24"/>
                <w:szCs w:val="24"/>
                <w:lang w:val="kk-KZ" w:eastAsia="ru-RU"/>
              </w:rPr>
              <w:t xml:space="preserve">РЕСПУБЛИКАЛЫҚ </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val="kk-KZ" w:eastAsia="ru-RU"/>
              </w:rPr>
              <w:t>МЕМЛЕКЕТТІК  МЕКЕМЕСІ</w:t>
            </w:r>
          </w:p>
        </w:tc>
        <w:tc>
          <w:tcPr>
            <w:tcW w:w="735"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extent cx="722630" cy="714375"/>
                  <wp:effectExtent l="0" t="0" r="1270" b="9525"/>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630" cy="714375"/>
                          </a:xfrm>
                          <a:prstGeom prst="rect">
                            <a:avLst/>
                          </a:prstGeom>
                          <a:noFill/>
                          <a:ln>
                            <a:noFill/>
                          </a:ln>
                        </pic:spPr>
                      </pic:pic>
                    </a:graphicData>
                  </a:graphic>
                </wp:inline>
              </w:drawing>
            </w: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eastAsia="ru-RU"/>
              </w:rPr>
              <w:t xml:space="preserve">РЕСПУБЛИКАНСКОЕ </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color w:val="000000"/>
                <w:sz w:val="24"/>
                <w:szCs w:val="24"/>
                <w:lang w:eastAsia="ru-RU"/>
              </w:rPr>
              <w:t>ГОСУДАР</w:t>
            </w:r>
            <w:r w:rsidRPr="00C14041">
              <w:rPr>
                <w:rFonts w:ascii="Times New Roman" w:eastAsia="Times New Roman" w:hAnsi="Times New Roman" w:cs="Times New Roman"/>
                <w:color w:val="000000"/>
                <w:sz w:val="24"/>
                <w:szCs w:val="24"/>
                <w:lang w:val="kk-KZ" w:eastAsia="ru-RU"/>
              </w:rPr>
              <w:t>С</w:t>
            </w:r>
            <w:r w:rsidRPr="00C14041">
              <w:rPr>
                <w:rFonts w:ascii="Times New Roman" w:eastAsia="Times New Roman" w:hAnsi="Times New Roman" w:cs="Times New Roman"/>
                <w:color w:val="000000"/>
                <w:sz w:val="24"/>
                <w:szCs w:val="24"/>
                <w:lang w:eastAsia="ru-RU"/>
              </w:rPr>
              <w:t>ТВЕННОЕ УЧРЕЖДЕНИЕ</w:t>
            </w: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p>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«НАЦИОНАЛЬНЫЙ БАНК</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b/>
                <w:color w:val="000000"/>
                <w:sz w:val="24"/>
                <w:szCs w:val="24"/>
                <w:lang w:eastAsia="ru-RU"/>
              </w:rPr>
              <w:t>РЕСПУБЛИКИ КАЗАХСТАН»</w:t>
            </w:r>
          </w:p>
        </w:tc>
      </w:tr>
      <w:tr w:rsidR="00C14041" w:rsidRPr="00C14041" w:rsidTr="00F56592">
        <w:tc>
          <w:tcPr>
            <w:tcW w:w="5000" w:type="pct"/>
            <w:gridSpan w:val="3"/>
            <w:tcBorders>
              <w:top w:val="nil"/>
              <w:left w:val="nil"/>
              <w:bottom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16"/>
                <w:szCs w:val="16"/>
                <w:lang w:eastAsia="ru-RU"/>
              </w:rPr>
            </w:pPr>
            <w:r w:rsidRPr="00C14041">
              <w:rPr>
                <w:rFonts w:ascii="Times New Roman" w:eastAsia="Times New Roman" w:hAnsi="Times New Roman" w:cs="Times New Roman"/>
                <w:color w:val="000000"/>
                <w:sz w:val="16"/>
                <w:szCs w:val="16"/>
                <w:lang w:eastAsia="ru-RU"/>
              </w:rPr>
              <w:t>_________________________________________________________________________________________________________________</w:t>
            </w:r>
          </w:p>
          <w:p w:rsidR="00C14041" w:rsidRPr="00C14041" w:rsidRDefault="00C14041" w:rsidP="00C14041">
            <w:pPr>
              <w:spacing w:after="0" w:line="240" w:lineRule="auto"/>
              <w:rPr>
                <w:rFonts w:ascii="Times New Roman" w:eastAsia="Times New Roman" w:hAnsi="Times New Roman" w:cs="Times New Roman"/>
                <w:color w:val="000000"/>
                <w:sz w:val="16"/>
                <w:szCs w:val="16"/>
                <w:lang w:eastAsia="ru-RU"/>
              </w:rPr>
            </w:pPr>
          </w:p>
        </w:tc>
      </w:tr>
      <w:tr w:rsidR="00C14041" w:rsidRPr="00C14041" w:rsidTr="00F56592">
        <w:tc>
          <w:tcPr>
            <w:tcW w:w="2229"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БАСҚАРМАСЫНЫҢ</w:t>
            </w:r>
          </w:p>
          <w:p w:rsidR="00C14041" w:rsidRDefault="00C14041" w:rsidP="00C14041">
            <w:pPr>
              <w:spacing w:after="0" w:line="240" w:lineRule="auto"/>
              <w:jc w:val="center"/>
              <w:rPr>
                <w:rFonts w:ascii="Times New Roman" w:eastAsia="Times New Roman" w:hAnsi="Times New Roman" w:cs="Times New Roman"/>
                <w:b/>
                <w:color w:val="000000"/>
                <w:sz w:val="24"/>
                <w:szCs w:val="24"/>
                <w:lang w:val="en-US" w:eastAsia="ru-RU"/>
              </w:rPr>
            </w:pPr>
            <w:r w:rsidRPr="00C14041">
              <w:rPr>
                <w:rFonts w:ascii="Times New Roman" w:eastAsia="Times New Roman" w:hAnsi="Times New Roman" w:cs="Times New Roman"/>
                <w:b/>
                <w:color w:val="000000"/>
                <w:sz w:val="24"/>
                <w:szCs w:val="24"/>
                <w:lang w:eastAsia="ru-RU"/>
              </w:rPr>
              <w:t>ҚАУЛЫСЫ</w:t>
            </w:r>
          </w:p>
          <w:p w:rsidR="00D627F8" w:rsidRPr="00D627F8" w:rsidRDefault="00D627F8" w:rsidP="00C14041">
            <w:pPr>
              <w:spacing w:after="0" w:line="240" w:lineRule="auto"/>
              <w:jc w:val="center"/>
              <w:rPr>
                <w:rFonts w:ascii="Times New Roman" w:eastAsia="Times New Roman" w:hAnsi="Times New Roman" w:cs="Times New Roman"/>
                <w:color w:val="000000"/>
                <w:sz w:val="24"/>
                <w:szCs w:val="24"/>
                <w:lang w:val="en-US" w:eastAsia="ru-RU"/>
              </w:rPr>
            </w:pPr>
          </w:p>
        </w:tc>
        <w:tc>
          <w:tcPr>
            <w:tcW w:w="735" w:type="pct"/>
            <w:vMerge w:val="restart"/>
            <w:tcBorders>
              <w:top w:val="nil"/>
              <w:left w:val="nil"/>
              <w:right w:val="nil"/>
            </w:tcBorders>
            <w:shd w:val="clear" w:color="auto" w:fill="auto"/>
          </w:tcPr>
          <w:p w:rsidR="00D627F8" w:rsidRDefault="00D627F8" w:rsidP="00C14041">
            <w:pPr>
              <w:spacing w:after="0" w:line="240" w:lineRule="auto"/>
              <w:rPr>
                <w:rFonts w:ascii="Times New Roman" w:eastAsia="Times New Roman" w:hAnsi="Times New Roman" w:cs="Times New Roman"/>
                <w:color w:val="000000"/>
                <w:sz w:val="24"/>
                <w:szCs w:val="24"/>
                <w:lang w:eastAsia="ru-RU"/>
              </w:rPr>
            </w:pPr>
          </w:p>
          <w:p w:rsidR="00D627F8" w:rsidRDefault="00D627F8" w:rsidP="00D627F8">
            <w:pPr>
              <w:rPr>
                <w:rFonts w:ascii="Times New Roman" w:eastAsia="Times New Roman" w:hAnsi="Times New Roman" w:cs="Times New Roman"/>
                <w:sz w:val="24"/>
                <w:szCs w:val="24"/>
                <w:lang w:eastAsia="ru-RU"/>
              </w:rPr>
            </w:pPr>
          </w:p>
          <w:p w:rsidR="00C14041" w:rsidRPr="00D627F8" w:rsidRDefault="00C14041" w:rsidP="00D627F8">
            <w:pPr>
              <w:rPr>
                <w:rFonts w:ascii="Times New Roman" w:eastAsia="Times New Roman" w:hAnsi="Times New Roman" w:cs="Times New Roman"/>
                <w:sz w:val="24"/>
                <w:szCs w:val="24"/>
                <w:lang w:eastAsia="ru-RU"/>
              </w:rPr>
            </w:pP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b/>
                <w:color w:val="000000"/>
                <w:sz w:val="24"/>
                <w:szCs w:val="24"/>
                <w:lang w:eastAsia="ru-RU"/>
              </w:rPr>
              <w:t>ПОСТАНОВЛЕНИЕ</w:t>
            </w:r>
          </w:p>
          <w:p w:rsidR="00C14041" w:rsidRPr="00C14041" w:rsidRDefault="00C14041" w:rsidP="00C14041">
            <w:pPr>
              <w:spacing w:after="0" w:line="240" w:lineRule="auto"/>
              <w:jc w:val="center"/>
              <w:rPr>
                <w:rFonts w:ascii="Times New Roman" w:eastAsia="Times New Roman" w:hAnsi="Times New Roman" w:cs="Times New Roman"/>
                <w:color w:val="000000"/>
                <w:sz w:val="24"/>
                <w:szCs w:val="24"/>
                <w:lang w:eastAsia="ru-RU"/>
              </w:rPr>
            </w:pPr>
            <w:r w:rsidRPr="00C14041">
              <w:rPr>
                <w:rFonts w:ascii="Times New Roman" w:eastAsia="Times New Roman" w:hAnsi="Times New Roman" w:cs="Times New Roman"/>
                <w:b/>
                <w:color w:val="000000"/>
                <w:sz w:val="24"/>
                <w:szCs w:val="24"/>
                <w:lang w:eastAsia="ru-RU"/>
              </w:rPr>
              <w:t>ПРАВЛЕНИЯ</w:t>
            </w:r>
          </w:p>
        </w:tc>
      </w:tr>
      <w:tr w:rsidR="00C14041" w:rsidRPr="00C14041" w:rsidTr="00F56592">
        <w:tc>
          <w:tcPr>
            <w:tcW w:w="2229" w:type="pct"/>
            <w:tcBorders>
              <w:top w:val="nil"/>
              <w:left w:val="nil"/>
              <w:bottom w:val="nil"/>
              <w:right w:val="nil"/>
            </w:tcBorders>
            <w:shd w:val="clear" w:color="auto" w:fill="auto"/>
          </w:tcPr>
          <w:p w:rsidR="00C14041" w:rsidRPr="00D627F8" w:rsidRDefault="00D627F8" w:rsidP="00D627F8">
            <w:pPr>
              <w:spacing w:after="0" w:line="240" w:lineRule="auto"/>
              <w:jc w:val="center"/>
              <w:rPr>
                <w:rFonts w:ascii="Times New Roman" w:eastAsia="Times New Roman" w:hAnsi="Times New Roman" w:cs="Times New Roman"/>
                <w:b/>
                <w:color w:val="000000"/>
                <w:sz w:val="24"/>
                <w:szCs w:val="24"/>
                <w:lang w:eastAsia="ru-RU"/>
              </w:rPr>
            </w:pPr>
            <w:r w:rsidRPr="00D627F8">
              <w:rPr>
                <w:rFonts w:ascii="Times New Roman" w:hAnsi="Times New Roman" w:cs="Times New Roman"/>
                <w:sz w:val="24"/>
                <w:lang w:val="kk-KZ"/>
              </w:rPr>
              <w:t>201</w:t>
            </w:r>
            <w:r w:rsidRPr="00D627F8">
              <w:rPr>
                <w:rFonts w:ascii="Times New Roman" w:hAnsi="Times New Roman" w:cs="Times New Roman"/>
                <w:sz w:val="24"/>
                <w:lang w:val="en-US"/>
              </w:rPr>
              <w:t>9</w:t>
            </w:r>
            <w:r>
              <w:rPr>
                <w:rFonts w:ascii="Times New Roman" w:hAnsi="Times New Roman" w:cs="Times New Roman"/>
                <w:sz w:val="24"/>
                <w:lang w:val="en-US"/>
              </w:rPr>
              <w:t xml:space="preserve"> </w:t>
            </w:r>
            <w:proofErr w:type="spellStart"/>
            <w:r>
              <w:rPr>
                <w:rFonts w:ascii="Times New Roman" w:hAnsi="Times New Roman" w:cs="Times New Roman"/>
                <w:sz w:val="24"/>
              </w:rPr>
              <w:t>жыл</w:t>
            </w:r>
            <w:proofErr w:type="spellEnd"/>
            <w:r>
              <w:rPr>
                <w:rFonts w:ascii="Times New Roman" w:hAnsi="Times New Roman" w:cs="Times New Roman"/>
                <w:sz w:val="24"/>
                <w:lang w:val="kk-KZ"/>
              </w:rPr>
              <w:t>ғ</w:t>
            </w:r>
            <w:r>
              <w:rPr>
                <w:rFonts w:ascii="Times New Roman" w:hAnsi="Times New Roman" w:cs="Times New Roman"/>
                <w:sz w:val="24"/>
              </w:rPr>
              <w:t>ы</w:t>
            </w:r>
            <w:r w:rsidRPr="00D627F8">
              <w:rPr>
                <w:rFonts w:ascii="Times New Roman" w:hAnsi="Times New Roman" w:cs="Times New Roman"/>
                <w:sz w:val="24"/>
                <w:lang w:val="kk-KZ"/>
              </w:rPr>
              <w:t xml:space="preserve">__ </w:t>
            </w:r>
            <w:r w:rsidRPr="00D627F8">
              <w:rPr>
                <w:rFonts w:ascii="Times New Roman" w:hAnsi="Times New Roman" w:cs="Times New Roman"/>
                <w:sz w:val="24"/>
                <w:lang w:val="en-US"/>
              </w:rPr>
              <w:t xml:space="preserve">___________ </w:t>
            </w:r>
          </w:p>
        </w:tc>
        <w:tc>
          <w:tcPr>
            <w:tcW w:w="735" w:type="pct"/>
            <w:vMerge/>
            <w:tcBorders>
              <w:left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24"/>
                <w:szCs w:val="24"/>
                <w:lang w:eastAsia="ru-RU"/>
              </w:rPr>
            </w:pP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 __</w:t>
            </w:r>
          </w:p>
        </w:tc>
      </w:tr>
      <w:tr w:rsidR="00C14041" w:rsidRPr="00C14041" w:rsidTr="00F56592">
        <w:tc>
          <w:tcPr>
            <w:tcW w:w="2229"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Алматы қ.</w:t>
            </w:r>
          </w:p>
        </w:tc>
        <w:tc>
          <w:tcPr>
            <w:tcW w:w="735" w:type="pct"/>
            <w:vMerge/>
            <w:tcBorders>
              <w:left w:val="nil"/>
              <w:bottom w:val="nil"/>
              <w:right w:val="nil"/>
            </w:tcBorders>
            <w:shd w:val="clear" w:color="auto" w:fill="auto"/>
          </w:tcPr>
          <w:p w:rsidR="00C14041" w:rsidRPr="00C14041" w:rsidRDefault="00C14041" w:rsidP="00C14041">
            <w:pPr>
              <w:spacing w:after="0" w:line="240" w:lineRule="auto"/>
              <w:rPr>
                <w:rFonts w:ascii="Times New Roman" w:eastAsia="Times New Roman" w:hAnsi="Times New Roman" w:cs="Times New Roman"/>
                <w:color w:val="000000"/>
                <w:sz w:val="24"/>
                <w:szCs w:val="24"/>
                <w:lang w:eastAsia="ru-RU"/>
              </w:rPr>
            </w:pPr>
          </w:p>
        </w:tc>
        <w:tc>
          <w:tcPr>
            <w:tcW w:w="2036" w:type="pct"/>
            <w:tcBorders>
              <w:top w:val="nil"/>
              <w:left w:val="nil"/>
              <w:bottom w:val="nil"/>
              <w:right w:val="nil"/>
            </w:tcBorders>
            <w:shd w:val="clear" w:color="auto" w:fill="auto"/>
          </w:tcPr>
          <w:p w:rsidR="00C14041" w:rsidRPr="00C14041" w:rsidRDefault="00C14041" w:rsidP="00C14041">
            <w:pPr>
              <w:spacing w:after="0" w:line="240" w:lineRule="auto"/>
              <w:jc w:val="center"/>
              <w:rPr>
                <w:rFonts w:ascii="Times New Roman" w:eastAsia="Times New Roman" w:hAnsi="Times New Roman" w:cs="Times New Roman"/>
                <w:b/>
                <w:color w:val="000000"/>
                <w:sz w:val="24"/>
                <w:szCs w:val="24"/>
                <w:lang w:eastAsia="ru-RU"/>
              </w:rPr>
            </w:pPr>
            <w:r w:rsidRPr="00C14041">
              <w:rPr>
                <w:rFonts w:ascii="Times New Roman" w:eastAsia="Times New Roman" w:hAnsi="Times New Roman" w:cs="Times New Roman"/>
                <w:color w:val="000000"/>
                <w:sz w:val="24"/>
                <w:szCs w:val="24"/>
                <w:lang w:val="kk-KZ" w:eastAsia="ru-RU"/>
              </w:rPr>
              <w:t>г. Алматы</w:t>
            </w:r>
          </w:p>
        </w:tc>
      </w:tr>
    </w:tbl>
    <w:p w:rsidR="005369F8" w:rsidRDefault="005369F8" w:rsidP="005369F8">
      <w:pPr>
        <w:spacing w:after="0" w:line="240" w:lineRule="auto"/>
        <w:ind w:right="4394"/>
        <w:jc w:val="both"/>
        <w:rPr>
          <w:rFonts w:ascii="Times New Roman" w:eastAsia="Times New Roman" w:hAnsi="Times New Roman" w:cs="Times New Roman"/>
          <w:b/>
          <w:bCs/>
          <w:sz w:val="28"/>
          <w:szCs w:val="28"/>
          <w:lang w:val="en-US" w:eastAsia="ru-RU"/>
        </w:rPr>
      </w:pPr>
    </w:p>
    <w:p w:rsidR="00BF0A47" w:rsidRPr="00BF0A47" w:rsidRDefault="00BF0A47" w:rsidP="005369F8">
      <w:pPr>
        <w:spacing w:after="0" w:line="240" w:lineRule="auto"/>
        <w:ind w:right="4394"/>
        <w:jc w:val="both"/>
        <w:rPr>
          <w:rFonts w:ascii="Times New Roman" w:eastAsia="Times New Roman" w:hAnsi="Times New Roman" w:cs="Times New Roman"/>
          <w:b/>
          <w:bCs/>
          <w:sz w:val="28"/>
          <w:szCs w:val="28"/>
          <w:lang w:val="en-US" w:eastAsia="ru-RU"/>
        </w:rPr>
      </w:pPr>
    </w:p>
    <w:p w:rsidR="00D627F8" w:rsidRPr="00D627F8" w:rsidRDefault="00D627F8" w:rsidP="00D627F8">
      <w:pPr>
        <w:spacing w:after="0" w:line="240" w:lineRule="auto"/>
        <w:ind w:right="-2"/>
        <w:jc w:val="center"/>
        <w:rPr>
          <w:rFonts w:ascii="Times New Roman" w:eastAsia="Times New Roman" w:hAnsi="Times New Roman" w:cs="Times New Roman"/>
          <w:b/>
          <w:color w:val="000000"/>
          <w:sz w:val="28"/>
          <w:szCs w:val="28"/>
          <w:lang w:val="en-US" w:eastAsia="ru-RU"/>
        </w:rPr>
      </w:pPr>
      <w:proofErr w:type="spellStart"/>
      <w:r w:rsidRPr="00D627F8">
        <w:rPr>
          <w:rFonts w:ascii="Times New Roman" w:eastAsia="Times New Roman" w:hAnsi="Times New Roman" w:cs="Times New Roman"/>
          <w:b/>
          <w:color w:val="000000"/>
          <w:sz w:val="28"/>
          <w:szCs w:val="28"/>
          <w:lang w:eastAsia="ru-RU"/>
        </w:rPr>
        <w:t>Қазақстан</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Республикасының</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кейбі</w:t>
      </w:r>
      <w:proofErr w:type="gramStart"/>
      <w:r w:rsidRPr="00D627F8">
        <w:rPr>
          <w:rFonts w:ascii="Times New Roman" w:eastAsia="Times New Roman" w:hAnsi="Times New Roman" w:cs="Times New Roman"/>
          <w:b/>
          <w:color w:val="000000"/>
          <w:sz w:val="28"/>
          <w:szCs w:val="28"/>
          <w:lang w:eastAsia="ru-RU"/>
        </w:rPr>
        <w:t>р</w:t>
      </w:r>
      <w:proofErr w:type="spellEnd"/>
      <w:proofErr w:type="gram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нормативтік</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құқықтық</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актілеріне</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қаржы</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нарығын</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реттеу</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мәселелері</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бойынша</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өзгерістер</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енгізу</w:t>
      </w:r>
      <w:proofErr w:type="spellEnd"/>
      <w:r w:rsidRPr="00D627F8">
        <w:rPr>
          <w:rFonts w:ascii="Times New Roman" w:eastAsia="Times New Roman" w:hAnsi="Times New Roman" w:cs="Times New Roman"/>
          <w:b/>
          <w:color w:val="000000"/>
          <w:sz w:val="28"/>
          <w:szCs w:val="28"/>
          <w:lang w:val="en-US" w:eastAsia="ru-RU"/>
        </w:rPr>
        <w:t xml:space="preserve"> </w:t>
      </w:r>
      <w:proofErr w:type="spellStart"/>
      <w:r w:rsidRPr="00D627F8">
        <w:rPr>
          <w:rFonts w:ascii="Times New Roman" w:eastAsia="Times New Roman" w:hAnsi="Times New Roman" w:cs="Times New Roman"/>
          <w:b/>
          <w:color w:val="000000"/>
          <w:sz w:val="28"/>
          <w:szCs w:val="28"/>
          <w:lang w:eastAsia="ru-RU"/>
        </w:rPr>
        <w:t>туралы</w:t>
      </w:r>
      <w:proofErr w:type="spellEnd"/>
    </w:p>
    <w:p w:rsidR="00D627F8" w:rsidRPr="00D627F8" w:rsidRDefault="00D627F8" w:rsidP="00D627F8">
      <w:pPr>
        <w:spacing w:after="0" w:line="240" w:lineRule="auto"/>
        <w:ind w:right="-2"/>
        <w:jc w:val="center"/>
        <w:rPr>
          <w:rFonts w:ascii="Times New Roman" w:eastAsia="Times New Roman" w:hAnsi="Times New Roman" w:cs="Times New Roman"/>
          <w:b/>
          <w:color w:val="000000"/>
          <w:sz w:val="28"/>
          <w:szCs w:val="28"/>
          <w:lang w:val="en-US" w:eastAsia="ru-RU"/>
        </w:rPr>
      </w:pPr>
    </w:p>
    <w:p w:rsidR="00D627F8" w:rsidRPr="00D627F8" w:rsidRDefault="00D627F8" w:rsidP="00D627F8">
      <w:pPr>
        <w:spacing w:after="0" w:line="240" w:lineRule="auto"/>
        <w:ind w:right="-2"/>
        <w:jc w:val="center"/>
        <w:rPr>
          <w:rFonts w:ascii="Times New Roman" w:eastAsia="Times New Roman" w:hAnsi="Times New Roman" w:cs="Times New Roman"/>
          <w:b/>
          <w:color w:val="000000"/>
          <w:sz w:val="28"/>
          <w:szCs w:val="28"/>
          <w:lang w:val="en-US" w:eastAsia="ru-RU"/>
        </w:rPr>
      </w:pP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«Қазақстан Республикасының кейбір заңнамалық актілеріне қаржы нарығын реттеу мен дамыту, </w:t>
      </w:r>
      <w:proofErr w:type="spellStart"/>
      <w:r w:rsidRPr="00D627F8">
        <w:rPr>
          <w:rFonts w:ascii="Times New Roman" w:eastAsia="Times New Roman" w:hAnsi="Times New Roman" w:cs="Times New Roman"/>
          <w:color w:val="000000"/>
          <w:sz w:val="28"/>
          <w:szCs w:val="28"/>
          <w:lang w:val="kk-KZ" w:eastAsia="ru-RU"/>
        </w:rPr>
        <w:t>микроқаржылық</w:t>
      </w:r>
      <w:proofErr w:type="spellEnd"/>
      <w:r w:rsidRPr="00D627F8">
        <w:rPr>
          <w:rFonts w:ascii="Times New Roman" w:eastAsia="Times New Roman" w:hAnsi="Times New Roman" w:cs="Times New Roman"/>
          <w:color w:val="000000"/>
          <w:sz w:val="28"/>
          <w:szCs w:val="28"/>
          <w:lang w:val="kk-KZ" w:eastAsia="ru-RU"/>
        </w:rPr>
        <w:t xml:space="preserve"> қызмет және салық салу мәселелері бойынша өзгерістер мен толықтырулар енгізу туралы» 2019 жылғы 3 шілдедегі Қазақстан Республикасының Заңына сәйкес Қазақстан Республикасы Ұлттық Банкінің Басқармасы </w:t>
      </w:r>
      <w:r w:rsidRPr="00D627F8">
        <w:rPr>
          <w:rFonts w:ascii="Times New Roman" w:eastAsia="Times New Roman" w:hAnsi="Times New Roman" w:cs="Times New Roman"/>
          <w:b/>
          <w:color w:val="000000"/>
          <w:sz w:val="28"/>
          <w:szCs w:val="28"/>
          <w:lang w:val="kk-KZ" w:eastAsia="ru-RU"/>
        </w:rPr>
        <w:t>ҚАУЛЫ ЕТЕДІ</w:t>
      </w:r>
      <w:r w:rsidRPr="00D627F8">
        <w:rPr>
          <w:rFonts w:ascii="Times New Roman" w:eastAsia="Times New Roman" w:hAnsi="Times New Roman" w:cs="Times New Roman"/>
          <w:color w:val="000000"/>
          <w:sz w:val="28"/>
          <w:szCs w:val="28"/>
          <w:lang w:val="kk-KZ" w:eastAsia="ru-RU"/>
        </w:rPr>
        <w:t>:</w:t>
      </w:r>
    </w:p>
    <w:p w:rsidR="00D627F8" w:rsidRPr="00D627F8" w:rsidRDefault="00D627F8" w:rsidP="00D627F8">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kk-KZ" w:eastAsia="ru-RU"/>
        </w:rPr>
      </w:pPr>
      <w:bookmarkStart w:id="0" w:name="sub1006153941"/>
      <w:r w:rsidRPr="00D627F8">
        <w:rPr>
          <w:rFonts w:ascii="Times New Roman" w:eastAsia="Times New Roman" w:hAnsi="Times New Roman" w:cs="Times New Roman"/>
          <w:color w:val="000000"/>
          <w:sz w:val="28"/>
          <w:szCs w:val="28"/>
          <w:lang w:val="kk-KZ" w:eastAsia="ru-RU"/>
        </w:rPr>
        <w:t xml:space="preserve">Осы қаулыға қосымшаға сәйкес Өзгерістер енгізілетін Қазақстан Республикасының қаржы нарығын реттеу мәселелері бойынша нормативтік құқықтық актілерінің </w:t>
      </w:r>
      <w:bookmarkStart w:id="1" w:name="sub1006741072"/>
      <w:r w:rsidRPr="00D627F8">
        <w:rPr>
          <w:rFonts w:ascii="Times New Roman" w:eastAsia="Times New Roman" w:hAnsi="Times New Roman" w:cs="Times New Roman"/>
          <w:color w:val="000000"/>
          <w:sz w:val="28"/>
          <w:szCs w:val="28"/>
          <w:lang w:val="kk-KZ" w:eastAsia="ru-RU"/>
        </w:rPr>
        <w:t>тізбесі</w:t>
      </w:r>
      <w:bookmarkEnd w:id="1"/>
      <w:r w:rsidRPr="00D627F8">
        <w:rPr>
          <w:rFonts w:ascii="Times New Roman" w:eastAsia="Times New Roman" w:hAnsi="Times New Roman" w:cs="Times New Roman"/>
          <w:color w:val="000000"/>
          <w:sz w:val="28"/>
          <w:szCs w:val="28"/>
          <w:lang w:val="kk-KZ" w:eastAsia="ru-RU"/>
        </w:rPr>
        <w:t xml:space="preserve"> бекітілсін. </w:t>
      </w:r>
    </w:p>
    <w:p w:rsidR="00D627F8" w:rsidRPr="00D627F8" w:rsidRDefault="00D627F8" w:rsidP="00D627F8">
      <w:pPr>
        <w:widowControl w:val="0"/>
        <w:numPr>
          <w:ilvl w:val="0"/>
          <w:numId w:val="4"/>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Қаржы ұйымдарының әдіснамасы және реттеу департаменті Қазақстан Республикасының заңнамасында белгіленген тәртіппен:</w:t>
      </w:r>
    </w:p>
    <w:p w:rsidR="00D627F8" w:rsidRPr="00D627F8" w:rsidRDefault="00D627F8" w:rsidP="00D627F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1) Заң департаментімен бірлесіп осы қаулыны Қазақстан Республикасының Әділет министрлігінде мемлекеттік </w:t>
      </w:r>
      <w:hyperlink r:id="rId10" w:history="1">
        <w:r w:rsidRPr="00D627F8">
          <w:rPr>
            <w:rFonts w:ascii="Times New Roman" w:eastAsia="Times New Roman" w:hAnsi="Times New Roman" w:cs="Times New Roman"/>
            <w:color w:val="000000"/>
            <w:sz w:val="28"/>
            <w:szCs w:val="28"/>
            <w:lang w:val="kk-KZ" w:eastAsia="ru-RU"/>
          </w:rPr>
          <w:t>тіркеуді</w:t>
        </w:r>
      </w:hyperlink>
      <w:r w:rsidRPr="00D627F8">
        <w:rPr>
          <w:rFonts w:ascii="Times New Roman" w:eastAsia="Times New Roman" w:hAnsi="Times New Roman" w:cs="Times New Roman"/>
          <w:color w:val="000000"/>
          <w:sz w:val="28"/>
          <w:szCs w:val="28"/>
          <w:lang w:val="kk-KZ" w:eastAsia="ru-RU"/>
        </w:rPr>
        <w:t>;</w:t>
      </w:r>
    </w:p>
    <w:p w:rsidR="00D627F8" w:rsidRPr="00D627F8" w:rsidRDefault="00D627F8" w:rsidP="00D627F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2) осы қаулыны ресми жарияланғаннан ке</w:t>
      </w:r>
      <w:bookmarkStart w:id="2" w:name="_GoBack"/>
      <w:bookmarkEnd w:id="2"/>
      <w:r w:rsidRPr="00D627F8">
        <w:rPr>
          <w:rFonts w:ascii="Times New Roman" w:eastAsia="Times New Roman" w:hAnsi="Times New Roman" w:cs="Times New Roman"/>
          <w:color w:val="000000"/>
          <w:sz w:val="28"/>
          <w:szCs w:val="28"/>
          <w:lang w:val="kk-KZ" w:eastAsia="ru-RU"/>
        </w:rPr>
        <w:t xml:space="preserve">йін Қазақстан Республикасы Ұлттық Банкінің ресми </w:t>
      </w:r>
      <w:proofErr w:type="spellStart"/>
      <w:r w:rsidRPr="00D627F8">
        <w:rPr>
          <w:rFonts w:ascii="Times New Roman" w:eastAsia="Times New Roman" w:hAnsi="Times New Roman" w:cs="Times New Roman"/>
          <w:color w:val="000000"/>
          <w:sz w:val="28"/>
          <w:szCs w:val="28"/>
          <w:lang w:val="kk-KZ" w:eastAsia="ru-RU"/>
        </w:rPr>
        <w:t>интернет-ресурсына</w:t>
      </w:r>
      <w:proofErr w:type="spellEnd"/>
      <w:r w:rsidRPr="00D627F8">
        <w:rPr>
          <w:rFonts w:ascii="Times New Roman" w:eastAsia="Times New Roman" w:hAnsi="Times New Roman" w:cs="Times New Roman"/>
          <w:color w:val="000000"/>
          <w:sz w:val="28"/>
          <w:szCs w:val="28"/>
          <w:lang w:val="kk-KZ" w:eastAsia="ru-RU"/>
        </w:rPr>
        <w:t xml:space="preserve"> орналастыруды;</w:t>
      </w:r>
    </w:p>
    <w:p w:rsidR="00D627F8" w:rsidRPr="00D627F8" w:rsidRDefault="00D627F8" w:rsidP="00D627F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D627F8">
        <w:rPr>
          <w:rFonts w:ascii="Times New Roman" w:eastAsia="Times New Roman" w:hAnsi="Times New Roman" w:cs="Times New Roman"/>
          <w:color w:val="000000"/>
          <w:sz w:val="28"/>
          <w:szCs w:val="28"/>
          <w:lang w:val="kk-KZ" w:eastAsia="ru-RU"/>
        </w:rPr>
        <w:br/>
        <w:t>3-тармағында көзделген іс-шаралардың орындалуы туралы мәліметтерді ұсынуды қамтамасыз етсін.</w:t>
      </w:r>
    </w:p>
    <w:p w:rsidR="00D627F8" w:rsidRPr="00D627F8" w:rsidRDefault="00D627F8" w:rsidP="00D627F8">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627F8" w:rsidRPr="00D627F8" w:rsidRDefault="00D627F8" w:rsidP="00D627F8">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4. Осы қаулының орындалуын бақылау Қазақстан Республикасының Ұлттық Банкі Төрағасының орынбасары О.А. </w:t>
      </w:r>
      <w:proofErr w:type="spellStart"/>
      <w:r w:rsidRPr="00D627F8">
        <w:rPr>
          <w:rFonts w:ascii="Times New Roman" w:eastAsia="Times New Roman" w:hAnsi="Times New Roman" w:cs="Times New Roman"/>
          <w:color w:val="000000"/>
          <w:sz w:val="28"/>
          <w:szCs w:val="28"/>
          <w:lang w:val="kk-KZ" w:eastAsia="ru-RU"/>
        </w:rPr>
        <w:t>Смоляковқа</w:t>
      </w:r>
      <w:proofErr w:type="spellEnd"/>
      <w:r w:rsidRPr="00D627F8">
        <w:rPr>
          <w:rFonts w:ascii="Times New Roman" w:eastAsia="Times New Roman" w:hAnsi="Times New Roman" w:cs="Times New Roman"/>
          <w:color w:val="000000"/>
          <w:sz w:val="28"/>
          <w:szCs w:val="28"/>
          <w:lang w:val="kk-KZ" w:eastAsia="ru-RU"/>
        </w:rPr>
        <w:t xml:space="preserve"> жүктелсін.</w:t>
      </w:r>
    </w:p>
    <w:p w:rsidR="00D627F8" w:rsidRPr="00D627F8" w:rsidRDefault="00D627F8" w:rsidP="00D627F8">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sz w:val="28"/>
          <w:szCs w:val="28"/>
          <w:lang w:val="kk-KZ" w:eastAsia="ru-RU"/>
        </w:rPr>
        <w:lastRenderedPageBreak/>
        <w:t xml:space="preserve">5. </w:t>
      </w:r>
      <w:r w:rsidRPr="00D627F8">
        <w:rPr>
          <w:rFonts w:ascii="Times New Roman" w:eastAsia="Times New Roman" w:hAnsi="Times New Roman" w:cs="Times New Roman"/>
          <w:color w:val="000000"/>
          <w:sz w:val="28"/>
          <w:szCs w:val="28"/>
          <w:lang w:val="kk-KZ" w:eastAsia="ru-RU"/>
        </w:rPr>
        <w:t>Осы қаулы ресми жариялануға тиіс және 2020 жылғы 1 қаңтардан бастап қолданысқа енгізіледі.</w:t>
      </w:r>
    </w:p>
    <w:bookmarkEnd w:id="0"/>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 </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 </w:t>
      </w:r>
    </w:p>
    <w:tbl>
      <w:tblPr>
        <w:tblW w:w="5000" w:type="pct"/>
        <w:tblCellMar>
          <w:left w:w="0" w:type="dxa"/>
          <w:right w:w="0" w:type="dxa"/>
        </w:tblCellMar>
        <w:tblLook w:val="04A0" w:firstRow="1" w:lastRow="0" w:firstColumn="1" w:lastColumn="0" w:noHBand="0" w:noVBand="1"/>
      </w:tblPr>
      <w:tblGrid>
        <w:gridCol w:w="4926"/>
        <w:gridCol w:w="4927"/>
      </w:tblGrid>
      <w:tr w:rsidR="00D627F8" w:rsidRPr="00D627F8" w:rsidTr="00B83BAC">
        <w:tc>
          <w:tcPr>
            <w:tcW w:w="2500" w:type="pct"/>
            <w:tcMar>
              <w:top w:w="0" w:type="dxa"/>
              <w:left w:w="108" w:type="dxa"/>
              <w:bottom w:w="0" w:type="dxa"/>
              <w:right w:w="108" w:type="dxa"/>
            </w:tcMar>
            <w:hideMark/>
          </w:tcPr>
          <w:p w:rsidR="00D627F8" w:rsidRPr="00D627F8" w:rsidRDefault="00D627F8" w:rsidP="00D627F8">
            <w:pPr>
              <w:spacing w:after="0" w:line="240" w:lineRule="auto"/>
              <w:ind w:firstLine="709"/>
              <w:contextualSpacing/>
              <w:rPr>
                <w:rFonts w:ascii="Times New Roman" w:eastAsia="Times New Roman" w:hAnsi="Times New Roman" w:cs="Times New Roman"/>
                <w:b/>
                <w:bCs/>
                <w:sz w:val="28"/>
                <w:szCs w:val="28"/>
                <w:lang w:eastAsia="ru-RU"/>
              </w:rPr>
            </w:pPr>
            <w:r w:rsidRPr="00D627F8">
              <w:rPr>
                <w:rFonts w:ascii="Times New Roman" w:eastAsia="Times New Roman" w:hAnsi="Times New Roman" w:cs="Times New Roman"/>
                <w:b/>
                <w:bCs/>
                <w:sz w:val="28"/>
                <w:szCs w:val="28"/>
                <w:lang w:val="kk-KZ" w:eastAsia="ru-RU"/>
              </w:rPr>
              <w:t xml:space="preserve">   </w:t>
            </w:r>
            <w:proofErr w:type="spellStart"/>
            <w:r w:rsidRPr="00D627F8">
              <w:rPr>
                <w:rFonts w:ascii="Times New Roman" w:eastAsia="Times New Roman" w:hAnsi="Times New Roman" w:cs="Times New Roman"/>
                <w:b/>
                <w:bCs/>
                <w:sz w:val="28"/>
                <w:szCs w:val="28"/>
                <w:lang w:eastAsia="ru-RU"/>
              </w:rPr>
              <w:t>Ұлттық</w:t>
            </w:r>
            <w:proofErr w:type="spellEnd"/>
            <w:r w:rsidRPr="00D627F8">
              <w:rPr>
                <w:rFonts w:ascii="Times New Roman" w:eastAsia="Times New Roman" w:hAnsi="Times New Roman" w:cs="Times New Roman"/>
                <w:b/>
                <w:bCs/>
                <w:sz w:val="28"/>
                <w:szCs w:val="28"/>
                <w:lang w:eastAsia="ru-RU"/>
              </w:rPr>
              <w:t xml:space="preserve"> Банк</w:t>
            </w:r>
          </w:p>
          <w:p w:rsidR="00D627F8" w:rsidRPr="00D627F8" w:rsidRDefault="00D627F8" w:rsidP="00D627F8">
            <w:pPr>
              <w:spacing w:after="0" w:line="240" w:lineRule="auto"/>
              <w:ind w:firstLine="709"/>
              <w:contextualSpacing/>
              <w:rPr>
                <w:rFonts w:ascii="Times New Roman" w:eastAsia="Times New Roman" w:hAnsi="Times New Roman" w:cs="Times New Roman"/>
                <w:sz w:val="28"/>
                <w:szCs w:val="28"/>
                <w:lang w:eastAsia="ru-RU"/>
              </w:rPr>
            </w:pPr>
            <w:r w:rsidRPr="00D627F8">
              <w:rPr>
                <w:rFonts w:ascii="Times New Roman" w:eastAsia="Times New Roman" w:hAnsi="Times New Roman" w:cs="Times New Roman"/>
                <w:b/>
                <w:bCs/>
                <w:sz w:val="28"/>
                <w:szCs w:val="28"/>
                <w:lang w:eastAsia="ru-RU"/>
              </w:rPr>
              <w:t xml:space="preserve">   </w:t>
            </w:r>
            <w:r w:rsidRPr="00D627F8">
              <w:rPr>
                <w:rFonts w:ascii="Times New Roman" w:eastAsia="Times New Roman" w:hAnsi="Times New Roman" w:cs="Times New Roman"/>
                <w:b/>
                <w:bCs/>
                <w:sz w:val="28"/>
                <w:szCs w:val="28"/>
                <w:lang w:val="kk-KZ" w:eastAsia="ru-RU"/>
              </w:rPr>
              <w:t xml:space="preserve">  </w:t>
            </w:r>
            <w:r w:rsidRPr="00D627F8">
              <w:rPr>
                <w:rFonts w:ascii="Times New Roman" w:eastAsia="Times New Roman" w:hAnsi="Times New Roman" w:cs="Times New Roman"/>
                <w:b/>
                <w:bCs/>
                <w:sz w:val="28"/>
                <w:szCs w:val="28"/>
                <w:lang w:eastAsia="ru-RU"/>
              </w:rPr>
              <w:t xml:space="preserve">  </w:t>
            </w:r>
            <w:proofErr w:type="spellStart"/>
            <w:r w:rsidRPr="00D627F8">
              <w:rPr>
                <w:rFonts w:ascii="Times New Roman" w:eastAsia="Times New Roman" w:hAnsi="Times New Roman" w:cs="Times New Roman"/>
                <w:b/>
                <w:bCs/>
                <w:sz w:val="28"/>
                <w:szCs w:val="28"/>
                <w:lang w:eastAsia="ru-RU"/>
              </w:rPr>
              <w:t>Төрағасы</w:t>
            </w:r>
            <w:proofErr w:type="spellEnd"/>
            <w:r w:rsidRPr="00D627F8">
              <w:rPr>
                <w:rFonts w:ascii="Times New Roman" w:eastAsia="Times New Roman" w:hAnsi="Times New Roman" w:cs="Times New Roman"/>
                <w:b/>
                <w:bCs/>
                <w:sz w:val="28"/>
                <w:szCs w:val="28"/>
                <w:lang w:eastAsia="ru-RU"/>
              </w:rPr>
              <w:tab/>
            </w:r>
          </w:p>
        </w:tc>
        <w:tc>
          <w:tcPr>
            <w:tcW w:w="2500" w:type="pct"/>
            <w:tcMar>
              <w:top w:w="0" w:type="dxa"/>
              <w:left w:w="108" w:type="dxa"/>
              <w:bottom w:w="0" w:type="dxa"/>
              <w:right w:w="108" w:type="dxa"/>
            </w:tcMar>
            <w:hideMark/>
          </w:tcPr>
          <w:p w:rsidR="00D627F8" w:rsidRPr="00D627F8" w:rsidRDefault="00D627F8" w:rsidP="00D627F8">
            <w:pPr>
              <w:spacing w:after="0" w:line="240" w:lineRule="auto"/>
              <w:ind w:firstLine="709"/>
              <w:contextualSpacing/>
              <w:jc w:val="right"/>
              <w:rPr>
                <w:rFonts w:ascii="Times New Roman" w:eastAsia="Times New Roman" w:hAnsi="Times New Roman" w:cs="Times New Roman"/>
                <w:b/>
                <w:bCs/>
                <w:sz w:val="28"/>
                <w:szCs w:val="28"/>
                <w:lang w:eastAsia="ru-RU"/>
              </w:rPr>
            </w:pPr>
          </w:p>
          <w:p w:rsidR="00D627F8" w:rsidRPr="00D627F8" w:rsidRDefault="00D627F8" w:rsidP="00D627F8">
            <w:pPr>
              <w:spacing w:after="0" w:line="240" w:lineRule="auto"/>
              <w:ind w:firstLine="709"/>
              <w:contextualSpacing/>
              <w:jc w:val="right"/>
              <w:rPr>
                <w:rFonts w:ascii="Times New Roman" w:eastAsia="Times New Roman" w:hAnsi="Times New Roman" w:cs="Times New Roman"/>
                <w:sz w:val="28"/>
                <w:szCs w:val="28"/>
                <w:lang w:eastAsia="ru-RU"/>
              </w:rPr>
            </w:pPr>
            <w:r w:rsidRPr="00D627F8">
              <w:rPr>
                <w:rFonts w:ascii="Times New Roman" w:eastAsia="Times New Roman" w:hAnsi="Times New Roman" w:cs="Times New Roman"/>
                <w:b/>
                <w:bCs/>
                <w:sz w:val="28"/>
                <w:szCs w:val="28"/>
                <w:lang w:eastAsia="ru-RU"/>
              </w:rPr>
              <w:t xml:space="preserve">Е. </w:t>
            </w:r>
            <w:proofErr w:type="spellStart"/>
            <w:r w:rsidRPr="00D627F8">
              <w:rPr>
                <w:rFonts w:ascii="Times New Roman" w:eastAsia="Times New Roman" w:hAnsi="Times New Roman" w:cs="Times New Roman"/>
                <w:b/>
                <w:bCs/>
                <w:sz w:val="28"/>
                <w:szCs w:val="28"/>
                <w:lang w:eastAsia="ru-RU"/>
              </w:rPr>
              <w:t>Досаев</w:t>
            </w:r>
            <w:proofErr w:type="spellEnd"/>
          </w:p>
        </w:tc>
      </w:tr>
    </w:tbl>
    <w:p w:rsidR="00D627F8" w:rsidRPr="00D627F8" w:rsidRDefault="00D627F8" w:rsidP="00D627F8">
      <w:pPr>
        <w:spacing w:after="0" w:line="240" w:lineRule="auto"/>
        <w:ind w:firstLine="400"/>
        <w:contextualSpacing/>
        <w:jc w:val="right"/>
        <w:outlineLvl w:val="0"/>
        <w:rPr>
          <w:rFonts w:ascii="Times New Roman" w:eastAsia="Times New Roman" w:hAnsi="Times New Roman" w:cs="Times New Roman"/>
          <w:sz w:val="28"/>
          <w:szCs w:val="28"/>
          <w:lang w:val="kk-KZ" w:eastAsia="ru-RU"/>
        </w:rPr>
      </w:pPr>
      <w:bookmarkStart w:id="3" w:name="SUB100"/>
      <w:bookmarkEnd w:id="3"/>
    </w:p>
    <w:p w:rsidR="00D627F8" w:rsidRPr="00D627F8" w:rsidRDefault="00D627F8" w:rsidP="00D627F8">
      <w:pPr>
        <w:spacing w:after="0" w:line="240" w:lineRule="auto"/>
        <w:contextualSpacing/>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br w:type="page"/>
      </w:r>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eastAsia="ru-RU"/>
        </w:rPr>
      </w:pPr>
      <w:proofErr w:type="spellStart"/>
      <w:r w:rsidRPr="00D627F8">
        <w:rPr>
          <w:rFonts w:ascii="Times New Roman" w:eastAsia="Times New Roman" w:hAnsi="Times New Roman" w:cs="Times New Roman"/>
          <w:color w:val="000000"/>
          <w:sz w:val="28"/>
          <w:szCs w:val="28"/>
          <w:lang w:eastAsia="ru-RU"/>
        </w:rPr>
        <w:lastRenderedPageBreak/>
        <w:t>Қазақстан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Республикасы</w:t>
      </w:r>
      <w:proofErr w:type="spellEnd"/>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eastAsia="ru-RU"/>
        </w:rPr>
      </w:pPr>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Ұлттық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Банкі</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Басқармасының</w:t>
      </w:r>
      <w:proofErr w:type="spellEnd"/>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eastAsia="ru-RU"/>
        </w:rPr>
      </w:pPr>
      <w:r w:rsidRPr="00D627F8">
        <w:rPr>
          <w:rFonts w:ascii="Times New Roman" w:eastAsia="Times New Roman" w:hAnsi="Times New Roman" w:cs="Times New Roman"/>
          <w:color w:val="000000"/>
          <w:sz w:val="28"/>
          <w:szCs w:val="28"/>
          <w:lang w:eastAsia="ru-RU"/>
        </w:rPr>
        <w:t>201</w:t>
      </w:r>
      <w:r w:rsidRPr="00D627F8">
        <w:rPr>
          <w:rFonts w:ascii="Times New Roman" w:eastAsia="Times New Roman" w:hAnsi="Times New Roman" w:cs="Times New Roman"/>
          <w:color w:val="000000"/>
          <w:sz w:val="28"/>
          <w:szCs w:val="28"/>
          <w:lang w:val="kk-KZ" w:eastAsia="ru-RU"/>
        </w:rPr>
        <w:t>9</w:t>
      </w:r>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жылғы</w:t>
      </w:r>
      <w:proofErr w:type="spellEnd"/>
      <w:r w:rsidRPr="00D627F8">
        <w:rPr>
          <w:rFonts w:ascii="Times New Roman" w:eastAsia="Times New Roman" w:hAnsi="Times New Roman" w:cs="Times New Roman"/>
          <w:color w:val="000000"/>
          <w:sz w:val="28"/>
          <w:szCs w:val="28"/>
          <w:lang w:eastAsia="ru-RU"/>
        </w:rPr>
        <w:t xml:space="preserve"> «__» _______  </w:t>
      </w:r>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eastAsia="ru-RU"/>
        </w:rPr>
      </w:pPr>
      <w:r w:rsidRPr="00D627F8">
        <w:rPr>
          <w:rFonts w:ascii="Times New Roman" w:eastAsia="Times New Roman" w:hAnsi="Times New Roman" w:cs="Times New Roman"/>
          <w:color w:val="000000"/>
          <w:sz w:val="28"/>
          <w:szCs w:val="28"/>
          <w:lang w:eastAsia="ru-RU"/>
        </w:rPr>
        <w:t xml:space="preserve">№ ____ </w:t>
      </w:r>
      <w:proofErr w:type="spellStart"/>
      <w:r w:rsidRPr="00D627F8">
        <w:rPr>
          <w:rFonts w:ascii="Times New Roman" w:eastAsia="Times New Roman" w:hAnsi="Times New Roman" w:cs="Times New Roman"/>
          <w:color w:val="000000"/>
          <w:sz w:val="28"/>
          <w:szCs w:val="28"/>
          <w:lang w:eastAsia="ru-RU"/>
        </w:rPr>
        <w:t>қаулысымен</w:t>
      </w:r>
      <w:proofErr w:type="spellEnd"/>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бекітілді</w:t>
      </w:r>
      <w:proofErr w:type="spellEnd"/>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w:t>
      </w:r>
    </w:p>
    <w:p w:rsidR="00D627F8" w:rsidRPr="00D627F8" w:rsidRDefault="00D627F8" w:rsidP="00D627F8">
      <w:pPr>
        <w:spacing w:after="0" w:line="240" w:lineRule="auto"/>
        <w:contextualSpacing/>
        <w:jc w:val="right"/>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w:t>
      </w: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b/>
          <w:bCs/>
          <w:color w:val="000000"/>
          <w:sz w:val="28"/>
          <w:szCs w:val="28"/>
          <w:lang w:val="kk-KZ" w:eastAsia="ru-RU"/>
        </w:rPr>
      </w:pPr>
      <w:r w:rsidRPr="00D627F8">
        <w:rPr>
          <w:rFonts w:ascii="Times New Roman" w:eastAsia="Times New Roman" w:hAnsi="Times New Roman" w:cs="Times New Roman"/>
          <w:b/>
          <w:bCs/>
          <w:color w:val="000000"/>
          <w:sz w:val="28"/>
          <w:szCs w:val="28"/>
          <w:lang w:val="kk-KZ" w:eastAsia="ru-RU"/>
        </w:rPr>
        <w:t>Өзгерістер енгізілетін</w:t>
      </w: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b/>
          <w:bCs/>
          <w:color w:val="000000"/>
          <w:sz w:val="28"/>
          <w:szCs w:val="28"/>
          <w:lang w:val="kk-KZ" w:eastAsia="ru-RU"/>
        </w:rPr>
      </w:pPr>
      <w:r w:rsidRPr="00D627F8">
        <w:rPr>
          <w:rFonts w:ascii="Times New Roman" w:eastAsia="Times New Roman" w:hAnsi="Times New Roman" w:cs="Times New Roman"/>
          <w:b/>
          <w:bCs/>
          <w:color w:val="000000"/>
          <w:sz w:val="28"/>
          <w:szCs w:val="28"/>
          <w:lang w:val="kk-KZ" w:eastAsia="ru-RU"/>
        </w:rPr>
        <w:t xml:space="preserve"> Қазақстан Республикасының қаржы нарығын реттеу </w:t>
      </w: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b/>
          <w:bCs/>
          <w:color w:val="000000"/>
          <w:sz w:val="28"/>
          <w:szCs w:val="28"/>
          <w:lang w:val="kk-KZ" w:eastAsia="ru-RU"/>
        </w:rPr>
      </w:pPr>
      <w:r w:rsidRPr="00D627F8">
        <w:rPr>
          <w:rFonts w:ascii="Times New Roman" w:eastAsia="Times New Roman" w:hAnsi="Times New Roman" w:cs="Times New Roman"/>
          <w:b/>
          <w:bCs/>
          <w:color w:val="000000"/>
          <w:sz w:val="28"/>
          <w:szCs w:val="28"/>
          <w:lang w:val="kk-KZ" w:eastAsia="ru-RU"/>
        </w:rPr>
        <w:t>мәселелері бойынша нормативтік құқықтық актілерінің</w:t>
      </w: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b/>
          <w:bCs/>
          <w:color w:val="000000"/>
          <w:sz w:val="28"/>
          <w:szCs w:val="28"/>
          <w:lang w:val="kk-KZ" w:eastAsia="ru-RU"/>
        </w:rPr>
      </w:pPr>
      <w:r w:rsidRPr="00D627F8">
        <w:rPr>
          <w:rFonts w:ascii="Times New Roman" w:eastAsia="Times New Roman" w:hAnsi="Times New Roman" w:cs="Times New Roman"/>
          <w:b/>
          <w:bCs/>
          <w:color w:val="000000"/>
          <w:sz w:val="28"/>
          <w:szCs w:val="28"/>
          <w:lang w:val="kk-KZ" w:eastAsia="ru-RU"/>
        </w:rPr>
        <w:t> тізбесі</w:t>
      </w: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b/>
          <w:bCs/>
          <w:color w:val="000000"/>
          <w:sz w:val="28"/>
          <w:szCs w:val="28"/>
          <w:lang w:val="kk-KZ" w:eastAsia="ru-RU"/>
        </w:rPr>
      </w:pPr>
    </w:p>
    <w:p w:rsidR="00D627F8" w:rsidRPr="00D627F8" w:rsidRDefault="00D627F8" w:rsidP="00D627F8">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1.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 Қазақстан Республикасы Ұлттық Банкі Басқармасының 2016 жылғы 26 желтоқсандағы </w:t>
      </w:r>
      <w:r w:rsidRPr="00D627F8">
        <w:rPr>
          <w:rFonts w:ascii="Times New Roman" w:eastAsia="Times New Roman" w:hAnsi="Times New Roman" w:cs="Times New Roman"/>
          <w:color w:val="000000"/>
          <w:sz w:val="28"/>
          <w:szCs w:val="28"/>
          <w:lang w:val="kk-KZ" w:eastAsia="ru-RU"/>
        </w:rPr>
        <w:br/>
        <w:t xml:space="preserve">№ 312 </w:t>
      </w:r>
      <w:bookmarkStart w:id="4" w:name="sub1005549125"/>
      <w:r w:rsidRPr="00D627F8">
        <w:rPr>
          <w:rFonts w:ascii="Times New Roman" w:eastAsia="Times New Roman" w:hAnsi="Times New Roman" w:cs="Times New Roman"/>
          <w:color w:val="000000"/>
          <w:sz w:val="28"/>
          <w:szCs w:val="28"/>
          <w:lang w:val="kk-KZ" w:eastAsia="ru-RU"/>
        </w:rPr>
        <w:t>қаулысына</w:t>
      </w:r>
      <w:bookmarkEnd w:id="4"/>
      <w:r w:rsidRPr="00D627F8">
        <w:rPr>
          <w:rFonts w:ascii="Times New Roman" w:eastAsia="Times New Roman" w:hAnsi="Times New Roman" w:cs="Times New Roman"/>
          <w:color w:val="000000"/>
          <w:sz w:val="28"/>
          <w:szCs w:val="28"/>
          <w:lang w:val="kk-KZ" w:eastAsia="ru-RU"/>
        </w:rPr>
        <w:t xml:space="preserve">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өзгерістер енгізілсін: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көрсетілген қаулымен бекітілген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қағидаларында:</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5" w:name="sub1006741451"/>
      <w:r w:rsidRPr="00D627F8">
        <w:rPr>
          <w:rFonts w:ascii="Times New Roman" w:eastAsia="Times New Roman" w:hAnsi="Times New Roman" w:cs="Times New Roman"/>
          <w:color w:val="000000"/>
          <w:sz w:val="28"/>
          <w:szCs w:val="28"/>
          <w:lang w:eastAsia="ru-RU"/>
        </w:rPr>
        <w:t>24-тармақтың</w:t>
      </w:r>
      <w:bookmarkEnd w:id="5"/>
      <w:r w:rsidRPr="00D627F8">
        <w:rPr>
          <w:rFonts w:ascii="Times New Roman" w:eastAsia="Times New Roman" w:hAnsi="Times New Roman" w:cs="Times New Roman"/>
          <w:color w:val="000000"/>
          <w:sz w:val="28"/>
          <w:szCs w:val="28"/>
          <w:lang w:eastAsia="ru-RU"/>
        </w:rPr>
        <w:t xml:space="preserve"> 3) </w:t>
      </w:r>
      <w:proofErr w:type="spellStart"/>
      <w:r w:rsidRPr="00D627F8">
        <w:rPr>
          <w:rFonts w:ascii="Times New Roman" w:eastAsia="Times New Roman" w:hAnsi="Times New Roman" w:cs="Times New Roman"/>
          <w:color w:val="000000"/>
          <w:sz w:val="28"/>
          <w:szCs w:val="28"/>
          <w:lang w:eastAsia="ru-RU"/>
        </w:rPr>
        <w:t>тармақшасы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мынадай</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редакцияда</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жазылсын</w:t>
      </w:r>
      <w:proofErr w:type="spellEnd"/>
      <w:r w:rsidRPr="00D627F8">
        <w:rPr>
          <w:rFonts w:ascii="Times New Roman" w:eastAsia="Times New Roman" w:hAnsi="Times New Roman" w:cs="Times New Roman"/>
          <w:color w:val="000000"/>
          <w:sz w:val="28"/>
          <w:szCs w:val="28"/>
          <w:lang w:eastAsia="ru-RU"/>
        </w:rPr>
        <w:t>:</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D627F8">
        <w:rPr>
          <w:rFonts w:ascii="Times New Roman" w:eastAsia="Times New Roman" w:hAnsi="Times New Roman" w:cs="Times New Roman"/>
          <w:color w:val="000000"/>
          <w:sz w:val="28"/>
          <w:szCs w:val="28"/>
          <w:lang w:eastAsia="ru-RU"/>
        </w:rPr>
        <w:t xml:space="preserve">«3) </w:t>
      </w:r>
      <w:proofErr w:type="spellStart"/>
      <w:r w:rsidRPr="00D627F8">
        <w:rPr>
          <w:rFonts w:ascii="Times New Roman" w:eastAsia="Times New Roman" w:hAnsi="Times New Roman" w:cs="Times New Roman"/>
          <w:color w:val="000000"/>
          <w:sz w:val="28"/>
          <w:szCs w:val="28"/>
          <w:lang w:eastAsia="ru-RU"/>
        </w:rPr>
        <w:t>өтінімдер</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берген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күнге</w:t>
      </w:r>
      <w:proofErr w:type="spellEnd"/>
      <w:r w:rsidRPr="00D627F8">
        <w:rPr>
          <w:rFonts w:ascii="Times New Roman" w:eastAsia="Times New Roman" w:hAnsi="Times New Roman" w:cs="Times New Roman"/>
          <w:color w:val="000000"/>
          <w:sz w:val="28"/>
          <w:szCs w:val="28"/>
          <w:lang w:eastAsia="ru-RU"/>
        </w:rPr>
        <w:t xml:space="preserve"> 2014 </w:t>
      </w:r>
      <w:proofErr w:type="spellStart"/>
      <w:r w:rsidRPr="00D627F8">
        <w:rPr>
          <w:rFonts w:ascii="Times New Roman" w:eastAsia="Times New Roman" w:hAnsi="Times New Roman" w:cs="Times New Roman"/>
          <w:color w:val="000000"/>
          <w:sz w:val="28"/>
          <w:szCs w:val="28"/>
          <w:lang w:eastAsia="ru-RU"/>
        </w:rPr>
        <w:t>жылғы</w:t>
      </w:r>
      <w:proofErr w:type="spellEnd"/>
      <w:r w:rsidRPr="00D627F8">
        <w:rPr>
          <w:rFonts w:ascii="Times New Roman" w:eastAsia="Times New Roman" w:hAnsi="Times New Roman" w:cs="Times New Roman"/>
          <w:color w:val="000000"/>
          <w:sz w:val="28"/>
          <w:szCs w:val="28"/>
          <w:lang w:eastAsia="ru-RU"/>
        </w:rPr>
        <w:t xml:space="preserve"> 5 </w:t>
      </w:r>
      <w:proofErr w:type="spellStart"/>
      <w:r w:rsidRPr="00D627F8">
        <w:rPr>
          <w:rFonts w:ascii="Times New Roman" w:eastAsia="Times New Roman" w:hAnsi="Times New Roman" w:cs="Times New Roman"/>
          <w:color w:val="000000"/>
          <w:sz w:val="28"/>
          <w:szCs w:val="28"/>
          <w:lang w:eastAsia="ru-RU"/>
        </w:rPr>
        <w:t>шілдедегі</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Қазақстан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Республикасының</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Әкімшілік</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құқық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бұзушылық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туралы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кодексінің</w:t>
      </w:r>
      <w:proofErr w:type="spellEnd"/>
      <w:r w:rsidRPr="00D627F8">
        <w:rPr>
          <w:rFonts w:ascii="Times New Roman" w:eastAsia="Times New Roman" w:hAnsi="Times New Roman" w:cs="Times New Roman"/>
          <w:color w:val="000000"/>
          <w:sz w:val="28"/>
          <w:szCs w:val="28"/>
          <w:lang w:eastAsia="ru-RU"/>
        </w:rPr>
        <w:t xml:space="preserve"> 213-бабының </w:t>
      </w:r>
      <w:proofErr w:type="spellStart"/>
      <w:r w:rsidRPr="00D627F8">
        <w:rPr>
          <w:rFonts w:ascii="Times New Roman" w:eastAsia="Times New Roman" w:hAnsi="Times New Roman" w:cs="Times New Roman"/>
          <w:color w:val="000000"/>
          <w:sz w:val="28"/>
          <w:szCs w:val="28"/>
          <w:lang w:eastAsia="ru-RU"/>
        </w:rPr>
        <w:t>алтыншы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сегізінші</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бөліктерінде</w:t>
      </w:r>
      <w:proofErr w:type="spellEnd"/>
      <w:r w:rsidRPr="00D627F8">
        <w:rPr>
          <w:rFonts w:ascii="Times New Roman" w:eastAsia="Times New Roman" w:hAnsi="Times New Roman" w:cs="Times New Roman"/>
          <w:color w:val="000000"/>
          <w:sz w:val="28"/>
          <w:szCs w:val="28"/>
          <w:lang w:eastAsia="ru-RU"/>
        </w:rPr>
        <w:t xml:space="preserve">, 227-бабында </w:t>
      </w:r>
      <w:proofErr w:type="spellStart"/>
      <w:r w:rsidRPr="00D627F8">
        <w:rPr>
          <w:rFonts w:ascii="Times New Roman" w:eastAsia="Times New Roman" w:hAnsi="Times New Roman" w:cs="Times New Roman"/>
          <w:color w:val="000000"/>
          <w:sz w:val="28"/>
          <w:szCs w:val="28"/>
          <w:lang w:eastAsia="ru-RU"/>
        </w:rPr>
        <w:t>көзделген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әкімшілік</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құқық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бұзушылықтары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үшін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орындалмаған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әкімшілік</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жазалар</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уәкілетті</w:t>
      </w:r>
      <w:proofErr w:type="spellEnd"/>
      <w:r w:rsidRPr="00D627F8">
        <w:rPr>
          <w:rFonts w:ascii="Times New Roman" w:eastAsia="Times New Roman" w:hAnsi="Times New Roman" w:cs="Times New Roman"/>
          <w:color w:val="000000"/>
          <w:sz w:val="28"/>
          <w:szCs w:val="28"/>
          <w:lang w:eastAsia="ru-RU"/>
        </w:rPr>
        <w:t xml:space="preserve"> орган </w:t>
      </w:r>
      <w:proofErr w:type="spellStart"/>
      <w:r w:rsidRPr="00D627F8">
        <w:rPr>
          <w:rFonts w:ascii="Times New Roman" w:eastAsia="Times New Roman" w:hAnsi="Times New Roman" w:cs="Times New Roman"/>
          <w:color w:val="000000"/>
          <w:sz w:val="28"/>
          <w:szCs w:val="28"/>
          <w:lang w:eastAsia="ru-RU"/>
        </w:rPr>
        <w:t>ж</w:t>
      </w:r>
      <w:proofErr w:type="gramEnd"/>
      <w:r w:rsidRPr="00D627F8">
        <w:rPr>
          <w:rFonts w:ascii="Times New Roman" w:eastAsia="Times New Roman" w:hAnsi="Times New Roman" w:cs="Times New Roman"/>
          <w:color w:val="000000"/>
          <w:sz w:val="28"/>
          <w:szCs w:val="28"/>
          <w:lang w:eastAsia="ru-RU"/>
        </w:rPr>
        <w:t>әне</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немесе</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Қазақстан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Республикасы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Ұлттық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Банкі</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қолданған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қадағалап</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ден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қою</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шаралары</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қадағалап</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ден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қоюдың</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ұсынымдық</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шараларынан</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басқа</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және</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санкциялар</w:t>
      </w:r>
      <w:proofErr w:type="spellEnd"/>
      <w:r w:rsidRPr="00D627F8">
        <w:rPr>
          <w:rFonts w:ascii="Times New Roman" w:eastAsia="Times New Roman" w:hAnsi="Times New Roman" w:cs="Times New Roman"/>
          <w:color w:val="000000"/>
          <w:sz w:val="28"/>
          <w:szCs w:val="28"/>
          <w:lang w:eastAsia="ru-RU"/>
        </w:rPr>
        <w:t xml:space="preserve"> </w:t>
      </w:r>
      <w:proofErr w:type="spellStart"/>
      <w:r w:rsidRPr="00D627F8">
        <w:rPr>
          <w:rFonts w:ascii="Times New Roman" w:eastAsia="Times New Roman" w:hAnsi="Times New Roman" w:cs="Times New Roman"/>
          <w:color w:val="000000"/>
          <w:sz w:val="28"/>
          <w:szCs w:val="28"/>
          <w:lang w:eastAsia="ru-RU"/>
        </w:rPr>
        <w:t>жоқ</w:t>
      </w:r>
      <w:proofErr w:type="spellEnd"/>
      <w:proofErr w:type="gramStart"/>
      <w:r w:rsidRPr="00D627F8">
        <w:rPr>
          <w:rFonts w:ascii="Times New Roman" w:eastAsia="Times New Roman" w:hAnsi="Times New Roman" w:cs="Times New Roman"/>
          <w:color w:val="000000"/>
          <w:sz w:val="28"/>
          <w:szCs w:val="28"/>
          <w:lang w:eastAsia="ru-RU"/>
        </w:rPr>
        <w:t>;»</w:t>
      </w:r>
      <w:proofErr w:type="gramEnd"/>
      <w:r w:rsidRPr="00D627F8">
        <w:rPr>
          <w:rFonts w:ascii="Times New Roman" w:eastAsia="Times New Roman" w:hAnsi="Times New Roman" w:cs="Times New Roman"/>
          <w:color w:val="000000"/>
          <w:sz w:val="28"/>
          <w:szCs w:val="28"/>
          <w:lang w:eastAsia="ru-RU"/>
        </w:rPr>
        <w:t>.</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2. «Банктік депозиттік сертификаттарды шығару және олардың айналысы қағидаларын бекіту туралы» Қазақстан Республикасы Ұлттық Банкі Басқармасының 2017 жылғы 22 желтоқсандағы № 264 қаулысына (Нормативтік құқықтық актілерді мемлекеттік тіркеу тізілімінде № 16229 болып тіркелген, 2018 жылғы 24 қаңтарда Қазақстан Республикасы нормативтік құқықтық </w:t>
      </w:r>
      <w:r w:rsidRPr="00D627F8">
        <w:rPr>
          <w:rFonts w:ascii="Times New Roman" w:eastAsia="Times New Roman" w:hAnsi="Times New Roman" w:cs="Times New Roman"/>
          <w:color w:val="000000"/>
          <w:sz w:val="28"/>
          <w:szCs w:val="28"/>
          <w:lang w:val="kk-KZ" w:eastAsia="ru-RU"/>
        </w:rPr>
        <w:lastRenderedPageBreak/>
        <w:t>актілерінің эталондық бақылау банкінде жарияланған) мынадай өзгерістер енгізілсін: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кіріспе мынадай редакцияда жазылсын: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«Қазақстан Республикасы Қаржы нарығы мен қаржы ұйымдарын </w:t>
      </w:r>
      <w:proofErr w:type="spellStart"/>
      <w:r w:rsidRPr="00D627F8">
        <w:rPr>
          <w:rFonts w:ascii="Times New Roman" w:eastAsia="Times New Roman" w:hAnsi="Times New Roman" w:cs="Times New Roman"/>
          <w:color w:val="000000"/>
          <w:sz w:val="28"/>
          <w:szCs w:val="28"/>
          <w:lang w:val="kk-KZ" w:eastAsia="ru-RU"/>
        </w:rPr>
        <w:t>мемлекеттiк</w:t>
      </w:r>
      <w:proofErr w:type="spellEnd"/>
      <w:r w:rsidRPr="00D627F8">
        <w:rPr>
          <w:rFonts w:ascii="Times New Roman" w:eastAsia="Times New Roman" w:hAnsi="Times New Roman" w:cs="Times New Roman"/>
          <w:color w:val="000000"/>
          <w:sz w:val="28"/>
          <w:szCs w:val="28"/>
          <w:lang w:val="kk-KZ" w:eastAsia="ru-RU"/>
        </w:rPr>
        <w:t xml:space="preserve"> реттеу, бақылау және қадағалау туралы» 2003 жылғы 4 шілдедегі Қазақстан Республикасының Заңына сәйкес Қазақстан Республикасы Ұлттық Банкінің Басқармасы </w:t>
      </w:r>
      <w:r w:rsidRPr="00D627F8">
        <w:rPr>
          <w:rFonts w:ascii="Times New Roman" w:eastAsia="Times New Roman" w:hAnsi="Times New Roman" w:cs="Times New Roman"/>
          <w:b/>
          <w:color w:val="000000"/>
          <w:sz w:val="28"/>
          <w:szCs w:val="28"/>
          <w:lang w:val="kk-KZ" w:eastAsia="ru-RU"/>
        </w:rPr>
        <w:t>ҚАУЛЫ ЕТЕДІ:</w:t>
      </w:r>
      <w:r w:rsidRPr="00D627F8">
        <w:rPr>
          <w:rFonts w:ascii="Times New Roman" w:eastAsia="Times New Roman" w:hAnsi="Times New Roman" w:cs="Times New Roman"/>
          <w:color w:val="000000"/>
          <w:sz w:val="28"/>
          <w:szCs w:val="28"/>
          <w:lang w:val="kk-KZ" w:eastAsia="ru-RU"/>
        </w:rPr>
        <w:t>»;</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көрсетілген қаулымен бекітілген Банктік депозиттік сертификаттарды шығару және олардың айналысы қағидаларында:</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1-тармақ мынадай редакцияда жазылсын: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«1. Осы Банктік депозиттік сертификаттарды шығару және олардың айналысы қағидалары (бұдан </w:t>
      </w:r>
      <w:proofErr w:type="spellStart"/>
      <w:r w:rsidRPr="00D627F8">
        <w:rPr>
          <w:rFonts w:ascii="Times New Roman" w:eastAsia="Times New Roman" w:hAnsi="Times New Roman" w:cs="Times New Roman"/>
          <w:color w:val="000000"/>
          <w:sz w:val="28"/>
          <w:szCs w:val="28"/>
          <w:lang w:val="kk-KZ" w:eastAsia="ru-RU"/>
        </w:rPr>
        <w:t>әрi</w:t>
      </w:r>
      <w:proofErr w:type="spellEnd"/>
      <w:r w:rsidRPr="00D627F8">
        <w:rPr>
          <w:rFonts w:ascii="Times New Roman" w:eastAsia="Times New Roman" w:hAnsi="Times New Roman" w:cs="Times New Roman"/>
          <w:color w:val="000000"/>
          <w:sz w:val="28"/>
          <w:szCs w:val="28"/>
          <w:lang w:val="kk-KZ" w:eastAsia="ru-RU"/>
        </w:rPr>
        <w:t xml:space="preserve"> - Қағидалар) «Қазақстан Республикасы Қаржы нарығы мен қаржы ұйымдарын </w:t>
      </w:r>
      <w:proofErr w:type="spellStart"/>
      <w:r w:rsidRPr="00D627F8">
        <w:rPr>
          <w:rFonts w:ascii="Times New Roman" w:eastAsia="Times New Roman" w:hAnsi="Times New Roman" w:cs="Times New Roman"/>
          <w:color w:val="000000"/>
          <w:sz w:val="28"/>
          <w:szCs w:val="28"/>
          <w:lang w:val="kk-KZ" w:eastAsia="ru-RU"/>
        </w:rPr>
        <w:t>мемлекеттiк</w:t>
      </w:r>
      <w:proofErr w:type="spellEnd"/>
      <w:r w:rsidRPr="00D627F8">
        <w:rPr>
          <w:rFonts w:ascii="Times New Roman" w:eastAsia="Times New Roman" w:hAnsi="Times New Roman" w:cs="Times New Roman"/>
          <w:color w:val="000000"/>
          <w:sz w:val="28"/>
          <w:szCs w:val="28"/>
          <w:lang w:val="kk-KZ" w:eastAsia="ru-RU"/>
        </w:rPr>
        <w:t xml:space="preserve"> реттеу, бақылау және қадағалау туралы» 2003 жылғы 4 шілдедегі Қазақстан Республикасының Заңына сәйкес әзірленді және екінші деңгейдегі </w:t>
      </w:r>
      <w:proofErr w:type="spellStart"/>
      <w:r w:rsidRPr="00D627F8">
        <w:rPr>
          <w:rFonts w:ascii="Times New Roman" w:eastAsia="Times New Roman" w:hAnsi="Times New Roman" w:cs="Times New Roman"/>
          <w:color w:val="000000"/>
          <w:sz w:val="28"/>
          <w:szCs w:val="28"/>
          <w:lang w:val="kk-KZ" w:eastAsia="ru-RU"/>
        </w:rPr>
        <w:t>банктердiң</w:t>
      </w:r>
      <w:proofErr w:type="spellEnd"/>
      <w:r w:rsidRPr="00D627F8">
        <w:rPr>
          <w:rFonts w:ascii="Times New Roman" w:eastAsia="Times New Roman" w:hAnsi="Times New Roman" w:cs="Times New Roman"/>
          <w:color w:val="000000"/>
          <w:sz w:val="28"/>
          <w:szCs w:val="28"/>
          <w:lang w:val="kk-KZ" w:eastAsia="ru-RU"/>
        </w:rPr>
        <w:t xml:space="preserve"> </w:t>
      </w:r>
      <w:proofErr w:type="spellStart"/>
      <w:r w:rsidRPr="00D627F8">
        <w:rPr>
          <w:rFonts w:ascii="Times New Roman" w:eastAsia="Times New Roman" w:hAnsi="Times New Roman" w:cs="Times New Roman"/>
          <w:color w:val="000000"/>
          <w:sz w:val="28"/>
          <w:szCs w:val="28"/>
          <w:lang w:val="kk-KZ" w:eastAsia="ru-RU"/>
        </w:rPr>
        <w:t>банктiк</w:t>
      </w:r>
      <w:proofErr w:type="spellEnd"/>
      <w:r w:rsidRPr="00D627F8">
        <w:rPr>
          <w:rFonts w:ascii="Times New Roman" w:eastAsia="Times New Roman" w:hAnsi="Times New Roman" w:cs="Times New Roman"/>
          <w:color w:val="000000"/>
          <w:sz w:val="28"/>
          <w:szCs w:val="28"/>
          <w:lang w:val="kk-KZ" w:eastAsia="ru-RU"/>
        </w:rPr>
        <w:t xml:space="preserve"> </w:t>
      </w:r>
      <w:proofErr w:type="spellStart"/>
      <w:r w:rsidRPr="00D627F8">
        <w:rPr>
          <w:rFonts w:ascii="Times New Roman" w:eastAsia="Times New Roman" w:hAnsi="Times New Roman" w:cs="Times New Roman"/>
          <w:color w:val="000000"/>
          <w:sz w:val="28"/>
          <w:szCs w:val="28"/>
          <w:lang w:val="kk-KZ" w:eastAsia="ru-RU"/>
        </w:rPr>
        <w:t>депозиттiк</w:t>
      </w:r>
      <w:proofErr w:type="spellEnd"/>
      <w:r w:rsidRPr="00D627F8">
        <w:rPr>
          <w:rFonts w:ascii="Times New Roman" w:eastAsia="Times New Roman" w:hAnsi="Times New Roman" w:cs="Times New Roman"/>
          <w:color w:val="000000"/>
          <w:sz w:val="28"/>
          <w:szCs w:val="28"/>
          <w:lang w:val="kk-KZ" w:eastAsia="ru-RU"/>
        </w:rPr>
        <w:t xml:space="preserve"> сертификаттарды (бұдан </w:t>
      </w:r>
      <w:proofErr w:type="spellStart"/>
      <w:r w:rsidRPr="00D627F8">
        <w:rPr>
          <w:rFonts w:ascii="Times New Roman" w:eastAsia="Times New Roman" w:hAnsi="Times New Roman" w:cs="Times New Roman"/>
          <w:color w:val="000000"/>
          <w:sz w:val="28"/>
          <w:szCs w:val="28"/>
          <w:lang w:val="kk-KZ" w:eastAsia="ru-RU"/>
        </w:rPr>
        <w:t>әрi</w:t>
      </w:r>
      <w:proofErr w:type="spellEnd"/>
      <w:r w:rsidRPr="00D627F8">
        <w:rPr>
          <w:rFonts w:ascii="Times New Roman" w:eastAsia="Times New Roman" w:hAnsi="Times New Roman" w:cs="Times New Roman"/>
          <w:color w:val="000000"/>
          <w:sz w:val="28"/>
          <w:szCs w:val="28"/>
          <w:lang w:val="kk-KZ" w:eastAsia="ru-RU"/>
        </w:rPr>
        <w:t xml:space="preserve"> - депозиттік сертификат) шығару және айналысқа </w:t>
      </w:r>
      <w:proofErr w:type="spellStart"/>
      <w:r w:rsidRPr="00D627F8">
        <w:rPr>
          <w:rFonts w:ascii="Times New Roman" w:eastAsia="Times New Roman" w:hAnsi="Times New Roman" w:cs="Times New Roman"/>
          <w:color w:val="000000"/>
          <w:sz w:val="28"/>
          <w:szCs w:val="28"/>
          <w:lang w:val="kk-KZ" w:eastAsia="ru-RU"/>
        </w:rPr>
        <w:t>жiберу</w:t>
      </w:r>
      <w:proofErr w:type="spellEnd"/>
      <w:r w:rsidRPr="00D627F8">
        <w:rPr>
          <w:rFonts w:ascii="Times New Roman" w:eastAsia="Times New Roman" w:hAnsi="Times New Roman" w:cs="Times New Roman"/>
          <w:color w:val="000000"/>
          <w:sz w:val="28"/>
          <w:szCs w:val="28"/>
          <w:lang w:val="kk-KZ" w:eastAsia="ru-RU"/>
        </w:rPr>
        <w:t xml:space="preserve"> </w:t>
      </w:r>
      <w:proofErr w:type="spellStart"/>
      <w:r w:rsidRPr="00D627F8">
        <w:rPr>
          <w:rFonts w:ascii="Times New Roman" w:eastAsia="Times New Roman" w:hAnsi="Times New Roman" w:cs="Times New Roman"/>
          <w:color w:val="000000"/>
          <w:sz w:val="28"/>
          <w:szCs w:val="28"/>
          <w:lang w:val="kk-KZ" w:eastAsia="ru-RU"/>
        </w:rPr>
        <w:t>тәртiбiн</w:t>
      </w:r>
      <w:proofErr w:type="spellEnd"/>
      <w:r w:rsidRPr="00D627F8">
        <w:rPr>
          <w:rFonts w:ascii="Times New Roman" w:eastAsia="Times New Roman" w:hAnsi="Times New Roman" w:cs="Times New Roman"/>
          <w:color w:val="000000"/>
          <w:sz w:val="28"/>
          <w:szCs w:val="28"/>
          <w:lang w:val="kk-KZ" w:eastAsia="ru-RU"/>
        </w:rPr>
        <w:t xml:space="preserve"> айқындайды.».</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sz w:val="28"/>
          <w:szCs w:val="28"/>
          <w:lang w:val="kk-KZ" w:eastAsia="ru-RU"/>
        </w:rPr>
        <w:t>3.</w:t>
      </w:r>
      <w:r w:rsidRPr="00D627F8">
        <w:rPr>
          <w:rFonts w:ascii="Times New Roman" w:eastAsia="Times New Roman" w:hAnsi="Times New Roman" w:cs="Times New Roman"/>
          <w:color w:val="000000"/>
          <w:sz w:val="28"/>
          <w:szCs w:val="28"/>
          <w:lang w:val="kk-KZ" w:eastAsia="ru-RU"/>
        </w:rPr>
        <w:t xml:space="preserve">«Банктік салым шарттары бойынша құбылмалы сыйақы мөлшерлемесін есептеу қағидаларын, оның қолданылу шарттарын бекіту туралы» Қазақстан Республикасы Ұлттық Банкі Басқармасының 2018 жылғы 27 тамыздағы № 194 қаулысына (Нормативтік құқықтық актілерді мемлекеттік тіркеу тізілімінде </w:t>
      </w:r>
      <w:r w:rsidRPr="00D627F8">
        <w:rPr>
          <w:rFonts w:ascii="Times New Roman" w:eastAsia="Times New Roman" w:hAnsi="Times New Roman" w:cs="Times New Roman"/>
          <w:color w:val="000000"/>
          <w:sz w:val="28"/>
          <w:szCs w:val="28"/>
          <w:lang w:val="kk-KZ" w:eastAsia="ru-RU"/>
        </w:rPr>
        <w:br/>
        <w:t>№ 17493  болып тіркелген, 2018 жылғы 16 қазанда Қазақстан Республикасы нормативтік құқықтық актілерінің эталондық бақылау банкінде жарияланған) мынадай өзгерістер енгізілсін: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 xml:space="preserve">кіріспе мынадай редакцияда жазылсын: </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 xml:space="preserve">«1999 жылғы 1 шілдедегі Қазақстан Республикасының Азаматтық кодексіне (Ерекше бөлім) сәйкес Қазақстан Республикасы Ұлттық Банкінің Басқармасы </w:t>
      </w:r>
      <w:r w:rsidRPr="00D627F8">
        <w:rPr>
          <w:rFonts w:ascii="Times New Roman" w:eastAsia="Times New Roman" w:hAnsi="Times New Roman" w:cs="Times New Roman"/>
          <w:b/>
          <w:sz w:val="28"/>
          <w:szCs w:val="28"/>
          <w:lang w:val="kk-KZ" w:eastAsia="ru-RU"/>
        </w:rPr>
        <w:t>ҚАУЛЫ ЕТЕДІ</w:t>
      </w:r>
      <w:r w:rsidRPr="00D627F8">
        <w:rPr>
          <w:rFonts w:ascii="Times New Roman" w:eastAsia="Times New Roman" w:hAnsi="Times New Roman" w:cs="Times New Roman"/>
          <w:sz w:val="28"/>
          <w:szCs w:val="28"/>
          <w:lang w:val="kk-KZ" w:eastAsia="ru-RU"/>
        </w:rPr>
        <w:t>:»;</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color w:val="000000"/>
          <w:sz w:val="28"/>
          <w:szCs w:val="28"/>
          <w:lang w:val="kk-KZ" w:eastAsia="ru-RU"/>
        </w:rPr>
        <w:t xml:space="preserve">көрсетілген қаулымен бекітілген </w:t>
      </w:r>
      <w:r w:rsidRPr="00D627F8">
        <w:rPr>
          <w:rFonts w:ascii="Times New Roman" w:eastAsia="Times New Roman" w:hAnsi="Times New Roman" w:cs="Times New Roman"/>
          <w:sz w:val="28"/>
          <w:szCs w:val="28"/>
          <w:lang w:val="kk-KZ" w:eastAsia="ru-RU"/>
        </w:rPr>
        <w:t>Банктік салым шарттары бойынша құбылмалы сыйақы мөлшерлемесін есептеу қағидалары, оның қолданылу шарттарында:</w:t>
      </w:r>
    </w:p>
    <w:p w:rsidR="00D627F8" w:rsidRPr="00D627F8" w:rsidRDefault="00D627F8" w:rsidP="00D627F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D627F8">
        <w:rPr>
          <w:rFonts w:ascii="Times New Roman" w:eastAsia="Times New Roman" w:hAnsi="Times New Roman" w:cs="Times New Roman"/>
          <w:color w:val="000000"/>
          <w:sz w:val="28"/>
          <w:szCs w:val="28"/>
          <w:lang w:val="kk-KZ" w:eastAsia="ru-RU"/>
        </w:rPr>
        <w:t>1-тармақ мынадай редакцияда жазылсын: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«1. Осы Банктік салым шарттары бойынша құбылмалы сыйақы мөлшерлемесін есептеу қағидалары, оның қолданылу шарттары (бұдан әрі - Қағидалар) 1999 жылғы 1 шілдедегі Қазақстан Республикасы Азаматтық кодексіне (Ерекше бөлім)  сәйкес әзірленді және екінші деңгейдегі банктер (бұдан әрі - банк) үшін жеке және заңды тұлғалармен жасалатын мерзімді немесе жинақ салымдары шарттары (бұдан әрі - шарт) бойынша құбылмалы сыйақы мөлшерлемесін есептеу тәртібі мен қолданылу шарттарын айқындайды.»;</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3 тармақта:</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t>екінші абзацы мынадай редакцияда жазылсын:</w:t>
      </w:r>
    </w:p>
    <w:p w:rsidR="00D627F8" w:rsidRPr="00D627F8" w:rsidRDefault="00D627F8" w:rsidP="00D627F8">
      <w:pPr>
        <w:spacing w:after="0" w:line="240" w:lineRule="auto"/>
        <w:ind w:firstLine="709"/>
        <w:contextualSpacing/>
        <w:jc w:val="both"/>
        <w:rPr>
          <w:rFonts w:ascii="Times New Roman" w:eastAsia="Times New Roman" w:hAnsi="Times New Roman" w:cs="Times New Roman"/>
          <w:sz w:val="28"/>
          <w:szCs w:val="28"/>
          <w:lang w:val="kk-KZ" w:eastAsia="ru-RU"/>
        </w:rPr>
      </w:pPr>
      <w:r w:rsidRPr="00D627F8">
        <w:rPr>
          <w:rFonts w:ascii="Times New Roman" w:eastAsia="Times New Roman" w:hAnsi="Times New Roman" w:cs="Times New Roman"/>
          <w:sz w:val="28"/>
          <w:szCs w:val="28"/>
          <w:lang w:val="kk-KZ" w:eastAsia="ru-RU"/>
        </w:rPr>
        <w:lastRenderedPageBreak/>
        <w:t>«Қазақстан Республикасының Ұлттық Банкі Қазақстан Республикасының Ұлттық Банкі туралы» 1995 жылғы 30 наурыздағы Қазақстан Республикасының Заңының 34-бабына сәйкес белгілейтін базалық мөлшерлеме;».</w:t>
      </w:r>
    </w:p>
    <w:p w:rsidR="00D627F8" w:rsidRPr="00D627F8" w:rsidRDefault="00D627F8" w:rsidP="00D627F8">
      <w:pPr>
        <w:spacing w:after="0" w:line="240" w:lineRule="auto"/>
        <w:ind w:firstLine="400"/>
        <w:contextualSpacing/>
        <w:jc w:val="right"/>
        <w:outlineLvl w:val="0"/>
        <w:rPr>
          <w:rFonts w:ascii="Times New Roman" w:eastAsia="Times New Roman" w:hAnsi="Times New Roman" w:cs="Times New Roman"/>
          <w:sz w:val="28"/>
          <w:szCs w:val="28"/>
          <w:lang w:val="kk-KZ" w:eastAsia="ru-RU"/>
        </w:rPr>
      </w:pPr>
    </w:p>
    <w:p w:rsidR="002D1BAF" w:rsidRPr="00D627F8" w:rsidRDefault="002D1BAF" w:rsidP="00D627F8">
      <w:pPr>
        <w:spacing w:after="0" w:line="240" w:lineRule="auto"/>
        <w:contextualSpacing/>
        <w:jc w:val="center"/>
        <w:rPr>
          <w:rFonts w:ascii="Times New Roman" w:eastAsia="Times New Roman" w:hAnsi="Times New Roman" w:cs="Times New Roman"/>
          <w:color w:val="000000"/>
          <w:sz w:val="28"/>
          <w:szCs w:val="28"/>
          <w:lang w:val="kk-KZ" w:eastAsia="ru-RU"/>
        </w:rPr>
      </w:pPr>
    </w:p>
    <w:sectPr w:rsidR="002D1BAF" w:rsidRPr="00D627F8" w:rsidSect="003E39E8">
      <w:head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47D" w:rsidRDefault="00D5347D" w:rsidP="004430A9">
      <w:pPr>
        <w:spacing w:after="0" w:line="240" w:lineRule="auto"/>
      </w:pPr>
      <w:r>
        <w:separator/>
      </w:r>
    </w:p>
  </w:endnote>
  <w:endnote w:type="continuationSeparator" w:id="0">
    <w:p w:rsidR="00D5347D" w:rsidRDefault="00D5347D" w:rsidP="0044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47D" w:rsidRDefault="00D5347D" w:rsidP="004430A9">
      <w:pPr>
        <w:spacing w:after="0" w:line="240" w:lineRule="auto"/>
      </w:pPr>
      <w:r>
        <w:separator/>
      </w:r>
    </w:p>
  </w:footnote>
  <w:footnote w:type="continuationSeparator" w:id="0">
    <w:p w:rsidR="00D5347D" w:rsidRDefault="00D5347D" w:rsidP="00443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700386613"/>
      <w:docPartObj>
        <w:docPartGallery w:val="Page Numbers (Top of Page)"/>
        <w:docPartUnique/>
      </w:docPartObj>
    </w:sdtPr>
    <w:sdtEndPr>
      <w:rPr>
        <w:rFonts w:ascii="Times New Roman" w:hAnsi="Times New Roman" w:cs="Times New Roman"/>
      </w:rPr>
    </w:sdtEndPr>
    <w:sdtContent>
      <w:p w:rsidR="004430A9" w:rsidRPr="001F7CE8" w:rsidRDefault="004430A9">
        <w:pPr>
          <w:pStyle w:val="a7"/>
          <w:jc w:val="center"/>
          <w:rPr>
            <w:rFonts w:ascii="Times New Roman" w:hAnsi="Times New Roman" w:cs="Times New Roman"/>
            <w:sz w:val="24"/>
          </w:rPr>
        </w:pPr>
        <w:r w:rsidRPr="001F7CE8">
          <w:rPr>
            <w:rFonts w:ascii="Times New Roman" w:hAnsi="Times New Roman" w:cs="Times New Roman"/>
            <w:sz w:val="24"/>
          </w:rPr>
          <w:fldChar w:fldCharType="begin"/>
        </w:r>
        <w:r w:rsidRPr="001F7CE8">
          <w:rPr>
            <w:rFonts w:ascii="Times New Roman" w:hAnsi="Times New Roman" w:cs="Times New Roman"/>
            <w:sz w:val="24"/>
          </w:rPr>
          <w:instrText>PAGE   \* MERGEFORMAT</w:instrText>
        </w:r>
        <w:r w:rsidRPr="001F7CE8">
          <w:rPr>
            <w:rFonts w:ascii="Times New Roman" w:hAnsi="Times New Roman" w:cs="Times New Roman"/>
            <w:sz w:val="24"/>
          </w:rPr>
          <w:fldChar w:fldCharType="separate"/>
        </w:r>
        <w:r w:rsidR="00D627F8">
          <w:rPr>
            <w:rFonts w:ascii="Times New Roman" w:hAnsi="Times New Roman" w:cs="Times New Roman"/>
            <w:noProof/>
            <w:sz w:val="24"/>
          </w:rPr>
          <w:t>2</w:t>
        </w:r>
        <w:r w:rsidRPr="001F7CE8">
          <w:rPr>
            <w:rFonts w:ascii="Times New Roman" w:hAnsi="Times New Roman" w:cs="Times New Roman"/>
            <w:sz w:val="24"/>
          </w:rPr>
          <w:fldChar w:fldCharType="end"/>
        </w:r>
      </w:p>
    </w:sdtContent>
  </w:sdt>
  <w:p w:rsidR="004430A9" w:rsidRDefault="004430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708"/>
    <w:multiLevelType w:val="hybridMultilevel"/>
    <w:tmpl w:val="38AA287E"/>
    <w:lvl w:ilvl="0" w:tplc="C0749D18">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47F4E7C"/>
    <w:multiLevelType w:val="hybridMultilevel"/>
    <w:tmpl w:val="88F21128"/>
    <w:lvl w:ilvl="0" w:tplc="825A584A">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E55ABB"/>
    <w:multiLevelType w:val="hybridMultilevel"/>
    <w:tmpl w:val="F4064F5A"/>
    <w:lvl w:ilvl="0" w:tplc="B1DCE48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9831F1"/>
    <w:multiLevelType w:val="hybridMultilevel"/>
    <w:tmpl w:val="4344EE20"/>
    <w:lvl w:ilvl="0" w:tplc="F6B2CFB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3E"/>
    <w:rsid w:val="0001786A"/>
    <w:rsid w:val="00027C3E"/>
    <w:rsid w:val="00031678"/>
    <w:rsid w:val="000579F5"/>
    <w:rsid w:val="00072F18"/>
    <w:rsid w:val="00073D7E"/>
    <w:rsid w:val="00077832"/>
    <w:rsid w:val="00083365"/>
    <w:rsid w:val="00092941"/>
    <w:rsid w:val="000A1A93"/>
    <w:rsid w:val="000A3D9B"/>
    <w:rsid w:val="000A47D8"/>
    <w:rsid w:val="000C787F"/>
    <w:rsid w:val="000D15B3"/>
    <w:rsid w:val="00112714"/>
    <w:rsid w:val="00131575"/>
    <w:rsid w:val="00132DC5"/>
    <w:rsid w:val="001413CD"/>
    <w:rsid w:val="00153A6F"/>
    <w:rsid w:val="00155835"/>
    <w:rsid w:val="00157CA2"/>
    <w:rsid w:val="00161046"/>
    <w:rsid w:val="00162D4E"/>
    <w:rsid w:val="0017483E"/>
    <w:rsid w:val="001831D0"/>
    <w:rsid w:val="001B4627"/>
    <w:rsid w:val="001C5071"/>
    <w:rsid w:val="001C6736"/>
    <w:rsid w:val="001F7CE8"/>
    <w:rsid w:val="002019F8"/>
    <w:rsid w:val="002076C0"/>
    <w:rsid w:val="002262C7"/>
    <w:rsid w:val="002355DB"/>
    <w:rsid w:val="002569FB"/>
    <w:rsid w:val="0026794D"/>
    <w:rsid w:val="00283F78"/>
    <w:rsid w:val="00294D93"/>
    <w:rsid w:val="002A19C3"/>
    <w:rsid w:val="002A64ED"/>
    <w:rsid w:val="002B09A8"/>
    <w:rsid w:val="002B0C60"/>
    <w:rsid w:val="002B549B"/>
    <w:rsid w:val="002C2374"/>
    <w:rsid w:val="002D1BAF"/>
    <w:rsid w:val="002F688B"/>
    <w:rsid w:val="003072FB"/>
    <w:rsid w:val="00332EA0"/>
    <w:rsid w:val="0036544C"/>
    <w:rsid w:val="003720AA"/>
    <w:rsid w:val="003A3BC2"/>
    <w:rsid w:val="003B3E67"/>
    <w:rsid w:val="003C205F"/>
    <w:rsid w:val="003D5921"/>
    <w:rsid w:val="003E39E8"/>
    <w:rsid w:val="003E5378"/>
    <w:rsid w:val="003F7CE7"/>
    <w:rsid w:val="00407CAA"/>
    <w:rsid w:val="00411804"/>
    <w:rsid w:val="0041408E"/>
    <w:rsid w:val="004430A9"/>
    <w:rsid w:val="00456E1B"/>
    <w:rsid w:val="004625FC"/>
    <w:rsid w:val="00470921"/>
    <w:rsid w:val="00471DBB"/>
    <w:rsid w:val="004D2996"/>
    <w:rsid w:val="00533B2A"/>
    <w:rsid w:val="005369F8"/>
    <w:rsid w:val="005477D1"/>
    <w:rsid w:val="0056444E"/>
    <w:rsid w:val="00574B41"/>
    <w:rsid w:val="00596C18"/>
    <w:rsid w:val="005A5F5B"/>
    <w:rsid w:val="005F3A70"/>
    <w:rsid w:val="006063B8"/>
    <w:rsid w:val="00611007"/>
    <w:rsid w:val="00637218"/>
    <w:rsid w:val="006455E5"/>
    <w:rsid w:val="00651B80"/>
    <w:rsid w:val="006557D1"/>
    <w:rsid w:val="0066687E"/>
    <w:rsid w:val="006706EE"/>
    <w:rsid w:val="006834CA"/>
    <w:rsid w:val="0069191D"/>
    <w:rsid w:val="006B4106"/>
    <w:rsid w:val="006E7CE3"/>
    <w:rsid w:val="00700A2D"/>
    <w:rsid w:val="00701309"/>
    <w:rsid w:val="00712B31"/>
    <w:rsid w:val="007171B3"/>
    <w:rsid w:val="00740243"/>
    <w:rsid w:val="00751D6B"/>
    <w:rsid w:val="00752623"/>
    <w:rsid w:val="00756C43"/>
    <w:rsid w:val="00761A17"/>
    <w:rsid w:val="00782574"/>
    <w:rsid w:val="007829FD"/>
    <w:rsid w:val="00792C67"/>
    <w:rsid w:val="00794100"/>
    <w:rsid w:val="007B0876"/>
    <w:rsid w:val="007B4603"/>
    <w:rsid w:val="007D4F36"/>
    <w:rsid w:val="008035A7"/>
    <w:rsid w:val="00805128"/>
    <w:rsid w:val="00824840"/>
    <w:rsid w:val="00830987"/>
    <w:rsid w:val="00837CDF"/>
    <w:rsid w:val="00842456"/>
    <w:rsid w:val="008501F7"/>
    <w:rsid w:val="00865135"/>
    <w:rsid w:val="00870A4F"/>
    <w:rsid w:val="00886E52"/>
    <w:rsid w:val="00895F5A"/>
    <w:rsid w:val="008A57CC"/>
    <w:rsid w:val="008B18DC"/>
    <w:rsid w:val="008F1DCD"/>
    <w:rsid w:val="009115DB"/>
    <w:rsid w:val="00921674"/>
    <w:rsid w:val="00922AC1"/>
    <w:rsid w:val="009328A4"/>
    <w:rsid w:val="00953F66"/>
    <w:rsid w:val="00966821"/>
    <w:rsid w:val="00966C78"/>
    <w:rsid w:val="00977760"/>
    <w:rsid w:val="009A39FD"/>
    <w:rsid w:val="009B3BE3"/>
    <w:rsid w:val="009B43F4"/>
    <w:rsid w:val="009E539C"/>
    <w:rsid w:val="009F181C"/>
    <w:rsid w:val="009F2E2B"/>
    <w:rsid w:val="00A00EBA"/>
    <w:rsid w:val="00A07320"/>
    <w:rsid w:val="00A2340B"/>
    <w:rsid w:val="00A30745"/>
    <w:rsid w:val="00A53476"/>
    <w:rsid w:val="00A54275"/>
    <w:rsid w:val="00A572C5"/>
    <w:rsid w:val="00A60A3C"/>
    <w:rsid w:val="00A75051"/>
    <w:rsid w:val="00A7544F"/>
    <w:rsid w:val="00A85642"/>
    <w:rsid w:val="00A95804"/>
    <w:rsid w:val="00A96B1A"/>
    <w:rsid w:val="00AD6119"/>
    <w:rsid w:val="00AD671F"/>
    <w:rsid w:val="00AD6757"/>
    <w:rsid w:val="00AF18C5"/>
    <w:rsid w:val="00AF18FA"/>
    <w:rsid w:val="00AF614D"/>
    <w:rsid w:val="00B01607"/>
    <w:rsid w:val="00B0223D"/>
    <w:rsid w:val="00B21CD6"/>
    <w:rsid w:val="00B30DBC"/>
    <w:rsid w:val="00B45D0E"/>
    <w:rsid w:val="00B6483A"/>
    <w:rsid w:val="00BB589B"/>
    <w:rsid w:val="00BB7BCD"/>
    <w:rsid w:val="00BE2015"/>
    <w:rsid w:val="00BE3C7E"/>
    <w:rsid w:val="00BF0A47"/>
    <w:rsid w:val="00BF21DA"/>
    <w:rsid w:val="00BF2DD6"/>
    <w:rsid w:val="00BF3908"/>
    <w:rsid w:val="00BF3C5E"/>
    <w:rsid w:val="00C0641E"/>
    <w:rsid w:val="00C07459"/>
    <w:rsid w:val="00C14041"/>
    <w:rsid w:val="00C16DA7"/>
    <w:rsid w:val="00C24894"/>
    <w:rsid w:val="00C25610"/>
    <w:rsid w:val="00C27354"/>
    <w:rsid w:val="00C314F9"/>
    <w:rsid w:val="00C661B4"/>
    <w:rsid w:val="00C74CBC"/>
    <w:rsid w:val="00C75A46"/>
    <w:rsid w:val="00C77960"/>
    <w:rsid w:val="00C97099"/>
    <w:rsid w:val="00CC2216"/>
    <w:rsid w:val="00CC3456"/>
    <w:rsid w:val="00CE59DF"/>
    <w:rsid w:val="00D0118A"/>
    <w:rsid w:val="00D2189D"/>
    <w:rsid w:val="00D51442"/>
    <w:rsid w:val="00D5347D"/>
    <w:rsid w:val="00D627F8"/>
    <w:rsid w:val="00D6466F"/>
    <w:rsid w:val="00D70AC5"/>
    <w:rsid w:val="00D71342"/>
    <w:rsid w:val="00D75969"/>
    <w:rsid w:val="00D764A0"/>
    <w:rsid w:val="00D934E9"/>
    <w:rsid w:val="00DA15DD"/>
    <w:rsid w:val="00DB1D26"/>
    <w:rsid w:val="00DB268D"/>
    <w:rsid w:val="00DB482C"/>
    <w:rsid w:val="00DD704A"/>
    <w:rsid w:val="00DE5DB3"/>
    <w:rsid w:val="00DE66BC"/>
    <w:rsid w:val="00DF5295"/>
    <w:rsid w:val="00E01229"/>
    <w:rsid w:val="00E107AD"/>
    <w:rsid w:val="00E11756"/>
    <w:rsid w:val="00E33570"/>
    <w:rsid w:val="00E5151E"/>
    <w:rsid w:val="00E56063"/>
    <w:rsid w:val="00E7281C"/>
    <w:rsid w:val="00E73D56"/>
    <w:rsid w:val="00E74CA5"/>
    <w:rsid w:val="00E90E2F"/>
    <w:rsid w:val="00EA0EDD"/>
    <w:rsid w:val="00EA5F78"/>
    <w:rsid w:val="00EB4ADC"/>
    <w:rsid w:val="00EE3B49"/>
    <w:rsid w:val="00F0075A"/>
    <w:rsid w:val="00F15735"/>
    <w:rsid w:val="00F312F8"/>
    <w:rsid w:val="00F461BF"/>
    <w:rsid w:val="00F51345"/>
    <w:rsid w:val="00F608FB"/>
    <w:rsid w:val="00F772F2"/>
    <w:rsid w:val="00F815C7"/>
    <w:rsid w:val="00F8287F"/>
    <w:rsid w:val="00F8733B"/>
    <w:rsid w:val="00F9169B"/>
    <w:rsid w:val="00F931A8"/>
    <w:rsid w:val="00F93211"/>
    <w:rsid w:val="00FA5F0B"/>
    <w:rsid w:val="00FC2175"/>
    <w:rsid w:val="00FD251B"/>
    <w:rsid w:val="00FD47EA"/>
    <w:rsid w:val="00FF4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69F8"/>
  </w:style>
  <w:style w:type="paragraph" w:styleId="a3">
    <w:name w:val="Normal (Web)"/>
    <w:basedOn w:val="a"/>
    <w:uiPriority w:val="99"/>
    <w:semiHidden/>
    <w:unhideWhenUsed/>
    <w:rsid w:val="00536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69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9F8"/>
    <w:rPr>
      <w:rFonts w:ascii="Tahoma" w:hAnsi="Tahoma" w:cs="Tahoma"/>
      <w:sz w:val="16"/>
      <w:szCs w:val="16"/>
    </w:rPr>
  </w:style>
  <w:style w:type="character" w:customStyle="1" w:styleId="s0">
    <w:name w:val="s0"/>
    <w:rsid w:val="00805128"/>
    <w:rPr>
      <w:rFonts w:ascii="Times New Roman" w:hAnsi="Times New Roman" w:cs="Times New Roman" w:hint="default"/>
      <w:b w:val="0"/>
      <w:bCs w:val="0"/>
      <w:i w:val="0"/>
      <w:iCs w:val="0"/>
      <w:color w:val="000000"/>
    </w:rPr>
  </w:style>
  <w:style w:type="character" w:customStyle="1" w:styleId="s1">
    <w:name w:val="s1"/>
    <w:basedOn w:val="a0"/>
    <w:rsid w:val="00651B80"/>
    <w:rPr>
      <w:rFonts w:ascii="Times New Roman" w:hAnsi="Times New Roman" w:cs="Times New Roman" w:hint="default"/>
      <w:b/>
      <w:bCs/>
      <w:color w:val="000000"/>
    </w:rPr>
  </w:style>
  <w:style w:type="character" w:styleId="a6">
    <w:name w:val="Hyperlink"/>
    <w:basedOn w:val="a0"/>
    <w:uiPriority w:val="99"/>
    <w:semiHidden/>
    <w:unhideWhenUsed/>
    <w:rsid w:val="00A7544F"/>
    <w:rPr>
      <w:color w:val="000080"/>
      <w:u w:val="single"/>
    </w:rPr>
  </w:style>
  <w:style w:type="paragraph" w:styleId="a7">
    <w:name w:val="header"/>
    <w:basedOn w:val="a"/>
    <w:link w:val="a8"/>
    <w:uiPriority w:val="99"/>
    <w:unhideWhenUsed/>
    <w:rsid w:val="004430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0A9"/>
  </w:style>
  <w:style w:type="paragraph" w:styleId="a9">
    <w:name w:val="footer"/>
    <w:basedOn w:val="a"/>
    <w:link w:val="aa"/>
    <w:uiPriority w:val="99"/>
    <w:unhideWhenUsed/>
    <w:rsid w:val="00443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0A9"/>
  </w:style>
  <w:style w:type="paragraph" w:styleId="ab">
    <w:name w:val="List Paragraph"/>
    <w:basedOn w:val="a"/>
    <w:uiPriority w:val="34"/>
    <w:qFormat/>
    <w:rsid w:val="000A47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369F8"/>
  </w:style>
  <w:style w:type="paragraph" w:styleId="a3">
    <w:name w:val="Normal (Web)"/>
    <w:basedOn w:val="a"/>
    <w:uiPriority w:val="99"/>
    <w:semiHidden/>
    <w:unhideWhenUsed/>
    <w:rsid w:val="00536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369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9F8"/>
    <w:rPr>
      <w:rFonts w:ascii="Tahoma" w:hAnsi="Tahoma" w:cs="Tahoma"/>
      <w:sz w:val="16"/>
      <w:szCs w:val="16"/>
    </w:rPr>
  </w:style>
  <w:style w:type="character" w:customStyle="1" w:styleId="s0">
    <w:name w:val="s0"/>
    <w:rsid w:val="00805128"/>
    <w:rPr>
      <w:rFonts w:ascii="Times New Roman" w:hAnsi="Times New Roman" w:cs="Times New Roman" w:hint="default"/>
      <w:b w:val="0"/>
      <w:bCs w:val="0"/>
      <w:i w:val="0"/>
      <w:iCs w:val="0"/>
      <w:color w:val="000000"/>
    </w:rPr>
  </w:style>
  <w:style w:type="character" w:customStyle="1" w:styleId="s1">
    <w:name w:val="s1"/>
    <w:basedOn w:val="a0"/>
    <w:rsid w:val="00651B80"/>
    <w:rPr>
      <w:rFonts w:ascii="Times New Roman" w:hAnsi="Times New Roman" w:cs="Times New Roman" w:hint="default"/>
      <w:b/>
      <w:bCs/>
      <w:color w:val="000000"/>
    </w:rPr>
  </w:style>
  <w:style w:type="character" w:styleId="a6">
    <w:name w:val="Hyperlink"/>
    <w:basedOn w:val="a0"/>
    <w:uiPriority w:val="99"/>
    <w:semiHidden/>
    <w:unhideWhenUsed/>
    <w:rsid w:val="00A7544F"/>
    <w:rPr>
      <w:color w:val="000080"/>
      <w:u w:val="single"/>
    </w:rPr>
  </w:style>
  <w:style w:type="paragraph" w:styleId="a7">
    <w:name w:val="header"/>
    <w:basedOn w:val="a"/>
    <w:link w:val="a8"/>
    <w:uiPriority w:val="99"/>
    <w:unhideWhenUsed/>
    <w:rsid w:val="004430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30A9"/>
  </w:style>
  <w:style w:type="paragraph" w:styleId="a9">
    <w:name w:val="footer"/>
    <w:basedOn w:val="a"/>
    <w:link w:val="aa"/>
    <w:uiPriority w:val="99"/>
    <w:unhideWhenUsed/>
    <w:rsid w:val="004430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30A9"/>
  </w:style>
  <w:style w:type="paragraph" w:styleId="ab">
    <w:name w:val="List Paragraph"/>
    <w:basedOn w:val="a"/>
    <w:uiPriority w:val="34"/>
    <w:qFormat/>
    <w:rsid w:val="000A4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02512">
      <w:bodyDiv w:val="1"/>
      <w:marLeft w:val="0"/>
      <w:marRight w:val="0"/>
      <w:marTop w:val="0"/>
      <w:marBottom w:val="0"/>
      <w:divBdr>
        <w:top w:val="none" w:sz="0" w:space="0" w:color="auto"/>
        <w:left w:val="none" w:sz="0" w:space="0" w:color="auto"/>
        <w:bottom w:val="none" w:sz="0" w:space="0" w:color="auto"/>
        <w:right w:val="none" w:sz="0" w:space="0" w:color="auto"/>
      </w:divBdr>
    </w:div>
    <w:div w:id="789974371">
      <w:bodyDiv w:val="1"/>
      <w:marLeft w:val="0"/>
      <w:marRight w:val="0"/>
      <w:marTop w:val="0"/>
      <w:marBottom w:val="0"/>
      <w:divBdr>
        <w:top w:val="none" w:sz="0" w:space="0" w:color="auto"/>
        <w:left w:val="none" w:sz="0" w:space="0" w:color="auto"/>
        <w:bottom w:val="none" w:sz="0" w:space="0" w:color="auto"/>
        <w:right w:val="none" w:sz="0" w:space="0" w:color="auto"/>
      </w:divBdr>
    </w:div>
    <w:div w:id="875311515">
      <w:bodyDiv w:val="1"/>
      <w:marLeft w:val="0"/>
      <w:marRight w:val="0"/>
      <w:marTop w:val="0"/>
      <w:marBottom w:val="0"/>
      <w:divBdr>
        <w:top w:val="none" w:sz="0" w:space="0" w:color="auto"/>
        <w:left w:val="none" w:sz="0" w:space="0" w:color="auto"/>
        <w:bottom w:val="none" w:sz="0" w:space="0" w:color="auto"/>
        <w:right w:val="none" w:sz="0" w:space="0" w:color="auto"/>
      </w:divBdr>
    </w:div>
    <w:div w:id="924844890">
      <w:bodyDiv w:val="1"/>
      <w:marLeft w:val="0"/>
      <w:marRight w:val="0"/>
      <w:marTop w:val="0"/>
      <w:marBottom w:val="0"/>
      <w:divBdr>
        <w:top w:val="none" w:sz="0" w:space="0" w:color="auto"/>
        <w:left w:val="none" w:sz="0" w:space="0" w:color="auto"/>
        <w:bottom w:val="none" w:sz="0" w:space="0" w:color="auto"/>
        <w:right w:val="none" w:sz="0" w:space="0" w:color="auto"/>
      </w:divBdr>
    </w:div>
    <w:div w:id="963656416">
      <w:bodyDiv w:val="1"/>
      <w:marLeft w:val="0"/>
      <w:marRight w:val="0"/>
      <w:marTop w:val="0"/>
      <w:marBottom w:val="0"/>
      <w:divBdr>
        <w:top w:val="none" w:sz="0" w:space="0" w:color="auto"/>
        <w:left w:val="none" w:sz="0" w:space="0" w:color="auto"/>
        <w:bottom w:val="none" w:sz="0" w:space="0" w:color="auto"/>
        <w:right w:val="none" w:sz="0" w:space="0" w:color="auto"/>
      </w:divBdr>
    </w:div>
    <w:div w:id="1548183331">
      <w:bodyDiv w:val="1"/>
      <w:marLeft w:val="0"/>
      <w:marRight w:val="0"/>
      <w:marTop w:val="0"/>
      <w:marBottom w:val="0"/>
      <w:divBdr>
        <w:top w:val="none" w:sz="0" w:space="0" w:color="auto"/>
        <w:left w:val="none" w:sz="0" w:space="0" w:color="auto"/>
        <w:bottom w:val="none" w:sz="0" w:space="0" w:color="auto"/>
        <w:right w:val="none" w:sz="0" w:space="0" w:color="auto"/>
      </w:divBdr>
      <w:divsChild>
        <w:div w:id="1074543305">
          <w:marLeft w:val="0"/>
          <w:marRight w:val="0"/>
          <w:marTop w:val="0"/>
          <w:marBottom w:val="0"/>
          <w:divBdr>
            <w:top w:val="none" w:sz="0" w:space="0" w:color="auto"/>
            <w:left w:val="none" w:sz="0" w:space="0" w:color="auto"/>
            <w:bottom w:val="none" w:sz="0" w:space="0" w:color="auto"/>
            <w:right w:val="none" w:sz="0" w:space="0" w:color="auto"/>
          </w:divBdr>
        </w:div>
      </w:divsChild>
    </w:div>
    <w:div w:id="1604264229">
      <w:bodyDiv w:val="1"/>
      <w:marLeft w:val="0"/>
      <w:marRight w:val="0"/>
      <w:marTop w:val="0"/>
      <w:marBottom w:val="0"/>
      <w:divBdr>
        <w:top w:val="none" w:sz="0" w:space="0" w:color="auto"/>
        <w:left w:val="none" w:sz="0" w:space="0" w:color="auto"/>
        <w:bottom w:val="none" w:sz="0" w:space="0" w:color="auto"/>
        <w:right w:val="none" w:sz="0" w:space="0" w:color="auto"/>
      </w:divBdr>
    </w:div>
    <w:div w:id="1863008478">
      <w:bodyDiv w:val="1"/>
      <w:marLeft w:val="0"/>
      <w:marRight w:val="0"/>
      <w:marTop w:val="0"/>
      <w:marBottom w:val="0"/>
      <w:divBdr>
        <w:top w:val="none" w:sz="0" w:space="0" w:color="auto"/>
        <w:left w:val="none" w:sz="0" w:space="0" w:color="auto"/>
        <w:bottom w:val="none" w:sz="0" w:space="0" w:color="auto"/>
        <w:right w:val="none" w:sz="0" w:space="0" w:color="auto"/>
      </w:divBdr>
    </w:div>
    <w:div w:id="1915122367">
      <w:bodyDiv w:val="1"/>
      <w:marLeft w:val="0"/>
      <w:marRight w:val="0"/>
      <w:marTop w:val="0"/>
      <w:marBottom w:val="0"/>
      <w:divBdr>
        <w:top w:val="none" w:sz="0" w:space="0" w:color="auto"/>
        <w:left w:val="none" w:sz="0" w:space="0" w:color="auto"/>
        <w:bottom w:val="none" w:sz="0" w:space="0" w:color="auto"/>
        <w:right w:val="none" w:sz="0" w:space="0" w:color="auto"/>
      </w:divBdr>
      <w:divsChild>
        <w:div w:id="2049605517">
          <w:marLeft w:val="0"/>
          <w:marRight w:val="0"/>
          <w:marTop w:val="0"/>
          <w:marBottom w:val="0"/>
          <w:divBdr>
            <w:top w:val="none" w:sz="0" w:space="0" w:color="auto"/>
            <w:left w:val="none" w:sz="0" w:space="0" w:color="auto"/>
            <w:bottom w:val="none" w:sz="0" w:space="0" w:color="auto"/>
            <w:right w:val="none" w:sz="0" w:space="0" w:color="auto"/>
          </w:divBdr>
        </w:div>
      </w:divsChild>
    </w:div>
    <w:div w:id="20682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F0EF2-9432-4C0C-8529-2F11D7B4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Gulzat Isbekova</dc:creator>
  <cp:keywords/>
  <dc:description/>
  <cp:lastModifiedBy>Gulzat Isbekova</cp:lastModifiedBy>
  <cp:revision>82</cp:revision>
  <cp:lastPrinted>2016-11-14T11:33:00Z</cp:lastPrinted>
  <dcterms:created xsi:type="dcterms:W3CDTF">2016-11-14T05:56:00Z</dcterms:created>
  <dcterms:modified xsi:type="dcterms:W3CDTF">2019-09-09T09:31:00Z</dcterms:modified>
</cp:coreProperties>
</file>