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AD1" w:rsidRPr="00470AD1" w:rsidRDefault="00470AD1" w:rsidP="00470AD1">
      <w:pPr>
        <w:spacing w:after="0" w:line="240" w:lineRule="auto"/>
        <w:jc w:val="center"/>
        <w:rPr>
          <w:rFonts w:ascii="Times New Roman" w:eastAsia="Times New Roman" w:hAnsi="Times New Roman"/>
          <w:i/>
          <w:sz w:val="24"/>
          <w:szCs w:val="24"/>
          <w:lang w:val="kk-KZ" w:eastAsia="ru-RU"/>
        </w:rPr>
      </w:pPr>
      <w:r w:rsidRPr="00470AD1">
        <w:rPr>
          <w:rFonts w:ascii="Times New Roman" w:eastAsia="Times New Roman" w:hAnsi="Times New Roman"/>
          <w:i/>
          <w:sz w:val="24"/>
          <w:szCs w:val="24"/>
          <w:lang w:val="kk-KZ" w:eastAsia="ru-RU"/>
        </w:rPr>
        <w:t xml:space="preserve">Қ Р Әділет министрлігінде 2016 жылғы </w:t>
      </w:r>
      <w:r>
        <w:rPr>
          <w:rFonts w:ascii="Times New Roman" w:eastAsia="Times New Roman" w:hAnsi="Times New Roman"/>
          <w:i/>
          <w:sz w:val="24"/>
          <w:szCs w:val="24"/>
          <w:lang w:val="kk-KZ" w:eastAsia="ru-RU"/>
        </w:rPr>
        <w:t>5</w:t>
      </w:r>
      <w:r w:rsidRPr="00470AD1">
        <w:rPr>
          <w:rFonts w:ascii="Times New Roman" w:eastAsia="Times New Roman" w:hAnsi="Times New Roman"/>
          <w:i/>
          <w:sz w:val="24"/>
          <w:szCs w:val="24"/>
          <w:lang w:val="kk-KZ" w:eastAsia="ru-RU"/>
        </w:rPr>
        <w:t xml:space="preserve">-ші </w:t>
      </w:r>
      <w:r>
        <w:rPr>
          <w:rFonts w:ascii="Times New Roman" w:eastAsia="Times New Roman" w:hAnsi="Times New Roman"/>
          <w:i/>
          <w:sz w:val="24"/>
          <w:szCs w:val="24"/>
          <w:lang w:val="kk-KZ" w:eastAsia="ru-RU"/>
        </w:rPr>
        <w:t>қазанда  №14294</w:t>
      </w:r>
      <w:bookmarkStart w:id="0" w:name="_GoBack"/>
      <w:bookmarkEnd w:id="0"/>
      <w:r w:rsidRPr="00470AD1">
        <w:rPr>
          <w:rFonts w:ascii="Times New Roman" w:eastAsia="Times New Roman" w:hAnsi="Times New Roman"/>
          <w:i/>
          <w:sz w:val="24"/>
          <w:szCs w:val="24"/>
          <w:lang w:val="kk-KZ" w:eastAsia="ru-RU"/>
        </w:rPr>
        <w:t xml:space="preserve"> тіркелген</w:t>
      </w:r>
    </w:p>
    <w:p w:rsidR="00470AD1" w:rsidRDefault="00470AD1"/>
    <w:tbl>
      <w:tblPr>
        <w:tblW w:w="10207" w:type="dxa"/>
        <w:tblInd w:w="-34" w:type="dxa"/>
        <w:tblLayout w:type="fixed"/>
        <w:tblLook w:val="01E0" w:firstRow="1" w:lastRow="1" w:firstColumn="1" w:lastColumn="1" w:noHBand="0" w:noVBand="0"/>
      </w:tblPr>
      <w:tblGrid>
        <w:gridCol w:w="34"/>
        <w:gridCol w:w="4286"/>
        <w:gridCol w:w="217"/>
        <w:gridCol w:w="1583"/>
        <w:gridCol w:w="4087"/>
      </w:tblGrid>
      <w:tr w:rsidR="00470AD1" w:rsidRPr="00470AD1" w:rsidTr="00470AD1">
        <w:trPr>
          <w:trHeight w:val="1528"/>
        </w:trPr>
        <w:tc>
          <w:tcPr>
            <w:tcW w:w="4320" w:type="dxa"/>
            <w:gridSpan w:val="2"/>
            <w:shd w:val="clear" w:color="auto" w:fill="auto"/>
          </w:tcPr>
          <w:p w:rsidR="00470AD1" w:rsidRPr="00470AD1" w:rsidRDefault="00470AD1" w:rsidP="00470AD1">
            <w:pPr>
              <w:spacing w:after="0" w:line="240" w:lineRule="auto"/>
              <w:jc w:val="center"/>
              <w:rPr>
                <w:rFonts w:ascii="Times New Roman" w:eastAsia="Times New Roman" w:hAnsi="Times New Roman"/>
                <w:b/>
                <w:lang w:val="kk-KZ" w:eastAsia="ru-RU"/>
              </w:rPr>
            </w:pPr>
            <w:r w:rsidRPr="00470AD1">
              <w:rPr>
                <w:rFonts w:ascii="Times New Roman" w:eastAsia="Times New Roman" w:hAnsi="Times New Roman"/>
                <w:b/>
                <w:lang w:val="kk-KZ" w:eastAsia="ru-RU"/>
              </w:rPr>
              <w:t>«ҚАЗАҚСТАН РЕСПУБЛИКАСЫНЫҢ</w:t>
            </w:r>
          </w:p>
          <w:p w:rsidR="00470AD1" w:rsidRPr="00470AD1" w:rsidRDefault="00470AD1" w:rsidP="00470AD1">
            <w:pPr>
              <w:spacing w:after="0" w:line="240" w:lineRule="auto"/>
              <w:jc w:val="center"/>
              <w:rPr>
                <w:rFonts w:ascii="Times New Roman" w:eastAsia="Times New Roman" w:hAnsi="Times New Roman"/>
                <w:b/>
                <w:lang w:val="kk-KZ" w:eastAsia="ru-RU"/>
              </w:rPr>
            </w:pPr>
            <w:r w:rsidRPr="00470AD1">
              <w:rPr>
                <w:rFonts w:ascii="Times New Roman" w:eastAsia="Times New Roman" w:hAnsi="Times New Roman"/>
                <w:b/>
                <w:lang w:val="kk-KZ" w:eastAsia="ru-RU"/>
              </w:rPr>
              <w:t>ҰЛТТЫҚ БАНКІ»</w:t>
            </w:r>
          </w:p>
          <w:p w:rsidR="00470AD1" w:rsidRPr="00470AD1" w:rsidRDefault="00470AD1" w:rsidP="00470AD1">
            <w:pPr>
              <w:spacing w:after="0" w:line="240" w:lineRule="auto"/>
              <w:jc w:val="center"/>
              <w:rPr>
                <w:rFonts w:ascii="Times New Roman" w:eastAsia="Times New Roman" w:hAnsi="Times New Roman"/>
                <w:lang w:val="kk-KZ" w:eastAsia="ru-RU"/>
              </w:rPr>
            </w:pPr>
          </w:p>
          <w:p w:rsidR="00470AD1" w:rsidRPr="00470AD1" w:rsidRDefault="00470AD1" w:rsidP="00470AD1">
            <w:pPr>
              <w:spacing w:after="0" w:line="240" w:lineRule="auto"/>
              <w:jc w:val="center"/>
              <w:rPr>
                <w:rFonts w:ascii="Times New Roman" w:eastAsia="Times New Roman" w:hAnsi="Times New Roman"/>
                <w:lang w:val="kk-KZ" w:eastAsia="ru-RU"/>
              </w:rPr>
            </w:pPr>
            <w:r w:rsidRPr="00470AD1">
              <w:rPr>
                <w:rFonts w:ascii="Times New Roman" w:eastAsia="Times New Roman" w:hAnsi="Times New Roman"/>
                <w:lang w:val="kk-KZ" w:eastAsia="ru-RU"/>
              </w:rPr>
              <w:t>РЕСПУБЛИКАЛЫҚ</w:t>
            </w:r>
          </w:p>
          <w:p w:rsidR="00470AD1" w:rsidRPr="00470AD1" w:rsidRDefault="00470AD1" w:rsidP="00470AD1">
            <w:pPr>
              <w:spacing w:after="0" w:line="240" w:lineRule="auto"/>
              <w:jc w:val="center"/>
              <w:rPr>
                <w:rFonts w:ascii="Times New Roman" w:eastAsia="Times New Roman" w:hAnsi="Times New Roman"/>
                <w:lang w:val="kk-KZ" w:eastAsia="ru-RU"/>
              </w:rPr>
            </w:pPr>
            <w:r w:rsidRPr="00470AD1">
              <w:rPr>
                <w:rFonts w:ascii="Times New Roman" w:eastAsia="Times New Roman" w:hAnsi="Times New Roman"/>
                <w:lang w:val="kk-KZ" w:eastAsia="ru-RU"/>
              </w:rPr>
              <w:t>МЕМЛЕКЕТТІК МЕКЕМЕСІ</w:t>
            </w:r>
          </w:p>
          <w:p w:rsidR="00470AD1" w:rsidRPr="00470AD1" w:rsidRDefault="00470AD1" w:rsidP="00470AD1">
            <w:pPr>
              <w:spacing w:after="0" w:line="240" w:lineRule="auto"/>
              <w:jc w:val="center"/>
              <w:rPr>
                <w:rFonts w:ascii="Times New Roman" w:eastAsia="Times New Roman" w:hAnsi="Times New Roman"/>
                <w:lang w:val="kk-KZ" w:eastAsia="ru-RU"/>
              </w:rPr>
            </w:pPr>
          </w:p>
        </w:tc>
        <w:tc>
          <w:tcPr>
            <w:tcW w:w="1800" w:type="dxa"/>
            <w:gridSpan w:val="2"/>
            <w:shd w:val="clear" w:color="auto" w:fill="auto"/>
          </w:tcPr>
          <w:p w:rsidR="00470AD1" w:rsidRPr="00470AD1" w:rsidRDefault="00470AD1" w:rsidP="00470AD1">
            <w:pPr>
              <w:spacing w:after="0" w:line="240" w:lineRule="auto"/>
              <w:jc w:val="center"/>
              <w:rPr>
                <w:rFonts w:ascii="Times New Roman" w:eastAsia="Times New Roman" w:hAnsi="Times New Roman"/>
                <w:lang w:val="kk-KZ" w:eastAsia="ru-RU"/>
              </w:rPr>
            </w:pPr>
            <w:r>
              <w:rPr>
                <w:rFonts w:ascii="Times New Roman" w:eastAsia="Times New Roman" w:hAnsi="Times New Roman"/>
                <w:noProof/>
                <w:lang w:eastAsia="ru-RU"/>
              </w:rPr>
              <w:drawing>
                <wp:inline distT="0" distB="0" distL="0" distR="0" wp14:anchorId="0A467B86" wp14:editId="4CFD8ADC">
                  <wp:extent cx="9715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4087" w:type="dxa"/>
            <w:shd w:val="clear" w:color="auto" w:fill="auto"/>
          </w:tcPr>
          <w:p w:rsidR="00470AD1" w:rsidRPr="00470AD1" w:rsidRDefault="00470AD1" w:rsidP="00470AD1">
            <w:pPr>
              <w:spacing w:after="0" w:line="240" w:lineRule="auto"/>
              <w:jc w:val="center"/>
              <w:rPr>
                <w:rFonts w:ascii="Times New Roman" w:eastAsia="Times New Roman" w:hAnsi="Times New Roman"/>
                <w:lang w:val="kk-KZ" w:eastAsia="ru-RU"/>
              </w:rPr>
            </w:pPr>
            <w:r w:rsidRPr="00470AD1">
              <w:rPr>
                <w:rFonts w:ascii="Times New Roman" w:eastAsia="Times New Roman" w:hAnsi="Times New Roman"/>
                <w:lang w:val="kk-KZ" w:eastAsia="ru-RU"/>
              </w:rPr>
              <w:t>РЕСПУБЛИКАНСКОЕ ГОСУДАРСТВЕННОЕ УЧРЕЖДЕНИЕ</w:t>
            </w:r>
          </w:p>
          <w:p w:rsidR="00470AD1" w:rsidRPr="00470AD1" w:rsidRDefault="00470AD1" w:rsidP="00470AD1">
            <w:pPr>
              <w:spacing w:after="0" w:line="240" w:lineRule="auto"/>
              <w:jc w:val="center"/>
              <w:rPr>
                <w:rFonts w:ascii="Times New Roman" w:eastAsia="Times New Roman" w:hAnsi="Times New Roman"/>
                <w:lang w:val="kk-KZ" w:eastAsia="ru-RU"/>
              </w:rPr>
            </w:pPr>
          </w:p>
          <w:p w:rsidR="00470AD1" w:rsidRPr="00470AD1" w:rsidRDefault="00470AD1" w:rsidP="00470AD1">
            <w:pPr>
              <w:spacing w:after="0" w:line="240" w:lineRule="auto"/>
              <w:jc w:val="center"/>
              <w:rPr>
                <w:rFonts w:ascii="Times New Roman" w:eastAsia="Times New Roman" w:hAnsi="Times New Roman"/>
                <w:b/>
                <w:lang w:val="kk-KZ" w:eastAsia="ru-RU"/>
              </w:rPr>
            </w:pPr>
            <w:r w:rsidRPr="00470AD1">
              <w:rPr>
                <w:rFonts w:ascii="Times New Roman" w:eastAsia="Times New Roman" w:hAnsi="Times New Roman"/>
                <w:b/>
                <w:lang w:val="kk-KZ" w:eastAsia="ru-RU"/>
              </w:rPr>
              <w:t>«НАЦИОНАЛЬНЫЙ БАНК</w:t>
            </w:r>
          </w:p>
          <w:p w:rsidR="00470AD1" w:rsidRPr="00470AD1" w:rsidRDefault="00470AD1" w:rsidP="00470AD1">
            <w:pPr>
              <w:spacing w:after="0" w:line="240" w:lineRule="auto"/>
              <w:jc w:val="center"/>
              <w:rPr>
                <w:rFonts w:ascii="Times New Roman" w:eastAsia="Times New Roman" w:hAnsi="Times New Roman"/>
                <w:b/>
                <w:lang w:val="kk-KZ" w:eastAsia="ru-RU"/>
              </w:rPr>
            </w:pPr>
            <w:r w:rsidRPr="00470AD1">
              <w:rPr>
                <w:rFonts w:ascii="Times New Roman" w:eastAsia="Times New Roman" w:hAnsi="Times New Roman"/>
                <w:b/>
                <w:lang w:val="kk-KZ" w:eastAsia="ru-RU"/>
              </w:rPr>
              <w:t>РЕСПУБЛИКИ КАЗАХСТАН»</w:t>
            </w:r>
          </w:p>
          <w:p w:rsidR="00470AD1" w:rsidRPr="00470AD1" w:rsidRDefault="00470AD1" w:rsidP="00470AD1">
            <w:pPr>
              <w:spacing w:after="0" w:line="240" w:lineRule="auto"/>
              <w:jc w:val="center"/>
              <w:rPr>
                <w:rFonts w:ascii="Times New Roman" w:eastAsia="Times New Roman" w:hAnsi="Times New Roman"/>
                <w:lang w:val="kk-KZ" w:eastAsia="ru-RU"/>
              </w:rPr>
            </w:pPr>
          </w:p>
        </w:tc>
      </w:tr>
      <w:tr w:rsidR="00470AD1" w:rsidRPr="00470AD1" w:rsidTr="00470AD1">
        <w:trPr>
          <w:trHeight w:val="871"/>
        </w:trPr>
        <w:tc>
          <w:tcPr>
            <w:tcW w:w="4320" w:type="dxa"/>
            <w:gridSpan w:val="2"/>
            <w:shd w:val="clear" w:color="auto" w:fill="auto"/>
          </w:tcPr>
          <w:p w:rsidR="00470AD1" w:rsidRPr="00470AD1" w:rsidRDefault="00470AD1" w:rsidP="00470AD1">
            <w:pPr>
              <w:spacing w:after="0" w:line="240" w:lineRule="auto"/>
              <w:jc w:val="center"/>
              <w:rPr>
                <w:rFonts w:ascii="Times New Roman" w:eastAsia="Times New Roman" w:hAnsi="Times New Roman"/>
                <w:b/>
                <w:lang w:val="kk-KZ" w:eastAsia="ru-RU"/>
              </w:rPr>
            </w:pPr>
            <w:r w:rsidRPr="00470AD1">
              <w:rPr>
                <w:rFonts w:ascii="Times New Roman" w:eastAsia="Times New Roman" w:hAnsi="Times New Roman"/>
                <w:b/>
                <w:lang w:val="kk-KZ" w:eastAsia="ru-RU"/>
              </w:rPr>
              <w:t>БАСҚАРМАСЫНЫҢ</w:t>
            </w:r>
          </w:p>
          <w:p w:rsidR="00470AD1" w:rsidRPr="00470AD1" w:rsidRDefault="00470AD1" w:rsidP="00470AD1">
            <w:pPr>
              <w:spacing w:after="0" w:line="240" w:lineRule="auto"/>
              <w:jc w:val="center"/>
              <w:rPr>
                <w:rFonts w:ascii="Times New Roman" w:eastAsia="Times New Roman" w:hAnsi="Times New Roman"/>
                <w:lang w:val="kk-KZ" w:eastAsia="ru-RU"/>
              </w:rPr>
            </w:pPr>
            <w:r w:rsidRPr="00470AD1">
              <w:rPr>
                <w:rFonts w:ascii="Times New Roman" w:eastAsia="Times New Roman" w:hAnsi="Times New Roman"/>
                <w:b/>
                <w:lang w:val="kk-KZ" w:eastAsia="ru-RU"/>
              </w:rPr>
              <w:t>ҚАУЛЫСЫ</w:t>
            </w:r>
          </w:p>
        </w:tc>
        <w:tc>
          <w:tcPr>
            <w:tcW w:w="1800" w:type="dxa"/>
            <w:gridSpan w:val="2"/>
            <w:shd w:val="clear" w:color="auto" w:fill="auto"/>
          </w:tcPr>
          <w:p w:rsidR="00470AD1" w:rsidRPr="00470AD1" w:rsidRDefault="00470AD1" w:rsidP="00470AD1">
            <w:pPr>
              <w:spacing w:after="0" w:line="240" w:lineRule="auto"/>
              <w:jc w:val="center"/>
              <w:rPr>
                <w:rFonts w:ascii="Times New Roman" w:eastAsia="Times New Roman" w:hAnsi="Times New Roman"/>
                <w:lang w:val="kk-KZ" w:eastAsia="ru-RU"/>
              </w:rPr>
            </w:pPr>
          </w:p>
        </w:tc>
        <w:tc>
          <w:tcPr>
            <w:tcW w:w="4087" w:type="dxa"/>
            <w:shd w:val="clear" w:color="auto" w:fill="auto"/>
          </w:tcPr>
          <w:p w:rsidR="00470AD1" w:rsidRPr="00470AD1" w:rsidRDefault="00470AD1" w:rsidP="00470AD1">
            <w:pPr>
              <w:spacing w:after="0" w:line="240" w:lineRule="auto"/>
              <w:jc w:val="center"/>
              <w:rPr>
                <w:rFonts w:ascii="Times New Roman" w:eastAsia="Times New Roman" w:hAnsi="Times New Roman"/>
                <w:b/>
                <w:lang w:val="kk-KZ" w:eastAsia="ru-RU"/>
              </w:rPr>
            </w:pPr>
            <w:r w:rsidRPr="00470AD1">
              <w:rPr>
                <w:rFonts w:ascii="Times New Roman" w:eastAsia="Times New Roman" w:hAnsi="Times New Roman"/>
                <w:b/>
                <w:lang w:val="kk-KZ" w:eastAsia="ru-RU"/>
              </w:rPr>
              <w:t>ПОСТАНОВЛЕНИЕ</w:t>
            </w:r>
          </w:p>
          <w:p w:rsidR="00470AD1" w:rsidRPr="00470AD1" w:rsidRDefault="00470AD1" w:rsidP="00470AD1">
            <w:pPr>
              <w:spacing w:after="0" w:line="240" w:lineRule="auto"/>
              <w:jc w:val="center"/>
              <w:rPr>
                <w:rFonts w:ascii="Times New Roman" w:eastAsia="Times New Roman" w:hAnsi="Times New Roman"/>
                <w:lang w:val="kk-KZ" w:eastAsia="ru-RU"/>
              </w:rPr>
            </w:pPr>
            <w:r w:rsidRPr="00470AD1">
              <w:rPr>
                <w:rFonts w:ascii="Times New Roman" w:eastAsia="Times New Roman" w:hAnsi="Times New Roman"/>
                <w:b/>
                <w:lang w:val="kk-KZ" w:eastAsia="ru-RU"/>
              </w:rPr>
              <w:t>ПРАВЛЕНИЯ</w:t>
            </w:r>
          </w:p>
        </w:tc>
      </w:tr>
      <w:tr w:rsidR="00470AD1" w:rsidRPr="00470AD1" w:rsidTr="00470AD1">
        <w:trPr>
          <w:trHeight w:val="871"/>
        </w:trPr>
        <w:tc>
          <w:tcPr>
            <w:tcW w:w="4320" w:type="dxa"/>
            <w:gridSpan w:val="2"/>
            <w:shd w:val="clear" w:color="auto" w:fill="auto"/>
          </w:tcPr>
          <w:p w:rsidR="00470AD1" w:rsidRPr="00470AD1" w:rsidRDefault="00470AD1" w:rsidP="00470AD1">
            <w:pPr>
              <w:spacing w:after="0" w:line="240" w:lineRule="auto"/>
              <w:jc w:val="center"/>
              <w:rPr>
                <w:rFonts w:ascii="Times New Roman" w:eastAsia="Times New Roman" w:hAnsi="Times New Roman"/>
                <w:sz w:val="28"/>
                <w:szCs w:val="28"/>
                <w:lang w:val="kk-KZ" w:eastAsia="ru-RU"/>
              </w:rPr>
            </w:pPr>
            <w:r w:rsidRPr="00470AD1">
              <w:rPr>
                <w:rFonts w:ascii="Times New Roman" w:eastAsia="Times New Roman" w:hAnsi="Times New Roman"/>
                <w:sz w:val="28"/>
                <w:szCs w:val="28"/>
                <w:lang w:val="kk-KZ" w:eastAsia="ru-RU"/>
              </w:rPr>
              <w:t>2016 жылғы 31 тамыз</w:t>
            </w:r>
          </w:p>
        </w:tc>
        <w:tc>
          <w:tcPr>
            <w:tcW w:w="1800" w:type="dxa"/>
            <w:gridSpan w:val="2"/>
            <w:shd w:val="clear" w:color="auto" w:fill="auto"/>
          </w:tcPr>
          <w:p w:rsidR="00470AD1" w:rsidRPr="00470AD1" w:rsidRDefault="00470AD1" w:rsidP="00470AD1">
            <w:pPr>
              <w:spacing w:after="0" w:line="240" w:lineRule="auto"/>
              <w:jc w:val="center"/>
              <w:rPr>
                <w:rFonts w:ascii="Times New Roman" w:eastAsia="Times New Roman" w:hAnsi="Times New Roman"/>
                <w:sz w:val="28"/>
                <w:szCs w:val="28"/>
                <w:lang w:val="kk-KZ" w:eastAsia="ru-RU"/>
              </w:rPr>
            </w:pPr>
          </w:p>
        </w:tc>
        <w:tc>
          <w:tcPr>
            <w:tcW w:w="4087" w:type="dxa"/>
            <w:shd w:val="clear" w:color="auto" w:fill="auto"/>
          </w:tcPr>
          <w:p w:rsidR="00470AD1" w:rsidRPr="00470AD1" w:rsidRDefault="00470AD1" w:rsidP="00470AD1">
            <w:pPr>
              <w:spacing w:after="0" w:line="240" w:lineRule="auto"/>
              <w:jc w:val="center"/>
              <w:rPr>
                <w:rFonts w:ascii="Times New Roman" w:eastAsia="Times New Roman" w:hAnsi="Times New Roman"/>
                <w:sz w:val="28"/>
                <w:szCs w:val="28"/>
                <w:lang w:val="kk-KZ" w:eastAsia="ru-RU"/>
              </w:rPr>
            </w:pPr>
            <w:r w:rsidRPr="00470AD1">
              <w:rPr>
                <w:rFonts w:ascii="Times New Roman" w:eastAsia="Times New Roman" w:hAnsi="Times New Roman"/>
                <w:sz w:val="28"/>
                <w:szCs w:val="28"/>
                <w:lang w:val="kk-KZ" w:eastAsia="ru-RU"/>
              </w:rPr>
              <w:t>192</w:t>
            </w:r>
          </w:p>
        </w:tc>
      </w:tr>
      <w:tr w:rsidR="00EC1BC0" w:rsidRPr="00022CB4" w:rsidTr="00470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2"/>
          <w:wBefore w:w="34" w:type="dxa"/>
          <w:wAfter w:w="5670" w:type="dxa"/>
        </w:trPr>
        <w:tc>
          <w:tcPr>
            <w:tcW w:w="4503" w:type="dxa"/>
            <w:gridSpan w:val="2"/>
            <w:tcBorders>
              <w:top w:val="nil"/>
              <w:left w:val="nil"/>
              <w:bottom w:val="nil"/>
              <w:right w:val="nil"/>
            </w:tcBorders>
            <w:shd w:val="clear" w:color="auto" w:fill="auto"/>
          </w:tcPr>
          <w:p w:rsidR="00EC1BC0" w:rsidRPr="000D1ED7" w:rsidRDefault="006F00E9" w:rsidP="000D1ED7">
            <w:pPr>
              <w:spacing w:after="0" w:line="240" w:lineRule="auto"/>
              <w:jc w:val="both"/>
              <w:rPr>
                <w:rFonts w:ascii="Times New Roman" w:eastAsia="Times New Roman" w:hAnsi="Times New Roman"/>
                <w:b/>
                <w:bCs/>
                <w:sz w:val="28"/>
                <w:szCs w:val="28"/>
                <w:lang w:val="kk-KZ" w:eastAsia="ru-RU"/>
              </w:rPr>
            </w:pPr>
            <w:r w:rsidRPr="000D1ED7">
              <w:rPr>
                <w:rFonts w:ascii="Times New Roman" w:eastAsia="Times New Roman" w:hAnsi="Times New Roman"/>
                <w:b/>
                <w:bCs/>
                <w:sz w:val="28"/>
                <w:szCs w:val="28"/>
                <w:lang w:val="kk-KZ" w:eastAsia="ru-RU"/>
              </w:rPr>
              <w:t xml:space="preserve">Қазақстан Республикасының кейбір нормативтік құқықтық актілеріне қаржы нарығын реттеу мәселелері бойынша өзгерістер енгізу туралы </w:t>
            </w:r>
          </w:p>
        </w:tc>
      </w:tr>
    </w:tbl>
    <w:p w:rsidR="00EC1BC0" w:rsidRPr="0056502A" w:rsidRDefault="00EC1BC0" w:rsidP="00022CB4">
      <w:pPr>
        <w:spacing w:after="0" w:line="240" w:lineRule="auto"/>
        <w:jc w:val="both"/>
        <w:rPr>
          <w:rFonts w:ascii="Times New Roman" w:eastAsia="Times New Roman" w:hAnsi="Times New Roman"/>
          <w:b/>
          <w:bCs/>
          <w:sz w:val="28"/>
          <w:szCs w:val="28"/>
          <w:lang w:val="kk-KZ" w:eastAsia="ru-RU"/>
        </w:rPr>
      </w:pPr>
    </w:p>
    <w:p w:rsidR="00EC1BC0" w:rsidRPr="0056502A" w:rsidRDefault="00EC1BC0" w:rsidP="00022CB4">
      <w:pPr>
        <w:spacing w:after="0" w:line="240" w:lineRule="auto"/>
        <w:jc w:val="both"/>
        <w:rPr>
          <w:rFonts w:ascii="Times New Roman" w:eastAsia="Times New Roman" w:hAnsi="Times New Roman"/>
          <w:b/>
          <w:bCs/>
          <w:sz w:val="28"/>
          <w:szCs w:val="28"/>
          <w:lang w:val="kk-KZ" w:eastAsia="ru-RU"/>
        </w:rPr>
      </w:pPr>
      <w:r w:rsidRPr="0056502A">
        <w:rPr>
          <w:rFonts w:ascii="Times New Roman" w:eastAsia="Times New Roman" w:hAnsi="Times New Roman"/>
          <w:b/>
          <w:bCs/>
          <w:sz w:val="28"/>
          <w:szCs w:val="28"/>
          <w:lang w:val="kk-KZ" w:eastAsia="ru-RU"/>
        </w:rPr>
        <w:t xml:space="preserve"> </w:t>
      </w:r>
    </w:p>
    <w:p w:rsidR="006F00E9" w:rsidRPr="0056502A" w:rsidRDefault="006F00E9" w:rsidP="00022CB4">
      <w:pPr>
        <w:spacing w:after="0" w:line="240" w:lineRule="auto"/>
        <w:ind w:firstLine="709"/>
        <w:jc w:val="both"/>
        <w:rPr>
          <w:rFonts w:ascii="Times New Roman" w:eastAsia="Times New Roman" w:hAnsi="Times New Roman"/>
          <w:sz w:val="28"/>
          <w:szCs w:val="28"/>
          <w:lang w:val="kk-KZ" w:eastAsia="ru-RU"/>
        </w:rPr>
      </w:pPr>
      <w:r w:rsidRPr="0056502A">
        <w:rPr>
          <w:rFonts w:ascii="Times New Roman" w:eastAsia="Times New Roman" w:hAnsi="Times New Roman"/>
          <w:sz w:val="28"/>
          <w:szCs w:val="28"/>
          <w:lang w:val="kk-KZ" w:eastAsia="ru-RU"/>
        </w:rPr>
        <w:t xml:space="preserve">Қазақстан Республикасының нормативтік құқықтық актілерін жетілдіру мақсатында Қазақстан Республикасы Ұлттық Банкінің Басқармасы </w:t>
      </w:r>
      <w:r w:rsidR="00180B55">
        <w:rPr>
          <w:rFonts w:ascii="Times New Roman" w:eastAsia="Times New Roman" w:hAnsi="Times New Roman"/>
          <w:sz w:val="28"/>
          <w:szCs w:val="28"/>
          <w:lang w:val="kk-KZ" w:eastAsia="ru-RU"/>
        </w:rPr>
        <w:t xml:space="preserve">                  </w:t>
      </w:r>
      <w:r w:rsidRPr="0056502A">
        <w:rPr>
          <w:rFonts w:ascii="Times New Roman" w:eastAsia="Times New Roman" w:hAnsi="Times New Roman"/>
          <w:b/>
          <w:sz w:val="28"/>
          <w:szCs w:val="28"/>
          <w:lang w:val="kk-KZ" w:eastAsia="ru-RU"/>
        </w:rPr>
        <w:t>ҚАУЛЫ ЕТЕДІ:</w:t>
      </w:r>
      <w:r w:rsidRPr="0056502A">
        <w:rPr>
          <w:rFonts w:ascii="Times New Roman" w:eastAsia="Times New Roman" w:hAnsi="Times New Roman"/>
          <w:sz w:val="28"/>
          <w:szCs w:val="28"/>
          <w:lang w:val="kk-KZ" w:eastAsia="ru-RU"/>
        </w:rPr>
        <w:t xml:space="preserve"> </w:t>
      </w:r>
    </w:p>
    <w:p w:rsidR="00EC1BC0" w:rsidRPr="0056502A" w:rsidRDefault="00EC1BC0" w:rsidP="00022CB4">
      <w:pPr>
        <w:spacing w:after="0" w:line="240" w:lineRule="auto"/>
        <w:ind w:firstLine="709"/>
        <w:jc w:val="both"/>
        <w:rPr>
          <w:rFonts w:ascii="Times New Roman" w:eastAsia="Times New Roman" w:hAnsi="Times New Roman"/>
          <w:sz w:val="28"/>
          <w:szCs w:val="28"/>
          <w:lang w:val="kk-KZ" w:eastAsia="ru-RU"/>
        </w:rPr>
      </w:pPr>
      <w:r w:rsidRPr="0056502A">
        <w:rPr>
          <w:rFonts w:ascii="Times New Roman" w:eastAsia="Times New Roman" w:hAnsi="Times New Roman"/>
          <w:sz w:val="28"/>
          <w:szCs w:val="28"/>
          <w:lang w:val="kk-KZ" w:eastAsia="ru-RU"/>
        </w:rPr>
        <w:t xml:space="preserve">1. </w:t>
      </w:r>
      <w:r w:rsidR="006F00E9" w:rsidRPr="0056502A">
        <w:rPr>
          <w:rFonts w:ascii="Times New Roman" w:eastAsia="Times New Roman" w:hAnsi="Times New Roman"/>
          <w:sz w:val="28"/>
          <w:szCs w:val="28"/>
          <w:lang w:val="kk-KZ" w:eastAsia="ru-RU"/>
        </w:rPr>
        <w:t xml:space="preserve">Қоса беріліп отырған Қазақстан Республикасының қаржы нарығын реттеу мәселелері бойынша </w:t>
      </w:r>
      <w:r w:rsidR="009918A3" w:rsidRPr="0056502A">
        <w:rPr>
          <w:rFonts w:ascii="Times New Roman" w:eastAsia="Times New Roman" w:hAnsi="Times New Roman"/>
          <w:sz w:val="28"/>
          <w:szCs w:val="28"/>
          <w:lang w:val="kk-KZ" w:eastAsia="ru-RU"/>
        </w:rPr>
        <w:t xml:space="preserve">өзгерістер енгізілетін </w:t>
      </w:r>
      <w:r w:rsidR="006F00E9" w:rsidRPr="0056502A">
        <w:rPr>
          <w:rFonts w:ascii="Times New Roman" w:eastAsia="Times New Roman" w:hAnsi="Times New Roman"/>
          <w:sz w:val="28"/>
          <w:szCs w:val="28"/>
          <w:lang w:val="kk-KZ" w:eastAsia="ru-RU"/>
        </w:rPr>
        <w:t>нормативтік құқықтық актілерінің тізбесі</w:t>
      </w:r>
      <w:r w:rsidR="009918A3" w:rsidRPr="0056502A">
        <w:rPr>
          <w:rFonts w:ascii="Times New Roman" w:eastAsia="Times New Roman" w:hAnsi="Times New Roman"/>
          <w:sz w:val="28"/>
          <w:szCs w:val="28"/>
          <w:lang w:val="kk-KZ" w:eastAsia="ru-RU"/>
        </w:rPr>
        <w:t xml:space="preserve"> бекітілсін. </w:t>
      </w:r>
    </w:p>
    <w:p w:rsidR="009918A3" w:rsidRPr="0056502A" w:rsidRDefault="00AF1F9D" w:rsidP="00022CB4">
      <w:pPr>
        <w:pStyle w:val="ac"/>
        <w:spacing w:after="0" w:line="240" w:lineRule="auto"/>
        <w:ind w:left="0" w:firstLine="708"/>
        <w:jc w:val="both"/>
        <w:rPr>
          <w:rFonts w:ascii="Times New Roman" w:hAnsi="Times New Roman"/>
          <w:bCs/>
          <w:sz w:val="28"/>
          <w:szCs w:val="28"/>
          <w:lang w:val="kk-KZ"/>
        </w:rPr>
      </w:pPr>
      <w:r w:rsidRPr="0056502A">
        <w:rPr>
          <w:rFonts w:ascii="Times New Roman" w:eastAsia="Times New Roman" w:hAnsi="Times New Roman"/>
          <w:sz w:val="28"/>
          <w:szCs w:val="28"/>
          <w:lang w:val="kk-KZ" w:eastAsia="ru-RU"/>
        </w:rPr>
        <w:t>2</w:t>
      </w:r>
      <w:r w:rsidR="00EC1BC0" w:rsidRPr="0056502A">
        <w:rPr>
          <w:rFonts w:ascii="Times New Roman" w:eastAsia="Times New Roman" w:hAnsi="Times New Roman"/>
          <w:sz w:val="28"/>
          <w:szCs w:val="28"/>
          <w:lang w:val="kk-KZ" w:eastAsia="ru-RU"/>
        </w:rPr>
        <w:t xml:space="preserve">. </w:t>
      </w:r>
      <w:r w:rsidR="009918A3" w:rsidRPr="0056502A">
        <w:rPr>
          <w:rFonts w:ascii="Times New Roman" w:hAnsi="Times New Roman"/>
          <w:color w:val="000000"/>
          <w:sz w:val="28"/>
          <w:szCs w:val="28"/>
          <w:lang w:val="kk-KZ"/>
        </w:rPr>
        <w:t xml:space="preserve">Қаржы нарығының әдіснамасы </w:t>
      </w:r>
      <w:r w:rsidR="009918A3" w:rsidRPr="0056502A">
        <w:rPr>
          <w:rFonts w:ascii="Times New Roman" w:hAnsi="Times New Roman"/>
          <w:sz w:val="28"/>
          <w:szCs w:val="20"/>
          <w:lang w:val="kk-KZ"/>
        </w:rPr>
        <w:t xml:space="preserve">департаменті (Әбдірахманов Н.А.) </w:t>
      </w:r>
      <w:r w:rsidR="009918A3" w:rsidRPr="0056502A">
        <w:rPr>
          <w:rFonts w:ascii="Times New Roman" w:hAnsi="Times New Roman"/>
          <w:color w:val="000000"/>
          <w:sz w:val="28"/>
          <w:szCs w:val="28"/>
          <w:lang w:val="kk-KZ"/>
        </w:rPr>
        <w:t>Қазақстан Республикасының заңнамасында белгіленген тәртіппен:</w:t>
      </w:r>
    </w:p>
    <w:p w:rsidR="009918A3" w:rsidRPr="0056502A" w:rsidRDefault="009918A3" w:rsidP="00022CB4">
      <w:pPr>
        <w:tabs>
          <w:tab w:val="left" w:pos="708"/>
          <w:tab w:val="center" w:pos="4153"/>
          <w:tab w:val="right" w:pos="8306"/>
        </w:tabs>
        <w:spacing w:after="0" w:line="240" w:lineRule="auto"/>
        <w:ind w:firstLine="720"/>
        <w:jc w:val="both"/>
        <w:rPr>
          <w:rFonts w:ascii="Times New Roman" w:hAnsi="Times New Roman"/>
          <w:sz w:val="28"/>
          <w:szCs w:val="28"/>
          <w:lang w:val="kk-KZ"/>
        </w:rPr>
      </w:pPr>
      <w:r w:rsidRPr="0056502A">
        <w:rPr>
          <w:rFonts w:ascii="Times New Roman" w:hAnsi="Times New Roman"/>
          <w:sz w:val="28"/>
          <w:szCs w:val="28"/>
          <w:lang w:val="kk-KZ"/>
        </w:rPr>
        <w:t xml:space="preserve">1) Заң департаментімен </w:t>
      </w:r>
      <w:r w:rsidRPr="0056502A">
        <w:rPr>
          <w:rFonts w:ascii="Times New Roman" w:hAnsi="Times New Roman"/>
          <w:color w:val="000000"/>
          <w:sz w:val="28"/>
          <w:szCs w:val="28"/>
          <w:lang w:val="kk-KZ"/>
        </w:rPr>
        <w:t xml:space="preserve">(Сәрсенова Н.В.) </w:t>
      </w:r>
      <w:r w:rsidRPr="0056502A">
        <w:rPr>
          <w:rFonts w:ascii="Times New Roman" w:hAnsi="Times New Roman"/>
          <w:sz w:val="28"/>
          <w:szCs w:val="28"/>
          <w:lang w:val="kk-KZ"/>
        </w:rPr>
        <w:t>бірлесіп осы қаулыны Қазақстан Республикасының Әділет министрлігінде мемлекеттік тіркеуді;</w:t>
      </w:r>
    </w:p>
    <w:p w:rsidR="009918A3" w:rsidRPr="0056502A" w:rsidRDefault="009918A3" w:rsidP="009918A3">
      <w:pPr>
        <w:tabs>
          <w:tab w:val="left" w:pos="1134"/>
        </w:tabs>
        <w:autoSpaceDE w:val="0"/>
        <w:autoSpaceDN w:val="0"/>
        <w:adjustRightInd w:val="0"/>
        <w:spacing w:after="0" w:line="240" w:lineRule="auto"/>
        <w:ind w:firstLine="720"/>
        <w:jc w:val="both"/>
        <w:rPr>
          <w:rFonts w:ascii="Times New Roman" w:hAnsi="Times New Roman"/>
          <w:sz w:val="28"/>
          <w:szCs w:val="28"/>
          <w:lang w:val="kk-KZ"/>
        </w:rPr>
      </w:pPr>
      <w:r w:rsidRPr="0056502A">
        <w:rPr>
          <w:rFonts w:ascii="Times New Roman" w:hAnsi="Times New Roman"/>
          <w:sz w:val="28"/>
          <w:szCs w:val="28"/>
          <w:lang w:val="kk-KZ"/>
        </w:rPr>
        <w:t>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p w:rsidR="009918A3" w:rsidRPr="00FB4A83" w:rsidRDefault="009918A3" w:rsidP="009918A3">
      <w:pPr>
        <w:spacing w:after="0" w:line="240" w:lineRule="auto"/>
        <w:ind w:firstLine="720"/>
        <w:jc w:val="both"/>
        <w:rPr>
          <w:rFonts w:ascii="Times New Roman" w:hAnsi="Times New Roman"/>
          <w:color w:val="000000"/>
          <w:sz w:val="28"/>
          <w:szCs w:val="28"/>
          <w:lang w:val="kk-KZ"/>
        </w:rPr>
      </w:pPr>
      <w:r w:rsidRPr="0056502A">
        <w:rPr>
          <w:rFonts w:ascii="Times New Roman" w:hAnsi="Times New Roman"/>
          <w:color w:val="000000"/>
          <w:sz w:val="28"/>
          <w:szCs w:val="28"/>
          <w:shd w:val="clear" w:color="auto" w:fill="FFFFFF"/>
          <w:lang w:val="kk-KZ"/>
        </w:rPr>
        <w:t>Қазақстан Республикасының Әділет министрлігінде мемлекеттік тіркелгенінен кейін күнтізбелік он күн ішінде</w:t>
      </w:r>
      <w:r w:rsidRPr="0056502A">
        <w:rPr>
          <w:rFonts w:ascii="Times New Roman" w:hAnsi="Times New Roman"/>
          <w:color w:val="000000"/>
          <w:sz w:val="28"/>
          <w:szCs w:val="28"/>
          <w:lang w:val="kk-KZ"/>
        </w:rPr>
        <w:t xml:space="preserve"> «Әділет» </w:t>
      </w:r>
      <w:proofErr w:type="spellStart"/>
      <w:r w:rsidRPr="0056502A">
        <w:rPr>
          <w:rFonts w:ascii="Times New Roman" w:hAnsi="Times New Roman"/>
          <w:color w:val="000000"/>
          <w:sz w:val="28"/>
          <w:szCs w:val="28"/>
          <w:lang w:val="kk-KZ"/>
        </w:rPr>
        <w:t>ақпараттық-құқықтық</w:t>
      </w:r>
      <w:proofErr w:type="spellEnd"/>
      <w:r w:rsidRPr="0056502A">
        <w:rPr>
          <w:rFonts w:ascii="Times New Roman" w:hAnsi="Times New Roman"/>
          <w:color w:val="000000"/>
          <w:sz w:val="28"/>
          <w:szCs w:val="28"/>
          <w:lang w:val="kk-KZ"/>
        </w:rPr>
        <w:t xml:space="preserve"> </w:t>
      </w:r>
      <w:r w:rsidRPr="00FB4A83">
        <w:rPr>
          <w:rFonts w:ascii="Times New Roman" w:hAnsi="Times New Roman"/>
          <w:color w:val="000000"/>
          <w:sz w:val="28"/>
          <w:szCs w:val="28"/>
          <w:lang w:val="kk-KZ"/>
        </w:rPr>
        <w:t>жүйесінде ресми жариялауға;</w:t>
      </w:r>
    </w:p>
    <w:p w:rsidR="00E14363" w:rsidRPr="00DD6B54" w:rsidRDefault="00E14363" w:rsidP="00E14363">
      <w:pPr>
        <w:spacing w:after="0" w:line="240" w:lineRule="auto"/>
        <w:ind w:firstLine="720"/>
        <w:jc w:val="both"/>
        <w:rPr>
          <w:rFonts w:ascii="Times New Roman" w:hAnsi="Times New Roman"/>
          <w:sz w:val="28"/>
          <w:szCs w:val="28"/>
          <w:lang w:val="kk-KZ"/>
        </w:rPr>
      </w:pPr>
      <w:r w:rsidRPr="00FB4A83">
        <w:rPr>
          <w:rFonts w:ascii="Times New Roman" w:hAnsi="Times New Roman"/>
          <w:sz w:val="28"/>
          <w:szCs w:val="28"/>
          <w:lang w:val="kk-KZ"/>
        </w:rPr>
        <w:t>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p w:rsidR="009918A3" w:rsidRPr="0056502A" w:rsidRDefault="009918A3" w:rsidP="00E14363">
      <w:pPr>
        <w:tabs>
          <w:tab w:val="left" w:pos="1134"/>
        </w:tabs>
        <w:autoSpaceDE w:val="0"/>
        <w:autoSpaceDN w:val="0"/>
        <w:adjustRightInd w:val="0"/>
        <w:spacing w:after="0" w:line="240" w:lineRule="auto"/>
        <w:ind w:firstLine="720"/>
        <w:jc w:val="both"/>
        <w:rPr>
          <w:rFonts w:ascii="Times New Roman" w:hAnsi="Times New Roman"/>
          <w:sz w:val="28"/>
          <w:szCs w:val="28"/>
          <w:lang w:val="kk-KZ"/>
        </w:rPr>
      </w:pPr>
      <w:r w:rsidRPr="0056502A">
        <w:rPr>
          <w:rFonts w:ascii="Times New Roman" w:hAnsi="Times New Roman"/>
          <w:color w:val="000000"/>
          <w:sz w:val="28"/>
          <w:szCs w:val="28"/>
          <w:lang w:val="kk-KZ"/>
        </w:rPr>
        <w:t xml:space="preserve">3) осы қаулы ресми жарияланғаннан кейін оны Қазақстан Республикасы Ұлттық Банкінің </w:t>
      </w:r>
      <w:proofErr w:type="spellStart"/>
      <w:r w:rsidRPr="0056502A">
        <w:rPr>
          <w:rFonts w:ascii="Times New Roman" w:hAnsi="Times New Roman"/>
          <w:color w:val="000000"/>
          <w:sz w:val="28"/>
          <w:szCs w:val="28"/>
          <w:lang w:val="kk-KZ"/>
        </w:rPr>
        <w:t>интернет-ресурсына</w:t>
      </w:r>
      <w:proofErr w:type="spellEnd"/>
      <w:r w:rsidRPr="0056502A">
        <w:rPr>
          <w:rFonts w:ascii="Times New Roman" w:hAnsi="Times New Roman"/>
          <w:color w:val="000000"/>
          <w:sz w:val="28"/>
          <w:szCs w:val="28"/>
          <w:lang w:val="kk-KZ"/>
        </w:rPr>
        <w:t xml:space="preserve"> орналастыруды қамтамасыз етсін</w:t>
      </w:r>
      <w:r w:rsidRPr="0056502A">
        <w:rPr>
          <w:rFonts w:ascii="Times New Roman" w:hAnsi="Times New Roman"/>
          <w:sz w:val="28"/>
          <w:szCs w:val="28"/>
          <w:lang w:val="kk-KZ"/>
        </w:rPr>
        <w:t>.</w:t>
      </w:r>
    </w:p>
    <w:p w:rsidR="009918A3" w:rsidRPr="0056502A" w:rsidRDefault="009918A3" w:rsidP="009918A3">
      <w:pPr>
        <w:tabs>
          <w:tab w:val="left" w:pos="708"/>
          <w:tab w:val="center" w:pos="4153"/>
          <w:tab w:val="right" w:pos="8306"/>
        </w:tabs>
        <w:spacing w:after="0" w:line="240" w:lineRule="auto"/>
        <w:ind w:firstLine="720"/>
        <w:jc w:val="both"/>
        <w:rPr>
          <w:rFonts w:ascii="Times New Roman" w:hAnsi="Times New Roman"/>
          <w:sz w:val="28"/>
          <w:szCs w:val="28"/>
          <w:lang w:val="kk-KZ"/>
        </w:rPr>
      </w:pPr>
      <w:r w:rsidRPr="0056502A">
        <w:rPr>
          <w:rFonts w:ascii="Times New Roman" w:hAnsi="Times New Roman"/>
          <w:sz w:val="28"/>
          <w:szCs w:val="28"/>
          <w:lang w:val="kk-KZ"/>
        </w:rPr>
        <w:lastRenderedPageBreak/>
        <w:t xml:space="preserve">3. Қаржылық қызметтерді тұтынушылардың құқықтарын қорғау және сыртқы коммуникациялар </w:t>
      </w:r>
      <w:r w:rsidRPr="0056502A">
        <w:rPr>
          <w:rFonts w:ascii="Times New Roman" w:hAnsi="Times New Roman"/>
          <w:color w:val="000000"/>
          <w:sz w:val="28"/>
          <w:szCs w:val="28"/>
          <w:lang w:val="kk-KZ"/>
        </w:rPr>
        <w:t>басқармасы (</w:t>
      </w:r>
      <w:proofErr w:type="spellStart"/>
      <w:r w:rsidRPr="0056502A">
        <w:rPr>
          <w:rFonts w:ascii="Times New Roman" w:hAnsi="Times New Roman"/>
          <w:color w:val="000000"/>
          <w:sz w:val="28"/>
          <w:szCs w:val="28"/>
          <w:lang w:val="kk-KZ"/>
        </w:rPr>
        <w:t>Терентьев</w:t>
      </w:r>
      <w:proofErr w:type="spellEnd"/>
      <w:r w:rsidRPr="0056502A">
        <w:rPr>
          <w:rFonts w:ascii="Times New Roman" w:hAnsi="Times New Roman"/>
          <w:color w:val="000000"/>
          <w:sz w:val="28"/>
          <w:szCs w:val="28"/>
          <w:lang w:val="kk-KZ"/>
        </w:rPr>
        <w:t xml:space="preserve"> А.Л.)</w:t>
      </w:r>
      <w:r w:rsidRPr="0056502A">
        <w:rPr>
          <w:rFonts w:ascii="Times New Roman" w:hAnsi="Times New Roman"/>
          <w:sz w:val="28"/>
          <w:szCs w:val="28"/>
          <w:lang w:val="kk-KZ"/>
        </w:rPr>
        <w:t xml:space="preserve">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p w:rsidR="009918A3" w:rsidRPr="0056502A" w:rsidRDefault="009918A3" w:rsidP="009918A3">
      <w:pPr>
        <w:spacing w:after="0" w:line="240" w:lineRule="auto"/>
        <w:ind w:firstLine="720"/>
        <w:jc w:val="both"/>
        <w:rPr>
          <w:rFonts w:ascii="Times New Roman" w:hAnsi="Times New Roman"/>
          <w:color w:val="000000"/>
          <w:sz w:val="28"/>
          <w:szCs w:val="28"/>
          <w:lang w:val="kk-KZ"/>
        </w:rPr>
      </w:pPr>
      <w:r w:rsidRPr="0056502A">
        <w:rPr>
          <w:rFonts w:ascii="Times New Roman" w:hAnsi="Times New Roman"/>
          <w:sz w:val="28"/>
          <w:szCs w:val="28"/>
          <w:lang w:val="kk-KZ"/>
        </w:rPr>
        <w:t>4.</w:t>
      </w:r>
      <w:r w:rsidRPr="0056502A">
        <w:rPr>
          <w:rFonts w:ascii="Times New Roman" w:hAnsi="Times New Roman"/>
          <w:color w:val="000000"/>
          <w:sz w:val="28"/>
          <w:szCs w:val="28"/>
          <w:lang w:val="kk-KZ"/>
        </w:rPr>
        <w:t xml:space="preserve"> Осы қаулының орындалуын бақылау Қазақстан Республикасының Ұлттық Банкі Төрағасының орынбасары О.А. </w:t>
      </w:r>
      <w:proofErr w:type="spellStart"/>
      <w:r w:rsidRPr="0056502A">
        <w:rPr>
          <w:rFonts w:ascii="Times New Roman" w:hAnsi="Times New Roman"/>
          <w:color w:val="000000"/>
          <w:sz w:val="28"/>
          <w:szCs w:val="28"/>
          <w:lang w:val="kk-KZ"/>
        </w:rPr>
        <w:t>Смоляковқа</w:t>
      </w:r>
      <w:proofErr w:type="spellEnd"/>
      <w:r w:rsidRPr="0056502A">
        <w:rPr>
          <w:rFonts w:ascii="Times New Roman" w:hAnsi="Times New Roman"/>
          <w:color w:val="000000"/>
          <w:sz w:val="28"/>
          <w:szCs w:val="28"/>
          <w:lang w:val="kk-KZ"/>
        </w:rPr>
        <w:t xml:space="preserve"> жүктелсін.</w:t>
      </w:r>
    </w:p>
    <w:p w:rsidR="009918A3" w:rsidRPr="0056502A" w:rsidRDefault="009918A3" w:rsidP="009918A3">
      <w:pPr>
        <w:spacing w:after="0" w:line="240" w:lineRule="auto"/>
        <w:ind w:firstLine="720"/>
        <w:jc w:val="both"/>
        <w:rPr>
          <w:rFonts w:ascii="Times New Roman" w:hAnsi="Times New Roman"/>
          <w:szCs w:val="28"/>
          <w:lang w:val="kk-KZ"/>
        </w:rPr>
      </w:pPr>
      <w:r w:rsidRPr="0056502A">
        <w:rPr>
          <w:rFonts w:ascii="Times New Roman" w:hAnsi="Times New Roman"/>
          <w:color w:val="000000"/>
          <w:sz w:val="28"/>
          <w:szCs w:val="28"/>
          <w:lang w:val="kk-KZ" w:eastAsia="kk-KZ"/>
        </w:rPr>
        <w:t xml:space="preserve">5. </w:t>
      </w:r>
      <w:r w:rsidRPr="0056502A">
        <w:rPr>
          <w:rFonts w:ascii="Times New Roman" w:hAnsi="Times New Roman"/>
          <w:color w:val="000000"/>
          <w:sz w:val="28"/>
          <w:szCs w:val="28"/>
          <w:lang w:val="kk-KZ"/>
        </w:rPr>
        <w:t>Осы қаулы алғашқы ресми жарияланған күнінен кейін күнтізбелік он күн өткен соң қолданысқа енгізіледі.</w:t>
      </w:r>
      <w:r w:rsidRPr="0056502A">
        <w:rPr>
          <w:rFonts w:ascii="Times New Roman" w:hAnsi="Times New Roman"/>
          <w:szCs w:val="28"/>
          <w:lang w:val="kk-KZ"/>
        </w:rPr>
        <w:t xml:space="preserve"> </w:t>
      </w:r>
    </w:p>
    <w:p w:rsidR="009918A3" w:rsidRPr="0056502A" w:rsidRDefault="009918A3" w:rsidP="009918A3">
      <w:pPr>
        <w:shd w:val="clear" w:color="auto" w:fill="FFFFFF"/>
        <w:spacing w:after="0" w:line="240" w:lineRule="auto"/>
        <w:ind w:firstLine="720"/>
        <w:jc w:val="both"/>
        <w:rPr>
          <w:rFonts w:ascii="Times New Roman" w:hAnsi="Times New Roman"/>
          <w:sz w:val="28"/>
          <w:szCs w:val="28"/>
          <w:lang w:val="kk-KZ"/>
        </w:rPr>
      </w:pPr>
    </w:p>
    <w:p w:rsidR="009918A3" w:rsidRPr="0056502A" w:rsidRDefault="009918A3" w:rsidP="009918A3">
      <w:pPr>
        <w:shd w:val="clear" w:color="auto" w:fill="FFFFFF"/>
        <w:spacing w:after="0" w:line="240" w:lineRule="auto"/>
        <w:ind w:firstLine="720"/>
        <w:jc w:val="both"/>
        <w:rPr>
          <w:rFonts w:ascii="Times New Roman" w:hAnsi="Times New Roman"/>
          <w:sz w:val="28"/>
          <w:szCs w:val="28"/>
          <w:lang w:val="kk-KZ"/>
        </w:rPr>
      </w:pPr>
    </w:p>
    <w:p w:rsidR="009918A3" w:rsidRPr="0056502A" w:rsidRDefault="009918A3" w:rsidP="009918A3">
      <w:pPr>
        <w:spacing w:after="0" w:line="240" w:lineRule="auto"/>
        <w:ind w:firstLine="720"/>
        <w:rPr>
          <w:rStyle w:val="s0"/>
          <w:b/>
          <w:bCs/>
          <w:sz w:val="28"/>
          <w:szCs w:val="28"/>
          <w:lang w:val="kk-KZ"/>
        </w:rPr>
      </w:pPr>
      <w:r w:rsidRPr="0056502A">
        <w:rPr>
          <w:rStyle w:val="s0"/>
          <w:b/>
          <w:sz w:val="28"/>
          <w:szCs w:val="28"/>
          <w:lang w:val="kk-KZ"/>
        </w:rPr>
        <w:t>Ұлттық Банк</w:t>
      </w:r>
    </w:p>
    <w:p w:rsidR="009918A3" w:rsidRPr="0056502A" w:rsidRDefault="009918A3" w:rsidP="009918A3">
      <w:pPr>
        <w:spacing w:after="0" w:line="240" w:lineRule="auto"/>
        <w:ind w:firstLine="708"/>
        <w:jc w:val="both"/>
        <w:rPr>
          <w:rStyle w:val="s0"/>
          <w:b/>
          <w:sz w:val="28"/>
          <w:szCs w:val="28"/>
          <w:lang w:val="kk-KZ"/>
        </w:rPr>
      </w:pPr>
      <w:r w:rsidRPr="0056502A">
        <w:rPr>
          <w:rFonts w:ascii="Times New Roman" w:hAnsi="Times New Roman"/>
          <w:b/>
          <w:sz w:val="28"/>
          <w:szCs w:val="28"/>
          <w:lang w:val="kk-KZ"/>
        </w:rPr>
        <w:t xml:space="preserve">    Төрағасы</w:t>
      </w:r>
      <w:r w:rsidRPr="0056502A">
        <w:rPr>
          <w:rStyle w:val="s0"/>
          <w:b/>
          <w:sz w:val="28"/>
          <w:szCs w:val="28"/>
          <w:lang w:val="kk-KZ"/>
        </w:rPr>
        <w:t xml:space="preserve"> </w:t>
      </w:r>
      <w:r w:rsidRPr="0056502A">
        <w:rPr>
          <w:rStyle w:val="s0"/>
          <w:b/>
          <w:sz w:val="28"/>
          <w:szCs w:val="28"/>
          <w:lang w:val="kk-KZ"/>
        </w:rPr>
        <w:tab/>
      </w:r>
      <w:r w:rsidRPr="0056502A">
        <w:rPr>
          <w:rStyle w:val="s0"/>
          <w:b/>
          <w:sz w:val="28"/>
          <w:szCs w:val="28"/>
          <w:lang w:val="kk-KZ"/>
        </w:rPr>
        <w:tab/>
      </w:r>
      <w:r w:rsidRPr="0056502A">
        <w:rPr>
          <w:rStyle w:val="s0"/>
          <w:b/>
          <w:sz w:val="28"/>
          <w:szCs w:val="28"/>
          <w:lang w:val="kk-KZ"/>
        </w:rPr>
        <w:tab/>
      </w:r>
      <w:r w:rsidRPr="0056502A">
        <w:rPr>
          <w:rStyle w:val="s0"/>
          <w:b/>
          <w:sz w:val="28"/>
          <w:szCs w:val="28"/>
          <w:lang w:val="kk-KZ"/>
        </w:rPr>
        <w:tab/>
      </w:r>
      <w:r w:rsidRPr="0056502A">
        <w:rPr>
          <w:rStyle w:val="s0"/>
          <w:b/>
          <w:sz w:val="28"/>
          <w:szCs w:val="28"/>
          <w:lang w:val="kk-KZ"/>
        </w:rPr>
        <w:tab/>
      </w:r>
      <w:r w:rsidRPr="0056502A">
        <w:rPr>
          <w:rStyle w:val="s0"/>
          <w:b/>
          <w:sz w:val="28"/>
          <w:szCs w:val="28"/>
          <w:lang w:val="kk-KZ"/>
        </w:rPr>
        <w:tab/>
      </w:r>
      <w:r w:rsidRPr="0056502A">
        <w:rPr>
          <w:rStyle w:val="s0"/>
          <w:b/>
          <w:sz w:val="28"/>
          <w:szCs w:val="28"/>
          <w:lang w:val="kk-KZ"/>
        </w:rPr>
        <w:tab/>
      </w:r>
      <w:r w:rsidRPr="0056502A">
        <w:rPr>
          <w:rStyle w:val="s0"/>
          <w:b/>
          <w:sz w:val="28"/>
          <w:szCs w:val="28"/>
          <w:lang w:val="kk-KZ"/>
        </w:rPr>
        <w:tab/>
        <w:t>Д. Ақышев</w:t>
      </w:r>
    </w:p>
    <w:p w:rsidR="009918A3" w:rsidRPr="0056502A" w:rsidRDefault="009918A3" w:rsidP="009918A3">
      <w:pPr>
        <w:spacing w:after="0" w:line="240" w:lineRule="auto"/>
        <w:ind w:firstLine="708"/>
        <w:jc w:val="both"/>
        <w:rPr>
          <w:rFonts w:ascii="Times New Roman" w:eastAsia="Times New Roman" w:hAnsi="Times New Roman"/>
          <w:b/>
          <w:sz w:val="28"/>
          <w:szCs w:val="28"/>
          <w:lang w:val="kk-KZ" w:eastAsia="ru-RU"/>
        </w:rPr>
      </w:pPr>
    </w:p>
    <w:p w:rsidR="00EC1BC0" w:rsidRPr="0056502A" w:rsidRDefault="00EC1BC0" w:rsidP="00B03410">
      <w:pPr>
        <w:spacing w:after="0" w:line="240" w:lineRule="auto"/>
        <w:jc w:val="right"/>
        <w:rPr>
          <w:rFonts w:ascii="Times New Roman" w:hAnsi="Times New Roman"/>
          <w:sz w:val="28"/>
          <w:szCs w:val="28"/>
          <w:lang w:val="kk-KZ" w:eastAsia="ru-RU"/>
        </w:rPr>
      </w:pPr>
    </w:p>
    <w:p w:rsidR="00EC1BC0" w:rsidRPr="0056502A" w:rsidRDefault="00EC1BC0" w:rsidP="00B03410">
      <w:pPr>
        <w:spacing w:after="0" w:line="240" w:lineRule="auto"/>
        <w:jc w:val="right"/>
        <w:rPr>
          <w:rFonts w:ascii="Times New Roman" w:hAnsi="Times New Roman"/>
          <w:sz w:val="28"/>
          <w:szCs w:val="28"/>
          <w:lang w:val="kk-KZ" w:eastAsia="ru-RU"/>
        </w:rPr>
      </w:pPr>
    </w:p>
    <w:p w:rsidR="00EC1BC0" w:rsidRPr="0056502A" w:rsidRDefault="00EC1BC0" w:rsidP="00B03410">
      <w:pPr>
        <w:spacing w:after="0" w:line="240" w:lineRule="auto"/>
        <w:jc w:val="right"/>
        <w:rPr>
          <w:rFonts w:ascii="Times New Roman" w:hAnsi="Times New Roman"/>
          <w:sz w:val="28"/>
          <w:szCs w:val="28"/>
          <w:lang w:val="kk-KZ" w:eastAsia="ru-RU"/>
        </w:rPr>
      </w:pPr>
    </w:p>
    <w:p w:rsidR="00EC1BC0" w:rsidRPr="0056502A" w:rsidRDefault="00EC1BC0" w:rsidP="00B03410">
      <w:pPr>
        <w:spacing w:after="0" w:line="240" w:lineRule="auto"/>
        <w:jc w:val="right"/>
        <w:rPr>
          <w:rFonts w:ascii="Times New Roman" w:hAnsi="Times New Roman"/>
          <w:sz w:val="28"/>
          <w:szCs w:val="28"/>
          <w:lang w:val="kk-KZ" w:eastAsia="ru-RU"/>
        </w:rPr>
      </w:pPr>
    </w:p>
    <w:p w:rsidR="00EC1BC0" w:rsidRPr="0056502A" w:rsidRDefault="00EC1BC0" w:rsidP="00B03410">
      <w:pPr>
        <w:spacing w:after="0" w:line="240" w:lineRule="auto"/>
        <w:jc w:val="right"/>
        <w:rPr>
          <w:rFonts w:ascii="Times New Roman" w:hAnsi="Times New Roman"/>
          <w:sz w:val="28"/>
          <w:szCs w:val="28"/>
          <w:lang w:val="kk-KZ" w:eastAsia="ru-RU"/>
        </w:rPr>
      </w:pPr>
    </w:p>
    <w:p w:rsidR="00EC1BC0" w:rsidRPr="0056502A" w:rsidRDefault="00EC1BC0" w:rsidP="00B03410">
      <w:pPr>
        <w:spacing w:after="0" w:line="240" w:lineRule="auto"/>
        <w:jc w:val="right"/>
        <w:rPr>
          <w:rFonts w:ascii="Times New Roman" w:hAnsi="Times New Roman"/>
          <w:sz w:val="28"/>
          <w:szCs w:val="28"/>
          <w:lang w:val="kk-KZ" w:eastAsia="ru-RU"/>
        </w:rPr>
      </w:pPr>
    </w:p>
    <w:p w:rsidR="00AF1F9D" w:rsidRPr="0056502A" w:rsidRDefault="00AF1F9D" w:rsidP="00B03410">
      <w:pPr>
        <w:spacing w:after="0" w:line="240" w:lineRule="auto"/>
        <w:jc w:val="right"/>
        <w:rPr>
          <w:rFonts w:ascii="Times New Roman" w:hAnsi="Times New Roman"/>
          <w:sz w:val="28"/>
          <w:szCs w:val="28"/>
          <w:lang w:val="kk-KZ" w:eastAsia="ru-RU"/>
        </w:rPr>
      </w:pPr>
    </w:p>
    <w:p w:rsidR="00AF1F9D" w:rsidRPr="0056502A" w:rsidRDefault="00AF1F9D" w:rsidP="00B03410">
      <w:pPr>
        <w:spacing w:after="0" w:line="240" w:lineRule="auto"/>
        <w:jc w:val="right"/>
        <w:rPr>
          <w:rFonts w:ascii="Times New Roman" w:hAnsi="Times New Roman"/>
          <w:sz w:val="28"/>
          <w:szCs w:val="28"/>
          <w:lang w:val="kk-KZ" w:eastAsia="ru-RU"/>
        </w:rPr>
      </w:pPr>
    </w:p>
    <w:p w:rsidR="00AF1F9D" w:rsidRPr="0056502A" w:rsidRDefault="00AF1F9D" w:rsidP="00B03410">
      <w:pPr>
        <w:spacing w:after="0" w:line="240" w:lineRule="auto"/>
        <w:jc w:val="right"/>
        <w:rPr>
          <w:rFonts w:ascii="Times New Roman" w:hAnsi="Times New Roman"/>
          <w:sz w:val="28"/>
          <w:szCs w:val="28"/>
          <w:lang w:val="kk-KZ" w:eastAsia="ru-RU"/>
        </w:rPr>
      </w:pPr>
    </w:p>
    <w:p w:rsidR="00AF1F9D" w:rsidRPr="0056502A" w:rsidRDefault="00AF1F9D" w:rsidP="00B03410">
      <w:pPr>
        <w:spacing w:after="0" w:line="240" w:lineRule="auto"/>
        <w:jc w:val="right"/>
        <w:rPr>
          <w:rFonts w:ascii="Times New Roman" w:hAnsi="Times New Roman"/>
          <w:sz w:val="28"/>
          <w:szCs w:val="28"/>
          <w:lang w:val="kk-KZ" w:eastAsia="ru-RU"/>
        </w:rPr>
      </w:pPr>
    </w:p>
    <w:p w:rsidR="00AF1F9D" w:rsidRPr="0056502A" w:rsidRDefault="00AF1F9D" w:rsidP="00B03410">
      <w:pPr>
        <w:spacing w:after="0" w:line="240" w:lineRule="auto"/>
        <w:jc w:val="right"/>
        <w:rPr>
          <w:rFonts w:ascii="Times New Roman" w:hAnsi="Times New Roman"/>
          <w:sz w:val="28"/>
          <w:szCs w:val="28"/>
          <w:lang w:val="kk-KZ" w:eastAsia="ru-RU"/>
        </w:rPr>
      </w:pPr>
    </w:p>
    <w:p w:rsidR="00AF1F9D" w:rsidRPr="0056502A" w:rsidRDefault="00AF1F9D" w:rsidP="00B03410">
      <w:pPr>
        <w:spacing w:after="0" w:line="240" w:lineRule="auto"/>
        <w:jc w:val="right"/>
        <w:rPr>
          <w:rFonts w:ascii="Times New Roman" w:hAnsi="Times New Roman"/>
          <w:sz w:val="28"/>
          <w:szCs w:val="28"/>
          <w:lang w:val="kk-KZ" w:eastAsia="ru-RU"/>
        </w:rPr>
      </w:pPr>
    </w:p>
    <w:p w:rsidR="00AF1F9D" w:rsidRPr="0056502A" w:rsidRDefault="00AF1F9D" w:rsidP="00B03410">
      <w:pPr>
        <w:spacing w:after="0" w:line="240" w:lineRule="auto"/>
        <w:jc w:val="right"/>
        <w:rPr>
          <w:rFonts w:ascii="Times New Roman" w:hAnsi="Times New Roman"/>
          <w:sz w:val="28"/>
          <w:szCs w:val="28"/>
          <w:lang w:val="kk-KZ" w:eastAsia="ru-RU"/>
        </w:rPr>
      </w:pPr>
    </w:p>
    <w:p w:rsidR="00AF1F9D" w:rsidRPr="0056502A" w:rsidRDefault="00AF1F9D" w:rsidP="00B03410">
      <w:pPr>
        <w:spacing w:after="0" w:line="240" w:lineRule="auto"/>
        <w:jc w:val="right"/>
        <w:rPr>
          <w:rFonts w:ascii="Times New Roman" w:hAnsi="Times New Roman"/>
          <w:sz w:val="28"/>
          <w:szCs w:val="28"/>
          <w:lang w:val="kk-KZ" w:eastAsia="ru-RU"/>
        </w:rPr>
      </w:pPr>
    </w:p>
    <w:p w:rsidR="00AF1F9D" w:rsidRPr="0056502A" w:rsidRDefault="00AF1F9D" w:rsidP="00B03410">
      <w:pPr>
        <w:spacing w:after="0" w:line="240" w:lineRule="auto"/>
        <w:jc w:val="right"/>
        <w:rPr>
          <w:rFonts w:ascii="Times New Roman" w:hAnsi="Times New Roman"/>
          <w:sz w:val="28"/>
          <w:szCs w:val="28"/>
          <w:lang w:val="kk-KZ" w:eastAsia="ru-RU"/>
        </w:rPr>
      </w:pPr>
    </w:p>
    <w:p w:rsidR="00AF1F9D" w:rsidRPr="0056502A" w:rsidRDefault="00AF1F9D" w:rsidP="00B03410">
      <w:pPr>
        <w:spacing w:after="0" w:line="240" w:lineRule="auto"/>
        <w:jc w:val="right"/>
        <w:rPr>
          <w:rFonts w:ascii="Times New Roman" w:hAnsi="Times New Roman"/>
          <w:sz w:val="28"/>
          <w:szCs w:val="28"/>
          <w:lang w:val="kk-KZ" w:eastAsia="ru-RU"/>
        </w:rPr>
      </w:pPr>
    </w:p>
    <w:p w:rsidR="00AF1F9D" w:rsidRPr="0056502A" w:rsidRDefault="00AF1F9D" w:rsidP="00B03410">
      <w:pPr>
        <w:spacing w:after="0" w:line="240" w:lineRule="auto"/>
        <w:jc w:val="right"/>
        <w:rPr>
          <w:rFonts w:ascii="Times New Roman" w:hAnsi="Times New Roman"/>
          <w:sz w:val="28"/>
          <w:szCs w:val="28"/>
          <w:lang w:val="kk-KZ" w:eastAsia="ru-RU"/>
        </w:rPr>
      </w:pPr>
    </w:p>
    <w:p w:rsidR="00AF1F9D" w:rsidRPr="0056502A" w:rsidRDefault="00AF1F9D" w:rsidP="00B03410">
      <w:pPr>
        <w:spacing w:after="0" w:line="240" w:lineRule="auto"/>
        <w:jc w:val="right"/>
        <w:rPr>
          <w:rFonts w:ascii="Times New Roman" w:hAnsi="Times New Roman"/>
          <w:sz w:val="28"/>
          <w:szCs w:val="28"/>
          <w:lang w:val="kk-KZ" w:eastAsia="ru-RU"/>
        </w:rPr>
      </w:pPr>
    </w:p>
    <w:p w:rsidR="00AF1F9D" w:rsidRPr="0056502A" w:rsidRDefault="00AF1F9D" w:rsidP="00B03410">
      <w:pPr>
        <w:spacing w:after="0" w:line="240" w:lineRule="auto"/>
        <w:jc w:val="right"/>
        <w:rPr>
          <w:rFonts w:ascii="Times New Roman" w:hAnsi="Times New Roman"/>
          <w:sz w:val="28"/>
          <w:szCs w:val="28"/>
          <w:lang w:val="kk-KZ" w:eastAsia="ru-RU"/>
        </w:rPr>
      </w:pPr>
    </w:p>
    <w:p w:rsidR="009918A3" w:rsidRDefault="009918A3">
      <w:pPr>
        <w:rPr>
          <w:rFonts w:ascii="Times New Roman" w:hAnsi="Times New Roman"/>
          <w:sz w:val="28"/>
          <w:szCs w:val="28"/>
          <w:lang w:val="kk-KZ" w:eastAsia="ru-RU"/>
        </w:rPr>
      </w:pPr>
    </w:p>
    <w:p w:rsidR="001A7409" w:rsidRDefault="001A7409">
      <w:pPr>
        <w:rPr>
          <w:rFonts w:ascii="Times New Roman" w:hAnsi="Times New Roman"/>
          <w:sz w:val="28"/>
          <w:szCs w:val="28"/>
          <w:lang w:val="kk-KZ" w:eastAsia="ru-RU"/>
        </w:rPr>
      </w:pPr>
    </w:p>
    <w:p w:rsidR="001A7409" w:rsidRDefault="001A7409">
      <w:pPr>
        <w:rPr>
          <w:rFonts w:ascii="Times New Roman" w:hAnsi="Times New Roman"/>
          <w:sz w:val="28"/>
          <w:szCs w:val="28"/>
          <w:lang w:val="kk-KZ" w:eastAsia="ru-RU"/>
        </w:rPr>
      </w:pPr>
    </w:p>
    <w:p w:rsidR="00CE7374" w:rsidRDefault="00CE7374">
      <w:pPr>
        <w:rPr>
          <w:rFonts w:ascii="Times New Roman" w:hAnsi="Times New Roman"/>
          <w:sz w:val="28"/>
          <w:szCs w:val="28"/>
          <w:lang w:val="kk-KZ" w:eastAsia="ru-RU"/>
        </w:rPr>
      </w:pPr>
    </w:p>
    <w:p w:rsidR="00CE7374" w:rsidRDefault="00CE7374">
      <w:pPr>
        <w:rPr>
          <w:rFonts w:ascii="Times New Roman" w:hAnsi="Times New Roman"/>
          <w:sz w:val="28"/>
          <w:szCs w:val="28"/>
          <w:lang w:val="kk-KZ" w:eastAsia="ru-RU"/>
        </w:rPr>
      </w:pPr>
    </w:p>
    <w:p w:rsidR="00CE7374" w:rsidRDefault="00CE7374">
      <w:pPr>
        <w:rPr>
          <w:rFonts w:ascii="Times New Roman" w:hAnsi="Times New Roman"/>
          <w:sz w:val="28"/>
          <w:szCs w:val="28"/>
          <w:lang w:val="kk-KZ" w:eastAsia="ru-RU"/>
        </w:rPr>
      </w:pPr>
    </w:p>
    <w:p w:rsidR="001A7409" w:rsidRDefault="001A7409">
      <w:pPr>
        <w:rPr>
          <w:rFonts w:ascii="Times New Roman" w:hAnsi="Times New Roman"/>
          <w:sz w:val="28"/>
          <w:szCs w:val="28"/>
          <w:lang w:val="kk-KZ" w:eastAsia="ru-RU"/>
        </w:rPr>
      </w:pPr>
    </w:p>
    <w:p w:rsidR="001A7409" w:rsidRDefault="001A7409">
      <w:pPr>
        <w:rPr>
          <w:rFonts w:ascii="Times New Roman" w:hAnsi="Times New Roman"/>
          <w:sz w:val="28"/>
          <w:szCs w:val="28"/>
          <w:lang w:val="kk-KZ" w:eastAsia="ru-RU"/>
        </w:rPr>
      </w:pPr>
    </w:p>
    <w:p w:rsidR="00A61853" w:rsidRPr="0056502A" w:rsidRDefault="00A61853" w:rsidP="00171892">
      <w:pPr>
        <w:spacing w:after="0" w:line="240" w:lineRule="auto"/>
        <w:ind w:firstLine="709"/>
        <w:jc w:val="right"/>
        <w:rPr>
          <w:rFonts w:ascii="Times New Roman" w:hAnsi="Times New Roman"/>
          <w:sz w:val="28"/>
          <w:szCs w:val="28"/>
          <w:lang w:val="kk-KZ" w:eastAsia="ru-RU"/>
        </w:rPr>
      </w:pPr>
      <w:r w:rsidRPr="0056502A">
        <w:rPr>
          <w:rFonts w:ascii="Times New Roman" w:hAnsi="Times New Roman"/>
          <w:sz w:val="28"/>
          <w:szCs w:val="28"/>
          <w:lang w:val="kk-KZ" w:eastAsia="ru-RU"/>
        </w:rPr>
        <w:t>Қазақстан Республикасы</w:t>
      </w:r>
    </w:p>
    <w:p w:rsidR="00A61853" w:rsidRPr="0056502A" w:rsidRDefault="00A61853" w:rsidP="00171892">
      <w:pPr>
        <w:spacing w:after="0" w:line="240" w:lineRule="auto"/>
        <w:ind w:firstLine="709"/>
        <w:jc w:val="right"/>
        <w:rPr>
          <w:rFonts w:ascii="Times New Roman" w:hAnsi="Times New Roman"/>
          <w:sz w:val="28"/>
          <w:szCs w:val="28"/>
          <w:lang w:val="kk-KZ" w:eastAsia="ru-RU"/>
        </w:rPr>
      </w:pPr>
      <w:r w:rsidRPr="0056502A">
        <w:rPr>
          <w:rFonts w:ascii="Times New Roman" w:hAnsi="Times New Roman"/>
          <w:sz w:val="28"/>
          <w:szCs w:val="28"/>
          <w:lang w:val="kk-KZ" w:eastAsia="ru-RU"/>
        </w:rPr>
        <w:t>Ұлттық Банкі Басқармасының</w:t>
      </w:r>
    </w:p>
    <w:p w:rsidR="00A61853" w:rsidRPr="0056502A" w:rsidRDefault="00A61853" w:rsidP="00171892">
      <w:pPr>
        <w:spacing w:after="0" w:line="240" w:lineRule="auto"/>
        <w:ind w:firstLine="709"/>
        <w:jc w:val="right"/>
        <w:rPr>
          <w:rFonts w:ascii="Times New Roman" w:hAnsi="Times New Roman"/>
          <w:sz w:val="28"/>
          <w:szCs w:val="28"/>
          <w:lang w:val="kk-KZ" w:eastAsia="ru-RU"/>
        </w:rPr>
      </w:pPr>
      <w:r w:rsidRPr="0056502A">
        <w:rPr>
          <w:rFonts w:ascii="Times New Roman" w:hAnsi="Times New Roman"/>
          <w:sz w:val="28"/>
          <w:szCs w:val="28"/>
          <w:lang w:val="kk-KZ" w:eastAsia="ru-RU"/>
        </w:rPr>
        <w:t xml:space="preserve">2016 жылғы </w:t>
      </w:r>
      <w:r w:rsidR="00022CB4">
        <w:rPr>
          <w:rFonts w:ascii="Times New Roman" w:hAnsi="Times New Roman"/>
          <w:sz w:val="28"/>
          <w:szCs w:val="28"/>
          <w:lang w:val="kk-KZ" w:eastAsia="ru-RU"/>
        </w:rPr>
        <w:t>31 тамыздағы</w:t>
      </w:r>
    </w:p>
    <w:p w:rsidR="00171892" w:rsidRPr="0056502A" w:rsidRDefault="00171892" w:rsidP="00171892">
      <w:pPr>
        <w:spacing w:after="0" w:line="240" w:lineRule="auto"/>
        <w:ind w:firstLine="709"/>
        <w:jc w:val="right"/>
        <w:rPr>
          <w:rFonts w:ascii="Times New Roman" w:hAnsi="Times New Roman"/>
          <w:sz w:val="28"/>
          <w:szCs w:val="28"/>
          <w:lang w:val="kk-KZ" w:eastAsia="ru-RU"/>
        </w:rPr>
      </w:pPr>
      <w:r w:rsidRPr="0056502A">
        <w:rPr>
          <w:rFonts w:ascii="Times New Roman" w:hAnsi="Times New Roman"/>
          <w:sz w:val="28"/>
          <w:szCs w:val="28"/>
          <w:lang w:val="kk-KZ" w:eastAsia="ru-RU"/>
        </w:rPr>
        <w:t xml:space="preserve">№ </w:t>
      </w:r>
      <w:r w:rsidR="00022CB4">
        <w:rPr>
          <w:rFonts w:ascii="Times New Roman" w:hAnsi="Times New Roman"/>
          <w:sz w:val="28"/>
          <w:szCs w:val="28"/>
          <w:lang w:val="kk-KZ" w:eastAsia="ru-RU"/>
        </w:rPr>
        <w:t>192</w:t>
      </w:r>
      <w:r w:rsidR="00A61853" w:rsidRPr="0056502A">
        <w:rPr>
          <w:rFonts w:ascii="Times New Roman" w:hAnsi="Times New Roman"/>
          <w:sz w:val="28"/>
          <w:szCs w:val="28"/>
          <w:lang w:val="kk-KZ" w:eastAsia="ru-RU"/>
        </w:rPr>
        <w:t xml:space="preserve"> қаулысымен</w:t>
      </w:r>
    </w:p>
    <w:p w:rsidR="00A61853" w:rsidRPr="0056502A" w:rsidRDefault="00A61853" w:rsidP="00171892">
      <w:pPr>
        <w:spacing w:after="0" w:line="240" w:lineRule="auto"/>
        <w:ind w:firstLine="709"/>
        <w:jc w:val="right"/>
        <w:rPr>
          <w:rFonts w:ascii="Times New Roman" w:hAnsi="Times New Roman"/>
          <w:sz w:val="28"/>
          <w:szCs w:val="28"/>
          <w:lang w:val="kk-KZ" w:eastAsia="ru-RU"/>
        </w:rPr>
      </w:pPr>
      <w:r w:rsidRPr="0056502A">
        <w:rPr>
          <w:rFonts w:ascii="Times New Roman" w:hAnsi="Times New Roman"/>
          <w:sz w:val="28"/>
          <w:szCs w:val="28"/>
          <w:lang w:val="kk-KZ" w:eastAsia="ru-RU"/>
        </w:rPr>
        <w:t>бекітілді</w:t>
      </w:r>
    </w:p>
    <w:p w:rsidR="00B03410" w:rsidRPr="0056502A" w:rsidRDefault="00B03410" w:rsidP="00B03410">
      <w:pPr>
        <w:spacing w:after="0" w:line="240" w:lineRule="auto"/>
        <w:ind w:firstLine="709"/>
        <w:jc w:val="right"/>
        <w:rPr>
          <w:rFonts w:ascii="Times New Roman" w:eastAsia="Times New Roman" w:hAnsi="Times New Roman"/>
          <w:sz w:val="28"/>
          <w:szCs w:val="28"/>
          <w:lang w:val="kk-KZ" w:eastAsia="ru-RU"/>
        </w:rPr>
      </w:pPr>
      <w:r w:rsidRPr="0056502A">
        <w:rPr>
          <w:rFonts w:ascii="Times New Roman" w:eastAsia="Times New Roman" w:hAnsi="Times New Roman"/>
          <w:sz w:val="28"/>
          <w:szCs w:val="28"/>
          <w:lang w:val="kk-KZ" w:eastAsia="ru-RU"/>
        </w:rPr>
        <w:t xml:space="preserve"> </w:t>
      </w:r>
    </w:p>
    <w:p w:rsidR="00B03410" w:rsidRPr="0056502A" w:rsidRDefault="00B03410" w:rsidP="00B03410">
      <w:pPr>
        <w:spacing w:after="0" w:line="240" w:lineRule="auto"/>
        <w:ind w:firstLine="709"/>
        <w:jc w:val="both"/>
        <w:rPr>
          <w:rFonts w:ascii="Times New Roman" w:eastAsia="Times New Roman" w:hAnsi="Times New Roman"/>
          <w:b/>
          <w:sz w:val="28"/>
          <w:szCs w:val="28"/>
          <w:lang w:val="kk-KZ" w:eastAsia="ru-RU"/>
        </w:rPr>
      </w:pPr>
      <w:r w:rsidRPr="0056502A">
        <w:rPr>
          <w:rFonts w:ascii="Times New Roman" w:eastAsia="Times New Roman" w:hAnsi="Times New Roman"/>
          <w:b/>
          <w:sz w:val="28"/>
          <w:szCs w:val="28"/>
          <w:lang w:val="kk-KZ" w:eastAsia="ru-RU"/>
        </w:rPr>
        <w:t xml:space="preserve">  </w:t>
      </w:r>
    </w:p>
    <w:p w:rsidR="00A61853" w:rsidRPr="0056502A" w:rsidRDefault="00A61853" w:rsidP="00B03410">
      <w:pPr>
        <w:spacing w:after="0" w:line="240" w:lineRule="auto"/>
        <w:jc w:val="center"/>
        <w:rPr>
          <w:rFonts w:ascii="Times New Roman" w:eastAsia="Times New Roman" w:hAnsi="Times New Roman"/>
          <w:b/>
          <w:sz w:val="28"/>
          <w:szCs w:val="28"/>
          <w:lang w:val="kk-KZ" w:eastAsia="ru-RU"/>
        </w:rPr>
      </w:pPr>
      <w:r w:rsidRPr="0056502A">
        <w:rPr>
          <w:rFonts w:ascii="Times New Roman" w:eastAsia="Times New Roman" w:hAnsi="Times New Roman"/>
          <w:b/>
          <w:sz w:val="28"/>
          <w:szCs w:val="28"/>
          <w:lang w:val="kk-KZ" w:eastAsia="ru-RU"/>
        </w:rPr>
        <w:t>Қазақстан Республикасының қаржы нарығын реттеу мәселелері бойынша өзгерістер енгізілетін нормативтік құқықтық актілерінің</w:t>
      </w:r>
      <w:r w:rsidR="00EC6CBE" w:rsidRPr="0056502A">
        <w:rPr>
          <w:rFonts w:ascii="Times New Roman" w:eastAsia="Times New Roman" w:hAnsi="Times New Roman"/>
          <w:b/>
          <w:sz w:val="28"/>
          <w:szCs w:val="28"/>
          <w:lang w:val="kk-KZ" w:eastAsia="ru-RU"/>
        </w:rPr>
        <w:t xml:space="preserve"> </w:t>
      </w:r>
      <w:r w:rsidRPr="0056502A">
        <w:rPr>
          <w:rFonts w:ascii="Times New Roman" w:eastAsia="Times New Roman" w:hAnsi="Times New Roman"/>
          <w:b/>
          <w:sz w:val="28"/>
          <w:szCs w:val="28"/>
          <w:lang w:val="kk-KZ" w:eastAsia="ru-RU"/>
        </w:rPr>
        <w:t xml:space="preserve"> </w:t>
      </w:r>
    </w:p>
    <w:p w:rsidR="00A61853" w:rsidRPr="0056502A" w:rsidRDefault="00A61853" w:rsidP="00B03410">
      <w:pPr>
        <w:spacing w:after="0" w:line="240" w:lineRule="auto"/>
        <w:jc w:val="center"/>
        <w:rPr>
          <w:rFonts w:ascii="Times New Roman" w:eastAsia="Times New Roman" w:hAnsi="Times New Roman"/>
          <w:b/>
          <w:sz w:val="28"/>
          <w:szCs w:val="28"/>
          <w:lang w:val="kk-KZ" w:eastAsia="ru-RU"/>
        </w:rPr>
      </w:pPr>
      <w:r w:rsidRPr="0056502A">
        <w:rPr>
          <w:rFonts w:ascii="Times New Roman" w:eastAsia="Times New Roman" w:hAnsi="Times New Roman"/>
          <w:b/>
          <w:sz w:val="28"/>
          <w:szCs w:val="28"/>
          <w:lang w:val="kk-KZ" w:eastAsia="ru-RU"/>
        </w:rPr>
        <w:t>тізбесі</w:t>
      </w:r>
    </w:p>
    <w:p w:rsidR="00B03410" w:rsidRPr="0056502A" w:rsidRDefault="00B03410" w:rsidP="00B03410">
      <w:pPr>
        <w:spacing w:after="0" w:line="240" w:lineRule="auto"/>
        <w:jc w:val="both"/>
        <w:rPr>
          <w:rFonts w:ascii="Times New Roman" w:eastAsia="Times New Roman" w:hAnsi="Times New Roman"/>
          <w:sz w:val="28"/>
          <w:szCs w:val="28"/>
          <w:lang w:val="kk-KZ" w:eastAsia="ru-RU"/>
        </w:rPr>
      </w:pPr>
    </w:p>
    <w:p w:rsidR="00E630A1" w:rsidRDefault="00963D20" w:rsidP="006F4701">
      <w:pPr>
        <w:spacing w:after="0" w:line="240" w:lineRule="auto"/>
        <w:ind w:firstLine="709"/>
        <w:jc w:val="both"/>
        <w:rPr>
          <w:rFonts w:ascii="Times New Roman" w:eastAsia="Times New Roman" w:hAnsi="Times New Roman"/>
          <w:bCs/>
          <w:color w:val="000000"/>
          <w:sz w:val="28"/>
          <w:szCs w:val="28"/>
          <w:lang w:val="kk-KZ" w:eastAsia="kk-KZ"/>
        </w:rPr>
      </w:pPr>
      <w:r>
        <w:rPr>
          <w:rFonts w:ascii="Times New Roman" w:eastAsia="Times New Roman" w:hAnsi="Times New Roman"/>
          <w:sz w:val="28"/>
          <w:szCs w:val="28"/>
          <w:lang w:val="kk-KZ" w:eastAsia="ru-RU"/>
        </w:rPr>
        <w:t>1</w:t>
      </w:r>
      <w:r w:rsidR="00347995" w:rsidRPr="0056502A">
        <w:rPr>
          <w:rFonts w:ascii="Times New Roman" w:eastAsia="Times New Roman" w:hAnsi="Times New Roman"/>
          <w:sz w:val="28"/>
          <w:szCs w:val="28"/>
          <w:lang w:val="kk-KZ" w:eastAsia="ru-RU"/>
        </w:rPr>
        <w:t xml:space="preserve">. </w:t>
      </w:r>
      <w:r w:rsidR="00E630A1" w:rsidRPr="0056502A">
        <w:rPr>
          <w:rFonts w:ascii="Times New Roman" w:eastAsia="Times New Roman" w:hAnsi="Times New Roman"/>
          <w:sz w:val="28"/>
          <w:szCs w:val="28"/>
          <w:lang w:val="kk-KZ" w:eastAsia="ru-RU"/>
        </w:rPr>
        <w:t>«</w:t>
      </w:r>
      <w:r w:rsidR="00E630A1" w:rsidRPr="0056502A">
        <w:rPr>
          <w:rFonts w:ascii="Times New Roman" w:eastAsia="Times New Roman" w:hAnsi="Times New Roman"/>
          <w:bCs/>
          <w:color w:val="000000"/>
          <w:sz w:val="28"/>
          <w:szCs w:val="28"/>
          <w:lang w:val="kk-KZ" w:eastAsia="kk-KZ"/>
        </w:rPr>
        <w:t xml:space="preserve">Екінші деңгейдегі банктердің бағалы қағаздар нарығында брокерлік және (немесе) дилерлік қызметті жүзеге асыра алатын туынды бағалы қағаздардың және туынды қаржы құралдарының базалық активтерін сатып алу тізбесін және тәртібін, сондай-ақ қайталама нарықта мемлекеттік бағалы қағаздармен және мемлекеттік емес бағалы қағаздармен, ұйымдаспаған бағалы қағаздар нарығында туынды қаржы құралдарымен мәмілелер жасау жағдайларын белгілеу туралы»  Қазақстан Республикасы Қаржы нарығын және </w:t>
      </w:r>
      <w:r w:rsidR="00E630A1" w:rsidRPr="006F4701">
        <w:rPr>
          <w:rFonts w:ascii="Times New Roman" w:eastAsia="Times New Roman" w:hAnsi="Times New Roman"/>
          <w:bCs/>
          <w:color w:val="000000"/>
          <w:sz w:val="28"/>
          <w:szCs w:val="28"/>
          <w:lang w:val="kk-KZ" w:eastAsia="kk-KZ"/>
        </w:rPr>
        <w:t xml:space="preserve">қаржы ұйымдарын реттеу мен қадағалау агенттігі Басқармасының 2007 жылғы 16 шілдедегі № 210 қаулысына (Нормативтік құқықтық актілерді мемлекеттік тіркеу тізілімінде № 4892 тіркелген) мынадай өзгерістер енгізілсін: </w:t>
      </w:r>
    </w:p>
    <w:p w:rsidR="00F126F0" w:rsidRPr="00F847AF" w:rsidRDefault="00334441" w:rsidP="00334441">
      <w:pPr>
        <w:spacing w:after="0" w:line="240" w:lineRule="auto"/>
        <w:ind w:firstLine="708"/>
        <w:jc w:val="both"/>
        <w:rPr>
          <w:rFonts w:ascii="Times New Roman" w:eastAsia="Times New Roman" w:hAnsi="Times New Roman"/>
          <w:bCs/>
          <w:color w:val="000000"/>
          <w:sz w:val="28"/>
          <w:szCs w:val="28"/>
          <w:lang w:val="kk-KZ" w:eastAsia="kk-KZ"/>
        </w:rPr>
      </w:pPr>
      <w:r w:rsidRPr="00F847AF">
        <w:rPr>
          <w:rFonts w:ascii="Times New Roman" w:eastAsia="Times New Roman" w:hAnsi="Times New Roman"/>
          <w:bCs/>
          <w:color w:val="000000"/>
          <w:sz w:val="28"/>
          <w:szCs w:val="28"/>
          <w:lang w:val="kk-KZ" w:eastAsia="kk-KZ"/>
        </w:rPr>
        <w:t>тақырыбы мынадай редакцияда жазылсын, орыс тіліндегі мәтіні өзгермейді:</w:t>
      </w:r>
    </w:p>
    <w:p w:rsidR="006F4701" w:rsidRPr="00F847AF" w:rsidRDefault="006F4701" w:rsidP="00334441">
      <w:pPr>
        <w:spacing w:after="0" w:line="240" w:lineRule="auto"/>
        <w:ind w:firstLine="709"/>
        <w:jc w:val="both"/>
        <w:rPr>
          <w:rFonts w:ascii="Times New Roman" w:eastAsia="Times New Roman" w:hAnsi="Times New Roman"/>
          <w:bCs/>
          <w:color w:val="000000"/>
          <w:sz w:val="28"/>
          <w:szCs w:val="28"/>
          <w:lang w:val="kk-KZ" w:eastAsia="kk-KZ"/>
        </w:rPr>
      </w:pPr>
      <w:r w:rsidRPr="00F847AF">
        <w:rPr>
          <w:rFonts w:ascii="Times New Roman" w:eastAsia="Times New Roman" w:hAnsi="Times New Roman"/>
          <w:sz w:val="28"/>
          <w:szCs w:val="28"/>
          <w:lang w:val="kk-KZ" w:eastAsia="ru-RU"/>
        </w:rPr>
        <w:t>«</w:t>
      </w:r>
      <w:r w:rsidRPr="00F847AF">
        <w:rPr>
          <w:rFonts w:ascii="Times New Roman" w:eastAsia="Times New Roman" w:hAnsi="Times New Roman"/>
          <w:bCs/>
          <w:color w:val="000000"/>
          <w:sz w:val="28"/>
          <w:szCs w:val="28"/>
          <w:lang w:val="kk-KZ" w:eastAsia="kk-KZ"/>
        </w:rPr>
        <w:t>Екінші деңгейдегі банктердің бағалы қағаздар нарығында брокерлік және (немесе) дилерлік қызметті жүзеге асыра алатын туынды бағалы қағаздар мен туынды қаржы құралдары базалық активтерінің тізбесі</w:t>
      </w:r>
      <w:r w:rsidR="00F80FDB" w:rsidRPr="00F847AF">
        <w:rPr>
          <w:rFonts w:ascii="Times New Roman" w:eastAsia="Times New Roman" w:hAnsi="Times New Roman"/>
          <w:bCs/>
          <w:color w:val="000000"/>
          <w:sz w:val="28"/>
          <w:szCs w:val="28"/>
          <w:lang w:val="kk-KZ" w:eastAsia="kk-KZ"/>
        </w:rPr>
        <w:t>н және</w:t>
      </w:r>
      <w:r w:rsidRPr="00F847AF">
        <w:rPr>
          <w:rFonts w:ascii="Times New Roman" w:eastAsia="Times New Roman" w:hAnsi="Times New Roman"/>
          <w:bCs/>
          <w:color w:val="000000"/>
          <w:sz w:val="28"/>
          <w:szCs w:val="28"/>
          <w:lang w:val="kk-KZ" w:eastAsia="kk-KZ"/>
        </w:rPr>
        <w:t xml:space="preserve"> оларды сатып алу тәртібін, сондай-ақ қайталама нарықта мемлекеттік бағалы қағаздармен және мемлекеттік емес бағалы қағаздармен, ұйымдаспаған бағалы қағаздар нарығында туынды қаржы құралдарымен мәмілелер жасау жағдайларын белгілеу туралы»</w:t>
      </w:r>
      <w:r w:rsidR="00441A0B" w:rsidRPr="00F847AF">
        <w:rPr>
          <w:rFonts w:ascii="Times New Roman" w:eastAsia="Times New Roman" w:hAnsi="Times New Roman"/>
          <w:bCs/>
          <w:color w:val="000000"/>
          <w:sz w:val="28"/>
          <w:szCs w:val="28"/>
          <w:lang w:val="kk-KZ" w:eastAsia="kk-KZ"/>
        </w:rPr>
        <w:t>;</w:t>
      </w:r>
    </w:p>
    <w:p w:rsidR="0023005B" w:rsidRPr="00F847AF" w:rsidRDefault="00E630A1" w:rsidP="00E630A1">
      <w:pPr>
        <w:spacing w:after="0" w:line="240" w:lineRule="auto"/>
        <w:ind w:firstLine="709"/>
        <w:jc w:val="both"/>
        <w:rPr>
          <w:rFonts w:ascii="Times New Roman" w:eastAsia="Times New Roman" w:hAnsi="Times New Roman"/>
          <w:sz w:val="28"/>
          <w:szCs w:val="28"/>
          <w:lang w:val="kk-KZ" w:eastAsia="ru-RU"/>
        </w:rPr>
      </w:pPr>
      <w:r w:rsidRPr="00F847AF">
        <w:rPr>
          <w:rFonts w:ascii="Times New Roman" w:eastAsia="Times New Roman" w:hAnsi="Times New Roman"/>
          <w:sz w:val="28"/>
          <w:szCs w:val="28"/>
          <w:lang w:val="kk-KZ" w:eastAsia="ru-RU"/>
        </w:rPr>
        <w:t>2-</w:t>
      </w:r>
      <w:r w:rsidR="002A2E3E" w:rsidRPr="00F847AF">
        <w:rPr>
          <w:rFonts w:ascii="Times New Roman" w:eastAsia="Times New Roman" w:hAnsi="Times New Roman"/>
          <w:sz w:val="28"/>
          <w:szCs w:val="28"/>
          <w:lang w:val="kk-KZ" w:eastAsia="ru-RU"/>
        </w:rPr>
        <w:t>тармақт</w:t>
      </w:r>
      <w:r w:rsidR="00254236" w:rsidRPr="00F847AF">
        <w:rPr>
          <w:rFonts w:ascii="Times New Roman" w:eastAsia="Times New Roman" w:hAnsi="Times New Roman"/>
          <w:sz w:val="28"/>
          <w:szCs w:val="28"/>
          <w:lang w:val="kk-KZ" w:eastAsia="ru-RU"/>
        </w:rPr>
        <w:t>ың бірінші бөлігінде</w:t>
      </w:r>
      <w:r w:rsidRPr="00F847AF">
        <w:rPr>
          <w:rFonts w:ascii="Times New Roman" w:eastAsia="Times New Roman" w:hAnsi="Times New Roman"/>
          <w:sz w:val="28"/>
          <w:szCs w:val="28"/>
          <w:lang w:val="kk-KZ" w:eastAsia="ru-RU"/>
        </w:rPr>
        <w:t xml:space="preserve">: </w:t>
      </w:r>
    </w:p>
    <w:p w:rsidR="00347995" w:rsidRPr="00F847AF" w:rsidRDefault="00E630A1" w:rsidP="00E630A1">
      <w:pPr>
        <w:spacing w:after="0" w:line="240" w:lineRule="auto"/>
        <w:ind w:firstLine="709"/>
        <w:jc w:val="both"/>
        <w:rPr>
          <w:rFonts w:ascii="Times New Roman" w:eastAsia="Times New Roman" w:hAnsi="Times New Roman"/>
          <w:sz w:val="28"/>
          <w:szCs w:val="28"/>
          <w:lang w:val="kk-KZ" w:eastAsia="ru-RU"/>
        </w:rPr>
      </w:pPr>
      <w:r w:rsidRPr="00F847AF">
        <w:rPr>
          <w:rFonts w:ascii="Times New Roman" w:eastAsia="Times New Roman" w:hAnsi="Times New Roman"/>
          <w:sz w:val="28"/>
          <w:szCs w:val="28"/>
          <w:lang w:val="kk-KZ" w:eastAsia="ru-RU"/>
        </w:rPr>
        <w:t xml:space="preserve">бірінші </w:t>
      </w:r>
      <w:r w:rsidR="00B627FF" w:rsidRPr="00F847AF">
        <w:rPr>
          <w:rFonts w:ascii="Times New Roman" w:eastAsia="Times New Roman" w:hAnsi="Times New Roman"/>
          <w:sz w:val="28"/>
          <w:szCs w:val="28"/>
          <w:lang w:val="kk-KZ" w:eastAsia="ru-RU"/>
        </w:rPr>
        <w:t>абзац</w:t>
      </w:r>
      <w:r w:rsidRPr="00F847AF">
        <w:rPr>
          <w:rFonts w:ascii="Times New Roman" w:eastAsia="Times New Roman" w:hAnsi="Times New Roman"/>
          <w:sz w:val="28"/>
          <w:szCs w:val="28"/>
          <w:lang w:val="kk-KZ" w:eastAsia="ru-RU"/>
        </w:rPr>
        <w:t xml:space="preserve"> мынадай редакцияда жазылсын: </w:t>
      </w:r>
    </w:p>
    <w:p w:rsidR="00347995" w:rsidRPr="0056502A" w:rsidRDefault="00347995" w:rsidP="003560C9">
      <w:pPr>
        <w:spacing w:after="0" w:line="240" w:lineRule="auto"/>
        <w:ind w:firstLine="709"/>
        <w:jc w:val="both"/>
        <w:rPr>
          <w:rFonts w:ascii="Times New Roman" w:eastAsia="Times New Roman" w:hAnsi="Times New Roman"/>
          <w:sz w:val="28"/>
          <w:szCs w:val="28"/>
          <w:lang w:val="kk-KZ" w:eastAsia="ru-RU"/>
        </w:rPr>
      </w:pPr>
      <w:r w:rsidRPr="00F847AF">
        <w:rPr>
          <w:rFonts w:ascii="Times New Roman" w:eastAsia="Times New Roman" w:hAnsi="Times New Roman"/>
          <w:sz w:val="28"/>
          <w:szCs w:val="28"/>
          <w:lang w:val="kk-KZ" w:eastAsia="ru-RU"/>
        </w:rPr>
        <w:t xml:space="preserve">«2. </w:t>
      </w:r>
      <w:r w:rsidR="00D860CF" w:rsidRPr="00F847AF">
        <w:rPr>
          <w:rStyle w:val="s0"/>
          <w:sz w:val="28"/>
          <w:szCs w:val="28"/>
          <w:lang w:val="kk-KZ"/>
        </w:rPr>
        <w:t xml:space="preserve">Базалық активтері осы қаулының 1-тармағында айқындалған туынды қаржы құралдарымен мәмілелер </w:t>
      </w:r>
      <w:r w:rsidR="001A1A51" w:rsidRPr="00F847AF">
        <w:rPr>
          <w:rStyle w:val="s0"/>
          <w:sz w:val="28"/>
          <w:szCs w:val="28"/>
          <w:lang w:val="kk-KZ"/>
        </w:rPr>
        <w:t>Қазақстан</w:t>
      </w:r>
      <w:r w:rsidR="001A1A51" w:rsidRPr="0056502A">
        <w:rPr>
          <w:rStyle w:val="s0"/>
          <w:sz w:val="28"/>
          <w:szCs w:val="28"/>
          <w:lang w:val="kk-KZ"/>
        </w:rPr>
        <w:t xml:space="preserve"> Республикасының ұйымдастырылған бағалы қағаздар нарығында және (немесе)</w:t>
      </w:r>
      <w:r w:rsidR="001A1A51" w:rsidRPr="0056502A">
        <w:rPr>
          <w:rFonts w:ascii="Times New Roman" w:eastAsia="Times New Roman" w:hAnsi="Times New Roman"/>
          <w:sz w:val="28"/>
          <w:szCs w:val="28"/>
          <w:lang w:val="kk-KZ" w:eastAsia="kk-KZ"/>
        </w:rPr>
        <w:t xml:space="preserve"> </w:t>
      </w:r>
      <w:r w:rsidR="00D860CF" w:rsidRPr="0056502A">
        <w:rPr>
          <w:rFonts w:ascii="Times New Roman" w:eastAsia="Times New Roman" w:hAnsi="Times New Roman"/>
          <w:sz w:val="28"/>
          <w:szCs w:val="28"/>
          <w:lang w:val="kk-KZ" w:eastAsia="kk-KZ"/>
        </w:rPr>
        <w:t>«</w:t>
      </w:r>
      <w:proofErr w:type="spellStart"/>
      <w:r w:rsidR="00D860CF" w:rsidRPr="0056502A">
        <w:rPr>
          <w:rFonts w:ascii="Times New Roman" w:hAnsi="Times New Roman"/>
          <w:color w:val="000000"/>
          <w:sz w:val="28"/>
          <w:szCs w:val="28"/>
          <w:lang w:val="kk-KZ"/>
        </w:rPr>
        <w:t>Пруденциялық</w:t>
      </w:r>
      <w:proofErr w:type="spellEnd"/>
      <w:r w:rsidR="00D860CF" w:rsidRPr="0056502A">
        <w:rPr>
          <w:rFonts w:ascii="Times New Roman" w:hAnsi="Times New Roman"/>
          <w:color w:val="000000"/>
          <w:sz w:val="28"/>
          <w:szCs w:val="28"/>
          <w:lang w:val="kk-KZ"/>
        </w:rPr>
        <w:t xml:space="preserve">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w:t>
      </w:r>
      <w:r w:rsidR="00D860CF" w:rsidRPr="0056502A">
        <w:rPr>
          <w:rFonts w:ascii="Times New Roman" w:eastAsia="Times New Roman" w:hAnsi="Times New Roman"/>
          <w:sz w:val="28"/>
          <w:szCs w:val="28"/>
          <w:lang w:val="kk-KZ" w:eastAsia="kk-KZ"/>
        </w:rPr>
        <w:t xml:space="preserve">» Қазақстан Республикасы Ұлттық Банкі </w:t>
      </w:r>
      <w:r w:rsidR="00D860CF" w:rsidRPr="0056502A">
        <w:rPr>
          <w:rFonts w:ascii="Times New Roman" w:eastAsia="Times New Roman" w:hAnsi="Times New Roman"/>
          <w:sz w:val="28"/>
          <w:szCs w:val="28"/>
          <w:lang w:val="kk-KZ" w:eastAsia="kk-KZ"/>
        </w:rPr>
        <w:lastRenderedPageBreak/>
        <w:t xml:space="preserve">Басқармасының 2016 жылғы 30 мамырдағы № 147 қаулысымен (Нормативтік құқықтық актілерді мемлекеттік </w:t>
      </w:r>
      <w:r w:rsidR="00AD346B">
        <w:rPr>
          <w:rFonts w:ascii="Times New Roman" w:eastAsia="Times New Roman" w:hAnsi="Times New Roman"/>
          <w:sz w:val="28"/>
          <w:szCs w:val="28"/>
          <w:lang w:val="kk-KZ" w:eastAsia="kk-KZ"/>
        </w:rPr>
        <w:t>тіркеу тізілімінде</w:t>
      </w:r>
      <w:r w:rsidR="002B64FE">
        <w:rPr>
          <w:rFonts w:ascii="Times New Roman" w:eastAsia="Times New Roman" w:hAnsi="Times New Roman"/>
          <w:sz w:val="28"/>
          <w:szCs w:val="28"/>
          <w:lang w:val="kk-KZ" w:eastAsia="kk-KZ"/>
        </w:rPr>
        <w:t xml:space="preserve"> № 13919</w:t>
      </w:r>
      <w:r w:rsidR="00D860CF" w:rsidRPr="0056502A">
        <w:rPr>
          <w:rFonts w:ascii="Times New Roman" w:eastAsia="Times New Roman" w:hAnsi="Times New Roman"/>
          <w:sz w:val="28"/>
          <w:szCs w:val="28"/>
          <w:lang w:val="kk-KZ" w:eastAsia="kk-KZ"/>
        </w:rPr>
        <w:t xml:space="preserve"> тіркелген) бекітілген </w:t>
      </w:r>
      <w:proofErr w:type="spellStart"/>
      <w:r w:rsidR="00D860CF" w:rsidRPr="0056502A">
        <w:rPr>
          <w:rFonts w:ascii="Times New Roman" w:hAnsi="Times New Roman"/>
          <w:color w:val="000000"/>
          <w:sz w:val="28"/>
          <w:szCs w:val="28"/>
          <w:lang w:val="kk-KZ"/>
        </w:rPr>
        <w:t>Пруденциялық</w:t>
      </w:r>
      <w:proofErr w:type="spellEnd"/>
      <w:r w:rsidR="00D860CF" w:rsidRPr="0056502A">
        <w:rPr>
          <w:rFonts w:ascii="Times New Roman" w:hAnsi="Times New Roman"/>
          <w:color w:val="000000"/>
          <w:sz w:val="28"/>
          <w:szCs w:val="28"/>
          <w:lang w:val="kk-KZ"/>
        </w:rPr>
        <w:t xml:space="preserve"> нормативтердің және сақталуға міндетті өзге де нормалар мен белгілі бір күнге банк капиталының мөлшері лимиттерінің нормативтік мәндеріне және есептеу әдістемесіне </w:t>
      </w:r>
      <w:r w:rsidR="00952B3E" w:rsidRPr="0056502A">
        <w:rPr>
          <w:rFonts w:ascii="Times New Roman" w:eastAsia="Times New Roman" w:hAnsi="Times New Roman"/>
          <w:sz w:val="28"/>
          <w:szCs w:val="28"/>
          <w:lang w:val="kk-KZ" w:eastAsia="kk-KZ"/>
        </w:rPr>
        <w:t>(бұдан әрі – № 147</w:t>
      </w:r>
      <w:r w:rsidR="002B64FE">
        <w:rPr>
          <w:rFonts w:ascii="Times New Roman" w:eastAsia="Times New Roman" w:hAnsi="Times New Roman"/>
          <w:sz w:val="28"/>
          <w:szCs w:val="28"/>
          <w:lang w:val="kk-KZ" w:eastAsia="kk-KZ"/>
        </w:rPr>
        <w:t xml:space="preserve"> нормативтер) </w:t>
      </w:r>
      <w:r w:rsidR="001A1A51" w:rsidRPr="0056502A">
        <w:rPr>
          <w:rFonts w:ascii="Times New Roman" w:hAnsi="Times New Roman"/>
          <w:color w:val="000000"/>
          <w:sz w:val="28"/>
          <w:szCs w:val="28"/>
          <w:lang w:val="kk-KZ"/>
        </w:rPr>
        <w:t xml:space="preserve">7-қосымшаға сәйкес </w:t>
      </w:r>
      <w:r w:rsidR="002B3ABF" w:rsidRPr="0056502A">
        <w:rPr>
          <w:rFonts w:ascii="Times New Roman" w:hAnsi="Times New Roman"/>
          <w:bCs/>
          <w:sz w:val="28"/>
          <w:szCs w:val="28"/>
          <w:lang w:val="kk-KZ"/>
        </w:rPr>
        <w:t xml:space="preserve">Халықаралық қор биржалары болып танылатын сауда-саттықты ұйымдастырушылар </w:t>
      </w:r>
      <w:r w:rsidR="002B3ABF" w:rsidRPr="0056502A">
        <w:rPr>
          <w:rFonts w:ascii="Times New Roman" w:hAnsi="Times New Roman"/>
          <w:color w:val="000000"/>
          <w:sz w:val="28"/>
          <w:szCs w:val="28"/>
          <w:lang w:val="kk-KZ"/>
        </w:rPr>
        <w:t xml:space="preserve">тізімінде </w:t>
      </w:r>
      <w:r w:rsidR="001A1A51" w:rsidRPr="0056502A">
        <w:rPr>
          <w:rFonts w:ascii="Times New Roman" w:hAnsi="Times New Roman"/>
          <w:color w:val="000000"/>
          <w:sz w:val="28"/>
          <w:szCs w:val="28"/>
          <w:lang w:val="kk-KZ"/>
        </w:rPr>
        <w:t xml:space="preserve">көрсетілген </w:t>
      </w:r>
      <w:r w:rsidR="001A1A51" w:rsidRPr="0056502A">
        <w:rPr>
          <w:rStyle w:val="s0"/>
          <w:sz w:val="28"/>
          <w:szCs w:val="28"/>
          <w:lang w:val="kk-KZ"/>
        </w:rPr>
        <w:t xml:space="preserve">халықаралық қор биржалары </w:t>
      </w:r>
      <w:r w:rsidR="005873D1" w:rsidRPr="0056502A">
        <w:rPr>
          <w:rStyle w:val="s0"/>
          <w:sz w:val="28"/>
          <w:szCs w:val="28"/>
          <w:lang w:val="kk-KZ"/>
        </w:rPr>
        <w:t xml:space="preserve">болып </w:t>
      </w:r>
      <w:r w:rsidR="001A1A51" w:rsidRPr="0056502A">
        <w:rPr>
          <w:rStyle w:val="s0"/>
          <w:sz w:val="28"/>
          <w:szCs w:val="28"/>
          <w:lang w:val="kk-KZ"/>
        </w:rPr>
        <w:t>таны</w:t>
      </w:r>
      <w:r w:rsidR="005873D1" w:rsidRPr="0056502A">
        <w:rPr>
          <w:rStyle w:val="s0"/>
          <w:sz w:val="28"/>
          <w:szCs w:val="28"/>
          <w:lang w:val="kk-KZ"/>
        </w:rPr>
        <w:t>л</w:t>
      </w:r>
      <w:r w:rsidR="006F2B01" w:rsidRPr="0056502A">
        <w:rPr>
          <w:rStyle w:val="s0"/>
          <w:sz w:val="28"/>
          <w:szCs w:val="28"/>
          <w:lang w:val="kk-KZ"/>
        </w:rPr>
        <w:t>атын</w:t>
      </w:r>
      <w:r w:rsidR="001A1A51" w:rsidRPr="0056502A">
        <w:rPr>
          <w:rStyle w:val="s0"/>
          <w:sz w:val="28"/>
          <w:szCs w:val="28"/>
          <w:lang w:val="kk-KZ"/>
        </w:rPr>
        <w:t xml:space="preserve"> сауда-саттық</w:t>
      </w:r>
      <w:r w:rsidR="005873D1" w:rsidRPr="0056502A">
        <w:rPr>
          <w:rStyle w:val="s0"/>
          <w:sz w:val="28"/>
          <w:szCs w:val="28"/>
          <w:lang w:val="kk-KZ"/>
        </w:rPr>
        <w:t>ты</w:t>
      </w:r>
      <w:r w:rsidR="001A1A51" w:rsidRPr="0056502A">
        <w:rPr>
          <w:rStyle w:val="s0"/>
          <w:sz w:val="28"/>
          <w:szCs w:val="28"/>
          <w:lang w:val="kk-KZ"/>
        </w:rPr>
        <w:t xml:space="preserve"> ұйымдастырушылар жүйесінде ұйымдаспаған нарықта мәмілелер жасау жағдайларын қоспағанда, мынадай жағдайлардың бірін сақтаған кезде жасалады:</w:t>
      </w:r>
      <w:r w:rsidR="0023005B" w:rsidRPr="0056502A">
        <w:rPr>
          <w:rFonts w:ascii="Times New Roman" w:eastAsia="Times New Roman" w:hAnsi="Times New Roman"/>
          <w:sz w:val="28"/>
          <w:szCs w:val="28"/>
          <w:lang w:val="kk-KZ" w:eastAsia="ru-RU"/>
        </w:rPr>
        <w:t>»;</w:t>
      </w:r>
    </w:p>
    <w:p w:rsidR="002B3ABF" w:rsidRPr="0056502A" w:rsidRDefault="0023005B" w:rsidP="002B3ABF">
      <w:pPr>
        <w:spacing w:after="0" w:line="240" w:lineRule="auto"/>
        <w:ind w:firstLine="709"/>
        <w:jc w:val="both"/>
        <w:rPr>
          <w:rFonts w:ascii="Times New Roman" w:eastAsia="Times New Roman" w:hAnsi="Times New Roman"/>
          <w:sz w:val="28"/>
          <w:szCs w:val="28"/>
          <w:lang w:val="kk-KZ" w:eastAsia="ru-RU"/>
        </w:rPr>
      </w:pPr>
      <w:r w:rsidRPr="0056502A">
        <w:rPr>
          <w:rFonts w:ascii="Times New Roman" w:eastAsia="Times New Roman" w:hAnsi="Times New Roman"/>
          <w:sz w:val="28"/>
          <w:szCs w:val="28"/>
          <w:lang w:val="kk-KZ" w:eastAsia="ru-RU"/>
        </w:rPr>
        <w:t>3)</w:t>
      </w:r>
      <w:r w:rsidR="00952B3E" w:rsidRPr="0056502A">
        <w:rPr>
          <w:rFonts w:ascii="Times New Roman" w:eastAsia="Times New Roman" w:hAnsi="Times New Roman"/>
          <w:sz w:val="28"/>
          <w:szCs w:val="28"/>
          <w:lang w:val="kk-KZ" w:eastAsia="ru-RU"/>
        </w:rPr>
        <w:t xml:space="preserve"> тармақша мынадай редакцияда жазылсын</w:t>
      </w:r>
      <w:r w:rsidRPr="0056502A">
        <w:rPr>
          <w:rFonts w:ascii="Times New Roman" w:eastAsia="Times New Roman" w:hAnsi="Times New Roman"/>
          <w:sz w:val="28"/>
          <w:szCs w:val="28"/>
          <w:lang w:val="kk-KZ" w:eastAsia="ru-RU"/>
        </w:rPr>
        <w:t>:</w:t>
      </w:r>
    </w:p>
    <w:p w:rsidR="00347995" w:rsidRPr="0056502A" w:rsidRDefault="0023005B" w:rsidP="002B3ABF">
      <w:pPr>
        <w:spacing w:after="0" w:line="240" w:lineRule="auto"/>
        <w:ind w:firstLine="709"/>
        <w:jc w:val="both"/>
        <w:rPr>
          <w:rFonts w:ascii="Times New Roman" w:hAnsi="Times New Roman"/>
          <w:sz w:val="28"/>
          <w:szCs w:val="28"/>
          <w:lang w:val="kk-KZ"/>
        </w:rPr>
      </w:pPr>
      <w:r w:rsidRPr="0056502A">
        <w:rPr>
          <w:rFonts w:ascii="Times New Roman" w:eastAsia="Times New Roman" w:hAnsi="Times New Roman"/>
          <w:sz w:val="28"/>
          <w:szCs w:val="28"/>
          <w:lang w:val="kk-KZ" w:eastAsia="ru-RU"/>
        </w:rPr>
        <w:t>«</w:t>
      </w:r>
      <w:r w:rsidR="00347995" w:rsidRPr="0056502A">
        <w:rPr>
          <w:rFonts w:ascii="Times New Roman" w:eastAsia="Times New Roman" w:hAnsi="Times New Roman"/>
          <w:sz w:val="28"/>
          <w:szCs w:val="28"/>
          <w:lang w:val="kk-KZ" w:eastAsia="ru-RU"/>
        </w:rPr>
        <w:t xml:space="preserve">3) </w:t>
      </w:r>
      <w:r w:rsidR="00952B3E" w:rsidRPr="0056502A">
        <w:rPr>
          <w:rStyle w:val="s0"/>
          <w:color w:val="auto"/>
          <w:sz w:val="28"/>
          <w:szCs w:val="28"/>
          <w:lang w:val="kk-KZ"/>
        </w:rPr>
        <w:t>туынды қаржы құралдарының базалық активі Қазақстан Республикасының ұйымдастырылған бағалы қағаздар нарығын</w:t>
      </w:r>
      <w:r w:rsidR="00146F21" w:rsidRPr="0056502A">
        <w:rPr>
          <w:rStyle w:val="s0"/>
          <w:color w:val="auto"/>
          <w:sz w:val="28"/>
          <w:szCs w:val="28"/>
          <w:lang w:val="kk-KZ"/>
        </w:rPr>
        <w:t>д</w:t>
      </w:r>
      <w:r w:rsidR="00952B3E" w:rsidRPr="0056502A">
        <w:rPr>
          <w:rStyle w:val="s0"/>
          <w:color w:val="auto"/>
          <w:sz w:val="28"/>
          <w:szCs w:val="28"/>
          <w:lang w:val="kk-KZ"/>
        </w:rPr>
        <w:t>а және (немесе)</w:t>
      </w:r>
      <w:r w:rsidR="00146F21" w:rsidRPr="0056502A">
        <w:rPr>
          <w:rStyle w:val="s0"/>
          <w:color w:val="auto"/>
          <w:sz w:val="28"/>
          <w:szCs w:val="28"/>
          <w:lang w:val="kk-KZ"/>
        </w:rPr>
        <w:t xml:space="preserve"> </w:t>
      </w:r>
      <w:r w:rsidR="00146F21" w:rsidRPr="0056502A">
        <w:rPr>
          <w:rFonts w:ascii="Times New Roman" w:eastAsia="Times New Roman" w:hAnsi="Times New Roman"/>
          <w:sz w:val="28"/>
          <w:szCs w:val="28"/>
          <w:lang w:val="kk-KZ" w:eastAsia="kk-KZ"/>
        </w:rPr>
        <w:t xml:space="preserve">№ 147 нормативтерге </w:t>
      </w:r>
      <w:r w:rsidR="00146F21" w:rsidRPr="0056502A">
        <w:rPr>
          <w:rFonts w:ascii="Times New Roman" w:hAnsi="Times New Roman"/>
          <w:color w:val="000000"/>
          <w:sz w:val="28"/>
          <w:szCs w:val="28"/>
          <w:lang w:val="kk-KZ"/>
        </w:rPr>
        <w:t xml:space="preserve">7-қосымшаға сәйкес </w:t>
      </w:r>
      <w:r w:rsidR="002B3ABF" w:rsidRPr="0056502A">
        <w:rPr>
          <w:rFonts w:ascii="Times New Roman" w:hAnsi="Times New Roman"/>
          <w:bCs/>
          <w:sz w:val="28"/>
          <w:szCs w:val="28"/>
          <w:lang w:val="kk-KZ"/>
        </w:rPr>
        <w:t xml:space="preserve">Халықаралық қор биржалары болып танылатын сауда-саттықты ұйымдастырушылар </w:t>
      </w:r>
      <w:r w:rsidR="00146F21" w:rsidRPr="0056502A">
        <w:rPr>
          <w:rFonts w:ascii="Times New Roman" w:hAnsi="Times New Roman"/>
          <w:color w:val="000000"/>
          <w:sz w:val="28"/>
          <w:szCs w:val="28"/>
          <w:lang w:val="kk-KZ"/>
        </w:rPr>
        <w:t xml:space="preserve">тізімінде көрсетілген </w:t>
      </w:r>
      <w:r w:rsidR="00146F21" w:rsidRPr="0056502A">
        <w:rPr>
          <w:rStyle w:val="s0"/>
          <w:sz w:val="28"/>
          <w:szCs w:val="28"/>
          <w:lang w:val="kk-KZ"/>
        </w:rPr>
        <w:t xml:space="preserve">халықаралық қор биржалары </w:t>
      </w:r>
      <w:r w:rsidR="002B3ABF" w:rsidRPr="0056502A">
        <w:rPr>
          <w:rStyle w:val="s0"/>
          <w:sz w:val="28"/>
          <w:szCs w:val="28"/>
          <w:lang w:val="kk-KZ"/>
        </w:rPr>
        <w:t xml:space="preserve">болып </w:t>
      </w:r>
      <w:r w:rsidR="00146F21" w:rsidRPr="0056502A">
        <w:rPr>
          <w:rStyle w:val="s0"/>
          <w:sz w:val="28"/>
          <w:szCs w:val="28"/>
          <w:lang w:val="kk-KZ"/>
        </w:rPr>
        <w:t>таны</w:t>
      </w:r>
      <w:r w:rsidR="002B3ABF" w:rsidRPr="0056502A">
        <w:rPr>
          <w:rStyle w:val="s0"/>
          <w:sz w:val="28"/>
          <w:szCs w:val="28"/>
          <w:lang w:val="kk-KZ"/>
        </w:rPr>
        <w:t>л</w:t>
      </w:r>
      <w:r w:rsidR="00146F21" w:rsidRPr="0056502A">
        <w:rPr>
          <w:rStyle w:val="s0"/>
          <w:sz w:val="28"/>
          <w:szCs w:val="28"/>
          <w:lang w:val="kk-KZ"/>
        </w:rPr>
        <w:t>а</w:t>
      </w:r>
      <w:r w:rsidR="006F2B01" w:rsidRPr="0056502A">
        <w:rPr>
          <w:rStyle w:val="s0"/>
          <w:sz w:val="28"/>
          <w:szCs w:val="28"/>
          <w:lang w:val="kk-KZ"/>
        </w:rPr>
        <w:t>ты</w:t>
      </w:r>
      <w:r w:rsidR="00146F21" w:rsidRPr="0056502A">
        <w:rPr>
          <w:rStyle w:val="s0"/>
          <w:sz w:val="28"/>
          <w:szCs w:val="28"/>
          <w:lang w:val="kk-KZ"/>
        </w:rPr>
        <w:t>н сауда-саттық</w:t>
      </w:r>
      <w:r w:rsidR="002B3ABF" w:rsidRPr="0056502A">
        <w:rPr>
          <w:rStyle w:val="s0"/>
          <w:sz w:val="28"/>
          <w:szCs w:val="28"/>
          <w:lang w:val="kk-KZ"/>
        </w:rPr>
        <w:t>ты</w:t>
      </w:r>
      <w:r w:rsidR="00146F21" w:rsidRPr="0056502A">
        <w:rPr>
          <w:rStyle w:val="s0"/>
          <w:sz w:val="28"/>
          <w:szCs w:val="28"/>
          <w:lang w:val="kk-KZ"/>
        </w:rPr>
        <w:t xml:space="preserve"> ұйымдастырушылар жүйесінде</w:t>
      </w:r>
      <w:r w:rsidR="00146F21" w:rsidRPr="0056502A">
        <w:rPr>
          <w:rStyle w:val="s0"/>
          <w:color w:val="auto"/>
          <w:sz w:val="28"/>
          <w:szCs w:val="28"/>
          <w:lang w:val="kk-KZ"/>
        </w:rPr>
        <w:t xml:space="preserve"> </w:t>
      </w:r>
      <w:r w:rsidR="00F720BD" w:rsidRPr="0056502A">
        <w:rPr>
          <w:rStyle w:val="s0"/>
          <w:color w:val="auto"/>
          <w:sz w:val="28"/>
          <w:szCs w:val="28"/>
          <w:lang w:val="kk-KZ"/>
        </w:rPr>
        <w:t xml:space="preserve">айналысқа </w:t>
      </w:r>
      <w:r w:rsidR="00952B3E" w:rsidRPr="0056502A">
        <w:rPr>
          <w:rStyle w:val="s0"/>
          <w:color w:val="auto"/>
          <w:sz w:val="28"/>
          <w:szCs w:val="28"/>
          <w:lang w:val="kk-KZ"/>
        </w:rPr>
        <w:t>жіберілген;</w:t>
      </w:r>
      <w:r w:rsidRPr="0056502A">
        <w:rPr>
          <w:rFonts w:ascii="Times New Roman" w:eastAsia="Times New Roman" w:hAnsi="Times New Roman"/>
          <w:sz w:val="28"/>
          <w:szCs w:val="28"/>
          <w:lang w:val="kk-KZ" w:eastAsia="ru-RU"/>
        </w:rPr>
        <w:t>»;</w:t>
      </w:r>
    </w:p>
    <w:p w:rsidR="003560C9" w:rsidRPr="0056502A" w:rsidRDefault="00F720BD" w:rsidP="00F720BD">
      <w:pPr>
        <w:spacing w:after="0" w:line="240" w:lineRule="auto"/>
        <w:ind w:firstLine="709"/>
        <w:jc w:val="both"/>
        <w:rPr>
          <w:rFonts w:ascii="Times New Roman" w:eastAsia="Times New Roman" w:hAnsi="Times New Roman"/>
          <w:sz w:val="28"/>
          <w:szCs w:val="28"/>
          <w:lang w:val="kk-KZ" w:eastAsia="ru-RU"/>
        </w:rPr>
      </w:pPr>
      <w:r w:rsidRPr="0056502A">
        <w:rPr>
          <w:rFonts w:ascii="Times New Roman" w:eastAsia="Times New Roman" w:hAnsi="Times New Roman"/>
          <w:sz w:val="28"/>
          <w:szCs w:val="28"/>
          <w:lang w:val="kk-KZ" w:eastAsia="ru-RU"/>
        </w:rPr>
        <w:t xml:space="preserve">3-1-тармақтың 1) тармақшасы мынадай редакцияда жазылсын: </w:t>
      </w:r>
    </w:p>
    <w:p w:rsidR="009C1E2E" w:rsidRPr="0056502A" w:rsidRDefault="009C1E2E" w:rsidP="009C1E2E">
      <w:pPr>
        <w:spacing w:after="0" w:line="240" w:lineRule="auto"/>
        <w:ind w:firstLine="708"/>
        <w:jc w:val="both"/>
        <w:rPr>
          <w:rFonts w:ascii="Times New Roman" w:eastAsia="Times New Roman" w:hAnsi="Times New Roman"/>
          <w:sz w:val="28"/>
          <w:szCs w:val="28"/>
          <w:lang w:val="kk-KZ" w:eastAsia="ru-RU"/>
        </w:rPr>
      </w:pPr>
      <w:r w:rsidRPr="0056502A">
        <w:rPr>
          <w:rFonts w:ascii="Times New Roman" w:eastAsia="Times New Roman" w:hAnsi="Times New Roman"/>
          <w:sz w:val="28"/>
          <w:szCs w:val="28"/>
          <w:lang w:val="kk-KZ" w:eastAsia="ru-RU"/>
        </w:rPr>
        <w:t xml:space="preserve">«1) </w:t>
      </w:r>
      <w:r w:rsidR="00F720BD" w:rsidRPr="0056502A">
        <w:rPr>
          <w:rStyle w:val="S00"/>
          <w:color w:val="auto"/>
          <w:sz w:val="28"/>
          <w:szCs w:val="28"/>
          <w:lang w:val="kk-KZ"/>
        </w:rPr>
        <w:t xml:space="preserve">Қазақстан Республикасының резидент эмитенттері және Қазақстан Республикасының резидент емес эмитенттері шығарған (ұсынған), </w:t>
      </w:r>
      <w:r w:rsidR="00110F71" w:rsidRPr="0056502A">
        <w:rPr>
          <w:rFonts w:ascii="Times New Roman" w:eastAsia="Times New Roman" w:hAnsi="Times New Roman"/>
          <w:sz w:val="28"/>
          <w:szCs w:val="28"/>
          <w:lang w:val="kk-KZ" w:eastAsia="kk-KZ"/>
        </w:rPr>
        <w:t xml:space="preserve">№ 147 нормативтерге </w:t>
      </w:r>
      <w:r w:rsidR="00110F71" w:rsidRPr="0056502A">
        <w:rPr>
          <w:rFonts w:ascii="Times New Roman" w:hAnsi="Times New Roman"/>
          <w:color w:val="000000"/>
          <w:sz w:val="28"/>
          <w:szCs w:val="28"/>
          <w:lang w:val="kk-KZ"/>
        </w:rPr>
        <w:t xml:space="preserve">7-қосымшаға сәйкес </w:t>
      </w:r>
      <w:r w:rsidR="005873D1" w:rsidRPr="0056502A">
        <w:rPr>
          <w:rFonts w:ascii="Times New Roman" w:hAnsi="Times New Roman"/>
          <w:bCs/>
          <w:sz w:val="28"/>
          <w:szCs w:val="28"/>
          <w:lang w:val="kk-KZ"/>
        </w:rPr>
        <w:t xml:space="preserve">Халықаралық қор биржалары болып танылатын сауда-саттықты ұйымдастырушылар </w:t>
      </w:r>
      <w:r w:rsidR="005873D1" w:rsidRPr="0056502A">
        <w:rPr>
          <w:rFonts w:ascii="Times New Roman" w:hAnsi="Times New Roman"/>
          <w:color w:val="000000"/>
          <w:sz w:val="28"/>
          <w:szCs w:val="28"/>
          <w:lang w:val="kk-KZ"/>
        </w:rPr>
        <w:t xml:space="preserve">тізімінде көрсетілген </w:t>
      </w:r>
      <w:r w:rsidR="005873D1" w:rsidRPr="0056502A">
        <w:rPr>
          <w:rStyle w:val="s0"/>
          <w:sz w:val="28"/>
          <w:szCs w:val="28"/>
          <w:lang w:val="kk-KZ"/>
        </w:rPr>
        <w:t>халықаралық қор биржалары болып таныла</w:t>
      </w:r>
      <w:r w:rsidR="006F2B01" w:rsidRPr="0056502A">
        <w:rPr>
          <w:rStyle w:val="s0"/>
          <w:sz w:val="28"/>
          <w:szCs w:val="28"/>
          <w:lang w:val="kk-KZ"/>
        </w:rPr>
        <w:t>ты</w:t>
      </w:r>
      <w:r w:rsidR="005873D1" w:rsidRPr="0056502A">
        <w:rPr>
          <w:rStyle w:val="s0"/>
          <w:sz w:val="28"/>
          <w:szCs w:val="28"/>
          <w:lang w:val="kk-KZ"/>
        </w:rPr>
        <w:t>н сауда-саттықты ұйымдастырушылар жүйесінде</w:t>
      </w:r>
      <w:r w:rsidR="00110F71" w:rsidRPr="0056502A">
        <w:rPr>
          <w:rStyle w:val="s0"/>
          <w:color w:val="auto"/>
          <w:sz w:val="28"/>
          <w:szCs w:val="28"/>
          <w:lang w:val="kk-KZ"/>
        </w:rPr>
        <w:t xml:space="preserve"> </w:t>
      </w:r>
      <w:r w:rsidR="00F720BD" w:rsidRPr="0056502A">
        <w:rPr>
          <w:rStyle w:val="S00"/>
          <w:color w:val="auto"/>
          <w:sz w:val="28"/>
          <w:szCs w:val="28"/>
          <w:lang w:val="kk-KZ"/>
        </w:rPr>
        <w:t>айналысқа жіберілген мемлекеттік емес борыштық бағалы қағаздармен халықаралық (шетелдік) бағалы қағаздар нарықтарында мәмілелер жасау;</w:t>
      </w:r>
      <w:r w:rsidRPr="0056502A">
        <w:rPr>
          <w:rFonts w:ascii="Times New Roman" w:eastAsia="Times New Roman" w:hAnsi="Times New Roman"/>
          <w:sz w:val="28"/>
          <w:szCs w:val="28"/>
          <w:lang w:val="kk-KZ" w:eastAsia="ru-RU"/>
        </w:rPr>
        <w:t>».</w:t>
      </w:r>
    </w:p>
    <w:p w:rsidR="007F44DD" w:rsidRPr="0056502A" w:rsidRDefault="00963D20" w:rsidP="007F44DD">
      <w:pPr>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2</w:t>
      </w:r>
      <w:r w:rsidR="00656B4E" w:rsidRPr="0056502A">
        <w:rPr>
          <w:rFonts w:ascii="Times New Roman" w:eastAsia="Times New Roman" w:hAnsi="Times New Roman"/>
          <w:sz w:val="28"/>
          <w:szCs w:val="28"/>
          <w:lang w:val="kk-KZ" w:eastAsia="ru-RU"/>
        </w:rPr>
        <w:t xml:space="preserve">. </w:t>
      </w:r>
      <w:r w:rsidR="007F44DD" w:rsidRPr="0056502A">
        <w:rPr>
          <w:rFonts w:ascii="Times New Roman" w:eastAsia="Times New Roman" w:hAnsi="Times New Roman"/>
          <w:sz w:val="28"/>
          <w:szCs w:val="28"/>
          <w:lang w:val="kk-KZ" w:eastAsia="ru-RU"/>
        </w:rPr>
        <w:t>«</w:t>
      </w:r>
      <w:r w:rsidR="007F44DD" w:rsidRPr="0056502A">
        <w:rPr>
          <w:rFonts w:ascii="Times New Roman" w:eastAsia="Times New Roman" w:hAnsi="Times New Roman"/>
          <w:bCs/>
          <w:color w:val="000000"/>
          <w:sz w:val="28"/>
          <w:szCs w:val="28"/>
          <w:lang w:val="kk-KZ" w:eastAsia="kk-KZ"/>
        </w:rPr>
        <w:t xml:space="preserve">Екінші деңгейдегі банктердің олармен ерекше қатынастар арқылы байланысты тұлғаларға және Қазақстан Республикасының резиденттері және резиденттері </w:t>
      </w:r>
      <w:proofErr w:type="spellStart"/>
      <w:r w:rsidR="007F44DD" w:rsidRPr="0056502A">
        <w:rPr>
          <w:rFonts w:ascii="Times New Roman" w:eastAsia="Times New Roman" w:hAnsi="Times New Roman"/>
          <w:bCs/>
          <w:color w:val="000000"/>
          <w:sz w:val="28"/>
          <w:szCs w:val="28"/>
          <w:lang w:val="kk-KZ" w:eastAsia="kk-KZ"/>
        </w:rPr>
        <w:t>емес-заңды</w:t>
      </w:r>
      <w:proofErr w:type="spellEnd"/>
      <w:r w:rsidR="007F44DD" w:rsidRPr="0056502A">
        <w:rPr>
          <w:rFonts w:ascii="Times New Roman" w:eastAsia="Times New Roman" w:hAnsi="Times New Roman"/>
          <w:bCs/>
          <w:color w:val="000000"/>
          <w:sz w:val="28"/>
          <w:szCs w:val="28"/>
          <w:lang w:val="kk-KZ" w:eastAsia="kk-KZ"/>
        </w:rPr>
        <w:t xml:space="preserve"> тұлғаларға барлық берілген банктік қарыздарының және банк кепілдіктерінің жиынтық көлемін есептеу қағидаларын бекіту туралы» Қазақстан Республикасы Ұлттық Банкі Басқармасының 2012 жылғы 24 ақпандағы </w:t>
      </w:r>
      <w:r w:rsidR="007F44DD" w:rsidRPr="00FB4A83">
        <w:rPr>
          <w:rFonts w:ascii="Times New Roman" w:eastAsia="Times New Roman" w:hAnsi="Times New Roman"/>
          <w:bCs/>
          <w:color w:val="000000"/>
          <w:sz w:val="28"/>
          <w:szCs w:val="28"/>
          <w:lang w:val="kk-KZ" w:eastAsia="kk-KZ"/>
        </w:rPr>
        <w:t>№ 80 қаулысына (</w:t>
      </w:r>
      <w:r w:rsidR="007F44DD" w:rsidRPr="00FB4A83">
        <w:rPr>
          <w:rFonts w:ascii="Times New Roman" w:eastAsia="Times New Roman" w:hAnsi="Times New Roman"/>
          <w:sz w:val="28"/>
          <w:szCs w:val="28"/>
          <w:lang w:val="kk-KZ" w:eastAsia="kk-KZ"/>
        </w:rPr>
        <w:t xml:space="preserve">Нормативтік құқықтық актілерді мемлекеттік </w:t>
      </w:r>
      <w:r w:rsidR="00AD346B" w:rsidRPr="00FB4A83">
        <w:rPr>
          <w:rFonts w:ascii="Times New Roman" w:eastAsia="Times New Roman" w:hAnsi="Times New Roman"/>
          <w:sz w:val="28"/>
          <w:szCs w:val="28"/>
          <w:lang w:val="kk-KZ" w:eastAsia="kk-KZ"/>
        </w:rPr>
        <w:t>тіркеу тізілімінде</w:t>
      </w:r>
      <w:r w:rsidR="007F44DD" w:rsidRPr="00FB4A83">
        <w:rPr>
          <w:rFonts w:ascii="Times New Roman" w:eastAsia="Times New Roman" w:hAnsi="Times New Roman"/>
          <w:sz w:val="28"/>
          <w:szCs w:val="28"/>
          <w:lang w:val="kk-KZ" w:eastAsia="kk-KZ"/>
        </w:rPr>
        <w:t xml:space="preserve"> № </w:t>
      </w:r>
      <w:r w:rsidR="007F44DD" w:rsidRPr="00FB4A83">
        <w:rPr>
          <w:rFonts w:ascii="Times New Roman" w:eastAsia="Times New Roman" w:hAnsi="Times New Roman"/>
          <w:sz w:val="28"/>
          <w:szCs w:val="28"/>
          <w:lang w:val="kk-KZ" w:eastAsia="ru-RU"/>
        </w:rPr>
        <w:t>7510</w:t>
      </w:r>
      <w:r w:rsidR="007F44DD" w:rsidRPr="00FB4A83">
        <w:rPr>
          <w:rFonts w:ascii="Times New Roman" w:eastAsia="Times New Roman" w:hAnsi="Times New Roman"/>
          <w:sz w:val="28"/>
          <w:szCs w:val="28"/>
          <w:lang w:val="kk-KZ" w:eastAsia="kk-KZ"/>
        </w:rPr>
        <w:t xml:space="preserve"> тіркелген, </w:t>
      </w:r>
      <w:r w:rsidR="007F44DD" w:rsidRPr="00FB4A83">
        <w:rPr>
          <w:rFonts w:ascii="Times New Roman" w:hAnsi="Times New Roman"/>
          <w:color w:val="000000"/>
          <w:sz w:val="28"/>
          <w:szCs w:val="28"/>
          <w:lang w:val="kk-KZ"/>
        </w:rPr>
        <w:t>2012 жылғы 24 мамырда «Егемен Қазақстан» газетінде № 261-266 (27340) жарияланған</w:t>
      </w:r>
      <w:r w:rsidR="007F44DD" w:rsidRPr="00FB4A83">
        <w:rPr>
          <w:rFonts w:ascii="Times New Roman" w:eastAsia="Times New Roman" w:hAnsi="Times New Roman"/>
          <w:bCs/>
          <w:color w:val="000000"/>
          <w:sz w:val="28"/>
          <w:szCs w:val="28"/>
          <w:lang w:val="kk-KZ" w:eastAsia="kk-KZ"/>
        </w:rPr>
        <w:t xml:space="preserve">) мынадай </w:t>
      </w:r>
      <w:r w:rsidR="007A03FB" w:rsidRPr="00FB4A83">
        <w:rPr>
          <w:rFonts w:ascii="Times New Roman" w:eastAsia="Times New Roman" w:hAnsi="Times New Roman"/>
          <w:bCs/>
          <w:color w:val="000000"/>
          <w:sz w:val="28"/>
          <w:szCs w:val="28"/>
          <w:lang w:val="kk-KZ" w:eastAsia="kk-KZ"/>
        </w:rPr>
        <w:t>өзгерістер енгізілсін</w:t>
      </w:r>
      <w:r w:rsidR="007F44DD" w:rsidRPr="00FB4A83">
        <w:rPr>
          <w:rFonts w:ascii="Times New Roman" w:eastAsia="Times New Roman" w:hAnsi="Times New Roman"/>
          <w:bCs/>
          <w:color w:val="000000"/>
          <w:sz w:val="28"/>
          <w:szCs w:val="28"/>
          <w:lang w:val="kk-KZ" w:eastAsia="kk-KZ"/>
        </w:rPr>
        <w:t>:</w:t>
      </w:r>
      <w:r w:rsidR="007F44DD" w:rsidRPr="0056502A">
        <w:rPr>
          <w:rFonts w:ascii="Times New Roman" w:eastAsia="Times New Roman" w:hAnsi="Times New Roman"/>
          <w:bCs/>
          <w:color w:val="000000"/>
          <w:sz w:val="28"/>
          <w:szCs w:val="28"/>
          <w:lang w:val="kk-KZ" w:eastAsia="kk-KZ"/>
        </w:rPr>
        <w:t xml:space="preserve"> </w:t>
      </w:r>
    </w:p>
    <w:p w:rsidR="007F44DD" w:rsidRPr="0056502A" w:rsidRDefault="007F44DD" w:rsidP="007F44DD">
      <w:pPr>
        <w:spacing w:after="0" w:line="240" w:lineRule="auto"/>
        <w:ind w:firstLine="709"/>
        <w:jc w:val="both"/>
        <w:rPr>
          <w:rFonts w:ascii="Times New Roman" w:eastAsia="Times New Roman" w:hAnsi="Times New Roman"/>
          <w:sz w:val="28"/>
          <w:szCs w:val="28"/>
          <w:lang w:val="kk-KZ" w:eastAsia="ru-RU"/>
        </w:rPr>
      </w:pPr>
      <w:r w:rsidRPr="0056502A">
        <w:rPr>
          <w:rFonts w:ascii="Times New Roman" w:eastAsia="Times New Roman" w:hAnsi="Times New Roman"/>
          <w:sz w:val="28"/>
          <w:szCs w:val="28"/>
          <w:lang w:val="kk-KZ" w:eastAsia="ru-RU"/>
        </w:rPr>
        <w:t xml:space="preserve">көрсетілген қаулымен бекітілген </w:t>
      </w:r>
      <w:r w:rsidRPr="0056502A">
        <w:rPr>
          <w:rFonts w:ascii="Times New Roman" w:eastAsia="Times New Roman" w:hAnsi="Times New Roman"/>
          <w:bCs/>
          <w:color w:val="000000"/>
          <w:sz w:val="28"/>
          <w:szCs w:val="28"/>
          <w:lang w:val="kk-KZ" w:eastAsia="kk-KZ"/>
        </w:rPr>
        <w:t xml:space="preserve">Екінші деңгейдегі банктердің олармен ерекше қатынастар арқылы байланысты тұлғаларға және Қазақстан Республикасының резиденттері және резиденттері </w:t>
      </w:r>
      <w:proofErr w:type="spellStart"/>
      <w:r w:rsidRPr="0056502A">
        <w:rPr>
          <w:rFonts w:ascii="Times New Roman" w:eastAsia="Times New Roman" w:hAnsi="Times New Roman"/>
          <w:bCs/>
          <w:color w:val="000000"/>
          <w:sz w:val="28"/>
          <w:szCs w:val="28"/>
          <w:lang w:val="kk-KZ" w:eastAsia="kk-KZ"/>
        </w:rPr>
        <w:t>емес-заңды</w:t>
      </w:r>
      <w:proofErr w:type="spellEnd"/>
      <w:r w:rsidRPr="0056502A">
        <w:rPr>
          <w:rFonts w:ascii="Times New Roman" w:eastAsia="Times New Roman" w:hAnsi="Times New Roman"/>
          <w:bCs/>
          <w:color w:val="000000"/>
          <w:sz w:val="28"/>
          <w:szCs w:val="28"/>
          <w:lang w:val="kk-KZ" w:eastAsia="kk-KZ"/>
        </w:rPr>
        <w:t xml:space="preserve"> тұлғаларға барлық берілген банктік қарыздарының және банк кепілдіктерінің жиынтық көлемін есептеу қағидаларында: </w:t>
      </w:r>
    </w:p>
    <w:p w:rsidR="002A3859" w:rsidRPr="0056502A" w:rsidRDefault="007F44DD" w:rsidP="00DB23D6">
      <w:pPr>
        <w:spacing w:after="0" w:line="240" w:lineRule="auto"/>
        <w:ind w:firstLine="709"/>
        <w:jc w:val="both"/>
        <w:rPr>
          <w:rFonts w:ascii="Times New Roman" w:eastAsia="Times New Roman" w:hAnsi="Times New Roman"/>
          <w:sz w:val="28"/>
          <w:szCs w:val="28"/>
          <w:lang w:val="kk-KZ" w:eastAsia="ru-RU"/>
        </w:rPr>
      </w:pPr>
      <w:r w:rsidRPr="0056502A">
        <w:rPr>
          <w:rFonts w:ascii="Times New Roman" w:eastAsia="Times New Roman" w:hAnsi="Times New Roman"/>
          <w:sz w:val="28"/>
          <w:szCs w:val="28"/>
          <w:lang w:val="kk-KZ" w:eastAsia="ru-RU"/>
        </w:rPr>
        <w:t xml:space="preserve">1-тармақ мынадай редакцияда жазылсын: </w:t>
      </w:r>
    </w:p>
    <w:p w:rsidR="005044B9" w:rsidRPr="0056502A" w:rsidRDefault="002A3859" w:rsidP="00DB23D6">
      <w:pPr>
        <w:spacing w:after="0" w:line="240" w:lineRule="auto"/>
        <w:ind w:firstLine="709"/>
        <w:jc w:val="both"/>
        <w:rPr>
          <w:rFonts w:ascii="Times New Roman" w:eastAsia="Times New Roman" w:hAnsi="Times New Roman"/>
          <w:sz w:val="28"/>
          <w:szCs w:val="28"/>
          <w:lang w:val="kk-KZ" w:eastAsia="ru-RU"/>
        </w:rPr>
      </w:pPr>
      <w:r w:rsidRPr="0056502A">
        <w:rPr>
          <w:rFonts w:ascii="Times New Roman" w:eastAsia="Times New Roman" w:hAnsi="Times New Roman"/>
          <w:sz w:val="28"/>
          <w:szCs w:val="28"/>
          <w:lang w:val="kk-KZ" w:eastAsia="ru-RU"/>
        </w:rPr>
        <w:lastRenderedPageBreak/>
        <w:t xml:space="preserve">«1. </w:t>
      </w:r>
      <w:r w:rsidR="001A78A9" w:rsidRPr="0056502A">
        <w:rPr>
          <w:rStyle w:val="s0"/>
          <w:color w:val="auto"/>
          <w:sz w:val="28"/>
          <w:szCs w:val="28"/>
          <w:lang w:val="kk-KZ"/>
        </w:rPr>
        <w:t>Банктің б</w:t>
      </w:r>
      <w:r w:rsidR="007F44DD" w:rsidRPr="0056502A">
        <w:rPr>
          <w:rStyle w:val="s0"/>
          <w:color w:val="auto"/>
          <w:sz w:val="28"/>
          <w:szCs w:val="28"/>
          <w:lang w:val="kk-KZ"/>
        </w:rPr>
        <w:t xml:space="preserve">ас банктің күмәнді және (немесе) үмітсіз активтерін иемденетін еншілес ұйымдарына берілген, жиынтық </w:t>
      </w:r>
      <w:r w:rsidR="005044B9" w:rsidRPr="0056502A">
        <w:rPr>
          <w:rStyle w:val="s0"/>
          <w:color w:val="auto"/>
          <w:sz w:val="28"/>
          <w:szCs w:val="28"/>
          <w:lang w:val="kk-KZ"/>
        </w:rPr>
        <w:t xml:space="preserve">көлемі </w:t>
      </w:r>
      <w:r w:rsidR="005044B9" w:rsidRPr="0056502A">
        <w:rPr>
          <w:rFonts w:ascii="Times New Roman" w:eastAsia="Times New Roman" w:hAnsi="Times New Roman"/>
          <w:sz w:val="28"/>
          <w:szCs w:val="28"/>
          <w:lang w:val="kk-KZ" w:eastAsia="kk-KZ"/>
        </w:rPr>
        <w:t xml:space="preserve">Нормативтік құқықтық актілерді мемлекеттік </w:t>
      </w:r>
      <w:r w:rsidR="00AD346B">
        <w:rPr>
          <w:rFonts w:ascii="Times New Roman" w:eastAsia="Times New Roman" w:hAnsi="Times New Roman"/>
          <w:sz w:val="28"/>
          <w:szCs w:val="28"/>
          <w:lang w:val="kk-KZ" w:eastAsia="kk-KZ"/>
        </w:rPr>
        <w:t>тіркеу тізілімінде</w:t>
      </w:r>
      <w:r w:rsidR="002B64FE">
        <w:rPr>
          <w:rFonts w:ascii="Times New Roman" w:eastAsia="Times New Roman" w:hAnsi="Times New Roman"/>
          <w:sz w:val="28"/>
          <w:szCs w:val="28"/>
          <w:lang w:val="kk-KZ" w:eastAsia="kk-KZ"/>
        </w:rPr>
        <w:t xml:space="preserve"> № 13919</w:t>
      </w:r>
      <w:r w:rsidR="005044B9" w:rsidRPr="0056502A">
        <w:rPr>
          <w:rFonts w:ascii="Times New Roman" w:eastAsia="Times New Roman" w:hAnsi="Times New Roman"/>
          <w:sz w:val="28"/>
          <w:szCs w:val="28"/>
          <w:lang w:val="kk-KZ" w:eastAsia="kk-KZ"/>
        </w:rPr>
        <w:t xml:space="preserve"> тіркелген, Қазақстан Республикасы Ұлттық Банкі Басқармасының 2016 жылғы 30 мамырдағы № 147 қаулысымен бекітілген </w:t>
      </w:r>
      <w:proofErr w:type="spellStart"/>
      <w:r w:rsidR="005044B9" w:rsidRPr="0056502A">
        <w:rPr>
          <w:rFonts w:ascii="Times New Roman" w:hAnsi="Times New Roman"/>
          <w:color w:val="000000"/>
          <w:sz w:val="28"/>
          <w:szCs w:val="28"/>
          <w:lang w:val="kk-KZ"/>
        </w:rPr>
        <w:t>Пруденциялық</w:t>
      </w:r>
      <w:proofErr w:type="spellEnd"/>
      <w:r w:rsidR="005044B9" w:rsidRPr="0056502A">
        <w:rPr>
          <w:rFonts w:ascii="Times New Roman" w:hAnsi="Times New Roman"/>
          <w:color w:val="000000"/>
          <w:sz w:val="28"/>
          <w:szCs w:val="28"/>
          <w:lang w:val="kk-KZ"/>
        </w:rPr>
        <w:t xml:space="preserve"> нормативтердің және сақталуға міндетті өзге де нормалар мен белгілі бір күнге банк капиталының мөлшері лимиттерінің нормативтік мәндеріне және есептеу әдістемесіне </w:t>
      </w:r>
      <w:r w:rsidR="00DA4A79">
        <w:rPr>
          <w:rFonts w:ascii="Times New Roman" w:eastAsia="Times New Roman" w:hAnsi="Times New Roman"/>
          <w:sz w:val="28"/>
          <w:szCs w:val="28"/>
          <w:lang w:val="kk-KZ" w:eastAsia="kk-KZ"/>
        </w:rPr>
        <w:t xml:space="preserve">(бұдан әрі – </w:t>
      </w:r>
      <w:r w:rsidR="005044B9" w:rsidRPr="0056502A">
        <w:rPr>
          <w:rFonts w:ascii="Times New Roman" w:eastAsia="Times New Roman" w:hAnsi="Times New Roman"/>
          <w:sz w:val="28"/>
          <w:szCs w:val="28"/>
          <w:lang w:val="kk-KZ" w:eastAsia="kk-KZ"/>
        </w:rPr>
        <w:t xml:space="preserve">№ 147 нормативтер) сәйкес </w:t>
      </w:r>
      <w:r w:rsidR="005044B9" w:rsidRPr="0056502A">
        <w:rPr>
          <w:rStyle w:val="s0"/>
          <w:color w:val="auto"/>
          <w:sz w:val="28"/>
          <w:szCs w:val="28"/>
          <w:lang w:val="kk-KZ"/>
        </w:rPr>
        <w:t xml:space="preserve">айқындалатын қарыздар мен банк кепілдіктерін қоспағанда, Банктер туралы заңның </w:t>
      </w:r>
      <w:bookmarkStart w:id="1" w:name="sub1002386835"/>
      <w:r w:rsidR="005044B9" w:rsidRPr="0056502A">
        <w:rPr>
          <w:rStyle w:val="s0"/>
          <w:color w:val="auto"/>
          <w:sz w:val="28"/>
          <w:szCs w:val="28"/>
          <w:lang w:val="kk-KZ"/>
        </w:rPr>
        <w:fldChar w:fldCharType="begin"/>
      </w:r>
      <w:r w:rsidR="005044B9" w:rsidRPr="0056502A">
        <w:rPr>
          <w:rStyle w:val="s0"/>
          <w:color w:val="auto"/>
          <w:sz w:val="28"/>
          <w:szCs w:val="28"/>
          <w:lang w:val="kk-KZ"/>
        </w:rPr>
        <w:instrText xml:space="preserve"> HYPERLINK "jl:51003931.8010000%20" </w:instrText>
      </w:r>
      <w:r w:rsidR="005044B9" w:rsidRPr="0056502A">
        <w:rPr>
          <w:rStyle w:val="s0"/>
          <w:color w:val="auto"/>
          <w:sz w:val="28"/>
          <w:szCs w:val="28"/>
          <w:lang w:val="kk-KZ"/>
        </w:rPr>
        <w:fldChar w:fldCharType="separate"/>
      </w:r>
      <w:r w:rsidR="005044B9" w:rsidRPr="0056502A">
        <w:rPr>
          <w:rStyle w:val="a3"/>
          <w:rFonts w:ascii="Times New Roman" w:hAnsi="Times New Roman"/>
          <w:color w:val="auto"/>
          <w:sz w:val="28"/>
          <w:szCs w:val="28"/>
          <w:u w:val="none"/>
          <w:lang w:val="kk-KZ"/>
        </w:rPr>
        <w:t>8-1-бабының 1 және 2-тармақтарында</w:t>
      </w:r>
      <w:r w:rsidR="005044B9" w:rsidRPr="0056502A">
        <w:rPr>
          <w:rStyle w:val="s0"/>
          <w:color w:val="auto"/>
          <w:sz w:val="28"/>
          <w:szCs w:val="28"/>
          <w:lang w:val="kk-KZ"/>
        </w:rPr>
        <w:fldChar w:fldCharType="end"/>
      </w:r>
      <w:bookmarkEnd w:id="1"/>
      <w:r w:rsidR="005044B9" w:rsidRPr="0056502A">
        <w:rPr>
          <w:rStyle w:val="s0"/>
          <w:color w:val="auto"/>
          <w:sz w:val="28"/>
          <w:szCs w:val="28"/>
          <w:lang w:val="kk-KZ"/>
        </w:rPr>
        <w:t xml:space="preserve"> көрсетілген барлық банк қарыздары мен банк кепілдіктерінің жиынтық көлемі - әрбір банк бойынша банктің меншікті капиталының 50 (елу) пайызынан аспайды.</w:t>
      </w:r>
      <w:r w:rsidR="005044B9" w:rsidRPr="0056502A">
        <w:rPr>
          <w:rFonts w:ascii="Times New Roman" w:eastAsia="Times New Roman" w:hAnsi="Times New Roman"/>
          <w:sz w:val="28"/>
          <w:szCs w:val="28"/>
          <w:lang w:val="kk-KZ" w:eastAsia="ru-RU"/>
        </w:rPr>
        <w:t>»;</w:t>
      </w:r>
    </w:p>
    <w:p w:rsidR="006F2B01" w:rsidRPr="0056502A" w:rsidRDefault="005044B9" w:rsidP="00DB23D6">
      <w:pPr>
        <w:spacing w:after="0" w:line="240" w:lineRule="auto"/>
        <w:ind w:firstLine="709"/>
        <w:jc w:val="both"/>
        <w:rPr>
          <w:rFonts w:ascii="Times New Roman" w:eastAsia="Times New Roman" w:hAnsi="Times New Roman"/>
          <w:sz w:val="28"/>
          <w:szCs w:val="28"/>
          <w:lang w:val="kk-KZ" w:eastAsia="ru-RU"/>
        </w:rPr>
      </w:pPr>
      <w:r w:rsidRPr="0056502A">
        <w:rPr>
          <w:rFonts w:ascii="Times New Roman" w:eastAsia="Times New Roman" w:hAnsi="Times New Roman"/>
          <w:sz w:val="28"/>
          <w:szCs w:val="28"/>
          <w:lang w:val="kk-KZ" w:eastAsia="ru-RU"/>
        </w:rPr>
        <w:t>2-тармақт</w:t>
      </w:r>
      <w:r w:rsidR="006F2B01" w:rsidRPr="0056502A">
        <w:rPr>
          <w:rFonts w:ascii="Times New Roman" w:eastAsia="Times New Roman" w:hAnsi="Times New Roman"/>
          <w:sz w:val="28"/>
          <w:szCs w:val="28"/>
          <w:lang w:val="kk-KZ" w:eastAsia="ru-RU"/>
        </w:rPr>
        <w:t>а:</w:t>
      </w:r>
    </w:p>
    <w:p w:rsidR="005044B9" w:rsidRPr="0056502A" w:rsidRDefault="005044B9" w:rsidP="00DB23D6">
      <w:pPr>
        <w:spacing w:after="0" w:line="240" w:lineRule="auto"/>
        <w:ind w:firstLine="709"/>
        <w:jc w:val="both"/>
        <w:rPr>
          <w:rFonts w:ascii="Times New Roman" w:eastAsia="Times New Roman" w:hAnsi="Times New Roman"/>
          <w:sz w:val="28"/>
          <w:szCs w:val="28"/>
          <w:lang w:val="kk-KZ" w:eastAsia="ru-RU"/>
        </w:rPr>
      </w:pPr>
      <w:r w:rsidRPr="0056502A">
        <w:rPr>
          <w:rFonts w:ascii="Times New Roman" w:eastAsia="Times New Roman" w:hAnsi="Times New Roman"/>
          <w:sz w:val="28"/>
          <w:szCs w:val="28"/>
          <w:lang w:val="kk-KZ" w:eastAsia="ru-RU"/>
        </w:rPr>
        <w:t>алтыншы абзац мынадай редакцияда жазылсын</w:t>
      </w:r>
      <w:r w:rsidR="006215C5" w:rsidRPr="0056502A">
        <w:rPr>
          <w:rFonts w:ascii="Times New Roman" w:eastAsia="Times New Roman" w:hAnsi="Times New Roman"/>
          <w:sz w:val="28"/>
          <w:szCs w:val="28"/>
          <w:lang w:val="kk-KZ" w:eastAsia="ru-RU"/>
        </w:rPr>
        <w:t>:</w:t>
      </w:r>
    </w:p>
    <w:p w:rsidR="005044B9" w:rsidRPr="0056502A" w:rsidRDefault="005044B9" w:rsidP="00DB23D6">
      <w:pPr>
        <w:spacing w:after="0" w:line="240" w:lineRule="auto"/>
        <w:ind w:firstLine="709"/>
        <w:jc w:val="both"/>
        <w:rPr>
          <w:rStyle w:val="s0"/>
          <w:color w:val="auto"/>
          <w:sz w:val="28"/>
          <w:szCs w:val="28"/>
          <w:lang w:val="kk-KZ"/>
        </w:rPr>
      </w:pPr>
      <w:r w:rsidRPr="0056502A">
        <w:rPr>
          <w:rStyle w:val="s0"/>
          <w:color w:val="auto"/>
          <w:sz w:val="28"/>
          <w:szCs w:val="28"/>
          <w:lang w:val="kk-KZ"/>
        </w:rPr>
        <w:t>«</w:t>
      </w:r>
      <w:r w:rsidR="00E0676E">
        <w:rPr>
          <w:rStyle w:val="s0"/>
          <w:color w:val="auto"/>
          <w:sz w:val="28"/>
          <w:szCs w:val="28"/>
          <w:lang w:val="kk-KZ"/>
        </w:rPr>
        <w:t>ПС</w:t>
      </w:r>
      <w:r w:rsidRPr="0056502A">
        <w:rPr>
          <w:rStyle w:val="s0"/>
          <w:color w:val="auto"/>
          <w:sz w:val="28"/>
          <w:szCs w:val="28"/>
          <w:lang w:val="kk-KZ"/>
        </w:rPr>
        <w:t xml:space="preserve"> </w:t>
      </w:r>
      <w:r w:rsidR="001A78A9" w:rsidRPr="0056502A">
        <w:rPr>
          <w:rStyle w:val="s0"/>
          <w:color w:val="auto"/>
          <w:sz w:val="28"/>
          <w:szCs w:val="28"/>
          <w:lang w:val="kk-KZ"/>
        </w:rPr>
        <w:t>–</w:t>
      </w:r>
      <w:r w:rsidRPr="0056502A">
        <w:rPr>
          <w:rStyle w:val="s0"/>
          <w:color w:val="auto"/>
          <w:sz w:val="28"/>
          <w:szCs w:val="28"/>
          <w:lang w:val="kk-KZ"/>
        </w:rPr>
        <w:t xml:space="preserve"> </w:t>
      </w:r>
      <w:r w:rsidR="001A78A9" w:rsidRPr="0056502A">
        <w:rPr>
          <w:rStyle w:val="s0"/>
          <w:color w:val="auto"/>
          <w:sz w:val="28"/>
          <w:szCs w:val="28"/>
          <w:lang w:val="kk-KZ"/>
        </w:rPr>
        <w:t xml:space="preserve">банктің </w:t>
      </w:r>
      <w:r w:rsidRPr="0056502A">
        <w:rPr>
          <w:rStyle w:val="s0"/>
          <w:color w:val="auto"/>
          <w:sz w:val="28"/>
          <w:szCs w:val="28"/>
          <w:lang w:val="kk-KZ"/>
        </w:rPr>
        <w:t>бас банктің күмәнді және (немесе) үмітсіз активтерін иеленетін еншілес ұйымдарына қойылатын талаптар</w:t>
      </w:r>
      <w:r w:rsidR="001A78A9" w:rsidRPr="0056502A">
        <w:rPr>
          <w:rStyle w:val="s0"/>
          <w:color w:val="auto"/>
          <w:sz w:val="28"/>
          <w:szCs w:val="28"/>
          <w:lang w:val="kk-KZ"/>
        </w:rPr>
        <w:t>мен</w:t>
      </w:r>
      <w:r w:rsidRPr="0056502A">
        <w:rPr>
          <w:rStyle w:val="s0"/>
          <w:color w:val="auto"/>
          <w:sz w:val="28"/>
          <w:szCs w:val="28"/>
          <w:lang w:val="kk-KZ"/>
        </w:rPr>
        <w:t xml:space="preserve"> қалыптастырылған резервтерді қоспағанда, </w:t>
      </w:r>
      <w:r w:rsidR="001A78A9" w:rsidRPr="0056502A">
        <w:rPr>
          <w:rStyle w:val="s0"/>
          <w:color w:val="auto"/>
          <w:sz w:val="28"/>
          <w:szCs w:val="28"/>
          <w:lang w:val="kk-KZ"/>
        </w:rPr>
        <w:t>х</w:t>
      </w:r>
      <w:r w:rsidRPr="0056502A">
        <w:rPr>
          <w:rStyle w:val="s0"/>
          <w:color w:val="auto"/>
          <w:sz w:val="28"/>
          <w:szCs w:val="28"/>
          <w:lang w:val="kk-KZ"/>
        </w:rPr>
        <w:t>алықаралық қаржылық есептілік стандарттарын</w:t>
      </w:r>
      <w:r w:rsidR="001A78A9" w:rsidRPr="0056502A">
        <w:rPr>
          <w:rStyle w:val="s0"/>
          <w:color w:val="auto"/>
          <w:sz w:val="28"/>
          <w:szCs w:val="28"/>
          <w:lang w:val="kk-KZ"/>
        </w:rPr>
        <w:t>ың талаптарына</w:t>
      </w:r>
      <w:r w:rsidRPr="0056502A">
        <w:rPr>
          <w:rStyle w:val="s0"/>
          <w:color w:val="auto"/>
          <w:sz w:val="28"/>
          <w:szCs w:val="28"/>
          <w:lang w:val="kk-KZ"/>
        </w:rPr>
        <w:t xml:space="preserve"> сәйкес қалыптастырылған резервтердің сомасы;</w:t>
      </w:r>
      <w:r w:rsidR="006F2B01" w:rsidRPr="0056502A">
        <w:rPr>
          <w:rStyle w:val="s0"/>
          <w:color w:val="auto"/>
          <w:sz w:val="28"/>
          <w:szCs w:val="28"/>
          <w:lang w:val="kk-KZ"/>
        </w:rPr>
        <w:t>»;</w:t>
      </w:r>
    </w:p>
    <w:p w:rsidR="006F2B01" w:rsidRPr="0056502A" w:rsidRDefault="006F2B01" w:rsidP="00DB23D6">
      <w:pPr>
        <w:spacing w:after="0" w:line="240" w:lineRule="auto"/>
        <w:ind w:firstLine="709"/>
        <w:jc w:val="both"/>
        <w:rPr>
          <w:rStyle w:val="s0"/>
          <w:color w:val="auto"/>
          <w:sz w:val="28"/>
          <w:szCs w:val="28"/>
          <w:lang w:val="kk-KZ"/>
        </w:rPr>
      </w:pPr>
      <w:r w:rsidRPr="0056502A">
        <w:rPr>
          <w:rFonts w:ascii="Times New Roman" w:eastAsia="Times New Roman" w:hAnsi="Times New Roman"/>
          <w:sz w:val="28"/>
          <w:szCs w:val="28"/>
          <w:lang w:val="kk-KZ" w:eastAsia="ru-RU"/>
        </w:rPr>
        <w:t>тоғызыншы абзац мынадай редакцияда жазылсын:</w:t>
      </w:r>
    </w:p>
    <w:p w:rsidR="002A3859" w:rsidRPr="0056502A" w:rsidRDefault="006F2B01" w:rsidP="00DB23D6">
      <w:pPr>
        <w:spacing w:after="0" w:line="240" w:lineRule="auto"/>
        <w:ind w:firstLine="709"/>
        <w:jc w:val="both"/>
        <w:rPr>
          <w:rFonts w:ascii="Times New Roman" w:eastAsia="Times New Roman" w:hAnsi="Times New Roman"/>
          <w:sz w:val="28"/>
          <w:szCs w:val="28"/>
          <w:lang w:val="kk-KZ" w:eastAsia="ru-RU"/>
        </w:rPr>
      </w:pPr>
      <w:r w:rsidRPr="0056502A">
        <w:rPr>
          <w:rStyle w:val="s0"/>
          <w:color w:val="auto"/>
          <w:sz w:val="28"/>
          <w:szCs w:val="28"/>
          <w:lang w:val="kk-KZ"/>
        </w:rPr>
        <w:t>«</w:t>
      </w:r>
      <w:r w:rsidR="001A78A9" w:rsidRPr="0056502A">
        <w:rPr>
          <w:rStyle w:val="s0"/>
          <w:color w:val="auto"/>
          <w:sz w:val="28"/>
          <w:szCs w:val="28"/>
          <w:lang w:val="kk-KZ"/>
        </w:rPr>
        <w:t>МК – № 147 нормативтерге сәйкес есептелген меншікті капитал.</w:t>
      </w:r>
      <w:r w:rsidR="002A3859" w:rsidRPr="0056502A">
        <w:rPr>
          <w:rFonts w:ascii="Times New Roman" w:eastAsia="Times New Roman" w:hAnsi="Times New Roman"/>
          <w:sz w:val="28"/>
          <w:szCs w:val="28"/>
          <w:lang w:val="kk-KZ" w:eastAsia="ru-RU"/>
        </w:rPr>
        <w:t>».</w:t>
      </w:r>
    </w:p>
    <w:p w:rsidR="00D4595A" w:rsidRDefault="00963D20" w:rsidP="00DB23D6">
      <w:pPr>
        <w:spacing w:after="0" w:line="240" w:lineRule="auto"/>
        <w:ind w:firstLine="709"/>
        <w:jc w:val="both"/>
        <w:rPr>
          <w:rFonts w:ascii="Times New Roman" w:hAnsi="Times New Roman"/>
          <w:sz w:val="28"/>
          <w:szCs w:val="28"/>
          <w:lang w:val="kk-KZ"/>
        </w:rPr>
      </w:pPr>
      <w:r>
        <w:rPr>
          <w:rFonts w:ascii="Times New Roman" w:eastAsia="Times New Roman" w:hAnsi="Times New Roman"/>
          <w:sz w:val="28"/>
          <w:szCs w:val="28"/>
          <w:lang w:val="kk-KZ" w:eastAsia="ru-RU"/>
        </w:rPr>
        <w:t>3</w:t>
      </w:r>
      <w:r w:rsidR="00AA4EB8" w:rsidRPr="0056502A">
        <w:rPr>
          <w:rFonts w:ascii="Times New Roman" w:eastAsia="Times New Roman" w:hAnsi="Times New Roman"/>
          <w:sz w:val="28"/>
          <w:szCs w:val="28"/>
          <w:lang w:val="kk-KZ" w:eastAsia="ru-RU"/>
        </w:rPr>
        <w:t>.</w:t>
      </w:r>
      <w:r w:rsidR="002B40E9" w:rsidRPr="0056502A">
        <w:rPr>
          <w:rFonts w:ascii="Times New Roman" w:eastAsia="Times New Roman" w:hAnsi="Times New Roman"/>
          <w:sz w:val="28"/>
          <w:szCs w:val="28"/>
          <w:lang w:val="kk-KZ" w:eastAsia="ru-RU"/>
        </w:rPr>
        <w:t xml:space="preserve"> </w:t>
      </w:r>
      <w:r w:rsidR="00D4595A" w:rsidRPr="0056502A">
        <w:rPr>
          <w:rFonts w:ascii="Times New Roman" w:eastAsia="Times New Roman" w:hAnsi="Times New Roman"/>
          <w:sz w:val="28"/>
          <w:szCs w:val="28"/>
          <w:lang w:val="kk-KZ" w:eastAsia="ru-RU"/>
        </w:rPr>
        <w:t>«</w:t>
      </w:r>
      <w:r w:rsidR="00D4595A" w:rsidRPr="0056502A">
        <w:rPr>
          <w:rFonts w:ascii="Times New Roman" w:eastAsia="Times New Roman" w:hAnsi="Times New Roman"/>
          <w:bCs/>
          <w:sz w:val="28"/>
          <w:szCs w:val="28"/>
          <w:lang w:val="kk-KZ" w:eastAsia="kk-KZ"/>
        </w:rPr>
        <w:t xml:space="preserve">Эмиссиялық бағалы қағаздармен мәмілелерді бағалы қағаздарды номиналды ұстауды есепке алу жүйесінде тіркеу, номиналды ұстаушының бағалы қағаздарды номиналды ұстауды есепке алу жүйесіндегі бағалы қағаздарды ұстаушының жеке шотынан </w:t>
      </w:r>
      <w:proofErr w:type="spellStart"/>
      <w:r w:rsidR="00D4595A" w:rsidRPr="0056502A">
        <w:rPr>
          <w:rFonts w:ascii="Times New Roman" w:eastAsia="Times New Roman" w:hAnsi="Times New Roman"/>
          <w:bCs/>
          <w:sz w:val="28"/>
          <w:szCs w:val="28"/>
          <w:lang w:val="kk-KZ" w:eastAsia="kk-KZ"/>
        </w:rPr>
        <w:t>үзінді-көшірмені</w:t>
      </w:r>
      <w:proofErr w:type="spellEnd"/>
      <w:r w:rsidR="00D4595A" w:rsidRPr="0056502A">
        <w:rPr>
          <w:rFonts w:ascii="Times New Roman" w:eastAsia="Times New Roman" w:hAnsi="Times New Roman"/>
          <w:bCs/>
          <w:sz w:val="28"/>
          <w:szCs w:val="28"/>
          <w:lang w:val="kk-KZ" w:eastAsia="kk-KZ"/>
        </w:rPr>
        <w:t xml:space="preserve"> беру және номиналды ұстаушының ақпаратты жария ету қағидаларын бекіту туралы» Қазақстан Республикасы Ұлттық Банкі Басқармасының 2014 жылғы 22 қазандағы № 210 қаулысына (</w:t>
      </w:r>
      <w:r w:rsidR="00D4595A" w:rsidRPr="0056502A">
        <w:rPr>
          <w:rFonts w:ascii="Times New Roman" w:eastAsia="Times New Roman" w:hAnsi="Times New Roman"/>
          <w:sz w:val="28"/>
          <w:szCs w:val="28"/>
          <w:lang w:val="kk-KZ" w:eastAsia="kk-KZ"/>
        </w:rPr>
        <w:t xml:space="preserve">Нормативтік құқықтық актілерді мемлекеттік </w:t>
      </w:r>
      <w:r w:rsidR="00AD346B">
        <w:rPr>
          <w:rFonts w:ascii="Times New Roman" w:eastAsia="Times New Roman" w:hAnsi="Times New Roman"/>
          <w:sz w:val="28"/>
          <w:szCs w:val="28"/>
          <w:lang w:val="kk-KZ" w:eastAsia="kk-KZ"/>
        </w:rPr>
        <w:t>тіркеу тізілімінде</w:t>
      </w:r>
      <w:r w:rsidR="00D4595A" w:rsidRPr="0056502A">
        <w:rPr>
          <w:rFonts w:ascii="Times New Roman" w:eastAsia="Times New Roman" w:hAnsi="Times New Roman"/>
          <w:sz w:val="28"/>
          <w:szCs w:val="28"/>
          <w:lang w:val="kk-KZ" w:eastAsia="kk-KZ"/>
        </w:rPr>
        <w:t xml:space="preserve">        № </w:t>
      </w:r>
      <w:r w:rsidR="00D4595A" w:rsidRPr="0056502A">
        <w:rPr>
          <w:rFonts w:ascii="Times New Roman" w:eastAsia="Times New Roman" w:hAnsi="Times New Roman"/>
          <w:sz w:val="28"/>
          <w:szCs w:val="28"/>
          <w:lang w:val="kk-KZ" w:eastAsia="ru-RU"/>
        </w:rPr>
        <w:t>9876</w:t>
      </w:r>
      <w:r w:rsidR="00D4595A" w:rsidRPr="0056502A">
        <w:rPr>
          <w:rFonts w:ascii="Times New Roman" w:eastAsia="Times New Roman" w:hAnsi="Times New Roman"/>
          <w:sz w:val="28"/>
          <w:szCs w:val="28"/>
          <w:lang w:val="kk-KZ" w:eastAsia="kk-KZ"/>
        </w:rPr>
        <w:t xml:space="preserve"> тіркелген, 2014 жылғы 28 қарашада </w:t>
      </w:r>
      <w:r w:rsidR="00D4595A" w:rsidRPr="0056502A">
        <w:rPr>
          <w:rFonts w:ascii="Times New Roman" w:hAnsi="Times New Roman"/>
          <w:sz w:val="28"/>
          <w:szCs w:val="28"/>
          <w:lang w:val="kk-KZ"/>
        </w:rPr>
        <w:t xml:space="preserve">«Қазақстан Республикасы Әділет министрлігінің Республикалық құқықтық ақпарат орталығы» шаруашылық </w:t>
      </w:r>
      <w:r w:rsidR="00D4595A" w:rsidRPr="00FB4A83">
        <w:rPr>
          <w:rFonts w:ascii="Times New Roman" w:hAnsi="Times New Roman"/>
          <w:sz w:val="28"/>
          <w:szCs w:val="28"/>
          <w:lang w:val="kk-KZ"/>
        </w:rPr>
        <w:t xml:space="preserve">жүргізу құқығындағы республикалық мемлекеттік кәсіпорнының </w:t>
      </w:r>
      <w:hyperlink r:id="rId9" w:history="1">
        <w:r w:rsidR="00D4595A" w:rsidRPr="00FB4A83">
          <w:rPr>
            <w:rStyle w:val="a3"/>
            <w:rFonts w:ascii="Times New Roman" w:hAnsi="Times New Roman"/>
            <w:color w:val="auto"/>
            <w:sz w:val="28"/>
            <w:szCs w:val="28"/>
            <w:u w:val="none"/>
            <w:lang w:val="kk-KZ"/>
          </w:rPr>
          <w:t xml:space="preserve"> «Әділет» </w:t>
        </w:r>
        <w:proofErr w:type="spellStart"/>
        <w:r w:rsidR="00D4595A" w:rsidRPr="00FB4A83">
          <w:rPr>
            <w:rStyle w:val="a3"/>
            <w:rFonts w:ascii="Times New Roman" w:hAnsi="Times New Roman"/>
            <w:color w:val="auto"/>
            <w:sz w:val="28"/>
            <w:szCs w:val="28"/>
            <w:u w:val="none"/>
            <w:lang w:val="kk-KZ"/>
          </w:rPr>
          <w:t>ақпараттық-құқықтық</w:t>
        </w:r>
        <w:proofErr w:type="spellEnd"/>
        <w:r w:rsidR="00D4595A" w:rsidRPr="00FB4A83">
          <w:rPr>
            <w:rStyle w:val="a3"/>
            <w:rFonts w:ascii="Times New Roman" w:hAnsi="Times New Roman"/>
            <w:color w:val="auto"/>
            <w:sz w:val="28"/>
            <w:szCs w:val="28"/>
            <w:u w:val="none"/>
            <w:lang w:val="kk-KZ"/>
          </w:rPr>
          <w:t xml:space="preserve"> жүйесі</w:t>
        </w:r>
      </w:hyperlink>
      <w:r w:rsidR="00D4595A" w:rsidRPr="00FB4A83">
        <w:rPr>
          <w:rFonts w:ascii="Times New Roman" w:hAnsi="Times New Roman"/>
          <w:sz w:val="28"/>
          <w:szCs w:val="28"/>
          <w:lang w:val="kk-KZ"/>
        </w:rPr>
        <w:t>нде жарияланған) мынадай өзгерістер енгізілсін:</w:t>
      </w:r>
    </w:p>
    <w:p w:rsidR="00334441" w:rsidRPr="00F847AF" w:rsidRDefault="00334441" w:rsidP="00334441">
      <w:pPr>
        <w:spacing w:after="0" w:line="240" w:lineRule="auto"/>
        <w:ind w:firstLine="708"/>
        <w:jc w:val="both"/>
        <w:rPr>
          <w:rFonts w:ascii="Times New Roman" w:hAnsi="Times New Roman"/>
          <w:sz w:val="28"/>
          <w:szCs w:val="28"/>
          <w:lang w:val="kk-KZ"/>
        </w:rPr>
      </w:pPr>
      <w:r w:rsidRPr="00F847AF">
        <w:rPr>
          <w:rFonts w:ascii="Times New Roman" w:hAnsi="Times New Roman"/>
          <w:sz w:val="28"/>
          <w:szCs w:val="28"/>
          <w:lang w:val="kk-KZ"/>
        </w:rPr>
        <w:t>тақырыбы мынадай редакцияда жазылсын, орыс тіліндегі мәтіні өзгермейді:</w:t>
      </w:r>
    </w:p>
    <w:p w:rsidR="00541437" w:rsidRPr="00F847AF" w:rsidRDefault="00541437" w:rsidP="00DB23D6">
      <w:pPr>
        <w:spacing w:after="0" w:line="240" w:lineRule="auto"/>
        <w:ind w:firstLine="709"/>
        <w:jc w:val="both"/>
        <w:rPr>
          <w:rFonts w:ascii="Times New Roman" w:eastAsia="Times New Roman" w:hAnsi="Times New Roman"/>
          <w:bCs/>
          <w:sz w:val="28"/>
          <w:szCs w:val="28"/>
          <w:lang w:val="kk-KZ" w:eastAsia="kk-KZ"/>
        </w:rPr>
      </w:pPr>
      <w:r w:rsidRPr="00F847AF">
        <w:rPr>
          <w:rFonts w:ascii="Times New Roman" w:eastAsia="Times New Roman" w:hAnsi="Times New Roman"/>
          <w:sz w:val="28"/>
          <w:szCs w:val="28"/>
          <w:lang w:val="kk-KZ" w:eastAsia="ru-RU"/>
        </w:rPr>
        <w:t>«</w:t>
      </w:r>
      <w:r w:rsidRPr="00F847AF">
        <w:rPr>
          <w:rFonts w:ascii="Times New Roman" w:eastAsia="Times New Roman" w:hAnsi="Times New Roman"/>
          <w:bCs/>
          <w:sz w:val="28"/>
          <w:szCs w:val="28"/>
          <w:lang w:val="kk-KZ" w:eastAsia="kk-KZ"/>
        </w:rPr>
        <w:t>Эмиссиялық бағалы қағаздармен мәмілелерді бағалы қағаздарды номиналды ұстауды есепке алу жүйесінде тіркеу, номиналды ұстаушының бағалы қағаздарды номиналды ұстауды есепке алу жүйесіндегі бағалы қағаздарды ұстаушының жеке шотынан үзінді көшірмені беру және номиналды ұстаушының ақпаратты ашу қағидаларын бекіту туралы»;</w:t>
      </w:r>
    </w:p>
    <w:p w:rsidR="00334441" w:rsidRPr="00334441" w:rsidRDefault="00334441" w:rsidP="00334441">
      <w:pPr>
        <w:spacing w:after="0" w:line="240" w:lineRule="auto"/>
        <w:ind w:firstLine="709"/>
        <w:jc w:val="both"/>
        <w:rPr>
          <w:rFonts w:ascii="Times New Roman" w:eastAsia="Times New Roman" w:hAnsi="Times New Roman"/>
          <w:color w:val="000000"/>
          <w:sz w:val="28"/>
          <w:szCs w:val="28"/>
          <w:lang w:val="kk-KZ" w:eastAsia="ru-RU"/>
        </w:rPr>
      </w:pPr>
      <w:r w:rsidRPr="00F847AF">
        <w:rPr>
          <w:rFonts w:ascii="Times New Roman" w:eastAsia="Times New Roman" w:hAnsi="Times New Roman"/>
          <w:color w:val="000000"/>
          <w:sz w:val="28"/>
          <w:szCs w:val="28"/>
          <w:lang w:val="kk-KZ" w:eastAsia="ru-RU"/>
        </w:rPr>
        <w:t>1-тарма</w:t>
      </w:r>
      <w:r w:rsidR="00344CC0" w:rsidRPr="00F847AF">
        <w:rPr>
          <w:rFonts w:ascii="Times New Roman" w:eastAsia="Times New Roman" w:hAnsi="Times New Roman"/>
          <w:color w:val="000000"/>
          <w:sz w:val="28"/>
          <w:szCs w:val="28"/>
          <w:lang w:val="kk-KZ" w:eastAsia="ru-RU"/>
        </w:rPr>
        <w:t>қ</w:t>
      </w:r>
      <w:r w:rsidRPr="00F847AF">
        <w:rPr>
          <w:rFonts w:ascii="Times New Roman" w:eastAsia="Times New Roman" w:hAnsi="Times New Roman"/>
          <w:color w:val="000000"/>
          <w:sz w:val="28"/>
          <w:szCs w:val="28"/>
          <w:lang w:val="kk-KZ" w:eastAsia="ru-RU"/>
        </w:rPr>
        <w:t xml:space="preserve"> мынадай редакцияда жазылсын, орыс тіліндегі мәтіні өзгермейді:</w:t>
      </w:r>
    </w:p>
    <w:p w:rsidR="00541437" w:rsidRPr="00FB4A83" w:rsidRDefault="00541437" w:rsidP="00DB23D6">
      <w:pPr>
        <w:spacing w:after="0" w:line="240" w:lineRule="auto"/>
        <w:ind w:firstLine="709"/>
        <w:jc w:val="both"/>
        <w:rPr>
          <w:rFonts w:ascii="Times New Roman" w:eastAsia="Times New Roman" w:hAnsi="Times New Roman"/>
          <w:sz w:val="28"/>
          <w:szCs w:val="28"/>
          <w:lang w:val="kk-KZ" w:eastAsia="ru-RU"/>
        </w:rPr>
      </w:pPr>
      <w:r w:rsidRPr="00FB4A83">
        <w:rPr>
          <w:rStyle w:val="s0"/>
          <w:sz w:val="28"/>
          <w:szCs w:val="28"/>
          <w:lang w:val="kk-KZ"/>
        </w:rPr>
        <w:t xml:space="preserve">«1. Қоса беріліп отырған </w:t>
      </w:r>
      <w:r w:rsidRPr="00FB4A83">
        <w:rPr>
          <w:rFonts w:ascii="Times New Roman" w:eastAsia="Times New Roman" w:hAnsi="Times New Roman"/>
          <w:bCs/>
          <w:sz w:val="28"/>
          <w:szCs w:val="28"/>
          <w:lang w:val="kk-KZ" w:eastAsia="kk-KZ"/>
        </w:rPr>
        <w:t xml:space="preserve">Эмиссиялық бағалы қағаздармен мәмілелерді бағалы қағаздарды номиналды ұстауды есепке алу жүйесінде тіркеу, номиналды ұстаушының бағалы қағаздарды номиналды ұстауды есепке алу </w:t>
      </w:r>
      <w:r w:rsidRPr="00FB4A83">
        <w:rPr>
          <w:rFonts w:ascii="Times New Roman" w:eastAsia="Times New Roman" w:hAnsi="Times New Roman"/>
          <w:bCs/>
          <w:sz w:val="28"/>
          <w:szCs w:val="28"/>
          <w:lang w:val="kk-KZ" w:eastAsia="kk-KZ"/>
        </w:rPr>
        <w:lastRenderedPageBreak/>
        <w:t xml:space="preserve">жүйесіндегі бағалы қағаздарды ұстаушының жеке шотынан үзінді көшірмені беру және номиналды ұстаушының ақпаратты ашу қағидалары </w:t>
      </w:r>
      <w:r w:rsidRPr="00FB4A83">
        <w:rPr>
          <w:rStyle w:val="s0"/>
          <w:sz w:val="28"/>
          <w:szCs w:val="28"/>
          <w:lang w:val="kk-KZ"/>
        </w:rPr>
        <w:t>бекітілсін.»;</w:t>
      </w:r>
      <w:r w:rsidRPr="00FB4A83">
        <w:rPr>
          <w:rFonts w:ascii="Times New Roman" w:eastAsia="Times New Roman" w:hAnsi="Times New Roman"/>
          <w:bCs/>
          <w:sz w:val="28"/>
          <w:szCs w:val="28"/>
          <w:lang w:val="kk-KZ" w:eastAsia="kk-KZ"/>
        </w:rPr>
        <w:t xml:space="preserve"> </w:t>
      </w:r>
    </w:p>
    <w:p w:rsidR="00563FA9" w:rsidRDefault="00D4595A" w:rsidP="00DB23D6">
      <w:pPr>
        <w:spacing w:after="0" w:line="240" w:lineRule="auto"/>
        <w:ind w:firstLine="709"/>
        <w:jc w:val="both"/>
        <w:rPr>
          <w:rFonts w:ascii="Times New Roman" w:eastAsia="Times New Roman" w:hAnsi="Times New Roman"/>
          <w:sz w:val="28"/>
          <w:szCs w:val="28"/>
          <w:lang w:val="kk-KZ" w:eastAsia="ru-RU"/>
        </w:rPr>
      </w:pPr>
      <w:r w:rsidRPr="00FB4A83">
        <w:rPr>
          <w:rFonts w:ascii="Times New Roman" w:eastAsia="Times New Roman" w:hAnsi="Times New Roman"/>
          <w:sz w:val="28"/>
          <w:szCs w:val="28"/>
          <w:lang w:val="kk-KZ" w:eastAsia="ru-RU"/>
        </w:rPr>
        <w:t xml:space="preserve">көрсетілген қаулымен бекітілген </w:t>
      </w:r>
      <w:r w:rsidRPr="00FB4A83">
        <w:rPr>
          <w:rFonts w:ascii="Times New Roman" w:eastAsia="Times New Roman" w:hAnsi="Times New Roman"/>
          <w:bCs/>
          <w:sz w:val="28"/>
          <w:szCs w:val="28"/>
          <w:lang w:val="kk-KZ" w:eastAsia="kk-KZ"/>
        </w:rPr>
        <w:t>Эмиссиялық бағалы</w:t>
      </w:r>
      <w:r w:rsidRPr="0056502A">
        <w:rPr>
          <w:rFonts w:ascii="Times New Roman" w:eastAsia="Times New Roman" w:hAnsi="Times New Roman"/>
          <w:bCs/>
          <w:sz w:val="28"/>
          <w:szCs w:val="28"/>
          <w:lang w:val="kk-KZ" w:eastAsia="kk-KZ"/>
        </w:rPr>
        <w:t xml:space="preserve"> қағаздармен мәмілелерді бағалы қағаздарды номиналды ұстауды есепке алу жүйесінде тіркеу, номиналды ұстаушының бағалы қағаздарды номиналды ұстауды есепке алу жүйесіндегі бағалы қағаздарды ұстаушының жеке шотынан </w:t>
      </w:r>
      <w:proofErr w:type="spellStart"/>
      <w:r w:rsidRPr="0056502A">
        <w:rPr>
          <w:rFonts w:ascii="Times New Roman" w:eastAsia="Times New Roman" w:hAnsi="Times New Roman"/>
          <w:bCs/>
          <w:sz w:val="28"/>
          <w:szCs w:val="28"/>
          <w:lang w:val="kk-KZ" w:eastAsia="kk-KZ"/>
        </w:rPr>
        <w:t>үзінді-көшірмені</w:t>
      </w:r>
      <w:proofErr w:type="spellEnd"/>
      <w:r w:rsidRPr="0056502A">
        <w:rPr>
          <w:rFonts w:ascii="Times New Roman" w:eastAsia="Times New Roman" w:hAnsi="Times New Roman"/>
          <w:bCs/>
          <w:sz w:val="28"/>
          <w:szCs w:val="28"/>
          <w:lang w:val="kk-KZ" w:eastAsia="kk-KZ"/>
        </w:rPr>
        <w:t xml:space="preserve"> беру және номиналды ұстаушының ақпаратты жария ету қағидаларында:</w:t>
      </w:r>
      <w:r w:rsidRPr="0056502A">
        <w:rPr>
          <w:rFonts w:ascii="Times New Roman" w:eastAsia="Times New Roman" w:hAnsi="Times New Roman"/>
          <w:sz w:val="28"/>
          <w:szCs w:val="28"/>
          <w:lang w:val="kk-KZ" w:eastAsia="ru-RU"/>
        </w:rPr>
        <w:t xml:space="preserve"> </w:t>
      </w:r>
    </w:p>
    <w:p w:rsidR="00334441" w:rsidRPr="00F847AF" w:rsidRDefault="00334441" w:rsidP="00334441">
      <w:pPr>
        <w:spacing w:after="0" w:line="240" w:lineRule="auto"/>
        <w:ind w:firstLine="708"/>
        <w:jc w:val="both"/>
        <w:rPr>
          <w:rFonts w:ascii="Times New Roman" w:hAnsi="Times New Roman"/>
          <w:sz w:val="28"/>
          <w:szCs w:val="28"/>
          <w:lang w:val="kk-KZ"/>
        </w:rPr>
      </w:pPr>
      <w:r w:rsidRPr="00F847AF">
        <w:rPr>
          <w:rFonts w:ascii="Times New Roman" w:hAnsi="Times New Roman"/>
          <w:sz w:val="28"/>
          <w:szCs w:val="28"/>
          <w:lang w:val="kk-KZ"/>
        </w:rPr>
        <w:t>тақырыбы мынадай редакцияда жазылсын, орыс тіліндегі мәтіні өзгермейді:</w:t>
      </w:r>
    </w:p>
    <w:p w:rsidR="00541437" w:rsidRPr="00F847AF" w:rsidRDefault="00DB23D6" w:rsidP="00D96FA4">
      <w:pPr>
        <w:spacing w:after="0" w:line="240" w:lineRule="auto"/>
        <w:ind w:firstLine="709"/>
        <w:jc w:val="both"/>
        <w:rPr>
          <w:rFonts w:ascii="Times New Roman" w:eastAsia="Times New Roman" w:hAnsi="Times New Roman"/>
          <w:bCs/>
          <w:sz w:val="28"/>
          <w:szCs w:val="28"/>
          <w:lang w:val="kk-KZ" w:eastAsia="kk-KZ"/>
        </w:rPr>
      </w:pPr>
      <w:r w:rsidRPr="00F847AF">
        <w:rPr>
          <w:rFonts w:ascii="Times New Roman" w:eastAsia="Times New Roman" w:hAnsi="Times New Roman"/>
          <w:bCs/>
          <w:sz w:val="28"/>
          <w:szCs w:val="28"/>
          <w:lang w:val="kk-KZ" w:eastAsia="kk-KZ"/>
        </w:rPr>
        <w:t>«</w:t>
      </w:r>
      <w:r w:rsidR="00541437" w:rsidRPr="00F847AF">
        <w:rPr>
          <w:rFonts w:ascii="Times New Roman" w:eastAsia="Times New Roman" w:hAnsi="Times New Roman"/>
          <w:bCs/>
          <w:sz w:val="28"/>
          <w:szCs w:val="28"/>
          <w:lang w:val="kk-KZ" w:eastAsia="kk-KZ"/>
        </w:rPr>
        <w:t>Эмиссиялық бағалы қағаздармен мәмілелерді бағалы қағаздарды номиналды ұстауды есепке алу жүйесінде тіркеу, номиналды ұстаушының бағалы қағаздарды номиналды ұстауды есепке алу жүйесіндегі бағалы қағаздарды ұстаушының жеке шотынан үзінді көшірмені беру және номиналды ұстаушының ақпаратты ашу қағидалары</w:t>
      </w:r>
      <w:r w:rsidRPr="00F847AF">
        <w:rPr>
          <w:rFonts w:ascii="Times New Roman" w:eastAsia="Times New Roman" w:hAnsi="Times New Roman"/>
          <w:bCs/>
          <w:sz w:val="28"/>
          <w:szCs w:val="28"/>
          <w:lang w:val="kk-KZ" w:eastAsia="kk-KZ"/>
        </w:rPr>
        <w:t>»;</w:t>
      </w:r>
    </w:p>
    <w:p w:rsidR="00334441" w:rsidRPr="00F847AF" w:rsidRDefault="00334441" w:rsidP="00334441">
      <w:pPr>
        <w:spacing w:after="0" w:line="240" w:lineRule="auto"/>
        <w:ind w:firstLine="708"/>
        <w:jc w:val="both"/>
        <w:rPr>
          <w:rFonts w:ascii="Times New Roman" w:hAnsi="Times New Roman"/>
          <w:sz w:val="28"/>
          <w:szCs w:val="28"/>
          <w:lang w:val="kk-KZ"/>
        </w:rPr>
      </w:pPr>
      <w:r w:rsidRPr="00F847AF">
        <w:rPr>
          <w:rFonts w:ascii="Times New Roman" w:eastAsia="Times New Roman" w:hAnsi="Times New Roman"/>
          <w:sz w:val="28"/>
          <w:szCs w:val="28"/>
          <w:lang w:val="kk-KZ" w:eastAsia="ru-RU"/>
        </w:rPr>
        <w:t>кіріспе</w:t>
      </w:r>
      <w:r w:rsidR="00F126F0" w:rsidRPr="00F847AF">
        <w:rPr>
          <w:rFonts w:ascii="Times New Roman" w:eastAsia="Times New Roman" w:hAnsi="Times New Roman"/>
          <w:sz w:val="28"/>
          <w:szCs w:val="28"/>
          <w:lang w:val="kk-KZ" w:eastAsia="ru-RU"/>
        </w:rPr>
        <w:t>сі</w:t>
      </w:r>
      <w:r w:rsidRPr="00F847AF">
        <w:rPr>
          <w:rFonts w:ascii="Times New Roman" w:hAnsi="Times New Roman"/>
          <w:sz w:val="28"/>
          <w:szCs w:val="28"/>
          <w:lang w:val="kk-KZ"/>
        </w:rPr>
        <w:t xml:space="preserve"> мынадай редакцияда жазылсын, орыс тіліндегі мәтіні өзгермейді:</w:t>
      </w:r>
    </w:p>
    <w:p w:rsidR="00DB23D6" w:rsidRPr="00FB4A83" w:rsidRDefault="00DB23D6" w:rsidP="00DB23D6">
      <w:pPr>
        <w:spacing w:after="0" w:line="240" w:lineRule="auto"/>
        <w:ind w:firstLine="708"/>
        <w:jc w:val="both"/>
        <w:rPr>
          <w:rFonts w:ascii="Times New Roman" w:eastAsia="Times New Roman" w:hAnsi="Times New Roman"/>
          <w:sz w:val="28"/>
          <w:szCs w:val="28"/>
          <w:lang w:val="kk-KZ" w:eastAsia="ru-RU"/>
        </w:rPr>
      </w:pPr>
      <w:r w:rsidRPr="00F847AF">
        <w:rPr>
          <w:rFonts w:ascii="Times New Roman" w:eastAsia="Times New Roman" w:hAnsi="Times New Roman"/>
          <w:sz w:val="28"/>
          <w:szCs w:val="28"/>
          <w:lang w:val="kk-KZ" w:eastAsia="ru-RU"/>
        </w:rPr>
        <w:t>«</w:t>
      </w:r>
      <w:r w:rsidRPr="00F847AF">
        <w:rPr>
          <w:rFonts w:ascii="Times New Roman" w:eastAsia="Times New Roman" w:hAnsi="Times New Roman"/>
          <w:bCs/>
          <w:sz w:val="28"/>
          <w:szCs w:val="28"/>
          <w:lang w:val="kk-KZ" w:eastAsia="kk-KZ"/>
        </w:rPr>
        <w:t>Эмиссиялық</w:t>
      </w:r>
      <w:r w:rsidRPr="00FB4A83">
        <w:rPr>
          <w:rFonts w:ascii="Times New Roman" w:eastAsia="Times New Roman" w:hAnsi="Times New Roman"/>
          <w:bCs/>
          <w:sz w:val="28"/>
          <w:szCs w:val="28"/>
          <w:lang w:val="kk-KZ" w:eastAsia="kk-KZ"/>
        </w:rPr>
        <w:t xml:space="preserve"> бағалы қағаздармен мәмілелерді бағалы қағаздарды номиналды ұстауды есепке алу жүйесінде тіркеу, номиналды ұстаушының бағалы қағаздарды номиналды ұстауды есепке алу жүйесіндегі бағалы қағаздарды ұстаушының жеке шотынан үзінді көшірмені беру және номиналды ұстаушының ақпаратты ашу қағидалары</w:t>
      </w:r>
      <w:r w:rsidRPr="00FB4A83">
        <w:rPr>
          <w:rStyle w:val="s0"/>
          <w:color w:val="auto"/>
          <w:sz w:val="28"/>
          <w:szCs w:val="28"/>
          <w:lang w:val="kk-KZ"/>
        </w:rPr>
        <w:t xml:space="preserve"> (бұдан әрі - Қағидалар) «</w:t>
      </w:r>
      <w:bookmarkStart w:id="2" w:name="sub1000257896"/>
      <w:r w:rsidRPr="00FB4A83">
        <w:rPr>
          <w:rStyle w:val="s0"/>
          <w:color w:val="auto"/>
          <w:sz w:val="28"/>
          <w:szCs w:val="28"/>
        </w:rPr>
        <w:fldChar w:fldCharType="begin"/>
      </w:r>
      <w:r w:rsidRPr="00FB4A83">
        <w:rPr>
          <w:rStyle w:val="s0"/>
          <w:color w:val="auto"/>
          <w:sz w:val="28"/>
          <w:szCs w:val="28"/>
          <w:lang w:val="kk-KZ"/>
        </w:rPr>
        <w:instrText xml:space="preserve"> HYPERLINK "jl:51041258.0%20" </w:instrText>
      </w:r>
      <w:r w:rsidRPr="00FB4A83">
        <w:rPr>
          <w:rStyle w:val="s0"/>
          <w:color w:val="auto"/>
          <w:sz w:val="28"/>
          <w:szCs w:val="28"/>
        </w:rPr>
        <w:fldChar w:fldCharType="separate"/>
      </w:r>
      <w:r w:rsidRPr="00FB4A83">
        <w:rPr>
          <w:rStyle w:val="a3"/>
          <w:rFonts w:ascii="Times New Roman" w:hAnsi="Times New Roman"/>
          <w:color w:val="auto"/>
          <w:sz w:val="28"/>
          <w:szCs w:val="28"/>
          <w:u w:val="none"/>
          <w:lang w:val="kk-KZ"/>
        </w:rPr>
        <w:t>Бағалы қағаздар рыногы туралы</w:t>
      </w:r>
      <w:r w:rsidRPr="00FB4A83">
        <w:rPr>
          <w:rStyle w:val="s0"/>
          <w:color w:val="auto"/>
          <w:sz w:val="28"/>
          <w:szCs w:val="28"/>
        </w:rPr>
        <w:fldChar w:fldCharType="end"/>
      </w:r>
      <w:bookmarkEnd w:id="2"/>
      <w:r w:rsidRPr="00FB4A83">
        <w:rPr>
          <w:rStyle w:val="s0"/>
          <w:color w:val="auto"/>
          <w:sz w:val="28"/>
          <w:szCs w:val="28"/>
          <w:lang w:val="kk-KZ"/>
        </w:rPr>
        <w:t>» 2003 жылғы 2 шілдедегі,  «</w:t>
      </w:r>
      <w:bookmarkStart w:id="3" w:name="sub1000227132"/>
      <w:r w:rsidRPr="00FB4A83">
        <w:rPr>
          <w:rStyle w:val="s0"/>
          <w:color w:val="auto"/>
          <w:sz w:val="28"/>
          <w:szCs w:val="28"/>
        </w:rPr>
        <w:fldChar w:fldCharType="begin"/>
      </w:r>
      <w:r w:rsidRPr="00FB4A83">
        <w:rPr>
          <w:rStyle w:val="s0"/>
          <w:color w:val="auto"/>
          <w:sz w:val="28"/>
          <w:szCs w:val="28"/>
          <w:lang w:val="kk-KZ"/>
        </w:rPr>
        <w:instrText xml:space="preserve"> HYPERLINK "jl:51041467.0%20" </w:instrText>
      </w:r>
      <w:r w:rsidRPr="00FB4A83">
        <w:rPr>
          <w:rStyle w:val="s0"/>
          <w:color w:val="auto"/>
          <w:sz w:val="28"/>
          <w:szCs w:val="28"/>
        </w:rPr>
        <w:fldChar w:fldCharType="separate"/>
      </w:r>
      <w:r w:rsidRPr="00FB4A83">
        <w:rPr>
          <w:rStyle w:val="a3"/>
          <w:rFonts w:ascii="Times New Roman" w:hAnsi="Times New Roman"/>
          <w:color w:val="auto"/>
          <w:sz w:val="28"/>
          <w:szCs w:val="28"/>
          <w:u w:val="none"/>
          <w:lang w:val="kk-KZ"/>
        </w:rPr>
        <w:t>Қаржы нарығы мен қаржы ұйымдарын мемлекеттік реттеу, бақылау және қадағалау туралы</w:t>
      </w:r>
      <w:r w:rsidRPr="00FB4A83">
        <w:rPr>
          <w:rStyle w:val="s0"/>
          <w:color w:val="auto"/>
          <w:sz w:val="28"/>
          <w:szCs w:val="28"/>
        </w:rPr>
        <w:fldChar w:fldCharType="end"/>
      </w:r>
      <w:bookmarkEnd w:id="3"/>
      <w:r w:rsidRPr="00FB4A83">
        <w:rPr>
          <w:rStyle w:val="s0"/>
          <w:color w:val="auto"/>
          <w:sz w:val="28"/>
          <w:szCs w:val="28"/>
          <w:lang w:val="kk-KZ"/>
        </w:rPr>
        <w:t>» 2003 жылғы 4 шілдедегі Қазақстан Республикасының заңдарына сәйкес әзірленді және эмиссиялық бағалы қағаздармен мәмілелерді бағалы қағаздарды номиналды ұстауды есепке алу жүйесінде тіркеу, сондай-ақ номиналды ұстаушының бағалы қағаздарды номиналды ұстауды есепке алу жүйесіндегі бағалы қағаздарды ұстаушының жеке шотынан үзінді көшірмені беру және номиналды ұстаушының ақпаратты ашу талаптары мен тәртібін белгілейді.</w:t>
      </w:r>
      <w:r w:rsidRPr="00FB4A83">
        <w:rPr>
          <w:rFonts w:ascii="Times New Roman" w:eastAsia="Times New Roman" w:hAnsi="Times New Roman"/>
          <w:sz w:val="28"/>
          <w:szCs w:val="28"/>
          <w:lang w:val="kk-KZ" w:eastAsia="ru-RU"/>
        </w:rPr>
        <w:t>»;</w:t>
      </w:r>
    </w:p>
    <w:p w:rsidR="00563FA9" w:rsidRPr="0056502A" w:rsidRDefault="00D4595A" w:rsidP="00DB23D6">
      <w:pPr>
        <w:spacing w:after="0" w:line="240" w:lineRule="auto"/>
        <w:ind w:firstLine="709"/>
        <w:jc w:val="both"/>
        <w:rPr>
          <w:rFonts w:ascii="Times New Roman" w:eastAsia="Times New Roman" w:hAnsi="Times New Roman"/>
          <w:sz w:val="28"/>
          <w:szCs w:val="28"/>
          <w:lang w:val="kk-KZ" w:eastAsia="ru-RU"/>
        </w:rPr>
      </w:pPr>
      <w:r w:rsidRPr="00FB4A83">
        <w:rPr>
          <w:rFonts w:ascii="Times New Roman" w:eastAsia="Times New Roman" w:hAnsi="Times New Roman"/>
          <w:sz w:val="28"/>
          <w:szCs w:val="28"/>
          <w:lang w:val="kk-KZ" w:eastAsia="ru-RU"/>
        </w:rPr>
        <w:t>8-тармақтың екінші бөлігі мынадай редакцияда жазылсын</w:t>
      </w:r>
      <w:r w:rsidRPr="0056502A">
        <w:rPr>
          <w:rFonts w:ascii="Times New Roman" w:eastAsia="Times New Roman" w:hAnsi="Times New Roman"/>
          <w:sz w:val="28"/>
          <w:szCs w:val="28"/>
          <w:lang w:val="kk-KZ" w:eastAsia="ru-RU"/>
        </w:rPr>
        <w:t xml:space="preserve">: </w:t>
      </w:r>
    </w:p>
    <w:p w:rsidR="00D4595A" w:rsidRDefault="00D4595A" w:rsidP="00177C59">
      <w:pPr>
        <w:spacing w:after="0" w:line="240" w:lineRule="auto"/>
        <w:ind w:firstLine="708"/>
        <w:jc w:val="both"/>
        <w:rPr>
          <w:rStyle w:val="s0"/>
          <w:color w:val="auto"/>
          <w:sz w:val="28"/>
          <w:szCs w:val="28"/>
          <w:lang w:val="kk-KZ"/>
        </w:rPr>
      </w:pPr>
      <w:r w:rsidRPr="0056502A">
        <w:rPr>
          <w:rStyle w:val="s0"/>
          <w:color w:val="auto"/>
          <w:sz w:val="28"/>
          <w:szCs w:val="28"/>
          <w:lang w:val="kk-KZ"/>
        </w:rPr>
        <w:t>«</w:t>
      </w:r>
      <w:r w:rsidR="00BE54EC" w:rsidRPr="0056502A">
        <w:rPr>
          <w:rStyle w:val="s0"/>
          <w:color w:val="auto"/>
          <w:sz w:val="28"/>
          <w:szCs w:val="28"/>
          <w:lang w:val="kk-KZ"/>
        </w:rPr>
        <w:t>А</w:t>
      </w:r>
      <w:r w:rsidRPr="0056502A">
        <w:rPr>
          <w:rStyle w:val="s0"/>
          <w:color w:val="auto"/>
          <w:sz w:val="28"/>
          <w:szCs w:val="28"/>
          <w:lang w:val="kk-KZ"/>
        </w:rPr>
        <w:t xml:space="preserve">қпараттық жүйелерді пайдалана отырып жеке тұлғаға электрондық құжат нысанында </w:t>
      </w:r>
      <w:r w:rsidR="00BE54EC" w:rsidRPr="0056502A">
        <w:rPr>
          <w:rStyle w:val="s0"/>
          <w:color w:val="auto"/>
          <w:sz w:val="28"/>
          <w:szCs w:val="28"/>
          <w:lang w:val="kk-KZ"/>
        </w:rPr>
        <w:t xml:space="preserve">немесе клиентті серпінді сәйкестендіру арқылы (номиналды ұстаушының клиенті электрондық қызмет алуға өтініш жасаған жағдайда) куәландырған өзге </w:t>
      </w:r>
      <w:proofErr w:type="spellStart"/>
      <w:r w:rsidR="00BE54EC" w:rsidRPr="0056502A">
        <w:rPr>
          <w:rStyle w:val="s0"/>
          <w:color w:val="auto"/>
          <w:sz w:val="28"/>
          <w:szCs w:val="28"/>
          <w:lang w:val="kk-KZ"/>
        </w:rPr>
        <w:t>электрондық-цифрлық</w:t>
      </w:r>
      <w:proofErr w:type="spellEnd"/>
      <w:r w:rsidR="00BE54EC" w:rsidRPr="0056502A">
        <w:rPr>
          <w:rStyle w:val="s0"/>
          <w:color w:val="auto"/>
          <w:sz w:val="28"/>
          <w:szCs w:val="28"/>
          <w:lang w:val="kk-KZ"/>
        </w:rPr>
        <w:t xml:space="preserve"> нысанда </w:t>
      </w:r>
      <w:r w:rsidRPr="0056502A">
        <w:rPr>
          <w:rStyle w:val="s0"/>
          <w:color w:val="auto"/>
          <w:sz w:val="28"/>
          <w:szCs w:val="28"/>
          <w:lang w:val="kk-KZ"/>
        </w:rPr>
        <w:t xml:space="preserve">жеке шот ашуға бұйрықты </w:t>
      </w:r>
      <w:r w:rsidRPr="00177C59">
        <w:rPr>
          <w:rStyle w:val="s0"/>
          <w:color w:val="auto"/>
          <w:sz w:val="28"/>
          <w:szCs w:val="28"/>
          <w:lang w:val="kk-KZ"/>
        </w:rPr>
        <w:t>беру кезінде жеке тұлғаның электрондық бұйрығына осы жеке тұлғаның жеке басын куәландыратын құжаттың электрондық көшірмесі қоса беріледі.»;</w:t>
      </w:r>
    </w:p>
    <w:p w:rsidR="00444468" w:rsidRPr="00444468" w:rsidRDefault="00444468" w:rsidP="00444468">
      <w:pPr>
        <w:spacing w:after="0" w:line="240" w:lineRule="auto"/>
        <w:ind w:firstLine="708"/>
        <w:jc w:val="both"/>
        <w:rPr>
          <w:sz w:val="28"/>
          <w:szCs w:val="28"/>
          <w:lang w:val="kk-KZ"/>
        </w:rPr>
      </w:pPr>
      <w:bookmarkStart w:id="4" w:name="SUB5"/>
      <w:bookmarkEnd w:id="4"/>
      <w:r w:rsidRPr="00F847AF">
        <w:rPr>
          <w:rStyle w:val="s0"/>
          <w:sz w:val="28"/>
          <w:szCs w:val="28"/>
          <w:lang w:val="kk-KZ"/>
        </w:rPr>
        <w:t>20-тарма</w:t>
      </w:r>
      <w:r w:rsidR="00F126F0" w:rsidRPr="00F847AF">
        <w:rPr>
          <w:rStyle w:val="s0"/>
          <w:sz w:val="28"/>
          <w:szCs w:val="28"/>
          <w:lang w:val="kk-KZ"/>
        </w:rPr>
        <w:t xml:space="preserve">қтың </w:t>
      </w:r>
      <w:r w:rsidRPr="00F847AF">
        <w:rPr>
          <w:rStyle w:val="s0"/>
          <w:sz w:val="28"/>
          <w:szCs w:val="28"/>
          <w:lang w:val="kk-KZ"/>
        </w:rPr>
        <w:t>2) тармақшасының екінші абзацы мынадай редакцияда жазылсын, орыс тіліндегі мәтіні өзгермейді:</w:t>
      </w:r>
    </w:p>
    <w:p w:rsidR="00177C59" w:rsidRPr="00177C59" w:rsidRDefault="00177C59" w:rsidP="00177C59">
      <w:pPr>
        <w:spacing w:after="0" w:line="240" w:lineRule="auto"/>
        <w:ind w:firstLine="708"/>
        <w:jc w:val="both"/>
        <w:rPr>
          <w:rStyle w:val="s0"/>
          <w:sz w:val="28"/>
          <w:szCs w:val="28"/>
          <w:lang w:val="kk-KZ"/>
        </w:rPr>
      </w:pPr>
      <w:r w:rsidRPr="00FB4A83">
        <w:rPr>
          <w:rStyle w:val="s0"/>
          <w:sz w:val="28"/>
          <w:szCs w:val="28"/>
          <w:lang w:val="kk-KZ"/>
        </w:rPr>
        <w:t xml:space="preserve">«жеке шоттың </w:t>
      </w:r>
      <w:r w:rsidRPr="00FB4A83">
        <w:rPr>
          <w:rStyle w:val="s0"/>
          <w:color w:val="auto"/>
          <w:sz w:val="28"/>
          <w:szCs w:val="28"/>
          <w:lang w:val="kk-KZ"/>
        </w:rPr>
        <w:t xml:space="preserve">үзінді көшірмесін </w:t>
      </w:r>
      <w:r w:rsidRPr="00FB4A83">
        <w:rPr>
          <w:rStyle w:val="s0"/>
          <w:sz w:val="28"/>
          <w:szCs w:val="28"/>
          <w:lang w:val="kk-KZ"/>
        </w:rPr>
        <w:t>беру;»;</w:t>
      </w:r>
    </w:p>
    <w:p w:rsidR="00563FA9" w:rsidRPr="00177C59" w:rsidRDefault="00563FA9" w:rsidP="00177C59">
      <w:pPr>
        <w:spacing w:after="0" w:line="240" w:lineRule="auto"/>
        <w:ind w:firstLine="709"/>
        <w:jc w:val="both"/>
        <w:rPr>
          <w:rFonts w:ascii="Times New Roman" w:eastAsia="Times New Roman" w:hAnsi="Times New Roman"/>
          <w:sz w:val="28"/>
          <w:szCs w:val="28"/>
          <w:lang w:val="kk-KZ" w:eastAsia="ru-RU"/>
        </w:rPr>
      </w:pPr>
      <w:r w:rsidRPr="00177C59">
        <w:rPr>
          <w:rFonts w:ascii="Times New Roman" w:eastAsia="Times New Roman" w:hAnsi="Times New Roman"/>
          <w:sz w:val="28"/>
          <w:szCs w:val="28"/>
          <w:lang w:val="kk-KZ" w:eastAsia="ru-RU"/>
        </w:rPr>
        <w:t>22</w:t>
      </w:r>
      <w:r w:rsidR="0056502A" w:rsidRPr="00177C59">
        <w:rPr>
          <w:rFonts w:ascii="Times New Roman" w:eastAsia="Times New Roman" w:hAnsi="Times New Roman"/>
          <w:sz w:val="28"/>
          <w:szCs w:val="28"/>
          <w:lang w:val="kk-KZ" w:eastAsia="ru-RU"/>
        </w:rPr>
        <w:t>-тармақ мынадай редакцияда жазылсын</w:t>
      </w:r>
      <w:r w:rsidRPr="00177C59">
        <w:rPr>
          <w:rFonts w:ascii="Times New Roman" w:eastAsia="Times New Roman" w:hAnsi="Times New Roman"/>
          <w:sz w:val="28"/>
          <w:szCs w:val="28"/>
          <w:lang w:val="kk-KZ" w:eastAsia="ru-RU"/>
        </w:rPr>
        <w:t>:</w:t>
      </w:r>
    </w:p>
    <w:p w:rsidR="0056502A" w:rsidRPr="0056502A" w:rsidRDefault="0056502A" w:rsidP="0056502A">
      <w:pPr>
        <w:spacing w:after="0" w:line="240" w:lineRule="auto"/>
        <w:ind w:firstLine="709"/>
        <w:jc w:val="both"/>
        <w:rPr>
          <w:rFonts w:ascii="Times New Roman" w:eastAsia="Times New Roman" w:hAnsi="Times New Roman"/>
          <w:color w:val="000000"/>
          <w:sz w:val="28"/>
          <w:szCs w:val="28"/>
          <w:lang w:val="kk-KZ" w:eastAsia="kk-KZ"/>
        </w:rPr>
      </w:pPr>
      <w:r w:rsidRPr="0056502A">
        <w:rPr>
          <w:rFonts w:ascii="Times New Roman" w:eastAsia="Times New Roman" w:hAnsi="Times New Roman"/>
          <w:sz w:val="28"/>
          <w:szCs w:val="28"/>
          <w:lang w:val="kk-KZ" w:eastAsia="ru-RU"/>
        </w:rPr>
        <w:t xml:space="preserve">«22. </w:t>
      </w:r>
      <w:r w:rsidRPr="0056502A">
        <w:rPr>
          <w:rFonts w:ascii="Times New Roman" w:eastAsia="Times New Roman" w:hAnsi="Times New Roman"/>
          <w:color w:val="000000"/>
          <w:sz w:val="28"/>
          <w:szCs w:val="28"/>
          <w:lang w:val="kk-KZ" w:eastAsia="kk-KZ"/>
        </w:rPr>
        <w:t xml:space="preserve">Бір номиналды ұстаушының клиенттері арасында операциялар жүргізу кезінде бағалы қағаздар бойынша құқықтарының өтуін тіркеуді </w:t>
      </w:r>
      <w:r w:rsidRPr="0056502A">
        <w:rPr>
          <w:rFonts w:ascii="Times New Roman" w:eastAsia="Times New Roman" w:hAnsi="Times New Roman"/>
          <w:color w:val="000000"/>
          <w:sz w:val="28"/>
          <w:szCs w:val="28"/>
          <w:lang w:val="kk-KZ" w:eastAsia="kk-KZ"/>
        </w:rPr>
        <w:lastRenderedPageBreak/>
        <w:t>номиналды ұстаушы жүзеге асырады және орталық депозитарийдің есепке алу жүйесінде көрсетіледі. Номиналды ұстаушы номиналды ұстауды есепке алу жүйесінде жеке шоттар бойынша операция жүргізу күні клиенттің орталық депозитарийдің есепке алу жүйесіндегі қосалқы шоты бойынша тиісті бұйрықты жібереді. Орталық депозитарийдің есепке алу жүйесінде бір номиналды ұстаушының клиенттері арасындағы операциялар номиналды ұстау жүйесінде операцияны жүргізу күнімен көрсетіледі. Номиналды ұстаушы клиентке оның бұйрығының орындалғандығы туралы есепті орталық депозитарийден операцияның жүргізілгені туралы растаманы алғаннан кейінгі келесі жұмыс күнінен кешіктірмей жібереді.</w:t>
      </w:r>
    </w:p>
    <w:p w:rsidR="0056502A" w:rsidRPr="0056502A" w:rsidRDefault="0056502A" w:rsidP="0056502A">
      <w:pPr>
        <w:spacing w:after="0" w:line="240" w:lineRule="auto"/>
        <w:ind w:firstLine="709"/>
        <w:jc w:val="both"/>
        <w:rPr>
          <w:rFonts w:ascii="Times New Roman" w:eastAsia="Times New Roman" w:hAnsi="Times New Roman"/>
          <w:color w:val="000000"/>
          <w:sz w:val="28"/>
          <w:szCs w:val="28"/>
          <w:lang w:val="kk-KZ" w:eastAsia="kk-KZ"/>
        </w:rPr>
      </w:pPr>
      <w:r w:rsidRPr="0056502A">
        <w:rPr>
          <w:rFonts w:ascii="Times New Roman" w:eastAsia="Times New Roman" w:hAnsi="Times New Roman"/>
          <w:color w:val="000000"/>
          <w:sz w:val="28"/>
          <w:szCs w:val="28"/>
          <w:lang w:val="kk-KZ" w:eastAsia="kk-KZ"/>
        </w:rPr>
        <w:t>Бұйрықтың орындалуы туралы есеп клиентке по</w:t>
      </w:r>
      <w:r w:rsidR="001A1426">
        <w:rPr>
          <w:rFonts w:ascii="Times New Roman" w:eastAsia="Times New Roman" w:hAnsi="Times New Roman"/>
          <w:color w:val="000000"/>
          <w:sz w:val="28"/>
          <w:szCs w:val="28"/>
          <w:lang w:val="kk-KZ" w:eastAsia="kk-KZ"/>
        </w:rPr>
        <w:t>ш</w:t>
      </w:r>
      <w:r w:rsidRPr="0056502A">
        <w:rPr>
          <w:rFonts w:ascii="Times New Roman" w:eastAsia="Times New Roman" w:hAnsi="Times New Roman"/>
          <w:color w:val="000000"/>
          <w:sz w:val="28"/>
          <w:szCs w:val="28"/>
          <w:lang w:val="kk-KZ" w:eastAsia="kk-KZ"/>
        </w:rPr>
        <w:t xml:space="preserve">та арқылы не клиентке немесе оның заңды өкіліне қолына тапсырылады, не </w:t>
      </w:r>
      <w:r w:rsidR="001A1426">
        <w:rPr>
          <w:rFonts w:ascii="Times New Roman" w:eastAsia="Times New Roman" w:hAnsi="Times New Roman"/>
          <w:color w:val="000000"/>
          <w:sz w:val="28"/>
          <w:szCs w:val="28"/>
          <w:lang w:val="kk-KZ" w:eastAsia="kk-KZ"/>
        </w:rPr>
        <w:t xml:space="preserve">номиналды ұстаушының ақпараттық жүйелерін пайдалана отырып </w:t>
      </w:r>
      <w:r w:rsidRPr="0056502A">
        <w:rPr>
          <w:rFonts w:ascii="Times New Roman" w:eastAsia="Times New Roman" w:hAnsi="Times New Roman"/>
          <w:color w:val="000000"/>
          <w:sz w:val="28"/>
          <w:szCs w:val="28"/>
          <w:lang w:val="kk-KZ" w:eastAsia="kk-KZ"/>
        </w:rPr>
        <w:t>электрондық құжат нысанында жасалып</w:t>
      </w:r>
      <w:r w:rsidR="00AD346B">
        <w:rPr>
          <w:rFonts w:ascii="Times New Roman" w:eastAsia="Times New Roman" w:hAnsi="Times New Roman"/>
          <w:color w:val="000000"/>
          <w:sz w:val="28"/>
          <w:szCs w:val="28"/>
          <w:lang w:val="kk-KZ" w:eastAsia="kk-KZ"/>
        </w:rPr>
        <w:t>,</w:t>
      </w:r>
      <w:r w:rsidRPr="0056502A">
        <w:rPr>
          <w:rFonts w:ascii="Times New Roman" w:eastAsia="Times New Roman" w:hAnsi="Times New Roman"/>
          <w:color w:val="000000"/>
          <w:sz w:val="28"/>
          <w:szCs w:val="28"/>
          <w:lang w:val="kk-KZ" w:eastAsia="kk-KZ"/>
        </w:rPr>
        <w:t xml:space="preserve"> беріледі.</w:t>
      </w:r>
    </w:p>
    <w:p w:rsidR="001A1426" w:rsidRDefault="001A1426" w:rsidP="0056502A">
      <w:pPr>
        <w:spacing w:after="0" w:line="240" w:lineRule="auto"/>
        <w:ind w:firstLine="709"/>
        <w:jc w:val="both"/>
        <w:rPr>
          <w:rFonts w:ascii="Times New Roman" w:eastAsia="Times New Roman" w:hAnsi="Times New Roman"/>
          <w:color w:val="000000"/>
          <w:sz w:val="28"/>
          <w:szCs w:val="28"/>
          <w:lang w:val="kk-KZ" w:eastAsia="kk-KZ"/>
        </w:rPr>
      </w:pPr>
      <w:r>
        <w:rPr>
          <w:rFonts w:ascii="Times New Roman" w:eastAsia="Times New Roman" w:hAnsi="Times New Roman"/>
          <w:color w:val="000000"/>
          <w:sz w:val="28"/>
          <w:szCs w:val="28"/>
          <w:lang w:val="kk-KZ" w:eastAsia="kk-KZ"/>
        </w:rPr>
        <w:t xml:space="preserve">Депоненттің клиентіне бұйрықтың орындалғаны туралы есепті орталық депозитарий ақпараттық жүйелерді пайдалана отырып электрондық </w:t>
      </w:r>
      <w:r w:rsidR="00DD09DA">
        <w:rPr>
          <w:rFonts w:ascii="Times New Roman" w:eastAsia="Times New Roman" w:hAnsi="Times New Roman"/>
          <w:color w:val="000000"/>
          <w:sz w:val="28"/>
          <w:szCs w:val="28"/>
          <w:lang w:val="kk-KZ" w:eastAsia="kk-KZ"/>
        </w:rPr>
        <w:t xml:space="preserve">құжат нысанында орталық депозитарийдің ішкі құжаттарында көзделген тәртіппен және талаптармен орталық депозитарий жүргізілген операцияны растаған күні жібереді.  </w:t>
      </w:r>
      <w:r>
        <w:rPr>
          <w:rFonts w:ascii="Times New Roman" w:eastAsia="Times New Roman" w:hAnsi="Times New Roman"/>
          <w:color w:val="000000"/>
          <w:sz w:val="28"/>
          <w:szCs w:val="28"/>
          <w:lang w:val="kk-KZ" w:eastAsia="kk-KZ"/>
        </w:rPr>
        <w:t xml:space="preserve">  </w:t>
      </w:r>
    </w:p>
    <w:p w:rsidR="00DD09DA" w:rsidRDefault="00DD09DA" w:rsidP="0056502A">
      <w:pPr>
        <w:spacing w:after="0" w:line="240" w:lineRule="auto"/>
        <w:ind w:firstLine="709"/>
        <w:jc w:val="both"/>
        <w:rPr>
          <w:rFonts w:ascii="Times New Roman" w:eastAsia="Times New Roman" w:hAnsi="Times New Roman"/>
          <w:color w:val="000000"/>
          <w:sz w:val="28"/>
          <w:szCs w:val="28"/>
          <w:lang w:val="kk-KZ" w:eastAsia="kk-KZ"/>
        </w:rPr>
      </w:pPr>
      <w:r>
        <w:rPr>
          <w:rFonts w:ascii="Times New Roman" w:eastAsia="Times New Roman" w:hAnsi="Times New Roman"/>
          <w:color w:val="000000"/>
          <w:sz w:val="28"/>
          <w:szCs w:val="28"/>
          <w:lang w:val="kk-KZ" w:eastAsia="kk-KZ"/>
        </w:rPr>
        <w:t xml:space="preserve">Номиналды ұстаушы ретінде клиенттердің шоттарын жүргізу құқығымен брокерлік және дилерлік қызметті жүзеге асыратын ұйымның клиентіне бұйрықтың орындалғаны туралы есепті </w:t>
      </w:r>
      <w:r w:rsidR="008D544D">
        <w:rPr>
          <w:rFonts w:ascii="Times New Roman" w:eastAsia="Times New Roman" w:hAnsi="Times New Roman"/>
          <w:color w:val="000000"/>
          <w:sz w:val="28"/>
          <w:szCs w:val="28"/>
          <w:lang w:val="kk-KZ" w:eastAsia="kk-KZ"/>
        </w:rPr>
        <w:t xml:space="preserve">кастодиан сақталуын және есепке алынуын осы кастодиан жүзеге асыратын шетелдік бағалы қағаздар бойынша </w:t>
      </w:r>
      <w:proofErr w:type="spellStart"/>
      <w:r w:rsidR="008D544D">
        <w:rPr>
          <w:rFonts w:ascii="Times New Roman" w:eastAsia="Times New Roman" w:hAnsi="Times New Roman"/>
          <w:color w:val="000000"/>
          <w:sz w:val="28"/>
          <w:szCs w:val="28"/>
          <w:lang w:val="kk-KZ" w:eastAsia="kk-KZ"/>
        </w:rPr>
        <w:t>кастодианның</w:t>
      </w:r>
      <w:proofErr w:type="spellEnd"/>
      <w:r w:rsidR="008D544D">
        <w:rPr>
          <w:rFonts w:ascii="Times New Roman" w:eastAsia="Times New Roman" w:hAnsi="Times New Roman"/>
          <w:color w:val="000000"/>
          <w:sz w:val="28"/>
          <w:szCs w:val="28"/>
          <w:lang w:val="kk-KZ" w:eastAsia="kk-KZ"/>
        </w:rPr>
        <w:t xml:space="preserve"> ішкі құжаттарында көзделген тәртіппен және талаптармен кастодиан жүргізілген операцияны тіркеген күні ақпараттық жүйелерді пайдалана отырып электрондық құжат нысанында жібереді. </w:t>
      </w:r>
      <w:r>
        <w:rPr>
          <w:rFonts w:ascii="Times New Roman" w:eastAsia="Times New Roman" w:hAnsi="Times New Roman"/>
          <w:color w:val="000000"/>
          <w:sz w:val="28"/>
          <w:szCs w:val="28"/>
          <w:lang w:val="kk-KZ" w:eastAsia="kk-KZ"/>
        </w:rPr>
        <w:t xml:space="preserve">  </w:t>
      </w:r>
    </w:p>
    <w:p w:rsidR="0056502A" w:rsidRPr="0056502A" w:rsidRDefault="008D544D" w:rsidP="0056502A">
      <w:pPr>
        <w:spacing w:after="0" w:line="240" w:lineRule="auto"/>
        <w:ind w:firstLine="709"/>
        <w:jc w:val="both"/>
        <w:rPr>
          <w:rFonts w:ascii="Times New Roman" w:eastAsia="Times New Roman" w:hAnsi="Times New Roman"/>
          <w:color w:val="000000"/>
          <w:sz w:val="28"/>
          <w:szCs w:val="28"/>
          <w:lang w:val="kk-KZ" w:eastAsia="kk-KZ"/>
        </w:rPr>
      </w:pPr>
      <w:r>
        <w:rPr>
          <w:rFonts w:ascii="Times New Roman" w:eastAsia="Times New Roman" w:hAnsi="Times New Roman"/>
          <w:color w:val="000000"/>
          <w:sz w:val="28"/>
          <w:szCs w:val="28"/>
          <w:lang w:val="kk-KZ" w:eastAsia="kk-KZ"/>
        </w:rPr>
        <w:t>Т</w:t>
      </w:r>
      <w:r w:rsidR="0056502A" w:rsidRPr="0056502A">
        <w:rPr>
          <w:rFonts w:ascii="Times New Roman" w:eastAsia="Times New Roman" w:hAnsi="Times New Roman"/>
          <w:color w:val="000000"/>
          <w:sz w:val="28"/>
          <w:szCs w:val="28"/>
          <w:lang w:val="kk-KZ" w:eastAsia="kk-KZ"/>
        </w:rPr>
        <w:t>үрлі номиналды ұстаушылардың клиенттері арасында</w:t>
      </w:r>
      <w:r>
        <w:rPr>
          <w:rFonts w:ascii="Times New Roman" w:eastAsia="Times New Roman" w:hAnsi="Times New Roman"/>
          <w:color w:val="000000"/>
          <w:sz w:val="28"/>
          <w:szCs w:val="28"/>
          <w:lang w:val="kk-KZ" w:eastAsia="kk-KZ"/>
        </w:rPr>
        <w:t xml:space="preserve"> операциялар</w:t>
      </w:r>
      <w:r w:rsidR="0056502A" w:rsidRPr="0056502A">
        <w:rPr>
          <w:rFonts w:ascii="Times New Roman" w:eastAsia="Times New Roman" w:hAnsi="Times New Roman"/>
          <w:color w:val="000000"/>
          <w:sz w:val="28"/>
          <w:szCs w:val="28"/>
          <w:lang w:val="kk-KZ" w:eastAsia="kk-KZ"/>
        </w:rPr>
        <w:t xml:space="preserve"> жүргізу кезінде </w:t>
      </w:r>
      <w:r w:rsidRPr="0056502A">
        <w:rPr>
          <w:rFonts w:ascii="Times New Roman" w:eastAsia="Times New Roman" w:hAnsi="Times New Roman"/>
          <w:color w:val="000000"/>
          <w:sz w:val="28"/>
          <w:szCs w:val="28"/>
          <w:lang w:val="kk-KZ" w:eastAsia="kk-KZ"/>
        </w:rPr>
        <w:t xml:space="preserve">бағалы қағаздар бойынша құқықтардың өтуін тіркеу олардың </w:t>
      </w:r>
      <w:r w:rsidR="0056502A" w:rsidRPr="0056502A">
        <w:rPr>
          <w:rFonts w:ascii="Times New Roman" w:eastAsia="Times New Roman" w:hAnsi="Times New Roman"/>
          <w:color w:val="000000"/>
          <w:sz w:val="28"/>
          <w:szCs w:val="28"/>
          <w:lang w:val="kk-KZ" w:eastAsia="kk-KZ"/>
        </w:rPr>
        <w:t xml:space="preserve">орталық депозитарийдегі жеке шоттары бойынша кейіннен номиналды ұстаушыларды есепке алу жүйесінде көрсете отырып жүзеге асырылады. Номиналды ұстаушылар </w:t>
      </w:r>
      <w:r w:rsidRPr="0056502A">
        <w:rPr>
          <w:rFonts w:ascii="Times New Roman" w:eastAsia="Times New Roman" w:hAnsi="Times New Roman"/>
          <w:color w:val="000000"/>
          <w:sz w:val="28"/>
          <w:szCs w:val="28"/>
          <w:lang w:val="kk-KZ" w:eastAsia="kk-KZ"/>
        </w:rPr>
        <w:t>өз клиенттерінің қосалқы шоттары бойынша мәміле</w:t>
      </w:r>
      <w:r w:rsidR="00AD346B">
        <w:rPr>
          <w:rFonts w:ascii="Times New Roman" w:eastAsia="Times New Roman" w:hAnsi="Times New Roman"/>
          <w:color w:val="000000"/>
          <w:sz w:val="28"/>
          <w:szCs w:val="28"/>
          <w:lang w:val="kk-KZ" w:eastAsia="kk-KZ"/>
        </w:rPr>
        <w:t>н</w:t>
      </w:r>
      <w:r w:rsidRPr="0056502A">
        <w:rPr>
          <w:rFonts w:ascii="Times New Roman" w:eastAsia="Times New Roman" w:hAnsi="Times New Roman"/>
          <w:color w:val="000000"/>
          <w:sz w:val="28"/>
          <w:szCs w:val="28"/>
          <w:lang w:val="kk-KZ" w:eastAsia="kk-KZ"/>
        </w:rPr>
        <w:t xml:space="preserve">і </w:t>
      </w:r>
      <w:r w:rsidR="0056502A" w:rsidRPr="0056502A">
        <w:rPr>
          <w:rFonts w:ascii="Times New Roman" w:eastAsia="Times New Roman" w:hAnsi="Times New Roman"/>
          <w:color w:val="000000"/>
          <w:sz w:val="28"/>
          <w:szCs w:val="28"/>
          <w:lang w:val="kk-KZ" w:eastAsia="kk-KZ"/>
        </w:rPr>
        <w:t xml:space="preserve">орталық депозитарийдің есепке алу жүйесінде тіркеу туралы бұйрықтарды клиенттің </w:t>
      </w:r>
      <w:r w:rsidR="00417DA2" w:rsidRPr="0056502A">
        <w:rPr>
          <w:rFonts w:ascii="Times New Roman" w:eastAsia="Times New Roman" w:hAnsi="Times New Roman"/>
          <w:color w:val="000000"/>
          <w:sz w:val="28"/>
          <w:szCs w:val="28"/>
          <w:lang w:val="kk-KZ" w:eastAsia="kk-KZ"/>
        </w:rPr>
        <w:t>тиісті бұйры</w:t>
      </w:r>
      <w:r w:rsidR="00417DA2">
        <w:rPr>
          <w:rFonts w:ascii="Times New Roman" w:eastAsia="Times New Roman" w:hAnsi="Times New Roman"/>
          <w:color w:val="000000"/>
          <w:sz w:val="28"/>
          <w:szCs w:val="28"/>
          <w:lang w:val="kk-KZ" w:eastAsia="kk-KZ"/>
        </w:rPr>
        <w:t xml:space="preserve">ғы </w:t>
      </w:r>
      <w:r w:rsidR="0056502A" w:rsidRPr="0056502A">
        <w:rPr>
          <w:rFonts w:ascii="Times New Roman" w:eastAsia="Times New Roman" w:hAnsi="Times New Roman"/>
          <w:color w:val="000000"/>
          <w:sz w:val="28"/>
          <w:szCs w:val="28"/>
          <w:lang w:val="kk-KZ" w:eastAsia="kk-KZ"/>
        </w:rPr>
        <w:t>номиналды ұстау жүйесінде тіркел</w:t>
      </w:r>
      <w:r w:rsidR="00417DA2">
        <w:rPr>
          <w:rFonts w:ascii="Times New Roman" w:eastAsia="Times New Roman" w:hAnsi="Times New Roman"/>
          <w:color w:val="000000"/>
          <w:sz w:val="28"/>
          <w:szCs w:val="28"/>
          <w:lang w:val="kk-KZ" w:eastAsia="kk-KZ"/>
        </w:rPr>
        <w:t>ген</w:t>
      </w:r>
      <w:r w:rsidR="0056502A" w:rsidRPr="0056502A">
        <w:rPr>
          <w:rFonts w:ascii="Times New Roman" w:eastAsia="Times New Roman" w:hAnsi="Times New Roman"/>
          <w:color w:val="000000"/>
          <w:sz w:val="28"/>
          <w:szCs w:val="28"/>
          <w:lang w:val="kk-KZ" w:eastAsia="kk-KZ"/>
        </w:rPr>
        <w:t xml:space="preserve"> күні жібереді.</w:t>
      </w:r>
    </w:p>
    <w:p w:rsidR="0056502A" w:rsidRPr="0056502A" w:rsidRDefault="0056502A" w:rsidP="0056502A">
      <w:pPr>
        <w:spacing w:after="0" w:line="240" w:lineRule="auto"/>
        <w:ind w:firstLine="709"/>
        <w:jc w:val="both"/>
        <w:rPr>
          <w:rFonts w:ascii="Times New Roman" w:eastAsia="Times New Roman" w:hAnsi="Times New Roman"/>
          <w:color w:val="000000"/>
          <w:sz w:val="28"/>
          <w:szCs w:val="28"/>
          <w:lang w:val="kk-KZ" w:eastAsia="kk-KZ"/>
        </w:rPr>
      </w:pPr>
      <w:r w:rsidRPr="0056502A">
        <w:rPr>
          <w:rFonts w:ascii="Times New Roman" w:eastAsia="Times New Roman" w:hAnsi="Times New Roman"/>
          <w:color w:val="000000"/>
          <w:sz w:val="28"/>
          <w:szCs w:val="28"/>
          <w:lang w:val="kk-KZ" w:eastAsia="kk-KZ"/>
        </w:rPr>
        <w:t>Номиналды ұстаушы орталық депозитарийден жеке шоттар бойынша операция</w:t>
      </w:r>
      <w:r w:rsidR="00AD346B">
        <w:rPr>
          <w:rFonts w:ascii="Times New Roman" w:eastAsia="Times New Roman" w:hAnsi="Times New Roman"/>
          <w:color w:val="000000"/>
          <w:sz w:val="28"/>
          <w:szCs w:val="28"/>
          <w:lang w:val="kk-KZ" w:eastAsia="kk-KZ"/>
        </w:rPr>
        <w:t>н</w:t>
      </w:r>
      <w:r w:rsidRPr="0056502A">
        <w:rPr>
          <w:rFonts w:ascii="Times New Roman" w:eastAsia="Times New Roman" w:hAnsi="Times New Roman"/>
          <w:color w:val="000000"/>
          <w:sz w:val="28"/>
          <w:szCs w:val="28"/>
          <w:lang w:val="kk-KZ" w:eastAsia="kk-KZ"/>
        </w:rPr>
        <w:t>ың жүргізілгендігі туралы растама</w:t>
      </w:r>
      <w:r w:rsidR="00417DA2">
        <w:rPr>
          <w:rFonts w:ascii="Times New Roman" w:eastAsia="Times New Roman" w:hAnsi="Times New Roman"/>
          <w:color w:val="000000"/>
          <w:sz w:val="28"/>
          <w:szCs w:val="28"/>
          <w:lang w:val="kk-KZ" w:eastAsia="kk-KZ"/>
        </w:rPr>
        <w:t>ны</w:t>
      </w:r>
      <w:r w:rsidRPr="0056502A">
        <w:rPr>
          <w:rFonts w:ascii="Times New Roman" w:eastAsia="Times New Roman" w:hAnsi="Times New Roman"/>
          <w:color w:val="000000"/>
          <w:sz w:val="28"/>
          <w:szCs w:val="28"/>
          <w:lang w:val="kk-KZ" w:eastAsia="kk-KZ"/>
        </w:rPr>
        <w:t xml:space="preserve"> алғаннан кейін </w:t>
      </w:r>
      <w:r w:rsidR="00417DA2">
        <w:rPr>
          <w:rFonts w:ascii="Times New Roman" w:eastAsia="Times New Roman" w:hAnsi="Times New Roman"/>
          <w:color w:val="000000"/>
          <w:sz w:val="28"/>
          <w:szCs w:val="28"/>
          <w:lang w:val="kk-KZ" w:eastAsia="kk-KZ"/>
        </w:rPr>
        <w:t>1 (</w:t>
      </w:r>
      <w:r w:rsidRPr="0056502A">
        <w:rPr>
          <w:rFonts w:ascii="Times New Roman" w:eastAsia="Times New Roman" w:hAnsi="Times New Roman"/>
          <w:color w:val="000000"/>
          <w:sz w:val="28"/>
          <w:szCs w:val="28"/>
          <w:lang w:val="kk-KZ" w:eastAsia="kk-KZ"/>
        </w:rPr>
        <w:t>бір</w:t>
      </w:r>
      <w:r w:rsidR="00417DA2">
        <w:rPr>
          <w:rFonts w:ascii="Times New Roman" w:eastAsia="Times New Roman" w:hAnsi="Times New Roman"/>
          <w:color w:val="000000"/>
          <w:sz w:val="28"/>
          <w:szCs w:val="28"/>
          <w:lang w:val="kk-KZ" w:eastAsia="kk-KZ"/>
        </w:rPr>
        <w:t>)</w:t>
      </w:r>
      <w:r w:rsidRPr="0056502A">
        <w:rPr>
          <w:rFonts w:ascii="Times New Roman" w:eastAsia="Times New Roman" w:hAnsi="Times New Roman"/>
          <w:color w:val="000000"/>
          <w:sz w:val="28"/>
          <w:szCs w:val="28"/>
          <w:lang w:val="kk-KZ" w:eastAsia="kk-KZ"/>
        </w:rPr>
        <w:t xml:space="preserve"> сағат ішінде осы операцияны номиналды ұстауды есепке алу жүйесінде көрсетеді.</w:t>
      </w:r>
    </w:p>
    <w:p w:rsidR="0056502A" w:rsidRPr="0056502A" w:rsidRDefault="0056502A" w:rsidP="0056502A">
      <w:pPr>
        <w:spacing w:after="0" w:line="240" w:lineRule="auto"/>
        <w:ind w:firstLine="709"/>
        <w:jc w:val="both"/>
        <w:rPr>
          <w:rFonts w:ascii="Times New Roman" w:eastAsia="Times New Roman" w:hAnsi="Times New Roman"/>
          <w:color w:val="000000"/>
          <w:sz w:val="28"/>
          <w:szCs w:val="28"/>
          <w:lang w:val="kk-KZ" w:eastAsia="kk-KZ"/>
        </w:rPr>
      </w:pPr>
      <w:r w:rsidRPr="0056502A">
        <w:rPr>
          <w:rFonts w:ascii="Times New Roman" w:eastAsia="Times New Roman" w:hAnsi="Times New Roman"/>
          <w:color w:val="000000"/>
          <w:sz w:val="28"/>
          <w:szCs w:val="28"/>
          <w:lang w:val="kk-KZ" w:eastAsia="kk-KZ"/>
        </w:rPr>
        <w:t xml:space="preserve">Ұйымдастырылмаған </w:t>
      </w:r>
      <w:r w:rsidR="00417DA2">
        <w:rPr>
          <w:rFonts w:ascii="Times New Roman" w:eastAsia="Times New Roman" w:hAnsi="Times New Roman"/>
          <w:color w:val="000000"/>
          <w:sz w:val="28"/>
          <w:szCs w:val="28"/>
          <w:lang w:val="kk-KZ" w:eastAsia="kk-KZ"/>
        </w:rPr>
        <w:t xml:space="preserve">бағалы қағаздар </w:t>
      </w:r>
      <w:r w:rsidRPr="0056502A">
        <w:rPr>
          <w:rFonts w:ascii="Times New Roman" w:eastAsia="Times New Roman" w:hAnsi="Times New Roman"/>
          <w:color w:val="000000"/>
          <w:sz w:val="28"/>
          <w:szCs w:val="28"/>
          <w:lang w:val="kk-KZ" w:eastAsia="kk-KZ"/>
        </w:rPr>
        <w:t>нары</w:t>
      </w:r>
      <w:r w:rsidR="00417DA2">
        <w:rPr>
          <w:rFonts w:ascii="Times New Roman" w:eastAsia="Times New Roman" w:hAnsi="Times New Roman"/>
          <w:color w:val="000000"/>
          <w:sz w:val="28"/>
          <w:szCs w:val="28"/>
          <w:lang w:val="kk-KZ" w:eastAsia="kk-KZ"/>
        </w:rPr>
        <w:t xml:space="preserve">ғында </w:t>
      </w:r>
      <w:r w:rsidRPr="0056502A">
        <w:rPr>
          <w:rFonts w:ascii="Times New Roman" w:eastAsia="Times New Roman" w:hAnsi="Times New Roman"/>
          <w:color w:val="000000"/>
          <w:sz w:val="28"/>
          <w:szCs w:val="28"/>
          <w:lang w:val="kk-KZ" w:eastAsia="kk-KZ"/>
        </w:rPr>
        <w:t>тіркеушінің клиенті мен номиналды ұстаушының клиенті арасында операция жүргізу кезінде тіркеуші бағалы қағаздар бойынша құқықтардың өтуін тіркеуді тіркеуші клиентінің жеке шоттары бойынша мәміле</w:t>
      </w:r>
      <w:r w:rsidR="00417DA2">
        <w:rPr>
          <w:rFonts w:ascii="Times New Roman" w:eastAsia="Times New Roman" w:hAnsi="Times New Roman"/>
          <w:color w:val="000000"/>
          <w:sz w:val="28"/>
          <w:szCs w:val="28"/>
          <w:lang w:val="kk-KZ" w:eastAsia="kk-KZ"/>
        </w:rPr>
        <w:t>ге</w:t>
      </w:r>
      <w:r w:rsidRPr="0056502A">
        <w:rPr>
          <w:rFonts w:ascii="Times New Roman" w:eastAsia="Times New Roman" w:hAnsi="Times New Roman"/>
          <w:color w:val="000000"/>
          <w:sz w:val="28"/>
          <w:szCs w:val="28"/>
          <w:lang w:val="kk-KZ" w:eastAsia="kk-KZ"/>
        </w:rPr>
        <w:t xml:space="preserve"> қатысушылар</w:t>
      </w:r>
      <w:r w:rsidR="00417DA2">
        <w:rPr>
          <w:rFonts w:ascii="Times New Roman" w:eastAsia="Times New Roman" w:hAnsi="Times New Roman"/>
          <w:color w:val="000000"/>
          <w:sz w:val="28"/>
          <w:szCs w:val="28"/>
          <w:lang w:val="kk-KZ" w:eastAsia="kk-KZ"/>
        </w:rPr>
        <w:t>д</w:t>
      </w:r>
      <w:r w:rsidRPr="0056502A">
        <w:rPr>
          <w:rFonts w:ascii="Times New Roman" w:eastAsia="Times New Roman" w:hAnsi="Times New Roman"/>
          <w:color w:val="000000"/>
          <w:sz w:val="28"/>
          <w:szCs w:val="28"/>
          <w:lang w:val="kk-KZ" w:eastAsia="kk-KZ"/>
        </w:rPr>
        <w:t>ың және депонент бұйрығының негізінде іс-әрекет жасайтын орталық депозитарийдің қарсы бұйрықтары негізінде жүзеге асырады.</w:t>
      </w:r>
    </w:p>
    <w:p w:rsidR="0056502A" w:rsidRPr="0056502A" w:rsidRDefault="0056502A" w:rsidP="0056502A">
      <w:pPr>
        <w:spacing w:after="0" w:line="240" w:lineRule="auto"/>
        <w:ind w:firstLine="709"/>
        <w:jc w:val="both"/>
        <w:rPr>
          <w:rFonts w:ascii="Times New Roman" w:eastAsia="Times New Roman" w:hAnsi="Times New Roman"/>
          <w:sz w:val="28"/>
          <w:szCs w:val="28"/>
          <w:lang w:val="kk-KZ" w:eastAsia="ru-RU"/>
        </w:rPr>
      </w:pPr>
      <w:r w:rsidRPr="0056502A">
        <w:rPr>
          <w:rFonts w:ascii="Times New Roman" w:eastAsia="Times New Roman" w:hAnsi="Times New Roman"/>
          <w:color w:val="000000"/>
          <w:sz w:val="28"/>
          <w:szCs w:val="28"/>
          <w:lang w:val="kk-KZ" w:eastAsia="kk-KZ"/>
        </w:rPr>
        <w:lastRenderedPageBreak/>
        <w:t>Сот шешімі бойынша бағалы қағаздар жөніндегі құқықтарды өзгертуді немесе тоқтатуды тіркеуді номиналды ұстаушы Қазақстан Республикасының заңнамасына сәйкес барлық қажетті деректемелері бар орындау парағының негізінде жүзеге асырады және орталық депозитарийдің есепке алу жүйесінде көрсетіледі. Номиналды ұстаушы тіркеген, сот шешімі бойынша бағалы қағаздар жөніндегі құқықтарды өзгерту немесе тоқтату номиналды ұстауды есепке алу жүйесінде жеке шот бойынша операция жүргіз</w:t>
      </w:r>
      <w:r w:rsidR="005741F4">
        <w:rPr>
          <w:rFonts w:ascii="Times New Roman" w:eastAsia="Times New Roman" w:hAnsi="Times New Roman"/>
          <w:color w:val="000000"/>
          <w:sz w:val="28"/>
          <w:szCs w:val="28"/>
          <w:lang w:val="kk-KZ" w:eastAsia="kk-KZ"/>
        </w:rPr>
        <w:t>ілген</w:t>
      </w:r>
      <w:r w:rsidRPr="0056502A">
        <w:rPr>
          <w:rFonts w:ascii="Times New Roman" w:eastAsia="Times New Roman" w:hAnsi="Times New Roman"/>
          <w:color w:val="000000"/>
          <w:sz w:val="28"/>
          <w:szCs w:val="28"/>
          <w:lang w:val="kk-KZ" w:eastAsia="kk-KZ"/>
        </w:rPr>
        <w:t xml:space="preserve"> күні орталық депозитарийді</w:t>
      </w:r>
      <w:r w:rsidR="005741F4">
        <w:rPr>
          <w:rFonts w:ascii="Times New Roman" w:eastAsia="Times New Roman" w:hAnsi="Times New Roman"/>
          <w:color w:val="000000"/>
          <w:sz w:val="28"/>
          <w:szCs w:val="28"/>
          <w:lang w:val="kk-KZ" w:eastAsia="kk-KZ"/>
        </w:rPr>
        <w:t>ң</w:t>
      </w:r>
      <w:r w:rsidRPr="0056502A">
        <w:rPr>
          <w:rFonts w:ascii="Times New Roman" w:eastAsia="Times New Roman" w:hAnsi="Times New Roman"/>
          <w:color w:val="000000"/>
          <w:sz w:val="28"/>
          <w:szCs w:val="28"/>
          <w:lang w:val="kk-KZ" w:eastAsia="kk-KZ"/>
        </w:rPr>
        <w:t xml:space="preserve"> есепке алу жүйесінде көрсетіледі.</w:t>
      </w:r>
      <w:r w:rsidRPr="0056502A">
        <w:rPr>
          <w:rFonts w:ascii="Times New Roman" w:eastAsia="Times New Roman" w:hAnsi="Times New Roman"/>
          <w:sz w:val="28"/>
          <w:szCs w:val="28"/>
          <w:lang w:val="kk-KZ" w:eastAsia="ru-RU"/>
        </w:rPr>
        <w:t>»</w:t>
      </w:r>
      <w:r w:rsidR="005741F4">
        <w:rPr>
          <w:rFonts w:ascii="Times New Roman" w:eastAsia="Times New Roman" w:hAnsi="Times New Roman"/>
          <w:sz w:val="28"/>
          <w:szCs w:val="28"/>
          <w:lang w:val="kk-KZ" w:eastAsia="ru-RU"/>
        </w:rPr>
        <w:t>;</w:t>
      </w:r>
    </w:p>
    <w:p w:rsidR="005741F4" w:rsidRPr="005741F4" w:rsidRDefault="005741F4" w:rsidP="00563FA9">
      <w:pPr>
        <w:spacing w:after="0" w:line="240" w:lineRule="auto"/>
        <w:ind w:firstLine="709"/>
        <w:jc w:val="both"/>
        <w:rPr>
          <w:rFonts w:ascii="Times New Roman" w:eastAsia="Times New Roman" w:hAnsi="Times New Roman"/>
          <w:sz w:val="28"/>
          <w:szCs w:val="28"/>
          <w:lang w:val="kk-KZ" w:eastAsia="ru-RU"/>
        </w:rPr>
      </w:pPr>
      <w:r w:rsidRPr="005741F4">
        <w:rPr>
          <w:rFonts w:ascii="Times New Roman" w:eastAsia="Times New Roman" w:hAnsi="Times New Roman"/>
          <w:sz w:val="28"/>
          <w:szCs w:val="28"/>
          <w:lang w:val="kk-KZ" w:eastAsia="ru-RU"/>
        </w:rPr>
        <w:t xml:space="preserve">27-тармақтың бірінші абзацы мынадай редакцияда жазылсын: </w:t>
      </w:r>
    </w:p>
    <w:p w:rsidR="00563FA9" w:rsidRPr="00370062" w:rsidRDefault="00563FA9" w:rsidP="005741F4">
      <w:pPr>
        <w:spacing w:after="0" w:line="240" w:lineRule="auto"/>
        <w:ind w:firstLine="709"/>
        <w:jc w:val="both"/>
        <w:rPr>
          <w:rFonts w:ascii="Times New Roman" w:eastAsia="Times New Roman" w:hAnsi="Times New Roman"/>
          <w:sz w:val="28"/>
          <w:szCs w:val="28"/>
          <w:lang w:val="kk-KZ" w:eastAsia="ru-RU"/>
        </w:rPr>
      </w:pPr>
      <w:r w:rsidRPr="005741F4">
        <w:rPr>
          <w:rFonts w:ascii="Times New Roman" w:eastAsia="Times New Roman" w:hAnsi="Times New Roman"/>
          <w:sz w:val="28"/>
          <w:szCs w:val="28"/>
          <w:lang w:val="kk-KZ" w:eastAsia="ru-RU"/>
        </w:rPr>
        <w:t xml:space="preserve">«27. </w:t>
      </w:r>
      <w:r w:rsidR="005741F4" w:rsidRPr="00DA4A79">
        <w:rPr>
          <w:rFonts w:ascii="Times New Roman" w:hAnsi="Times New Roman"/>
          <w:color w:val="000000"/>
          <w:sz w:val="28"/>
          <w:szCs w:val="28"/>
          <w:lang w:val="kk-KZ"/>
        </w:rPr>
        <w:t>Номиналды ұстаушы бұйрықтың орындалмау себептерін көрсете отырып, ақпараттық жүйелерді пайдалана отырып</w:t>
      </w:r>
      <w:r w:rsidR="005741F4" w:rsidRPr="00370062">
        <w:rPr>
          <w:rFonts w:ascii="Times New Roman" w:hAnsi="Times New Roman"/>
          <w:color w:val="000000"/>
          <w:sz w:val="28"/>
          <w:szCs w:val="28"/>
          <w:lang w:val="kk-KZ"/>
        </w:rPr>
        <w:t>,</w:t>
      </w:r>
      <w:r w:rsidR="005741F4" w:rsidRPr="00DA4A79">
        <w:rPr>
          <w:rFonts w:ascii="Times New Roman" w:hAnsi="Times New Roman"/>
          <w:color w:val="000000"/>
          <w:sz w:val="28"/>
          <w:szCs w:val="28"/>
          <w:lang w:val="kk-KZ"/>
        </w:rPr>
        <w:t xml:space="preserve"> бас тартуды жазбаша түрде немесе электрондық құжат нысанында мынадай:</w:t>
      </w:r>
      <w:r w:rsidRPr="00370062">
        <w:rPr>
          <w:rFonts w:ascii="Times New Roman" w:eastAsia="Times New Roman" w:hAnsi="Times New Roman"/>
          <w:sz w:val="28"/>
          <w:szCs w:val="28"/>
          <w:lang w:val="kk-KZ" w:eastAsia="ru-RU"/>
        </w:rPr>
        <w:t>»;</w:t>
      </w:r>
    </w:p>
    <w:p w:rsidR="00563FA9" w:rsidRPr="00370062" w:rsidRDefault="005741F4" w:rsidP="00563FA9">
      <w:pPr>
        <w:spacing w:after="0" w:line="240" w:lineRule="auto"/>
        <w:ind w:firstLine="709"/>
        <w:jc w:val="both"/>
        <w:rPr>
          <w:rFonts w:ascii="Times New Roman" w:eastAsia="Times New Roman" w:hAnsi="Times New Roman"/>
          <w:sz w:val="28"/>
          <w:szCs w:val="28"/>
          <w:lang w:val="kk-KZ" w:eastAsia="ru-RU"/>
        </w:rPr>
      </w:pPr>
      <w:r w:rsidRPr="00370062">
        <w:rPr>
          <w:rFonts w:ascii="Times New Roman" w:eastAsia="Times New Roman" w:hAnsi="Times New Roman"/>
          <w:sz w:val="28"/>
          <w:szCs w:val="28"/>
          <w:lang w:val="kk-KZ" w:eastAsia="ru-RU"/>
        </w:rPr>
        <w:t xml:space="preserve">39-тармақтың төртінші бөлігі мынадай </w:t>
      </w:r>
      <w:r w:rsidR="0090676A" w:rsidRPr="00370062">
        <w:rPr>
          <w:rFonts w:ascii="Times New Roman" w:eastAsia="Times New Roman" w:hAnsi="Times New Roman"/>
          <w:sz w:val="28"/>
          <w:szCs w:val="28"/>
          <w:lang w:val="kk-KZ" w:eastAsia="ru-RU"/>
        </w:rPr>
        <w:t xml:space="preserve">редакцияда </w:t>
      </w:r>
      <w:r w:rsidR="00983B54" w:rsidRPr="00370062">
        <w:rPr>
          <w:rFonts w:ascii="Times New Roman" w:eastAsia="Times New Roman" w:hAnsi="Times New Roman"/>
          <w:sz w:val="28"/>
          <w:szCs w:val="28"/>
          <w:lang w:val="kk-KZ" w:eastAsia="ru-RU"/>
        </w:rPr>
        <w:t>жазылсын</w:t>
      </w:r>
      <w:r w:rsidR="00563FA9" w:rsidRPr="00370062">
        <w:rPr>
          <w:rFonts w:ascii="Times New Roman" w:eastAsia="Times New Roman" w:hAnsi="Times New Roman"/>
          <w:sz w:val="28"/>
          <w:szCs w:val="28"/>
          <w:lang w:val="kk-KZ" w:eastAsia="ru-RU"/>
        </w:rPr>
        <w:t>:</w:t>
      </w:r>
    </w:p>
    <w:p w:rsidR="00983B54" w:rsidRPr="00F847AF" w:rsidRDefault="00563FA9" w:rsidP="00983B54">
      <w:pPr>
        <w:spacing w:after="0" w:line="240" w:lineRule="auto"/>
        <w:ind w:firstLine="708"/>
        <w:jc w:val="both"/>
        <w:rPr>
          <w:rFonts w:ascii="Times New Roman" w:eastAsia="Times New Roman" w:hAnsi="Times New Roman"/>
          <w:color w:val="000000"/>
          <w:sz w:val="28"/>
          <w:szCs w:val="28"/>
          <w:lang w:val="kk-KZ" w:eastAsia="kk-KZ"/>
        </w:rPr>
      </w:pPr>
      <w:r w:rsidRPr="00370062">
        <w:rPr>
          <w:rFonts w:ascii="Times New Roman" w:eastAsia="Times New Roman" w:hAnsi="Times New Roman"/>
          <w:sz w:val="28"/>
          <w:szCs w:val="28"/>
          <w:lang w:val="kk-KZ" w:eastAsia="ru-RU"/>
        </w:rPr>
        <w:t>«</w:t>
      </w:r>
      <w:r w:rsidR="00983B54" w:rsidRPr="00DA4A79">
        <w:rPr>
          <w:rFonts w:ascii="Times New Roman" w:eastAsia="Times New Roman" w:hAnsi="Times New Roman"/>
          <w:color w:val="000000"/>
          <w:sz w:val="28"/>
          <w:szCs w:val="28"/>
          <w:lang w:val="kk-KZ" w:eastAsia="kk-KZ"/>
        </w:rPr>
        <w:t>Электрондық құжат</w:t>
      </w:r>
      <w:r w:rsidR="00983B54" w:rsidRPr="00370062">
        <w:rPr>
          <w:rFonts w:ascii="Times New Roman" w:eastAsia="Times New Roman" w:hAnsi="Times New Roman"/>
          <w:color w:val="000000"/>
          <w:sz w:val="28"/>
          <w:szCs w:val="28"/>
          <w:lang w:val="kk-KZ" w:eastAsia="kk-KZ"/>
        </w:rPr>
        <w:t xml:space="preserve"> нысанындағы</w:t>
      </w:r>
      <w:r w:rsidR="00983B54" w:rsidRPr="00DA4A79">
        <w:rPr>
          <w:rFonts w:ascii="Times New Roman" w:eastAsia="Times New Roman" w:hAnsi="Times New Roman"/>
          <w:color w:val="000000"/>
          <w:sz w:val="28"/>
          <w:szCs w:val="28"/>
          <w:lang w:val="kk-KZ" w:eastAsia="kk-KZ"/>
        </w:rPr>
        <w:t xml:space="preserve"> не</w:t>
      </w:r>
      <w:r w:rsidR="00983B54" w:rsidRPr="00370062">
        <w:rPr>
          <w:rFonts w:ascii="Times New Roman" w:eastAsia="Times New Roman" w:hAnsi="Times New Roman"/>
          <w:color w:val="000000"/>
          <w:sz w:val="28"/>
          <w:szCs w:val="28"/>
          <w:lang w:val="kk-KZ" w:eastAsia="kk-KZ"/>
        </w:rPr>
        <w:t xml:space="preserve">месе </w:t>
      </w:r>
      <w:r w:rsidR="00983B54" w:rsidRPr="00370062">
        <w:rPr>
          <w:rStyle w:val="s0"/>
          <w:color w:val="auto"/>
          <w:sz w:val="28"/>
          <w:szCs w:val="28"/>
          <w:lang w:val="kk-KZ"/>
        </w:rPr>
        <w:t>клиентті серпінді сәйкестендіру арқылы (номиналды ұстаушының клиенті электрондық қызмет алуға өтініш жасаған</w:t>
      </w:r>
      <w:r w:rsidR="00983B54" w:rsidRPr="0056502A">
        <w:rPr>
          <w:rStyle w:val="s0"/>
          <w:color w:val="auto"/>
          <w:sz w:val="28"/>
          <w:szCs w:val="28"/>
          <w:lang w:val="kk-KZ"/>
        </w:rPr>
        <w:t xml:space="preserve"> жағдайда) куәландырған өзге </w:t>
      </w:r>
      <w:proofErr w:type="spellStart"/>
      <w:r w:rsidR="00983B54" w:rsidRPr="0056502A">
        <w:rPr>
          <w:rStyle w:val="s0"/>
          <w:color w:val="auto"/>
          <w:sz w:val="28"/>
          <w:szCs w:val="28"/>
          <w:lang w:val="kk-KZ"/>
        </w:rPr>
        <w:t>электрондық-цифрлық</w:t>
      </w:r>
      <w:proofErr w:type="spellEnd"/>
      <w:r w:rsidR="00983B54" w:rsidRPr="0056502A">
        <w:rPr>
          <w:rStyle w:val="s0"/>
          <w:color w:val="auto"/>
          <w:sz w:val="28"/>
          <w:szCs w:val="28"/>
          <w:lang w:val="kk-KZ"/>
        </w:rPr>
        <w:t xml:space="preserve"> </w:t>
      </w:r>
      <w:r w:rsidR="00983B54" w:rsidRPr="00F847AF">
        <w:rPr>
          <w:rStyle w:val="s0"/>
          <w:color w:val="auto"/>
          <w:sz w:val="28"/>
          <w:szCs w:val="28"/>
          <w:lang w:val="kk-KZ"/>
        </w:rPr>
        <w:t xml:space="preserve">нысандағы бұйрықтарды берудің тәртібі мен талаптары, сондай-ақ </w:t>
      </w:r>
      <w:r w:rsidR="00983B54" w:rsidRPr="00F847AF">
        <w:rPr>
          <w:rFonts w:ascii="Times New Roman" w:eastAsia="Times New Roman" w:hAnsi="Times New Roman"/>
          <w:color w:val="000000"/>
          <w:sz w:val="28"/>
          <w:szCs w:val="28"/>
          <w:lang w:val="kk-KZ" w:eastAsia="kk-KZ"/>
        </w:rPr>
        <w:t>олардың форматтары номиналды ұстаушының ішкі құжаттарына сәйкес айқындалады.»;</w:t>
      </w:r>
    </w:p>
    <w:p w:rsidR="00444468" w:rsidRPr="00F847AF" w:rsidRDefault="00444468" w:rsidP="00444468">
      <w:pPr>
        <w:spacing w:after="0" w:line="240" w:lineRule="auto"/>
        <w:ind w:firstLine="708"/>
        <w:jc w:val="both"/>
        <w:rPr>
          <w:sz w:val="28"/>
          <w:szCs w:val="28"/>
          <w:lang w:val="kk-KZ"/>
        </w:rPr>
      </w:pPr>
      <w:r w:rsidRPr="00F847AF">
        <w:rPr>
          <w:rStyle w:val="s0"/>
          <w:sz w:val="28"/>
          <w:szCs w:val="28"/>
          <w:lang w:val="kk-KZ"/>
        </w:rPr>
        <w:t>40-тарма</w:t>
      </w:r>
      <w:r w:rsidR="00F126F0" w:rsidRPr="00F847AF">
        <w:rPr>
          <w:rStyle w:val="s0"/>
          <w:sz w:val="28"/>
          <w:szCs w:val="28"/>
          <w:lang w:val="kk-KZ"/>
        </w:rPr>
        <w:t xml:space="preserve">қтың </w:t>
      </w:r>
      <w:r w:rsidRPr="00F847AF">
        <w:rPr>
          <w:rStyle w:val="s0"/>
          <w:sz w:val="28"/>
          <w:szCs w:val="28"/>
          <w:lang w:val="kk-KZ"/>
        </w:rPr>
        <w:t>үшінші бөлігі мынадай редакцияда жазылсын, орыс тіліндегі мәтіні өзгермейді:</w:t>
      </w:r>
    </w:p>
    <w:p w:rsidR="00177C59" w:rsidRPr="00F847AF" w:rsidRDefault="00177C59" w:rsidP="00AE689E">
      <w:pPr>
        <w:spacing w:after="0" w:line="240" w:lineRule="auto"/>
        <w:ind w:firstLine="708"/>
        <w:jc w:val="both"/>
        <w:rPr>
          <w:rFonts w:ascii="Times New Roman" w:eastAsia="Times New Roman" w:hAnsi="Times New Roman"/>
          <w:sz w:val="28"/>
          <w:szCs w:val="28"/>
          <w:lang w:val="kk-KZ" w:eastAsia="kk-KZ"/>
        </w:rPr>
      </w:pPr>
      <w:r w:rsidRPr="00F847AF">
        <w:rPr>
          <w:rFonts w:ascii="Times New Roman" w:eastAsia="Times New Roman" w:hAnsi="Times New Roman"/>
          <w:sz w:val="28"/>
          <w:szCs w:val="28"/>
          <w:lang w:val="kk-KZ" w:eastAsia="kk-KZ"/>
        </w:rPr>
        <w:t>«</w:t>
      </w:r>
      <w:r w:rsidRPr="00F847AF">
        <w:rPr>
          <w:rStyle w:val="s0"/>
          <w:color w:val="auto"/>
          <w:sz w:val="28"/>
          <w:szCs w:val="28"/>
          <w:lang w:val="kk-KZ"/>
        </w:rPr>
        <w:t xml:space="preserve">Банктер туралы </w:t>
      </w:r>
      <w:hyperlink r:id="rId10" w:history="1">
        <w:r w:rsidRPr="00F847AF">
          <w:rPr>
            <w:rStyle w:val="a3"/>
            <w:rFonts w:ascii="Times New Roman" w:hAnsi="Times New Roman"/>
            <w:color w:val="auto"/>
            <w:sz w:val="28"/>
            <w:szCs w:val="28"/>
            <w:u w:val="none"/>
            <w:lang w:val="kk-KZ"/>
          </w:rPr>
          <w:t>заңға</w:t>
        </w:r>
      </w:hyperlink>
      <w:r w:rsidRPr="00F847AF">
        <w:rPr>
          <w:rStyle w:val="s0"/>
          <w:color w:val="auto"/>
          <w:sz w:val="28"/>
          <w:szCs w:val="28"/>
          <w:lang w:val="kk-KZ"/>
        </w:rPr>
        <w:t xml:space="preserve"> сәйкес қайта құрылымдау жүргізілген олардың біреуіне қатысты қосылу нысанында банктерді қайта ұйымдастырған кезде тіркелген тұлғалардың жеке шотынан (шоттарынан) шотына (шоттарына) бағалы қағаздарды есепке алу (есептен шығару) бойынша операциялар жүргізген кезде ауыртпалық бойынша және ауыртпалықты алып тастау жөніндегі операциялар орталық депозитарийдің есепке алу жүйесінде жеке шотынан (қосалқы шотынан) үзінді</w:t>
      </w:r>
      <w:r w:rsidR="00A247FB" w:rsidRPr="00F847AF">
        <w:rPr>
          <w:rStyle w:val="s0"/>
          <w:color w:val="auto"/>
          <w:sz w:val="28"/>
          <w:szCs w:val="28"/>
          <w:lang w:val="kk-KZ"/>
        </w:rPr>
        <w:t xml:space="preserve"> </w:t>
      </w:r>
      <w:r w:rsidRPr="00F847AF">
        <w:rPr>
          <w:rStyle w:val="s0"/>
          <w:color w:val="auto"/>
          <w:sz w:val="28"/>
          <w:szCs w:val="28"/>
          <w:lang w:val="kk-KZ"/>
        </w:rPr>
        <w:t xml:space="preserve">көшірменің негізінде «Бағалы қағаздар рыногы туралы» 2003 жылғы 2 шілдедегі Қазақстан Республикасы Заңының (бұдан әрі </w:t>
      </w:r>
      <w:r w:rsidR="00A247FB" w:rsidRPr="00F847AF">
        <w:rPr>
          <w:rStyle w:val="s0"/>
          <w:color w:val="auto"/>
          <w:sz w:val="28"/>
          <w:szCs w:val="28"/>
          <w:lang w:val="kk-KZ"/>
        </w:rPr>
        <w:t>–</w:t>
      </w:r>
      <w:r w:rsidRPr="00F847AF">
        <w:rPr>
          <w:rStyle w:val="s0"/>
          <w:color w:val="auto"/>
          <w:sz w:val="28"/>
          <w:szCs w:val="28"/>
          <w:lang w:val="kk-KZ"/>
        </w:rPr>
        <w:t xml:space="preserve"> Бағалы</w:t>
      </w:r>
      <w:r w:rsidR="00A247FB" w:rsidRPr="00F847AF">
        <w:rPr>
          <w:rStyle w:val="s0"/>
          <w:color w:val="auto"/>
          <w:sz w:val="28"/>
          <w:szCs w:val="28"/>
          <w:lang w:val="kk-KZ"/>
        </w:rPr>
        <w:t xml:space="preserve"> </w:t>
      </w:r>
      <w:r w:rsidRPr="00F847AF">
        <w:rPr>
          <w:rStyle w:val="s0"/>
          <w:color w:val="auto"/>
          <w:sz w:val="28"/>
          <w:szCs w:val="28"/>
          <w:lang w:val="kk-KZ"/>
        </w:rPr>
        <w:t>қағаздар нарығы туралы заң) </w:t>
      </w:r>
      <w:bookmarkStart w:id="5" w:name="sub1004319750"/>
      <w:r w:rsidRPr="00F847AF">
        <w:rPr>
          <w:rStyle w:val="s0"/>
          <w:color w:val="auto"/>
          <w:sz w:val="28"/>
          <w:szCs w:val="28"/>
        </w:rPr>
        <w:fldChar w:fldCharType="begin"/>
      </w:r>
      <w:r w:rsidRPr="00F847AF">
        <w:rPr>
          <w:rStyle w:val="s0"/>
          <w:color w:val="auto"/>
          <w:sz w:val="28"/>
          <w:szCs w:val="28"/>
          <w:lang w:val="kk-KZ"/>
        </w:rPr>
        <w:instrText xml:space="preserve"> HYPERLINK "jl:51041258.37010000 " </w:instrText>
      </w:r>
      <w:r w:rsidRPr="00F847AF">
        <w:rPr>
          <w:rStyle w:val="s0"/>
          <w:color w:val="auto"/>
          <w:sz w:val="28"/>
          <w:szCs w:val="28"/>
        </w:rPr>
        <w:fldChar w:fldCharType="separate"/>
      </w:r>
      <w:r w:rsidRPr="00F847AF">
        <w:rPr>
          <w:rStyle w:val="a3"/>
          <w:rFonts w:ascii="Times New Roman" w:hAnsi="Times New Roman"/>
          <w:color w:val="auto"/>
          <w:sz w:val="28"/>
          <w:szCs w:val="28"/>
          <w:u w:val="none"/>
          <w:lang w:val="kk-KZ"/>
        </w:rPr>
        <w:t>37-1-бабында</w:t>
      </w:r>
      <w:r w:rsidRPr="00F847AF">
        <w:rPr>
          <w:rStyle w:val="s0"/>
          <w:color w:val="auto"/>
          <w:sz w:val="28"/>
          <w:szCs w:val="28"/>
        </w:rPr>
        <w:fldChar w:fldCharType="end"/>
      </w:r>
      <w:bookmarkEnd w:id="5"/>
      <w:r w:rsidRPr="00F847AF">
        <w:rPr>
          <w:rStyle w:val="s0"/>
          <w:color w:val="auto"/>
          <w:sz w:val="28"/>
          <w:szCs w:val="28"/>
          <w:lang w:val="kk-KZ"/>
        </w:rPr>
        <w:t xml:space="preserve"> белгіленген тәртіпте жүргізіледі.</w:t>
      </w:r>
      <w:r w:rsidRPr="00F847AF">
        <w:rPr>
          <w:rFonts w:ascii="Times New Roman" w:eastAsia="Times New Roman" w:hAnsi="Times New Roman"/>
          <w:sz w:val="28"/>
          <w:szCs w:val="28"/>
          <w:lang w:val="kk-KZ" w:eastAsia="kk-KZ"/>
        </w:rPr>
        <w:t>»;</w:t>
      </w:r>
    </w:p>
    <w:p w:rsidR="00444468" w:rsidRPr="00444468" w:rsidRDefault="00444468" w:rsidP="00444468">
      <w:pPr>
        <w:spacing w:after="0" w:line="240" w:lineRule="auto"/>
        <w:ind w:firstLine="708"/>
        <w:jc w:val="both"/>
        <w:rPr>
          <w:sz w:val="28"/>
          <w:szCs w:val="28"/>
          <w:lang w:val="kk-KZ"/>
        </w:rPr>
      </w:pPr>
      <w:r w:rsidRPr="00F847AF">
        <w:rPr>
          <w:rStyle w:val="s0"/>
          <w:sz w:val="28"/>
          <w:szCs w:val="28"/>
          <w:lang w:val="kk-KZ"/>
        </w:rPr>
        <w:t>46-тарма</w:t>
      </w:r>
      <w:r w:rsidR="00F126F0" w:rsidRPr="00F847AF">
        <w:rPr>
          <w:rStyle w:val="s0"/>
          <w:sz w:val="28"/>
          <w:szCs w:val="28"/>
          <w:lang w:val="kk-KZ"/>
        </w:rPr>
        <w:t>қт</w:t>
      </w:r>
      <w:r w:rsidRPr="00F847AF">
        <w:rPr>
          <w:rStyle w:val="s0"/>
          <w:sz w:val="28"/>
          <w:szCs w:val="28"/>
          <w:lang w:val="kk-KZ"/>
        </w:rPr>
        <w:t>ың бірінші бөлігі мынадай редакцияда жазылсын, орыс тіліндегі мәтіні өзгермейді:</w:t>
      </w:r>
    </w:p>
    <w:p w:rsidR="00A247FB" w:rsidRPr="00FB4A83" w:rsidRDefault="009D7935" w:rsidP="00AE689E">
      <w:pPr>
        <w:spacing w:after="0" w:line="240" w:lineRule="auto"/>
        <w:ind w:firstLine="708"/>
        <w:jc w:val="both"/>
        <w:rPr>
          <w:rFonts w:ascii="Times New Roman" w:eastAsia="Times New Roman" w:hAnsi="Times New Roman"/>
          <w:sz w:val="28"/>
          <w:szCs w:val="28"/>
          <w:lang w:val="kk-KZ" w:eastAsia="kk-KZ"/>
        </w:rPr>
      </w:pPr>
      <w:r w:rsidRPr="00FB4A83">
        <w:rPr>
          <w:rStyle w:val="s0"/>
          <w:sz w:val="28"/>
          <w:szCs w:val="28"/>
          <w:lang w:val="kk-KZ"/>
        </w:rPr>
        <w:t>«</w:t>
      </w:r>
      <w:r w:rsidR="00654B8C" w:rsidRPr="00FB4A83">
        <w:rPr>
          <w:rStyle w:val="s0"/>
          <w:sz w:val="28"/>
          <w:szCs w:val="28"/>
          <w:lang w:val="kk-KZ"/>
        </w:rPr>
        <w:t xml:space="preserve">46. Орталық депозитарий тіркеушіден уәкілетті органның эмитентке берген, орналастырылған акциялардың санын көбейту есебінен жарияланған акциялардың санын көбейтуге нұсқауы бар жарияланған акциялар шығарылымын мемлекеттік тіркеу туралы куәліктің көшірмелерін және орталық депозитарийдің шотынан </w:t>
      </w:r>
      <w:r w:rsidR="00654B8C" w:rsidRPr="00FB4A83">
        <w:rPr>
          <w:rStyle w:val="s0"/>
          <w:color w:val="auto"/>
          <w:sz w:val="28"/>
          <w:szCs w:val="28"/>
          <w:lang w:val="kk-KZ"/>
        </w:rPr>
        <w:t xml:space="preserve">үзінді көшірмені </w:t>
      </w:r>
      <w:r w:rsidR="00654B8C" w:rsidRPr="00FB4A83">
        <w:rPr>
          <w:rStyle w:val="s0"/>
          <w:sz w:val="28"/>
          <w:szCs w:val="28"/>
          <w:lang w:val="kk-KZ"/>
        </w:rPr>
        <w:t>алғаннан кейін бір сағат ішінде көрсетілген құжаттардың көшірмелерін жеке шоттарында куәлікте көрсетілген эмитенттің акцияларын есепке алу жүзеге асырылатын номиналды ұстаушыларға жіберіледі және осы номиналды ұстаушылардың жеке шоттары бойынша тиісті операцияларды жүргізеді.</w:t>
      </w:r>
      <w:r w:rsidRPr="00FB4A83">
        <w:rPr>
          <w:rStyle w:val="s0"/>
          <w:sz w:val="28"/>
          <w:szCs w:val="28"/>
          <w:lang w:val="kk-KZ"/>
        </w:rPr>
        <w:t>»;</w:t>
      </w:r>
    </w:p>
    <w:p w:rsidR="00563FA9" w:rsidRPr="00654B8C" w:rsidRDefault="00983B54" w:rsidP="00654B8C">
      <w:pPr>
        <w:spacing w:after="0" w:line="240" w:lineRule="auto"/>
        <w:ind w:firstLine="709"/>
        <w:jc w:val="both"/>
        <w:rPr>
          <w:rFonts w:ascii="Times New Roman" w:eastAsia="Times New Roman" w:hAnsi="Times New Roman"/>
          <w:sz w:val="28"/>
          <w:szCs w:val="28"/>
          <w:lang w:val="kk-KZ" w:eastAsia="ru-RU"/>
        </w:rPr>
      </w:pPr>
      <w:r w:rsidRPr="00654B8C">
        <w:rPr>
          <w:rFonts w:ascii="Times New Roman" w:eastAsia="Times New Roman" w:hAnsi="Times New Roman"/>
          <w:sz w:val="28"/>
          <w:szCs w:val="28"/>
          <w:lang w:val="kk-KZ" w:eastAsia="ru-RU"/>
        </w:rPr>
        <w:t>48-тармақтың екінші бөлігі мынадай редакцияда жазылсын</w:t>
      </w:r>
      <w:r w:rsidR="00563FA9" w:rsidRPr="00654B8C">
        <w:rPr>
          <w:rFonts w:ascii="Times New Roman" w:eastAsia="Times New Roman" w:hAnsi="Times New Roman"/>
          <w:sz w:val="28"/>
          <w:szCs w:val="28"/>
          <w:lang w:val="kk-KZ" w:eastAsia="ru-RU"/>
        </w:rPr>
        <w:t>:</w:t>
      </w:r>
    </w:p>
    <w:p w:rsidR="00563FA9" w:rsidRDefault="00563FA9" w:rsidP="00563FA9">
      <w:pPr>
        <w:spacing w:after="0" w:line="240" w:lineRule="auto"/>
        <w:ind w:firstLine="709"/>
        <w:jc w:val="both"/>
        <w:rPr>
          <w:rFonts w:ascii="Times New Roman" w:eastAsia="Times New Roman" w:hAnsi="Times New Roman"/>
          <w:sz w:val="28"/>
          <w:szCs w:val="28"/>
          <w:lang w:val="kk-KZ" w:eastAsia="ru-RU"/>
        </w:rPr>
      </w:pPr>
      <w:r w:rsidRPr="00370062">
        <w:rPr>
          <w:rFonts w:ascii="Times New Roman" w:eastAsia="Times New Roman" w:hAnsi="Times New Roman"/>
          <w:sz w:val="28"/>
          <w:szCs w:val="28"/>
          <w:lang w:val="kk-KZ" w:eastAsia="ru-RU"/>
        </w:rPr>
        <w:lastRenderedPageBreak/>
        <w:t>«</w:t>
      </w:r>
      <w:r w:rsidR="00983B54" w:rsidRPr="00370062">
        <w:rPr>
          <w:rStyle w:val="s0"/>
          <w:color w:val="auto"/>
          <w:sz w:val="28"/>
          <w:szCs w:val="28"/>
          <w:lang w:val="kk-KZ"/>
        </w:rPr>
        <w:t>Номиналды ұстаушының клиенті электрондық қызмет алуға өтініш жасаған жағдайда</w:t>
      </w:r>
      <w:r w:rsidR="00983B54" w:rsidRPr="00DA4A79">
        <w:rPr>
          <w:rFonts w:ascii="Times New Roman" w:hAnsi="Times New Roman"/>
          <w:color w:val="000000"/>
          <w:sz w:val="28"/>
          <w:szCs w:val="28"/>
          <w:lang w:val="kk-KZ"/>
        </w:rPr>
        <w:t xml:space="preserve"> </w:t>
      </w:r>
      <w:r w:rsidR="00983B54" w:rsidRPr="00370062">
        <w:rPr>
          <w:rFonts w:ascii="Times New Roman" w:hAnsi="Times New Roman"/>
          <w:color w:val="000000"/>
          <w:sz w:val="28"/>
          <w:szCs w:val="28"/>
          <w:lang w:val="kk-KZ"/>
        </w:rPr>
        <w:t>және н</w:t>
      </w:r>
      <w:r w:rsidR="00983B54" w:rsidRPr="00DA4A79">
        <w:rPr>
          <w:rFonts w:ascii="Times New Roman" w:hAnsi="Times New Roman"/>
          <w:color w:val="000000"/>
          <w:sz w:val="28"/>
          <w:szCs w:val="28"/>
          <w:lang w:val="kk-KZ"/>
        </w:rPr>
        <w:t>оминалды ұстаушының ішкі құжаттарын</w:t>
      </w:r>
      <w:r w:rsidR="00983B54" w:rsidRPr="00370062">
        <w:rPr>
          <w:rFonts w:ascii="Times New Roman" w:hAnsi="Times New Roman"/>
          <w:color w:val="000000"/>
          <w:sz w:val="28"/>
          <w:szCs w:val="28"/>
          <w:lang w:val="kk-KZ"/>
        </w:rPr>
        <w:t>да</w:t>
      </w:r>
      <w:r w:rsidR="00983B54" w:rsidRPr="00DA4A79">
        <w:rPr>
          <w:rFonts w:ascii="Times New Roman" w:hAnsi="Times New Roman"/>
          <w:color w:val="000000"/>
          <w:sz w:val="28"/>
          <w:szCs w:val="28"/>
          <w:lang w:val="kk-KZ"/>
        </w:rPr>
        <w:t xml:space="preserve"> көзделген жағдай</w:t>
      </w:r>
      <w:r w:rsidR="00983B54" w:rsidRPr="00370062">
        <w:rPr>
          <w:rFonts w:ascii="Times New Roman" w:hAnsi="Times New Roman"/>
          <w:color w:val="000000"/>
          <w:sz w:val="28"/>
          <w:szCs w:val="28"/>
          <w:lang w:val="kk-KZ"/>
        </w:rPr>
        <w:t>лар</w:t>
      </w:r>
      <w:r w:rsidR="00983B54" w:rsidRPr="00DA4A79">
        <w:rPr>
          <w:rFonts w:ascii="Times New Roman" w:hAnsi="Times New Roman"/>
          <w:color w:val="000000"/>
          <w:sz w:val="28"/>
          <w:szCs w:val="28"/>
          <w:lang w:val="kk-KZ"/>
        </w:rPr>
        <w:t>да бағалы қағаздарды ұстаушының өкімі (бұйрығы)</w:t>
      </w:r>
      <w:r w:rsidR="00983B54" w:rsidRPr="00370062">
        <w:rPr>
          <w:rFonts w:ascii="Times New Roman" w:hAnsi="Times New Roman"/>
          <w:color w:val="000000"/>
          <w:sz w:val="28"/>
          <w:szCs w:val="28"/>
          <w:lang w:val="kk-KZ"/>
        </w:rPr>
        <w:t xml:space="preserve"> </w:t>
      </w:r>
      <w:r w:rsidR="00983B54" w:rsidRPr="00370062">
        <w:rPr>
          <w:rFonts w:ascii="Times New Roman" w:eastAsia="Times New Roman" w:hAnsi="Times New Roman"/>
          <w:color w:val="000000"/>
          <w:sz w:val="28"/>
          <w:szCs w:val="28"/>
          <w:lang w:val="kk-KZ" w:eastAsia="kk-KZ"/>
        </w:rPr>
        <w:t>ақпараттық жүйелерді пайдалана отырып</w:t>
      </w:r>
      <w:r w:rsidR="00EF5929" w:rsidRPr="00370062">
        <w:rPr>
          <w:rFonts w:ascii="Times New Roman" w:eastAsia="Times New Roman" w:hAnsi="Times New Roman"/>
          <w:color w:val="000000"/>
          <w:sz w:val="28"/>
          <w:szCs w:val="28"/>
          <w:lang w:val="kk-KZ" w:eastAsia="kk-KZ"/>
        </w:rPr>
        <w:t xml:space="preserve">, </w:t>
      </w:r>
      <w:r w:rsidR="00983B54" w:rsidRPr="00370062">
        <w:rPr>
          <w:rFonts w:ascii="Times New Roman" w:eastAsia="Times New Roman" w:hAnsi="Times New Roman"/>
          <w:color w:val="000000"/>
          <w:sz w:val="28"/>
          <w:szCs w:val="28"/>
          <w:lang w:val="kk-KZ" w:eastAsia="kk-KZ"/>
        </w:rPr>
        <w:t>электрондық құжат нысанында</w:t>
      </w:r>
      <w:r w:rsidR="00983B54" w:rsidRPr="00DA4A79">
        <w:rPr>
          <w:rFonts w:ascii="Times New Roman" w:hAnsi="Times New Roman"/>
          <w:color w:val="000000"/>
          <w:sz w:val="28"/>
          <w:szCs w:val="28"/>
          <w:lang w:val="kk-KZ"/>
        </w:rPr>
        <w:t xml:space="preserve"> </w:t>
      </w:r>
      <w:r w:rsidR="00EF5929" w:rsidRPr="00370062">
        <w:rPr>
          <w:rFonts w:ascii="Times New Roman" w:hAnsi="Times New Roman"/>
          <w:color w:val="000000"/>
          <w:sz w:val="28"/>
          <w:szCs w:val="28"/>
          <w:lang w:val="kk-KZ"/>
        </w:rPr>
        <w:t xml:space="preserve">немесе </w:t>
      </w:r>
      <w:r w:rsidR="00EF5929" w:rsidRPr="00370062">
        <w:rPr>
          <w:rStyle w:val="s0"/>
          <w:color w:val="auto"/>
          <w:sz w:val="28"/>
          <w:szCs w:val="28"/>
          <w:lang w:val="kk-KZ"/>
        </w:rPr>
        <w:t>клиентті серпінді сәйкестендіру арқылы</w:t>
      </w:r>
      <w:r w:rsidR="00B32686" w:rsidRPr="00370062">
        <w:rPr>
          <w:rStyle w:val="s0"/>
          <w:color w:val="auto"/>
          <w:sz w:val="28"/>
          <w:szCs w:val="28"/>
          <w:lang w:val="kk-KZ"/>
        </w:rPr>
        <w:t xml:space="preserve"> куәландырған өзге </w:t>
      </w:r>
      <w:proofErr w:type="spellStart"/>
      <w:r w:rsidR="00B32686" w:rsidRPr="00370062">
        <w:rPr>
          <w:rStyle w:val="s0"/>
          <w:color w:val="auto"/>
          <w:sz w:val="28"/>
          <w:szCs w:val="28"/>
          <w:lang w:val="kk-KZ"/>
        </w:rPr>
        <w:t>электрондық-цифрлық</w:t>
      </w:r>
      <w:proofErr w:type="spellEnd"/>
      <w:r w:rsidR="00B32686" w:rsidRPr="00370062">
        <w:rPr>
          <w:rStyle w:val="s0"/>
          <w:color w:val="auto"/>
          <w:sz w:val="28"/>
          <w:szCs w:val="28"/>
          <w:lang w:val="kk-KZ"/>
        </w:rPr>
        <w:t xml:space="preserve"> нысанда жасалып, беріледі.</w:t>
      </w:r>
      <w:r w:rsidRPr="00370062">
        <w:rPr>
          <w:rFonts w:ascii="Times New Roman" w:eastAsia="Times New Roman" w:hAnsi="Times New Roman"/>
          <w:sz w:val="28"/>
          <w:szCs w:val="28"/>
          <w:lang w:val="kk-KZ" w:eastAsia="ru-RU"/>
        </w:rPr>
        <w:t>»;</w:t>
      </w:r>
    </w:p>
    <w:p w:rsidR="00444468" w:rsidRDefault="00444468" w:rsidP="00AE689E">
      <w:pPr>
        <w:spacing w:after="0" w:line="240" w:lineRule="auto"/>
        <w:ind w:firstLine="709"/>
        <w:jc w:val="both"/>
        <w:rPr>
          <w:rStyle w:val="s0"/>
          <w:sz w:val="28"/>
          <w:szCs w:val="28"/>
          <w:highlight w:val="yellow"/>
          <w:lang w:val="kk-KZ"/>
        </w:rPr>
      </w:pPr>
    </w:p>
    <w:p w:rsidR="00444468" w:rsidRPr="00444468" w:rsidRDefault="00444468" w:rsidP="00444468">
      <w:pPr>
        <w:spacing w:after="0" w:line="240" w:lineRule="auto"/>
        <w:ind w:firstLine="708"/>
        <w:jc w:val="both"/>
        <w:rPr>
          <w:sz w:val="28"/>
          <w:szCs w:val="28"/>
          <w:lang w:val="kk-KZ"/>
        </w:rPr>
      </w:pPr>
      <w:r w:rsidRPr="00F847AF">
        <w:rPr>
          <w:rStyle w:val="s0"/>
          <w:sz w:val="28"/>
          <w:szCs w:val="28"/>
          <w:lang w:val="kk-KZ"/>
        </w:rPr>
        <w:t>49-тарма</w:t>
      </w:r>
      <w:r w:rsidR="00F126F0" w:rsidRPr="00F847AF">
        <w:rPr>
          <w:rStyle w:val="s0"/>
          <w:sz w:val="28"/>
          <w:szCs w:val="28"/>
          <w:lang w:val="kk-KZ"/>
        </w:rPr>
        <w:t>қ</w:t>
      </w:r>
      <w:r w:rsidRPr="00F847AF">
        <w:rPr>
          <w:rStyle w:val="s0"/>
          <w:sz w:val="28"/>
          <w:szCs w:val="28"/>
          <w:lang w:val="kk-KZ"/>
        </w:rPr>
        <w:t xml:space="preserve"> мынадай редакцияда жазылсын, орыс тіліндегі мәтіні өзгермейді:</w:t>
      </w:r>
    </w:p>
    <w:p w:rsidR="00654B8C" w:rsidRPr="00FB4A83" w:rsidRDefault="00654B8C" w:rsidP="00654B8C">
      <w:pPr>
        <w:spacing w:after="0" w:line="240" w:lineRule="auto"/>
        <w:ind w:firstLine="709"/>
        <w:jc w:val="both"/>
        <w:rPr>
          <w:sz w:val="28"/>
          <w:szCs w:val="28"/>
          <w:lang w:val="kk-KZ"/>
        </w:rPr>
      </w:pPr>
      <w:r w:rsidRPr="00FB4A83">
        <w:rPr>
          <w:rStyle w:val="s0"/>
          <w:color w:val="auto"/>
          <w:sz w:val="28"/>
          <w:szCs w:val="28"/>
          <w:lang w:val="kk-KZ"/>
        </w:rPr>
        <w:t>«49. Орталық депозитарийдің үзінді көшірмесін қоспағанда, жеке шоттың үзінді көшірмесі Қағидалардың 1-қосымшасында көрсетілген нысанына сәйкес жасалады және мынадай мәліметтерді қамтиды:</w:t>
      </w:r>
    </w:p>
    <w:p w:rsidR="00654B8C" w:rsidRPr="00FB4A83" w:rsidRDefault="00654B8C" w:rsidP="00654B8C">
      <w:pPr>
        <w:spacing w:after="0" w:line="240" w:lineRule="auto"/>
        <w:ind w:firstLine="709"/>
        <w:jc w:val="both"/>
        <w:rPr>
          <w:sz w:val="28"/>
          <w:szCs w:val="28"/>
          <w:lang w:val="kk-KZ"/>
        </w:rPr>
      </w:pPr>
      <w:r w:rsidRPr="00FB4A83">
        <w:rPr>
          <w:rStyle w:val="s0"/>
          <w:color w:val="auto"/>
          <w:sz w:val="28"/>
          <w:szCs w:val="28"/>
          <w:lang w:val="kk-KZ"/>
        </w:rPr>
        <w:t>1) жеке шоттың нөмірі;</w:t>
      </w:r>
    </w:p>
    <w:p w:rsidR="00654B8C" w:rsidRPr="00FB4A83" w:rsidRDefault="00654B8C" w:rsidP="00654B8C">
      <w:pPr>
        <w:spacing w:after="0" w:line="240" w:lineRule="auto"/>
        <w:ind w:firstLine="709"/>
        <w:jc w:val="both"/>
        <w:rPr>
          <w:sz w:val="28"/>
          <w:szCs w:val="28"/>
          <w:lang w:val="kk-KZ"/>
        </w:rPr>
      </w:pPr>
      <w:r w:rsidRPr="00FB4A83">
        <w:rPr>
          <w:rStyle w:val="s0"/>
          <w:color w:val="auto"/>
          <w:sz w:val="28"/>
          <w:szCs w:val="28"/>
          <w:lang w:val="kk-KZ"/>
        </w:rPr>
        <w:t>2) бағалы қағаздарды ұстаушы заңды тұлғаның атауы (жеке тұлғаның аты-жөні, бар болса әкесінің аты);</w:t>
      </w:r>
    </w:p>
    <w:p w:rsidR="00654B8C" w:rsidRPr="00FB4A83" w:rsidRDefault="00654B8C" w:rsidP="00654B8C">
      <w:pPr>
        <w:spacing w:after="0" w:line="240" w:lineRule="auto"/>
        <w:ind w:firstLine="709"/>
        <w:jc w:val="both"/>
        <w:rPr>
          <w:sz w:val="28"/>
          <w:szCs w:val="28"/>
          <w:lang w:val="kk-KZ"/>
        </w:rPr>
      </w:pPr>
      <w:r w:rsidRPr="00FB4A83">
        <w:rPr>
          <w:rStyle w:val="s0"/>
          <w:color w:val="auto"/>
          <w:sz w:val="28"/>
          <w:szCs w:val="28"/>
          <w:lang w:val="kk-KZ"/>
        </w:rPr>
        <w:t>3) заңды тұлғаны мемлекеттік (қайта) тіркеу нөмірі және күні (жеке тұлғаның жеке басын куәландыратын құжаттың атауы және деректемелері);</w:t>
      </w:r>
    </w:p>
    <w:p w:rsidR="00654B8C" w:rsidRPr="00FB4A83" w:rsidRDefault="00654B8C" w:rsidP="00654B8C">
      <w:pPr>
        <w:spacing w:after="0" w:line="240" w:lineRule="auto"/>
        <w:ind w:firstLine="709"/>
        <w:jc w:val="both"/>
        <w:rPr>
          <w:sz w:val="28"/>
          <w:szCs w:val="28"/>
          <w:lang w:val="kk-KZ"/>
        </w:rPr>
      </w:pPr>
      <w:r w:rsidRPr="00FB4A83">
        <w:rPr>
          <w:rStyle w:val="s0"/>
          <w:color w:val="auto"/>
          <w:sz w:val="28"/>
          <w:szCs w:val="28"/>
          <w:lang w:val="kk-KZ"/>
        </w:rPr>
        <w:t>4) эмитенттің атауы және оның тұрған жері не инвестициялық пай қорының, сондай-ақ осы қордың басқарушы компаниясының атауы және оның орналасқан жері;</w:t>
      </w:r>
    </w:p>
    <w:p w:rsidR="00654B8C" w:rsidRPr="00FB4A83" w:rsidRDefault="00654B8C" w:rsidP="00654B8C">
      <w:pPr>
        <w:spacing w:after="0" w:line="240" w:lineRule="auto"/>
        <w:ind w:firstLine="709"/>
        <w:jc w:val="both"/>
        <w:rPr>
          <w:sz w:val="28"/>
          <w:szCs w:val="28"/>
          <w:lang w:val="kk-KZ"/>
        </w:rPr>
      </w:pPr>
      <w:r w:rsidRPr="00FB4A83">
        <w:rPr>
          <w:rStyle w:val="s0"/>
          <w:color w:val="auto"/>
          <w:sz w:val="28"/>
          <w:szCs w:val="28"/>
          <w:lang w:val="kk-KZ"/>
        </w:rPr>
        <w:t>5) бағалы қағаздардың түрлері және сәйкестендіру нөмірлері немесе қаржы құралдарының өзге сәйкестендіргіштері;</w:t>
      </w:r>
    </w:p>
    <w:p w:rsidR="00654B8C" w:rsidRPr="00FB4A83" w:rsidRDefault="00654B8C" w:rsidP="00654B8C">
      <w:pPr>
        <w:spacing w:after="0" w:line="240" w:lineRule="auto"/>
        <w:ind w:firstLine="709"/>
        <w:jc w:val="both"/>
        <w:rPr>
          <w:sz w:val="28"/>
          <w:szCs w:val="28"/>
          <w:lang w:val="kk-KZ"/>
        </w:rPr>
      </w:pPr>
      <w:r w:rsidRPr="00FB4A83">
        <w:rPr>
          <w:rStyle w:val="s0"/>
          <w:color w:val="auto"/>
          <w:sz w:val="28"/>
          <w:szCs w:val="28"/>
          <w:lang w:val="kk-KZ"/>
        </w:rPr>
        <w:t>6) облигацияларды (ислам бағалы қағаздарын) өтеу күні;</w:t>
      </w:r>
    </w:p>
    <w:p w:rsidR="00654B8C" w:rsidRPr="00FB4A83" w:rsidRDefault="00654B8C" w:rsidP="00654B8C">
      <w:pPr>
        <w:spacing w:after="0" w:line="240" w:lineRule="auto"/>
        <w:ind w:firstLine="709"/>
        <w:jc w:val="both"/>
        <w:rPr>
          <w:sz w:val="28"/>
          <w:szCs w:val="28"/>
          <w:lang w:val="kk-KZ"/>
        </w:rPr>
      </w:pPr>
      <w:r w:rsidRPr="00FB4A83">
        <w:rPr>
          <w:rStyle w:val="s0"/>
          <w:color w:val="auto"/>
          <w:sz w:val="28"/>
          <w:szCs w:val="28"/>
          <w:lang w:val="kk-KZ"/>
        </w:rPr>
        <w:t xml:space="preserve">7) ауыртпалығы бар және (немесе) </w:t>
      </w:r>
      <w:proofErr w:type="spellStart"/>
      <w:r w:rsidRPr="00FB4A83">
        <w:rPr>
          <w:rStyle w:val="s0"/>
          <w:color w:val="auto"/>
          <w:sz w:val="28"/>
          <w:szCs w:val="28"/>
          <w:lang w:val="kk-KZ"/>
        </w:rPr>
        <w:t>бұғатталған</w:t>
      </w:r>
      <w:proofErr w:type="spellEnd"/>
      <w:r w:rsidRPr="00FB4A83">
        <w:rPr>
          <w:rStyle w:val="s0"/>
          <w:color w:val="auto"/>
          <w:sz w:val="28"/>
          <w:szCs w:val="28"/>
          <w:lang w:val="kk-KZ"/>
        </w:rPr>
        <w:t xml:space="preserve"> және (немесе) </w:t>
      </w:r>
      <w:proofErr w:type="spellStart"/>
      <w:r w:rsidRPr="00FB4A83">
        <w:rPr>
          <w:rStyle w:val="s0"/>
          <w:color w:val="auto"/>
          <w:sz w:val="28"/>
          <w:szCs w:val="28"/>
          <w:lang w:val="kk-KZ"/>
        </w:rPr>
        <w:t>репоға</w:t>
      </w:r>
      <w:proofErr w:type="spellEnd"/>
      <w:r w:rsidRPr="00FB4A83">
        <w:rPr>
          <w:rStyle w:val="s0"/>
          <w:color w:val="auto"/>
          <w:sz w:val="28"/>
          <w:szCs w:val="28"/>
          <w:lang w:val="kk-KZ"/>
        </w:rPr>
        <w:t xml:space="preserve"> берілген, үзінді көшірмені жасаған күнгі және уақыт жағдай бойынша жеке шотта тіркелген бағалы қағаздардың (эмитенттің эмиссиялық бағалы қағаздар жөніндегі міндеттемелері бойынша талап ету құқықтары туралы мәліметтердің) санын көрсете отырып, белгілі түрінің жалпы саны;</w:t>
      </w:r>
    </w:p>
    <w:p w:rsidR="00654B8C" w:rsidRPr="00FB4A83" w:rsidRDefault="00654B8C" w:rsidP="00654B8C">
      <w:pPr>
        <w:spacing w:after="0" w:line="240" w:lineRule="auto"/>
        <w:ind w:firstLine="709"/>
        <w:jc w:val="both"/>
        <w:rPr>
          <w:sz w:val="28"/>
          <w:szCs w:val="28"/>
          <w:lang w:val="kk-KZ"/>
        </w:rPr>
      </w:pPr>
      <w:r w:rsidRPr="00FB4A83">
        <w:rPr>
          <w:rStyle w:val="s0"/>
          <w:color w:val="auto"/>
          <w:sz w:val="28"/>
          <w:szCs w:val="28"/>
          <w:lang w:val="kk-KZ"/>
        </w:rPr>
        <w:t>8) номиналды ұстаушының атауы, бағалы қағаздар нарығындағы кәсіби қызметті жүзеге асыруға берілген лицензияның нөмірі, оның заңды мекенжайы, телефоны, факсы;</w:t>
      </w:r>
    </w:p>
    <w:p w:rsidR="00654B8C" w:rsidRPr="00FB4A83" w:rsidRDefault="00654B8C" w:rsidP="00654B8C">
      <w:pPr>
        <w:spacing w:after="0" w:line="240" w:lineRule="auto"/>
        <w:ind w:firstLine="709"/>
        <w:jc w:val="both"/>
        <w:rPr>
          <w:sz w:val="28"/>
          <w:szCs w:val="28"/>
          <w:lang w:val="kk-KZ"/>
        </w:rPr>
      </w:pPr>
      <w:r w:rsidRPr="00FB4A83">
        <w:rPr>
          <w:rStyle w:val="s0"/>
          <w:color w:val="auto"/>
          <w:sz w:val="28"/>
          <w:szCs w:val="28"/>
          <w:lang w:val="kk-KZ"/>
        </w:rPr>
        <w:t>9) жеке шоттың үзінді көшірмесімен қалыптасқан жағдайы бойынша уақыты, күні.</w:t>
      </w:r>
    </w:p>
    <w:p w:rsidR="00654B8C" w:rsidRPr="00FB4A83" w:rsidRDefault="00654B8C" w:rsidP="00654B8C">
      <w:pPr>
        <w:spacing w:after="0" w:line="240" w:lineRule="auto"/>
        <w:ind w:firstLine="709"/>
        <w:jc w:val="both"/>
        <w:rPr>
          <w:rStyle w:val="s0"/>
          <w:color w:val="auto"/>
          <w:sz w:val="28"/>
          <w:szCs w:val="28"/>
          <w:lang w:val="kk-KZ"/>
        </w:rPr>
      </w:pPr>
      <w:r w:rsidRPr="00FB4A83">
        <w:rPr>
          <w:rStyle w:val="s0"/>
          <w:color w:val="auto"/>
          <w:sz w:val="28"/>
          <w:szCs w:val="28"/>
          <w:lang w:val="kk-KZ"/>
        </w:rPr>
        <w:t>Жеке шоттың үзінді көшірмесі номиналды ұстаушының құрылымдық бөлімшелерінің басшысы не номиналды ұстаушының ішкі құжатына сәйкес ақпараттық операцияны жүзеге асырушы оның орнындағы адам қол қояды, мөрмен куәландырылады және онда номиналды ұстаушының ішкі құжатымен көзделген қосымша мәліметтер болуы мүмкін.</w:t>
      </w:r>
    </w:p>
    <w:p w:rsidR="00563FA9" w:rsidRDefault="00370062" w:rsidP="00654B8C">
      <w:pPr>
        <w:spacing w:after="0" w:line="240" w:lineRule="auto"/>
        <w:ind w:firstLine="709"/>
        <w:jc w:val="both"/>
        <w:rPr>
          <w:rFonts w:ascii="Times New Roman" w:eastAsia="Times New Roman" w:hAnsi="Times New Roman"/>
          <w:sz w:val="28"/>
          <w:szCs w:val="28"/>
          <w:lang w:val="kk-KZ" w:eastAsia="ru-RU"/>
        </w:rPr>
      </w:pPr>
      <w:r w:rsidRPr="00FB4A83">
        <w:rPr>
          <w:rFonts w:ascii="Times New Roman" w:eastAsia="Times New Roman" w:hAnsi="Times New Roman"/>
          <w:sz w:val="28"/>
          <w:szCs w:val="28"/>
          <w:lang w:val="kk-KZ" w:eastAsia="ru-RU"/>
        </w:rPr>
        <w:t>Электрондық құжат нысанында да жеке шоттан үзінді</w:t>
      </w:r>
      <w:r w:rsidR="00654B8C" w:rsidRPr="00FB4A83">
        <w:rPr>
          <w:rFonts w:ascii="Times New Roman" w:eastAsia="Times New Roman" w:hAnsi="Times New Roman"/>
          <w:sz w:val="28"/>
          <w:szCs w:val="28"/>
          <w:lang w:val="kk-KZ" w:eastAsia="ru-RU"/>
        </w:rPr>
        <w:t xml:space="preserve"> </w:t>
      </w:r>
      <w:r w:rsidRPr="00FB4A83">
        <w:rPr>
          <w:rFonts w:ascii="Times New Roman" w:eastAsia="Times New Roman" w:hAnsi="Times New Roman"/>
          <w:sz w:val="28"/>
          <w:szCs w:val="28"/>
          <w:lang w:val="kk-KZ" w:eastAsia="ru-RU"/>
        </w:rPr>
        <w:t>көшірме жасауға жол беріледі.</w:t>
      </w:r>
      <w:r w:rsidR="00A40C4D" w:rsidRPr="00FB4A83">
        <w:rPr>
          <w:rFonts w:ascii="Times New Roman" w:eastAsia="Times New Roman" w:hAnsi="Times New Roman"/>
          <w:sz w:val="28"/>
          <w:szCs w:val="28"/>
          <w:lang w:val="kk-KZ" w:eastAsia="ru-RU"/>
        </w:rPr>
        <w:t>»;</w:t>
      </w:r>
    </w:p>
    <w:p w:rsidR="00444468" w:rsidRDefault="00CF5AF9" w:rsidP="00444468">
      <w:pPr>
        <w:spacing w:after="0" w:line="240" w:lineRule="auto"/>
        <w:ind w:firstLine="708"/>
        <w:jc w:val="both"/>
        <w:rPr>
          <w:rStyle w:val="s0"/>
          <w:sz w:val="28"/>
          <w:szCs w:val="28"/>
          <w:lang w:val="kk-KZ"/>
        </w:rPr>
      </w:pPr>
      <w:hyperlink r:id="rId11" w:tooltip="" w:history="1">
        <w:r w:rsidR="00444468" w:rsidRPr="00F847AF">
          <w:rPr>
            <w:rStyle w:val="a3"/>
            <w:rFonts w:ascii="Times New Roman" w:hAnsi="Times New Roman"/>
            <w:color w:val="auto"/>
            <w:sz w:val="28"/>
            <w:szCs w:val="28"/>
            <w:u w:val="none"/>
            <w:lang w:val="kk-KZ"/>
          </w:rPr>
          <w:t>1-қосымшаның</w:t>
        </w:r>
      </w:hyperlink>
      <w:r w:rsidR="00444468" w:rsidRPr="00F847AF">
        <w:rPr>
          <w:rStyle w:val="s0"/>
          <w:color w:val="auto"/>
          <w:sz w:val="28"/>
          <w:szCs w:val="28"/>
          <w:lang w:val="kk-KZ"/>
        </w:rPr>
        <w:t xml:space="preserve"> жоғарғы оң жақ бұрышындағы </w:t>
      </w:r>
      <w:r w:rsidR="00F126F0" w:rsidRPr="00F847AF">
        <w:rPr>
          <w:rStyle w:val="s0"/>
          <w:color w:val="auto"/>
          <w:sz w:val="28"/>
          <w:szCs w:val="28"/>
          <w:lang w:val="kk-KZ"/>
        </w:rPr>
        <w:t xml:space="preserve">мәтіні </w:t>
      </w:r>
      <w:r w:rsidR="00444468" w:rsidRPr="00F847AF">
        <w:rPr>
          <w:rStyle w:val="s0"/>
          <w:sz w:val="28"/>
          <w:szCs w:val="28"/>
          <w:lang w:val="kk-KZ"/>
        </w:rPr>
        <w:t>мынадай редакцияда жазылсын, орыс тіліндегі мәтіні өзгермейді:</w:t>
      </w:r>
    </w:p>
    <w:p w:rsidR="00726F5B" w:rsidRPr="00E42851" w:rsidRDefault="00726F5B" w:rsidP="005C010B">
      <w:pPr>
        <w:spacing w:after="0" w:line="240" w:lineRule="auto"/>
        <w:ind w:firstLine="400"/>
        <w:jc w:val="right"/>
        <w:rPr>
          <w:rFonts w:ascii="Times New Roman" w:eastAsia="Times New Roman" w:hAnsi="Times New Roman"/>
          <w:bCs/>
          <w:sz w:val="28"/>
          <w:szCs w:val="28"/>
          <w:lang w:val="kk-KZ" w:eastAsia="kk-KZ"/>
        </w:rPr>
      </w:pPr>
      <w:r w:rsidRPr="00E42851">
        <w:rPr>
          <w:rFonts w:ascii="Times New Roman" w:eastAsia="Times New Roman" w:hAnsi="Times New Roman"/>
          <w:bCs/>
          <w:sz w:val="28"/>
          <w:szCs w:val="28"/>
          <w:lang w:val="kk-KZ" w:eastAsia="kk-KZ"/>
        </w:rPr>
        <w:t>«Эмиссиялық бағалы қағаздармен мәмілелерді</w:t>
      </w:r>
    </w:p>
    <w:p w:rsidR="00726F5B" w:rsidRPr="00E42851" w:rsidRDefault="00726F5B" w:rsidP="00726F5B">
      <w:pPr>
        <w:spacing w:after="0" w:line="240" w:lineRule="auto"/>
        <w:ind w:firstLine="400"/>
        <w:jc w:val="right"/>
        <w:rPr>
          <w:rFonts w:ascii="Times New Roman" w:eastAsia="Times New Roman" w:hAnsi="Times New Roman"/>
          <w:bCs/>
          <w:sz w:val="28"/>
          <w:szCs w:val="28"/>
          <w:lang w:val="kk-KZ" w:eastAsia="kk-KZ"/>
        </w:rPr>
      </w:pPr>
      <w:r w:rsidRPr="00E42851">
        <w:rPr>
          <w:rFonts w:ascii="Times New Roman" w:eastAsia="Times New Roman" w:hAnsi="Times New Roman"/>
          <w:bCs/>
          <w:sz w:val="28"/>
          <w:szCs w:val="28"/>
          <w:lang w:val="kk-KZ" w:eastAsia="kk-KZ"/>
        </w:rPr>
        <w:lastRenderedPageBreak/>
        <w:t xml:space="preserve">бағалы қағаздарды номиналды ұстауды есепке алу </w:t>
      </w:r>
    </w:p>
    <w:p w:rsidR="00726F5B" w:rsidRPr="00E42851" w:rsidRDefault="00726F5B" w:rsidP="00726F5B">
      <w:pPr>
        <w:spacing w:after="0" w:line="240" w:lineRule="auto"/>
        <w:ind w:firstLine="400"/>
        <w:jc w:val="right"/>
        <w:rPr>
          <w:rFonts w:ascii="Times New Roman" w:eastAsia="Times New Roman" w:hAnsi="Times New Roman"/>
          <w:bCs/>
          <w:sz w:val="28"/>
          <w:szCs w:val="28"/>
          <w:lang w:val="kk-KZ" w:eastAsia="kk-KZ"/>
        </w:rPr>
      </w:pPr>
      <w:r w:rsidRPr="00E42851">
        <w:rPr>
          <w:rFonts w:ascii="Times New Roman" w:eastAsia="Times New Roman" w:hAnsi="Times New Roman"/>
          <w:bCs/>
          <w:sz w:val="28"/>
          <w:szCs w:val="28"/>
          <w:lang w:val="kk-KZ" w:eastAsia="kk-KZ"/>
        </w:rPr>
        <w:t xml:space="preserve">жүйесінде тіркеу, номиналды ұстаушының </w:t>
      </w:r>
    </w:p>
    <w:p w:rsidR="00726F5B" w:rsidRPr="00E42851" w:rsidRDefault="00726F5B" w:rsidP="00726F5B">
      <w:pPr>
        <w:spacing w:after="0" w:line="240" w:lineRule="auto"/>
        <w:ind w:firstLine="400"/>
        <w:jc w:val="right"/>
        <w:rPr>
          <w:rFonts w:ascii="Times New Roman" w:eastAsia="Times New Roman" w:hAnsi="Times New Roman"/>
          <w:bCs/>
          <w:sz w:val="28"/>
          <w:szCs w:val="28"/>
          <w:lang w:val="kk-KZ" w:eastAsia="kk-KZ"/>
        </w:rPr>
      </w:pPr>
      <w:r w:rsidRPr="00E42851">
        <w:rPr>
          <w:rFonts w:ascii="Times New Roman" w:eastAsia="Times New Roman" w:hAnsi="Times New Roman"/>
          <w:bCs/>
          <w:sz w:val="28"/>
          <w:szCs w:val="28"/>
          <w:lang w:val="kk-KZ" w:eastAsia="kk-KZ"/>
        </w:rPr>
        <w:t>бағалы қағаздарды номиналды ұстауды есепке алу</w:t>
      </w:r>
    </w:p>
    <w:p w:rsidR="00726F5B" w:rsidRPr="00E42851" w:rsidRDefault="00726F5B" w:rsidP="00726F5B">
      <w:pPr>
        <w:spacing w:after="0" w:line="240" w:lineRule="auto"/>
        <w:ind w:firstLine="400"/>
        <w:jc w:val="right"/>
        <w:rPr>
          <w:rFonts w:ascii="Times New Roman" w:eastAsia="Times New Roman" w:hAnsi="Times New Roman"/>
          <w:bCs/>
          <w:sz w:val="28"/>
          <w:szCs w:val="28"/>
          <w:lang w:val="kk-KZ" w:eastAsia="kk-KZ"/>
        </w:rPr>
      </w:pPr>
      <w:r w:rsidRPr="00E42851">
        <w:rPr>
          <w:rFonts w:ascii="Times New Roman" w:eastAsia="Times New Roman" w:hAnsi="Times New Roman"/>
          <w:bCs/>
          <w:sz w:val="28"/>
          <w:szCs w:val="28"/>
          <w:lang w:val="kk-KZ" w:eastAsia="kk-KZ"/>
        </w:rPr>
        <w:t xml:space="preserve"> жүйесіндегі бағалы қағаздарды ұстаушының </w:t>
      </w:r>
    </w:p>
    <w:p w:rsidR="00726F5B" w:rsidRPr="00E42851" w:rsidRDefault="00726F5B" w:rsidP="00726F5B">
      <w:pPr>
        <w:spacing w:after="0" w:line="240" w:lineRule="auto"/>
        <w:ind w:firstLine="400"/>
        <w:jc w:val="right"/>
        <w:rPr>
          <w:rFonts w:ascii="Times New Roman" w:eastAsia="Times New Roman" w:hAnsi="Times New Roman"/>
          <w:bCs/>
          <w:sz w:val="28"/>
          <w:szCs w:val="28"/>
          <w:lang w:val="kk-KZ" w:eastAsia="kk-KZ"/>
        </w:rPr>
      </w:pPr>
      <w:r w:rsidRPr="00E42851">
        <w:rPr>
          <w:rFonts w:ascii="Times New Roman" w:eastAsia="Times New Roman" w:hAnsi="Times New Roman"/>
          <w:bCs/>
          <w:sz w:val="28"/>
          <w:szCs w:val="28"/>
          <w:lang w:val="kk-KZ" w:eastAsia="kk-KZ"/>
        </w:rPr>
        <w:t xml:space="preserve">жеке шотынан үзінді көшірмені беру және </w:t>
      </w:r>
    </w:p>
    <w:p w:rsidR="00726F5B" w:rsidRPr="00E42851" w:rsidRDefault="00726F5B" w:rsidP="00726F5B">
      <w:pPr>
        <w:spacing w:after="0" w:line="240" w:lineRule="auto"/>
        <w:ind w:firstLine="400"/>
        <w:jc w:val="right"/>
        <w:rPr>
          <w:rFonts w:ascii="Times New Roman" w:eastAsia="Times New Roman" w:hAnsi="Times New Roman"/>
          <w:bCs/>
          <w:sz w:val="28"/>
          <w:szCs w:val="28"/>
          <w:lang w:val="kk-KZ" w:eastAsia="kk-KZ"/>
        </w:rPr>
      </w:pPr>
      <w:r w:rsidRPr="00E42851">
        <w:rPr>
          <w:rFonts w:ascii="Times New Roman" w:eastAsia="Times New Roman" w:hAnsi="Times New Roman"/>
          <w:bCs/>
          <w:sz w:val="28"/>
          <w:szCs w:val="28"/>
          <w:lang w:val="kk-KZ" w:eastAsia="kk-KZ"/>
        </w:rPr>
        <w:t xml:space="preserve">номиналды ұстаушының ақпаратты </w:t>
      </w:r>
    </w:p>
    <w:p w:rsidR="00726F5B" w:rsidRPr="00E42851" w:rsidRDefault="00726F5B" w:rsidP="00726F5B">
      <w:pPr>
        <w:spacing w:after="0" w:line="240" w:lineRule="auto"/>
        <w:ind w:firstLine="400"/>
        <w:jc w:val="right"/>
        <w:rPr>
          <w:rFonts w:ascii="Times New Roman" w:eastAsia="Times New Roman" w:hAnsi="Times New Roman"/>
          <w:bCs/>
          <w:sz w:val="28"/>
          <w:szCs w:val="28"/>
          <w:lang w:val="kk-KZ" w:eastAsia="kk-KZ"/>
        </w:rPr>
      </w:pPr>
      <w:r w:rsidRPr="00E42851">
        <w:rPr>
          <w:rFonts w:ascii="Times New Roman" w:eastAsia="Times New Roman" w:hAnsi="Times New Roman"/>
          <w:bCs/>
          <w:sz w:val="28"/>
          <w:szCs w:val="28"/>
          <w:lang w:val="kk-KZ" w:eastAsia="kk-KZ"/>
        </w:rPr>
        <w:t>ашу қағидаларына</w:t>
      </w:r>
    </w:p>
    <w:p w:rsidR="00726F5B" w:rsidRPr="00E42851" w:rsidRDefault="00726F5B" w:rsidP="00726F5B">
      <w:pPr>
        <w:spacing w:after="0" w:line="240" w:lineRule="auto"/>
        <w:ind w:firstLine="400"/>
        <w:jc w:val="right"/>
        <w:rPr>
          <w:rFonts w:ascii="Times New Roman" w:hAnsi="Times New Roman"/>
          <w:sz w:val="28"/>
          <w:szCs w:val="28"/>
          <w:lang w:val="kk-KZ"/>
        </w:rPr>
      </w:pPr>
      <w:r w:rsidRPr="00E42851">
        <w:rPr>
          <w:rStyle w:val="s0"/>
          <w:color w:val="auto"/>
          <w:sz w:val="28"/>
          <w:szCs w:val="28"/>
          <w:lang w:val="kk-KZ"/>
        </w:rPr>
        <w:t>1-қосымша</w:t>
      </w:r>
    </w:p>
    <w:p w:rsidR="00726F5B" w:rsidRPr="00E42851" w:rsidRDefault="00726F5B" w:rsidP="00726F5B">
      <w:pPr>
        <w:spacing w:after="0" w:line="240" w:lineRule="auto"/>
        <w:ind w:firstLine="400"/>
        <w:jc w:val="right"/>
        <w:rPr>
          <w:rFonts w:ascii="Times New Roman" w:hAnsi="Times New Roman"/>
          <w:sz w:val="28"/>
          <w:szCs w:val="28"/>
          <w:lang w:val="kk-KZ"/>
        </w:rPr>
      </w:pPr>
      <w:r w:rsidRPr="00E42851">
        <w:rPr>
          <w:rStyle w:val="s0"/>
          <w:color w:val="auto"/>
          <w:sz w:val="28"/>
          <w:szCs w:val="28"/>
          <w:lang w:val="kk-KZ"/>
        </w:rPr>
        <w:t> </w:t>
      </w:r>
    </w:p>
    <w:p w:rsidR="00726F5B" w:rsidRPr="00E42851" w:rsidRDefault="00726F5B" w:rsidP="005C010B">
      <w:pPr>
        <w:spacing w:after="0" w:line="240" w:lineRule="auto"/>
        <w:ind w:firstLine="400"/>
        <w:jc w:val="right"/>
        <w:rPr>
          <w:rStyle w:val="s0"/>
          <w:color w:val="auto"/>
          <w:sz w:val="28"/>
          <w:szCs w:val="28"/>
          <w:lang w:val="kk-KZ"/>
        </w:rPr>
      </w:pPr>
      <w:r w:rsidRPr="00E42851">
        <w:rPr>
          <w:rStyle w:val="s0"/>
          <w:color w:val="auto"/>
          <w:sz w:val="28"/>
          <w:szCs w:val="28"/>
          <w:lang w:val="kk-KZ"/>
        </w:rPr>
        <w:t>Нысан»;</w:t>
      </w:r>
    </w:p>
    <w:p w:rsidR="00F126F0" w:rsidRDefault="00F126F0" w:rsidP="00444468">
      <w:pPr>
        <w:spacing w:after="0" w:line="240" w:lineRule="auto"/>
        <w:ind w:firstLine="708"/>
        <w:jc w:val="both"/>
        <w:rPr>
          <w:rStyle w:val="s0"/>
          <w:color w:val="auto"/>
          <w:sz w:val="28"/>
          <w:szCs w:val="28"/>
          <w:highlight w:val="yellow"/>
          <w:lang w:val="kk-KZ"/>
        </w:rPr>
      </w:pPr>
    </w:p>
    <w:p w:rsidR="00444468" w:rsidRPr="00F847AF" w:rsidRDefault="00CF5AF9" w:rsidP="00444468">
      <w:pPr>
        <w:spacing w:after="0" w:line="240" w:lineRule="auto"/>
        <w:ind w:firstLine="708"/>
        <w:jc w:val="both"/>
        <w:rPr>
          <w:rStyle w:val="s0"/>
          <w:sz w:val="28"/>
          <w:szCs w:val="28"/>
          <w:lang w:val="kk-KZ"/>
        </w:rPr>
      </w:pPr>
      <w:hyperlink r:id="rId12" w:tooltip="" w:history="1">
        <w:r w:rsidR="00444468" w:rsidRPr="00F847AF">
          <w:rPr>
            <w:rStyle w:val="a3"/>
            <w:rFonts w:ascii="Times New Roman" w:hAnsi="Times New Roman"/>
            <w:color w:val="auto"/>
            <w:sz w:val="28"/>
            <w:szCs w:val="28"/>
            <w:u w:val="none"/>
            <w:lang w:val="kk-KZ"/>
          </w:rPr>
          <w:t>2-қосымшаның</w:t>
        </w:r>
      </w:hyperlink>
      <w:r w:rsidR="00444468" w:rsidRPr="00F847AF">
        <w:rPr>
          <w:rStyle w:val="s0"/>
          <w:color w:val="auto"/>
          <w:sz w:val="28"/>
          <w:szCs w:val="28"/>
          <w:lang w:val="kk-KZ"/>
        </w:rPr>
        <w:t xml:space="preserve"> жоғарғы оң жақ бұрышындағы</w:t>
      </w:r>
      <w:r w:rsidR="00F126F0" w:rsidRPr="00F847AF">
        <w:rPr>
          <w:rStyle w:val="s0"/>
          <w:color w:val="auto"/>
          <w:sz w:val="28"/>
          <w:szCs w:val="28"/>
          <w:lang w:val="kk-KZ"/>
        </w:rPr>
        <w:t xml:space="preserve"> мәтіні</w:t>
      </w:r>
      <w:r w:rsidR="00444468" w:rsidRPr="00F847AF">
        <w:rPr>
          <w:rStyle w:val="s0"/>
          <w:color w:val="auto"/>
          <w:sz w:val="28"/>
          <w:szCs w:val="28"/>
          <w:lang w:val="kk-KZ"/>
        </w:rPr>
        <w:t xml:space="preserve"> </w:t>
      </w:r>
      <w:r w:rsidR="00444468" w:rsidRPr="00F847AF">
        <w:rPr>
          <w:rStyle w:val="s0"/>
          <w:sz w:val="28"/>
          <w:szCs w:val="28"/>
          <w:lang w:val="kk-KZ"/>
        </w:rPr>
        <w:t>мынадай редакцияда жазылсын, орыс тіліндегі мәтіні өзгермейді:</w:t>
      </w:r>
    </w:p>
    <w:p w:rsidR="00726F5B" w:rsidRPr="00F847AF" w:rsidRDefault="00726F5B" w:rsidP="00444468">
      <w:pPr>
        <w:spacing w:after="0" w:line="240" w:lineRule="auto"/>
        <w:ind w:firstLine="400"/>
        <w:jc w:val="right"/>
        <w:rPr>
          <w:rFonts w:ascii="Times New Roman" w:eastAsia="Times New Roman" w:hAnsi="Times New Roman"/>
          <w:bCs/>
          <w:sz w:val="28"/>
          <w:szCs w:val="28"/>
          <w:lang w:val="kk-KZ" w:eastAsia="kk-KZ"/>
        </w:rPr>
      </w:pPr>
      <w:r w:rsidRPr="00F847AF">
        <w:rPr>
          <w:rFonts w:ascii="Times New Roman" w:eastAsia="Times New Roman" w:hAnsi="Times New Roman"/>
          <w:bCs/>
          <w:sz w:val="28"/>
          <w:szCs w:val="28"/>
          <w:lang w:val="kk-KZ" w:eastAsia="kk-KZ"/>
        </w:rPr>
        <w:t>«Эмиссиялық бағалы қағаздармен мәмілелерді</w:t>
      </w:r>
    </w:p>
    <w:p w:rsidR="00726F5B" w:rsidRPr="00F847AF" w:rsidRDefault="00726F5B" w:rsidP="00726F5B">
      <w:pPr>
        <w:spacing w:after="0" w:line="240" w:lineRule="auto"/>
        <w:ind w:firstLine="400"/>
        <w:jc w:val="right"/>
        <w:rPr>
          <w:rFonts w:ascii="Times New Roman" w:eastAsia="Times New Roman" w:hAnsi="Times New Roman"/>
          <w:bCs/>
          <w:sz w:val="28"/>
          <w:szCs w:val="28"/>
          <w:lang w:val="kk-KZ" w:eastAsia="kk-KZ"/>
        </w:rPr>
      </w:pPr>
      <w:r w:rsidRPr="00F847AF">
        <w:rPr>
          <w:rFonts w:ascii="Times New Roman" w:eastAsia="Times New Roman" w:hAnsi="Times New Roman"/>
          <w:bCs/>
          <w:sz w:val="28"/>
          <w:szCs w:val="28"/>
          <w:lang w:val="kk-KZ" w:eastAsia="kk-KZ"/>
        </w:rPr>
        <w:t xml:space="preserve">бағалы қағаздарды номиналды ұстауды есепке алу </w:t>
      </w:r>
    </w:p>
    <w:p w:rsidR="00726F5B" w:rsidRPr="00F847AF" w:rsidRDefault="00726F5B" w:rsidP="00726F5B">
      <w:pPr>
        <w:spacing w:after="0" w:line="240" w:lineRule="auto"/>
        <w:ind w:firstLine="400"/>
        <w:jc w:val="right"/>
        <w:rPr>
          <w:rFonts w:ascii="Times New Roman" w:eastAsia="Times New Roman" w:hAnsi="Times New Roman"/>
          <w:bCs/>
          <w:sz w:val="28"/>
          <w:szCs w:val="28"/>
          <w:lang w:val="kk-KZ" w:eastAsia="kk-KZ"/>
        </w:rPr>
      </w:pPr>
      <w:r w:rsidRPr="00F847AF">
        <w:rPr>
          <w:rFonts w:ascii="Times New Roman" w:eastAsia="Times New Roman" w:hAnsi="Times New Roman"/>
          <w:bCs/>
          <w:sz w:val="28"/>
          <w:szCs w:val="28"/>
          <w:lang w:val="kk-KZ" w:eastAsia="kk-KZ"/>
        </w:rPr>
        <w:t xml:space="preserve">жүйесінде тіркеу, номиналды ұстаушының </w:t>
      </w:r>
    </w:p>
    <w:p w:rsidR="00726F5B" w:rsidRPr="00F847AF" w:rsidRDefault="00726F5B" w:rsidP="00726F5B">
      <w:pPr>
        <w:spacing w:after="0" w:line="240" w:lineRule="auto"/>
        <w:ind w:firstLine="400"/>
        <w:jc w:val="right"/>
        <w:rPr>
          <w:rFonts w:ascii="Times New Roman" w:eastAsia="Times New Roman" w:hAnsi="Times New Roman"/>
          <w:bCs/>
          <w:sz w:val="28"/>
          <w:szCs w:val="28"/>
          <w:lang w:val="kk-KZ" w:eastAsia="kk-KZ"/>
        </w:rPr>
      </w:pPr>
      <w:r w:rsidRPr="00F847AF">
        <w:rPr>
          <w:rFonts w:ascii="Times New Roman" w:eastAsia="Times New Roman" w:hAnsi="Times New Roman"/>
          <w:bCs/>
          <w:sz w:val="28"/>
          <w:szCs w:val="28"/>
          <w:lang w:val="kk-KZ" w:eastAsia="kk-KZ"/>
        </w:rPr>
        <w:t>бағалы қағаздарды номиналды ұстауды есепке алу</w:t>
      </w:r>
    </w:p>
    <w:p w:rsidR="00726F5B" w:rsidRPr="00F847AF" w:rsidRDefault="00726F5B" w:rsidP="00726F5B">
      <w:pPr>
        <w:spacing w:after="0" w:line="240" w:lineRule="auto"/>
        <w:ind w:firstLine="400"/>
        <w:jc w:val="right"/>
        <w:rPr>
          <w:rFonts w:ascii="Times New Roman" w:eastAsia="Times New Roman" w:hAnsi="Times New Roman"/>
          <w:bCs/>
          <w:sz w:val="28"/>
          <w:szCs w:val="28"/>
          <w:lang w:val="kk-KZ" w:eastAsia="kk-KZ"/>
        </w:rPr>
      </w:pPr>
      <w:r w:rsidRPr="00F847AF">
        <w:rPr>
          <w:rFonts w:ascii="Times New Roman" w:eastAsia="Times New Roman" w:hAnsi="Times New Roman"/>
          <w:bCs/>
          <w:sz w:val="28"/>
          <w:szCs w:val="28"/>
          <w:lang w:val="kk-KZ" w:eastAsia="kk-KZ"/>
        </w:rPr>
        <w:t xml:space="preserve"> жүйесіндегі бағалы қағаздарды ұстаушының </w:t>
      </w:r>
    </w:p>
    <w:p w:rsidR="00726F5B" w:rsidRPr="00F847AF" w:rsidRDefault="00726F5B" w:rsidP="00726F5B">
      <w:pPr>
        <w:spacing w:after="0" w:line="240" w:lineRule="auto"/>
        <w:ind w:firstLine="400"/>
        <w:jc w:val="right"/>
        <w:rPr>
          <w:rFonts w:ascii="Times New Roman" w:eastAsia="Times New Roman" w:hAnsi="Times New Roman"/>
          <w:bCs/>
          <w:sz w:val="28"/>
          <w:szCs w:val="28"/>
          <w:lang w:val="kk-KZ" w:eastAsia="kk-KZ"/>
        </w:rPr>
      </w:pPr>
      <w:r w:rsidRPr="00F847AF">
        <w:rPr>
          <w:rFonts w:ascii="Times New Roman" w:eastAsia="Times New Roman" w:hAnsi="Times New Roman"/>
          <w:bCs/>
          <w:sz w:val="28"/>
          <w:szCs w:val="28"/>
          <w:lang w:val="kk-KZ" w:eastAsia="kk-KZ"/>
        </w:rPr>
        <w:t xml:space="preserve">жеке шотынан үзінді көшірмені беру және </w:t>
      </w:r>
    </w:p>
    <w:p w:rsidR="00726F5B" w:rsidRPr="00F847AF" w:rsidRDefault="00726F5B" w:rsidP="00726F5B">
      <w:pPr>
        <w:spacing w:after="0" w:line="240" w:lineRule="auto"/>
        <w:ind w:firstLine="400"/>
        <w:jc w:val="right"/>
        <w:rPr>
          <w:rFonts w:ascii="Times New Roman" w:eastAsia="Times New Roman" w:hAnsi="Times New Roman"/>
          <w:bCs/>
          <w:sz w:val="28"/>
          <w:szCs w:val="28"/>
          <w:lang w:val="kk-KZ" w:eastAsia="kk-KZ"/>
        </w:rPr>
      </w:pPr>
      <w:r w:rsidRPr="00F847AF">
        <w:rPr>
          <w:rFonts w:ascii="Times New Roman" w:eastAsia="Times New Roman" w:hAnsi="Times New Roman"/>
          <w:bCs/>
          <w:sz w:val="28"/>
          <w:szCs w:val="28"/>
          <w:lang w:val="kk-KZ" w:eastAsia="kk-KZ"/>
        </w:rPr>
        <w:t xml:space="preserve">номиналды ұстаушының ақпаратты </w:t>
      </w:r>
    </w:p>
    <w:p w:rsidR="00726F5B" w:rsidRPr="00F847AF" w:rsidRDefault="00726F5B" w:rsidP="00726F5B">
      <w:pPr>
        <w:spacing w:after="0" w:line="240" w:lineRule="auto"/>
        <w:ind w:firstLine="400"/>
        <w:jc w:val="right"/>
        <w:rPr>
          <w:rFonts w:ascii="Times New Roman" w:eastAsia="Times New Roman" w:hAnsi="Times New Roman"/>
          <w:bCs/>
          <w:sz w:val="28"/>
          <w:szCs w:val="28"/>
          <w:lang w:val="kk-KZ" w:eastAsia="kk-KZ"/>
        </w:rPr>
      </w:pPr>
      <w:r w:rsidRPr="00F847AF">
        <w:rPr>
          <w:rFonts w:ascii="Times New Roman" w:eastAsia="Times New Roman" w:hAnsi="Times New Roman"/>
          <w:bCs/>
          <w:sz w:val="28"/>
          <w:szCs w:val="28"/>
          <w:lang w:val="kk-KZ" w:eastAsia="kk-KZ"/>
        </w:rPr>
        <w:t>ашу қағидаларына</w:t>
      </w:r>
    </w:p>
    <w:p w:rsidR="00726F5B" w:rsidRPr="00F847AF" w:rsidRDefault="00726F5B" w:rsidP="00726F5B">
      <w:pPr>
        <w:spacing w:after="0" w:line="240" w:lineRule="auto"/>
        <w:ind w:firstLine="400"/>
        <w:jc w:val="right"/>
        <w:rPr>
          <w:rFonts w:ascii="Times New Roman" w:hAnsi="Times New Roman"/>
          <w:sz w:val="28"/>
          <w:szCs w:val="28"/>
          <w:lang w:val="kk-KZ"/>
        </w:rPr>
      </w:pPr>
      <w:r w:rsidRPr="00F847AF">
        <w:rPr>
          <w:rStyle w:val="s0"/>
          <w:color w:val="auto"/>
          <w:sz w:val="28"/>
          <w:szCs w:val="28"/>
          <w:lang w:val="kk-KZ"/>
        </w:rPr>
        <w:t>2-қосымша</w:t>
      </w:r>
    </w:p>
    <w:p w:rsidR="00726F5B" w:rsidRPr="00F847AF" w:rsidRDefault="00726F5B" w:rsidP="00726F5B">
      <w:pPr>
        <w:spacing w:after="0" w:line="240" w:lineRule="auto"/>
        <w:ind w:firstLine="400"/>
        <w:jc w:val="right"/>
        <w:rPr>
          <w:rFonts w:ascii="Times New Roman" w:hAnsi="Times New Roman"/>
          <w:sz w:val="28"/>
          <w:szCs w:val="28"/>
          <w:lang w:val="kk-KZ"/>
        </w:rPr>
      </w:pPr>
      <w:r w:rsidRPr="00F847AF">
        <w:rPr>
          <w:rStyle w:val="s0"/>
          <w:color w:val="auto"/>
          <w:sz w:val="28"/>
          <w:szCs w:val="28"/>
          <w:lang w:val="kk-KZ"/>
        </w:rPr>
        <w:t> </w:t>
      </w:r>
    </w:p>
    <w:p w:rsidR="00726F5B" w:rsidRPr="00F847AF" w:rsidRDefault="00726F5B" w:rsidP="005C010B">
      <w:pPr>
        <w:spacing w:after="0" w:line="240" w:lineRule="auto"/>
        <w:ind w:firstLine="400"/>
        <w:jc w:val="right"/>
        <w:rPr>
          <w:rStyle w:val="s0"/>
          <w:color w:val="auto"/>
          <w:sz w:val="28"/>
          <w:szCs w:val="28"/>
          <w:lang w:val="kk-KZ"/>
        </w:rPr>
      </w:pPr>
      <w:r w:rsidRPr="00F847AF">
        <w:rPr>
          <w:rStyle w:val="s0"/>
          <w:color w:val="auto"/>
          <w:sz w:val="28"/>
          <w:szCs w:val="28"/>
          <w:lang w:val="kk-KZ"/>
        </w:rPr>
        <w:t>Нысан»;</w:t>
      </w:r>
    </w:p>
    <w:p w:rsidR="005C010B" w:rsidRPr="00F847AF" w:rsidRDefault="005C010B" w:rsidP="005C010B">
      <w:pPr>
        <w:spacing w:after="0" w:line="240" w:lineRule="auto"/>
        <w:ind w:firstLine="400"/>
        <w:jc w:val="right"/>
        <w:rPr>
          <w:rFonts w:ascii="Times New Roman" w:hAnsi="Times New Roman"/>
          <w:sz w:val="28"/>
          <w:szCs w:val="28"/>
          <w:lang w:val="kk-KZ"/>
        </w:rPr>
      </w:pPr>
    </w:p>
    <w:p w:rsidR="00444468" w:rsidRPr="00F847AF" w:rsidRDefault="00CF5AF9" w:rsidP="00444468">
      <w:pPr>
        <w:spacing w:after="0" w:line="240" w:lineRule="auto"/>
        <w:ind w:firstLine="708"/>
        <w:jc w:val="both"/>
        <w:rPr>
          <w:rStyle w:val="s0"/>
          <w:sz w:val="28"/>
          <w:szCs w:val="28"/>
          <w:lang w:val="kk-KZ"/>
        </w:rPr>
      </w:pPr>
      <w:hyperlink r:id="rId13" w:tooltip="" w:history="1">
        <w:r w:rsidR="00444468" w:rsidRPr="00F847AF">
          <w:rPr>
            <w:rStyle w:val="a3"/>
            <w:rFonts w:ascii="Times New Roman" w:hAnsi="Times New Roman"/>
            <w:color w:val="auto"/>
            <w:sz w:val="28"/>
            <w:szCs w:val="28"/>
            <w:u w:val="none"/>
            <w:lang w:val="kk-KZ"/>
          </w:rPr>
          <w:t>3-қосымшаның</w:t>
        </w:r>
      </w:hyperlink>
      <w:r w:rsidR="00444468" w:rsidRPr="00F847AF">
        <w:rPr>
          <w:rStyle w:val="s0"/>
          <w:color w:val="auto"/>
          <w:sz w:val="28"/>
          <w:szCs w:val="28"/>
          <w:lang w:val="kk-KZ"/>
        </w:rPr>
        <w:t xml:space="preserve"> жоғарғы оң жақ бұрышындағы </w:t>
      </w:r>
      <w:r w:rsidR="00F126F0" w:rsidRPr="00F847AF">
        <w:rPr>
          <w:rStyle w:val="s0"/>
          <w:color w:val="auto"/>
          <w:sz w:val="28"/>
          <w:szCs w:val="28"/>
          <w:lang w:val="kk-KZ"/>
        </w:rPr>
        <w:t xml:space="preserve">мәтіні </w:t>
      </w:r>
      <w:r w:rsidR="00444468" w:rsidRPr="00F847AF">
        <w:rPr>
          <w:rStyle w:val="s0"/>
          <w:sz w:val="28"/>
          <w:szCs w:val="28"/>
          <w:lang w:val="kk-KZ"/>
        </w:rPr>
        <w:t>мынадай редакцияда жазылсын, орыс тіліндегі мәтіні өзгермейді:</w:t>
      </w:r>
    </w:p>
    <w:p w:rsidR="00726F5B" w:rsidRPr="00E42851" w:rsidRDefault="00444468" w:rsidP="00444468">
      <w:pPr>
        <w:spacing w:after="0" w:line="240" w:lineRule="auto"/>
        <w:ind w:firstLine="400"/>
        <w:jc w:val="right"/>
        <w:rPr>
          <w:rFonts w:ascii="Times New Roman" w:eastAsia="Times New Roman" w:hAnsi="Times New Roman"/>
          <w:bCs/>
          <w:sz w:val="28"/>
          <w:szCs w:val="28"/>
          <w:lang w:val="kk-KZ" w:eastAsia="kk-KZ"/>
        </w:rPr>
      </w:pPr>
      <w:r w:rsidRPr="00F847AF">
        <w:rPr>
          <w:rFonts w:ascii="Times New Roman" w:eastAsia="Times New Roman" w:hAnsi="Times New Roman"/>
          <w:bCs/>
          <w:sz w:val="28"/>
          <w:szCs w:val="28"/>
          <w:lang w:val="kk-KZ" w:eastAsia="kk-KZ"/>
        </w:rPr>
        <w:t xml:space="preserve"> </w:t>
      </w:r>
      <w:r w:rsidR="00726F5B" w:rsidRPr="00F847AF">
        <w:rPr>
          <w:rFonts w:ascii="Times New Roman" w:eastAsia="Times New Roman" w:hAnsi="Times New Roman"/>
          <w:bCs/>
          <w:sz w:val="28"/>
          <w:szCs w:val="28"/>
          <w:lang w:val="kk-KZ" w:eastAsia="kk-KZ"/>
        </w:rPr>
        <w:t>«Эмиссиялық бағалы қағаздармен м</w:t>
      </w:r>
      <w:r w:rsidR="00726F5B" w:rsidRPr="00E42851">
        <w:rPr>
          <w:rFonts w:ascii="Times New Roman" w:eastAsia="Times New Roman" w:hAnsi="Times New Roman"/>
          <w:bCs/>
          <w:sz w:val="28"/>
          <w:szCs w:val="28"/>
          <w:lang w:val="kk-KZ" w:eastAsia="kk-KZ"/>
        </w:rPr>
        <w:t>әмілелерді</w:t>
      </w:r>
    </w:p>
    <w:p w:rsidR="00726F5B" w:rsidRPr="00E42851" w:rsidRDefault="00726F5B" w:rsidP="00726F5B">
      <w:pPr>
        <w:spacing w:after="0" w:line="240" w:lineRule="auto"/>
        <w:ind w:firstLine="400"/>
        <w:jc w:val="right"/>
        <w:rPr>
          <w:rFonts w:ascii="Times New Roman" w:eastAsia="Times New Roman" w:hAnsi="Times New Roman"/>
          <w:bCs/>
          <w:sz w:val="28"/>
          <w:szCs w:val="28"/>
          <w:lang w:val="kk-KZ" w:eastAsia="kk-KZ"/>
        </w:rPr>
      </w:pPr>
      <w:r w:rsidRPr="00E42851">
        <w:rPr>
          <w:rFonts w:ascii="Times New Roman" w:eastAsia="Times New Roman" w:hAnsi="Times New Roman"/>
          <w:bCs/>
          <w:sz w:val="28"/>
          <w:szCs w:val="28"/>
          <w:lang w:val="kk-KZ" w:eastAsia="kk-KZ"/>
        </w:rPr>
        <w:t xml:space="preserve">бағалы қағаздарды номиналды ұстауды есепке алу </w:t>
      </w:r>
    </w:p>
    <w:p w:rsidR="00726F5B" w:rsidRPr="00E42851" w:rsidRDefault="00726F5B" w:rsidP="00726F5B">
      <w:pPr>
        <w:spacing w:after="0" w:line="240" w:lineRule="auto"/>
        <w:ind w:firstLine="400"/>
        <w:jc w:val="right"/>
        <w:rPr>
          <w:rFonts w:ascii="Times New Roman" w:eastAsia="Times New Roman" w:hAnsi="Times New Roman"/>
          <w:bCs/>
          <w:sz w:val="28"/>
          <w:szCs w:val="28"/>
          <w:lang w:val="kk-KZ" w:eastAsia="kk-KZ"/>
        </w:rPr>
      </w:pPr>
      <w:r w:rsidRPr="00E42851">
        <w:rPr>
          <w:rFonts w:ascii="Times New Roman" w:eastAsia="Times New Roman" w:hAnsi="Times New Roman"/>
          <w:bCs/>
          <w:sz w:val="28"/>
          <w:szCs w:val="28"/>
          <w:lang w:val="kk-KZ" w:eastAsia="kk-KZ"/>
        </w:rPr>
        <w:t xml:space="preserve">жүйесінде тіркеу, номиналды ұстаушының </w:t>
      </w:r>
    </w:p>
    <w:p w:rsidR="00726F5B" w:rsidRPr="00E42851" w:rsidRDefault="00726F5B" w:rsidP="00726F5B">
      <w:pPr>
        <w:spacing w:after="0" w:line="240" w:lineRule="auto"/>
        <w:ind w:firstLine="400"/>
        <w:jc w:val="right"/>
        <w:rPr>
          <w:rFonts w:ascii="Times New Roman" w:eastAsia="Times New Roman" w:hAnsi="Times New Roman"/>
          <w:bCs/>
          <w:sz w:val="28"/>
          <w:szCs w:val="28"/>
          <w:lang w:val="kk-KZ" w:eastAsia="kk-KZ"/>
        </w:rPr>
      </w:pPr>
      <w:r w:rsidRPr="00E42851">
        <w:rPr>
          <w:rFonts w:ascii="Times New Roman" w:eastAsia="Times New Roman" w:hAnsi="Times New Roman"/>
          <w:bCs/>
          <w:sz w:val="28"/>
          <w:szCs w:val="28"/>
          <w:lang w:val="kk-KZ" w:eastAsia="kk-KZ"/>
        </w:rPr>
        <w:t>бағалы қағаздарды номиналды ұстауды есепке алу</w:t>
      </w:r>
    </w:p>
    <w:p w:rsidR="00726F5B" w:rsidRPr="00E42851" w:rsidRDefault="00726F5B" w:rsidP="00726F5B">
      <w:pPr>
        <w:spacing w:after="0" w:line="240" w:lineRule="auto"/>
        <w:ind w:firstLine="400"/>
        <w:jc w:val="right"/>
        <w:rPr>
          <w:rFonts w:ascii="Times New Roman" w:eastAsia="Times New Roman" w:hAnsi="Times New Roman"/>
          <w:bCs/>
          <w:sz w:val="28"/>
          <w:szCs w:val="28"/>
          <w:lang w:val="kk-KZ" w:eastAsia="kk-KZ"/>
        </w:rPr>
      </w:pPr>
      <w:r w:rsidRPr="00E42851">
        <w:rPr>
          <w:rFonts w:ascii="Times New Roman" w:eastAsia="Times New Roman" w:hAnsi="Times New Roman"/>
          <w:bCs/>
          <w:sz w:val="28"/>
          <w:szCs w:val="28"/>
          <w:lang w:val="kk-KZ" w:eastAsia="kk-KZ"/>
        </w:rPr>
        <w:t xml:space="preserve"> жүйесіндегі бағалы қағаздарды ұстаушының </w:t>
      </w:r>
    </w:p>
    <w:p w:rsidR="00726F5B" w:rsidRPr="00E42851" w:rsidRDefault="00726F5B" w:rsidP="00726F5B">
      <w:pPr>
        <w:spacing w:after="0" w:line="240" w:lineRule="auto"/>
        <w:ind w:firstLine="400"/>
        <w:jc w:val="right"/>
        <w:rPr>
          <w:rFonts w:ascii="Times New Roman" w:eastAsia="Times New Roman" w:hAnsi="Times New Roman"/>
          <w:bCs/>
          <w:sz w:val="28"/>
          <w:szCs w:val="28"/>
          <w:lang w:val="kk-KZ" w:eastAsia="kk-KZ"/>
        </w:rPr>
      </w:pPr>
      <w:r w:rsidRPr="00E42851">
        <w:rPr>
          <w:rFonts w:ascii="Times New Roman" w:eastAsia="Times New Roman" w:hAnsi="Times New Roman"/>
          <w:bCs/>
          <w:sz w:val="28"/>
          <w:szCs w:val="28"/>
          <w:lang w:val="kk-KZ" w:eastAsia="kk-KZ"/>
        </w:rPr>
        <w:t xml:space="preserve">жеке шотынан үзінді көшірмені беру және </w:t>
      </w:r>
    </w:p>
    <w:p w:rsidR="00726F5B" w:rsidRPr="00E42851" w:rsidRDefault="00726F5B" w:rsidP="00726F5B">
      <w:pPr>
        <w:spacing w:after="0" w:line="240" w:lineRule="auto"/>
        <w:ind w:firstLine="400"/>
        <w:jc w:val="right"/>
        <w:rPr>
          <w:rFonts w:ascii="Times New Roman" w:eastAsia="Times New Roman" w:hAnsi="Times New Roman"/>
          <w:bCs/>
          <w:sz w:val="28"/>
          <w:szCs w:val="28"/>
          <w:lang w:val="kk-KZ" w:eastAsia="kk-KZ"/>
        </w:rPr>
      </w:pPr>
      <w:r w:rsidRPr="00E42851">
        <w:rPr>
          <w:rFonts w:ascii="Times New Roman" w:eastAsia="Times New Roman" w:hAnsi="Times New Roman"/>
          <w:bCs/>
          <w:sz w:val="28"/>
          <w:szCs w:val="28"/>
          <w:lang w:val="kk-KZ" w:eastAsia="kk-KZ"/>
        </w:rPr>
        <w:t xml:space="preserve">номиналды ұстаушының ақпаратты </w:t>
      </w:r>
    </w:p>
    <w:p w:rsidR="00726F5B" w:rsidRPr="00E42851" w:rsidRDefault="00726F5B" w:rsidP="00726F5B">
      <w:pPr>
        <w:spacing w:after="0" w:line="240" w:lineRule="auto"/>
        <w:ind w:firstLine="400"/>
        <w:jc w:val="right"/>
        <w:rPr>
          <w:rFonts w:ascii="Times New Roman" w:eastAsia="Times New Roman" w:hAnsi="Times New Roman"/>
          <w:bCs/>
          <w:sz w:val="28"/>
          <w:szCs w:val="28"/>
          <w:lang w:val="kk-KZ" w:eastAsia="kk-KZ"/>
        </w:rPr>
      </w:pPr>
      <w:r w:rsidRPr="00E42851">
        <w:rPr>
          <w:rFonts w:ascii="Times New Roman" w:eastAsia="Times New Roman" w:hAnsi="Times New Roman"/>
          <w:bCs/>
          <w:sz w:val="28"/>
          <w:szCs w:val="28"/>
          <w:lang w:val="kk-KZ" w:eastAsia="kk-KZ"/>
        </w:rPr>
        <w:t>ашу қағидаларына</w:t>
      </w:r>
    </w:p>
    <w:p w:rsidR="00726F5B" w:rsidRPr="00E42851" w:rsidRDefault="00726F5B" w:rsidP="00726F5B">
      <w:pPr>
        <w:spacing w:after="0" w:line="240" w:lineRule="auto"/>
        <w:ind w:firstLine="400"/>
        <w:jc w:val="right"/>
        <w:rPr>
          <w:rFonts w:ascii="Times New Roman" w:hAnsi="Times New Roman"/>
          <w:sz w:val="28"/>
          <w:szCs w:val="28"/>
          <w:lang w:val="kk-KZ"/>
        </w:rPr>
      </w:pPr>
      <w:r w:rsidRPr="00E42851">
        <w:rPr>
          <w:rStyle w:val="s0"/>
          <w:color w:val="auto"/>
          <w:sz w:val="28"/>
          <w:szCs w:val="28"/>
          <w:lang w:val="kk-KZ"/>
        </w:rPr>
        <w:t>3-қосымша</w:t>
      </w:r>
    </w:p>
    <w:p w:rsidR="00726F5B" w:rsidRPr="00E42851" w:rsidRDefault="00726F5B" w:rsidP="00726F5B">
      <w:pPr>
        <w:spacing w:after="0" w:line="240" w:lineRule="auto"/>
        <w:ind w:firstLine="400"/>
        <w:jc w:val="right"/>
        <w:rPr>
          <w:rFonts w:ascii="Times New Roman" w:hAnsi="Times New Roman"/>
          <w:sz w:val="28"/>
          <w:szCs w:val="28"/>
          <w:lang w:val="kk-KZ"/>
        </w:rPr>
      </w:pPr>
      <w:r w:rsidRPr="00E42851">
        <w:rPr>
          <w:rStyle w:val="s0"/>
          <w:color w:val="auto"/>
          <w:sz w:val="28"/>
          <w:szCs w:val="28"/>
          <w:lang w:val="kk-KZ"/>
        </w:rPr>
        <w:t> </w:t>
      </w:r>
    </w:p>
    <w:p w:rsidR="00726F5B" w:rsidRPr="00E42851" w:rsidRDefault="00726F5B" w:rsidP="005C010B">
      <w:pPr>
        <w:spacing w:after="0" w:line="240" w:lineRule="auto"/>
        <w:ind w:firstLine="400"/>
        <w:jc w:val="right"/>
        <w:rPr>
          <w:rStyle w:val="s0"/>
          <w:color w:val="auto"/>
          <w:sz w:val="28"/>
          <w:szCs w:val="28"/>
          <w:lang w:val="kk-KZ"/>
        </w:rPr>
      </w:pPr>
      <w:r w:rsidRPr="00E42851">
        <w:rPr>
          <w:rStyle w:val="s0"/>
          <w:color w:val="auto"/>
          <w:sz w:val="28"/>
          <w:szCs w:val="28"/>
          <w:lang w:val="kk-KZ"/>
        </w:rPr>
        <w:t>Нысан»;</w:t>
      </w:r>
    </w:p>
    <w:p w:rsidR="005C010B" w:rsidRPr="00E42851" w:rsidRDefault="005C010B" w:rsidP="005C010B">
      <w:pPr>
        <w:spacing w:after="0" w:line="240" w:lineRule="auto"/>
        <w:ind w:firstLine="400"/>
        <w:jc w:val="right"/>
        <w:rPr>
          <w:rFonts w:ascii="Times New Roman" w:hAnsi="Times New Roman"/>
          <w:sz w:val="28"/>
          <w:szCs w:val="28"/>
          <w:lang w:val="kk-KZ"/>
        </w:rPr>
      </w:pPr>
    </w:p>
    <w:p w:rsidR="00444468" w:rsidRDefault="00CF5AF9" w:rsidP="00444468">
      <w:pPr>
        <w:spacing w:after="0" w:line="240" w:lineRule="auto"/>
        <w:ind w:firstLine="708"/>
        <w:jc w:val="both"/>
        <w:rPr>
          <w:rStyle w:val="s0"/>
          <w:sz w:val="28"/>
          <w:szCs w:val="28"/>
          <w:lang w:val="kk-KZ"/>
        </w:rPr>
      </w:pPr>
      <w:hyperlink r:id="rId14" w:tooltip="" w:history="1">
        <w:r w:rsidR="00444468" w:rsidRPr="00F847AF">
          <w:rPr>
            <w:rStyle w:val="a3"/>
            <w:rFonts w:ascii="Times New Roman" w:hAnsi="Times New Roman"/>
            <w:color w:val="auto"/>
            <w:sz w:val="28"/>
            <w:szCs w:val="28"/>
            <w:u w:val="none"/>
            <w:lang w:val="kk-KZ"/>
          </w:rPr>
          <w:t>4-қосымшаның</w:t>
        </w:r>
      </w:hyperlink>
      <w:r w:rsidR="00444468" w:rsidRPr="00F847AF">
        <w:rPr>
          <w:rStyle w:val="s0"/>
          <w:color w:val="auto"/>
          <w:sz w:val="28"/>
          <w:szCs w:val="28"/>
          <w:lang w:val="kk-KZ"/>
        </w:rPr>
        <w:t xml:space="preserve"> жоғарғы оң жақ бұрышындағы </w:t>
      </w:r>
      <w:r w:rsidR="00F126F0" w:rsidRPr="00F847AF">
        <w:rPr>
          <w:rStyle w:val="s0"/>
          <w:color w:val="auto"/>
          <w:sz w:val="28"/>
          <w:szCs w:val="28"/>
          <w:lang w:val="kk-KZ"/>
        </w:rPr>
        <w:t xml:space="preserve">мәтіні </w:t>
      </w:r>
      <w:r w:rsidR="00444468" w:rsidRPr="00F847AF">
        <w:rPr>
          <w:rStyle w:val="s0"/>
          <w:sz w:val="28"/>
          <w:szCs w:val="28"/>
          <w:lang w:val="kk-KZ"/>
        </w:rPr>
        <w:t>мынадай редакцияда жазылсын, орыс тіліндегі мәтіні өзгермейді:</w:t>
      </w:r>
    </w:p>
    <w:p w:rsidR="00726F5B" w:rsidRPr="00E42851" w:rsidRDefault="00444468" w:rsidP="00444468">
      <w:pPr>
        <w:spacing w:after="0" w:line="240" w:lineRule="auto"/>
        <w:ind w:firstLine="400"/>
        <w:jc w:val="right"/>
        <w:rPr>
          <w:rFonts w:ascii="Times New Roman" w:eastAsia="Times New Roman" w:hAnsi="Times New Roman"/>
          <w:bCs/>
          <w:sz w:val="28"/>
          <w:szCs w:val="28"/>
          <w:lang w:val="kk-KZ" w:eastAsia="kk-KZ"/>
        </w:rPr>
      </w:pPr>
      <w:r w:rsidRPr="00E42851">
        <w:rPr>
          <w:rFonts w:ascii="Times New Roman" w:eastAsia="Times New Roman" w:hAnsi="Times New Roman"/>
          <w:bCs/>
          <w:sz w:val="28"/>
          <w:szCs w:val="28"/>
          <w:lang w:val="kk-KZ" w:eastAsia="kk-KZ"/>
        </w:rPr>
        <w:t xml:space="preserve"> </w:t>
      </w:r>
      <w:r w:rsidR="00726F5B" w:rsidRPr="00E42851">
        <w:rPr>
          <w:rFonts w:ascii="Times New Roman" w:eastAsia="Times New Roman" w:hAnsi="Times New Roman"/>
          <w:bCs/>
          <w:sz w:val="28"/>
          <w:szCs w:val="28"/>
          <w:lang w:val="kk-KZ" w:eastAsia="kk-KZ"/>
        </w:rPr>
        <w:t>«Эмиссиялық бағалы қағаздармен мәмілелерді</w:t>
      </w:r>
    </w:p>
    <w:p w:rsidR="00726F5B" w:rsidRPr="00E42851" w:rsidRDefault="00726F5B" w:rsidP="00726F5B">
      <w:pPr>
        <w:spacing w:after="0" w:line="240" w:lineRule="auto"/>
        <w:ind w:firstLine="400"/>
        <w:jc w:val="right"/>
        <w:rPr>
          <w:rFonts w:ascii="Times New Roman" w:eastAsia="Times New Roman" w:hAnsi="Times New Roman"/>
          <w:bCs/>
          <w:sz w:val="28"/>
          <w:szCs w:val="28"/>
          <w:lang w:val="kk-KZ" w:eastAsia="kk-KZ"/>
        </w:rPr>
      </w:pPr>
      <w:r w:rsidRPr="00E42851">
        <w:rPr>
          <w:rFonts w:ascii="Times New Roman" w:eastAsia="Times New Roman" w:hAnsi="Times New Roman"/>
          <w:bCs/>
          <w:sz w:val="28"/>
          <w:szCs w:val="28"/>
          <w:lang w:val="kk-KZ" w:eastAsia="kk-KZ"/>
        </w:rPr>
        <w:t xml:space="preserve">бағалы қағаздарды номиналды ұстауды есепке алу </w:t>
      </w:r>
    </w:p>
    <w:p w:rsidR="00726F5B" w:rsidRPr="00E42851" w:rsidRDefault="00726F5B" w:rsidP="00726F5B">
      <w:pPr>
        <w:spacing w:after="0" w:line="240" w:lineRule="auto"/>
        <w:ind w:firstLine="400"/>
        <w:jc w:val="right"/>
        <w:rPr>
          <w:rFonts w:ascii="Times New Roman" w:eastAsia="Times New Roman" w:hAnsi="Times New Roman"/>
          <w:bCs/>
          <w:sz w:val="28"/>
          <w:szCs w:val="28"/>
          <w:lang w:val="kk-KZ" w:eastAsia="kk-KZ"/>
        </w:rPr>
      </w:pPr>
      <w:r w:rsidRPr="00E42851">
        <w:rPr>
          <w:rFonts w:ascii="Times New Roman" w:eastAsia="Times New Roman" w:hAnsi="Times New Roman"/>
          <w:bCs/>
          <w:sz w:val="28"/>
          <w:szCs w:val="28"/>
          <w:lang w:val="kk-KZ" w:eastAsia="kk-KZ"/>
        </w:rPr>
        <w:lastRenderedPageBreak/>
        <w:t xml:space="preserve">жүйесінде тіркеу, номиналды ұстаушының </w:t>
      </w:r>
    </w:p>
    <w:p w:rsidR="00726F5B" w:rsidRPr="00E42851" w:rsidRDefault="00726F5B" w:rsidP="00726F5B">
      <w:pPr>
        <w:spacing w:after="0" w:line="240" w:lineRule="auto"/>
        <w:ind w:firstLine="400"/>
        <w:jc w:val="right"/>
        <w:rPr>
          <w:rFonts w:ascii="Times New Roman" w:eastAsia="Times New Roman" w:hAnsi="Times New Roman"/>
          <w:bCs/>
          <w:sz w:val="28"/>
          <w:szCs w:val="28"/>
          <w:lang w:val="kk-KZ" w:eastAsia="kk-KZ"/>
        </w:rPr>
      </w:pPr>
      <w:r w:rsidRPr="00E42851">
        <w:rPr>
          <w:rFonts w:ascii="Times New Roman" w:eastAsia="Times New Roman" w:hAnsi="Times New Roman"/>
          <w:bCs/>
          <w:sz w:val="28"/>
          <w:szCs w:val="28"/>
          <w:lang w:val="kk-KZ" w:eastAsia="kk-KZ"/>
        </w:rPr>
        <w:t>бағалы қағаздарды номиналды ұстауды есепке алу</w:t>
      </w:r>
    </w:p>
    <w:p w:rsidR="00726F5B" w:rsidRPr="00E42851" w:rsidRDefault="00726F5B" w:rsidP="00726F5B">
      <w:pPr>
        <w:spacing w:after="0" w:line="240" w:lineRule="auto"/>
        <w:ind w:firstLine="400"/>
        <w:jc w:val="right"/>
        <w:rPr>
          <w:rFonts w:ascii="Times New Roman" w:eastAsia="Times New Roman" w:hAnsi="Times New Roman"/>
          <w:bCs/>
          <w:sz w:val="28"/>
          <w:szCs w:val="28"/>
          <w:lang w:val="kk-KZ" w:eastAsia="kk-KZ"/>
        </w:rPr>
      </w:pPr>
      <w:r w:rsidRPr="00E42851">
        <w:rPr>
          <w:rFonts w:ascii="Times New Roman" w:eastAsia="Times New Roman" w:hAnsi="Times New Roman"/>
          <w:bCs/>
          <w:sz w:val="28"/>
          <w:szCs w:val="28"/>
          <w:lang w:val="kk-KZ" w:eastAsia="kk-KZ"/>
        </w:rPr>
        <w:t xml:space="preserve"> жүйесіндегі бағалы қағаздарды ұстаушының </w:t>
      </w:r>
    </w:p>
    <w:p w:rsidR="00726F5B" w:rsidRPr="00E42851" w:rsidRDefault="00726F5B" w:rsidP="00726F5B">
      <w:pPr>
        <w:spacing w:after="0" w:line="240" w:lineRule="auto"/>
        <w:ind w:firstLine="400"/>
        <w:jc w:val="right"/>
        <w:rPr>
          <w:rFonts w:ascii="Times New Roman" w:eastAsia="Times New Roman" w:hAnsi="Times New Roman"/>
          <w:bCs/>
          <w:sz w:val="28"/>
          <w:szCs w:val="28"/>
          <w:lang w:val="kk-KZ" w:eastAsia="kk-KZ"/>
        </w:rPr>
      </w:pPr>
      <w:r w:rsidRPr="00E42851">
        <w:rPr>
          <w:rFonts w:ascii="Times New Roman" w:eastAsia="Times New Roman" w:hAnsi="Times New Roman"/>
          <w:bCs/>
          <w:sz w:val="28"/>
          <w:szCs w:val="28"/>
          <w:lang w:val="kk-KZ" w:eastAsia="kk-KZ"/>
        </w:rPr>
        <w:t xml:space="preserve">жеке шотынан үзінді көшірмені беру және </w:t>
      </w:r>
    </w:p>
    <w:p w:rsidR="00726F5B" w:rsidRPr="00E42851" w:rsidRDefault="00726F5B" w:rsidP="00726F5B">
      <w:pPr>
        <w:spacing w:after="0" w:line="240" w:lineRule="auto"/>
        <w:ind w:firstLine="400"/>
        <w:jc w:val="right"/>
        <w:rPr>
          <w:rFonts w:ascii="Times New Roman" w:eastAsia="Times New Roman" w:hAnsi="Times New Roman"/>
          <w:bCs/>
          <w:sz w:val="28"/>
          <w:szCs w:val="28"/>
          <w:lang w:val="kk-KZ" w:eastAsia="kk-KZ"/>
        </w:rPr>
      </w:pPr>
      <w:r w:rsidRPr="00E42851">
        <w:rPr>
          <w:rFonts w:ascii="Times New Roman" w:eastAsia="Times New Roman" w:hAnsi="Times New Roman"/>
          <w:bCs/>
          <w:sz w:val="28"/>
          <w:szCs w:val="28"/>
          <w:lang w:val="kk-KZ" w:eastAsia="kk-KZ"/>
        </w:rPr>
        <w:t xml:space="preserve">номиналды ұстаушының ақпаратты </w:t>
      </w:r>
    </w:p>
    <w:p w:rsidR="00726F5B" w:rsidRPr="00E42851" w:rsidRDefault="00726F5B" w:rsidP="00726F5B">
      <w:pPr>
        <w:spacing w:after="0" w:line="240" w:lineRule="auto"/>
        <w:ind w:firstLine="400"/>
        <w:jc w:val="right"/>
        <w:rPr>
          <w:rFonts w:ascii="Times New Roman" w:eastAsia="Times New Roman" w:hAnsi="Times New Roman"/>
          <w:bCs/>
          <w:sz w:val="28"/>
          <w:szCs w:val="28"/>
          <w:lang w:val="kk-KZ" w:eastAsia="kk-KZ"/>
        </w:rPr>
      </w:pPr>
      <w:r w:rsidRPr="00E42851">
        <w:rPr>
          <w:rFonts w:ascii="Times New Roman" w:eastAsia="Times New Roman" w:hAnsi="Times New Roman"/>
          <w:bCs/>
          <w:sz w:val="28"/>
          <w:szCs w:val="28"/>
          <w:lang w:val="kk-KZ" w:eastAsia="kk-KZ"/>
        </w:rPr>
        <w:t>ашу қағидаларына</w:t>
      </w:r>
    </w:p>
    <w:p w:rsidR="00726F5B" w:rsidRPr="00E42851" w:rsidRDefault="00726F5B" w:rsidP="00726F5B">
      <w:pPr>
        <w:spacing w:after="0" w:line="240" w:lineRule="auto"/>
        <w:ind w:firstLine="400"/>
        <w:jc w:val="right"/>
        <w:rPr>
          <w:rFonts w:ascii="Times New Roman" w:hAnsi="Times New Roman"/>
          <w:sz w:val="28"/>
          <w:szCs w:val="28"/>
          <w:lang w:val="kk-KZ"/>
        </w:rPr>
      </w:pPr>
      <w:r w:rsidRPr="00E42851">
        <w:rPr>
          <w:rStyle w:val="s0"/>
          <w:color w:val="auto"/>
          <w:sz w:val="28"/>
          <w:szCs w:val="28"/>
          <w:lang w:val="kk-KZ"/>
        </w:rPr>
        <w:t>4-қосымша</w:t>
      </w:r>
    </w:p>
    <w:p w:rsidR="00726F5B" w:rsidRPr="00E42851" w:rsidRDefault="00726F5B" w:rsidP="00726F5B">
      <w:pPr>
        <w:spacing w:after="0" w:line="240" w:lineRule="auto"/>
        <w:ind w:firstLine="400"/>
        <w:jc w:val="right"/>
        <w:rPr>
          <w:rFonts w:ascii="Times New Roman" w:hAnsi="Times New Roman"/>
          <w:sz w:val="28"/>
          <w:szCs w:val="28"/>
          <w:lang w:val="kk-KZ"/>
        </w:rPr>
      </w:pPr>
      <w:r w:rsidRPr="00E42851">
        <w:rPr>
          <w:rStyle w:val="s0"/>
          <w:color w:val="auto"/>
          <w:sz w:val="28"/>
          <w:szCs w:val="28"/>
          <w:lang w:val="kk-KZ"/>
        </w:rPr>
        <w:t> </w:t>
      </w:r>
    </w:p>
    <w:p w:rsidR="00726F5B" w:rsidRPr="00E42851" w:rsidRDefault="000847B1" w:rsidP="005C010B">
      <w:pPr>
        <w:spacing w:after="0" w:line="240" w:lineRule="auto"/>
        <w:ind w:firstLine="400"/>
        <w:jc w:val="right"/>
        <w:rPr>
          <w:rFonts w:ascii="Times New Roman" w:hAnsi="Times New Roman"/>
          <w:sz w:val="28"/>
          <w:szCs w:val="28"/>
          <w:lang w:val="kk-KZ"/>
        </w:rPr>
      </w:pPr>
      <w:r>
        <w:rPr>
          <w:rStyle w:val="s0"/>
          <w:color w:val="auto"/>
          <w:sz w:val="28"/>
          <w:szCs w:val="28"/>
          <w:lang w:val="kk-KZ"/>
        </w:rPr>
        <w:t>1-</w:t>
      </w:r>
      <w:r w:rsidR="00726F5B" w:rsidRPr="00E42851">
        <w:rPr>
          <w:rStyle w:val="s0"/>
          <w:color w:val="auto"/>
          <w:sz w:val="28"/>
          <w:szCs w:val="28"/>
          <w:lang w:val="kk-KZ"/>
        </w:rPr>
        <w:t>Нысан»</w:t>
      </w:r>
      <w:r w:rsidR="008D3588" w:rsidRPr="00E42851">
        <w:rPr>
          <w:rStyle w:val="s0"/>
          <w:color w:val="auto"/>
          <w:sz w:val="28"/>
          <w:szCs w:val="28"/>
          <w:lang w:val="kk-KZ"/>
        </w:rPr>
        <w:t>.</w:t>
      </w:r>
    </w:p>
    <w:p w:rsidR="00AA4EB8" w:rsidRPr="0056502A" w:rsidRDefault="00963D20" w:rsidP="005C010B">
      <w:pPr>
        <w:spacing w:after="0" w:line="240" w:lineRule="auto"/>
        <w:ind w:firstLine="709"/>
        <w:jc w:val="both"/>
        <w:rPr>
          <w:rFonts w:ascii="Times New Roman" w:eastAsia="Times New Roman" w:hAnsi="Times New Roman"/>
          <w:sz w:val="28"/>
          <w:szCs w:val="28"/>
          <w:lang w:val="kk-KZ" w:eastAsia="ru-RU"/>
        </w:rPr>
      </w:pPr>
      <w:r w:rsidRPr="00E42851">
        <w:rPr>
          <w:rFonts w:ascii="Times New Roman" w:eastAsia="Times New Roman" w:hAnsi="Times New Roman"/>
          <w:sz w:val="28"/>
          <w:szCs w:val="28"/>
          <w:lang w:val="kk-KZ" w:eastAsia="ru-RU"/>
        </w:rPr>
        <w:t>4</w:t>
      </w:r>
      <w:r w:rsidR="00563FA9" w:rsidRPr="00E42851">
        <w:rPr>
          <w:rFonts w:ascii="Times New Roman" w:eastAsia="Times New Roman" w:hAnsi="Times New Roman"/>
          <w:sz w:val="28"/>
          <w:szCs w:val="28"/>
          <w:lang w:val="kk-KZ" w:eastAsia="ru-RU"/>
        </w:rPr>
        <w:t xml:space="preserve">. </w:t>
      </w:r>
      <w:r w:rsidR="002B40E9" w:rsidRPr="00E42851">
        <w:rPr>
          <w:rFonts w:ascii="Times New Roman" w:eastAsia="Times New Roman" w:hAnsi="Times New Roman"/>
          <w:sz w:val="28"/>
          <w:szCs w:val="28"/>
          <w:lang w:val="kk-KZ" w:eastAsia="ru-RU"/>
        </w:rPr>
        <w:t>«</w:t>
      </w:r>
      <w:r w:rsidR="002B40E9" w:rsidRPr="00E42851">
        <w:rPr>
          <w:rFonts w:ascii="Times New Roman" w:eastAsia="Times New Roman" w:hAnsi="Times New Roman"/>
          <w:bCs/>
          <w:sz w:val="28"/>
          <w:szCs w:val="28"/>
          <w:lang w:val="kk-KZ" w:eastAsia="kk-KZ"/>
        </w:rPr>
        <w:t>Банктің және банк конгломератының қаржылық жай-күйінің</w:t>
      </w:r>
      <w:r w:rsidR="002B40E9" w:rsidRPr="00FB4A83">
        <w:rPr>
          <w:rFonts w:ascii="Times New Roman" w:eastAsia="Times New Roman" w:hAnsi="Times New Roman"/>
          <w:bCs/>
          <w:sz w:val="28"/>
          <w:szCs w:val="28"/>
          <w:lang w:val="kk-KZ" w:eastAsia="kk-KZ"/>
        </w:rPr>
        <w:t xml:space="preserve"> нашарлауына әсер ететін факторларды белгілеу, сондай-ақ Ертерек ден қою </w:t>
      </w:r>
      <w:r w:rsidR="002B40E9" w:rsidRPr="0056502A">
        <w:rPr>
          <w:rFonts w:ascii="Times New Roman" w:eastAsia="Times New Roman" w:hAnsi="Times New Roman"/>
          <w:bCs/>
          <w:color w:val="000000"/>
          <w:sz w:val="28"/>
          <w:szCs w:val="28"/>
          <w:lang w:val="kk-KZ" w:eastAsia="kk-KZ"/>
        </w:rPr>
        <w:t>шараларын қолдану қағидаларын және банк пен банк конгломератының қаржылық жай-күйінің нашарлауына әсер ететін факторларды анықтау әдістемесін бекіту туралы» Қазақстан Республикасы Ұлттық Банкі Басқармасының 2016 жылғы 29 ақпандағы № 69 қаулысына (</w:t>
      </w:r>
      <w:r w:rsidR="002B40E9" w:rsidRPr="0056502A">
        <w:rPr>
          <w:rFonts w:ascii="Times New Roman" w:eastAsia="Times New Roman" w:hAnsi="Times New Roman"/>
          <w:sz w:val="28"/>
          <w:szCs w:val="28"/>
          <w:lang w:val="kk-KZ" w:eastAsia="kk-KZ"/>
        </w:rPr>
        <w:t xml:space="preserve">Нормативтік құқықтық актілерді мемлекеттік </w:t>
      </w:r>
      <w:r w:rsidR="00AD346B">
        <w:rPr>
          <w:rFonts w:ascii="Times New Roman" w:eastAsia="Times New Roman" w:hAnsi="Times New Roman"/>
          <w:sz w:val="28"/>
          <w:szCs w:val="28"/>
          <w:lang w:val="kk-KZ" w:eastAsia="kk-KZ"/>
        </w:rPr>
        <w:t>тіркеу тізілімінде</w:t>
      </w:r>
      <w:r w:rsidR="002B40E9" w:rsidRPr="0056502A">
        <w:rPr>
          <w:rFonts w:ascii="Times New Roman" w:eastAsia="Times New Roman" w:hAnsi="Times New Roman"/>
          <w:sz w:val="28"/>
          <w:szCs w:val="28"/>
          <w:lang w:val="kk-KZ" w:eastAsia="kk-KZ"/>
        </w:rPr>
        <w:t xml:space="preserve"> № </w:t>
      </w:r>
      <w:r w:rsidR="002B40E9" w:rsidRPr="0056502A">
        <w:rPr>
          <w:rFonts w:ascii="Times New Roman" w:eastAsia="Times New Roman" w:hAnsi="Times New Roman"/>
          <w:sz w:val="28"/>
          <w:szCs w:val="28"/>
          <w:lang w:val="kk-KZ" w:eastAsia="ru-RU"/>
        </w:rPr>
        <w:t>13606</w:t>
      </w:r>
      <w:r w:rsidR="002B40E9" w:rsidRPr="0056502A">
        <w:rPr>
          <w:rFonts w:ascii="Times New Roman" w:eastAsia="Times New Roman" w:hAnsi="Times New Roman"/>
          <w:sz w:val="28"/>
          <w:szCs w:val="28"/>
          <w:lang w:val="kk-KZ" w:eastAsia="kk-KZ"/>
        </w:rPr>
        <w:t xml:space="preserve"> тіркелген, </w:t>
      </w:r>
      <w:r w:rsidR="00446CB0" w:rsidRPr="0056502A">
        <w:rPr>
          <w:rFonts w:ascii="Times New Roman" w:eastAsia="Times New Roman" w:hAnsi="Times New Roman"/>
          <w:sz w:val="28"/>
          <w:szCs w:val="28"/>
          <w:lang w:val="kk-KZ" w:eastAsia="kk-KZ"/>
        </w:rPr>
        <w:t xml:space="preserve">2016 жылғы 28 сәуірде </w:t>
      </w:r>
      <w:r w:rsidR="00446CB0" w:rsidRPr="0056502A">
        <w:rPr>
          <w:rFonts w:ascii="Times New Roman" w:hAnsi="Times New Roman"/>
          <w:sz w:val="28"/>
          <w:szCs w:val="28"/>
          <w:lang w:val="kk-KZ"/>
        </w:rPr>
        <w:t xml:space="preserve">«Қазақстан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w:t>
      </w:r>
      <w:hyperlink r:id="rId15" w:history="1">
        <w:r w:rsidR="00446CB0" w:rsidRPr="0056502A">
          <w:rPr>
            <w:rStyle w:val="a3"/>
            <w:rFonts w:ascii="Times New Roman" w:hAnsi="Times New Roman"/>
            <w:color w:val="auto"/>
            <w:sz w:val="28"/>
            <w:szCs w:val="28"/>
            <w:u w:val="none"/>
            <w:lang w:val="kk-KZ"/>
          </w:rPr>
          <w:t xml:space="preserve"> «Әділет» </w:t>
        </w:r>
        <w:proofErr w:type="spellStart"/>
        <w:r w:rsidR="00446CB0" w:rsidRPr="0056502A">
          <w:rPr>
            <w:rStyle w:val="a3"/>
            <w:rFonts w:ascii="Times New Roman" w:hAnsi="Times New Roman"/>
            <w:color w:val="auto"/>
            <w:sz w:val="28"/>
            <w:szCs w:val="28"/>
            <w:u w:val="none"/>
            <w:lang w:val="kk-KZ"/>
          </w:rPr>
          <w:t>ақпараттық-құқықтық</w:t>
        </w:r>
        <w:proofErr w:type="spellEnd"/>
        <w:r w:rsidR="00446CB0" w:rsidRPr="0056502A">
          <w:rPr>
            <w:rStyle w:val="a3"/>
            <w:rFonts w:ascii="Times New Roman" w:hAnsi="Times New Roman"/>
            <w:color w:val="auto"/>
            <w:sz w:val="28"/>
            <w:szCs w:val="28"/>
            <w:u w:val="none"/>
            <w:lang w:val="kk-KZ"/>
          </w:rPr>
          <w:t xml:space="preserve"> жүйесі</w:t>
        </w:r>
      </w:hyperlink>
      <w:r w:rsidR="00446CB0" w:rsidRPr="0056502A">
        <w:rPr>
          <w:rFonts w:ascii="Times New Roman" w:hAnsi="Times New Roman"/>
          <w:sz w:val="28"/>
          <w:szCs w:val="28"/>
          <w:lang w:val="kk-KZ"/>
        </w:rPr>
        <w:t>нде жарияланған</w:t>
      </w:r>
      <w:r w:rsidR="002B40E9" w:rsidRPr="0056502A">
        <w:rPr>
          <w:rFonts w:ascii="Times New Roman" w:eastAsia="Times New Roman" w:hAnsi="Times New Roman"/>
          <w:bCs/>
          <w:color w:val="000000"/>
          <w:sz w:val="28"/>
          <w:szCs w:val="28"/>
          <w:lang w:val="kk-KZ" w:eastAsia="kk-KZ"/>
        </w:rPr>
        <w:t>)</w:t>
      </w:r>
      <w:r w:rsidR="00413853" w:rsidRPr="0056502A">
        <w:rPr>
          <w:rFonts w:ascii="Times New Roman" w:eastAsia="Times New Roman" w:hAnsi="Times New Roman"/>
          <w:sz w:val="28"/>
          <w:szCs w:val="28"/>
          <w:lang w:val="kk-KZ" w:eastAsia="ru-RU"/>
        </w:rPr>
        <w:t xml:space="preserve"> </w:t>
      </w:r>
      <w:r w:rsidR="00446CB0" w:rsidRPr="0056502A">
        <w:rPr>
          <w:rFonts w:ascii="Times New Roman" w:eastAsia="Times New Roman" w:hAnsi="Times New Roman"/>
          <w:sz w:val="28"/>
          <w:szCs w:val="28"/>
          <w:lang w:val="kk-KZ" w:eastAsia="ru-RU"/>
        </w:rPr>
        <w:t>мынадай өзгерістер енгізілсін:</w:t>
      </w:r>
    </w:p>
    <w:p w:rsidR="00446CB0" w:rsidRPr="0056502A" w:rsidRDefault="00446CB0" w:rsidP="00413853">
      <w:pPr>
        <w:spacing w:after="0" w:line="240" w:lineRule="auto"/>
        <w:ind w:firstLine="709"/>
        <w:jc w:val="both"/>
        <w:rPr>
          <w:rFonts w:ascii="Times New Roman" w:eastAsia="Times New Roman" w:hAnsi="Times New Roman"/>
          <w:sz w:val="28"/>
          <w:szCs w:val="28"/>
          <w:lang w:val="kk-KZ" w:eastAsia="ru-RU"/>
        </w:rPr>
      </w:pPr>
      <w:r w:rsidRPr="0056502A">
        <w:rPr>
          <w:rFonts w:ascii="Times New Roman" w:eastAsia="Times New Roman" w:hAnsi="Times New Roman"/>
          <w:sz w:val="28"/>
          <w:szCs w:val="28"/>
          <w:lang w:val="kk-KZ" w:eastAsia="ru-RU"/>
        </w:rPr>
        <w:t>көрсетілген қаулымен бекітілген</w:t>
      </w:r>
      <w:r w:rsidR="0043377D" w:rsidRPr="0056502A">
        <w:rPr>
          <w:rFonts w:ascii="Times New Roman" w:eastAsia="Times New Roman" w:hAnsi="Times New Roman"/>
          <w:sz w:val="28"/>
          <w:szCs w:val="28"/>
          <w:lang w:val="kk-KZ" w:eastAsia="ru-RU"/>
        </w:rPr>
        <w:t xml:space="preserve"> </w:t>
      </w:r>
      <w:r w:rsidR="0043377D" w:rsidRPr="0056502A">
        <w:rPr>
          <w:rFonts w:ascii="Times New Roman" w:eastAsia="Times New Roman" w:hAnsi="Times New Roman"/>
          <w:bCs/>
          <w:color w:val="000000"/>
          <w:sz w:val="28"/>
          <w:szCs w:val="28"/>
          <w:lang w:val="kk-KZ" w:eastAsia="kk-KZ"/>
        </w:rPr>
        <w:t xml:space="preserve">Ертерек ден қою шараларын қолдану қағидаларында және </w:t>
      </w:r>
      <w:r w:rsidR="0043377D" w:rsidRPr="00413166">
        <w:rPr>
          <w:rFonts w:ascii="Times New Roman" w:eastAsia="Times New Roman" w:hAnsi="Times New Roman"/>
          <w:bCs/>
          <w:color w:val="000000"/>
          <w:sz w:val="28"/>
          <w:szCs w:val="28"/>
          <w:lang w:val="kk-KZ" w:eastAsia="kk-KZ"/>
        </w:rPr>
        <w:t>банк</w:t>
      </w:r>
      <w:r w:rsidR="00413166" w:rsidRPr="00413166">
        <w:rPr>
          <w:rFonts w:ascii="Times New Roman" w:eastAsia="Times New Roman" w:hAnsi="Times New Roman"/>
          <w:bCs/>
          <w:color w:val="000000"/>
          <w:sz w:val="28"/>
          <w:szCs w:val="28"/>
          <w:lang w:val="kk-KZ" w:eastAsia="kk-KZ"/>
        </w:rPr>
        <w:t>тің</w:t>
      </w:r>
      <w:r w:rsidR="0043377D" w:rsidRPr="0056502A">
        <w:rPr>
          <w:rFonts w:ascii="Times New Roman" w:eastAsia="Times New Roman" w:hAnsi="Times New Roman"/>
          <w:bCs/>
          <w:color w:val="000000"/>
          <w:sz w:val="28"/>
          <w:szCs w:val="28"/>
          <w:lang w:val="kk-KZ" w:eastAsia="kk-KZ"/>
        </w:rPr>
        <w:t xml:space="preserve"> қаржылық жай-күйінің нашарлауына әсер ететін факторларды анықтау әдістемесінде:</w:t>
      </w:r>
      <w:r w:rsidRPr="0056502A">
        <w:rPr>
          <w:rFonts w:ascii="Times New Roman" w:eastAsia="Times New Roman" w:hAnsi="Times New Roman"/>
          <w:sz w:val="28"/>
          <w:szCs w:val="28"/>
          <w:lang w:val="kk-KZ" w:eastAsia="ru-RU"/>
        </w:rPr>
        <w:t xml:space="preserve">  </w:t>
      </w:r>
    </w:p>
    <w:p w:rsidR="00413853" w:rsidRPr="0056502A" w:rsidRDefault="0043377D" w:rsidP="0043377D">
      <w:pPr>
        <w:spacing w:after="0" w:line="240" w:lineRule="auto"/>
        <w:ind w:firstLine="709"/>
        <w:jc w:val="both"/>
        <w:rPr>
          <w:rFonts w:ascii="Times New Roman" w:eastAsia="Times New Roman" w:hAnsi="Times New Roman"/>
          <w:sz w:val="28"/>
          <w:szCs w:val="28"/>
          <w:lang w:val="kk-KZ" w:eastAsia="ru-RU"/>
        </w:rPr>
      </w:pPr>
      <w:r w:rsidRPr="0056502A">
        <w:rPr>
          <w:rFonts w:ascii="Times New Roman" w:eastAsia="Times New Roman" w:hAnsi="Times New Roman"/>
          <w:sz w:val="28"/>
          <w:szCs w:val="28"/>
          <w:lang w:val="kk-KZ" w:eastAsia="ru-RU"/>
        </w:rPr>
        <w:t xml:space="preserve">5-тармақтың 1) тармақшасы мынадай редакцияда жазылсын: </w:t>
      </w:r>
    </w:p>
    <w:p w:rsidR="00413853" w:rsidRPr="00F847AF" w:rsidRDefault="00413853" w:rsidP="00DB62FF">
      <w:pPr>
        <w:spacing w:after="0" w:line="240" w:lineRule="auto"/>
        <w:ind w:firstLine="709"/>
        <w:jc w:val="both"/>
        <w:rPr>
          <w:rFonts w:ascii="Times New Roman" w:eastAsia="Times New Roman" w:hAnsi="Times New Roman"/>
          <w:sz w:val="28"/>
          <w:szCs w:val="28"/>
          <w:lang w:val="kk-KZ" w:eastAsia="ru-RU"/>
        </w:rPr>
      </w:pPr>
      <w:r w:rsidRPr="0056502A">
        <w:rPr>
          <w:rFonts w:ascii="Times New Roman" w:eastAsia="Times New Roman" w:hAnsi="Times New Roman"/>
          <w:sz w:val="28"/>
          <w:szCs w:val="28"/>
          <w:lang w:val="kk-KZ" w:eastAsia="ru-RU"/>
        </w:rPr>
        <w:t xml:space="preserve">«1) </w:t>
      </w:r>
      <w:r w:rsidR="0043377D" w:rsidRPr="0056502A">
        <w:rPr>
          <w:rStyle w:val="s0"/>
          <w:color w:val="auto"/>
          <w:sz w:val="28"/>
          <w:szCs w:val="28"/>
          <w:lang w:val="kk-KZ"/>
        </w:rPr>
        <w:t xml:space="preserve">Нормативтік құқықтық актілерді мемлекеттік тіркеу тізілімінде          </w:t>
      </w:r>
      <w:r w:rsidR="002B64FE">
        <w:rPr>
          <w:rFonts w:ascii="Times New Roman" w:eastAsia="Times New Roman" w:hAnsi="Times New Roman"/>
          <w:sz w:val="28"/>
          <w:szCs w:val="28"/>
          <w:lang w:val="kk-KZ" w:eastAsia="ru-RU"/>
        </w:rPr>
        <w:t>№ 13919</w:t>
      </w:r>
      <w:r w:rsidR="0043377D" w:rsidRPr="0056502A">
        <w:rPr>
          <w:rFonts w:ascii="Times New Roman" w:eastAsia="Times New Roman" w:hAnsi="Times New Roman"/>
          <w:sz w:val="28"/>
          <w:szCs w:val="28"/>
          <w:lang w:val="kk-KZ" w:eastAsia="ru-RU"/>
        </w:rPr>
        <w:t xml:space="preserve"> </w:t>
      </w:r>
      <w:r w:rsidR="0043377D" w:rsidRPr="0056502A">
        <w:rPr>
          <w:rStyle w:val="s0"/>
          <w:color w:val="auto"/>
          <w:sz w:val="28"/>
          <w:szCs w:val="28"/>
          <w:lang w:val="kk-KZ"/>
        </w:rPr>
        <w:t xml:space="preserve">тіркелген </w:t>
      </w:r>
      <w:r w:rsidR="0043377D" w:rsidRPr="0056502A">
        <w:rPr>
          <w:rFonts w:ascii="Times New Roman" w:eastAsia="Times New Roman" w:hAnsi="Times New Roman"/>
          <w:sz w:val="28"/>
          <w:szCs w:val="28"/>
          <w:lang w:val="kk-KZ" w:eastAsia="kk-KZ"/>
        </w:rPr>
        <w:t>«</w:t>
      </w:r>
      <w:proofErr w:type="spellStart"/>
      <w:r w:rsidR="0043377D" w:rsidRPr="0056502A">
        <w:rPr>
          <w:rFonts w:ascii="Times New Roman" w:hAnsi="Times New Roman"/>
          <w:color w:val="000000"/>
          <w:sz w:val="28"/>
          <w:szCs w:val="28"/>
          <w:lang w:val="kk-KZ"/>
        </w:rPr>
        <w:t>Пруденциялық</w:t>
      </w:r>
      <w:proofErr w:type="spellEnd"/>
      <w:r w:rsidR="0043377D" w:rsidRPr="0056502A">
        <w:rPr>
          <w:rFonts w:ascii="Times New Roman" w:hAnsi="Times New Roman"/>
          <w:color w:val="000000"/>
          <w:sz w:val="28"/>
          <w:szCs w:val="28"/>
          <w:lang w:val="kk-KZ"/>
        </w:rPr>
        <w:t xml:space="preserve">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w:t>
      </w:r>
      <w:r w:rsidR="0043377D" w:rsidRPr="0056502A">
        <w:rPr>
          <w:rFonts w:ascii="Times New Roman" w:eastAsia="Times New Roman" w:hAnsi="Times New Roman"/>
          <w:sz w:val="28"/>
          <w:szCs w:val="28"/>
          <w:lang w:val="kk-KZ" w:eastAsia="kk-KZ"/>
        </w:rPr>
        <w:t xml:space="preserve">» Қазақстан Республикасы Ұлттық Банкі Басқармасының 2016 жылғы 30 мамырдағы № 147 </w:t>
      </w:r>
      <w:r w:rsidR="0043377D" w:rsidRPr="00F847AF">
        <w:rPr>
          <w:rFonts w:ascii="Times New Roman" w:eastAsia="Times New Roman" w:hAnsi="Times New Roman"/>
          <w:sz w:val="28"/>
          <w:szCs w:val="28"/>
          <w:lang w:val="kk-KZ" w:eastAsia="kk-KZ"/>
        </w:rPr>
        <w:t>қаулысымен (бұдан әрі –</w:t>
      </w:r>
      <w:r w:rsidR="008907FA" w:rsidRPr="00F847AF">
        <w:rPr>
          <w:rFonts w:ascii="Times New Roman" w:eastAsia="Times New Roman" w:hAnsi="Times New Roman"/>
          <w:sz w:val="28"/>
          <w:szCs w:val="28"/>
          <w:lang w:val="kk-KZ" w:eastAsia="kk-KZ"/>
        </w:rPr>
        <w:t xml:space="preserve"> № 147 </w:t>
      </w:r>
      <w:r w:rsidR="002A33BA" w:rsidRPr="00F847AF">
        <w:rPr>
          <w:rFonts w:ascii="Times New Roman" w:eastAsia="Times New Roman" w:hAnsi="Times New Roman"/>
          <w:sz w:val="28"/>
          <w:szCs w:val="28"/>
          <w:lang w:val="kk-KZ" w:eastAsia="kk-KZ"/>
        </w:rPr>
        <w:t>н</w:t>
      </w:r>
      <w:r w:rsidR="008907FA" w:rsidRPr="00F847AF">
        <w:rPr>
          <w:rFonts w:ascii="Times New Roman" w:eastAsia="Times New Roman" w:hAnsi="Times New Roman"/>
          <w:sz w:val="28"/>
          <w:szCs w:val="28"/>
          <w:lang w:val="kk-KZ" w:eastAsia="kk-KZ"/>
        </w:rPr>
        <w:t>ормативтер</w:t>
      </w:r>
      <w:r w:rsidR="0043377D" w:rsidRPr="00F847AF">
        <w:rPr>
          <w:rFonts w:ascii="Times New Roman" w:eastAsia="Times New Roman" w:hAnsi="Times New Roman"/>
          <w:sz w:val="28"/>
          <w:szCs w:val="28"/>
          <w:lang w:val="kk-KZ" w:eastAsia="kk-KZ"/>
        </w:rPr>
        <w:t xml:space="preserve">) </w:t>
      </w:r>
      <w:r w:rsidR="0043377D" w:rsidRPr="00F847AF">
        <w:rPr>
          <w:rStyle w:val="s0"/>
          <w:color w:val="auto"/>
          <w:sz w:val="28"/>
          <w:szCs w:val="28"/>
          <w:lang w:val="kk-KZ"/>
        </w:rPr>
        <w:t xml:space="preserve">белгіленген буферлерді есепке ала отырып, банктің меншікті капиталы жеткіліктілігі коэффициенттері меншікті капитал жеткіліктілігі коэффициенттерінің ең төменгі мәндерінен төмен болған жағдайда банктің меншікті капиталын ұлғайту </w:t>
      </w:r>
      <w:r w:rsidR="00DB62FF" w:rsidRPr="00F847AF">
        <w:rPr>
          <w:rStyle w:val="s0"/>
          <w:color w:val="auto"/>
          <w:sz w:val="28"/>
          <w:szCs w:val="28"/>
          <w:lang w:val="kk-KZ"/>
        </w:rPr>
        <w:t xml:space="preserve">жөніндегі </w:t>
      </w:r>
      <w:r w:rsidR="0043377D" w:rsidRPr="00F847AF">
        <w:rPr>
          <w:rStyle w:val="s0"/>
          <w:color w:val="auto"/>
          <w:sz w:val="28"/>
          <w:szCs w:val="28"/>
          <w:lang w:val="kk-KZ"/>
        </w:rPr>
        <w:t>іс-</w:t>
      </w:r>
      <w:r w:rsidR="00DB62FF" w:rsidRPr="00F847AF">
        <w:rPr>
          <w:rStyle w:val="s0"/>
          <w:color w:val="auto"/>
          <w:sz w:val="28"/>
          <w:szCs w:val="28"/>
          <w:lang w:val="kk-KZ"/>
        </w:rPr>
        <w:t xml:space="preserve">шаралар </w:t>
      </w:r>
      <w:r w:rsidR="0043377D" w:rsidRPr="00F847AF">
        <w:rPr>
          <w:rStyle w:val="s0"/>
          <w:color w:val="auto"/>
          <w:sz w:val="28"/>
          <w:szCs w:val="28"/>
          <w:lang w:val="kk-KZ"/>
        </w:rPr>
        <w:t>жоспарын;</w:t>
      </w:r>
      <w:r w:rsidRPr="00F847AF">
        <w:rPr>
          <w:rFonts w:ascii="Times New Roman" w:eastAsia="Times New Roman" w:hAnsi="Times New Roman"/>
          <w:sz w:val="28"/>
          <w:szCs w:val="28"/>
          <w:lang w:val="kk-KZ" w:eastAsia="ru-RU"/>
        </w:rPr>
        <w:t>»;</w:t>
      </w:r>
    </w:p>
    <w:p w:rsidR="006215C5" w:rsidRPr="00F847AF" w:rsidRDefault="006215C5" w:rsidP="00413853">
      <w:pPr>
        <w:spacing w:after="0" w:line="240" w:lineRule="auto"/>
        <w:ind w:firstLine="709"/>
        <w:jc w:val="both"/>
        <w:rPr>
          <w:rFonts w:ascii="Times New Roman" w:eastAsia="Times New Roman" w:hAnsi="Times New Roman"/>
          <w:sz w:val="28"/>
          <w:szCs w:val="28"/>
          <w:lang w:val="kk-KZ" w:eastAsia="ru-RU"/>
        </w:rPr>
      </w:pPr>
      <w:r w:rsidRPr="00F847AF">
        <w:rPr>
          <w:rFonts w:ascii="Times New Roman" w:eastAsia="Times New Roman" w:hAnsi="Times New Roman"/>
          <w:sz w:val="28"/>
          <w:szCs w:val="28"/>
          <w:lang w:val="kk-KZ" w:eastAsia="ru-RU"/>
        </w:rPr>
        <w:t>9</w:t>
      </w:r>
      <w:r w:rsidR="00DB62FF" w:rsidRPr="00F847AF">
        <w:rPr>
          <w:rFonts w:ascii="Times New Roman" w:eastAsia="Times New Roman" w:hAnsi="Times New Roman"/>
          <w:sz w:val="28"/>
          <w:szCs w:val="28"/>
          <w:lang w:val="kk-KZ" w:eastAsia="ru-RU"/>
        </w:rPr>
        <w:t>-тармақта</w:t>
      </w:r>
      <w:r w:rsidRPr="00F847AF">
        <w:rPr>
          <w:rFonts w:ascii="Times New Roman" w:eastAsia="Times New Roman" w:hAnsi="Times New Roman"/>
          <w:sz w:val="28"/>
          <w:szCs w:val="28"/>
          <w:lang w:val="kk-KZ" w:eastAsia="ru-RU"/>
        </w:rPr>
        <w:t>:</w:t>
      </w:r>
    </w:p>
    <w:p w:rsidR="00413853" w:rsidRPr="00F847AF" w:rsidRDefault="00DB62FF" w:rsidP="00DB62FF">
      <w:pPr>
        <w:pStyle w:val="ac"/>
        <w:numPr>
          <w:ilvl w:val="0"/>
          <w:numId w:val="4"/>
        </w:numPr>
        <w:spacing w:after="0" w:line="240" w:lineRule="auto"/>
        <w:jc w:val="both"/>
        <w:rPr>
          <w:rFonts w:ascii="Times New Roman" w:eastAsia="Times New Roman" w:hAnsi="Times New Roman"/>
          <w:sz w:val="28"/>
          <w:szCs w:val="28"/>
          <w:lang w:val="kk-KZ" w:eastAsia="ru-RU"/>
        </w:rPr>
      </w:pPr>
      <w:r w:rsidRPr="00F847AF">
        <w:rPr>
          <w:rFonts w:ascii="Times New Roman" w:eastAsia="Times New Roman" w:hAnsi="Times New Roman"/>
          <w:sz w:val="28"/>
          <w:szCs w:val="28"/>
          <w:lang w:val="kk-KZ" w:eastAsia="ru-RU"/>
        </w:rPr>
        <w:t>тармақша мынадай редакцияда жазылсын</w:t>
      </w:r>
      <w:r w:rsidR="00413853" w:rsidRPr="00F847AF">
        <w:rPr>
          <w:rFonts w:ascii="Times New Roman" w:eastAsia="Times New Roman" w:hAnsi="Times New Roman"/>
          <w:sz w:val="28"/>
          <w:szCs w:val="28"/>
          <w:lang w:val="kk-KZ" w:eastAsia="ru-RU"/>
        </w:rPr>
        <w:t>:</w:t>
      </w:r>
    </w:p>
    <w:p w:rsidR="00DB62FF" w:rsidRPr="00F847AF" w:rsidRDefault="00413853" w:rsidP="00DB62FF">
      <w:pPr>
        <w:spacing w:after="0" w:line="240" w:lineRule="auto"/>
        <w:ind w:firstLine="709"/>
        <w:jc w:val="both"/>
        <w:rPr>
          <w:rFonts w:ascii="Times New Roman" w:eastAsia="Times New Roman" w:hAnsi="Times New Roman"/>
          <w:sz w:val="28"/>
          <w:szCs w:val="28"/>
          <w:lang w:val="kk-KZ" w:eastAsia="ru-RU"/>
        </w:rPr>
      </w:pPr>
      <w:r w:rsidRPr="00F847AF">
        <w:rPr>
          <w:rFonts w:ascii="Times New Roman" w:eastAsia="Times New Roman" w:hAnsi="Times New Roman"/>
          <w:sz w:val="28"/>
          <w:szCs w:val="28"/>
          <w:lang w:val="kk-KZ" w:eastAsia="ru-RU"/>
        </w:rPr>
        <w:t xml:space="preserve">«1) </w:t>
      </w:r>
      <w:r w:rsidR="00DB62FF" w:rsidRPr="00F847AF">
        <w:rPr>
          <w:rStyle w:val="s0"/>
          <w:sz w:val="28"/>
          <w:szCs w:val="28"/>
          <w:lang w:val="kk-KZ"/>
        </w:rPr>
        <w:t xml:space="preserve">қатарынан 6 (алты) ай ішінде өтімділік коэффициенттерінің </w:t>
      </w:r>
      <w:r w:rsidR="008907FA" w:rsidRPr="00F847AF">
        <w:rPr>
          <w:rStyle w:val="s0"/>
          <w:sz w:val="28"/>
          <w:szCs w:val="28"/>
          <w:lang w:val="kk-KZ"/>
        </w:rPr>
        <w:t>№ 147 нормативтер</w:t>
      </w:r>
      <w:r w:rsidR="0067519B" w:rsidRPr="00F847AF">
        <w:rPr>
          <w:rStyle w:val="s0"/>
          <w:sz w:val="28"/>
          <w:szCs w:val="28"/>
          <w:lang w:val="kk-KZ"/>
        </w:rPr>
        <w:t>де</w:t>
      </w:r>
      <w:r w:rsidR="008907FA" w:rsidRPr="00F847AF">
        <w:rPr>
          <w:rStyle w:val="s0"/>
          <w:sz w:val="28"/>
          <w:szCs w:val="28"/>
          <w:lang w:val="kk-KZ"/>
        </w:rPr>
        <w:t xml:space="preserve"> </w:t>
      </w:r>
      <w:r w:rsidR="00DB62FF" w:rsidRPr="00F847AF">
        <w:rPr>
          <w:rStyle w:val="s0"/>
          <w:sz w:val="28"/>
          <w:szCs w:val="28"/>
          <w:lang w:val="kk-KZ"/>
        </w:rPr>
        <w:t>белгіленген өтімділік коэффициенттерінің ең төменгі мәндерінен 0,1-ге асатын деңгейге дейін немесе одан төмен деңгейге 2 (екі) және одан көп рет төмендеуі;</w:t>
      </w:r>
      <w:r w:rsidRPr="00F847AF">
        <w:rPr>
          <w:rFonts w:ascii="Times New Roman" w:eastAsia="Times New Roman" w:hAnsi="Times New Roman"/>
          <w:sz w:val="28"/>
          <w:szCs w:val="28"/>
          <w:lang w:val="kk-KZ" w:eastAsia="ru-RU"/>
        </w:rPr>
        <w:t>»;</w:t>
      </w:r>
    </w:p>
    <w:p w:rsidR="00DB62FF" w:rsidRPr="00F847AF" w:rsidRDefault="00DB62FF" w:rsidP="00DB62FF">
      <w:pPr>
        <w:spacing w:after="0" w:line="240" w:lineRule="auto"/>
        <w:ind w:firstLine="709"/>
        <w:jc w:val="both"/>
        <w:rPr>
          <w:rFonts w:ascii="Times New Roman" w:eastAsia="Times New Roman" w:hAnsi="Times New Roman"/>
          <w:sz w:val="28"/>
          <w:szCs w:val="28"/>
          <w:lang w:val="kk-KZ" w:eastAsia="ru-RU"/>
        </w:rPr>
      </w:pPr>
      <w:r w:rsidRPr="00F847AF">
        <w:rPr>
          <w:rFonts w:ascii="Times New Roman" w:eastAsia="Times New Roman" w:hAnsi="Times New Roman"/>
          <w:sz w:val="28"/>
          <w:szCs w:val="28"/>
          <w:lang w:val="kk-KZ" w:eastAsia="ru-RU"/>
        </w:rPr>
        <w:t xml:space="preserve">3) тармақшаның жетінші абзацы мынадай редакцияда жазылсын: </w:t>
      </w:r>
    </w:p>
    <w:p w:rsidR="00056D6B" w:rsidRPr="00F847AF" w:rsidRDefault="00056D6B" w:rsidP="00DB62FF">
      <w:pPr>
        <w:spacing w:after="0" w:line="240" w:lineRule="auto"/>
        <w:ind w:firstLine="709"/>
        <w:jc w:val="both"/>
        <w:rPr>
          <w:rFonts w:ascii="Times New Roman" w:eastAsia="Times New Roman" w:hAnsi="Times New Roman"/>
          <w:sz w:val="28"/>
          <w:szCs w:val="28"/>
          <w:lang w:val="kk-KZ" w:eastAsia="ru-RU"/>
        </w:rPr>
      </w:pPr>
      <w:r w:rsidRPr="00F847AF">
        <w:rPr>
          <w:rFonts w:ascii="Times New Roman" w:eastAsia="Times New Roman" w:hAnsi="Times New Roman"/>
          <w:sz w:val="28"/>
          <w:szCs w:val="28"/>
          <w:lang w:val="kk-KZ" w:eastAsia="ru-RU"/>
        </w:rPr>
        <w:lastRenderedPageBreak/>
        <w:t>«</w:t>
      </w:r>
      <w:r w:rsidR="00DB62FF" w:rsidRPr="00F847AF">
        <w:rPr>
          <w:rStyle w:val="s0"/>
          <w:color w:val="auto"/>
          <w:sz w:val="28"/>
          <w:szCs w:val="28"/>
          <w:lang w:val="kk-KZ"/>
        </w:rPr>
        <w:t xml:space="preserve">МК (ай) – қаралатын кезеңнің белгілі бір айының соңындағы </w:t>
      </w:r>
      <w:r w:rsidR="008907FA" w:rsidRPr="00F847AF">
        <w:rPr>
          <w:rStyle w:val="s0"/>
          <w:color w:val="auto"/>
          <w:sz w:val="28"/>
          <w:szCs w:val="28"/>
          <w:lang w:val="kk-KZ"/>
        </w:rPr>
        <w:t xml:space="preserve">№ 147 нормативтерге </w:t>
      </w:r>
      <w:r w:rsidR="00DB62FF" w:rsidRPr="00F847AF">
        <w:rPr>
          <w:rStyle w:val="s0"/>
          <w:color w:val="auto"/>
          <w:sz w:val="28"/>
          <w:szCs w:val="28"/>
          <w:lang w:val="kk-KZ"/>
        </w:rPr>
        <w:t>сәйкес есептелген меншікті капитал;</w:t>
      </w:r>
      <w:r w:rsidRPr="00F847AF">
        <w:rPr>
          <w:rFonts w:ascii="Times New Roman" w:eastAsia="Times New Roman" w:hAnsi="Times New Roman"/>
          <w:sz w:val="28"/>
          <w:szCs w:val="28"/>
          <w:lang w:val="kk-KZ" w:eastAsia="ru-RU"/>
        </w:rPr>
        <w:t>»;</w:t>
      </w:r>
    </w:p>
    <w:p w:rsidR="00056D6B" w:rsidRPr="00F847AF" w:rsidRDefault="00DB62FF" w:rsidP="00056D6B">
      <w:pPr>
        <w:spacing w:after="0" w:line="240" w:lineRule="auto"/>
        <w:ind w:firstLine="709"/>
        <w:jc w:val="both"/>
        <w:rPr>
          <w:rFonts w:ascii="Times New Roman" w:eastAsia="Times New Roman" w:hAnsi="Times New Roman"/>
          <w:sz w:val="28"/>
          <w:szCs w:val="28"/>
          <w:lang w:val="kk-KZ" w:eastAsia="ru-RU"/>
        </w:rPr>
      </w:pPr>
      <w:r w:rsidRPr="00F847AF">
        <w:rPr>
          <w:rFonts w:ascii="Times New Roman" w:eastAsia="Times New Roman" w:hAnsi="Times New Roman"/>
          <w:sz w:val="28"/>
          <w:szCs w:val="28"/>
          <w:lang w:val="kk-KZ" w:eastAsia="ru-RU"/>
        </w:rPr>
        <w:t xml:space="preserve">жетінші бөлік мынадай редакцияда жазылсын: </w:t>
      </w:r>
    </w:p>
    <w:p w:rsidR="00507F3A" w:rsidRPr="0056502A" w:rsidRDefault="00056D6B" w:rsidP="00507F3A">
      <w:pPr>
        <w:spacing w:after="0" w:line="240" w:lineRule="auto"/>
        <w:ind w:firstLine="709"/>
        <w:jc w:val="both"/>
        <w:rPr>
          <w:rFonts w:ascii="Times New Roman" w:eastAsia="Times New Roman" w:hAnsi="Times New Roman"/>
          <w:sz w:val="28"/>
          <w:szCs w:val="28"/>
          <w:lang w:val="kk-KZ" w:eastAsia="ru-RU"/>
        </w:rPr>
      </w:pPr>
      <w:r w:rsidRPr="00F847AF">
        <w:rPr>
          <w:rFonts w:ascii="Times New Roman" w:eastAsia="Times New Roman" w:hAnsi="Times New Roman"/>
          <w:sz w:val="28"/>
          <w:szCs w:val="28"/>
          <w:lang w:val="kk-KZ" w:eastAsia="ru-RU"/>
        </w:rPr>
        <w:t>«</w:t>
      </w:r>
      <w:r w:rsidR="00DB62FF" w:rsidRPr="00F847AF">
        <w:rPr>
          <w:rStyle w:val="s0"/>
          <w:color w:val="auto"/>
          <w:sz w:val="28"/>
          <w:szCs w:val="28"/>
          <w:lang w:val="kk-KZ"/>
        </w:rPr>
        <w:t xml:space="preserve">Қағидалардың </w:t>
      </w:r>
      <w:bookmarkStart w:id="6" w:name="sub1005182115"/>
      <w:r w:rsidR="00DB62FF" w:rsidRPr="00F847AF">
        <w:rPr>
          <w:rStyle w:val="s0"/>
          <w:color w:val="auto"/>
          <w:sz w:val="28"/>
          <w:szCs w:val="28"/>
          <w:lang w:val="kk-KZ"/>
        </w:rPr>
        <w:fldChar w:fldCharType="begin"/>
      </w:r>
      <w:r w:rsidR="00DB62FF" w:rsidRPr="00F847AF">
        <w:rPr>
          <w:rStyle w:val="s0"/>
          <w:color w:val="auto"/>
          <w:sz w:val="28"/>
          <w:szCs w:val="28"/>
          <w:lang w:val="kk-KZ"/>
        </w:rPr>
        <w:instrText xml:space="preserve"> HYPERLINK "jl:32557038.900%20" </w:instrText>
      </w:r>
      <w:r w:rsidR="00DB62FF" w:rsidRPr="00F847AF">
        <w:rPr>
          <w:rStyle w:val="s0"/>
          <w:color w:val="auto"/>
          <w:sz w:val="28"/>
          <w:szCs w:val="28"/>
          <w:lang w:val="kk-KZ"/>
        </w:rPr>
        <w:fldChar w:fldCharType="separate"/>
      </w:r>
      <w:r w:rsidR="00DB62FF" w:rsidRPr="00F847AF">
        <w:rPr>
          <w:rStyle w:val="a3"/>
          <w:rFonts w:ascii="Times New Roman" w:hAnsi="Times New Roman"/>
          <w:color w:val="auto"/>
          <w:sz w:val="28"/>
          <w:szCs w:val="28"/>
          <w:u w:val="none"/>
          <w:lang w:val="kk-KZ"/>
        </w:rPr>
        <w:t>9-тармағы</w:t>
      </w:r>
      <w:r w:rsidR="00DB62FF" w:rsidRPr="00F847AF">
        <w:rPr>
          <w:rStyle w:val="s0"/>
          <w:color w:val="auto"/>
          <w:sz w:val="28"/>
          <w:szCs w:val="28"/>
          <w:lang w:val="kk-KZ"/>
        </w:rPr>
        <w:fldChar w:fldCharType="end"/>
      </w:r>
      <w:bookmarkEnd w:id="6"/>
      <w:r w:rsidR="00DB62FF" w:rsidRPr="00F847AF">
        <w:rPr>
          <w:rStyle w:val="s0"/>
          <w:color w:val="auto"/>
          <w:sz w:val="28"/>
          <w:szCs w:val="28"/>
          <w:lang w:val="kk-KZ"/>
        </w:rPr>
        <w:t xml:space="preserve"> бірінші бөлігінің 7) тармақшасының талаптары негізгі капитал жеткіліктілігі коэффициенті (k1) негізгі капитал жеткіліктілігі</w:t>
      </w:r>
      <w:r w:rsidR="00507F3A" w:rsidRPr="00F847AF">
        <w:rPr>
          <w:rStyle w:val="s0"/>
          <w:color w:val="auto"/>
          <w:sz w:val="28"/>
          <w:szCs w:val="28"/>
          <w:lang w:val="kk-KZ"/>
        </w:rPr>
        <w:t>нің</w:t>
      </w:r>
      <w:r w:rsidR="00DB62FF" w:rsidRPr="00F847AF">
        <w:rPr>
          <w:rStyle w:val="s0"/>
          <w:color w:val="auto"/>
          <w:sz w:val="28"/>
          <w:szCs w:val="28"/>
          <w:lang w:val="kk-KZ"/>
        </w:rPr>
        <w:t xml:space="preserve"> </w:t>
      </w:r>
      <w:r w:rsidR="00507F3A" w:rsidRPr="00F847AF">
        <w:rPr>
          <w:rStyle w:val="s0"/>
          <w:color w:val="auto"/>
          <w:sz w:val="28"/>
          <w:szCs w:val="28"/>
          <w:lang w:val="kk-KZ"/>
        </w:rPr>
        <w:t xml:space="preserve">0,10 </w:t>
      </w:r>
      <w:r w:rsidR="00DB62FF" w:rsidRPr="00F847AF">
        <w:rPr>
          <w:rStyle w:val="s0"/>
          <w:color w:val="auto"/>
          <w:sz w:val="28"/>
          <w:szCs w:val="28"/>
          <w:lang w:val="kk-KZ"/>
        </w:rPr>
        <w:t xml:space="preserve">коэффициентіне тең немесе төмен болатын немесе № </w:t>
      </w:r>
      <w:r w:rsidR="00507F3A" w:rsidRPr="00F847AF">
        <w:rPr>
          <w:rStyle w:val="s0"/>
          <w:color w:val="auto"/>
          <w:sz w:val="28"/>
          <w:szCs w:val="28"/>
          <w:lang w:val="kk-KZ"/>
        </w:rPr>
        <w:t>147</w:t>
      </w:r>
      <w:r w:rsidR="00DB62FF" w:rsidRPr="00F847AF">
        <w:rPr>
          <w:rStyle w:val="s0"/>
          <w:color w:val="auto"/>
          <w:sz w:val="28"/>
          <w:szCs w:val="28"/>
          <w:lang w:val="kk-KZ"/>
        </w:rPr>
        <w:t xml:space="preserve"> </w:t>
      </w:r>
      <w:r w:rsidR="00CC02C9" w:rsidRPr="00F847AF">
        <w:rPr>
          <w:rStyle w:val="s0"/>
          <w:sz w:val="28"/>
          <w:szCs w:val="28"/>
          <w:lang w:val="kk-KZ"/>
        </w:rPr>
        <w:t>нормативтерде</w:t>
      </w:r>
      <w:r w:rsidR="00DB62FF" w:rsidRPr="0056502A">
        <w:rPr>
          <w:rStyle w:val="s0"/>
          <w:color w:val="auto"/>
          <w:sz w:val="28"/>
          <w:szCs w:val="28"/>
          <w:lang w:val="kk-KZ"/>
        </w:rPr>
        <w:t xml:space="preserve"> белгіленген негізгі капитал жеткіліктілігі коэффициенті (k2) негізгі капитал жеткіліктілігі</w:t>
      </w:r>
      <w:r w:rsidR="00507F3A" w:rsidRPr="0056502A">
        <w:rPr>
          <w:rStyle w:val="s0"/>
          <w:color w:val="auto"/>
          <w:sz w:val="28"/>
          <w:szCs w:val="28"/>
          <w:lang w:val="kk-KZ"/>
        </w:rPr>
        <w:t>нің</w:t>
      </w:r>
      <w:r w:rsidR="00DB62FF" w:rsidRPr="0056502A">
        <w:rPr>
          <w:rStyle w:val="s0"/>
          <w:color w:val="auto"/>
          <w:sz w:val="28"/>
          <w:szCs w:val="28"/>
          <w:lang w:val="kk-KZ"/>
        </w:rPr>
        <w:t xml:space="preserve"> </w:t>
      </w:r>
      <w:r w:rsidR="00507F3A" w:rsidRPr="0056502A">
        <w:rPr>
          <w:rStyle w:val="s0"/>
          <w:color w:val="auto"/>
          <w:sz w:val="28"/>
          <w:szCs w:val="28"/>
          <w:lang w:val="kk-KZ"/>
        </w:rPr>
        <w:t xml:space="preserve">0,13 </w:t>
      </w:r>
      <w:r w:rsidR="00DB62FF" w:rsidRPr="0056502A">
        <w:rPr>
          <w:rStyle w:val="s0"/>
          <w:color w:val="auto"/>
          <w:sz w:val="28"/>
          <w:szCs w:val="28"/>
          <w:lang w:val="kk-KZ"/>
        </w:rPr>
        <w:t>коэффициентіне тең немесе төмен банкке қолданылады.</w:t>
      </w:r>
      <w:r w:rsidR="00507F3A" w:rsidRPr="0056502A">
        <w:rPr>
          <w:rFonts w:ascii="Times New Roman" w:eastAsia="Times New Roman" w:hAnsi="Times New Roman"/>
          <w:sz w:val="28"/>
          <w:szCs w:val="28"/>
          <w:lang w:val="kk-KZ" w:eastAsia="ru-RU"/>
        </w:rPr>
        <w:t>»;</w:t>
      </w:r>
    </w:p>
    <w:p w:rsidR="00507F3A" w:rsidRPr="0056502A" w:rsidRDefault="00507F3A" w:rsidP="00507F3A">
      <w:pPr>
        <w:spacing w:after="0" w:line="240" w:lineRule="auto"/>
        <w:ind w:firstLine="709"/>
        <w:jc w:val="both"/>
        <w:rPr>
          <w:rFonts w:ascii="Times New Roman" w:eastAsia="Times New Roman" w:hAnsi="Times New Roman"/>
          <w:color w:val="000000"/>
          <w:sz w:val="28"/>
          <w:szCs w:val="28"/>
          <w:lang w:val="kk-KZ" w:eastAsia="kk-KZ"/>
        </w:rPr>
      </w:pPr>
      <w:r w:rsidRPr="0056502A">
        <w:rPr>
          <w:rFonts w:ascii="Times New Roman" w:eastAsia="Times New Roman" w:hAnsi="Times New Roman"/>
          <w:bCs/>
          <w:color w:val="000000"/>
          <w:sz w:val="28"/>
          <w:szCs w:val="28"/>
          <w:lang w:val="kk-KZ" w:eastAsia="kk-KZ"/>
        </w:rPr>
        <w:t xml:space="preserve">көрсетілген қаулымен бекітілген Ертерек ден қою шараларын қолдану қағидаларында және банк конгломератының қаржылық жай-күйінің нашарлауына әсер ететін факторларды анықтау әдістемесінде: </w:t>
      </w:r>
    </w:p>
    <w:p w:rsidR="00056D6B" w:rsidRPr="0056502A" w:rsidRDefault="00507F3A" w:rsidP="00507F3A">
      <w:pPr>
        <w:spacing w:after="0" w:line="240" w:lineRule="auto"/>
        <w:ind w:firstLine="709"/>
        <w:jc w:val="both"/>
        <w:rPr>
          <w:rFonts w:ascii="Times New Roman" w:eastAsia="Times New Roman" w:hAnsi="Times New Roman"/>
          <w:sz w:val="28"/>
          <w:szCs w:val="28"/>
          <w:lang w:val="kk-KZ" w:eastAsia="ru-RU"/>
        </w:rPr>
      </w:pPr>
      <w:r w:rsidRPr="0056502A">
        <w:rPr>
          <w:rFonts w:ascii="Times New Roman" w:eastAsia="Times New Roman" w:hAnsi="Times New Roman"/>
          <w:sz w:val="28"/>
          <w:szCs w:val="28"/>
          <w:lang w:val="kk-KZ" w:eastAsia="ru-RU"/>
        </w:rPr>
        <w:t xml:space="preserve">7-тармақтың екінші бөлігі мынадай редакцияда жазылсын: </w:t>
      </w:r>
    </w:p>
    <w:p w:rsidR="005F24B4" w:rsidRPr="0056502A" w:rsidRDefault="00056D6B" w:rsidP="005F24B4">
      <w:pPr>
        <w:spacing w:after="0" w:line="240" w:lineRule="auto"/>
        <w:ind w:firstLine="709"/>
        <w:jc w:val="both"/>
        <w:rPr>
          <w:rFonts w:ascii="Times New Roman" w:eastAsia="Times New Roman" w:hAnsi="Times New Roman"/>
          <w:sz w:val="28"/>
          <w:szCs w:val="28"/>
          <w:lang w:val="kk-KZ" w:eastAsia="ru-RU"/>
        </w:rPr>
      </w:pPr>
      <w:r w:rsidRPr="0056502A">
        <w:rPr>
          <w:rFonts w:ascii="Times New Roman" w:eastAsia="Times New Roman" w:hAnsi="Times New Roman"/>
          <w:sz w:val="28"/>
          <w:szCs w:val="28"/>
          <w:lang w:val="kk-KZ" w:eastAsia="ru-RU"/>
        </w:rPr>
        <w:t>«</w:t>
      </w:r>
      <w:r w:rsidR="009C66AE" w:rsidRPr="0056502A">
        <w:rPr>
          <w:rStyle w:val="s0"/>
          <w:color w:val="auto"/>
          <w:sz w:val="28"/>
          <w:szCs w:val="28"/>
          <w:lang w:val="kk-KZ"/>
        </w:rPr>
        <w:t xml:space="preserve">Банк конгломератына қатысушылар арасындағы топ ішіндегі мәмілелер бойынша банк конгломератына қатысушылардың бір-біріне талаптарының сомасын есептеген кезде туынды қаржы құралдары көрсетілген қаржы құралдарының номиналдық құнының Нормативтік құқықтық актілерді мемлекеттік тіркеу тізілімінде </w:t>
      </w:r>
      <w:r w:rsidR="002B64FE">
        <w:rPr>
          <w:rFonts w:ascii="Times New Roman" w:eastAsia="Times New Roman" w:hAnsi="Times New Roman"/>
          <w:sz w:val="28"/>
          <w:szCs w:val="28"/>
          <w:lang w:val="kk-KZ" w:eastAsia="ru-RU"/>
        </w:rPr>
        <w:t>№ 13919</w:t>
      </w:r>
      <w:r w:rsidR="009C66AE" w:rsidRPr="0056502A">
        <w:rPr>
          <w:rFonts w:ascii="Times New Roman" w:eastAsia="Times New Roman" w:hAnsi="Times New Roman"/>
          <w:sz w:val="28"/>
          <w:szCs w:val="28"/>
          <w:lang w:val="kk-KZ" w:eastAsia="ru-RU"/>
        </w:rPr>
        <w:t xml:space="preserve"> </w:t>
      </w:r>
      <w:r w:rsidR="009C66AE" w:rsidRPr="0056502A">
        <w:rPr>
          <w:rStyle w:val="s0"/>
          <w:color w:val="auto"/>
          <w:sz w:val="28"/>
          <w:szCs w:val="28"/>
          <w:lang w:val="kk-KZ"/>
        </w:rPr>
        <w:t xml:space="preserve">тіркелген Қазақстан Республикасы Ұлттық Банкі Басқармасының 2016 жылғы 30 мамырдағы № 147 қаулысымен бекітілген </w:t>
      </w:r>
      <w:proofErr w:type="spellStart"/>
      <w:r w:rsidR="009C66AE" w:rsidRPr="0056502A">
        <w:rPr>
          <w:rFonts w:ascii="Times New Roman" w:hAnsi="Times New Roman"/>
          <w:color w:val="000000"/>
          <w:sz w:val="28"/>
          <w:szCs w:val="28"/>
          <w:lang w:val="kk-KZ"/>
        </w:rPr>
        <w:t>Пруденциялық</w:t>
      </w:r>
      <w:proofErr w:type="spellEnd"/>
      <w:r w:rsidR="009C66AE" w:rsidRPr="0056502A">
        <w:rPr>
          <w:rFonts w:ascii="Times New Roman" w:hAnsi="Times New Roman"/>
          <w:color w:val="000000"/>
          <w:sz w:val="28"/>
          <w:szCs w:val="28"/>
          <w:lang w:val="kk-KZ"/>
        </w:rPr>
        <w:t xml:space="preserve"> нормативтердің және сақталуға міндетті өзге де нормалар мен белгілі бір күнге банк капиталының мөлшері лимиттерінің нормативтік мәндеріне және есептеу әдістемесіне 6-қосымшаға сәйкес </w:t>
      </w:r>
      <w:r w:rsidR="009C66AE" w:rsidRPr="0056502A">
        <w:rPr>
          <w:rFonts w:ascii="Times New Roman" w:hAnsi="Times New Roman"/>
          <w:bCs/>
          <w:sz w:val="28"/>
          <w:szCs w:val="28"/>
          <w:lang w:val="kk-KZ"/>
        </w:rPr>
        <w:t>Туынды қаржы құралдарына арналған кредит тәуекел</w:t>
      </w:r>
      <w:r w:rsidR="009C66AE" w:rsidRPr="0056502A">
        <w:rPr>
          <w:rFonts w:ascii="Times New Roman" w:hAnsi="Times New Roman"/>
          <w:bCs/>
          <w:color w:val="000080"/>
          <w:sz w:val="28"/>
          <w:szCs w:val="28"/>
          <w:lang w:val="kk-KZ"/>
        </w:rPr>
        <w:t xml:space="preserve"> </w:t>
      </w:r>
      <w:proofErr w:type="spellStart"/>
      <w:r w:rsidR="009C66AE" w:rsidRPr="0056502A">
        <w:rPr>
          <w:rFonts w:ascii="Times New Roman" w:hAnsi="Times New Roman"/>
          <w:bCs/>
          <w:sz w:val="28"/>
          <w:szCs w:val="28"/>
          <w:lang w:val="kk-KZ"/>
        </w:rPr>
        <w:t>коэффициенттерiнiң</w:t>
      </w:r>
      <w:proofErr w:type="spellEnd"/>
      <w:r w:rsidR="009C66AE" w:rsidRPr="0056502A">
        <w:rPr>
          <w:rFonts w:ascii="Times New Roman" w:eastAsia="Times New Roman" w:hAnsi="Times New Roman"/>
          <w:bCs/>
          <w:sz w:val="28"/>
          <w:szCs w:val="28"/>
          <w:lang w:val="kk-KZ" w:eastAsia="ru-RU"/>
        </w:rPr>
        <w:t xml:space="preserve"> (пайыздармен) кестесі</w:t>
      </w:r>
      <w:r w:rsidR="009C66AE" w:rsidRPr="0056502A">
        <w:rPr>
          <w:rStyle w:val="s0"/>
          <w:color w:val="auto"/>
          <w:sz w:val="28"/>
          <w:szCs w:val="28"/>
          <w:lang w:val="kk-KZ"/>
        </w:rPr>
        <w:t xml:space="preserve">нде көрсетілген және </w:t>
      </w:r>
      <w:r w:rsidR="005F24B4" w:rsidRPr="0056502A">
        <w:rPr>
          <w:rStyle w:val="s0"/>
          <w:color w:val="auto"/>
          <w:sz w:val="28"/>
          <w:szCs w:val="28"/>
          <w:lang w:val="kk-KZ"/>
        </w:rPr>
        <w:t xml:space="preserve">аталған </w:t>
      </w:r>
      <w:r w:rsidR="009C66AE" w:rsidRPr="0056502A">
        <w:rPr>
          <w:rStyle w:val="s0"/>
          <w:color w:val="auto"/>
          <w:sz w:val="28"/>
          <w:szCs w:val="28"/>
          <w:lang w:val="kk-KZ"/>
        </w:rPr>
        <w:t>қаржы құралдарының өтеу мерзімімен а</w:t>
      </w:r>
      <w:r w:rsidR="005F24B4" w:rsidRPr="0056502A">
        <w:rPr>
          <w:rStyle w:val="s0"/>
          <w:color w:val="auto"/>
          <w:sz w:val="28"/>
          <w:szCs w:val="28"/>
          <w:lang w:val="kk-KZ"/>
        </w:rPr>
        <w:t xml:space="preserve">йқындалатын туынды қаржы құралдары үшін </w:t>
      </w:r>
      <w:r w:rsidR="009C66AE" w:rsidRPr="0056502A">
        <w:rPr>
          <w:rStyle w:val="s0"/>
          <w:color w:val="auto"/>
          <w:sz w:val="28"/>
          <w:szCs w:val="28"/>
          <w:lang w:val="kk-KZ"/>
        </w:rPr>
        <w:t>кредиттік тәуекел коэффициентіне көбейтіндісі ретінде есепке алынады.</w:t>
      </w:r>
      <w:r w:rsidR="005F24B4" w:rsidRPr="0056502A">
        <w:rPr>
          <w:rFonts w:ascii="Times New Roman" w:eastAsia="Times New Roman" w:hAnsi="Times New Roman"/>
          <w:sz w:val="28"/>
          <w:szCs w:val="28"/>
          <w:lang w:val="kk-KZ" w:eastAsia="ru-RU"/>
        </w:rPr>
        <w:t>».</w:t>
      </w:r>
    </w:p>
    <w:p w:rsidR="00024B30" w:rsidRPr="0056502A" w:rsidRDefault="00024B30" w:rsidP="009C66AE">
      <w:pPr>
        <w:spacing w:after="0" w:line="240" w:lineRule="auto"/>
        <w:ind w:firstLine="709"/>
        <w:jc w:val="both"/>
        <w:rPr>
          <w:rFonts w:ascii="Times New Roman" w:hAnsi="Times New Roman"/>
          <w:sz w:val="28"/>
          <w:szCs w:val="28"/>
          <w:lang w:val="kk-KZ"/>
        </w:rPr>
      </w:pPr>
    </w:p>
    <w:sectPr w:rsidR="00024B30" w:rsidRPr="0056502A" w:rsidSect="00FF3999">
      <w:headerReference w:type="default" r:id="rId16"/>
      <w:pgSz w:w="11906" w:h="16838"/>
      <w:pgMar w:top="1418" w:right="851"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AF9" w:rsidRDefault="00CF5AF9" w:rsidP="00B03410">
      <w:pPr>
        <w:spacing w:after="0" w:line="240" w:lineRule="auto"/>
      </w:pPr>
      <w:r>
        <w:separator/>
      </w:r>
    </w:p>
  </w:endnote>
  <w:endnote w:type="continuationSeparator" w:id="0">
    <w:p w:rsidR="00CF5AF9" w:rsidRDefault="00CF5AF9" w:rsidP="00B03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AF9" w:rsidRDefault="00CF5AF9" w:rsidP="00B03410">
      <w:pPr>
        <w:spacing w:after="0" w:line="240" w:lineRule="auto"/>
      </w:pPr>
      <w:r>
        <w:separator/>
      </w:r>
    </w:p>
  </w:footnote>
  <w:footnote w:type="continuationSeparator" w:id="0">
    <w:p w:rsidR="00CF5AF9" w:rsidRDefault="00CF5AF9" w:rsidP="00B034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745" w:rsidRPr="00022CB4" w:rsidRDefault="005E2745">
    <w:pPr>
      <w:pStyle w:val="a7"/>
      <w:jc w:val="center"/>
      <w:rPr>
        <w:rFonts w:ascii="Times New Roman" w:hAnsi="Times New Roman"/>
        <w:sz w:val="28"/>
        <w:szCs w:val="28"/>
      </w:rPr>
    </w:pPr>
    <w:r w:rsidRPr="00022CB4">
      <w:rPr>
        <w:rFonts w:ascii="Times New Roman" w:hAnsi="Times New Roman"/>
        <w:sz w:val="28"/>
        <w:szCs w:val="28"/>
      </w:rPr>
      <w:fldChar w:fldCharType="begin"/>
    </w:r>
    <w:r w:rsidRPr="00022CB4">
      <w:rPr>
        <w:rFonts w:ascii="Times New Roman" w:hAnsi="Times New Roman"/>
        <w:sz w:val="28"/>
        <w:szCs w:val="28"/>
      </w:rPr>
      <w:instrText>PAGE   \* MERGEFORMAT</w:instrText>
    </w:r>
    <w:r w:rsidRPr="00022CB4">
      <w:rPr>
        <w:rFonts w:ascii="Times New Roman" w:hAnsi="Times New Roman"/>
        <w:sz w:val="28"/>
        <w:szCs w:val="28"/>
      </w:rPr>
      <w:fldChar w:fldCharType="separate"/>
    </w:r>
    <w:r w:rsidR="00470AD1">
      <w:rPr>
        <w:rFonts w:ascii="Times New Roman" w:hAnsi="Times New Roman"/>
        <w:noProof/>
        <w:sz w:val="28"/>
        <w:szCs w:val="28"/>
      </w:rPr>
      <w:t>12</w:t>
    </w:r>
    <w:r w:rsidRPr="00022CB4">
      <w:rPr>
        <w:rFonts w:ascii="Times New Roman" w:hAnsi="Times New Roman"/>
        <w:sz w:val="28"/>
        <w:szCs w:val="28"/>
      </w:rPr>
      <w:fldChar w:fldCharType="end"/>
    </w:r>
  </w:p>
  <w:p w:rsidR="005E2745" w:rsidRDefault="005E274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24895"/>
    <w:multiLevelType w:val="hybridMultilevel"/>
    <w:tmpl w:val="F6F6C3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FE5C5E"/>
    <w:multiLevelType w:val="hybridMultilevel"/>
    <w:tmpl w:val="EB1E95CC"/>
    <w:lvl w:ilvl="0" w:tplc="1B96C61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F2257A"/>
    <w:multiLevelType w:val="hybridMultilevel"/>
    <w:tmpl w:val="73C4B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91720D"/>
    <w:multiLevelType w:val="hybridMultilevel"/>
    <w:tmpl w:val="47363CB2"/>
    <w:lvl w:ilvl="0" w:tplc="4C722ACC">
      <w:start w:val="1"/>
      <w:numFmt w:val="decimal"/>
      <w:lvlText w:val="%1."/>
      <w:lvlJc w:val="left"/>
      <w:pPr>
        <w:ind w:left="1069" w:hanging="360"/>
      </w:pPr>
      <w:rPr>
        <w:rFonts w:eastAsia="Calibr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26F45F6"/>
    <w:multiLevelType w:val="hybridMultilevel"/>
    <w:tmpl w:val="FDF8E172"/>
    <w:lvl w:ilvl="0" w:tplc="5B069072">
      <w:start w:val="1"/>
      <w:numFmt w:val="decimal"/>
      <w:lvlText w:val="%1)"/>
      <w:lvlJc w:val="left"/>
      <w:pPr>
        <w:ind w:left="1069" w:hanging="360"/>
      </w:pPr>
      <w:rPr>
        <w:rFonts w:hint="default"/>
      </w:rPr>
    </w:lvl>
    <w:lvl w:ilvl="1" w:tplc="043F0019" w:tentative="1">
      <w:start w:val="1"/>
      <w:numFmt w:val="lowerLetter"/>
      <w:lvlText w:val="%2."/>
      <w:lvlJc w:val="left"/>
      <w:pPr>
        <w:ind w:left="1789" w:hanging="360"/>
      </w:pPr>
    </w:lvl>
    <w:lvl w:ilvl="2" w:tplc="043F001B" w:tentative="1">
      <w:start w:val="1"/>
      <w:numFmt w:val="lowerRoman"/>
      <w:lvlText w:val="%3."/>
      <w:lvlJc w:val="right"/>
      <w:pPr>
        <w:ind w:left="2509" w:hanging="180"/>
      </w:pPr>
    </w:lvl>
    <w:lvl w:ilvl="3" w:tplc="043F000F" w:tentative="1">
      <w:start w:val="1"/>
      <w:numFmt w:val="decimal"/>
      <w:lvlText w:val="%4."/>
      <w:lvlJc w:val="left"/>
      <w:pPr>
        <w:ind w:left="3229" w:hanging="360"/>
      </w:pPr>
    </w:lvl>
    <w:lvl w:ilvl="4" w:tplc="043F0019" w:tentative="1">
      <w:start w:val="1"/>
      <w:numFmt w:val="lowerLetter"/>
      <w:lvlText w:val="%5."/>
      <w:lvlJc w:val="left"/>
      <w:pPr>
        <w:ind w:left="3949" w:hanging="360"/>
      </w:pPr>
    </w:lvl>
    <w:lvl w:ilvl="5" w:tplc="043F001B" w:tentative="1">
      <w:start w:val="1"/>
      <w:numFmt w:val="lowerRoman"/>
      <w:lvlText w:val="%6."/>
      <w:lvlJc w:val="right"/>
      <w:pPr>
        <w:ind w:left="4669" w:hanging="180"/>
      </w:pPr>
    </w:lvl>
    <w:lvl w:ilvl="6" w:tplc="043F000F" w:tentative="1">
      <w:start w:val="1"/>
      <w:numFmt w:val="decimal"/>
      <w:lvlText w:val="%7."/>
      <w:lvlJc w:val="left"/>
      <w:pPr>
        <w:ind w:left="5389" w:hanging="360"/>
      </w:pPr>
    </w:lvl>
    <w:lvl w:ilvl="7" w:tplc="043F0019" w:tentative="1">
      <w:start w:val="1"/>
      <w:numFmt w:val="lowerLetter"/>
      <w:lvlText w:val="%8."/>
      <w:lvlJc w:val="left"/>
      <w:pPr>
        <w:ind w:left="6109" w:hanging="360"/>
      </w:pPr>
    </w:lvl>
    <w:lvl w:ilvl="8" w:tplc="043F001B" w:tentative="1">
      <w:start w:val="1"/>
      <w:numFmt w:val="lowerRoman"/>
      <w:lvlText w:val="%9."/>
      <w:lvlJc w:val="right"/>
      <w:pPr>
        <w:ind w:left="6829" w:hanging="180"/>
      </w:pPr>
    </w:lvl>
  </w:abstractNum>
  <w:abstractNum w:abstractNumId="5">
    <w:nsid w:val="678D5D4A"/>
    <w:multiLevelType w:val="hybridMultilevel"/>
    <w:tmpl w:val="8690C8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410"/>
    <w:rsid w:val="00005318"/>
    <w:rsid w:val="000117F1"/>
    <w:rsid w:val="00022CB4"/>
    <w:rsid w:val="00023E9E"/>
    <w:rsid w:val="00024B30"/>
    <w:rsid w:val="0004470C"/>
    <w:rsid w:val="00056D6B"/>
    <w:rsid w:val="000847B1"/>
    <w:rsid w:val="000B539C"/>
    <w:rsid w:val="000D1ED7"/>
    <w:rsid w:val="000D3774"/>
    <w:rsid w:val="000E4E16"/>
    <w:rsid w:val="000E5C73"/>
    <w:rsid w:val="00107263"/>
    <w:rsid w:val="00110F71"/>
    <w:rsid w:val="001150B1"/>
    <w:rsid w:val="001153DC"/>
    <w:rsid w:val="00121FA4"/>
    <w:rsid w:val="0014483A"/>
    <w:rsid w:val="00146F21"/>
    <w:rsid w:val="00171892"/>
    <w:rsid w:val="00177C59"/>
    <w:rsid w:val="00180B55"/>
    <w:rsid w:val="001A1426"/>
    <w:rsid w:val="001A1A51"/>
    <w:rsid w:val="001A7409"/>
    <w:rsid w:val="001A78A9"/>
    <w:rsid w:val="001B206C"/>
    <w:rsid w:val="001C60B5"/>
    <w:rsid w:val="001D0E63"/>
    <w:rsid w:val="001F498F"/>
    <w:rsid w:val="00216862"/>
    <w:rsid w:val="0021720F"/>
    <w:rsid w:val="0023005B"/>
    <w:rsid w:val="002402F1"/>
    <w:rsid w:val="00242502"/>
    <w:rsid w:val="00247B39"/>
    <w:rsid w:val="00254236"/>
    <w:rsid w:val="002631D7"/>
    <w:rsid w:val="00273188"/>
    <w:rsid w:val="002A11F7"/>
    <w:rsid w:val="002A2E3E"/>
    <w:rsid w:val="002A33BA"/>
    <w:rsid w:val="002A3859"/>
    <w:rsid w:val="002B3ABF"/>
    <w:rsid w:val="002B40E9"/>
    <w:rsid w:val="002B64FE"/>
    <w:rsid w:val="002C0907"/>
    <w:rsid w:val="002D6EAC"/>
    <w:rsid w:val="002F5903"/>
    <w:rsid w:val="003030D2"/>
    <w:rsid w:val="00322849"/>
    <w:rsid w:val="0032664A"/>
    <w:rsid w:val="00331218"/>
    <w:rsid w:val="00334441"/>
    <w:rsid w:val="00337A33"/>
    <w:rsid w:val="0034353B"/>
    <w:rsid w:val="00344CC0"/>
    <w:rsid w:val="00347995"/>
    <w:rsid w:val="00353721"/>
    <w:rsid w:val="003560C9"/>
    <w:rsid w:val="00360CA5"/>
    <w:rsid w:val="00360F2A"/>
    <w:rsid w:val="00361862"/>
    <w:rsid w:val="00370062"/>
    <w:rsid w:val="00383B55"/>
    <w:rsid w:val="003A3ABE"/>
    <w:rsid w:val="003B7493"/>
    <w:rsid w:val="003C1A04"/>
    <w:rsid w:val="003C3696"/>
    <w:rsid w:val="003E1BA2"/>
    <w:rsid w:val="003E2E70"/>
    <w:rsid w:val="00406DD9"/>
    <w:rsid w:val="00413166"/>
    <w:rsid w:val="00413853"/>
    <w:rsid w:val="00417DA2"/>
    <w:rsid w:val="00420EEA"/>
    <w:rsid w:val="0043377D"/>
    <w:rsid w:val="00441A0B"/>
    <w:rsid w:val="00444468"/>
    <w:rsid w:val="00446CB0"/>
    <w:rsid w:val="00456282"/>
    <w:rsid w:val="00470AD1"/>
    <w:rsid w:val="00485E73"/>
    <w:rsid w:val="004A7D80"/>
    <w:rsid w:val="005044B9"/>
    <w:rsid w:val="00507F3A"/>
    <w:rsid w:val="00511059"/>
    <w:rsid w:val="0051506F"/>
    <w:rsid w:val="00541437"/>
    <w:rsid w:val="00563FA9"/>
    <w:rsid w:val="005642CB"/>
    <w:rsid w:val="0056502A"/>
    <w:rsid w:val="005741F4"/>
    <w:rsid w:val="005873D1"/>
    <w:rsid w:val="0059634F"/>
    <w:rsid w:val="005B33A5"/>
    <w:rsid w:val="005C010B"/>
    <w:rsid w:val="005E2745"/>
    <w:rsid w:val="005F1D65"/>
    <w:rsid w:val="005F24B4"/>
    <w:rsid w:val="006130D6"/>
    <w:rsid w:val="00614DFA"/>
    <w:rsid w:val="006215C5"/>
    <w:rsid w:val="00622D45"/>
    <w:rsid w:val="00654B8C"/>
    <w:rsid w:val="00656B4E"/>
    <w:rsid w:val="0067519B"/>
    <w:rsid w:val="006A7AB0"/>
    <w:rsid w:val="006D17B9"/>
    <w:rsid w:val="006D47B9"/>
    <w:rsid w:val="006D6066"/>
    <w:rsid w:val="006D7F9D"/>
    <w:rsid w:val="006E6673"/>
    <w:rsid w:val="006F00E9"/>
    <w:rsid w:val="006F2B01"/>
    <w:rsid w:val="006F4701"/>
    <w:rsid w:val="006F5B0B"/>
    <w:rsid w:val="006F76C9"/>
    <w:rsid w:val="007105A5"/>
    <w:rsid w:val="00726F5B"/>
    <w:rsid w:val="0073748E"/>
    <w:rsid w:val="0073797F"/>
    <w:rsid w:val="00757CB5"/>
    <w:rsid w:val="00763828"/>
    <w:rsid w:val="00790C5F"/>
    <w:rsid w:val="00792C45"/>
    <w:rsid w:val="007930CB"/>
    <w:rsid w:val="0079445F"/>
    <w:rsid w:val="007A03FB"/>
    <w:rsid w:val="007B5127"/>
    <w:rsid w:val="007E7F32"/>
    <w:rsid w:val="007F1A0E"/>
    <w:rsid w:val="007F44DD"/>
    <w:rsid w:val="0082390C"/>
    <w:rsid w:val="0084724F"/>
    <w:rsid w:val="0085477E"/>
    <w:rsid w:val="00877117"/>
    <w:rsid w:val="008907FA"/>
    <w:rsid w:val="008B41A0"/>
    <w:rsid w:val="008B46AD"/>
    <w:rsid w:val="008D3588"/>
    <w:rsid w:val="008D544D"/>
    <w:rsid w:val="008F0652"/>
    <w:rsid w:val="009004D1"/>
    <w:rsid w:val="0090676A"/>
    <w:rsid w:val="00915DF1"/>
    <w:rsid w:val="00952B3E"/>
    <w:rsid w:val="00963D20"/>
    <w:rsid w:val="00983B54"/>
    <w:rsid w:val="009918A3"/>
    <w:rsid w:val="009C1E2E"/>
    <w:rsid w:val="009C66AE"/>
    <w:rsid w:val="009D7935"/>
    <w:rsid w:val="009D7A4F"/>
    <w:rsid w:val="00A01D4F"/>
    <w:rsid w:val="00A2304E"/>
    <w:rsid w:val="00A247FB"/>
    <w:rsid w:val="00A40C4D"/>
    <w:rsid w:val="00A40CAD"/>
    <w:rsid w:val="00A42615"/>
    <w:rsid w:val="00A44246"/>
    <w:rsid w:val="00A473D2"/>
    <w:rsid w:val="00A61853"/>
    <w:rsid w:val="00A6651F"/>
    <w:rsid w:val="00A83423"/>
    <w:rsid w:val="00A9145B"/>
    <w:rsid w:val="00A95A91"/>
    <w:rsid w:val="00A97F0C"/>
    <w:rsid w:val="00AA0923"/>
    <w:rsid w:val="00AA2DDD"/>
    <w:rsid w:val="00AA3FA0"/>
    <w:rsid w:val="00AA4E52"/>
    <w:rsid w:val="00AA4EB8"/>
    <w:rsid w:val="00AB20A8"/>
    <w:rsid w:val="00AB52A8"/>
    <w:rsid w:val="00AC1961"/>
    <w:rsid w:val="00AC6178"/>
    <w:rsid w:val="00AD0D73"/>
    <w:rsid w:val="00AD346B"/>
    <w:rsid w:val="00AD7A02"/>
    <w:rsid w:val="00AE689E"/>
    <w:rsid w:val="00AE70D3"/>
    <w:rsid w:val="00AF1F9D"/>
    <w:rsid w:val="00B03410"/>
    <w:rsid w:val="00B07134"/>
    <w:rsid w:val="00B312B7"/>
    <w:rsid w:val="00B32324"/>
    <w:rsid w:val="00B32686"/>
    <w:rsid w:val="00B616F4"/>
    <w:rsid w:val="00B627FF"/>
    <w:rsid w:val="00B66EE0"/>
    <w:rsid w:val="00B859B5"/>
    <w:rsid w:val="00BA4F44"/>
    <w:rsid w:val="00BC0257"/>
    <w:rsid w:val="00BD00C8"/>
    <w:rsid w:val="00BE0B39"/>
    <w:rsid w:val="00BE54EC"/>
    <w:rsid w:val="00C320EB"/>
    <w:rsid w:val="00C4782D"/>
    <w:rsid w:val="00C50164"/>
    <w:rsid w:val="00C70DC2"/>
    <w:rsid w:val="00C972FB"/>
    <w:rsid w:val="00CA1629"/>
    <w:rsid w:val="00CA6459"/>
    <w:rsid w:val="00CA70AD"/>
    <w:rsid w:val="00CC02C9"/>
    <w:rsid w:val="00CE7374"/>
    <w:rsid w:val="00CF5AF9"/>
    <w:rsid w:val="00D02EAF"/>
    <w:rsid w:val="00D27C02"/>
    <w:rsid w:val="00D33BB4"/>
    <w:rsid w:val="00D4595A"/>
    <w:rsid w:val="00D62E8D"/>
    <w:rsid w:val="00D718C1"/>
    <w:rsid w:val="00D77A5D"/>
    <w:rsid w:val="00D860CF"/>
    <w:rsid w:val="00D95703"/>
    <w:rsid w:val="00D96FA4"/>
    <w:rsid w:val="00DA4A79"/>
    <w:rsid w:val="00DB23D6"/>
    <w:rsid w:val="00DB62FF"/>
    <w:rsid w:val="00DD09DA"/>
    <w:rsid w:val="00DD3D09"/>
    <w:rsid w:val="00DD4587"/>
    <w:rsid w:val="00DE07DC"/>
    <w:rsid w:val="00DF1A24"/>
    <w:rsid w:val="00DF753F"/>
    <w:rsid w:val="00E0676E"/>
    <w:rsid w:val="00E14363"/>
    <w:rsid w:val="00E31E7C"/>
    <w:rsid w:val="00E410B0"/>
    <w:rsid w:val="00E42851"/>
    <w:rsid w:val="00E544F2"/>
    <w:rsid w:val="00E615C7"/>
    <w:rsid w:val="00E630A1"/>
    <w:rsid w:val="00E651DC"/>
    <w:rsid w:val="00EC1BC0"/>
    <w:rsid w:val="00EC6CBE"/>
    <w:rsid w:val="00ED6010"/>
    <w:rsid w:val="00ED6138"/>
    <w:rsid w:val="00EE13C3"/>
    <w:rsid w:val="00EE4DD9"/>
    <w:rsid w:val="00EF5929"/>
    <w:rsid w:val="00F126F0"/>
    <w:rsid w:val="00F54959"/>
    <w:rsid w:val="00F60F08"/>
    <w:rsid w:val="00F62231"/>
    <w:rsid w:val="00F71A1F"/>
    <w:rsid w:val="00F720BD"/>
    <w:rsid w:val="00F803F6"/>
    <w:rsid w:val="00F80FDB"/>
    <w:rsid w:val="00F847AF"/>
    <w:rsid w:val="00FA76B7"/>
    <w:rsid w:val="00FB4A83"/>
    <w:rsid w:val="00FC3D41"/>
    <w:rsid w:val="00FD1560"/>
    <w:rsid w:val="00FD2832"/>
    <w:rsid w:val="00FD50ED"/>
    <w:rsid w:val="00FF3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41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03410"/>
    <w:rPr>
      <w:color w:val="0000FF"/>
      <w:u w:val="single"/>
    </w:rPr>
  </w:style>
  <w:style w:type="paragraph" w:styleId="a4">
    <w:name w:val="Normal (Web)"/>
    <w:basedOn w:val="a"/>
    <w:uiPriority w:val="99"/>
    <w:unhideWhenUsed/>
    <w:rsid w:val="00B03410"/>
    <w:rPr>
      <w:rFonts w:ascii="Times New Roman" w:hAnsi="Times New Roman"/>
      <w:sz w:val="24"/>
      <w:szCs w:val="24"/>
    </w:rPr>
  </w:style>
  <w:style w:type="character" w:customStyle="1" w:styleId="s0">
    <w:name w:val="s0"/>
    <w:rsid w:val="00B0341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00">
    <w:name w:val="S0"/>
    <w:rsid w:val="00B0341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3">
    <w:name w:val="s3"/>
    <w:rsid w:val="00B03410"/>
    <w:rPr>
      <w:rFonts w:ascii="Times New Roman" w:hAnsi="Times New Roman" w:cs="Times New Roman" w:hint="default"/>
      <w:b w:val="0"/>
      <w:bCs w:val="0"/>
      <w:i/>
      <w:iCs/>
      <w:strike w:val="0"/>
      <w:dstrike w:val="0"/>
      <w:vanish/>
      <w:webHidden w:val="0"/>
      <w:color w:val="FF0000"/>
      <w:sz w:val="24"/>
      <w:szCs w:val="24"/>
      <w:u w:val="none"/>
      <w:effect w:val="none"/>
      <w:specVanish w:val="0"/>
    </w:rPr>
  </w:style>
  <w:style w:type="character" w:customStyle="1" w:styleId="s9">
    <w:name w:val="s9"/>
    <w:rsid w:val="00B03410"/>
    <w:rPr>
      <w:rFonts w:ascii="Times New Roman" w:hAnsi="Times New Roman" w:cs="Times New Roman" w:hint="default"/>
      <w:b/>
      <w:bCs/>
      <w:i/>
      <w:iCs/>
      <w:vanish/>
      <w:webHidden w:val="0"/>
      <w:color w:val="333399"/>
      <w:u w:val="single"/>
      <w:bdr w:val="none" w:sz="0" w:space="0" w:color="auto" w:frame="1"/>
      <w:specVanish w:val="0"/>
    </w:rPr>
  </w:style>
  <w:style w:type="paragraph" w:styleId="a5">
    <w:name w:val="Balloon Text"/>
    <w:basedOn w:val="a"/>
    <w:link w:val="a6"/>
    <w:uiPriority w:val="99"/>
    <w:semiHidden/>
    <w:unhideWhenUsed/>
    <w:rsid w:val="00B03410"/>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B03410"/>
    <w:rPr>
      <w:rFonts w:ascii="Tahoma" w:eastAsia="Calibri" w:hAnsi="Tahoma" w:cs="Tahoma"/>
      <w:sz w:val="16"/>
      <w:szCs w:val="16"/>
    </w:rPr>
  </w:style>
  <w:style w:type="paragraph" w:styleId="a7">
    <w:name w:val="header"/>
    <w:basedOn w:val="a"/>
    <w:link w:val="a8"/>
    <w:uiPriority w:val="99"/>
    <w:unhideWhenUsed/>
    <w:rsid w:val="00B03410"/>
    <w:pPr>
      <w:tabs>
        <w:tab w:val="center" w:pos="4677"/>
        <w:tab w:val="right" w:pos="9355"/>
      </w:tabs>
      <w:spacing w:after="0" w:line="240" w:lineRule="auto"/>
    </w:pPr>
  </w:style>
  <w:style w:type="character" w:customStyle="1" w:styleId="a8">
    <w:name w:val="Верхний колонтитул Знак"/>
    <w:link w:val="a7"/>
    <w:uiPriority w:val="99"/>
    <w:rsid w:val="00B03410"/>
    <w:rPr>
      <w:rFonts w:ascii="Calibri" w:eastAsia="Calibri" w:hAnsi="Calibri" w:cs="Times New Roman"/>
    </w:rPr>
  </w:style>
  <w:style w:type="paragraph" w:styleId="a9">
    <w:name w:val="footer"/>
    <w:basedOn w:val="a"/>
    <w:link w:val="aa"/>
    <w:uiPriority w:val="99"/>
    <w:unhideWhenUsed/>
    <w:rsid w:val="00B03410"/>
    <w:pPr>
      <w:tabs>
        <w:tab w:val="center" w:pos="4677"/>
        <w:tab w:val="right" w:pos="9355"/>
      </w:tabs>
      <w:spacing w:after="0" w:line="240" w:lineRule="auto"/>
    </w:pPr>
  </w:style>
  <w:style w:type="character" w:customStyle="1" w:styleId="aa">
    <w:name w:val="Нижний колонтитул Знак"/>
    <w:link w:val="a9"/>
    <w:uiPriority w:val="99"/>
    <w:rsid w:val="00B03410"/>
    <w:rPr>
      <w:rFonts w:ascii="Calibri" w:eastAsia="Calibri" w:hAnsi="Calibri" w:cs="Times New Roman"/>
    </w:rPr>
  </w:style>
  <w:style w:type="character" w:customStyle="1" w:styleId="s1">
    <w:name w:val="s1"/>
    <w:rsid w:val="0004470C"/>
    <w:rPr>
      <w:rFonts w:ascii="Times New Roman" w:hAnsi="Times New Roman" w:cs="Times New Roman" w:hint="default"/>
      <w:b/>
      <w:bCs/>
      <w:i w:val="0"/>
      <w:iCs w:val="0"/>
      <w:strike w:val="0"/>
      <w:dstrike w:val="0"/>
      <w:color w:val="000000"/>
      <w:sz w:val="24"/>
      <w:szCs w:val="24"/>
      <w:u w:val="none"/>
      <w:effect w:val="none"/>
    </w:rPr>
  </w:style>
  <w:style w:type="table" w:styleId="ab">
    <w:name w:val="Table Grid"/>
    <w:basedOn w:val="a1"/>
    <w:uiPriority w:val="59"/>
    <w:rsid w:val="00EC1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99"/>
    <w:qFormat/>
    <w:rsid w:val="00A97F0C"/>
    <w:pPr>
      <w:ind w:left="720"/>
      <w:contextualSpacing/>
    </w:pPr>
  </w:style>
  <w:style w:type="character" w:styleId="ad">
    <w:name w:val="annotation reference"/>
    <w:uiPriority w:val="99"/>
    <w:semiHidden/>
    <w:unhideWhenUsed/>
    <w:rsid w:val="00DE07DC"/>
    <w:rPr>
      <w:sz w:val="16"/>
      <w:szCs w:val="16"/>
    </w:rPr>
  </w:style>
  <w:style w:type="paragraph" w:styleId="ae">
    <w:name w:val="annotation text"/>
    <w:basedOn w:val="a"/>
    <w:link w:val="af"/>
    <w:uiPriority w:val="99"/>
    <w:semiHidden/>
    <w:unhideWhenUsed/>
    <w:rsid w:val="00DE07DC"/>
    <w:pPr>
      <w:spacing w:line="240" w:lineRule="auto"/>
    </w:pPr>
    <w:rPr>
      <w:sz w:val="20"/>
      <w:szCs w:val="20"/>
    </w:rPr>
  </w:style>
  <w:style w:type="character" w:customStyle="1" w:styleId="af">
    <w:name w:val="Текст примечания Знак"/>
    <w:link w:val="ae"/>
    <w:uiPriority w:val="99"/>
    <w:semiHidden/>
    <w:rsid w:val="00DE07DC"/>
    <w:rPr>
      <w:rFonts w:ascii="Calibri" w:eastAsia="Calibri" w:hAnsi="Calibri" w:cs="Times New Roman"/>
      <w:sz w:val="20"/>
      <w:szCs w:val="20"/>
    </w:rPr>
  </w:style>
  <w:style w:type="paragraph" w:styleId="af0">
    <w:name w:val="annotation subject"/>
    <w:basedOn w:val="ae"/>
    <w:next w:val="ae"/>
    <w:link w:val="af1"/>
    <w:uiPriority w:val="99"/>
    <w:semiHidden/>
    <w:unhideWhenUsed/>
    <w:rsid w:val="00DE07DC"/>
    <w:rPr>
      <w:b/>
      <w:bCs/>
    </w:rPr>
  </w:style>
  <w:style w:type="character" w:customStyle="1" w:styleId="af1">
    <w:name w:val="Тема примечания Знак"/>
    <w:link w:val="af0"/>
    <w:uiPriority w:val="99"/>
    <w:semiHidden/>
    <w:rsid w:val="00DE07DC"/>
    <w:rPr>
      <w:rFonts w:ascii="Calibri" w:eastAsia="Calibri" w:hAnsi="Calibri" w:cs="Times New Roman"/>
      <w:b/>
      <w:bCs/>
      <w:sz w:val="20"/>
      <w:szCs w:val="20"/>
    </w:rPr>
  </w:style>
  <w:style w:type="character" w:customStyle="1" w:styleId="s202">
    <w:name w:val="s202"/>
    <w:basedOn w:val="a0"/>
    <w:rsid w:val="00D77A5D"/>
  </w:style>
  <w:style w:type="character" w:customStyle="1" w:styleId="s2">
    <w:name w:val="s2"/>
    <w:rsid w:val="0079445F"/>
    <w:rPr>
      <w:rFonts w:ascii="Times New Roman" w:hAnsi="Times New Roman" w:cs="Times New Roman" w:hint="default"/>
      <w:color w:val="800080"/>
      <w:u w:val="single"/>
    </w:rPr>
  </w:style>
  <w:style w:type="character" w:customStyle="1" w:styleId="s01">
    <w:name w:val="s01"/>
    <w:rsid w:val="00792C45"/>
    <w:rPr>
      <w:rFonts w:ascii="Times New Roman" w:hAnsi="Times New Roman" w:cs="Times New Roman" w:hint="default"/>
      <w:b w:val="0"/>
      <w:bCs w:val="0"/>
      <w:i w:val="0"/>
      <w:iCs w:val="0"/>
      <w:color w:val="000000"/>
    </w:rPr>
  </w:style>
  <w:style w:type="character" w:customStyle="1" w:styleId="HTML">
    <w:name w:val="Стандартный HTML Знак"/>
    <w:link w:val="HTML0"/>
    <w:uiPriority w:val="99"/>
    <w:semiHidden/>
    <w:rsid w:val="001150B1"/>
    <w:rPr>
      <w:rFonts w:ascii="Courier New" w:eastAsia="Times New Roman" w:hAnsi="Courier New" w:cs="Courier New"/>
      <w:color w:val="000000"/>
      <w:sz w:val="20"/>
      <w:szCs w:val="20"/>
      <w:lang w:val="kk-KZ" w:eastAsia="kk-KZ"/>
    </w:rPr>
  </w:style>
  <w:style w:type="paragraph" w:styleId="HTML0">
    <w:name w:val="HTML Preformatted"/>
    <w:basedOn w:val="a"/>
    <w:link w:val="HTML"/>
    <w:uiPriority w:val="99"/>
    <w:semiHidden/>
    <w:unhideWhenUsed/>
    <w:rsid w:val="00115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kk-KZ" w:eastAsia="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41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03410"/>
    <w:rPr>
      <w:color w:val="0000FF"/>
      <w:u w:val="single"/>
    </w:rPr>
  </w:style>
  <w:style w:type="paragraph" w:styleId="a4">
    <w:name w:val="Normal (Web)"/>
    <w:basedOn w:val="a"/>
    <w:uiPriority w:val="99"/>
    <w:unhideWhenUsed/>
    <w:rsid w:val="00B03410"/>
    <w:rPr>
      <w:rFonts w:ascii="Times New Roman" w:hAnsi="Times New Roman"/>
      <w:sz w:val="24"/>
      <w:szCs w:val="24"/>
    </w:rPr>
  </w:style>
  <w:style w:type="character" w:customStyle="1" w:styleId="s0">
    <w:name w:val="s0"/>
    <w:rsid w:val="00B0341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00">
    <w:name w:val="S0"/>
    <w:rsid w:val="00B0341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3">
    <w:name w:val="s3"/>
    <w:rsid w:val="00B03410"/>
    <w:rPr>
      <w:rFonts w:ascii="Times New Roman" w:hAnsi="Times New Roman" w:cs="Times New Roman" w:hint="default"/>
      <w:b w:val="0"/>
      <w:bCs w:val="0"/>
      <w:i/>
      <w:iCs/>
      <w:strike w:val="0"/>
      <w:dstrike w:val="0"/>
      <w:vanish/>
      <w:webHidden w:val="0"/>
      <w:color w:val="FF0000"/>
      <w:sz w:val="24"/>
      <w:szCs w:val="24"/>
      <w:u w:val="none"/>
      <w:effect w:val="none"/>
      <w:specVanish w:val="0"/>
    </w:rPr>
  </w:style>
  <w:style w:type="character" w:customStyle="1" w:styleId="s9">
    <w:name w:val="s9"/>
    <w:rsid w:val="00B03410"/>
    <w:rPr>
      <w:rFonts w:ascii="Times New Roman" w:hAnsi="Times New Roman" w:cs="Times New Roman" w:hint="default"/>
      <w:b/>
      <w:bCs/>
      <w:i/>
      <w:iCs/>
      <w:vanish/>
      <w:webHidden w:val="0"/>
      <w:color w:val="333399"/>
      <w:u w:val="single"/>
      <w:bdr w:val="none" w:sz="0" w:space="0" w:color="auto" w:frame="1"/>
      <w:specVanish w:val="0"/>
    </w:rPr>
  </w:style>
  <w:style w:type="paragraph" w:styleId="a5">
    <w:name w:val="Balloon Text"/>
    <w:basedOn w:val="a"/>
    <w:link w:val="a6"/>
    <w:uiPriority w:val="99"/>
    <w:semiHidden/>
    <w:unhideWhenUsed/>
    <w:rsid w:val="00B03410"/>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B03410"/>
    <w:rPr>
      <w:rFonts w:ascii="Tahoma" w:eastAsia="Calibri" w:hAnsi="Tahoma" w:cs="Tahoma"/>
      <w:sz w:val="16"/>
      <w:szCs w:val="16"/>
    </w:rPr>
  </w:style>
  <w:style w:type="paragraph" w:styleId="a7">
    <w:name w:val="header"/>
    <w:basedOn w:val="a"/>
    <w:link w:val="a8"/>
    <w:uiPriority w:val="99"/>
    <w:unhideWhenUsed/>
    <w:rsid w:val="00B03410"/>
    <w:pPr>
      <w:tabs>
        <w:tab w:val="center" w:pos="4677"/>
        <w:tab w:val="right" w:pos="9355"/>
      </w:tabs>
      <w:spacing w:after="0" w:line="240" w:lineRule="auto"/>
    </w:pPr>
  </w:style>
  <w:style w:type="character" w:customStyle="1" w:styleId="a8">
    <w:name w:val="Верхний колонтитул Знак"/>
    <w:link w:val="a7"/>
    <w:uiPriority w:val="99"/>
    <w:rsid w:val="00B03410"/>
    <w:rPr>
      <w:rFonts w:ascii="Calibri" w:eastAsia="Calibri" w:hAnsi="Calibri" w:cs="Times New Roman"/>
    </w:rPr>
  </w:style>
  <w:style w:type="paragraph" w:styleId="a9">
    <w:name w:val="footer"/>
    <w:basedOn w:val="a"/>
    <w:link w:val="aa"/>
    <w:uiPriority w:val="99"/>
    <w:unhideWhenUsed/>
    <w:rsid w:val="00B03410"/>
    <w:pPr>
      <w:tabs>
        <w:tab w:val="center" w:pos="4677"/>
        <w:tab w:val="right" w:pos="9355"/>
      </w:tabs>
      <w:spacing w:after="0" w:line="240" w:lineRule="auto"/>
    </w:pPr>
  </w:style>
  <w:style w:type="character" w:customStyle="1" w:styleId="aa">
    <w:name w:val="Нижний колонтитул Знак"/>
    <w:link w:val="a9"/>
    <w:uiPriority w:val="99"/>
    <w:rsid w:val="00B03410"/>
    <w:rPr>
      <w:rFonts w:ascii="Calibri" w:eastAsia="Calibri" w:hAnsi="Calibri" w:cs="Times New Roman"/>
    </w:rPr>
  </w:style>
  <w:style w:type="character" w:customStyle="1" w:styleId="s1">
    <w:name w:val="s1"/>
    <w:rsid w:val="0004470C"/>
    <w:rPr>
      <w:rFonts w:ascii="Times New Roman" w:hAnsi="Times New Roman" w:cs="Times New Roman" w:hint="default"/>
      <w:b/>
      <w:bCs/>
      <w:i w:val="0"/>
      <w:iCs w:val="0"/>
      <w:strike w:val="0"/>
      <w:dstrike w:val="0"/>
      <w:color w:val="000000"/>
      <w:sz w:val="24"/>
      <w:szCs w:val="24"/>
      <w:u w:val="none"/>
      <w:effect w:val="none"/>
    </w:rPr>
  </w:style>
  <w:style w:type="table" w:styleId="ab">
    <w:name w:val="Table Grid"/>
    <w:basedOn w:val="a1"/>
    <w:uiPriority w:val="59"/>
    <w:rsid w:val="00EC1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99"/>
    <w:qFormat/>
    <w:rsid w:val="00A97F0C"/>
    <w:pPr>
      <w:ind w:left="720"/>
      <w:contextualSpacing/>
    </w:pPr>
  </w:style>
  <w:style w:type="character" w:styleId="ad">
    <w:name w:val="annotation reference"/>
    <w:uiPriority w:val="99"/>
    <w:semiHidden/>
    <w:unhideWhenUsed/>
    <w:rsid w:val="00DE07DC"/>
    <w:rPr>
      <w:sz w:val="16"/>
      <w:szCs w:val="16"/>
    </w:rPr>
  </w:style>
  <w:style w:type="paragraph" w:styleId="ae">
    <w:name w:val="annotation text"/>
    <w:basedOn w:val="a"/>
    <w:link w:val="af"/>
    <w:uiPriority w:val="99"/>
    <w:semiHidden/>
    <w:unhideWhenUsed/>
    <w:rsid w:val="00DE07DC"/>
    <w:pPr>
      <w:spacing w:line="240" w:lineRule="auto"/>
    </w:pPr>
    <w:rPr>
      <w:sz w:val="20"/>
      <w:szCs w:val="20"/>
    </w:rPr>
  </w:style>
  <w:style w:type="character" w:customStyle="1" w:styleId="af">
    <w:name w:val="Текст примечания Знак"/>
    <w:link w:val="ae"/>
    <w:uiPriority w:val="99"/>
    <w:semiHidden/>
    <w:rsid w:val="00DE07DC"/>
    <w:rPr>
      <w:rFonts w:ascii="Calibri" w:eastAsia="Calibri" w:hAnsi="Calibri" w:cs="Times New Roman"/>
      <w:sz w:val="20"/>
      <w:szCs w:val="20"/>
    </w:rPr>
  </w:style>
  <w:style w:type="paragraph" w:styleId="af0">
    <w:name w:val="annotation subject"/>
    <w:basedOn w:val="ae"/>
    <w:next w:val="ae"/>
    <w:link w:val="af1"/>
    <w:uiPriority w:val="99"/>
    <w:semiHidden/>
    <w:unhideWhenUsed/>
    <w:rsid w:val="00DE07DC"/>
    <w:rPr>
      <w:b/>
      <w:bCs/>
    </w:rPr>
  </w:style>
  <w:style w:type="character" w:customStyle="1" w:styleId="af1">
    <w:name w:val="Тема примечания Знак"/>
    <w:link w:val="af0"/>
    <w:uiPriority w:val="99"/>
    <w:semiHidden/>
    <w:rsid w:val="00DE07DC"/>
    <w:rPr>
      <w:rFonts w:ascii="Calibri" w:eastAsia="Calibri" w:hAnsi="Calibri" w:cs="Times New Roman"/>
      <w:b/>
      <w:bCs/>
      <w:sz w:val="20"/>
      <w:szCs w:val="20"/>
    </w:rPr>
  </w:style>
  <w:style w:type="character" w:customStyle="1" w:styleId="s202">
    <w:name w:val="s202"/>
    <w:basedOn w:val="a0"/>
    <w:rsid w:val="00D77A5D"/>
  </w:style>
  <w:style w:type="character" w:customStyle="1" w:styleId="s2">
    <w:name w:val="s2"/>
    <w:rsid w:val="0079445F"/>
    <w:rPr>
      <w:rFonts w:ascii="Times New Roman" w:hAnsi="Times New Roman" w:cs="Times New Roman" w:hint="default"/>
      <w:color w:val="800080"/>
      <w:u w:val="single"/>
    </w:rPr>
  </w:style>
  <w:style w:type="character" w:customStyle="1" w:styleId="s01">
    <w:name w:val="s01"/>
    <w:rsid w:val="00792C45"/>
    <w:rPr>
      <w:rFonts w:ascii="Times New Roman" w:hAnsi="Times New Roman" w:cs="Times New Roman" w:hint="default"/>
      <w:b w:val="0"/>
      <w:bCs w:val="0"/>
      <w:i w:val="0"/>
      <w:iCs w:val="0"/>
      <w:color w:val="000000"/>
    </w:rPr>
  </w:style>
  <w:style w:type="character" w:customStyle="1" w:styleId="HTML">
    <w:name w:val="Стандартный HTML Знак"/>
    <w:link w:val="HTML0"/>
    <w:uiPriority w:val="99"/>
    <w:semiHidden/>
    <w:rsid w:val="001150B1"/>
    <w:rPr>
      <w:rFonts w:ascii="Courier New" w:eastAsia="Times New Roman" w:hAnsi="Courier New" w:cs="Courier New"/>
      <w:color w:val="000000"/>
      <w:sz w:val="20"/>
      <w:szCs w:val="20"/>
      <w:lang w:val="kk-KZ" w:eastAsia="kk-KZ"/>
    </w:rPr>
  </w:style>
  <w:style w:type="paragraph" w:styleId="HTML0">
    <w:name w:val="HTML Preformatted"/>
    <w:basedOn w:val="a"/>
    <w:link w:val="HTML"/>
    <w:uiPriority w:val="99"/>
    <w:semiHidden/>
    <w:unhideWhenUsed/>
    <w:rsid w:val="00115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kk-KZ"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48210">
      <w:bodyDiv w:val="1"/>
      <w:marLeft w:val="0"/>
      <w:marRight w:val="0"/>
      <w:marTop w:val="0"/>
      <w:marBottom w:val="0"/>
      <w:divBdr>
        <w:top w:val="none" w:sz="0" w:space="0" w:color="auto"/>
        <w:left w:val="none" w:sz="0" w:space="0" w:color="auto"/>
        <w:bottom w:val="none" w:sz="0" w:space="0" w:color="auto"/>
        <w:right w:val="none" w:sz="0" w:space="0" w:color="auto"/>
      </w:divBdr>
    </w:div>
    <w:div w:id="142743061">
      <w:bodyDiv w:val="1"/>
      <w:marLeft w:val="0"/>
      <w:marRight w:val="0"/>
      <w:marTop w:val="0"/>
      <w:marBottom w:val="0"/>
      <w:divBdr>
        <w:top w:val="none" w:sz="0" w:space="0" w:color="auto"/>
        <w:left w:val="none" w:sz="0" w:space="0" w:color="auto"/>
        <w:bottom w:val="none" w:sz="0" w:space="0" w:color="auto"/>
        <w:right w:val="none" w:sz="0" w:space="0" w:color="auto"/>
      </w:divBdr>
    </w:div>
    <w:div w:id="151534519">
      <w:bodyDiv w:val="1"/>
      <w:marLeft w:val="0"/>
      <w:marRight w:val="0"/>
      <w:marTop w:val="0"/>
      <w:marBottom w:val="0"/>
      <w:divBdr>
        <w:top w:val="none" w:sz="0" w:space="0" w:color="auto"/>
        <w:left w:val="none" w:sz="0" w:space="0" w:color="auto"/>
        <w:bottom w:val="none" w:sz="0" w:space="0" w:color="auto"/>
        <w:right w:val="none" w:sz="0" w:space="0" w:color="auto"/>
      </w:divBdr>
      <w:divsChild>
        <w:div w:id="455293753">
          <w:marLeft w:val="0"/>
          <w:marRight w:val="0"/>
          <w:marTop w:val="0"/>
          <w:marBottom w:val="0"/>
          <w:divBdr>
            <w:top w:val="none" w:sz="0" w:space="0" w:color="auto"/>
            <w:left w:val="none" w:sz="0" w:space="0" w:color="auto"/>
            <w:bottom w:val="none" w:sz="0" w:space="0" w:color="auto"/>
            <w:right w:val="none" w:sz="0" w:space="0" w:color="auto"/>
          </w:divBdr>
        </w:div>
      </w:divsChild>
    </w:div>
    <w:div w:id="166021461">
      <w:bodyDiv w:val="1"/>
      <w:marLeft w:val="0"/>
      <w:marRight w:val="0"/>
      <w:marTop w:val="0"/>
      <w:marBottom w:val="0"/>
      <w:divBdr>
        <w:top w:val="none" w:sz="0" w:space="0" w:color="auto"/>
        <w:left w:val="none" w:sz="0" w:space="0" w:color="auto"/>
        <w:bottom w:val="none" w:sz="0" w:space="0" w:color="auto"/>
        <w:right w:val="none" w:sz="0" w:space="0" w:color="auto"/>
      </w:divBdr>
      <w:divsChild>
        <w:div w:id="748768445">
          <w:marLeft w:val="0"/>
          <w:marRight w:val="0"/>
          <w:marTop w:val="0"/>
          <w:marBottom w:val="0"/>
          <w:divBdr>
            <w:top w:val="none" w:sz="0" w:space="0" w:color="auto"/>
            <w:left w:val="none" w:sz="0" w:space="0" w:color="auto"/>
            <w:bottom w:val="none" w:sz="0" w:space="0" w:color="auto"/>
            <w:right w:val="none" w:sz="0" w:space="0" w:color="auto"/>
          </w:divBdr>
        </w:div>
      </w:divsChild>
    </w:div>
    <w:div w:id="172186031">
      <w:bodyDiv w:val="1"/>
      <w:marLeft w:val="0"/>
      <w:marRight w:val="0"/>
      <w:marTop w:val="0"/>
      <w:marBottom w:val="0"/>
      <w:divBdr>
        <w:top w:val="none" w:sz="0" w:space="0" w:color="auto"/>
        <w:left w:val="none" w:sz="0" w:space="0" w:color="auto"/>
        <w:bottom w:val="none" w:sz="0" w:space="0" w:color="auto"/>
        <w:right w:val="none" w:sz="0" w:space="0" w:color="auto"/>
      </w:divBdr>
      <w:divsChild>
        <w:div w:id="1467549376">
          <w:marLeft w:val="0"/>
          <w:marRight w:val="0"/>
          <w:marTop w:val="0"/>
          <w:marBottom w:val="0"/>
          <w:divBdr>
            <w:top w:val="none" w:sz="0" w:space="0" w:color="auto"/>
            <w:left w:val="none" w:sz="0" w:space="0" w:color="auto"/>
            <w:bottom w:val="none" w:sz="0" w:space="0" w:color="auto"/>
            <w:right w:val="none" w:sz="0" w:space="0" w:color="auto"/>
          </w:divBdr>
        </w:div>
      </w:divsChild>
    </w:div>
    <w:div w:id="187447297">
      <w:bodyDiv w:val="1"/>
      <w:marLeft w:val="0"/>
      <w:marRight w:val="0"/>
      <w:marTop w:val="0"/>
      <w:marBottom w:val="0"/>
      <w:divBdr>
        <w:top w:val="none" w:sz="0" w:space="0" w:color="auto"/>
        <w:left w:val="none" w:sz="0" w:space="0" w:color="auto"/>
        <w:bottom w:val="none" w:sz="0" w:space="0" w:color="auto"/>
        <w:right w:val="none" w:sz="0" w:space="0" w:color="auto"/>
      </w:divBdr>
    </w:div>
    <w:div w:id="225848260">
      <w:bodyDiv w:val="1"/>
      <w:marLeft w:val="0"/>
      <w:marRight w:val="0"/>
      <w:marTop w:val="0"/>
      <w:marBottom w:val="0"/>
      <w:divBdr>
        <w:top w:val="none" w:sz="0" w:space="0" w:color="auto"/>
        <w:left w:val="none" w:sz="0" w:space="0" w:color="auto"/>
        <w:bottom w:val="none" w:sz="0" w:space="0" w:color="auto"/>
        <w:right w:val="none" w:sz="0" w:space="0" w:color="auto"/>
      </w:divBdr>
      <w:divsChild>
        <w:div w:id="68769578">
          <w:marLeft w:val="0"/>
          <w:marRight w:val="0"/>
          <w:marTop w:val="0"/>
          <w:marBottom w:val="0"/>
          <w:divBdr>
            <w:top w:val="none" w:sz="0" w:space="0" w:color="auto"/>
            <w:left w:val="none" w:sz="0" w:space="0" w:color="auto"/>
            <w:bottom w:val="none" w:sz="0" w:space="0" w:color="auto"/>
            <w:right w:val="none" w:sz="0" w:space="0" w:color="auto"/>
          </w:divBdr>
        </w:div>
      </w:divsChild>
    </w:div>
    <w:div w:id="300694177">
      <w:bodyDiv w:val="1"/>
      <w:marLeft w:val="0"/>
      <w:marRight w:val="0"/>
      <w:marTop w:val="0"/>
      <w:marBottom w:val="0"/>
      <w:divBdr>
        <w:top w:val="none" w:sz="0" w:space="0" w:color="auto"/>
        <w:left w:val="none" w:sz="0" w:space="0" w:color="auto"/>
        <w:bottom w:val="none" w:sz="0" w:space="0" w:color="auto"/>
        <w:right w:val="none" w:sz="0" w:space="0" w:color="auto"/>
      </w:divBdr>
      <w:divsChild>
        <w:div w:id="1399860678">
          <w:marLeft w:val="0"/>
          <w:marRight w:val="0"/>
          <w:marTop w:val="0"/>
          <w:marBottom w:val="0"/>
          <w:divBdr>
            <w:top w:val="none" w:sz="0" w:space="0" w:color="auto"/>
            <w:left w:val="none" w:sz="0" w:space="0" w:color="auto"/>
            <w:bottom w:val="none" w:sz="0" w:space="0" w:color="auto"/>
            <w:right w:val="none" w:sz="0" w:space="0" w:color="auto"/>
          </w:divBdr>
        </w:div>
      </w:divsChild>
    </w:div>
    <w:div w:id="304627124">
      <w:bodyDiv w:val="1"/>
      <w:marLeft w:val="0"/>
      <w:marRight w:val="0"/>
      <w:marTop w:val="0"/>
      <w:marBottom w:val="0"/>
      <w:divBdr>
        <w:top w:val="none" w:sz="0" w:space="0" w:color="auto"/>
        <w:left w:val="none" w:sz="0" w:space="0" w:color="auto"/>
        <w:bottom w:val="none" w:sz="0" w:space="0" w:color="auto"/>
        <w:right w:val="none" w:sz="0" w:space="0" w:color="auto"/>
      </w:divBdr>
    </w:div>
    <w:div w:id="335960940">
      <w:bodyDiv w:val="1"/>
      <w:marLeft w:val="0"/>
      <w:marRight w:val="0"/>
      <w:marTop w:val="0"/>
      <w:marBottom w:val="0"/>
      <w:divBdr>
        <w:top w:val="none" w:sz="0" w:space="0" w:color="auto"/>
        <w:left w:val="none" w:sz="0" w:space="0" w:color="auto"/>
        <w:bottom w:val="none" w:sz="0" w:space="0" w:color="auto"/>
        <w:right w:val="none" w:sz="0" w:space="0" w:color="auto"/>
      </w:divBdr>
    </w:div>
    <w:div w:id="395399601">
      <w:bodyDiv w:val="1"/>
      <w:marLeft w:val="0"/>
      <w:marRight w:val="0"/>
      <w:marTop w:val="0"/>
      <w:marBottom w:val="0"/>
      <w:divBdr>
        <w:top w:val="none" w:sz="0" w:space="0" w:color="auto"/>
        <w:left w:val="none" w:sz="0" w:space="0" w:color="auto"/>
        <w:bottom w:val="none" w:sz="0" w:space="0" w:color="auto"/>
        <w:right w:val="none" w:sz="0" w:space="0" w:color="auto"/>
      </w:divBdr>
      <w:divsChild>
        <w:div w:id="441462978">
          <w:marLeft w:val="0"/>
          <w:marRight w:val="0"/>
          <w:marTop w:val="0"/>
          <w:marBottom w:val="0"/>
          <w:divBdr>
            <w:top w:val="none" w:sz="0" w:space="0" w:color="auto"/>
            <w:left w:val="none" w:sz="0" w:space="0" w:color="auto"/>
            <w:bottom w:val="none" w:sz="0" w:space="0" w:color="auto"/>
            <w:right w:val="none" w:sz="0" w:space="0" w:color="auto"/>
          </w:divBdr>
        </w:div>
      </w:divsChild>
    </w:div>
    <w:div w:id="433479093">
      <w:bodyDiv w:val="1"/>
      <w:marLeft w:val="0"/>
      <w:marRight w:val="0"/>
      <w:marTop w:val="0"/>
      <w:marBottom w:val="0"/>
      <w:divBdr>
        <w:top w:val="none" w:sz="0" w:space="0" w:color="auto"/>
        <w:left w:val="none" w:sz="0" w:space="0" w:color="auto"/>
        <w:bottom w:val="none" w:sz="0" w:space="0" w:color="auto"/>
        <w:right w:val="none" w:sz="0" w:space="0" w:color="auto"/>
      </w:divBdr>
      <w:divsChild>
        <w:div w:id="1801459704">
          <w:marLeft w:val="0"/>
          <w:marRight w:val="0"/>
          <w:marTop w:val="0"/>
          <w:marBottom w:val="0"/>
          <w:divBdr>
            <w:top w:val="none" w:sz="0" w:space="0" w:color="auto"/>
            <w:left w:val="none" w:sz="0" w:space="0" w:color="auto"/>
            <w:bottom w:val="none" w:sz="0" w:space="0" w:color="auto"/>
            <w:right w:val="none" w:sz="0" w:space="0" w:color="auto"/>
          </w:divBdr>
        </w:div>
      </w:divsChild>
    </w:div>
    <w:div w:id="446581828">
      <w:bodyDiv w:val="1"/>
      <w:marLeft w:val="0"/>
      <w:marRight w:val="0"/>
      <w:marTop w:val="0"/>
      <w:marBottom w:val="0"/>
      <w:divBdr>
        <w:top w:val="none" w:sz="0" w:space="0" w:color="auto"/>
        <w:left w:val="none" w:sz="0" w:space="0" w:color="auto"/>
        <w:bottom w:val="none" w:sz="0" w:space="0" w:color="auto"/>
        <w:right w:val="none" w:sz="0" w:space="0" w:color="auto"/>
      </w:divBdr>
    </w:div>
    <w:div w:id="543371503">
      <w:bodyDiv w:val="1"/>
      <w:marLeft w:val="0"/>
      <w:marRight w:val="0"/>
      <w:marTop w:val="0"/>
      <w:marBottom w:val="0"/>
      <w:divBdr>
        <w:top w:val="none" w:sz="0" w:space="0" w:color="auto"/>
        <w:left w:val="none" w:sz="0" w:space="0" w:color="auto"/>
        <w:bottom w:val="none" w:sz="0" w:space="0" w:color="auto"/>
        <w:right w:val="none" w:sz="0" w:space="0" w:color="auto"/>
      </w:divBdr>
    </w:div>
    <w:div w:id="611202744">
      <w:bodyDiv w:val="1"/>
      <w:marLeft w:val="0"/>
      <w:marRight w:val="0"/>
      <w:marTop w:val="0"/>
      <w:marBottom w:val="0"/>
      <w:divBdr>
        <w:top w:val="none" w:sz="0" w:space="0" w:color="auto"/>
        <w:left w:val="none" w:sz="0" w:space="0" w:color="auto"/>
        <w:bottom w:val="none" w:sz="0" w:space="0" w:color="auto"/>
        <w:right w:val="none" w:sz="0" w:space="0" w:color="auto"/>
      </w:divBdr>
      <w:divsChild>
        <w:div w:id="464157208">
          <w:marLeft w:val="0"/>
          <w:marRight w:val="0"/>
          <w:marTop w:val="0"/>
          <w:marBottom w:val="0"/>
          <w:divBdr>
            <w:top w:val="none" w:sz="0" w:space="0" w:color="auto"/>
            <w:left w:val="none" w:sz="0" w:space="0" w:color="auto"/>
            <w:bottom w:val="none" w:sz="0" w:space="0" w:color="auto"/>
            <w:right w:val="none" w:sz="0" w:space="0" w:color="auto"/>
          </w:divBdr>
        </w:div>
      </w:divsChild>
    </w:div>
    <w:div w:id="630476179">
      <w:bodyDiv w:val="1"/>
      <w:marLeft w:val="0"/>
      <w:marRight w:val="0"/>
      <w:marTop w:val="0"/>
      <w:marBottom w:val="0"/>
      <w:divBdr>
        <w:top w:val="none" w:sz="0" w:space="0" w:color="auto"/>
        <w:left w:val="none" w:sz="0" w:space="0" w:color="auto"/>
        <w:bottom w:val="none" w:sz="0" w:space="0" w:color="auto"/>
        <w:right w:val="none" w:sz="0" w:space="0" w:color="auto"/>
      </w:divBdr>
    </w:div>
    <w:div w:id="695279122">
      <w:bodyDiv w:val="1"/>
      <w:marLeft w:val="0"/>
      <w:marRight w:val="0"/>
      <w:marTop w:val="0"/>
      <w:marBottom w:val="0"/>
      <w:divBdr>
        <w:top w:val="none" w:sz="0" w:space="0" w:color="auto"/>
        <w:left w:val="none" w:sz="0" w:space="0" w:color="auto"/>
        <w:bottom w:val="none" w:sz="0" w:space="0" w:color="auto"/>
        <w:right w:val="none" w:sz="0" w:space="0" w:color="auto"/>
      </w:divBdr>
    </w:div>
    <w:div w:id="741757603">
      <w:bodyDiv w:val="1"/>
      <w:marLeft w:val="0"/>
      <w:marRight w:val="0"/>
      <w:marTop w:val="0"/>
      <w:marBottom w:val="0"/>
      <w:divBdr>
        <w:top w:val="none" w:sz="0" w:space="0" w:color="auto"/>
        <w:left w:val="none" w:sz="0" w:space="0" w:color="auto"/>
        <w:bottom w:val="none" w:sz="0" w:space="0" w:color="auto"/>
        <w:right w:val="none" w:sz="0" w:space="0" w:color="auto"/>
      </w:divBdr>
    </w:div>
    <w:div w:id="835725874">
      <w:bodyDiv w:val="1"/>
      <w:marLeft w:val="0"/>
      <w:marRight w:val="0"/>
      <w:marTop w:val="0"/>
      <w:marBottom w:val="0"/>
      <w:divBdr>
        <w:top w:val="none" w:sz="0" w:space="0" w:color="auto"/>
        <w:left w:val="none" w:sz="0" w:space="0" w:color="auto"/>
        <w:bottom w:val="none" w:sz="0" w:space="0" w:color="auto"/>
        <w:right w:val="none" w:sz="0" w:space="0" w:color="auto"/>
      </w:divBdr>
    </w:div>
    <w:div w:id="912786588">
      <w:bodyDiv w:val="1"/>
      <w:marLeft w:val="0"/>
      <w:marRight w:val="0"/>
      <w:marTop w:val="0"/>
      <w:marBottom w:val="0"/>
      <w:divBdr>
        <w:top w:val="none" w:sz="0" w:space="0" w:color="auto"/>
        <w:left w:val="none" w:sz="0" w:space="0" w:color="auto"/>
        <w:bottom w:val="none" w:sz="0" w:space="0" w:color="auto"/>
        <w:right w:val="none" w:sz="0" w:space="0" w:color="auto"/>
      </w:divBdr>
      <w:divsChild>
        <w:div w:id="1681079125">
          <w:marLeft w:val="0"/>
          <w:marRight w:val="0"/>
          <w:marTop w:val="0"/>
          <w:marBottom w:val="0"/>
          <w:divBdr>
            <w:top w:val="none" w:sz="0" w:space="0" w:color="auto"/>
            <w:left w:val="none" w:sz="0" w:space="0" w:color="auto"/>
            <w:bottom w:val="none" w:sz="0" w:space="0" w:color="auto"/>
            <w:right w:val="none" w:sz="0" w:space="0" w:color="auto"/>
          </w:divBdr>
        </w:div>
      </w:divsChild>
    </w:div>
    <w:div w:id="1041513177">
      <w:bodyDiv w:val="1"/>
      <w:marLeft w:val="0"/>
      <w:marRight w:val="0"/>
      <w:marTop w:val="0"/>
      <w:marBottom w:val="0"/>
      <w:divBdr>
        <w:top w:val="none" w:sz="0" w:space="0" w:color="auto"/>
        <w:left w:val="none" w:sz="0" w:space="0" w:color="auto"/>
        <w:bottom w:val="none" w:sz="0" w:space="0" w:color="auto"/>
        <w:right w:val="none" w:sz="0" w:space="0" w:color="auto"/>
      </w:divBdr>
    </w:div>
    <w:div w:id="1093017328">
      <w:bodyDiv w:val="1"/>
      <w:marLeft w:val="0"/>
      <w:marRight w:val="0"/>
      <w:marTop w:val="0"/>
      <w:marBottom w:val="0"/>
      <w:divBdr>
        <w:top w:val="none" w:sz="0" w:space="0" w:color="auto"/>
        <w:left w:val="none" w:sz="0" w:space="0" w:color="auto"/>
        <w:bottom w:val="none" w:sz="0" w:space="0" w:color="auto"/>
        <w:right w:val="none" w:sz="0" w:space="0" w:color="auto"/>
      </w:divBdr>
      <w:divsChild>
        <w:div w:id="794523775">
          <w:marLeft w:val="0"/>
          <w:marRight w:val="0"/>
          <w:marTop w:val="0"/>
          <w:marBottom w:val="0"/>
          <w:divBdr>
            <w:top w:val="none" w:sz="0" w:space="0" w:color="auto"/>
            <w:left w:val="none" w:sz="0" w:space="0" w:color="auto"/>
            <w:bottom w:val="none" w:sz="0" w:space="0" w:color="auto"/>
            <w:right w:val="none" w:sz="0" w:space="0" w:color="auto"/>
          </w:divBdr>
        </w:div>
      </w:divsChild>
    </w:div>
    <w:div w:id="1095243732">
      <w:bodyDiv w:val="1"/>
      <w:marLeft w:val="0"/>
      <w:marRight w:val="0"/>
      <w:marTop w:val="0"/>
      <w:marBottom w:val="0"/>
      <w:divBdr>
        <w:top w:val="none" w:sz="0" w:space="0" w:color="auto"/>
        <w:left w:val="none" w:sz="0" w:space="0" w:color="auto"/>
        <w:bottom w:val="none" w:sz="0" w:space="0" w:color="auto"/>
        <w:right w:val="none" w:sz="0" w:space="0" w:color="auto"/>
      </w:divBdr>
    </w:div>
    <w:div w:id="1145780490">
      <w:bodyDiv w:val="1"/>
      <w:marLeft w:val="0"/>
      <w:marRight w:val="0"/>
      <w:marTop w:val="0"/>
      <w:marBottom w:val="0"/>
      <w:divBdr>
        <w:top w:val="none" w:sz="0" w:space="0" w:color="auto"/>
        <w:left w:val="none" w:sz="0" w:space="0" w:color="auto"/>
        <w:bottom w:val="none" w:sz="0" w:space="0" w:color="auto"/>
        <w:right w:val="none" w:sz="0" w:space="0" w:color="auto"/>
      </w:divBdr>
      <w:divsChild>
        <w:div w:id="11103945">
          <w:marLeft w:val="0"/>
          <w:marRight w:val="0"/>
          <w:marTop w:val="0"/>
          <w:marBottom w:val="0"/>
          <w:divBdr>
            <w:top w:val="none" w:sz="0" w:space="0" w:color="auto"/>
            <w:left w:val="none" w:sz="0" w:space="0" w:color="auto"/>
            <w:bottom w:val="none" w:sz="0" w:space="0" w:color="auto"/>
            <w:right w:val="none" w:sz="0" w:space="0" w:color="auto"/>
          </w:divBdr>
        </w:div>
      </w:divsChild>
    </w:div>
    <w:div w:id="1146897404">
      <w:bodyDiv w:val="1"/>
      <w:marLeft w:val="0"/>
      <w:marRight w:val="0"/>
      <w:marTop w:val="0"/>
      <w:marBottom w:val="0"/>
      <w:divBdr>
        <w:top w:val="none" w:sz="0" w:space="0" w:color="auto"/>
        <w:left w:val="none" w:sz="0" w:space="0" w:color="auto"/>
        <w:bottom w:val="none" w:sz="0" w:space="0" w:color="auto"/>
        <w:right w:val="none" w:sz="0" w:space="0" w:color="auto"/>
      </w:divBdr>
    </w:div>
    <w:div w:id="1222445036">
      <w:bodyDiv w:val="1"/>
      <w:marLeft w:val="0"/>
      <w:marRight w:val="0"/>
      <w:marTop w:val="0"/>
      <w:marBottom w:val="0"/>
      <w:divBdr>
        <w:top w:val="none" w:sz="0" w:space="0" w:color="auto"/>
        <w:left w:val="none" w:sz="0" w:space="0" w:color="auto"/>
        <w:bottom w:val="none" w:sz="0" w:space="0" w:color="auto"/>
        <w:right w:val="none" w:sz="0" w:space="0" w:color="auto"/>
      </w:divBdr>
      <w:divsChild>
        <w:div w:id="538666039">
          <w:marLeft w:val="0"/>
          <w:marRight w:val="0"/>
          <w:marTop w:val="0"/>
          <w:marBottom w:val="0"/>
          <w:divBdr>
            <w:top w:val="none" w:sz="0" w:space="0" w:color="auto"/>
            <w:left w:val="none" w:sz="0" w:space="0" w:color="auto"/>
            <w:bottom w:val="none" w:sz="0" w:space="0" w:color="auto"/>
            <w:right w:val="none" w:sz="0" w:space="0" w:color="auto"/>
          </w:divBdr>
        </w:div>
      </w:divsChild>
    </w:div>
    <w:div w:id="1239055093">
      <w:bodyDiv w:val="1"/>
      <w:marLeft w:val="0"/>
      <w:marRight w:val="0"/>
      <w:marTop w:val="0"/>
      <w:marBottom w:val="0"/>
      <w:divBdr>
        <w:top w:val="none" w:sz="0" w:space="0" w:color="auto"/>
        <w:left w:val="none" w:sz="0" w:space="0" w:color="auto"/>
        <w:bottom w:val="none" w:sz="0" w:space="0" w:color="auto"/>
        <w:right w:val="none" w:sz="0" w:space="0" w:color="auto"/>
      </w:divBdr>
    </w:div>
    <w:div w:id="1241524650">
      <w:bodyDiv w:val="1"/>
      <w:marLeft w:val="0"/>
      <w:marRight w:val="0"/>
      <w:marTop w:val="0"/>
      <w:marBottom w:val="0"/>
      <w:divBdr>
        <w:top w:val="none" w:sz="0" w:space="0" w:color="auto"/>
        <w:left w:val="none" w:sz="0" w:space="0" w:color="auto"/>
        <w:bottom w:val="none" w:sz="0" w:space="0" w:color="auto"/>
        <w:right w:val="none" w:sz="0" w:space="0" w:color="auto"/>
      </w:divBdr>
      <w:divsChild>
        <w:div w:id="1219366912">
          <w:marLeft w:val="0"/>
          <w:marRight w:val="0"/>
          <w:marTop w:val="0"/>
          <w:marBottom w:val="0"/>
          <w:divBdr>
            <w:top w:val="none" w:sz="0" w:space="0" w:color="auto"/>
            <w:left w:val="none" w:sz="0" w:space="0" w:color="auto"/>
            <w:bottom w:val="none" w:sz="0" w:space="0" w:color="auto"/>
            <w:right w:val="none" w:sz="0" w:space="0" w:color="auto"/>
          </w:divBdr>
        </w:div>
      </w:divsChild>
    </w:div>
    <w:div w:id="1280837277">
      <w:bodyDiv w:val="1"/>
      <w:marLeft w:val="0"/>
      <w:marRight w:val="0"/>
      <w:marTop w:val="0"/>
      <w:marBottom w:val="0"/>
      <w:divBdr>
        <w:top w:val="none" w:sz="0" w:space="0" w:color="auto"/>
        <w:left w:val="none" w:sz="0" w:space="0" w:color="auto"/>
        <w:bottom w:val="none" w:sz="0" w:space="0" w:color="auto"/>
        <w:right w:val="none" w:sz="0" w:space="0" w:color="auto"/>
      </w:divBdr>
      <w:divsChild>
        <w:div w:id="501090813">
          <w:marLeft w:val="0"/>
          <w:marRight w:val="0"/>
          <w:marTop w:val="0"/>
          <w:marBottom w:val="0"/>
          <w:divBdr>
            <w:top w:val="none" w:sz="0" w:space="0" w:color="auto"/>
            <w:left w:val="none" w:sz="0" w:space="0" w:color="auto"/>
            <w:bottom w:val="none" w:sz="0" w:space="0" w:color="auto"/>
            <w:right w:val="none" w:sz="0" w:space="0" w:color="auto"/>
          </w:divBdr>
        </w:div>
      </w:divsChild>
    </w:div>
    <w:div w:id="1287396001">
      <w:bodyDiv w:val="1"/>
      <w:marLeft w:val="0"/>
      <w:marRight w:val="0"/>
      <w:marTop w:val="0"/>
      <w:marBottom w:val="0"/>
      <w:divBdr>
        <w:top w:val="none" w:sz="0" w:space="0" w:color="auto"/>
        <w:left w:val="none" w:sz="0" w:space="0" w:color="auto"/>
        <w:bottom w:val="none" w:sz="0" w:space="0" w:color="auto"/>
        <w:right w:val="none" w:sz="0" w:space="0" w:color="auto"/>
      </w:divBdr>
      <w:divsChild>
        <w:div w:id="1863783254">
          <w:marLeft w:val="0"/>
          <w:marRight w:val="0"/>
          <w:marTop w:val="0"/>
          <w:marBottom w:val="0"/>
          <w:divBdr>
            <w:top w:val="none" w:sz="0" w:space="0" w:color="auto"/>
            <w:left w:val="none" w:sz="0" w:space="0" w:color="auto"/>
            <w:bottom w:val="none" w:sz="0" w:space="0" w:color="auto"/>
            <w:right w:val="none" w:sz="0" w:space="0" w:color="auto"/>
          </w:divBdr>
        </w:div>
      </w:divsChild>
    </w:div>
    <w:div w:id="1304311508">
      <w:bodyDiv w:val="1"/>
      <w:marLeft w:val="0"/>
      <w:marRight w:val="0"/>
      <w:marTop w:val="0"/>
      <w:marBottom w:val="0"/>
      <w:divBdr>
        <w:top w:val="none" w:sz="0" w:space="0" w:color="auto"/>
        <w:left w:val="none" w:sz="0" w:space="0" w:color="auto"/>
        <w:bottom w:val="none" w:sz="0" w:space="0" w:color="auto"/>
        <w:right w:val="none" w:sz="0" w:space="0" w:color="auto"/>
      </w:divBdr>
    </w:div>
    <w:div w:id="1330132976">
      <w:bodyDiv w:val="1"/>
      <w:marLeft w:val="0"/>
      <w:marRight w:val="0"/>
      <w:marTop w:val="0"/>
      <w:marBottom w:val="0"/>
      <w:divBdr>
        <w:top w:val="none" w:sz="0" w:space="0" w:color="auto"/>
        <w:left w:val="none" w:sz="0" w:space="0" w:color="auto"/>
        <w:bottom w:val="none" w:sz="0" w:space="0" w:color="auto"/>
        <w:right w:val="none" w:sz="0" w:space="0" w:color="auto"/>
      </w:divBdr>
      <w:divsChild>
        <w:div w:id="870875107">
          <w:marLeft w:val="0"/>
          <w:marRight w:val="0"/>
          <w:marTop w:val="0"/>
          <w:marBottom w:val="0"/>
          <w:divBdr>
            <w:top w:val="none" w:sz="0" w:space="0" w:color="auto"/>
            <w:left w:val="none" w:sz="0" w:space="0" w:color="auto"/>
            <w:bottom w:val="none" w:sz="0" w:space="0" w:color="auto"/>
            <w:right w:val="none" w:sz="0" w:space="0" w:color="auto"/>
          </w:divBdr>
        </w:div>
      </w:divsChild>
    </w:div>
    <w:div w:id="1368339036">
      <w:bodyDiv w:val="1"/>
      <w:marLeft w:val="0"/>
      <w:marRight w:val="0"/>
      <w:marTop w:val="0"/>
      <w:marBottom w:val="0"/>
      <w:divBdr>
        <w:top w:val="none" w:sz="0" w:space="0" w:color="auto"/>
        <w:left w:val="none" w:sz="0" w:space="0" w:color="auto"/>
        <w:bottom w:val="none" w:sz="0" w:space="0" w:color="auto"/>
        <w:right w:val="none" w:sz="0" w:space="0" w:color="auto"/>
      </w:divBdr>
    </w:div>
    <w:div w:id="1435636909">
      <w:bodyDiv w:val="1"/>
      <w:marLeft w:val="0"/>
      <w:marRight w:val="0"/>
      <w:marTop w:val="0"/>
      <w:marBottom w:val="0"/>
      <w:divBdr>
        <w:top w:val="none" w:sz="0" w:space="0" w:color="auto"/>
        <w:left w:val="none" w:sz="0" w:space="0" w:color="auto"/>
        <w:bottom w:val="none" w:sz="0" w:space="0" w:color="auto"/>
        <w:right w:val="none" w:sz="0" w:space="0" w:color="auto"/>
      </w:divBdr>
    </w:div>
    <w:div w:id="1508517881">
      <w:bodyDiv w:val="1"/>
      <w:marLeft w:val="0"/>
      <w:marRight w:val="0"/>
      <w:marTop w:val="0"/>
      <w:marBottom w:val="0"/>
      <w:divBdr>
        <w:top w:val="none" w:sz="0" w:space="0" w:color="auto"/>
        <w:left w:val="none" w:sz="0" w:space="0" w:color="auto"/>
        <w:bottom w:val="none" w:sz="0" w:space="0" w:color="auto"/>
        <w:right w:val="none" w:sz="0" w:space="0" w:color="auto"/>
      </w:divBdr>
      <w:divsChild>
        <w:div w:id="11492237">
          <w:marLeft w:val="0"/>
          <w:marRight w:val="0"/>
          <w:marTop w:val="0"/>
          <w:marBottom w:val="0"/>
          <w:divBdr>
            <w:top w:val="none" w:sz="0" w:space="0" w:color="auto"/>
            <w:left w:val="none" w:sz="0" w:space="0" w:color="auto"/>
            <w:bottom w:val="none" w:sz="0" w:space="0" w:color="auto"/>
            <w:right w:val="none" w:sz="0" w:space="0" w:color="auto"/>
          </w:divBdr>
        </w:div>
      </w:divsChild>
    </w:div>
    <w:div w:id="1533223340">
      <w:bodyDiv w:val="1"/>
      <w:marLeft w:val="0"/>
      <w:marRight w:val="0"/>
      <w:marTop w:val="0"/>
      <w:marBottom w:val="0"/>
      <w:divBdr>
        <w:top w:val="none" w:sz="0" w:space="0" w:color="auto"/>
        <w:left w:val="none" w:sz="0" w:space="0" w:color="auto"/>
        <w:bottom w:val="none" w:sz="0" w:space="0" w:color="auto"/>
        <w:right w:val="none" w:sz="0" w:space="0" w:color="auto"/>
      </w:divBdr>
    </w:div>
    <w:div w:id="1538469368">
      <w:bodyDiv w:val="1"/>
      <w:marLeft w:val="0"/>
      <w:marRight w:val="0"/>
      <w:marTop w:val="0"/>
      <w:marBottom w:val="0"/>
      <w:divBdr>
        <w:top w:val="none" w:sz="0" w:space="0" w:color="auto"/>
        <w:left w:val="none" w:sz="0" w:space="0" w:color="auto"/>
        <w:bottom w:val="none" w:sz="0" w:space="0" w:color="auto"/>
        <w:right w:val="none" w:sz="0" w:space="0" w:color="auto"/>
      </w:divBdr>
    </w:div>
    <w:div w:id="1567498451">
      <w:bodyDiv w:val="1"/>
      <w:marLeft w:val="0"/>
      <w:marRight w:val="0"/>
      <w:marTop w:val="0"/>
      <w:marBottom w:val="0"/>
      <w:divBdr>
        <w:top w:val="none" w:sz="0" w:space="0" w:color="auto"/>
        <w:left w:val="none" w:sz="0" w:space="0" w:color="auto"/>
        <w:bottom w:val="none" w:sz="0" w:space="0" w:color="auto"/>
        <w:right w:val="none" w:sz="0" w:space="0" w:color="auto"/>
      </w:divBdr>
    </w:div>
    <w:div w:id="1682732727">
      <w:bodyDiv w:val="1"/>
      <w:marLeft w:val="0"/>
      <w:marRight w:val="0"/>
      <w:marTop w:val="0"/>
      <w:marBottom w:val="0"/>
      <w:divBdr>
        <w:top w:val="none" w:sz="0" w:space="0" w:color="auto"/>
        <w:left w:val="none" w:sz="0" w:space="0" w:color="auto"/>
        <w:bottom w:val="none" w:sz="0" w:space="0" w:color="auto"/>
        <w:right w:val="none" w:sz="0" w:space="0" w:color="auto"/>
      </w:divBdr>
    </w:div>
    <w:div w:id="1712996342">
      <w:bodyDiv w:val="1"/>
      <w:marLeft w:val="0"/>
      <w:marRight w:val="0"/>
      <w:marTop w:val="0"/>
      <w:marBottom w:val="0"/>
      <w:divBdr>
        <w:top w:val="none" w:sz="0" w:space="0" w:color="auto"/>
        <w:left w:val="none" w:sz="0" w:space="0" w:color="auto"/>
        <w:bottom w:val="none" w:sz="0" w:space="0" w:color="auto"/>
        <w:right w:val="none" w:sz="0" w:space="0" w:color="auto"/>
      </w:divBdr>
    </w:div>
    <w:div w:id="1714842699">
      <w:bodyDiv w:val="1"/>
      <w:marLeft w:val="0"/>
      <w:marRight w:val="0"/>
      <w:marTop w:val="0"/>
      <w:marBottom w:val="0"/>
      <w:divBdr>
        <w:top w:val="none" w:sz="0" w:space="0" w:color="auto"/>
        <w:left w:val="none" w:sz="0" w:space="0" w:color="auto"/>
        <w:bottom w:val="none" w:sz="0" w:space="0" w:color="auto"/>
        <w:right w:val="none" w:sz="0" w:space="0" w:color="auto"/>
      </w:divBdr>
      <w:divsChild>
        <w:div w:id="2049793777">
          <w:marLeft w:val="0"/>
          <w:marRight w:val="0"/>
          <w:marTop w:val="0"/>
          <w:marBottom w:val="0"/>
          <w:divBdr>
            <w:top w:val="none" w:sz="0" w:space="0" w:color="auto"/>
            <w:left w:val="none" w:sz="0" w:space="0" w:color="auto"/>
            <w:bottom w:val="none" w:sz="0" w:space="0" w:color="auto"/>
            <w:right w:val="none" w:sz="0" w:space="0" w:color="auto"/>
          </w:divBdr>
        </w:div>
      </w:divsChild>
    </w:div>
    <w:div w:id="1761755297">
      <w:bodyDiv w:val="1"/>
      <w:marLeft w:val="0"/>
      <w:marRight w:val="0"/>
      <w:marTop w:val="0"/>
      <w:marBottom w:val="0"/>
      <w:divBdr>
        <w:top w:val="none" w:sz="0" w:space="0" w:color="auto"/>
        <w:left w:val="none" w:sz="0" w:space="0" w:color="auto"/>
        <w:bottom w:val="none" w:sz="0" w:space="0" w:color="auto"/>
        <w:right w:val="none" w:sz="0" w:space="0" w:color="auto"/>
      </w:divBdr>
    </w:div>
    <w:div w:id="1763063821">
      <w:bodyDiv w:val="1"/>
      <w:marLeft w:val="0"/>
      <w:marRight w:val="0"/>
      <w:marTop w:val="0"/>
      <w:marBottom w:val="0"/>
      <w:divBdr>
        <w:top w:val="none" w:sz="0" w:space="0" w:color="auto"/>
        <w:left w:val="none" w:sz="0" w:space="0" w:color="auto"/>
        <w:bottom w:val="none" w:sz="0" w:space="0" w:color="auto"/>
        <w:right w:val="none" w:sz="0" w:space="0" w:color="auto"/>
      </w:divBdr>
    </w:div>
    <w:div w:id="1780445242">
      <w:bodyDiv w:val="1"/>
      <w:marLeft w:val="0"/>
      <w:marRight w:val="0"/>
      <w:marTop w:val="0"/>
      <w:marBottom w:val="0"/>
      <w:divBdr>
        <w:top w:val="none" w:sz="0" w:space="0" w:color="auto"/>
        <w:left w:val="none" w:sz="0" w:space="0" w:color="auto"/>
        <w:bottom w:val="none" w:sz="0" w:space="0" w:color="auto"/>
        <w:right w:val="none" w:sz="0" w:space="0" w:color="auto"/>
      </w:divBdr>
    </w:div>
    <w:div w:id="1852448181">
      <w:bodyDiv w:val="1"/>
      <w:marLeft w:val="0"/>
      <w:marRight w:val="0"/>
      <w:marTop w:val="0"/>
      <w:marBottom w:val="0"/>
      <w:divBdr>
        <w:top w:val="none" w:sz="0" w:space="0" w:color="auto"/>
        <w:left w:val="none" w:sz="0" w:space="0" w:color="auto"/>
        <w:bottom w:val="none" w:sz="0" w:space="0" w:color="auto"/>
        <w:right w:val="none" w:sz="0" w:space="0" w:color="auto"/>
      </w:divBdr>
    </w:div>
    <w:div w:id="1886987462">
      <w:bodyDiv w:val="1"/>
      <w:marLeft w:val="0"/>
      <w:marRight w:val="0"/>
      <w:marTop w:val="0"/>
      <w:marBottom w:val="0"/>
      <w:divBdr>
        <w:top w:val="none" w:sz="0" w:space="0" w:color="auto"/>
        <w:left w:val="none" w:sz="0" w:space="0" w:color="auto"/>
        <w:bottom w:val="none" w:sz="0" w:space="0" w:color="auto"/>
        <w:right w:val="none" w:sz="0" w:space="0" w:color="auto"/>
      </w:divBdr>
    </w:div>
    <w:div w:id="1949435197">
      <w:bodyDiv w:val="1"/>
      <w:marLeft w:val="0"/>
      <w:marRight w:val="0"/>
      <w:marTop w:val="0"/>
      <w:marBottom w:val="0"/>
      <w:divBdr>
        <w:top w:val="none" w:sz="0" w:space="0" w:color="auto"/>
        <w:left w:val="none" w:sz="0" w:space="0" w:color="auto"/>
        <w:bottom w:val="none" w:sz="0" w:space="0" w:color="auto"/>
        <w:right w:val="none" w:sz="0" w:space="0" w:color="auto"/>
      </w:divBdr>
      <w:divsChild>
        <w:div w:id="2136097182">
          <w:marLeft w:val="0"/>
          <w:marRight w:val="0"/>
          <w:marTop w:val="0"/>
          <w:marBottom w:val="0"/>
          <w:divBdr>
            <w:top w:val="none" w:sz="0" w:space="0" w:color="auto"/>
            <w:left w:val="none" w:sz="0" w:space="0" w:color="auto"/>
            <w:bottom w:val="none" w:sz="0" w:space="0" w:color="auto"/>
            <w:right w:val="none" w:sz="0" w:space="0" w:color="auto"/>
          </w:divBdr>
        </w:div>
      </w:divsChild>
    </w:div>
    <w:div w:id="1953973689">
      <w:bodyDiv w:val="1"/>
      <w:marLeft w:val="0"/>
      <w:marRight w:val="0"/>
      <w:marTop w:val="0"/>
      <w:marBottom w:val="0"/>
      <w:divBdr>
        <w:top w:val="none" w:sz="0" w:space="0" w:color="auto"/>
        <w:left w:val="none" w:sz="0" w:space="0" w:color="auto"/>
        <w:bottom w:val="none" w:sz="0" w:space="0" w:color="auto"/>
        <w:right w:val="none" w:sz="0" w:space="0" w:color="auto"/>
      </w:divBdr>
    </w:div>
    <w:div w:id="1971394674">
      <w:bodyDiv w:val="1"/>
      <w:marLeft w:val="0"/>
      <w:marRight w:val="0"/>
      <w:marTop w:val="0"/>
      <w:marBottom w:val="0"/>
      <w:divBdr>
        <w:top w:val="none" w:sz="0" w:space="0" w:color="auto"/>
        <w:left w:val="none" w:sz="0" w:space="0" w:color="auto"/>
        <w:bottom w:val="none" w:sz="0" w:space="0" w:color="auto"/>
        <w:right w:val="none" w:sz="0" w:space="0" w:color="auto"/>
      </w:divBdr>
      <w:divsChild>
        <w:div w:id="86007290">
          <w:marLeft w:val="0"/>
          <w:marRight w:val="0"/>
          <w:marTop w:val="0"/>
          <w:marBottom w:val="0"/>
          <w:divBdr>
            <w:top w:val="none" w:sz="0" w:space="0" w:color="auto"/>
            <w:left w:val="none" w:sz="0" w:space="0" w:color="auto"/>
            <w:bottom w:val="none" w:sz="0" w:space="0" w:color="auto"/>
            <w:right w:val="none" w:sz="0" w:space="0" w:color="auto"/>
          </w:divBdr>
        </w:div>
      </w:divsChild>
    </w:div>
    <w:div w:id="2011365961">
      <w:bodyDiv w:val="1"/>
      <w:marLeft w:val="0"/>
      <w:marRight w:val="0"/>
      <w:marTop w:val="0"/>
      <w:marBottom w:val="0"/>
      <w:divBdr>
        <w:top w:val="none" w:sz="0" w:space="0" w:color="auto"/>
        <w:left w:val="none" w:sz="0" w:space="0" w:color="auto"/>
        <w:bottom w:val="none" w:sz="0" w:space="0" w:color="auto"/>
        <w:right w:val="none" w:sz="0" w:space="0" w:color="auto"/>
      </w:divBdr>
      <w:divsChild>
        <w:div w:id="1494838656">
          <w:marLeft w:val="0"/>
          <w:marRight w:val="0"/>
          <w:marTop w:val="0"/>
          <w:marBottom w:val="0"/>
          <w:divBdr>
            <w:top w:val="none" w:sz="0" w:space="0" w:color="auto"/>
            <w:left w:val="none" w:sz="0" w:space="0" w:color="auto"/>
            <w:bottom w:val="none" w:sz="0" w:space="0" w:color="auto"/>
            <w:right w:val="none" w:sz="0" w:space="0" w:color="auto"/>
          </w:divBdr>
        </w:div>
      </w:divsChild>
    </w:div>
    <w:div w:id="2016112371">
      <w:bodyDiv w:val="1"/>
      <w:marLeft w:val="0"/>
      <w:marRight w:val="0"/>
      <w:marTop w:val="0"/>
      <w:marBottom w:val="0"/>
      <w:divBdr>
        <w:top w:val="none" w:sz="0" w:space="0" w:color="auto"/>
        <w:left w:val="none" w:sz="0" w:space="0" w:color="auto"/>
        <w:bottom w:val="none" w:sz="0" w:space="0" w:color="auto"/>
        <w:right w:val="none" w:sz="0" w:space="0" w:color="auto"/>
      </w:divBdr>
      <w:divsChild>
        <w:div w:id="1488009750">
          <w:marLeft w:val="0"/>
          <w:marRight w:val="0"/>
          <w:marTop w:val="0"/>
          <w:marBottom w:val="0"/>
          <w:divBdr>
            <w:top w:val="none" w:sz="0" w:space="0" w:color="auto"/>
            <w:left w:val="none" w:sz="0" w:space="0" w:color="auto"/>
            <w:bottom w:val="none" w:sz="0" w:space="0" w:color="auto"/>
            <w:right w:val="none" w:sz="0" w:space="0" w:color="auto"/>
          </w:divBdr>
        </w:div>
      </w:divsChild>
    </w:div>
    <w:div w:id="2047488103">
      <w:bodyDiv w:val="1"/>
      <w:marLeft w:val="0"/>
      <w:marRight w:val="0"/>
      <w:marTop w:val="0"/>
      <w:marBottom w:val="0"/>
      <w:divBdr>
        <w:top w:val="none" w:sz="0" w:space="0" w:color="auto"/>
        <w:left w:val="none" w:sz="0" w:space="0" w:color="auto"/>
        <w:bottom w:val="none" w:sz="0" w:space="0" w:color="auto"/>
        <w:right w:val="none" w:sz="0" w:space="0" w:color="auto"/>
      </w:divBdr>
      <w:divsChild>
        <w:div w:id="173350664">
          <w:marLeft w:val="0"/>
          <w:marRight w:val="0"/>
          <w:marTop w:val="0"/>
          <w:marBottom w:val="0"/>
          <w:divBdr>
            <w:top w:val="none" w:sz="0" w:space="0" w:color="auto"/>
            <w:left w:val="none" w:sz="0" w:space="0" w:color="auto"/>
            <w:bottom w:val="none" w:sz="0" w:space="0" w:color="auto"/>
            <w:right w:val="none" w:sz="0" w:space="0" w:color="auto"/>
          </w:divBdr>
        </w:div>
      </w:divsChild>
    </w:div>
    <w:div w:id="2147241129">
      <w:bodyDiv w:val="1"/>
      <w:marLeft w:val="0"/>
      <w:marRight w:val="0"/>
      <w:marTop w:val="0"/>
      <w:marBottom w:val="0"/>
      <w:divBdr>
        <w:top w:val="none" w:sz="0" w:space="0" w:color="auto"/>
        <w:left w:val="none" w:sz="0" w:space="0" w:color="auto"/>
        <w:bottom w:val="none" w:sz="0" w:space="0" w:color="auto"/>
        <w:right w:val="none" w:sz="0" w:space="0" w:color="auto"/>
      </w:divBdr>
      <w:divsChild>
        <w:div w:id="742334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l:51020878.1.1000288373_0"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jl:51020878.1.1000288373_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jl:51020878.1.1000288373_0" TargetMode="External"/><Relationship Id="rId5" Type="http://schemas.openxmlformats.org/officeDocument/2006/relationships/webSettings" Target="webSettings.xml"/><Relationship Id="rId15" Type="http://schemas.openxmlformats.org/officeDocument/2006/relationships/hyperlink" Target="http://adilet.zan.kz/kaz/origins/V14Y0009943" TargetMode="External"/><Relationship Id="rId10" Type="http://schemas.openxmlformats.org/officeDocument/2006/relationships/hyperlink" Target="jl:51003931.0%20" TargetMode="External"/><Relationship Id="rId4" Type="http://schemas.openxmlformats.org/officeDocument/2006/relationships/settings" Target="settings.xml"/><Relationship Id="rId9" Type="http://schemas.openxmlformats.org/officeDocument/2006/relationships/hyperlink" Target="http://adilet.zan.kz/kaz/origins/V14Y0009943" TargetMode="External"/><Relationship Id="rId14" Type="http://schemas.openxmlformats.org/officeDocument/2006/relationships/hyperlink" Target="jl:51020878.1.1000288373_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3996</Words>
  <Characters>22782</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26725</CharactersWithSpaces>
  <SharedDoc>false</SharedDoc>
  <HLinks>
    <vt:vector size="72" baseType="variant">
      <vt:variant>
        <vt:i4>7340134</vt:i4>
      </vt:variant>
      <vt:variant>
        <vt:i4>33</vt:i4>
      </vt:variant>
      <vt:variant>
        <vt:i4>0</vt:i4>
      </vt:variant>
      <vt:variant>
        <vt:i4>5</vt:i4>
      </vt:variant>
      <vt:variant>
        <vt:lpwstr>jl:32557038.900</vt:lpwstr>
      </vt:variant>
      <vt:variant>
        <vt:lpwstr/>
      </vt:variant>
      <vt:variant>
        <vt:i4>1572938</vt:i4>
      </vt:variant>
      <vt:variant>
        <vt:i4>30</vt:i4>
      </vt:variant>
      <vt:variant>
        <vt:i4>0</vt:i4>
      </vt:variant>
      <vt:variant>
        <vt:i4>5</vt:i4>
      </vt:variant>
      <vt:variant>
        <vt:lpwstr>http://adilet.zan.kz/kaz/origins/V14Y0009943</vt:lpwstr>
      </vt:variant>
      <vt:variant>
        <vt:lpwstr/>
      </vt:variant>
      <vt:variant>
        <vt:i4>6684673</vt:i4>
      </vt:variant>
      <vt:variant>
        <vt:i4>27</vt:i4>
      </vt:variant>
      <vt:variant>
        <vt:i4>0</vt:i4>
      </vt:variant>
      <vt:variant>
        <vt:i4>5</vt:i4>
      </vt:variant>
      <vt:variant>
        <vt:lpwstr>jl:51020878.1.1000288373_0</vt:lpwstr>
      </vt:variant>
      <vt:variant>
        <vt:lpwstr/>
      </vt:variant>
      <vt:variant>
        <vt:i4>6684673</vt:i4>
      </vt:variant>
      <vt:variant>
        <vt:i4>24</vt:i4>
      </vt:variant>
      <vt:variant>
        <vt:i4>0</vt:i4>
      </vt:variant>
      <vt:variant>
        <vt:i4>5</vt:i4>
      </vt:variant>
      <vt:variant>
        <vt:lpwstr>jl:51020878.1.1000288373_0</vt:lpwstr>
      </vt:variant>
      <vt:variant>
        <vt:lpwstr/>
      </vt:variant>
      <vt:variant>
        <vt:i4>6684673</vt:i4>
      </vt:variant>
      <vt:variant>
        <vt:i4>21</vt:i4>
      </vt:variant>
      <vt:variant>
        <vt:i4>0</vt:i4>
      </vt:variant>
      <vt:variant>
        <vt:i4>5</vt:i4>
      </vt:variant>
      <vt:variant>
        <vt:lpwstr>jl:51020878.1.1000288373_0</vt:lpwstr>
      </vt:variant>
      <vt:variant>
        <vt:lpwstr/>
      </vt:variant>
      <vt:variant>
        <vt:i4>6684673</vt:i4>
      </vt:variant>
      <vt:variant>
        <vt:i4>18</vt:i4>
      </vt:variant>
      <vt:variant>
        <vt:i4>0</vt:i4>
      </vt:variant>
      <vt:variant>
        <vt:i4>5</vt:i4>
      </vt:variant>
      <vt:variant>
        <vt:lpwstr>jl:51020878.1.1000288373_0</vt:lpwstr>
      </vt:variant>
      <vt:variant>
        <vt:lpwstr/>
      </vt:variant>
      <vt:variant>
        <vt:i4>4522076</vt:i4>
      </vt:variant>
      <vt:variant>
        <vt:i4>15</vt:i4>
      </vt:variant>
      <vt:variant>
        <vt:i4>0</vt:i4>
      </vt:variant>
      <vt:variant>
        <vt:i4>5</vt:i4>
      </vt:variant>
      <vt:variant>
        <vt:lpwstr>jl:51041258.37010000</vt:lpwstr>
      </vt:variant>
      <vt:variant>
        <vt:lpwstr/>
      </vt:variant>
      <vt:variant>
        <vt:i4>4653145</vt:i4>
      </vt:variant>
      <vt:variant>
        <vt:i4>12</vt:i4>
      </vt:variant>
      <vt:variant>
        <vt:i4>0</vt:i4>
      </vt:variant>
      <vt:variant>
        <vt:i4>5</vt:i4>
      </vt:variant>
      <vt:variant>
        <vt:lpwstr>jl:51003931.0</vt:lpwstr>
      </vt:variant>
      <vt:variant>
        <vt:lpwstr/>
      </vt:variant>
      <vt:variant>
        <vt:i4>4194390</vt:i4>
      </vt:variant>
      <vt:variant>
        <vt:i4>9</vt:i4>
      </vt:variant>
      <vt:variant>
        <vt:i4>0</vt:i4>
      </vt:variant>
      <vt:variant>
        <vt:i4>5</vt:i4>
      </vt:variant>
      <vt:variant>
        <vt:lpwstr>jl:51041467.0</vt:lpwstr>
      </vt:variant>
      <vt:variant>
        <vt:lpwstr/>
      </vt:variant>
      <vt:variant>
        <vt:i4>4391007</vt:i4>
      </vt:variant>
      <vt:variant>
        <vt:i4>6</vt:i4>
      </vt:variant>
      <vt:variant>
        <vt:i4>0</vt:i4>
      </vt:variant>
      <vt:variant>
        <vt:i4>5</vt:i4>
      </vt:variant>
      <vt:variant>
        <vt:lpwstr>jl:51041258.0</vt:lpwstr>
      </vt:variant>
      <vt:variant>
        <vt:lpwstr/>
      </vt:variant>
      <vt:variant>
        <vt:i4>1572938</vt:i4>
      </vt:variant>
      <vt:variant>
        <vt:i4>3</vt:i4>
      </vt:variant>
      <vt:variant>
        <vt:i4>0</vt:i4>
      </vt:variant>
      <vt:variant>
        <vt:i4>5</vt:i4>
      </vt:variant>
      <vt:variant>
        <vt:lpwstr>http://adilet.zan.kz/kaz/origins/V14Y0009943</vt:lpwstr>
      </vt:variant>
      <vt:variant>
        <vt:lpwstr/>
      </vt:variant>
      <vt:variant>
        <vt:i4>7798880</vt:i4>
      </vt:variant>
      <vt:variant>
        <vt:i4>0</vt:i4>
      </vt:variant>
      <vt:variant>
        <vt:i4>0</vt:i4>
      </vt:variant>
      <vt:variant>
        <vt:i4>5</vt:i4>
      </vt:variant>
      <vt:variant>
        <vt:lpwstr>jl:51003931.8010000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Zarina Tazhmagambetova</dc:creator>
  <cp:lastModifiedBy>Anar Sadykova</cp:lastModifiedBy>
  <cp:revision>2</cp:revision>
  <cp:lastPrinted>2016-10-04T06:36:00Z</cp:lastPrinted>
  <dcterms:created xsi:type="dcterms:W3CDTF">2016-11-01T09:26:00Z</dcterms:created>
  <dcterms:modified xsi:type="dcterms:W3CDTF">2016-11-01T09:26:00Z</dcterms:modified>
</cp:coreProperties>
</file>