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Ind w:w="108" w:type="dxa"/>
        <w:tblLayout w:type="fixed"/>
        <w:tblLook w:val="01E0" w:firstRow="1" w:lastRow="1" w:firstColumn="1" w:lastColumn="1" w:noHBand="0" w:noVBand="0"/>
      </w:tblPr>
      <w:tblGrid>
        <w:gridCol w:w="4442"/>
        <w:gridCol w:w="1851"/>
        <w:gridCol w:w="4072"/>
      </w:tblGrid>
      <w:tr w:rsidR="00D20842" w:rsidRPr="00C97F76" w:rsidTr="00E862CE">
        <w:trPr>
          <w:trHeight w:val="1565"/>
          <w:jc w:val="center"/>
        </w:trPr>
        <w:tc>
          <w:tcPr>
            <w:tcW w:w="4442" w:type="dxa"/>
          </w:tcPr>
          <w:p w:rsidR="00D20842" w:rsidRPr="00C97F76" w:rsidRDefault="00D20842" w:rsidP="00200240">
            <w:pPr>
              <w:jc w:val="center"/>
              <w:rPr>
                <w:b/>
                <w:szCs w:val="24"/>
                <w:lang w:val="kk-KZ"/>
              </w:rPr>
            </w:pPr>
            <w:bookmarkStart w:id="0" w:name="_GoBack"/>
            <w:bookmarkEnd w:id="0"/>
            <w:r w:rsidRPr="00C97F76">
              <w:rPr>
                <w:b/>
                <w:szCs w:val="24"/>
                <w:lang w:val="kk-KZ"/>
              </w:rPr>
              <w:t>«ҚАЗАҚСТАН РЕСПУБЛИКАСЫНЫҢ</w:t>
            </w:r>
          </w:p>
          <w:p w:rsidR="00D20842" w:rsidRPr="00C97F76" w:rsidRDefault="00D20842" w:rsidP="00200240">
            <w:pPr>
              <w:jc w:val="center"/>
              <w:rPr>
                <w:b/>
                <w:szCs w:val="24"/>
                <w:lang w:val="kk-KZ"/>
              </w:rPr>
            </w:pPr>
            <w:r w:rsidRPr="00C97F76">
              <w:rPr>
                <w:b/>
                <w:szCs w:val="24"/>
                <w:lang w:val="kk-KZ"/>
              </w:rPr>
              <w:t>ҰЛТТЫҚ БАНКІ»</w:t>
            </w:r>
          </w:p>
          <w:p w:rsidR="00D20842" w:rsidRPr="00C97F76" w:rsidRDefault="00D20842" w:rsidP="00200240">
            <w:pPr>
              <w:jc w:val="center"/>
              <w:rPr>
                <w:szCs w:val="24"/>
                <w:lang w:val="kk-KZ"/>
              </w:rPr>
            </w:pPr>
          </w:p>
          <w:p w:rsidR="00D20842" w:rsidRPr="00C97F76" w:rsidRDefault="00D20842" w:rsidP="00200240">
            <w:pPr>
              <w:jc w:val="center"/>
              <w:rPr>
                <w:szCs w:val="24"/>
                <w:lang w:val="kk-KZ"/>
              </w:rPr>
            </w:pPr>
            <w:r w:rsidRPr="00C97F76">
              <w:rPr>
                <w:szCs w:val="24"/>
                <w:lang w:val="kk-KZ"/>
              </w:rPr>
              <w:t xml:space="preserve">РЕСПУБЛИКАЛЫҚ </w:t>
            </w:r>
          </w:p>
          <w:p w:rsidR="00D20842" w:rsidRPr="00C97F76" w:rsidRDefault="00D20842" w:rsidP="00200240">
            <w:pPr>
              <w:jc w:val="center"/>
              <w:rPr>
                <w:b/>
                <w:szCs w:val="24"/>
              </w:rPr>
            </w:pPr>
            <w:r w:rsidRPr="00C97F76">
              <w:rPr>
                <w:szCs w:val="24"/>
                <w:lang w:val="kk-KZ"/>
              </w:rPr>
              <w:t>МЕМЛЕКЕТТІК</w:t>
            </w:r>
            <w:r w:rsidRPr="00C97F76">
              <w:rPr>
                <w:szCs w:val="24"/>
              </w:rPr>
              <w:t xml:space="preserve"> </w:t>
            </w:r>
            <w:r w:rsidRPr="00C97F76">
              <w:rPr>
                <w:szCs w:val="24"/>
                <w:lang w:val="kk-KZ"/>
              </w:rPr>
              <w:t>МЕКЕМЕСІ</w:t>
            </w:r>
          </w:p>
          <w:p w:rsidR="00D20842" w:rsidRPr="00C97F76" w:rsidRDefault="00D20842" w:rsidP="00200240">
            <w:pPr>
              <w:jc w:val="center"/>
              <w:rPr>
                <w:b/>
                <w:szCs w:val="24"/>
              </w:rPr>
            </w:pPr>
          </w:p>
        </w:tc>
        <w:tc>
          <w:tcPr>
            <w:tcW w:w="1851" w:type="dxa"/>
          </w:tcPr>
          <w:p w:rsidR="00D20842" w:rsidRPr="00C97F76" w:rsidRDefault="004D77CC" w:rsidP="00200240">
            <w:pPr>
              <w:rPr>
                <w:szCs w:val="24"/>
                <w:lang w:val="kk-KZ"/>
              </w:rPr>
            </w:pPr>
            <w:r>
              <w:rPr>
                <w:noProof/>
                <w:szCs w:val="24"/>
                <w:lang w:eastAsia="ru-RU"/>
              </w:rPr>
              <w:drawing>
                <wp:inline distT="0" distB="0" distL="0" distR="0">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4072" w:type="dxa"/>
          </w:tcPr>
          <w:p w:rsidR="00D20842" w:rsidRPr="00C97F76" w:rsidRDefault="00D20842" w:rsidP="00200240">
            <w:pPr>
              <w:jc w:val="center"/>
              <w:rPr>
                <w:szCs w:val="24"/>
              </w:rPr>
            </w:pPr>
            <w:r w:rsidRPr="00C97F76">
              <w:rPr>
                <w:szCs w:val="24"/>
              </w:rPr>
              <w:t xml:space="preserve">РЕСПУБЛИКАНСКОЕ </w:t>
            </w:r>
          </w:p>
          <w:p w:rsidR="00D20842" w:rsidRPr="00C97F76" w:rsidRDefault="00D20842" w:rsidP="00200240">
            <w:pPr>
              <w:jc w:val="center"/>
              <w:rPr>
                <w:szCs w:val="24"/>
              </w:rPr>
            </w:pPr>
            <w:r w:rsidRPr="00C97F76">
              <w:rPr>
                <w:szCs w:val="24"/>
              </w:rPr>
              <w:t>ГОСУДАР</w:t>
            </w:r>
            <w:r w:rsidRPr="00C97F76">
              <w:rPr>
                <w:szCs w:val="24"/>
                <w:lang w:val="kk-KZ"/>
              </w:rPr>
              <w:t>С</w:t>
            </w:r>
            <w:r w:rsidRPr="00C97F76">
              <w:rPr>
                <w:szCs w:val="24"/>
              </w:rPr>
              <w:t>ТВЕННОЕ УЧРЕЖДЕНИЕ</w:t>
            </w:r>
          </w:p>
          <w:p w:rsidR="00D20842" w:rsidRPr="00C97F76" w:rsidRDefault="00D20842" w:rsidP="00200240">
            <w:pPr>
              <w:jc w:val="center"/>
              <w:rPr>
                <w:b/>
                <w:szCs w:val="24"/>
              </w:rPr>
            </w:pPr>
          </w:p>
          <w:p w:rsidR="00D20842" w:rsidRPr="00C97F76" w:rsidRDefault="00D20842" w:rsidP="00200240">
            <w:pPr>
              <w:jc w:val="center"/>
              <w:rPr>
                <w:b/>
                <w:szCs w:val="24"/>
              </w:rPr>
            </w:pPr>
            <w:r w:rsidRPr="00C97F76">
              <w:rPr>
                <w:b/>
                <w:szCs w:val="24"/>
              </w:rPr>
              <w:t>«НАЦИОНАЛЬНЫЙ БАНК</w:t>
            </w:r>
          </w:p>
          <w:p w:rsidR="00D20842" w:rsidRPr="00C97F76" w:rsidRDefault="00D20842" w:rsidP="00200240">
            <w:pPr>
              <w:jc w:val="center"/>
              <w:rPr>
                <w:b/>
                <w:szCs w:val="24"/>
              </w:rPr>
            </w:pPr>
            <w:r w:rsidRPr="00C97F76">
              <w:rPr>
                <w:b/>
                <w:szCs w:val="24"/>
              </w:rPr>
              <w:t>РЕСПУБЛИКИ КАЗАХСТАН»</w:t>
            </w:r>
          </w:p>
          <w:p w:rsidR="00D20842" w:rsidRPr="00C97F76" w:rsidRDefault="00D20842" w:rsidP="00200240">
            <w:pPr>
              <w:jc w:val="center"/>
              <w:rPr>
                <w:b/>
                <w:szCs w:val="24"/>
              </w:rPr>
            </w:pPr>
          </w:p>
        </w:tc>
      </w:tr>
      <w:tr w:rsidR="00D20842" w:rsidRPr="00C97F76" w:rsidTr="00E862CE">
        <w:trPr>
          <w:trHeight w:val="587"/>
          <w:jc w:val="center"/>
        </w:trPr>
        <w:tc>
          <w:tcPr>
            <w:tcW w:w="4442" w:type="dxa"/>
          </w:tcPr>
          <w:p w:rsidR="00D20842" w:rsidRPr="00C97F76" w:rsidRDefault="00D20842" w:rsidP="00200240">
            <w:pPr>
              <w:jc w:val="center"/>
              <w:rPr>
                <w:b/>
                <w:szCs w:val="24"/>
                <w:lang w:val="kk-KZ"/>
              </w:rPr>
            </w:pPr>
            <w:r w:rsidRPr="00C97F76">
              <w:rPr>
                <w:b/>
                <w:szCs w:val="24"/>
              </w:rPr>
              <w:t>БА</w:t>
            </w:r>
            <w:r w:rsidRPr="00C97F76">
              <w:rPr>
                <w:b/>
                <w:szCs w:val="24"/>
                <w:lang w:val="kk-KZ"/>
              </w:rPr>
              <w:t>СҚАРМАСЫНЫҢ</w:t>
            </w:r>
          </w:p>
          <w:p w:rsidR="00D20842" w:rsidRPr="00C97F76" w:rsidRDefault="00D20842" w:rsidP="00200240">
            <w:pPr>
              <w:jc w:val="center"/>
              <w:rPr>
                <w:b/>
                <w:szCs w:val="24"/>
                <w:lang w:val="kk-KZ"/>
              </w:rPr>
            </w:pPr>
            <w:r w:rsidRPr="00C97F76">
              <w:rPr>
                <w:b/>
                <w:szCs w:val="24"/>
                <w:lang w:val="kk-KZ"/>
              </w:rPr>
              <w:t>ҚАУЛЫСЫ</w:t>
            </w:r>
          </w:p>
        </w:tc>
        <w:tc>
          <w:tcPr>
            <w:tcW w:w="1851" w:type="dxa"/>
          </w:tcPr>
          <w:p w:rsidR="00D20842" w:rsidRPr="00C97F76" w:rsidRDefault="00D20842" w:rsidP="00200240">
            <w:pPr>
              <w:ind w:left="158"/>
              <w:rPr>
                <w:szCs w:val="24"/>
                <w:lang w:val="kk-KZ"/>
              </w:rPr>
            </w:pPr>
          </w:p>
        </w:tc>
        <w:tc>
          <w:tcPr>
            <w:tcW w:w="4072" w:type="dxa"/>
          </w:tcPr>
          <w:p w:rsidR="00D20842" w:rsidRPr="00C97F76" w:rsidRDefault="00D20842" w:rsidP="00200240">
            <w:pPr>
              <w:jc w:val="center"/>
              <w:rPr>
                <w:b/>
                <w:szCs w:val="24"/>
                <w:lang w:val="kk-KZ"/>
              </w:rPr>
            </w:pPr>
            <w:r w:rsidRPr="00C97F76">
              <w:rPr>
                <w:b/>
                <w:szCs w:val="24"/>
                <w:lang w:val="kk-KZ"/>
              </w:rPr>
              <w:t xml:space="preserve">ПОСТАНОВЛЕНИЕ </w:t>
            </w:r>
          </w:p>
          <w:p w:rsidR="00D20842" w:rsidRPr="00C97F76" w:rsidRDefault="00D20842" w:rsidP="00200240">
            <w:pPr>
              <w:jc w:val="center"/>
              <w:rPr>
                <w:b/>
                <w:szCs w:val="24"/>
              </w:rPr>
            </w:pPr>
            <w:r w:rsidRPr="00C97F76">
              <w:rPr>
                <w:b/>
                <w:szCs w:val="24"/>
                <w:lang w:val="kk-KZ"/>
              </w:rPr>
              <w:t>ПРАВЛЕНИЯ</w:t>
            </w:r>
          </w:p>
        </w:tc>
      </w:tr>
      <w:tr w:rsidR="00D20842" w:rsidRPr="00C97F76" w:rsidTr="00E862CE">
        <w:trPr>
          <w:trHeight w:val="819"/>
          <w:jc w:val="center"/>
        </w:trPr>
        <w:tc>
          <w:tcPr>
            <w:tcW w:w="4442" w:type="dxa"/>
          </w:tcPr>
          <w:p w:rsidR="00D20842" w:rsidRPr="00C97F76" w:rsidRDefault="00D20842" w:rsidP="00200240">
            <w:pPr>
              <w:jc w:val="center"/>
              <w:rPr>
                <w:szCs w:val="24"/>
              </w:rPr>
            </w:pPr>
          </w:p>
          <w:p w:rsidR="00C97F76" w:rsidRPr="00C97F76" w:rsidRDefault="00C97F76" w:rsidP="00200240">
            <w:pPr>
              <w:jc w:val="center"/>
              <w:rPr>
                <w:szCs w:val="24"/>
              </w:rPr>
            </w:pPr>
            <w:r w:rsidRPr="00C97F76">
              <w:rPr>
                <w:szCs w:val="24"/>
              </w:rPr>
              <w:t xml:space="preserve">28 </w:t>
            </w:r>
            <w:r w:rsidRPr="00C97F76">
              <w:rPr>
                <w:szCs w:val="24"/>
                <w:lang w:val="en-US"/>
              </w:rPr>
              <w:t xml:space="preserve"> </w:t>
            </w:r>
            <w:r w:rsidRPr="00C97F76">
              <w:rPr>
                <w:szCs w:val="24"/>
                <w:lang w:val="kk-KZ"/>
              </w:rPr>
              <w:t>сәуір</w:t>
            </w:r>
            <w:r w:rsidRPr="00C97F76">
              <w:rPr>
                <w:szCs w:val="24"/>
              </w:rPr>
              <w:t xml:space="preserve"> 2017 </w:t>
            </w:r>
            <w:r w:rsidRPr="00C97F76">
              <w:rPr>
                <w:szCs w:val="24"/>
                <w:lang w:val="kk-KZ"/>
              </w:rPr>
              <w:t>жыл</w:t>
            </w:r>
          </w:p>
          <w:p w:rsidR="00D20842" w:rsidRPr="00C97F76" w:rsidRDefault="00D20842" w:rsidP="00200240">
            <w:pPr>
              <w:jc w:val="center"/>
              <w:rPr>
                <w:szCs w:val="24"/>
              </w:rPr>
            </w:pPr>
          </w:p>
          <w:p w:rsidR="00D20842" w:rsidRPr="00C97F76" w:rsidRDefault="00D20842" w:rsidP="00200240">
            <w:pPr>
              <w:jc w:val="center"/>
              <w:rPr>
                <w:szCs w:val="24"/>
              </w:rPr>
            </w:pPr>
            <w:r w:rsidRPr="00C97F76">
              <w:rPr>
                <w:szCs w:val="24"/>
              </w:rPr>
              <w:t>Алматы қаласы</w:t>
            </w:r>
          </w:p>
        </w:tc>
        <w:tc>
          <w:tcPr>
            <w:tcW w:w="1851" w:type="dxa"/>
          </w:tcPr>
          <w:p w:rsidR="00D20842" w:rsidRPr="00C97F76" w:rsidRDefault="00D20842" w:rsidP="00200240">
            <w:pPr>
              <w:jc w:val="center"/>
              <w:rPr>
                <w:szCs w:val="24"/>
              </w:rPr>
            </w:pPr>
          </w:p>
        </w:tc>
        <w:tc>
          <w:tcPr>
            <w:tcW w:w="4072" w:type="dxa"/>
          </w:tcPr>
          <w:p w:rsidR="00D20842" w:rsidRPr="00C97F76" w:rsidRDefault="00D20842" w:rsidP="00200240">
            <w:pPr>
              <w:jc w:val="center"/>
              <w:rPr>
                <w:szCs w:val="24"/>
              </w:rPr>
            </w:pPr>
          </w:p>
          <w:p w:rsidR="00C97F76" w:rsidRPr="00C97F76" w:rsidRDefault="00C97F76" w:rsidP="00200240">
            <w:pPr>
              <w:jc w:val="center"/>
              <w:rPr>
                <w:szCs w:val="24"/>
                <w:lang w:val="kk-KZ"/>
              </w:rPr>
            </w:pPr>
            <w:r w:rsidRPr="00C97F76">
              <w:rPr>
                <w:szCs w:val="24"/>
              </w:rPr>
              <w:t xml:space="preserve">№ </w:t>
            </w:r>
            <w:r w:rsidRPr="00C97F76">
              <w:rPr>
                <w:szCs w:val="24"/>
                <w:lang w:val="kk-KZ"/>
              </w:rPr>
              <w:t>73</w:t>
            </w:r>
          </w:p>
          <w:p w:rsidR="00D20842" w:rsidRPr="00C97F76" w:rsidRDefault="00D20842" w:rsidP="00200240">
            <w:pPr>
              <w:jc w:val="center"/>
              <w:rPr>
                <w:szCs w:val="24"/>
              </w:rPr>
            </w:pPr>
          </w:p>
          <w:p w:rsidR="00D20842" w:rsidRPr="00C97F76" w:rsidRDefault="00D20842" w:rsidP="00200240">
            <w:pPr>
              <w:jc w:val="center"/>
              <w:rPr>
                <w:szCs w:val="24"/>
              </w:rPr>
            </w:pPr>
            <w:r w:rsidRPr="00C97F76">
              <w:rPr>
                <w:szCs w:val="24"/>
              </w:rPr>
              <w:t>город Алматы</w:t>
            </w:r>
          </w:p>
        </w:tc>
      </w:tr>
    </w:tbl>
    <w:p w:rsidR="00D20842" w:rsidRDefault="00D20842" w:rsidP="00D20842">
      <w:pPr>
        <w:rPr>
          <w:rFonts w:ascii="Calibri" w:eastAsia="Times New Roman" w:hAnsi="Calibri"/>
          <w:sz w:val="22"/>
          <w:lang w:eastAsia="ru-RU"/>
        </w:rPr>
      </w:pPr>
    </w:p>
    <w:p w:rsidR="00200240" w:rsidRPr="00D20842" w:rsidRDefault="00200240" w:rsidP="00D20842">
      <w:pPr>
        <w:rPr>
          <w:rFonts w:ascii="Calibri" w:eastAsia="Times New Roman" w:hAnsi="Calibri"/>
          <w:vanish/>
          <w:sz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tblGrid>
      <w:tr w:rsidR="00D20842" w:rsidRPr="00D20842" w:rsidTr="00E862CE">
        <w:trPr>
          <w:trHeight w:val="7286"/>
        </w:trPr>
        <w:tc>
          <w:tcPr>
            <w:tcW w:w="4866" w:type="dxa"/>
            <w:tcBorders>
              <w:top w:val="nil"/>
              <w:left w:val="nil"/>
              <w:bottom w:val="nil"/>
              <w:right w:val="nil"/>
            </w:tcBorders>
            <w:shd w:val="clear" w:color="auto" w:fill="auto"/>
          </w:tcPr>
          <w:p w:rsidR="00D20842" w:rsidRPr="00D20842" w:rsidRDefault="00D20842" w:rsidP="00D20842">
            <w:pPr>
              <w:rPr>
                <w:rFonts w:eastAsia="Times New Roman"/>
                <w:b/>
                <w:bCs/>
                <w:sz w:val="28"/>
                <w:szCs w:val="28"/>
                <w:lang w:val="kk-KZ" w:eastAsia="ru-RU"/>
              </w:rPr>
            </w:pPr>
            <w:r w:rsidRPr="00D20842">
              <w:rPr>
                <w:rFonts w:eastAsia="Times New Roman"/>
                <w:sz w:val="28"/>
                <w:szCs w:val="28"/>
                <w:lang w:val="kk-KZ" w:eastAsia="ru-RU"/>
              </w:rPr>
              <w:t>«</w:t>
            </w:r>
            <w:r w:rsidRPr="00D20842">
              <w:rPr>
                <w:rFonts w:eastAsia="Times New Roman"/>
                <w:b/>
                <w:bCs/>
                <w:sz w:val="28"/>
                <w:szCs w:val="28"/>
                <w:lang w:val="kk-KZ" w:eastAsia="ru-RU"/>
              </w:rPr>
              <w:t>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қаулысына өзгерістер мен толықтыру енгізу туралы</w:t>
            </w:r>
          </w:p>
          <w:p w:rsidR="00D20842" w:rsidRPr="00D20842" w:rsidRDefault="00D20842" w:rsidP="00D20842">
            <w:pPr>
              <w:rPr>
                <w:rFonts w:eastAsia="Times New Roman"/>
                <w:b/>
                <w:bCs/>
                <w:sz w:val="28"/>
                <w:szCs w:val="28"/>
                <w:lang w:val="kk-KZ" w:eastAsia="ru-RU"/>
              </w:rPr>
            </w:pPr>
          </w:p>
          <w:p w:rsidR="00D20842" w:rsidRPr="00D20842" w:rsidRDefault="00D20842" w:rsidP="00D20842">
            <w:pPr>
              <w:rPr>
                <w:rFonts w:eastAsia="Times New Roman"/>
                <w:b/>
                <w:bCs/>
                <w:sz w:val="28"/>
                <w:szCs w:val="28"/>
                <w:lang w:val="kk-KZ" w:eastAsia="ru-RU"/>
              </w:rPr>
            </w:pPr>
          </w:p>
        </w:tc>
      </w:tr>
    </w:tbl>
    <w:p w:rsidR="004A506B" w:rsidRPr="00D20842" w:rsidRDefault="004A506B" w:rsidP="004A506B">
      <w:pPr>
        <w:ind w:firstLine="709"/>
        <w:rPr>
          <w:rFonts w:eastAsia="Times New Roman"/>
          <w:sz w:val="28"/>
          <w:szCs w:val="28"/>
          <w:lang w:val="kk-KZ" w:eastAsia="ru-RU"/>
        </w:rPr>
      </w:pPr>
      <w:r w:rsidRPr="00D20842">
        <w:rPr>
          <w:rFonts w:eastAsia="Times New Roman"/>
          <w:sz w:val="28"/>
          <w:szCs w:val="28"/>
          <w:lang w:val="kk-KZ" w:eastAsia="ru-RU"/>
        </w:rPr>
        <w:t>Қазақстан Республикасының нормативтік құқықтық актілерін жетілдіру мақсатында Қазақстан Республикасы Ұлттық Банкінің Басқармасы</w:t>
      </w:r>
      <w:r w:rsidRPr="00D20842">
        <w:rPr>
          <w:rFonts w:eastAsia="Times New Roman"/>
          <w:sz w:val="28"/>
          <w:szCs w:val="28"/>
          <w:lang w:val="kk-KZ" w:eastAsia="ru-RU"/>
        </w:rPr>
        <w:br/>
      </w:r>
      <w:r w:rsidRPr="00D20842">
        <w:rPr>
          <w:rFonts w:eastAsia="Times New Roman"/>
          <w:b/>
          <w:sz w:val="28"/>
          <w:szCs w:val="28"/>
          <w:lang w:val="kk-KZ" w:eastAsia="ru-RU"/>
        </w:rPr>
        <w:t>ҚАУЛЫ ЕТЕДІ</w:t>
      </w:r>
      <w:r w:rsidRPr="00D20842">
        <w:rPr>
          <w:rFonts w:eastAsia="Times New Roman"/>
          <w:sz w:val="28"/>
          <w:szCs w:val="28"/>
          <w:lang w:val="kk-KZ" w:eastAsia="ru-RU"/>
        </w:rPr>
        <w:t>:</w:t>
      </w:r>
    </w:p>
    <w:p w:rsidR="004A506B" w:rsidRPr="00724786" w:rsidRDefault="004A506B" w:rsidP="004A506B">
      <w:pPr>
        <w:ind w:firstLine="709"/>
        <w:rPr>
          <w:rFonts w:eastAsia="Times New Roman"/>
          <w:sz w:val="28"/>
          <w:szCs w:val="28"/>
          <w:lang w:eastAsia="ru-RU"/>
        </w:rPr>
      </w:pPr>
      <w:r w:rsidRPr="00724786">
        <w:rPr>
          <w:rFonts w:eastAsia="Times New Roman"/>
          <w:sz w:val="28"/>
          <w:szCs w:val="28"/>
          <w:lang w:eastAsia="ru-RU"/>
        </w:rPr>
        <w:t>1. «</w:t>
      </w:r>
      <w:r w:rsidR="009370F4" w:rsidRPr="00724786">
        <w:rPr>
          <w:rFonts w:eastAsia="Times New Roman"/>
          <w:sz w:val="28"/>
          <w:szCs w:val="28"/>
          <w:lang w:eastAsia="ru-RU"/>
        </w:rPr>
        <w:t xml:space="preserve">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w:t>
      </w:r>
      <w:r w:rsidR="009370F4" w:rsidRPr="00724786">
        <w:rPr>
          <w:rFonts w:eastAsia="Times New Roman"/>
          <w:sz w:val="28"/>
          <w:szCs w:val="28"/>
          <w:lang w:eastAsia="ru-RU"/>
        </w:rPr>
        <w:lastRenderedPageBreak/>
        <w:t>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r w:rsidRPr="00724786">
        <w:rPr>
          <w:rFonts w:eastAsia="Times New Roman"/>
          <w:sz w:val="28"/>
          <w:szCs w:val="28"/>
          <w:lang w:eastAsia="ru-RU"/>
        </w:rPr>
        <w:t>» Қазақстан Республикасы Ұлттық Банкі Басқармасының 2015 жылғы</w:t>
      </w:r>
      <w:r w:rsidR="00175A4E" w:rsidRPr="00724786">
        <w:rPr>
          <w:rFonts w:eastAsia="Times New Roman"/>
          <w:sz w:val="28"/>
          <w:szCs w:val="28"/>
          <w:lang w:val="en-US" w:eastAsia="ru-RU"/>
        </w:rPr>
        <w:br/>
      </w:r>
      <w:r w:rsidRPr="00724786">
        <w:rPr>
          <w:rFonts w:eastAsia="Times New Roman"/>
          <w:sz w:val="28"/>
          <w:szCs w:val="28"/>
          <w:lang w:eastAsia="ru-RU"/>
        </w:rPr>
        <w:t xml:space="preserve">8 мамырдағы № 77 қаулысына (Нормативтік құқықтық актілерді мемлекеттік тіркеу тізілімінде </w:t>
      </w:r>
      <w:r w:rsidRPr="00724786">
        <w:rPr>
          <w:rFonts w:eastAsia="Times New Roman"/>
          <w:sz w:val="28"/>
          <w:szCs w:val="28"/>
          <w:lang w:val="kk-KZ" w:eastAsia="ru-RU"/>
        </w:rPr>
        <w:t xml:space="preserve">   </w:t>
      </w:r>
      <w:r w:rsidRPr="00724786">
        <w:rPr>
          <w:rFonts w:eastAsia="Times New Roman"/>
          <w:sz w:val="28"/>
          <w:szCs w:val="28"/>
          <w:lang w:eastAsia="ru-RU"/>
        </w:rPr>
        <w:t>№ 11158 тіркелген, 2015 жылғы 27 мамырда «Әділет» ақпараттық-құқықтық жүйесінде жарияланған) мынадай өзгерістер мен толықтыру енгізілсін: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тақырыбы мынадай редакцияда жазылсын: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w:t>
      </w:r>
      <w:r w:rsidR="009370F4" w:rsidRPr="00724786">
        <w:rPr>
          <w:rFonts w:eastAsia="Times New Roman"/>
          <w:sz w:val="28"/>
          <w:szCs w:val="28"/>
          <w:lang w:val="kk-KZ" w:eastAsia="ru-RU"/>
        </w:rPr>
        <w:t>Банк активтері</w:t>
      </w:r>
      <w:r w:rsidR="000E3A2A" w:rsidRPr="00724786">
        <w:rPr>
          <w:rFonts w:eastAsia="Times New Roman"/>
          <w:sz w:val="28"/>
          <w:szCs w:val="28"/>
          <w:lang w:val="kk-KZ" w:eastAsia="ru-RU"/>
        </w:rPr>
        <w:t xml:space="preserve"> мен</w:t>
      </w:r>
      <w:r w:rsidR="009370F4" w:rsidRPr="00724786">
        <w:rPr>
          <w:rFonts w:eastAsia="Times New Roman"/>
          <w:sz w:val="28"/>
          <w:szCs w:val="28"/>
          <w:lang w:val="kk-KZ" w:eastAsia="ru-RU"/>
        </w:rPr>
        <w:t xml:space="preserve"> міндеттемелерінің бір бөлігін не оларды толық мөлшерде басқа банкке (банктерге) бір</w:t>
      </w:r>
      <w:r w:rsidR="000E3A2A" w:rsidRPr="00724786">
        <w:rPr>
          <w:rFonts w:eastAsia="Times New Roman"/>
          <w:sz w:val="28"/>
          <w:szCs w:val="28"/>
          <w:lang w:val="kk-KZ" w:eastAsia="ru-RU"/>
        </w:rPr>
        <w:t xml:space="preserve"> </w:t>
      </w:r>
      <w:r w:rsidR="009370F4" w:rsidRPr="00724786">
        <w:rPr>
          <w:rFonts w:eastAsia="Times New Roman"/>
          <w:sz w:val="28"/>
          <w:szCs w:val="28"/>
          <w:lang w:val="kk-KZ" w:eastAsia="ru-RU"/>
        </w:rPr>
        <w:t>мезгілде беру жөніндегі операцияны, оның ішінде бас банк пен еншілес банк арасында</w:t>
      </w:r>
      <w:r w:rsidR="000E3A2A" w:rsidRPr="00724786">
        <w:rPr>
          <w:rFonts w:eastAsia="Times New Roman"/>
          <w:sz w:val="28"/>
          <w:szCs w:val="28"/>
          <w:lang w:val="kk-KZ" w:eastAsia="ru-RU"/>
        </w:rPr>
        <w:t>ғы</w:t>
      </w:r>
      <w:r w:rsidR="009370F4" w:rsidRPr="00724786">
        <w:rPr>
          <w:rFonts w:eastAsia="Times New Roman"/>
          <w:sz w:val="28"/>
          <w:szCs w:val="28"/>
          <w:lang w:val="kk-KZ" w:eastAsia="ru-RU"/>
        </w:rPr>
        <w:t xml:space="preserve"> активтер мен міндеттемелерді бір</w:t>
      </w:r>
      <w:r w:rsidR="000E3A2A" w:rsidRPr="00724786">
        <w:rPr>
          <w:rFonts w:eastAsia="Times New Roman"/>
          <w:sz w:val="28"/>
          <w:szCs w:val="28"/>
          <w:lang w:val="kk-KZ" w:eastAsia="ru-RU"/>
        </w:rPr>
        <w:t xml:space="preserve"> </w:t>
      </w:r>
      <w:r w:rsidR="009370F4" w:rsidRPr="00724786">
        <w:rPr>
          <w:rFonts w:eastAsia="Times New Roman"/>
          <w:sz w:val="28"/>
          <w:szCs w:val="28"/>
          <w:lang w:val="kk-KZ" w:eastAsia="ru-RU"/>
        </w:rPr>
        <w:t>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r w:rsidRPr="00724786">
        <w:rPr>
          <w:rFonts w:eastAsia="Times New Roman"/>
          <w:sz w:val="28"/>
          <w:szCs w:val="28"/>
          <w:lang w:val="kk-KZ" w:eastAsia="ru-RU"/>
        </w:rPr>
        <w:t>»;</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1-тармақ мынадай редакцияда жазылсын: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w:t>
      </w:r>
      <w:r w:rsidR="009370F4" w:rsidRPr="00724786">
        <w:rPr>
          <w:rFonts w:eastAsia="Times New Roman"/>
          <w:sz w:val="28"/>
          <w:szCs w:val="28"/>
          <w:lang w:val="kk-KZ" w:eastAsia="ru-RU"/>
        </w:rPr>
        <w:t>1. Қоса беріліп отырған Банк активтері</w:t>
      </w:r>
      <w:r w:rsidR="000E3A2A" w:rsidRPr="00724786">
        <w:rPr>
          <w:rFonts w:eastAsia="Times New Roman"/>
          <w:sz w:val="28"/>
          <w:szCs w:val="28"/>
          <w:lang w:val="kk-KZ" w:eastAsia="ru-RU"/>
        </w:rPr>
        <w:t xml:space="preserve"> мен</w:t>
      </w:r>
      <w:r w:rsidR="009370F4" w:rsidRPr="00724786">
        <w:rPr>
          <w:rFonts w:eastAsia="Times New Roman"/>
          <w:sz w:val="28"/>
          <w:szCs w:val="28"/>
          <w:lang w:val="kk-KZ" w:eastAsia="ru-RU"/>
        </w:rPr>
        <w:t xml:space="preserve"> міндеттемелерінің бір бөлігін не оларды толық мөлшерде басқа банкке (банктерге) бір</w:t>
      </w:r>
      <w:r w:rsidR="000E3A2A" w:rsidRPr="00724786">
        <w:rPr>
          <w:rFonts w:eastAsia="Times New Roman"/>
          <w:sz w:val="28"/>
          <w:szCs w:val="28"/>
          <w:lang w:val="kk-KZ" w:eastAsia="ru-RU"/>
        </w:rPr>
        <w:t xml:space="preserve"> </w:t>
      </w:r>
      <w:r w:rsidR="009370F4" w:rsidRPr="00724786">
        <w:rPr>
          <w:rFonts w:eastAsia="Times New Roman"/>
          <w:sz w:val="28"/>
          <w:szCs w:val="28"/>
          <w:lang w:val="kk-KZ" w:eastAsia="ru-RU"/>
        </w:rPr>
        <w:t>мезгілде беру жөніндегі операцияны, оның ішінде бас банк пен еншілес банк арасында</w:t>
      </w:r>
      <w:r w:rsidR="000E3A2A" w:rsidRPr="00724786">
        <w:rPr>
          <w:rFonts w:eastAsia="Times New Roman"/>
          <w:sz w:val="28"/>
          <w:szCs w:val="28"/>
          <w:lang w:val="kk-KZ" w:eastAsia="ru-RU"/>
        </w:rPr>
        <w:t>ғы</w:t>
      </w:r>
      <w:r w:rsidR="009370F4" w:rsidRPr="00724786">
        <w:rPr>
          <w:rFonts w:eastAsia="Times New Roman"/>
          <w:sz w:val="28"/>
          <w:szCs w:val="28"/>
          <w:lang w:val="kk-KZ" w:eastAsia="ru-RU"/>
        </w:rPr>
        <w:t xml:space="preserve"> активтер мен міндеттемелерді бір</w:t>
      </w:r>
      <w:r w:rsidR="000E3A2A" w:rsidRPr="00724786">
        <w:rPr>
          <w:rFonts w:eastAsia="Times New Roman"/>
          <w:sz w:val="28"/>
          <w:szCs w:val="28"/>
          <w:lang w:val="kk-KZ" w:eastAsia="ru-RU"/>
        </w:rPr>
        <w:t xml:space="preserve"> </w:t>
      </w:r>
      <w:r w:rsidR="009370F4" w:rsidRPr="00724786">
        <w:rPr>
          <w:rFonts w:eastAsia="Times New Roman"/>
          <w:sz w:val="28"/>
          <w:szCs w:val="28"/>
          <w:lang w:val="kk-KZ" w:eastAsia="ru-RU"/>
        </w:rPr>
        <w:t>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бекітілсін.</w:t>
      </w:r>
      <w:r w:rsidRPr="00724786">
        <w:rPr>
          <w:rFonts w:eastAsia="Times New Roman"/>
          <w:sz w:val="28"/>
          <w:szCs w:val="28"/>
          <w:lang w:val="kk-KZ" w:eastAsia="ru-RU"/>
        </w:rPr>
        <w:t>»;</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 xml:space="preserve">осы қаулымен бекітілген Банк активтерінің және міндеттемелерінің бір бөлігін не </w:t>
      </w:r>
      <w:r w:rsidR="009370F4" w:rsidRPr="00724786">
        <w:rPr>
          <w:rFonts w:eastAsia="Times New Roman"/>
          <w:sz w:val="28"/>
          <w:szCs w:val="28"/>
          <w:lang w:val="kk-KZ" w:eastAsia="ru-RU"/>
        </w:rPr>
        <w:t xml:space="preserve">оларды </w:t>
      </w:r>
      <w:r w:rsidRPr="00724786">
        <w:rPr>
          <w:rFonts w:eastAsia="Times New Roman"/>
          <w:sz w:val="28"/>
          <w:szCs w:val="28"/>
          <w:lang w:val="kk-KZ" w:eastAsia="ru-RU"/>
        </w:rPr>
        <w:t xml:space="preserve">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түрлерінде: </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тақырыбы мынадай редакцияда жазылсын:</w:t>
      </w:r>
    </w:p>
    <w:p w:rsidR="004A506B" w:rsidRPr="00724786" w:rsidRDefault="004A506B" w:rsidP="000062C9">
      <w:pPr>
        <w:ind w:firstLine="709"/>
        <w:rPr>
          <w:rFonts w:eastAsia="Times New Roman"/>
          <w:sz w:val="28"/>
          <w:szCs w:val="28"/>
          <w:lang w:val="kk-KZ" w:eastAsia="ru-RU"/>
        </w:rPr>
      </w:pPr>
      <w:r w:rsidRPr="00724786">
        <w:rPr>
          <w:rFonts w:eastAsia="Times New Roman"/>
          <w:sz w:val="28"/>
          <w:szCs w:val="28"/>
          <w:lang w:val="kk-KZ" w:eastAsia="ru-RU"/>
        </w:rPr>
        <w:t>«</w:t>
      </w:r>
      <w:r w:rsidR="000062C9" w:rsidRPr="00724786">
        <w:rPr>
          <w:rFonts w:eastAsia="Times New Roman"/>
          <w:sz w:val="28"/>
          <w:szCs w:val="28"/>
          <w:lang w:val="kk-KZ" w:eastAsia="ru-RU"/>
        </w:rPr>
        <w:t>Банк активтері</w:t>
      </w:r>
      <w:r w:rsidR="000E3A2A" w:rsidRPr="00724786">
        <w:rPr>
          <w:rFonts w:eastAsia="Times New Roman"/>
          <w:sz w:val="28"/>
          <w:szCs w:val="28"/>
          <w:lang w:val="kk-KZ" w:eastAsia="ru-RU"/>
        </w:rPr>
        <w:t xml:space="preserve"> мен</w:t>
      </w:r>
      <w:r w:rsidR="000062C9" w:rsidRPr="00724786">
        <w:rPr>
          <w:rFonts w:eastAsia="Times New Roman"/>
          <w:sz w:val="28"/>
          <w:szCs w:val="28"/>
          <w:lang w:val="kk-KZ" w:eastAsia="ru-RU"/>
        </w:rPr>
        <w:t xml:space="preserve"> міндеттемелерінің бір бөлігін не оларды толық мөлшерде басқа банкке (банктерге) бір</w:t>
      </w:r>
      <w:r w:rsidR="000E3A2A"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операцияны, оның ішінде бас банк пен еншілес банк арасында</w:t>
      </w:r>
      <w:r w:rsidR="000E3A2A" w:rsidRPr="00724786">
        <w:rPr>
          <w:rFonts w:eastAsia="Times New Roman"/>
          <w:sz w:val="28"/>
          <w:szCs w:val="28"/>
          <w:lang w:val="kk-KZ" w:eastAsia="ru-RU"/>
        </w:rPr>
        <w:t>ғы</w:t>
      </w:r>
      <w:r w:rsidR="000062C9" w:rsidRPr="00724786">
        <w:rPr>
          <w:rFonts w:eastAsia="Times New Roman"/>
          <w:sz w:val="28"/>
          <w:szCs w:val="28"/>
          <w:lang w:val="kk-KZ" w:eastAsia="ru-RU"/>
        </w:rPr>
        <w:t xml:space="preserve"> активтер мен міндеттемелерді бір</w:t>
      </w:r>
      <w:r w:rsidR="000E3A2A"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r w:rsidRPr="00724786">
        <w:rPr>
          <w:rFonts w:eastAsia="Times New Roman"/>
          <w:sz w:val="28"/>
          <w:szCs w:val="28"/>
          <w:lang w:val="kk-KZ" w:eastAsia="ru-RU"/>
        </w:rPr>
        <w:t>»;</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кіріспесі мынадай редакцияда жазылсын: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w:t>
      </w:r>
      <w:r w:rsidR="000062C9" w:rsidRPr="00724786">
        <w:rPr>
          <w:rFonts w:eastAsia="Times New Roman"/>
          <w:sz w:val="28"/>
          <w:szCs w:val="28"/>
          <w:lang w:val="kk-KZ" w:eastAsia="ru-RU"/>
        </w:rPr>
        <w:t>Осы Банк активтері</w:t>
      </w:r>
      <w:r w:rsidR="000E3A2A" w:rsidRPr="00724786">
        <w:rPr>
          <w:rFonts w:eastAsia="Times New Roman"/>
          <w:sz w:val="28"/>
          <w:szCs w:val="28"/>
          <w:lang w:val="kk-KZ" w:eastAsia="ru-RU"/>
        </w:rPr>
        <w:t xml:space="preserve"> мен</w:t>
      </w:r>
      <w:r w:rsidR="000062C9" w:rsidRPr="00724786">
        <w:rPr>
          <w:rFonts w:eastAsia="Times New Roman"/>
          <w:sz w:val="28"/>
          <w:szCs w:val="28"/>
          <w:lang w:val="kk-KZ" w:eastAsia="ru-RU"/>
        </w:rPr>
        <w:t xml:space="preserve"> міндеттемелерінің бір бөлігін не оларды толық мөлшерде басқа банкке (банктерге) бір</w:t>
      </w:r>
      <w:r w:rsidR="000E3A2A"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операцияны, оның ішінде бас банк пен еншілес банк арасында</w:t>
      </w:r>
      <w:r w:rsidR="000E3A2A" w:rsidRPr="00724786">
        <w:rPr>
          <w:rFonts w:eastAsia="Times New Roman"/>
          <w:sz w:val="28"/>
          <w:szCs w:val="28"/>
          <w:lang w:val="kk-KZ" w:eastAsia="ru-RU"/>
        </w:rPr>
        <w:t>ғы</w:t>
      </w:r>
      <w:r w:rsidR="000062C9" w:rsidRPr="00724786">
        <w:rPr>
          <w:rFonts w:eastAsia="Times New Roman"/>
          <w:sz w:val="28"/>
          <w:szCs w:val="28"/>
          <w:lang w:val="kk-KZ" w:eastAsia="ru-RU"/>
        </w:rPr>
        <w:t xml:space="preserve"> активтер мен </w:t>
      </w:r>
      <w:r w:rsidR="000062C9" w:rsidRPr="00724786">
        <w:rPr>
          <w:rFonts w:eastAsia="Times New Roman"/>
          <w:sz w:val="28"/>
          <w:szCs w:val="28"/>
          <w:lang w:val="kk-KZ" w:eastAsia="ru-RU"/>
        </w:rPr>
        <w:lastRenderedPageBreak/>
        <w:t>міндеттемелерді бір</w:t>
      </w:r>
      <w:r w:rsidR="000E3A2A"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банк активтері</w:t>
      </w:r>
      <w:r w:rsidR="006C2A62" w:rsidRPr="00724786">
        <w:rPr>
          <w:rFonts w:eastAsia="Times New Roman"/>
          <w:sz w:val="28"/>
          <w:szCs w:val="28"/>
          <w:lang w:val="kk-KZ" w:eastAsia="ru-RU"/>
        </w:rPr>
        <w:t xml:space="preserve"> мен</w:t>
      </w:r>
      <w:r w:rsidR="000062C9" w:rsidRPr="00724786">
        <w:rPr>
          <w:rFonts w:eastAsia="Times New Roman"/>
          <w:sz w:val="28"/>
          <w:szCs w:val="28"/>
          <w:lang w:val="kk-KZ" w:eastAsia="ru-RU"/>
        </w:rPr>
        <w:t xml:space="preserve"> міндеттемелерінің бір бөлігін не оларды толық мөлшерде басқа банкке (банктерге) бір</w:t>
      </w:r>
      <w:r w:rsidR="006C2A62"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операцияны, оның ішінде бас банк пен еншілес банк арасында</w:t>
      </w:r>
      <w:r w:rsidR="006C2A62" w:rsidRPr="00724786">
        <w:rPr>
          <w:rFonts w:eastAsia="Times New Roman"/>
          <w:sz w:val="28"/>
          <w:szCs w:val="28"/>
          <w:lang w:val="kk-KZ" w:eastAsia="ru-RU"/>
        </w:rPr>
        <w:t>ғы</w:t>
      </w:r>
      <w:r w:rsidR="000062C9" w:rsidRPr="00724786">
        <w:rPr>
          <w:rFonts w:eastAsia="Times New Roman"/>
          <w:sz w:val="28"/>
          <w:szCs w:val="28"/>
          <w:lang w:val="kk-KZ" w:eastAsia="ru-RU"/>
        </w:rPr>
        <w:t xml:space="preserve">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w:t>
      </w:r>
      <w:r w:rsidR="006C2A62"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r w:rsidRPr="00724786">
        <w:rPr>
          <w:rFonts w:eastAsia="Times New Roman"/>
          <w:sz w:val="28"/>
          <w:szCs w:val="28"/>
          <w:lang w:val="kk-KZ" w:eastAsia="ru-RU"/>
        </w:rPr>
        <w:t>»;</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1-тармақ мынадай редакцияда жазылсын: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 xml:space="preserve">«1. </w:t>
      </w:r>
      <w:r w:rsidR="000062C9" w:rsidRPr="00724786">
        <w:rPr>
          <w:rFonts w:eastAsia="Times New Roman"/>
          <w:sz w:val="28"/>
          <w:szCs w:val="28"/>
          <w:lang w:val="kk-KZ" w:eastAsia="ru-RU"/>
        </w:rPr>
        <w:t>Банктің активтері мен міндеттемелерінің бір бөлігін не оларды толық мөлшерде басқа банкке (банктерге) бір</w:t>
      </w:r>
      <w:r w:rsidR="006C2A62"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w:t>
      </w:r>
      <w:r w:rsidR="000D1311" w:rsidRPr="00724786">
        <w:rPr>
          <w:rFonts w:eastAsia="Times New Roman"/>
          <w:sz w:val="28"/>
          <w:szCs w:val="28"/>
          <w:lang w:val="kk-KZ" w:eastAsia="ru-RU"/>
        </w:rPr>
        <w:t xml:space="preserve">егі операция, оның ішінде </w:t>
      </w:r>
      <w:r w:rsidR="000062C9" w:rsidRPr="00724786">
        <w:rPr>
          <w:rFonts w:eastAsia="Times New Roman"/>
          <w:sz w:val="28"/>
          <w:szCs w:val="28"/>
          <w:lang w:val="kk-KZ" w:eastAsia="ru-RU"/>
        </w:rPr>
        <w:t>бас банк және еншілес банк арасындағы активтер мен міндеттемелерді бір</w:t>
      </w:r>
      <w:r w:rsidR="006C2A62" w:rsidRPr="00724786">
        <w:rPr>
          <w:rFonts w:eastAsia="Times New Roman"/>
          <w:sz w:val="28"/>
          <w:szCs w:val="28"/>
          <w:lang w:val="kk-KZ" w:eastAsia="ru-RU"/>
        </w:rPr>
        <w:t xml:space="preserve"> </w:t>
      </w:r>
      <w:r w:rsidR="000062C9" w:rsidRPr="00724786">
        <w:rPr>
          <w:rFonts w:eastAsia="Times New Roman"/>
          <w:sz w:val="28"/>
          <w:szCs w:val="28"/>
          <w:lang w:val="kk-KZ" w:eastAsia="ru-RU"/>
        </w:rPr>
        <w:t>мезгілде беру жөніндегі операция банктің кредиторлары мен депозиторларының мүдделері мен құқықтарын қорғау мақсатында жүзеге асырылады.</w:t>
      </w:r>
      <w:r w:rsidRPr="00724786">
        <w:rPr>
          <w:rFonts w:eastAsia="Times New Roman"/>
          <w:sz w:val="28"/>
          <w:szCs w:val="28"/>
          <w:lang w:val="kk-KZ" w:eastAsia="ru-RU"/>
        </w:rPr>
        <w:t>»;</w:t>
      </w:r>
    </w:p>
    <w:p w:rsidR="006C2A62" w:rsidRPr="00724786" w:rsidRDefault="006C2A62" w:rsidP="006C2A62">
      <w:pPr>
        <w:ind w:firstLine="709"/>
        <w:rPr>
          <w:sz w:val="28"/>
          <w:szCs w:val="28"/>
          <w:lang w:val="kk-KZ"/>
        </w:rPr>
      </w:pPr>
      <w:r w:rsidRPr="00724786">
        <w:rPr>
          <w:sz w:val="28"/>
          <w:szCs w:val="28"/>
          <w:lang w:val="kk-KZ"/>
        </w:rPr>
        <w:t xml:space="preserve">2-тармақ мынадай редакцияда жазылсын, </w:t>
      </w:r>
      <w:r w:rsidRPr="00724786">
        <w:rPr>
          <w:bCs/>
          <w:sz w:val="28"/>
          <w:szCs w:val="28"/>
          <w:lang w:val="kk-KZ"/>
        </w:rPr>
        <w:t>орыс тіліндегі мәтіні өзгермейді</w:t>
      </w:r>
      <w:r w:rsidRPr="00724786">
        <w:rPr>
          <w:sz w:val="28"/>
          <w:szCs w:val="28"/>
          <w:lang w:val="kk-KZ"/>
        </w:rPr>
        <w:t>:</w:t>
      </w:r>
    </w:p>
    <w:p w:rsidR="006C2A62" w:rsidRPr="00724786" w:rsidRDefault="006C2A62" w:rsidP="006C2A62">
      <w:pPr>
        <w:ind w:firstLine="709"/>
        <w:rPr>
          <w:rFonts w:eastAsia="Times New Roman"/>
          <w:color w:val="000000"/>
          <w:sz w:val="28"/>
          <w:szCs w:val="28"/>
          <w:lang w:val="kk-KZ" w:eastAsia="ru-RU"/>
        </w:rPr>
      </w:pPr>
      <w:r w:rsidRPr="00724786">
        <w:rPr>
          <w:sz w:val="28"/>
          <w:szCs w:val="28"/>
          <w:lang w:val="kk-KZ"/>
        </w:rPr>
        <w:t>«2.</w:t>
      </w:r>
      <w:r w:rsidRPr="00724786">
        <w:rPr>
          <w:rFonts w:eastAsia="Times New Roman"/>
          <w:color w:val="000000"/>
          <w:sz w:val="28"/>
          <w:szCs w:val="28"/>
          <w:lang w:val="kk-KZ" w:eastAsia="ru-RU"/>
        </w:rPr>
        <w:t xml:space="preserve"> Қағидаларда пайдаланылатын бас ұғымдар:</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val="kk-KZ" w:eastAsia="ru-RU"/>
        </w:rPr>
        <w:t>1)  активтер мен міндеттемелерді беру жөніндегі операция - бас банк және еншілес банк арасындағы операцияларды қоспағанда, беруші банктің активтері мен міндеттемелерінің бір бөлігін не оларды толық мөлшерде иеленуші банкке (иеленуші банктерге) бір мезгілде беру жөніндегі операция;</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val="kk-KZ" w:eastAsia="ru-RU"/>
        </w:rPr>
        <w:t>2) бас банк - активтер мен міндеттемелерді бір 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val="kk-KZ" w:eastAsia="ru-RU"/>
        </w:rPr>
        <w:t>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 мезгілде беру және бас банктен күмәнді және үмітсіз активтердің бір бөлігін не оларды толық мөлшерде еншілес банкке беру жөніндегі операция;</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val="kk-KZ" w:eastAsia="ru-RU"/>
        </w:rPr>
        <w:lastRenderedPageBreak/>
        <w:t>4) беруші банк - активтер мен міндеттемелердің бір бөлігін не оларды толық мөлшерде басқа банкке (банктерге) өткізетін банк;</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val="kk-KZ" w:eastAsia="ru-RU"/>
        </w:rPr>
        <w:t>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 мезгілде беру жөніндегі шартқа сәйкес бас банктен күмәнді және үмітсіз активтердің бір бөлігін не оларды толық мөлшерде қабылдайтын еншілес банк;</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val="kk-KZ" w:eastAsia="ru-RU"/>
        </w:rPr>
        <w:t>6) иеленуші банк - активтер мен міндеттемелерді бір мезгілде беру жөніндегі шартқа сәйкес беруші банктің активтері мен міндеттемелерінің бір бөлігі не олар толық мөлшерде берілетін банк;</w:t>
      </w:r>
    </w:p>
    <w:p w:rsidR="006C2A62" w:rsidRPr="00724786" w:rsidRDefault="006C2A62" w:rsidP="006C2A62">
      <w:pPr>
        <w:tabs>
          <w:tab w:val="left" w:pos="-142"/>
        </w:tabs>
        <w:ind w:firstLine="709"/>
        <w:rPr>
          <w:sz w:val="28"/>
          <w:szCs w:val="28"/>
          <w:lang w:val="kk-KZ"/>
        </w:rPr>
      </w:pPr>
      <w:r w:rsidRPr="00724786">
        <w:rPr>
          <w:rFonts w:eastAsia="Times New Roman"/>
          <w:color w:val="000000"/>
          <w:sz w:val="28"/>
          <w:szCs w:val="28"/>
          <w:lang w:val="kk-KZ" w:eastAsia="ru-RU"/>
        </w:rPr>
        <w:t>7) уәкілетті орган - қаржы нарығын және қаржы ұйымдарын реттеуді, бақылау мен қадағалауды жүзеге асыратын мемлекеттік орган.</w:t>
      </w:r>
      <w:r w:rsidRPr="00724786">
        <w:rPr>
          <w:sz w:val="28"/>
          <w:szCs w:val="28"/>
          <w:lang w:val="kk-KZ"/>
        </w:rPr>
        <w:t>»;</w:t>
      </w:r>
    </w:p>
    <w:p w:rsidR="006C2A62" w:rsidRPr="00724786" w:rsidRDefault="006C2A62" w:rsidP="006C2A62">
      <w:pPr>
        <w:tabs>
          <w:tab w:val="left" w:pos="-142"/>
          <w:tab w:val="left" w:pos="0"/>
          <w:tab w:val="left" w:pos="993"/>
        </w:tabs>
        <w:ind w:firstLine="709"/>
        <w:rPr>
          <w:sz w:val="28"/>
          <w:szCs w:val="28"/>
          <w:lang w:val="kk-KZ"/>
        </w:rPr>
      </w:pPr>
      <w:r w:rsidRPr="00724786">
        <w:rPr>
          <w:sz w:val="28"/>
          <w:szCs w:val="28"/>
          <w:lang w:val="kk-KZ"/>
        </w:rPr>
        <w:t>4-тармақтың екінші бөлігі мынадай редакцияда жазылсын, орыс тіліндегі мәтіні өзгермейді:</w:t>
      </w:r>
    </w:p>
    <w:p w:rsidR="006C2A62" w:rsidRPr="00724786" w:rsidRDefault="006C2A62" w:rsidP="006C2A62">
      <w:pPr>
        <w:tabs>
          <w:tab w:val="left" w:pos="-142"/>
          <w:tab w:val="left" w:pos="0"/>
          <w:tab w:val="left" w:pos="993"/>
        </w:tabs>
        <w:ind w:firstLine="709"/>
        <w:rPr>
          <w:sz w:val="28"/>
          <w:szCs w:val="28"/>
          <w:lang w:val="kk-KZ"/>
        </w:rPr>
      </w:pPr>
      <w:r w:rsidRPr="00724786">
        <w:rPr>
          <w:sz w:val="28"/>
          <w:szCs w:val="28"/>
          <w:lang w:val="kk-KZ"/>
        </w:rPr>
        <w:t>«Беруші банктің активтері мен міндеттемелерінің бір бөлігі не олар толық мөлшерде иеленуші банкке активтер мен міндеттемелерді бір мезгілде беру жөніндегі шарт негізінде өткізіледі.»;</w:t>
      </w:r>
    </w:p>
    <w:p w:rsidR="00E849A3" w:rsidRPr="00724786" w:rsidRDefault="00E849A3" w:rsidP="00E849A3">
      <w:pPr>
        <w:ind w:firstLine="709"/>
        <w:rPr>
          <w:sz w:val="28"/>
          <w:szCs w:val="28"/>
          <w:lang w:val="kk-KZ"/>
        </w:rPr>
      </w:pPr>
      <w:r w:rsidRPr="00724786">
        <w:rPr>
          <w:sz w:val="28"/>
          <w:szCs w:val="28"/>
          <w:lang w:val="kk-KZ"/>
        </w:rPr>
        <w:t>8-тармақтың екінші бөлігі мынадай редакцияда жазылсын, орыс тіліндегі мәтіні өзгермейді:</w:t>
      </w:r>
    </w:p>
    <w:p w:rsidR="00E849A3" w:rsidRPr="00724786" w:rsidRDefault="00E849A3" w:rsidP="00E849A3">
      <w:pPr>
        <w:ind w:firstLine="709"/>
        <w:rPr>
          <w:sz w:val="28"/>
          <w:szCs w:val="28"/>
          <w:lang w:val="kk-KZ"/>
        </w:rPr>
      </w:pPr>
      <w:r w:rsidRPr="00724786">
        <w:rPr>
          <w:sz w:val="28"/>
          <w:szCs w:val="28"/>
          <w:lang w:val="kk-KZ"/>
        </w:rPr>
        <w:t>«Беруші банктің басқарушы органы иеленуші банкті таңдау және оған активтерді және міндеттемелерді бір мезгілде беру туралы шешім қабылдайды.»;</w:t>
      </w:r>
    </w:p>
    <w:p w:rsidR="00E849A3" w:rsidRPr="00724786" w:rsidRDefault="00E849A3" w:rsidP="00E849A3">
      <w:pPr>
        <w:ind w:firstLine="709"/>
        <w:rPr>
          <w:sz w:val="28"/>
          <w:szCs w:val="28"/>
          <w:lang w:val="kk-KZ"/>
        </w:rPr>
      </w:pPr>
      <w:r w:rsidRPr="00724786">
        <w:rPr>
          <w:sz w:val="28"/>
          <w:szCs w:val="28"/>
          <w:lang w:val="kk-KZ"/>
        </w:rPr>
        <w:t>9-тармақтың 4) тармақшасы мынадай редакцияда жазылсын, орыс тіліндегі мәтіні өзгермейді:</w:t>
      </w:r>
    </w:p>
    <w:p w:rsidR="006C2A62" w:rsidRPr="00724786" w:rsidRDefault="00E849A3" w:rsidP="00E849A3">
      <w:pPr>
        <w:ind w:firstLine="709"/>
        <w:rPr>
          <w:sz w:val="28"/>
          <w:szCs w:val="28"/>
          <w:lang w:val="kk-KZ"/>
        </w:rPr>
      </w:pPr>
      <w:r w:rsidRPr="00724786">
        <w:rPr>
          <w:sz w:val="28"/>
          <w:szCs w:val="28"/>
          <w:lang w:val="kk-KZ"/>
        </w:rPr>
        <w:t>«4) уәкілетті орган активтерді және міндеттемелерді беру операциясын келіскен жағдайда, тараптардың активтерді және міндеттемелерді бір мезгілде беру туралы шартты, онда күнін және осы шарттың барлық маңызды талаптарын көрсете отырып, жасау міндеттемесімен беруші банктің және иеленуші банктің арасында жасалған алдын ала шарты;»;</w:t>
      </w:r>
    </w:p>
    <w:p w:rsidR="00E849A3" w:rsidRPr="00724786" w:rsidRDefault="00E849A3" w:rsidP="00E849A3">
      <w:pPr>
        <w:ind w:firstLine="709"/>
        <w:rPr>
          <w:sz w:val="28"/>
          <w:szCs w:val="28"/>
          <w:lang w:val="kk-KZ"/>
        </w:rPr>
      </w:pPr>
      <w:r w:rsidRPr="00724786">
        <w:rPr>
          <w:sz w:val="28"/>
          <w:szCs w:val="28"/>
          <w:lang w:val="kk-KZ"/>
        </w:rPr>
        <w:t>12-тармақтың бірінші бөлігі мынадай редакцияда жазылсын, орыс тіліндегі мәтіні өзгермейді:</w:t>
      </w:r>
    </w:p>
    <w:p w:rsidR="00E849A3" w:rsidRPr="00724786" w:rsidRDefault="00E849A3" w:rsidP="00E849A3">
      <w:pPr>
        <w:ind w:firstLine="709"/>
        <w:rPr>
          <w:sz w:val="28"/>
          <w:szCs w:val="28"/>
          <w:lang w:val="kk-KZ"/>
        </w:rPr>
      </w:pPr>
      <w:r w:rsidRPr="00724786">
        <w:rPr>
          <w:sz w:val="28"/>
          <w:szCs w:val="28"/>
          <w:lang w:val="kk-KZ"/>
        </w:rPr>
        <w:t xml:space="preserve">«12. Уәкілетті орган активтерді және міндеттемелерді беру жөніндегі операцияны келіскеннен кейін беруші банк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4-тармағының екінші бөлігінде белгіленген қарсылық білдіру мерзімін және олар қабылданатын мекенжайды көрсете отырып, беруші банктің активтері мен  міндеттемелерінің бір бөлігін не </w:t>
      </w:r>
      <w:r w:rsidR="00CF74DB" w:rsidRPr="00724786">
        <w:rPr>
          <w:sz w:val="28"/>
          <w:szCs w:val="28"/>
          <w:lang w:val="kk-KZ"/>
        </w:rPr>
        <w:t xml:space="preserve">оларды </w:t>
      </w:r>
      <w:r w:rsidRPr="00724786">
        <w:rPr>
          <w:sz w:val="28"/>
          <w:szCs w:val="28"/>
          <w:lang w:val="kk-KZ"/>
        </w:rPr>
        <w:t>толық мөлшерде беру туралы хабарландыру жариялайды.</w:t>
      </w:r>
      <w:r w:rsidR="00AE797E" w:rsidRPr="00724786">
        <w:rPr>
          <w:sz w:val="28"/>
          <w:szCs w:val="28"/>
          <w:lang w:val="kk-KZ"/>
        </w:rPr>
        <w:t>»;</w:t>
      </w:r>
    </w:p>
    <w:p w:rsidR="006C2A62" w:rsidRPr="00724786" w:rsidRDefault="006C2A62" w:rsidP="006C2A62">
      <w:pPr>
        <w:tabs>
          <w:tab w:val="left" w:pos="-142"/>
          <w:tab w:val="left" w:pos="0"/>
          <w:tab w:val="left" w:pos="993"/>
        </w:tabs>
        <w:ind w:firstLine="709"/>
        <w:rPr>
          <w:sz w:val="28"/>
          <w:szCs w:val="28"/>
          <w:lang w:val="kk-KZ"/>
        </w:rPr>
      </w:pPr>
      <w:r w:rsidRPr="00724786">
        <w:rPr>
          <w:sz w:val="28"/>
          <w:szCs w:val="28"/>
          <w:lang w:val="kk-KZ"/>
        </w:rPr>
        <w:t xml:space="preserve">13 және 14-тармақтар мынадай редакцияда жазылсын, </w:t>
      </w:r>
      <w:r w:rsidRPr="00724786">
        <w:rPr>
          <w:bCs/>
          <w:sz w:val="28"/>
          <w:szCs w:val="28"/>
          <w:lang w:val="kk-KZ"/>
        </w:rPr>
        <w:t>орыс тіліндегі мәтіні өзгермейді</w:t>
      </w:r>
      <w:r w:rsidRPr="00724786">
        <w:rPr>
          <w:sz w:val="28"/>
          <w:szCs w:val="28"/>
          <w:lang w:val="kk-KZ"/>
        </w:rPr>
        <w:t>:</w:t>
      </w:r>
    </w:p>
    <w:p w:rsidR="006C2A62" w:rsidRPr="00724786" w:rsidRDefault="006C2A62" w:rsidP="00B53F2D">
      <w:pPr>
        <w:ind w:firstLine="709"/>
        <w:rPr>
          <w:sz w:val="28"/>
          <w:szCs w:val="28"/>
          <w:lang w:val="kk-KZ"/>
        </w:rPr>
      </w:pPr>
      <w:r w:rsidRPr="00724786">
        <w:rPr>
          <w:sz w:val="28"/>
          <w:szCs w:val="28"/>
          <w:lang w:val="kk-KZ"/>
        </w:rPr>
        <w:lastRenderedPageBreak/>
        <w:t>«13.</w:t>
      </w:r>
      <w:r w:rsidRPr="00724786">
        <w:rPr>
          <w:rFonts w:eastAsia="Times New Roman"/>
          <w:color w:val="000000"/>
          <w:sz w:val="28"/>
          <w:szCs w:val="28"/>
          <w:lang w:val="kk-KZ" w:eastAsia="ru-RU"/>
        </w:rPr>
        <w:t xml:space="preserve"> Беруші банктің активтері мен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p w:rsidR="006C2A62" w:rsidRPr="00724786" w:rsidRDefault="006C2A62" w:rsidP="006C2A62">
      <w:pPr>
        <w:ind w:firstLine="709"/>
        <w:rPr>
          <w:sz w:val="28"/>
          <w:szCs w:val="28"/>
          <w:lang w:val="kk-KZ" w:eastAsia="ru-RU"/>
        </w:rPr>
      </w:pPr>
      <w:r w:rsidRPr="00724786" w:rsidDel="00A054FA">
        <w:rPr>
          <w:sz w:val="28"/>
          <w:szCs w:val="28"/>
          <w:lang w:val="kk-KZ"/>
        </w:rPr>
        <w:t xml:space="preserve"> </w:t>
      </w:r>
      <w:r w:rsidRPr="00724786">
        <w:rPr>
          <w:sz w:val="28"/>
          <w:szCs w:val="28"/>
          <w:lang w:val="kk-KZ" w:eastAsia="ru-RU"/>
        </w:rPr>
        <w:t xml:space="preserve">14. </w:t>
      </w:r>
      <w:r w:rsidRPr="00724786">
        <w:rPr>
          <w:rFonts w:eastAsia="Times New Roman"/>
          <w:sz w:val="28"/>
          <w:szCs w:val="28"/>
          <w:lang w:val="kk-KZ" w:eastAsia="ru-RU"/>
        </w:rPr>
        <w:t xml:space="preserve">Қағидалардың </w:t>
      </w:r>
      <w:hyperlink r:id="rId8" w:history="1">
        <w:r w:rsidRPr="00724786">
          <w:rPr>
            <w:rStyle w:val="a5"/>
            <w:rFonts w:eastAsia="Times New Roman"/>
            <w:bCs/>
            <w:color w:val="auto"/>
            <w:sz w:val="28"/>
            <w:szCs w:val="28"/>
            <w:u w:val="none"/>
            <w:lang w:val="kk-KZ" w:eastAsia="ru-RU"/>
          </w:rPr>
          <w:t>12</w:t>
        </w:r>
      </w:hyperlink>
      <w:r w:rsidRPr="00724786">
        <w:rPr>
          <w:rFonts w:eastAsia="Times New Roman"/>
          <w:sz w:val="28"/>
          <w:szCs w:val="28"/>
          <w:lang w:val="kk-KZ" w:eastAsia="ru-RU"/>
        </w:rPr>
        <w:t xml:space="preserve"> және </w:t>
      </w:r>
      <w:hyperlink r:id="rId9" w:history="1">
        <w:r w:rsidRPr="00724786">
          <w:rPr>
            <w:rStyle w:val="a5"/>
            <w:rFonts w:eastAsia="Times New Roman"/>
            <w:bCs/>
            <w:color w:val="auto"/>
            <w:sz w:val="28"/>
            <w:szCs w:val="28"/>
            <w:u w:val="none"/>
            <w:lang w:val="kk-KZ" w:eastAsia="ru-RU"/>
          </w:rPr>
          <w:t>13-тармақтарында</w:t>
        </w:r>
      </w:hyperlink>
      <w:r w:rsidRPr="00724786">
        <w:rPr>
          <w:rFonts w:eastAsia="Times New Roman"/>
          <w:sz w:val="28"/>
          <w:szCs w:val="28"/>
          <w:lang w:val="kk-KZ" w:eastAsia="ru-RU"/>
        </w:rPr>
        <w:t xml:space="preserve"> көзделген іс-шаралар өткізілгеннен кейін беру актісін екі данада қоса бере отырып, активтерді және міндеттемелерді бір мезгілде беру туралы шарт жасалады.</w:t>
      </w:r>
      <w:r w:rsidRPr="00724786">
        <w:rPr>
          <w:sz w:val="28"/>
          <w:szCs w:val="28"/>
          <w:lang w:val="kk-KZ" w:eastAsia="ru-RU"/>
        </w:rPr>
        <w:t xml:space="preserve">»; </w:t>
      </w:r>
    </w:p>
    <w:p w:rsidR="006C2A62" w:rsidRPr="00724786" w:rsidRDefault="006C2A62" w:rsidP="006C2A62">
      <w:pPr>
        <w:tabs>
          <w:tab w:val="left" w:pos="-142"/>
          <w:tab w:val="left" w:pos="0"/>
          <w:tab w:val="left" w:pos="993"/>
        </w:tabs>
        <w:ind w:firstLine="709"/>
        <w:rPr>
          <w:sz w:val="28"/>
          <w:szCs w:val="28"/>
          <w:lang w:val="kk-KZ"/>
        </w:rPr>
      </w:pPr>
      <w:r w:rsidRPr="00724786">
        <w:rPr>
          <w:sz w:val="28"/>
          <w:szCs w:val="28"/>
          <w:lang w:val="kk-KZ"/>
        </w:rPr>
        <w:t xml:space="preserve">16-тармақ мынадай редакцияда жазылсын, </w:t>
      </w:r>
      <w:r w:rsidRPr="00724786">
        <w:rPr>
          <w:bCs/>
          <w:sz w:val="28"/>
          <w:szCs w:val="28"/>
          <w:lang w:val="kk-KZ"/>
        </w:rPr>
        <w:t>орыс тіліндегі мәтіні өзгермейді</w:t>
      </w:r>
      <w:r w:rsidRPr="00724786">
        <w:rPr>
          <w:sz w:val="28"/>
          <w:szCs w:val="28"/>
          <w:lang w:val="kk-KZ"/>
        </w:rPr>
        <w:t>:</w:t>
      </w:r>
    </w:p>
    <w:p w:rsidR="006C2A62" w:rsidRPr="00724786" w:rsidRDefault="006C2A62" w:rsidP="006C2A62">
      <w:pPr>
        <w:ind w:firstLine="709"/>
        <w:rPr>
          <w:sz w:val="28"/>
          <w:szCs w:val="28"/>
          <w:lang w:val="kk-KZ"/>
        </w:rPr>
      </w:pPr>
      <w:r w:rsidRPr="00724786">
        <w:rPr>
          <w:sz w:val="28"/>
          <w:szCs w:val="28"/>
          <w:lang w:val="kk-KZ"/>
        </w:rPr>
        <w:t xml:space="preserve">«16. </w:t>
      </w:r>
      <w:r w:rsidRPr="00724786">
        <w:rPr>
          <w:rFonts w:eastAsia="Times New Roman"/>
          <w:color w:val="000000"/>
          <w:sz w:val="28"/>
          <w:szCs w:val="28"/>
          <w:lang w:val="kk-KZ" w:eastAsia="ru-RU"/>
        </w:rPr>
        <w:t>Беруші банктің және иеленуші банктің арасында жасалған активтер мен міндеттемелерді бір мезгілде беру туралы шарттың көшірмелері уәкілетті органға оларға қол қойылған күннен бастап жеті жұмыс күні ішінде беріледі. Өткізу актісінің көшірмелері беруші банк пен иеленуші банктің арасында жасалған активтер мен міндеттемелерді бір мезгілде беру туралы шарттың көшірмелері уәкілетті органға берілген кезден бастап үш ай ішінде уәкілетті органға беріледі.</w:t>
      </w:r>
      <w:r w:rsidRPr="00724786">
        <w:rPr>
          <w:sz w:val="28"/>
          <w:szCs w:val="28"/>
          <w:lang w:val="kk-KZ"/>
        </w:rPr>
        <w:t>»;</w:t>
      </w:r>
    </w:p>
    <w:p w:rsidR="006C2A62" w:rsidRPr="00724786" w:rsidRDefault="006C2A62" w:rsidP="006C2A62">
      <w:pPr>
        <w:tabs>
          <w:tab w:val="left" w:pos="-142"/>
          <w:tab w:val="left" w:pos="0"/>
          <w:tab w:val="left" w:pos="993"/>
        </w:tabs>
        <w:ind w:firstLine="709"/>
        <w:rPr>
          <w:sz w:val="28"/>
          <w:szCs w:val="28"/>
          <w:lang w:val="kk-KZ"/>
        </w:rPr>
      </w:pPr>
      <w:r w:rsidRPr="00724786">
        <w:rPr>
          <w:sz w:val="28"/>
          <w:szCs w:val="28"/>
          <w:lang w:val="kk-KZ"/>
        </w:rPr>
        <w:t>20-тармақт</w:t>
      </w:r>
      <w:r w:rsidR="00366810" w:rsidRPr="00724786">
        <w:rPr>
          <w:sz w:val="28"/>
          <w:szCs w:val="28"/>
          <w:lang w:val="kk-KZ"/>
        </w:rPr>
        <w:t>ың бірінші бөлігі</w:t>
      </w:r>
      <w:r w:rsidR="00B53F2D" w:rsidRPr="00724786">
        <w:rPr>
          <w:sz w:val="28"/>
          <w:szCs w:val="28"/>
          <w:lang w:val="kk-KZ"/>
        </w:rPr>
        <w:t xml:space="preserve"> </w:t>
      </w:r>
      <w:r w:rsidRPr="00724786">
        <w:rPr>
          <w:sz w:val="28"/>
          <w:szCs w:val="28"/>
          <w:lang w:val="kk-KZ"/>
        </w:rPr>
        <w:t xml:space="preserve">мынадай редакцияда жазылсын, </w:t>
      </w:r>
      <w:r w:rsidRPr="00724786">
        <w:rPr>
          <w:bCs/>
          <w:sz w:val="28"/>
          <w:szCs w:val="28"/>
          <w:lang w:val="kk-KZ"/>
        </w:rPr>
        <w:t>орыс тіліндегі мәтіні өзгермейді</w:t>
      </w:r>
      <w:r w:rsidRPr="00724786">
        <w:rPr>
          <w:sz w:val="28"/>
          <w:szCs w:val="28"/>
          <w:lang w:val="kk-KZ"/>
        </w:rPr>
        <w:t>:</w:t>
      </w:r>
    </w:p>
    <w:p w:rsidR="006C2A62" w:rsidRPr="00724786" w:rsidRDefault="006C2A62" w:rsidP="00366810">
      <w:pPr>
        <w:ind w:firstLine="709"/>
        <w:rPr>
          <w:sz w:val="28"/>
          <w:szCs w:val="28"/>
          <w:lang w:val="kk-KZ"/>
        </w:rPr>
      </w:pPr>
      <w:r w:rsidRPr="00724786">
        <w:rPr>
          <w:sz w:val="28"/>
          <w:szCs w:val="28"/>
          <w:lang w:val="kk-KZ"/>
        </w:rPr>
        <w:t>«</w:t>
      </w:r>
      <w:r w:rsidR="00366810" w:rsidRPr="00724786">
        <w:rPr>
          <w:rFonts w:eastAsia="Times New Roman"/>
          <w:color w:val="000000"/>
          <w:sz w:val="28"/>
          <w:szCs w:val="28"/>
          <w:lang w:val="kk-KZ" w:eastAsia="ru-RU"/>
        </w:rPr>
        <w:t>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 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 мезгілде беру туралы бір шарттың шеңберінде жүргізіледі.</w:t>
      </w:r>
      <w:r w:rsidRPr="00724786">
        <w:rPr>
          <w:sz w:val="28"/>
          <w:szCs w:val="28"/>
          <w:lang w:val="kk-KZ"/>
        </w:rPr>
        <w:t>»;</w:t>
      </w:r>
    </w:p>
    <w:p w:rsidR="006C2A62" w:rsidRPr="00724786" w:rsidRDefault="006C2A62" w:rsidP="006C2A62">
      <w:pPr>
        <w:tabs>
          <w:tab w:val="left" w:pos="-142"/>
          <w:tab w:val="left" w:pos="0"/>
          <w:tab w:val="left" w:pos="993"/>
        </w:tabs>
        <w:ind w:firstLine="709"/>
        <w:rPr>
          <w:sz w:val="28"/>
          <w:szCs w:val="28"/>
          <w:lang w:val="kk-KZ"/>
        </w:rPr>
      </w:pPr>
      <w:r w:rsidRPr="00724786">
        <w:rPr>
          <w:sz w:val="28"/>
          <w:szCs w:val="28"/>
          <w:lang w:val="kk-KZ"/>
        </w:rPr>
        <w:t xml:space="preserve">21-тармақ мынадай редакцияда жазылсын, </w:t>
      </w:r>
      <w:r w:rsidRPr="00724786">
        <w:rPr>
          <w:bCs/>
          <w:sz w:val="28"/>
          <w:szCs w:val="28"/>
          <w:lang w:val="kk-KZ"/>
        </w:rPr>
        <w:t>орыс тіліндегі мәтіні өзгермейді</w:t>
      </w:r>
      <w:r w:rsidRPr="00724786">
        <w:rPr>
          <w:sz w:val="28"/>
          <w:szCs w:val="28"/>
          <w:lang w:val="kk-KZ"/>
        </w:rPr>
        <w:t>:</w:t>
      </w:r>
    </w:p>
    <w:p w:rsidR="006C2A62" w:rsidRPr="00724786" w:rsidRDefault="006C2A62" w:rsidP="006C2A62">
      <w:pPr>
        <w:ind w:firstLine="709"/>
        <w:rPr>
          <w:sz w:val="28"/>
          <w:szCs w:val="28"/>
          <w:lang w:val="kk-KZ" w:eastAsia="ru-RU"/>
        </w:rPr>
      </w:pPr>
      <w:r w:rsidRPr="00724786">
        <w:rPr>
          <w:sz w:val="28"/>
          <w:szCs w:val="28"/>
          <w:lang w:val="kk-KZ" w:eastAsia="ru-RU"/>
        </w:rPr>
        <w:t>«21.</w:t>
      </w:r>
      <w:r w:rsidRPr="00724786">
        <w:rPr>
          <w:rFonts w:eastAsia="Times New Roman"/>
          <w:sz w:val="28"/>
          <w:szCs w:val="28"/>
          <w:lang w:val="kk-KZ" w:eastAsia="ru-RU"/>
        </w:rPr>
        <w:t xml:space="preserve"> Қағидалардың </w:t>
      </w:r>
      <w:bookmarkStart w:id="1" w:name="sub1004674086"/>
      <w:r w:rsidRPr="00724786">
        <w:rPr>
          <w:rFonts w:eastAsia="Times New Roman"/>
          <w:sz w:val="28"/>
          <w:szCs w:val="28"/>
          <w:lang w:eastAsia="ru-RU"/>
        </w:rPr>
        <w:fldChar w:fldCharType="begin"/>
      </w:r>
      <w:r w:rsidRPr="00724786">
        <w:rPr>
          <w:rFonts w:eastAsia="Times New Roman"/>
          <w:sz w:val="28"/>
          <w:szCs w:val="28"/>
          <w:lang w:val="kk-KZ" w:eastAsia="ru-RU"/>
        </w:rPr>
        <w:instrText xml:space="preserve"> HYPERLINK "jl:37338621.600%20" </w:instrText>
      </w:r>
      <w:r w:rsidRPr="00724786">
        <w:rPr>
          <w:rFonts w:eastAsia="Times New Roman"/>
          <w:sz w:val="28"/>
          <w:szCs w:val="28"/>
          <w:lang w:eastAsia="ru-RU"/>
        </w:rPr>
        <w:fldChar w:fldCharType="separate"/>
      </w:r>
      <w:r w:rsidRPr="00724786">
        <w:rPr>
          <w:rStyle w:val="a5"/>
          <w:rFonts w:eastAsia="Times New Roman"/>
          <w:bCs/>
          <w:color w:val="auto"/>
          <w:sz w:val="28"/>
          <w:szCs w:val="28"/>
          <w:u w:val="none"/>
          <w:lang w:val="kk-KZ" w:eastAsia="ru-RU"/>
        </w:rPr>
        <w:t>6-тармағында</w:t>
      </w:r>
      <w:r w:rsidRPr="00724786">
        <w:rPr>
          <w:rFonts w:eastAsia="Times New Roman"/>
          <w:sz w:val="28"/>
          <w:szCs w:val="28"/>
          <w:lang w:eastAsia="ru-RU"/>
        </w:rPr>
        <w:fldChar w:fldCharType="end"/>
      </w:r>
      <w:r w:rsidRPr="00724786">
        <w:rPr>
          <w:rFonts w:eastAsia="Times New Roman"/>
          <w:sz w:val="28"/>
          <w:szCs w:val="28"/>
          <w:lang w:val="kk-KZ" w:eastAsia="ru-RU"/>
        </w:rPr>
        <w:t xml:space="preserve"> көзделген дайындық іс-шараларды бас банк пен еншілес банк Қағидалардың </w:t>
      </w:r>
      <w:hyperlink r:id="rId10" w:history="1">
        <w:r w:rsidRPr="00724786">
          <w:rPr>
            <w:rStyle w:val="a5"/>
            <w:rFonts w:eastAsia="Times New Roman"/>
            <w:bCs/>
            <w:color w:val="auto"/>
            <w:sz w:val="28"/>
            <w:szCs w:val="28"/>
            <w:u w:val="none"/>
            <w:lang w:val="kk-KZ" w:eastAsia="ru-RU"/>
          </w:rPr>
          <w:t>6-тармағының 2) және 3) тармақшаларында</w:t>
        </w:r>
      </w:hyperlink>
      <w:bookmarkEnd w:id="1"/>
      <w:r w:rsidRPr="00724786">
        <w:rPr>
          <w:rFonts w:eastAsia="Times New Roman"/>
          <w:sz w:val="28"/>
          <w:szCs w:val="28"/>
          <w:lang w:val="kk-KZ" w:eastAsia="ru-RU"/>
        </w:rPr>
        <w:t xml:space="preserve"> көзделген бас банк жүргізбейтін іс-шараларды қоспағанда, бір мезгілде жүргізеді.</w:t>
      </w:r>
      <w:r w:rsidRPr="00724786">
        <w:rPr>
          <w:sz w:val="28"/>
          <w:szCs w:val="28"/>
          <w:lang w:val="kk-KZ" w:eastAsia="ru-RU"/>
        </w:rPr>
        <w:t>»;</w:t>
      </w:r>
    </w:p>
    <w:p w:rsidR="006C2A62" w:rsidRPr="00724786" w:rsidRDefault="006C2A62" w:rsidP="006C2A62">
      <w:pPr>
        <w:tabs>
          <w:tab w:val="left" w:pos="-142"/>
          <w:tab w:val="left" w:pos="0"/>
          <w:tab w:val="left" w:pos="993"/>
        </w:tabs>
        <w:ind w:firstLine="709"/>
        <w:rPr>
          <w:color w:val="000000"/>
          <w:sz w:val="28"/>
          <w:szCs w:val="28"/>
          <w:lang w:val="kk-KZ" w:eastAsia="ru-RU"/>
        </w:rPr>
      </w:pPr>
      <w:r w:rsidRPr="00724786">
        <w:rPr>
          <w:color w:val="000000"/>
          <w:sz w:val="28"/>
          <w:szCs w:val="28"/>
          <w:lang w:val="kk-KZ" w:eastAsia="ru-RU"/>
        </w:rPr>
        <w:t>24-тармақта:</w:t>
      </w:r>
    </w:p>
    <w:p w:rsidR="006C2A62" w:rsidRPr="00724786" w:rsidRDefault="006C2A62" w:rsidP="006C2A62">
      <w:pPr>
        <w:tabs>
          <w:tab w:val="left" w:pos="-142"/>
          <w:tab w:val="left" w:pos="0"/>
          <w:tab w:val="left" w:pos="993"/>
        </w:tabs>
        <w:ind w:firstLine="709"/>
        <w:rPr>
          <w:sz w:val="28"/>
          <w:szCs w:val="28"/>
          <w:lang w:val="kk-KZ"/>
        </w:rPr>
      </w:pPr>
      <w:r w:rsidRPr="00724786">
        <w:rPr>
          <w:color w:val="000000"/>
          <w:sz w:val="28"/>
          <w:szCs w:val="28"/>
          <w:lang w:val="kk-KZ" w:eastAsia="ru-RU"/>
        </w:rPr>
        <w:t xml:space="preserve">1) тармақшасы </w:t>
      </w:r>
      <w:r w:rsidRPr="00724786">
        <w:rPr>
          <w:sz w:val="28"/>
          <w:szCs w:val="28"/>
          <w:lang w:val="kk-KZ"/>
        </w:rPr>
        <w:t xml:space="preserve">мынадай редакцияда жазылсын, </w:t>
      </w:r>
      <w:r w:rsidRPr="00724786">
        <w:rPr>
          <w:bCs/>
          <w:sz w:val="28"/>
          <w:szCs w:val="28"/>
          <w:lang w:val="kk-KZ"/>
        </w:rPr>
        <w:t>орыс тіліндегі мәтіні өзгермейді</w:t>
      </w:r>
      <w:r w:rsidRPr="00724786">
        <w:rPr>
          <w:sz w:val="28"/>
          <w:szCs w:val="28"/>
          <w:lang w:val="kk-KZ"/>
        </w:rPr>
        <w:t>:</w:t>
      </w:r>
    </w:p>
    <w:p w:rsidR="006C2A62" w:rsidRPr="00724786" w:rsidRDefault="006C2A62" w:rsidP="006C2A62">
      <w:pPr>
        <w:ind w:firstLine="709"/>
        <w:rPr>
          <w:rFonts w:eastAsia="Times New Roman"/>
          <w:color w:val="000000"/>
          <w:sz w:val="28"/>
          <w:szCs w:val="28"/>
          <w:lang w:eastAsia="ru-RU"/>
        </w:rPr>
      </w:pPr>
      <w:r w:rsidRPr="00724786">
        <w:rPr>
          <w:color w:val="000000"/>
          <w:sz w:val="28"/>
          <w:szCs w:val="28"/>
          <w:lang w:val="kk-KZ" w:eastAsia="ru-RU"/>
        </w:rPr>
        <w:t>«</w:t>
      </w:r>
      <w:r w:rsidRPr="00724786">
        <w:rPr>
          <w:rFonts w:eastAsia="Times New Roman"/>
          <w:color w:val="000000"/>
          <w:sz w:val="28"/>
          <w:szCs w:val="28"/>
          <w:lang w:eastAsia="ru-RU"/>
        </w:rPr>
        <w:t>1) еншілес банктен бас банкке активтерді бір мезгілде беру туралы шарт;»;</w:t>
      </w:r>
    </w:p>
    <w:p w:rsidR="006C2A62" w:rsidRPr="00724786" w:rsidRDefault="006C2A62" w:rsidP="006C2A62">
      <w:pPr>
        <w:ind w:firstLine="709"/>
        <w:rPr>
          <w:rFonts w:eastAsia="Times New Roman"/>
          <w:color w:val="000000"/>
          <w:sz w:val="28"/>
          <w:szCs w:val="28"/>
          <w:lang w:val="kk-KZ" w:eastAsia="ru-RU"/>
        </w:rPr>
      </w:pPr>
      <w:r w:rsidRPr="00724786">
        <w:rPr>
          <w:rFonts w:eastAsia="Times New Roman"/>
          <w:color w:val="000000"/>
          <w:sz w:val="28"/>
          <w:szCs w:val="28"/>
          <w:lang w:eastAsia="ru-RU"/>
        </w:rPr>
        <w:t>3) тармақшасы мынадай редакцияда жазылсын, орыс тіліндегі мәтіні өзгермейді:</w:t>
      </w:r>
    </w:p>
    <w:p w:rsidR="006C2A62" w:rsidRPr="00724786" w:rsidRDefault="006C2A62" w:rsidP="006C2A62">
      <w:pPr>
        <w:ind w:firstLine="709"/>
        <w:rPr>
          <w:color w:val="000000"/>
          <w:sz w:val="28"/>
          <w:szCs w:val="28"/>
          <w:lang w:val="kk-KZ" w:eastAsia="ru-RU"/>
        </w:rPr>
      </w:pPr>
      <w:r w:rsidRPr="00724786">
        <w:rPr>
          <w:rFonts w:eastAsia="Times New Roman"/>
          <w:color w:val="000000"/>
          <w:sz w:val="28"/>
          <w:szCs w:val="28"/>
          <w:lang w:val="kk-KZ" w:eastAsia="ru-RU"/>
        </w:rPr>
        <w:t xml:space="preserve">«3) бас банктің және еншілес банктің құқықтық кадастрға, сондай-ақ жылжымалы мүлік кепілінің тізіліміне, бағалы қағаздарды ұстаушылардың тізілімдері жүйесіне берілетін активтер бойынша міндеттемелердің орындалуын қамтамасыз ететін құқықтар өткен, бір мезгілде кепіл беруші </w:t>
      </w:r>
      <w:r w:rsidRPr="00724786">
        <w:rPr>
          <w:rFonts w:eastAsia="Times New Roman"/>
          <w:color w:val="000000"/>
          <w:sz w:val="28"/>
          <w:szCs w:val="28"/>
          <w:lang w:val="kk-KZ" w:eastAsia="ru-RU"/>
        </w:rPr>
        <w:lastRenderedPageBreak/>
        <w:t>болып табылатын жаңа кредитор туралы мәліметтерді енгізу мақсатында бас және еншілес банктер арасындағы активтер мен міндеттемелерді бір мезгілде беру туралы шартты (өткізу актісімен қоса) уәкілетті тіркеуші органға (ұйымға) ұсыну мерзімі;</w:t>
      </w:r>
      <w:r w:rsidRPr="00724786">
        <w:rPr>
          <w:color w:val="000000"/>
          <w:sz w:val="28"/>
          <w:szCs w:val="28"/>
          <w:lang w:val="kk-KZ" w:eastAsia="ru-RU"/>
        </w:rPr>
        <w:t>»;</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мынадай мазмұндағы 30-тармақпен толықтырылсын: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 xml:space="preserve"> «30. Қағидалардың 20, 21, 22, 23, 25, 26, 27 және 29-тармақтарының, сондай-ақ 24-тармағының 1), 2), 3), 4), 6), 7) және 9) тармақшаларының ережелері Банктер туралы заңның 61-4-бабының 10-тармағына сәйкес жүзеге асырылатын, бұрын көрсетілген бапта көзделген операцияны жүзеге асырған еншілес банктің активтері мен міндеттемелерін бір мезгілде бас банкке беруі жөніндегі операцияға қолданылады.».</w:t>
      </w:r>
    </w:p>
    <w:p w:rsidR="004A506B" w:rsidRPr="00724786" w:rsidRDefault="000E3A2A" w:rsidP="004A506B">
      <w:pPr>
        <w:ind w:firstLine="709"/>
        <w:rPr>
          <w:sz w:val="28"/>
          <w:szCs w:val="28"/>
        </w:rPr>
      </w:pPr>
      <w:r w:rsidRPr="00724786">
        <w:rPr>
          <w:rFonts w:eastAsia="Times New Roman"/>
          <w:sz w:val="28"/>
          <w:szCs w:val="28"/>
          <w:lang w:val="kk-KZ" w:eastAsia="ru-RU"/>
        </w:rPr>
        <w:t>2</w:t>
      </w:r>
      <w:r w:rsidR="004A506B" w:rsidRPr="00724786">
        <w:rPr>
          <w:rFonts w:eastAsia="Times New Roman"/>
          <w:sz w:val="28"/>
          <w:szCs w:val="28"/>
          <w:lang w:val="kk-KZ" w:eastAsia="ru-RU"/>
        </w:rPr>
        <w:t xml:space="preserve">. Қаржы нарығының әдіснамасы департаменті (Әбдірахманов Н.А.) </w:t>
      </w:r>
      <w:r w:rsidR="004A506B" w:rsidRPr="00724786">
        <w:rPr>
          <w:rStyle w:val="s0"/>
          <w:szCs w:val="28"/>
        </w:rPr>
        <w:t>Қазақстан Республикасының заңнамасында белгіленген тәртіппен:</w:t>
      </w:r>
    </w:p>
    <w:p w:rsidR="004A506B" w:rsidRPr="00724786" w:rsidRDefault="004A506B" w:rsidP="004A506B">
      <w:pPr>
        <w:ind w:firstLine="709"/>
        <w:rPr>
          <w:sz w:val="28"/>
          <w:szCs w:val="28"/>
        </w:rPr>
      </w:pPr>
      <w:r w:rsidRPr="00724786">
        <w:rPr>
          <w:rStyle w:val="s0"/>
          <w:szCs w:val="28"/>
        </w:rPr>
        <w:t xml:space="preserve">1) Заң департаментімен (Сәрсенова Н.В.) бірлесіп осы қаулыны Қазақстан Республикасының Әділет министрлігінде мемлекеттік </w:t>
      </w:r>
      <w:hyperlink r:id="rId11" w:history="1">
        <w:r w:rsidRPr="00724786">
          <w:rPr>
            <w:rStyle w:val="a5"/>
            <w:color w:val="auto"/>
            <w:sz w:val="28"/>
            <w:szCs w:val="28"/>
            <w:u w:val="none"/>
          </w:rPr>
          <w:t>тіркеуді</w:t>
        </w:r>
      </w:hyperlink>
      <w:r w:rsidRPr="00724786">
        <w:rPr>
          <w:rStyle w:val="s0"/>
          <w:szCs w:val="28"/>
        </w:rPr>
        <w:t>;</w:t>
      </w:r>
    </w:p>
    <w:p w:rsidR="004A506B" w:rsidRPr="00724786" w:rsidRDefault="004A506B" w:rsidP="004A506B">
      <w:pPr>
        <w:ind w:firstLine="709"/>
        <w:rPr>
          <w:sz w:val="28"/>
          <w:szCs w:val="28"/>
          <w:lang w:val="kk-KZ"/>
        </w:rPr>
      </w:pPr>
      <w:r w:rsidRPr="00724786">
        <w:rPr>
          <w:rStyle w:val="s0"/>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w:t>
      </w:r>
      <w:r w:rsidR="000E3A2A" w:rsidRPr="00724786">
        <w:rPr>
          <w:rStyle w:val="s0"/>
          <w:szCs w:val="28"/>
          <w:lang w:val="kk-KZ"/>
        </w:rPr>
        <w:t>сін</w:t>
      </w:r>
      <w:r w:rsidRPr="00724786">
        <w:rPr>
          <w:rStyle w:val="s0"/>
          <w:szCs w:val="28"/>
          <w:lang w:val="kk-KZ"/>
        </w:rPr>
        <w:t xml:space="preserve">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4A506B" w:rsidRPr="00724786" w:rsidRDefault="004A506B" w:rsidP="004A506B">
      <w:pPr>
        <w:ind w:firstLine="709"/>
        <w:rPr>
          <w:sz w:val="28"/>
          <w:szCs w:val="28"/>
          <w:lang w:val="kk-KZ"/>
        </w:rPr>
      </w:pPr>
      <w:r w:rsidRPr="00724786">
        <w:rPr>
          <w:rStyle w:val="s0"/>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4A506B" w:rsidRPr="00724786" w:rsidRDefault="004A506B" w:rsidP="004A506B">
      <w:pPr>
        <w:ind w:firstLine="709"/>
        <w:rPr>
          <w:sz w:val="28"/>
          <w:szCs w:val="28"/>
          <w:lang w:val="kk-KZ"/>
        </w:rPr>
      </w:pPr>
      <w:r w:rsidRPr="00724786">
        <w:rPr>
          <w:sz w:val="28"/>
          <w:szCs w:val="28"/>
          <w:lang w:val="kk-KZ"/>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4A506B" w:rsidRPr="00724786" w:rsidRDefault="004A506B" w:rsidP="004A506B">
      <w:pPr>
        <w:ind w:firstLine="709"/>
        <w:rPr>
          <w:rFonts w:eastAsia="Times New Roman"/>
          <w:sz w:val="28"/>
          <w:szCs w:val="28"/>
          <w:lang w:val="kk-KZ" w:eastAsia="ru-RU"/>
        </w:rPr>
      </w:pPr>
      <w:r w:rsidRPr="00724786">
        <w:rPr>
          <w:rFonts w:eastAsia="Times New Roman"/>
          <w:sz w:val="28"/>
          <w:szCs w:val="28"/>
          <w:lang w:val="kk-KZ" w:eastAsia="ru-RU"/>
        </w:rPr>
        <w:t>4. Осы қаулының орындалуын бақылау Қазақстан Республикасының Ұлттық Банкі Төрағасының орынбасары О.А. Смоляковқа жүктелсін.</w:t>
      </w:r>
    </w:p>
    <w:p w:rsidR="004A506B" w:rsidRPr="00724786" w:rsidRDefault="004A506B" w:rsidP="004A506B">
      <w:pPr>
        <w:ind w:firstLine="709"/>
        <w:rPr>
          <w:sz w:val="28"/>
          <w:szCs w:val="28"/>
          <w:lang w:val="kk-KZ"/>
        </w:rPr>
      </w:pPr>
      <w:r w:rsidRPr="00724786">
        <w:rPr>
          <w:sz w:val="28"/>
          <w:szCs w:val="28"/>
          <w:lang w:val="kk-KZ"/>
        </w:rPr>
        <w:t xml:space="preserve">5. </w:t>
      </w:r>
      <w:r w:rsidRPr="00724786">
        <w:rPr>
          <w:rStyle w:val="s0"/>
          <w:szCs w:val="28"/>
          <w:lang w:val="kk-KZ"/>
        </w:rPr>
        <w:t>Осы қаулы алғашқы ресми жарияланған күнінен кейін күнтізбелік он күн өткен соң қолданысқа енгізіледі</w:t>
      </w:r>
      <w:r w:rsidRPr="00724786">
        <w:rPr>
          <w:sz w:val="28"/>
          <w:szCs w:val="28"/>
          <w:lang w:val="kk-KZ"/>
        </w:rPr>
        <w:t>.</w:t>
      </w:r>
    </w:p>
    <w:p w:rsidR="004A506B" w:rsidRPr="00724786" w:rsidRDefault="004A506B" w:rsidP="004A506B">
      <w:pPr>
        <w:ind w:firstLine="709"/>
        <w:rPr>
          <w:rFonts w:eastAsia="Times New Roman"/>
          <w:sz w:val="28"/>
          <w:szCs w:val="28"/>
          <w:lang w:val="kk-KZ" w:eastAsia="ru-RU"/>
        </w:rPr>
      </w:pPr>
    </w:p>
    <w:p w:rsidR="004A506B" w:rsidRPr="00724786" w:rsidRDefault="004A506B" w:rsidP="004A506B">
      <w:pPr>
        <w:ind w:firstLine="709"/>
        <w:rPr>
          <w:rFonts w:eastAsia="Times New Roman"/>
          <w:sz w:val="28"/>
          <w:szCs w:val="28"/>
          <w:lang w:val="kk-KZ" w:eastAsia="ru-RU"/>
        </w:rPr>
      </w:pPr>
    </w:p>
    <w:p w:rsidR="004A506B" w:rsidRPr="00724786" w:rsidRDefault="004A506B" w:rsidP="004A506B">
      <w:pPr>
        <w:ind w:firstLine="709"/>
        <w:rPr>
          <w:rFonts w:eastAsia="Times New Roman"/>
          <w:b/>
          <w:sz w:val="28"/>
          <w:szCs w:val="28"/>
          <w:lang w:val="kk-KZ" w:eastAsia="ru-RU"/>
        </w:rPr>
      </w:pPr>
      <w:r w:rsidRPr="00724786">
        <w:rPr>
          <w:rFonts w:eastAsia="Times New Roman"/>
          <w:b/>
          <w:sz w:val="28"/>
          <w:szCs w:val="28"/>
          <w:lang w:val="kk-KZ" w:eastAsia="ru-RU"/>
        </w:rPr>
        <w:t>Ұлттық Банк</w:t>
      </w:r>
    </w:p>
    <w:p w:rsidR="004A506B" w:rsidRPr="009936FD" w:rsidRDefault="004A506B" w:rsidP="000A3D44">
      <w:pPr>
        <w:tabs>
          <w:tab w:val="left" w:pos="709"/>
        </w:tabs>
        <w:ind w:firstLine="709"/>
        <w:rPr>
          <w:rFonts w:eastAsia="Times New Roman"/>
          <w:b/>
          <w:sz w:val="28"/>
          <w:szCs w:val="28"/>
          <w:lang w:val="kk-KZ" w:eastAsia="ru-RU"/>
        </w:rPr>
      </w:pPr>
      <w:r w:rsidRPr="00724786">
        <w:rPr>
          <w:rFonts w:eastAsia="Times New Roman"/>
          <w:b/>
          <w:sz w:val="28"/>
          <w:szCs w:val="28"/>
          <w:lang w:val="kk-KZ" w:eastAsia="ru-RU"/>
        </w:rPr>
        <w:t xml:space="preserve">   Төрағасы </w:t>
      </w:r>
      <w:r w:rsidRPr="00724786">
        <w:rPr>
          <w:rFonts w:eastAsia="Times New Roman"/>
          <w:b/>
          <w:sz w:val="28"/>
          <w:szCs w:val="28"/>
          <w:lang w:val="kk-KZ" w:eastAsia="ru-RU"/>
        </w:rPr>
        <w:tab/>
      </w:r>
      <w:r w:rsidRPr="00724786">
        <w:rPr>
          <w:rFonts w:eastAsia="Times New Roman"/>
          <w:sz w:val="28"/>
          <w:szCs w:val="28"/>
          <w:lang w:val="kk-KZ" w:eastAsia="ru-RU"/>
        </w:rPr>
        <w:tab/>
      </w:r>
      <w:r w:rsidRPr="00724786">
        <w:rPr>
          <w:rFonts w:eastAsia="Times New Roman"/>
          <w:sz w:val="28"/>
          <w:szCs w:val="28"/>
          <w:lang w:val="kk-KZ" w:eastAsia="ru-RU"/>
        </w:rPr>
        <w:tab/>
      </w:r>
      <w:r w:rsidRPr="00724786">
        <w:rPr>
          <w:rFonts w:eastAsia="Times New Roman"/>
          <w:sz w:val="28"/>
          <w:szCs w:val="28"/>
          <w:lang w:val="kk-KZ" w:eastAsia="ru-RU"/>
        </w:rPr>
        <w:tab/>
      </w:r>
      <w:r w:rsidRPr="00724786">
        <w:rPr>
          <w:rFonts w:eastAsia="Times New Roman"/>
          <w:sz w:val="28"/>
          <w:szCs w:val="28"/>
          <w:lang w:val="kk-KZ" w:eastAsia="ru-RU"/>
        </w:rPr>
        <w:tab/>
      </w:r>
      <w:r w:rsidRPr="00724786">
        <w:rPr>
          <w:rFonts w:eastAsia="Times New Roman"/>
          <w:sz w:val="28"/>
          <w:szCs w:val="28"/>
          <w:lang w:val="kk-KZ" w:eastAsia="ru-RU"/>
        </w:rPr>
        <w:tab/>
      </w:r>
      <w:r w:rsidRPr="00724786">
        <w:rPr>
          <w:rFonts w:eastAsia="Times New Roman"/>
          <w:sz w:val="28"/>
          <w:szCs w:val="28"/>
          <w:lang w:val="kk-KZ" w:eastAsia="ru-RU"/>
        </w:rPr>
        <w:tab/>
      </w:r>
      <w:r w:rsidRPr="00724786">
        <w:rPr>
          <w:rFonts w:eastAsia="Times New Roman"/>
          <w:b/>
          <w:sz w:val="28"/>
          <w:szCs w:val="28"/>
          <w:lang w:val="kk-KZ" w:eastAsia="ru-RU"/>
        </w:rPr>
        <w:tab/>
        <w:t>Д. Ақышев</w:t>
      </w:r>
    </w:p>
    <w:p w:rsidR="004A506B" w:rsidRPr="009936FD" w:rsidRDefault="004A506B" w:rsidP="004A506B">
      <w:pPr>
        <w:ind w:firstLine="709"/>
        <w:rPr>
          <w:rFonts w:eastAsia="Times New Roman"/>
          <w:sz w:val="28"/>
          <w:szCs w:val="28"/>
          <w:lang w:val="kk-KZ" w:eastAsia="ru-RU"/>
        </w:rPr>
      </w:pPr>
    </w:p>
    <w:p w:rsidR="004A506B" w:rsidRPr="009936FD" w:rsidRDefault="004A506B" w:rsidP="004A506B">
      <w:pPr>
        <w:ind w:firstLine="709"/>
        <w:rPr>
          <w:rFonts w:eastAsia="Times New Roman"/>
          <w:sz w:val="28"/>
          <w:szCs w:val="28"/>
          <w:lang w:val="kk-KZ" w:eastAsia="ru-RU"/>
        </w:rPr>
      </w:pPr>
    </w:p>
    <w:p w:rsidR="004A506B" w:rsidRPr="009936FD" w:rsidRDefault="004A506B" w:rsidP="004A506B">
      <w:pPr>
        <w:ind w:firstLine="709"/>
        <w:rPr>
          <w:rFonts w:eastAsia="Times New Roman"/>
          <w:sz w:val="28"/>
          <w:szCs w:val="28"/>
          <w:lang w:val="kk-KZ" w:eastAsia="ru-RU"/>
        </w:rPr>
      </w:pPr>
    </w:p>
    <w:p w:rsidR="004A506B" w:rsidRPr="009936FD" w:rsidRDefault="004A506B" w:rsidP="00366810">
      <w:pPr>
        <w:rPr>
          <w:rFonts w:eastAsia="Times New Roman"/>
          <w:sz w:val="28"/>
          <w:szCs w:val="28"/>
          <w:lang w:val="kk-KZ" w:eastAsia="ru-RU"/>
        </w:rPr>
      </w:pPr>
    </w:p>
    <w:p w:rsidR="004A506B" w:rsidRPr="009936FD" w:rsidRDefault="004A506B" w:rsidP="004A506B">
      <w:pPr>
        <w:ind w:firstLine="709"/>
        <w:rPr>
          <w:rFonts w:eastAsia="Times New Roman"/>
          <w:sz w:val="28"/>
          <w:szCs w:val="28"/>
          <w:lang w:val="kk-KZ" w:eastAsia="ru-RU"/>
        </w:rPr>
      </w:pPr>
    </w:p>
    <w:tbl>
      <w:tblPr>
        <w:tblW w:w="4946" w:type="pct"/>
        <w:tblCellMar>
          <w:left w:w="0" w:type="dxa"/>
          <w:right w:w="0" w:type="dxa"/>
        </w:tblCellMar>
        <w:tblLook w:val="04A0" w:firstRow="1" w:lastRow="0" w:firstColumn="1" w:lastColumn="0" w:noHBand="0" w:noVBand="1"/>
      </w:tblPr>
      <w:tblGrid>
        <w:gridCol w:w="4873"/>
        <w:gridCol w:w="4874"/>
      </w:tblGrid>
      <w:tr w:rsidR="004A506B" w:rsidRPr="009936FD" w:rsidTr="000D1311">
        <w:trPr>
          <w:trHeight w:val="194"/>
        </w:trPr>
        <w:tc>
          <w:tcPr>
            <w:tcW w:w="2500" w:type="pct"/>
            <w:tcMar>
              <w:top w:w="0" w:type="dxa"/>
              <w:left w:w="108" w:type="dxa"/>
              <w:bottom w:w="0" w:type="dxa"/>
              <w:right w:w="108" w:type="dxa"/>
            </w:tcMar>
          </w:tcPr>
          <w:p w:rsidR="004A506B" w:rsidRPr="009936FD" w:rsidRDefault="004A506B" w:rsidP="000D1311">
            <w:pPr>
              <w:rPr>
                <w:rFonts w:eastAsia="Times New Roman"/>
                <w:b/>
                <w:sz w:val="28"/>
                <w:szCs w:val="28"/>
                <w:lang w:val="kk-KZ" w:eastAsia="ru-RU"/>
              </w:rPr>
            </w:pPr>
          </w:p>
        </w:tc>
        <w:tc>
          <w:tcPr>
            <w:tcW w:w="2500" w:type="pct"/>
            <w:tcMar>
              <w:top w:w="0" w:type="dxa"/>
              <w:left w:w="108" w:type="dxa"/>
              <w:bottom w:w="0" w:type="dxa"/>
              <w:right w:w="108" w:type="dxa"/>
            </w:tcMar>
          </w:tcPr>
          <w:p w:rsidR="004A506B" w:rsidRPr="009936FD" w:rsidRDefault="004A506B" w:rsidP="000D1311">
            <w:pPr>
              <w:ind w:firstLine="709"/>
              <w:rPr>
                <w:rFonts w:eastAsia="Times New Roman"/>
                <w:b/>
                <w:bCs/>
                <w:sz w:val="28"/>
                <w:szCs w:val="28"/>
                <w:lang w:val="kk-KZ" w:eastAsia="ru-RU"/>
              </w:rPr>
            </w:pPr>
          </w:p>
        </w:tc>
      </w:tr>
    </w:tbl>
    <w:p w:rsidR="004A506B" w:rsidRPr="009936FD" w:rsidRDefault="004A506B" w:rsidP="004A506B">
      <w:pPr>
        <w:jc w:val="right"/>
        <w:rPr>
          <w:sz w:val="28"/>
          <w:szCs w:val="28"/>
          <w:lang w:val="kk-KZ" w:eastAsia="ru-RU"/>
        </w:rPr>
      </w:pPr>
    </w:p>
    <w:p w:rsidR="00777E26" w:rsidRPr="009936FD" w:rsidRDefault="00777E26">
      <w:pPr>
        <w:rPr>
          <w:lang w:val="kk-KZ"/>
        </w:rPr>
      </w:pPr>
    </w:p>
    <w:sectPr w:rsidR="00777E26" w:rsidRPr="009936FD" w:rsidSect="006E4C6A">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57" w:rsidRDefault="00E34257">
      <w:r>
        <w:separator/>
      </w:r>
    </w:p>
  </w:endnote>
  <w:endnote w:type="continuationSeparator" w:id="0">
    <w:p w:rsidR="00E34257" w:rsidRDefault="00E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0E" w:rsidRDefault="00E00A0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0E" w:rsidRDefault="00E00A0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0E" w:rsidRDefault="00E00A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57" w:rsidRDefault="00E34257">
      <w:r>
        <w:separator/>
      </w:r>
    </w:p>
  </w:footnote>
  <w:footnote w:type="continuationSeparator" w:id="0">
    <w:p w:rsidR="00E34257" w:rsidRDefault="00E34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0E" w:rsidRDefault="00E00A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11" w:rsidRPr="00EC1BC0" w:rsidRDefault="000D1311">
    <w:pPr>
      <w:pStyle w:val="a3"/>
      <w:jc w:val="center"/>
      <w:rPr>
        <w:rFonts w:ascii="Times New Roman" w:hAnsi="Times New Roman"/>
        <w:sz w:val="28"/>
      </w:rPr>
    </w:pPr>
    <w:r w:rsidRPr="00EC1BC0">
      <w:rPr>
        <w:rFonts w:ascii="Times New Roman" w:hAnsi="Times New Roman"/>
        <w:sz w:val="28"/>
      </w:rPr>
      <w:fldChar w:fldCharType="begin"/>
    </w:r>
    <w:r w:rsidRPr="00EC1BC0">
      <w:rPr>
        <w:rFonts w:ascii="Times New Roman" w:hAnsi="Times New Roman"/>
        <w:sz w:val="28"/>
      </w:rPr>
      <w:instrText>PAGE   \* MERGEFORMAT</w:instrText>
    </w:r>
    <w:r w:rsidRPr="00EC1BC0">
      <w:rPr>
        <w:rFonts w:ascii="Times New Roman" w:hAnsi="Times New Roman"/>
        <w:sz w:val="28"/>
      </w:rPr>
      <w:fldChar w:fldCharType="separate"/>
    </w:r>
    <w:r w:rsidR="004D77CC">
      <w:rPr>
        <w:rFonts w:ascii="Times New Roman" w:hAnsi="Times New Roman"/>
        <w:noProof/>
        <w:sz w:val="28"/>
      </w:rPr>
      <w:t>6</w:t>
    </w:r>
    <w:r w:rsidRPr="00EC1BC0">
      <w:rPr>
        <w:rFonts w:ascii="Times New Roman" w:hAnsi="Times New Roman"/>
        <w:sz w:val="28"/>
      </w:rPr>
      <w:fldChar w:fldCharType="end"/>
    </w:r>
  </w:p>
  <w:p w:rsidR="000D1311" w:rsidRDefault="000D131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0E" w:rsidRDefault="00E00A0E" w:rsidP="00E00A0E">
    <w:pPr>
      <w:autoSpaceDE w:val="0"/>
      <w:autoSpaceDN w:val="0"/>
      <w:adjustRightInd w:val="0"/>
      <w:jc w:val="center"/>
      <w:rPr>
        <w:rFonts w:ascii="Tms Rmn" w:hAnsi="Tms Rmn"/>
        <w:szCs w:val="24"/>
        <w:lang w:eastAsia="ru-RU"/>
      </w:rPr>
    </w:pPr>
  </w:p>
  <w:p w:rsidR="00E00A0E" w:rsidRDefault="00E00A0E" w:rsidP="00E00A0E">
    <w:pPr>
      <w:autoSpaceDE w:val="0"/>
      <w:autoSpaceDN w:val="0"/>
      <w:adjustRightInd w:val="0"/>
      <w:jc w:val="center"/>
      <w:rPr>
        <w:i/>
        <w:iCs/>
        <w:color w:val="000000"/>
        <w:szCs w:val="24"/>
        <w:lang w:eastAsia="ru-RU"/>
      </w:rPr>
    </w:pPr>
    <w:r>
      <w:rPr>
        <w:i/>
        <w:iCs/>
        <w:color w:val="000000"/>
        <w:szCs w:val="24"/>
        <w:lang w:val="kk-KZ" w:eastAsia="ru-RU"/>
      </w:rPr>
      <w:t>Қазақстан Республикасы Әділет</w:t>
    </w:r>
    <w:r>
      <w:rPr>
        <w:i/>
        <w:iCs/>
        <w:color w:val="000000"/>
        <w:szCs w:val="24"/>
        <w:lang w:eastAsia="ru-RU"/>
      </w:rPr>
      <w:t xml:space="preserve"> министрлігінде 2017 жылы </w:t>
    </w:r>
    <w:r>
      <w:rPr>
        <w:i/>
        <w:iCs/>
        <w:color w:val="000000"/>
        <w:szCs w:val="24"/>
        <w:lang w:val="kk-KZ" w:eastAsia="ru-RU"/>
      </w:rPr>
      <w:t>1 маусымда</w:t>
    </w:r>
    <w:r>
      <w:rPr>
        <w:i/>
        <w:iCs/>
        <w:color w:val="000000"/>
        <w:szCs w:val="24"/>
        <w:lang w:eastAsia="ru-RU"/>
      </w:rPr>
      <w:t xml:space="preserve"> № 1</w:t>
    </w:r>
    <w:r>
      <w:rPr>
        <w:i/>
        <w:iCs/>
        <w:color w:val="000000"/>
        <w:szCs w:val="24"/>
        <w:lang w:val="kk-KZ" w:eastAsia="ru-RU"/>
      </w:rPr>
      <w:t>5190 т</w:t>
    </w:r>
    <w:r>
      <w:rPr>
        <w:i/>
        <w:iCs/>
        <w:color w:val="000000"/>
        <w:szCs w:val="24"/>
        <w:lang w:eastAsia="ru-RU"/>
      </w:rPr>
      <w:t>іркелді</w:t>
    </w:r>
  </w:p>
  <w:p w:rsidR="00E00A0E" w:rsidRDefault="00E00A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6B"/>
    <w:rsid w:val="00005D26"/>
    <w:rsid w:val="000062C9"/>
    <w:rsid w:val="000132F6"/>
    <w:rsid w:val="00025EA4"/>
    <w:rsid w:val="00041D5B"/>
    <w:rsid w:val="000469B2"/>
    <w:rsid w:val="00093A34"/>
    <w:rsid w:val="000A2B2C"/>
    <w:rsid w:val="000A3D44"/>
    <w:rsid w:val="000A53CC"/>
    <w:rsid w:val="000D1311"/>
    <w:rsid w:val="000D7C91"/>
    <w:rsid w:val="000E19A9"/>
    <w:rsid w:val="000E3A2A"/>
    <w:rsid w:val="000E3BED"/>
    <w:rsid w:val="001042D5"/>
    <w:rsid w:val="00124855"/>
    <w:rsid w:val="00163BC4"/>
    <w:rsid w:val="00175A4E"/>
    <w:rsid w:val="00186152"/>
    <w:rsid w:val="001D1B49"/>
    <w:rsid w:val="001D1B8C"/>
    <w:rsid w:val="001E0F93"/>
    <w:rsid w:val="00200240"/>
    <w:rsid w:val="0021768D"/>
    <w:rsid w:val="002627A0"/>
    <w:rsid w:val="0027644D"/>
    <w:rsid w:val="00292008"/>
    <w:rsid w:val="002A061E"/>
    <w:rsid w:val="002C7E8A"/>
    <w:rsid w:val="002E6C7F"/>
    <w:rsid w:val="00312F9C"/>
    <w:rsid w:val="00316ED2"/>
    <w:rsid w:val="00337F91"/>
    <w:rsid w:val="00343464"/>
    <w:rsid w:val="00354D02"/>
    <w:rsid w:val="0036567F"/>
    <w:rsid w:val="00366810"/>
    <w:rsid w:val="00415668"/>
    <w:rsid w:val="004270E2"/>
    <w:rsid w:val="0044790E"/>
    <w:rsid w:val="00472625"/>
    <w:rsid w:val="00473A54"/>
    <w:rsid w:val="004A506B"/>
    <w:rsid w:val="004A662E"/>
    <w:rsid w:val="004A6804"/>
    <w:rsid w:val="004C437C"/>
    <w:rsid w:val="004D773B"/>
    <w:rsid w:val="004D77CC"/>
    <w:rsid w:val="004E4B26"/>
    <w:rsid w:val="004E4EA4"/>
    <w:rsid w:val="005013E0"/>
    <w:rsid w:val="00524AB7"/>
    <w:rsid w:val="00584C21"/>
    <w:rsid w:val="005A18A0"/>
    <w:rsid w:val="005D1F92"/>
    <w:rsid w:val="005D576D"/>
    <w:rsid w:val="005E1624"/>
    <w:rsid w:val="00614FFF"/>
    <w:rsid w:val="00661704"/>
    <w:rsid w:val="006913B7"/>
    <w:rsid w:val="006A1D21"/>
    <w:rsid w:val="006A2BFE"/>
    <w:rsid w:val="006B1816"/>
    <w:rsid w:val="006C2A62"/>
    <w:rsid w:val="006E4C6A"/>
    <w:rsid w:val="006E4C7C"/>
    <w:rsid w:val="007146CF"/>
    <w:rsid w:val="00724786"/>
    <w:rsid w:val="00741C82"/>
    <w:rsid w:val="0075002E"/>
    <w:rsid w:val="00777E26"/>
    <w:rsid w:val="007B4B45"/>
    <w:rsid w:val="00800261"/>
    <w:rsid w:val="00812F30"/>
    <w:rsid w:val="00836EA1"/>
    <w:rsid w:val="008E0E3F"/>
    <w:rsid w:val="009370F4"/>
    <w:rsid w:val="009936FD"/>
    <w:rsid w:val="00995B3A"/>
    <w:rsid w:val="009A15F2"/>
    <w:rsid w:val="009F1AC7"/>
    <w:rsid w:val="009F4843"/>
    <w:rsid w:val="00A03B1B"/>
    <w:rsid w:val="00A166AD"/>
    <w:rsid w:val="00A2383C"/>
    <w:rsid w:val="00A40FA4"/>
    <w:rsid w:val="00AA4A7E"/>
    <w:rsid w:val="00AB73D2"/>
    <w:rsid w:val="00AE797E"/>
    <w:rsid w:val="00AF6651"/>
    <w:rsid w:val="00B10A63"/>
    <w:rsid w:val="00B32772"/>
    <w:rsid w:val="00B50012"/>
    <w:rsid w:val="00B53F2D"/>
    <w:rsid w:val="00B61166"/>
    <w:rsid w:val="00BC3928"/>
    <w:rsid w:val="00BC6B93"/>
    <w:rsid w:val="00BC7B69"/>
    <w:rsid w:val="00BE0B6D"/>
    <w:rsid w:val="00C138C3"/>
    <w:rsid w:val="00C64703"/>
    <w:rsid w:val="00C97F76"/>
    <w:rsid w:val="00CA485D"/>
    <w:rsid w:val="00CA5A8D"/>
    <w:rsid w:val="00CF74DB"/>
    <w:rsid w:val="00D01D1E"/>
    <w:rsid w:val="00D05AAD"/>
    <w:rsid w:val="00D20842"/>
    <w:rsid w:val="00D318B4"/>
    <w:rsid w:val="00D41FF9"/>
    <w:rsid w:val="00D64134"/>
    <w:rsid w:val="00D86CCA"/>
    <w:rsid w:val="00D86F98"/>
    <w:rsid w:val="00DF7F0A"/>
    <w:rsid w:val="00E00A0E"/>
    <w:rsid w:val="00E22AB9"/>
    <w:rsid w:val="00E23199"/>
    <w:rsid w:val="00E34257"/>
    <w:rsid w:val="00E35C19"/>
    <w:rsid w:val="00E50052"/>
    <w:rsid w:val="00E60849"/>
    <w:rsid w:val="00E662E2"/>
    <w:rsid w:val="00E7683B"/>
    <w:rsid w:val="00E81E24"/>
    <w:rsid w:val="00E83F9B"/>
    <w:rsid w:val="00E849A3"/>
    <w:rsid w:val="00E862CE"/>
    <w:rsid w:val="00EA68BE"/>
    <w:rsid w:val="00F25854"/>
    <w:rsid w:val="00F435BE"/>
    <w:rsid w:val="00FA0528"/>
    <w:rsid w:val="00FC019C"/>
    <w:rsid w:val="00FF1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CA"/>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06B"/>
    <w:pPr>
      <w:tabs>
        <w:tab w:val="center" w:pos="4677"/>
        <w:tab w:val="right" w:pos="9355"/>
      </w:tabs>
      <w:jc w:val="left"/>
    </w:pPr>
    <w:rPr>
      <w:rFonts w:ascii="Calibri" w:hAnsi="Calibri"/>
      <w:sz w:val="22"/>
    </w:rPr>
  </w:style>
  <w:style w:type="character" w:customStyle="1" w:styleId="a4">
    <w:name w:val="Верхний колонтитул Знак"/>
    <w:link w:val="a3"/>
    <w:uiPriority w:val="99"/>
    <w:rsid w:val="004A506B"/>
    <w:rPr>
      <w:sz w:val="22"/>
      <w:szCs w:val="22"/>
      <w:lang w:eastAsia="en-US"/>
    </w:rPr>
  </w:style>
  <w:style w:type="character" w:styleId="a5">
    <w:name w:val="Hyperlink"/>
    <w:uiPriority w:val="99"/>
    <w:semiHidden/>
    <w:unhideWhenUsed/>
    <w:rsid w:val="004A506B"/>
    <w:rPr>
      <w:rFonts w:ascii="Times New Roman" w:hAnsi="Times New Roman" w:cs="Times New Roman" w:hint="default"/>
      <w:color w:val="333399"/>
      <w:u w:val="single"/>
    </w:rPr>
  </w:style>
  <w:style w:type="character" w:customStyle="1" w:styleId="s0">
    <w:name w:val="s0"/>
    <w:rsid w:val="004A506B"/>
    <w:rPr>
      <w:rFonts w:ascii="Times New Roman" w:hAnsi="Times New Roman" w:cs="Times New Roman" w:hint="default"/>
      <w:strike w:val="0"/>
      <w:dstrike w:val="0"/>
      <w:color w:val="000000"/>
      <w:sz w:val="28"/>
      <w:u w:val="none"/>
      <w:effect w:val="none"/>
    </w:rPr>
  </w:style>
  <w:style w:type="paragraph" w:styleId="a6">
    <w:name w:val="Balloon Text"/>
    <w:basedOn w:val="a"/>
    <w:link w:val="a7"/>
    <w:uiPriority w:val="99"/>
    <w:semiHidden/>
    <w:unhideWhenUsed/>
    <w:rsid w:val="009F4843"/>
    <w:rPr>
      <w:rFonts w:ascii="Tahoma" w:hAnsi="Tahoma" w:cs="Tahoma"/>
      <w:sz w:val="16"/>
      <w:szCs w:val="16"/>
    </w:rPr>
  </w:style>
  <w:style w:type="character" w:customStyle="1" w:styleId="a7">
    <w:name w:val="Текст выноски Знак"/>
    <w:link w:val="a6"/>
    <w:uiPriority w:val="99"/>
    <w:semiHidden/>
    <w:rsid w:val="009F4843"/>
    <w:rPr>
      <w:rFonts w:ascii="Tahoma" w:hAnsi="Tahoma" w:cs="Tahoma"/>
      <w:sz w:val="16"/>
      <w:szCs w:val="16"/>
      <w:lang w:eastAsia="en-US"/>
    </w:rPr>
  </w:style>
  <w:style w:type="paragraph" w:styleId="a8">
    <w:name w:val="footer"/>
    <w:basedOn w:val="a"/>
    <w:link w:val="a9"/>
    <w:uiPriority w:val="99"/>
    <w:unhideWhenUsed/>
    <w:rsid w:val="00200240"/>
    <w:pPr>
      <w:tabs>
        <w:tab w:val="center" w:pos="4677"/>
        <w:tab w:val="right" w:pos="9355"/>
      </w:tabs>
    </w:pPr>
  </w:style>
  <w:style w:type="character" w:customStyle="1" w:styleId="a9">
    <w:name w:val="Нижний колонтитул Знак"/>
    <w:link w:val="a8"/>
    <w:uiPriority w:val="99"/>
    <w:rsid w:val="00200240"/>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CA"/>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06B"/>
    <w:pPr>
      <w:tabs>
        <w:tab w:val="center" w:pos="4677"/>
        <w:tab w:val="right" w:pos="9355"/>
      </w:tabs>
      <w:jc w:val="left"/>
    </w:pPr>
    <w:rPr>
      <w:rFonts w:ascii="Calibri" w:hAnsi="Calibri"/>
      <w:sz w:val="22"/>
    </w:rPr>
  </w:style>
  <w:style w:type="character" w:customStyle="1" w:styleId="a4">
    <w:name w:val="Верхний колонтитул Знак"/>
    <w:link w:val="a3"/>
    <w:uiPriority w:val="99"/>
    <w:rsid w:val="004A506B"/>
    <w:rPr>
      <w:sz w:val="22"/>
      <w:szCs w:val="22"/>
      <w:lang w:eastAsia="en-US"/>
    </w:rPr>
  </w:style>
  <w:style w:type="character" w:styleId="a5">
    <w:name w:val="Hyperlink"/>
    <w:uiPriority w:val="99"/>
    <w:semiHidden/>
    <w:unhideWhenUsed/>
    <w:rsid w:val="004A506B"/>
    <w:rPr>
      <w:rFonts w:ascii="Times New Roman" w:hAnsi="Times New Roman" w:cs="Times New Roman" w:hint="default"/>
      <w:color w:val="333399"/>
      <w:u w:val="single"/>
    </w:rPr>
  </w:style>
  <w:style w:type="character" w:customStyle="1" w:styleId="s0">
    <w:name w:val="s0"/>
    <w:rsid w:val="004A506B"/>
    <w:rPr>
      <w:rFonts w:ascii="Times New Roman" w:hAnsi="Times New Roman" w:cs="Times New Roman" w:hint="default"/>
      <w:strike w:val="0"/>
      <w:dstrike w:val="0"/>
      <w:color w:val="000000"/>
      <w:sz w:val="28"/>
      <w:u w:val="none"/>
      <w:effect w:val="none"/>
    </w:rPr>
  </w:style>
  <w:style w:type="paragraph" w:styleId="a6">
    <w:name w:val="Balloon Text"/>
    <w:basedOn w:val="a"/>
    <w:link w:val="a7"/>
    <w:uiPriority w:val="99"/>
    <w:semiHidden/>
    <w:unhideWhenUsed/>
    <w:rsid w:val="009F4843"/>
    <w:rPr>
      <w:rFonts w:ascii="Tahoma" w:hAnsi="Tahoma" w:cs="Tahoma"/>
      <w:sz w:val="16"/>
      <w:szCs w:val="16"/>
    </w:rPr>
  </w:style>
  <w:style w:type="character" w:customStyle="1" w:styleId="a7">
    <w:name w:val="Текст выноски Знак"/>
    <w:link w:val="a6"/>
    <w:uiPriority w:val="99"/>
    <w:semiHidden/>
    <w:rsid w:val="009F4843"/>
    <w:rPr>
      <w:rFonts w:ascii="Tahoma" w:hAnsi="Tahoma" w:cs="Tahoma"/>
      <w:sz w:val="16"/>
      <w:szCs w:val="16"/>
      <w:lang w:eastAsia="en-US"/>
    </w:rPr>
  </w:style>
  <w:style w:type="paragraph" w:styleId="a8">
    <w:name w:val="footer"/>
    <w:basedOn w:val="a"/>
    <w:link w:val="a9"/>
    <w:uiPriority w:val="99"/>
    <w:unhideWhenUsed/>
    <w:rsid w:val="00200240"/>
    <w:pPr>
      <w:tabs>
        <w:tab w:val="center" w:pos="4677"/>
        <w:tab w:val="right" w:pos="9355"/>
      </w:tabs>
    </w:pPr>
  </w:style>
  <w:style w:type="character" w:customStyle="1" w:styleId="a9">
    <w:name w:val="Нижний колонтитул Знак"/>
    <w:link w:val="a8"/>
    <w:uiPriority w:val="99"/>
    <w:rsid w:val="00200240"/>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7338621.1200%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38870870.0%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l:37338621.60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l:37338621.130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2094</Words>
  <Characters>11940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14006</CharactersWithSpaces>
  <SharedDoc>false</SharedDoc>
  <HLinks>
    <vt:vector size="30" baseType="variant">
      <vt:variant>
        <vt:i4>5111895</vt:i4>
      </vt:variant>
      <vt:variant>
        <vt:i4>12</vt:i4>
      </vt:variant>
      <vt:variant>
        <vt:i4>0</vt:i4>
      </vt:variant>
      <vt:variant>
        <vt:i4>5</vt:i4>
      </vt:variant>
      <vt:variant>
        <vt:lpwstr>jl:38870870.0</vt:lpwstr>
      </vt:variant>
      <vt:variant>
        <vt:lpwstr/>
      </vt:variant>
      <vt:variant>
        <vt:i4>7864421</vt:i4>
      </vt:variant>
      <vt:variant>
        <vt:i4>9</vt:i4>
      </vt:variant>
      <vt:variant>
        <vt:i4>0</vt:i4>
      </vt:variant>
      <vt:variant>
        <vt:i4>5</vt:i4>
      </vt:variant>
      <vt:variant>
        <vt:lpwstr>jl:37338621.600</vt:lpwstr>
      </vt:variant>
      <vt:variant>
        <vt:lpwstr/>
      </vt:variant>
      <vt:variant>
        <vt:i4>7864421</vt:i4>
      </vt:variant>
      <vt:variant>
        <vt:i4>6</vt:i4>
      </vt:variant>
      <vt:variant>
        <vt:i4>0</vt:i4>
      </vt:variant>
      <vt:variant>
        <vt:i4>5</vt:i4>
      </vt:variant>
      <vt:variant>
        <vt:lpwstr>jl:37338621.600</vt:lpwstr>
      </vt:variant>
      <vt:variant>
        <vt:lpwstr/>
      </vt:variant>
      <vt:variant>
        <vt:i4>4915282</vt:i4>
      </vt:variant>
      <vt:variant>
        <vt:i4>3</vt:i4>
      </vt:variant>
      <vt:variant>
        <vt:i4>0</vt:i4>
      </vt:variant>
      <vt:variant>
        <vt:i4>5</vt:i4>
      </vt:variant>
      <vt:variant>
        <vt:lpwstr>jl:37338621.1300</vt:lpwstr>
      </vt:variant>
      <vt:variant>
        <vt:lpwstr/>
      </vt:variant>
      <vt:variant>
        <vt:i4>4849746</vt:i4>
      </vt:variant>
      <vt:variant>
        <vt:i4>0</vt:i4>
      </vt:variant>
      <vt:variant>
        <vt:i4>0</vt:i4>
      </vt:variant>
      <vt:variant>
        <vt:i4>5</vt:i4>
      </vt:variant>
      <vt:variant>
        <vt:lpwstr>jl:37338621.1200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Енлик Абилова</cp:lastModifiedBy>
  <cp:revision>2</cp:revision>
  <cp:lastPrinted>2017-05-31T05:46:00Z</cp:lastPrinted>
  <dcterms:created xsi:type="dcterms:W3CDTF">2017-06-06T04:28:00Z</dcterms:created>
  <dcterms:modified xsi:type="dcterms:W3CDTF">2017-06-06T04:28:00Z</dcterms:modified>
</cp:coreProperties>
</file>