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FC07" w14:textId="5385C9EB" w:rsidR="00A044FF" w:rsidRPr="005636C0" w:rsidRDefault="00C26B58" w:rsidP="0042351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9A163A">
        <w:rPr>
          <w:b/>
          <w:sz w:val="28"/>
          <w:szCs w:val="28"/>
          <w:lang w:val="kk-KZ"/>
        </w:rPr>
        <w:t>«</w:t>
      </w:r>
      <w:r w:rsidR="006A2A4C" w:rsidRPr="006A2A4C">
        <w:rPr>
          <w:rFonts w:eastAsia="Arial Unicode MS"/>
          <w:b/>
          <w:sz w:val="28"/>
          <w:szCs w:val="28"/>
          <w:lang w:val="kk-KZ"/>
        </w:rPr>
        <w:t>Бірінші санаттағы төлем ұйымдары үшін тәуекелдерді басқару және ішкі бақылау жүйесін қалыптастыру қағидаларын бекіту туралы</w:t>
      </w:r>
      <w:r w:rsidRPr="009A163A">
        <w:rPr>
          <w:b/>
          <w:sz w:val="28"/>
          <w:szCs w:val="28"/>
          <w:lang w:val="kk-KZ"/>
        </w:rPr>
        <w:t xml:space="preserve">» </w:t>
      </w:r>
      <w:r w:rsidR="00A044FF" w:rsidRPr="005636C0">
        <w:rPr>
          <w:rFonts w:eastAsia="Arial Unicode MS"/>
          <w:b/>
          <w:sz w:val="28"/>
          <w:szCs w:val="28"/>
          <w:lang w:val="kk-KZ"/>
        </w:rPr>
        <w:t>Қазақстан Республикасы Ұлттық Банкі Басқармасының қаулысының жобасына ақпараттық кесте</w:t>
      </w:r>
      <w:r>
        <w:rPr>
          <w:rFonts w:eastAsia="Arial Unicode MS"/>
          <w:b/>
          <w:sz w:val="28"/>
          <w:szCs w:val="28"/>
          <w:lang w:val="kk-KZ"/>
        </w:rPr>
        <w:t xml:space="preserve"> </w:t>
      </w:r>
    </w:p>
    <w:p w14:paraId="30C48FE8" w14:textId="77777777" w:rsidR="00B403C4" w:rsidRPr="005636C0" w:rsidRDefault="00B403C4" w:rsidP="00456270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B403C4" w:rsidRPr="006A2A4C" w14:paraId="5422851D" w14:textId="77777777" w:rsidTr="00B403C4">
        <w:tc>
          <w:tcPr>
            <w:tcW w:w="318" w:type="pct"/>
          </w:tcPr>
          <w:p w14:paraId="7FD183C8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1903" w:type="pct"/>
          </w:tcPr>
          <w:p w14:paraId="23B97AF5" w14:textId="77777777" w:rsidR="00A044FF" w:rsidRPr="005636C0" w:rsidRDefault="00A044FF" w:rsidP="00875B78">
            <w:pPr>
              <w:jc w:val="both"/>
              <w:rPr>
                <w:i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атауы</w:t>
            </w:r>
            <w:r w:rsidRPr="005636C0">
              <w:rPr>
                <w:i/>
                <w:lang w:val="kk-KZ"/>
              </w:rPr>
              <w:t xml:space="preserve"> (НҚА түрін көрсете отырып)</w:t>
            </w:r>
          </w:p>
        </w:tc>
        <w:tc>
          <w:tcPr>
            <w:tcW w:w="2779" w:type="pct"/>
          </w:tcPr>
          <w:p w14:paraId="1DAEC0AE" w14:textId="19DAFA99" w:rsidR="00A044FF" w:rsidRPr="005636C0" w:rsidRDefault="00C26B58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26B58">
              <w:rPr>
                <w:sz w:val="28"/>
                <w:szCs w:val="28"/>
                <w:lang w:val="kk-KZ"/>
              </w:rPr>
              <w:t>«</w:t>
            </w:r>
            <w:r w:rsidR="006A2A4C" w:rsidRPr="006A2A4C">
              <w:rPr>
                <w:sz w:val="28"/>
                <w:szCs w:val="28"/>
                <w:lang w:val="kk-KZ"/>
              </w:rPr>
              <w:t>Бірінші санаттағы төлем ұйымдары үшін тәуекелдерді басқару және ішкі бақылау жүйесін қалыптастыру қағидаларын бекіту туралы</w:t>
            </w:r>
            <w:r w:rsidRPr="00C26B58">
              <w:rPr>
                <w:sz w:val="28"/>
                <w:szCs w:val="28"/>
                <w:lang w:val="kk-KZ"/>
              </w:rPr>
              <w:t>»</w:t>
            </w:r>
            <w:r w:rsidRPr="00C26B58">
              <w:rPr>
                <w:b/>
                <w:sz w:val="28"/>
                <w:szCs w:val="28"/>
                <w:lang w:val="kk-KZ"/>
              </w:rPr>
              <w:t xml:space="preserve"> </w:t>
            </w:r>
            <w:r w:rsidR="00A044FF" w:rsidRPr="005636C0">
              <w:rPr>
                <w:sz w:val="28"/>
                <w:szCs w:val="28"/>
                <w:lang w:val="kk-KZ"/>
              </w:rPr>
              <w:t>Қазақстан Республикасы Ұлттық Банкі Басқармасының қаулысының жобасы.</w:t>
            </w:r>
          </w:p>
        </w:tc>
      </w:tr>
      <w:tr w:rsidR="00B403C4" w:rsidRPr="005636C0" w14:paraId="578369A3" w14:textId="77777777" w:rsidTr="00B403C4">
        <w:tc>
          <w:tcPr>
            <w:tcW w:w="318" w:type="pct"/>
          </w:tcPr>
          <w:p w14:paraId="4B598253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1903" w:type="pct"/>
          </w:tcPr>
          <w:p w14:paraId="43E98D5C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14:paraId="71E0C8C7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t>Қазақстан Республикасының Ұлттық Банкі.</w:t>
            </w:r>
          </w:p>
        </w:tc>
      </w:tr>
      <w:tr w:rsidR="007E6B82" w:rsidRPr="006A2A4C" w14:paraId="238FBFC4" w14:textId="77777777" w:rsidTr="00B403C4">
        <w:tc>
          <w:tcPr>
            <w:tcW w:w="318" w:type="pct"/>
          </w:tcPr>
          <w:p w14:paraId="6778690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1903" w:type="pct"/>
          </w:tcPr>
          <w:p w14:paraId="11632BEF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 әзірлеу үшін негіздер</w:t>
            </w:r>
            <w:r w:rsidRPr="005636C0">
              <w:rPr>
                <w:lang w:val="kk-KZ"/>
              </w:rPr>
              <w:t xml:space="preserve"> </w:t>
            </w:r>
            <w:r w:rsidRPr="005636C0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14:paraId="24992E3E" w14:textId="66BFC286" w:rsidR="00C26B58" w:rsidRPr="00C26B58" w:rsidRDefault="00D4636B" w:rsidP="00C26B58">
            <w:pPr>
              <w:jc w:val="both"/>
              <w:rPr>
                <w:sz w:val="28"/>
                <w:szCs w:val="28"/>
                <w:lang w:val="kk-KZ"/>
              </w:rPr>
            </w:pPr>
            <w:r w:rsidRPr="00D4636B">
              <w:rPr>
                <w:sz w:val="28"/>
                <w:szCs w:val="28"/>
                <w:lang w:val="kk-KZ"/>
              </w:rPr>
              <w:t>«Қазақстан Республикасының кейбір заңнамалық актілеріне қаржы нарығын жетілдіру және цифрландыру, банкроттық, сондай-ақ мемлекеттік органдарды бағалау мәселелері бойынша өзгерістер мен толықтырулар енгізу туралы» Қазақстан Республикасының Заңын іске асыру мақсатында әзірленген</w:t>
            </w:r>
            <w:r w:rsidR="0005406D">
              <w:rPr>
                <w:sz w:val="28"/>
                <w:szCs w:val="28"/>
                <w:lang w:val="kk-KZ"/>
              </w:rPr>
              <w:t>.</w:t>
            </w:r>
          </w:p>
        </w:tc>
      </w:tr>
      <w:tr w:rsidR="007E6B82" w:rsidRPr="006A2A4C" w14:paraId="44EDB4CD" w14:textId="77777777" w:rsidTr="00B403C4">
        <w:tc>
          <w:tcPr>
            <w:tcW w:w="318" w:type="pct"/>
          </w:tcPr>
          <w:p w14:paraId="5CBC815E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1903" w:type="pct"/>
          </w:tcPr>
          <w:p w14:paraId="46BBD1B5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14:paraId="17F59F51" w14:textId="56F58F8B" w:rsidR="00C26B58" w:rsidRPr="00B6286B" w:rsidRDefault="00D4636B" w:rsidP="00C26B5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D4636B">
              <w:rPr>
                <w:bCs/>
                <w:sz w:val="28"/>
                <w:szCs w:val="28"/>
                <w:lang w:val="kk-KZ"/>
              </w:rPr>
              <w:t xml:space="preserve">Қаулы </w:t>
            </w:r>
            <w:r w:rsidR="00B6286B">
              <w:rPr>
                <w:bCs/>
                <w:sz w:val="28"/>
                <w:szCs w:val="28"/>
                <w:lang w:val="kk-KZ"/>
              </w:rPr>
              <w:t>ж</w:t>
            </w:r>
            <w:r w:rsidR="00B6286B" w:rsidRPr="00B6286B">
              <w:rPr>
                <w:bCs/>
                <w:sz w:val="28"/>
                <w:szCs w:val="28"/>
                <w:lang w:val="kk-KZ"/>
              </w:rPr>
              <w:t>оба</w:t>
            </w:r>
            <w:r w:rsidR="00B6286B">
              <w:rPr>
                <w:bCs/>
                <w:sz w:val="28"/>
                <w:szCs w:val="28"/>
                <w:lang w:val="kk-KZ"/>
              </w:rPr>
              <w:t>сы</w:t>
            </w:r>
            <w:r w:rsidR="00B6286B" w:rsidRPr="00B6286B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6A2A4C" w:rsidRPr="006A2A4C">
              <w:rPr>
                <w:bCs/>
                <w:sz w:val="28"/>
                <w:szCs w:val="28"/>
                <w:lang w:val="kk-KZ"/>
              </w:rPr>
              <w:t>бірінші санаттағы төлем ұйымдары үшін тәуекелдерді басқару және ішкі бақылау жүйесін қалыптастыру қағидаларын бекітуді көздейді</w:t>
            </w:r>
            <w:r w:rsidR="006A2A4C">
              <w:rPr>
                <w:bCs/>
                <w:sz w:val="28"/>
                <w:szCs w:val="28"/>
                <w:lang w:val="kk-KZ"/>
              </w:rPr>
              <w:t>.</w:t>
            </w:r>
          </w:p>
        </w:tc>
      </w:tr>
      <w:tr w:rsidR="007E6B82" w:rsidRPr="006A2A4C" w14:paraId="73C2E745" w14:textId="77777777" w:rsidTr="00B403C4">
        <w:tc>
          <w:tcPr>
            <w:tcW w:w="318" w:type="pct"/>
          </w:tcPr>
          <w:p w14:paraId="6E3DF629" w14:textId="77777777" w:rsidR="007E6B82" w:rsidRPr="005636C0" w:rsidRDefault="007E6B82" w:rsidP="007E6B82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1903" w:type="pct"/>
          </w:tcPr>
          <w:p w14:paraId="5A196CFE" w14:textId="77777777" w:rsidR="00A044FF" w:rsidRPr="005636C0" w:rsidRDefault="00A044FF" w:rsidP="007E6B82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14:paraId="2E5D122E" w14:textId="0B624233" w:rsidR="00B6286B" w:rsidRDefault="00B6286B" w:rsidP="00D4636B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B6286B">
              <w:rPr>
                <w:sz w:val="28"/>
                <w:szCs w:val="28"/>
                <w:lang w:val="kk-KZ"/>
              </w:rPr>
              <w:t xml:space="preserve">Жобаның мақсаты </w:t>
            </w:r>
            <w:r w:rsidR="006A2A4C" w:rsidRPr="006A2A4C">
              <w:rPr>
                <w:sz w:val="28"/>
                <w:szCs w:val="28"/>
                <w:lang w:val="kk-KZ"/>
              </w:rPr>
              <w:t>бірінші санаттағы төлем ұйымдары үшін тәуекелдерді басқару және ішкі бақылау жүйесін қалыптастыру қағидаларын бекіту болып табылады.</w:t>
            </w:r>
          </w:p>
          <w:p w14:paraId="2328EAC2" w14:textId="5DEB7E67" w:rsidR="00525AEB" w:rsidRPr="005636C0" w:rsidRDefault="00D4636B" w:rsidP="00D4636B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  <w:lang w:val="kk-KZ"/>
              </w:rPr>
            </w:pPr>
            <w:r w:rsidRPr="00D4636B">
              <w:rPr>
                <w:sz w:val="28"/>
                <w:szCs w:val="28"/>
                <w:lang w:val="kk-KZ"/>
              </w:rPr>
              <w:t>Күтілетін нәтижелерге жоба қолданысқа енгізілген сәттен бастап қол жеткізіледі.</w:t>
            </w:r>
          </w:p>
        </w:tc>
      </w:tr>
      <w:tr w:rsidR="00B403C4" w:rsidRPr="006A2A4C" w14:paraId="2BEC6125" w14:textId="77777777" w:rsidTr="00B403C4">
        <w:tc>
          <w:tcPr>
            <w:tcW w:w="318" w:type="pct"/>
          </w:tcPr>
          <w:p w14:paraId="172F3742" w14:textId="77777777" w:rsidR="00B403C4" w:rsidRPr="005636C0" w:rsidRDefault="00B403C4" w:rsidP="00875B78">
            <w:pPr>
              <w:jc w:val="center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6.</w:t>
            </w:r>
          </w:p>
        </w:tc>
        <w:tc>
          <w:tcPr>
            <w:tcW w:w="1903" w:type="pct"/>
          </w:tcPr>
          <w:p w14:paraId="096795C1" w14:textId="77777777" w:rsidR="00A044FF" w:rsidRPr="005636C0" w:rsidRDefault="00A044FF" w:rsidP="00875B78">
            <w:pPr>
              <w:jc w:val="both"/>
              <w:rPr>
                <w:sz w:val="28"/>
                <w:szCs w:val="28"/>
                <w:lang w:val="kk-KZ"/>
              </w:rPr>
            </w:pPr>
            <w:r w:rsidRPr="005636C0">
              <w:rPr>
                <w:sz w:val="28"/>
                <w:szCs w:val="28"/>
                <w:lang w:val="kk-KZ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779" w:type="pct"/>
          </w:tcPr>
          <w:p w14:paraId="65E8B81F" w14:textId="77777777" w:rsidR="00A044FF" w:rsidRPr="005636C0" w:rsidRDefault="00A044FF" w:rsidP="00875B78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  <w:lang w:val="kk-KZ"/>
              </w:rPr>
            </w:pPr>
            <w:r w:rsidRPr="005636C0">
              <w:rPr>
                <w:bCs/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14:paraId="265780CA" w14:textId="77777777" w:rsidR="00B403C4" w:rsidRPr="005636C0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sectPr w:rsidR="00B403C4" w:rsidRPr="005636C0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645E" w14:textId="77777777" w:rsidR="006D5198" w:rsidRDefault="006D5198" w:rsidP="00EA256A">
      <w:r>
        <w:separator/>
      </w:r>
    </w:p>
  </w:endnote>
  <w:endnote w:type="continuationSeparator" w:id="0">
    <w:p w14:paraId="59114A82" w14:textId="77777777" w:rsidR="006D5198" w:rsidRDefault="006D5198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B0E06" w14:textId="77777777" w:rsidR="006D5198" w:rsidRDefault="006D5198" w:rsidP="00EA256A">
      <w:r>
        <w:separator/>
      </w:r>
    </w:p>
  </w:footnote>
  <w:footnote w:type="continuationSeparator" w:id="0">
    <w:p w14:paraId="752B8CD4" w14:textId="77777777" w:rsidR="006D5198" w:rsidRDefault="006D5198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25B6C8A0" w14:textId="77777777"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525AEB">
          <w:rPr>
            <w:rFonts w:ascii="Arial" w:hAnsi="Arial" w:cs="Arial"/>
            <w:noProof/>
            <w:sz w:val="28"/>
            <w:szCs w:val="28"/>
          </w:rPr>
          <w:t>3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14:paraId="703B62EF" w14:textId="77777777"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5468903">
    <w:abstractNumId w:val="2"/>
  </w:num>
  <w:num w:numId="2" w16cid:durableId="494880691">
    <w:abstractNumId w:val="8"/>
  </w:num>
  <w:num w:numId="3" w16cid:durableId="1953783065">
    <w:abstractNumId w:val="6"/>
  </w:num>
  <w:num w:numId="4" w16cid:durableId="571240749">
    <w:abstractNumId w:val="4"/>
  </w:num>
  <w:num w:numId="5" w16cid:durableId="1174759901">
    <w:abstractNumId w:val="9"/>
  </w:num>
  <w:num w:numId="6" w16cid:durableId="716664607">
    <w:abstractNumId w:val="5"/>
  </w:num>
  <w:num w:numId="7" w16cid:durableId="846822185">
    <w:abstractNumId w:val="1"/>
  </w:num>
  <w:num w:numId="8" w16cid:durableId="756900459">
    <w:abstractNumId w:val="7"/>
  </w:num>
  <w:num w:numId="9" w16cid:durableId="1824659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73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406D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C91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41E0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2DE6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012F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3519"/>
    <w:rsid w:val="004249A6"/>
    <w:rsid w:val="00425D60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775C9"/>
    <w:rsid w:val="0047785B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5AEB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6C0"/>
    <w:rsid w:val="00563F7E"/>
    <w:rsid w:val="005648D2"/>
    <w:rsid w:val="005655B1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2A4C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D5198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2E33"/>
    <w:rsid w:val="006F50A5"/>
    <w:rsid w:val="006F6782"/>
    <w:rsid w:val="006F6EFE"/>
    <w:rsid w:val="006F7713"/>
    <w:rsid w:val="006F78C6"/>
    <w:rsid w:val="006F7C32"/>
    <w:rsid w:val="00701721"/>
    <w:rsid w:val="00703720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48F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0CEC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85BDF"/>
    <w:rsid w:val="0089338B"/>
    <w:rsid w:val="008A0230"/>
    <w:rsid w:val="008A110F"/>
    <w:rsid w:val="008A188A"/>
    <w:rsid w:val="008A4A55"/>
    <w:rsid w:val="008B0212"/>
    <w:rsid w:val="008B08D8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10F1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7739F"/>
    <w:rsid w:val="00981293"/>
    <w:rsid w:val="00981428"/>
    <w:rsid w:val="00985D7C"/>
    <w:rsid w:val="009863D8"/>
    <w:rsid w:val="009867D1"/>
    <w:rsid w:val="00987678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00F3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44FF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2A65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286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B5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36B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9488E"/>
    <w:rsid w:val="00EA0E73"/>
    <w:rsid w:val="00EA1A6B"/>
    <w:rsid w:val="00EA256A"/>
    <w:rsid w:val="00EA3B29"/>
    <w:rsid w:val="00EA5B7C"/>
    <w:rsid w:val="00EA66EC"/>
    <w:rsid w:val="00EB4C59"/>
    <w:rsid w:val="00EB4C7B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2A4D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BE71B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ypks7kbdpwfgdykd3qb9">
    <w:name w:val="ypks7kbdpwfgdykd3qb9"/>
    <w:basedOn w:val="a0"/>
    <w:rsid w:val="00A04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0C31-0EA4-40E5-BBC2-84F6F1B17B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Шокан Итимгенов</cp:lastModifiedBy>
  <cp:revision>7</cp:revision>
  <cp:lastPrinted>2019-09-17T09:58:00Z</cp:lastPrinted>
  <dcterms:created xsi:type="dcterms:W3CDTF">2026-07-29T11:22:00Z</dcterms:created>
  <dcterms:modified xsi:type="dcterms:W3CDTF">2026-07-30T12:49:00Z</dcterms:modified>
</cp:coreProperties>
</file>