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176" w:type="dxa"/>
        <w:tblLayout w:type="fixed"/>
        <w:tblLook w:val="01E0" w:firstRow="1" w:lastRow="1" w:firstColumn="1" w:lastColumn="1" w:noHBand="0" w:noVBand="0"/>
      </w:tblPr>
      <w:tblGrid>
        <w:gridCol w:w="4320"/>
        <w:gridCol w:w="1800"/>
        <w:gridCol w:w="4140"/>
      </w:tblGrid>
      <w:tr w:rsidR="00446505" w14:paraId="574FAA13" w14:textId="77777777" w:rsidTr="00446505">
        <w:trPr>
          <w:trHeight w:val="1528"/>
        </w:trPr>
        <w:tc>
          <w:tcPr>
            <w:tcW w:w="4320" w:type="dxa"/>
          </w:tcPr>
          <w:p w14:paraId="1EE1223B" w14:textId="77777777" w:rsidR="00446505" w:rsidRDefault="00446505">
            <w:pPr>
              <w:jc w:val="center"/>
              <w:rPr>
                <w:b/>
                <w:sz w:val="22"/>
                <w:szCs w:val="22"/>
                <w:lang w:val="kk-KZ"/>
              </w:rPr>
            </w:pPr>
          </w:p>
          <w:p w14:paraId="3DEAE309" w14:textId="77777777" w:rsidR="00446505" w:rsidRDefault="00446505">
            <w:pPr>
              <w:jc w:val="center"/>
              <w:rPr>
                <w:b/>
                <w:sz w:val="22"/>
                <w:szCs w:val="22"/>
                <w:lang w:val="kk-KZ"/>
              </w:rPr>
            </w:pPr>
            <w:r>
              <w:rPr>
                <w:b/>
                <w:sz w:val="22"/>
                <w:szCs w:val="22"/>
                <w:lang w:val="kk-KZ"/>
              </w:rPr>
              <w:t>«ҚАЗАҚСТАН РЕСПУБЛИКАСЫНЫҢ</w:t>
            </w:r>
          </w:p>
          <w:p w14:paraId="7714B38C" w14:textId="77777777" w:rsidR="00446505" w:rsidRDefault="00446505">
            <w:pPr>
              <w:jc w:val="center"/>
              <w:rPr>
                <w:b/>
                <w:sz w:val="22"/>
                <w:szCs w:val="22"/>
              </w:rPr>
            </w:pPr>
            <w:r>
              <w:rPr>
                <w:b/>
                <w:sz w:val="22"/>
                <w:szCs w:val="22"/>
                <w:lang w:val="kk-KZ"/>
              </w:rPr>
              <w:t>ҰЛТТЫҚ БАНКІ»</w:t>
            </w:r>
          </w:p>
          <w:p w14:paraId="7038F58C" w14:textId="77777777" w:rsidR="00446505" w:rsidRDefault="00446505">
            <w:pPr>
              <w:jc w:val="center"/>
              <w:rPr>
                <w:b/>
                <w:sz w:val="22"/>
                <w:szCs w:val="22"/>
              </w:rPr>
            </w:pPr>
          </w:p>
          <w:p w14:paraId="5430E715" w14:textId="77777777" w:rsidR="00446505" w:rsidRDefault="00446505">
            <w:pPr>
              <w:jc w:val="center"/>
              <w:rPr>
                <w:sz w:val="22"/>
                <w:szCs w:val="22"/>
              </w:rPr>
            </w:pPr>
            <w:r>
              <w:rPr>
                <w:sz w:val="22"/>
                <w:szCs w:val="22"/>
                <w:lang w:val="kk-KZ"/>
              </w:rPr>
              <w:t xml:space="preserve">РЕСПУБЛИКАЛЫҚ </w:t>
            </w:r>
          </w:p>
          <w:p w14:paraId="731DE7C5" w14:textId="77777777" w:rsidR="00446505" w:rsidRDefault="00446505">
            <w:pPr>
              <w:jc w:val="center"/>
              <w:rPr>
                <w:sz w:val="22"/>
                <w:szCs w:val="22"/>
                <w:lang w:val="kk-KZ"/>
              </w:rPr>
            </w:pPr>
            <w:r>
              <w:rPr>
                <w:sz w:val="22"/>
                <w:szCs w:val="22"/>
                <w:lang w:val="kk-KZ"/>
              </w:rPr>
              <w:t>МЕМЛЕКЕТТІК МЕКЕМЕСІ</w:t>
            </w:r>
          </w:p>
          <w:p w14:paraId="5D5153EB" w14:textId="77777777" w:rsidR="00446505" w:rsidRDefault="00446505">
            <w:pPr>
              <w:jc w:val="center"/>
              <w:rPr>
                <w:b/>
                <w:sz w:val="22"/>
                <w:szCs w:val="22"/>
                <w:lang w:val="kk-KZ"/>
              </w:rPr>
            </w:pPr>
          </w:p>
        </w:tc>
        <w:tc>
          <w:tcPr>
            <w:tcW w:w="1800" w:type="dxa"/>
            <w:hideMark/>
          </w:tcPr>
          <w:p w14:paraId="140D592E" w14:textId="77777777" w:rsidR="00446505" w:rsidRDefault="006451FA">
            <w:pPr>
              <w:rPr>
                <w:sz w:val="22"/>
                <w:szCs w:val="22"/>
                <w:lang w:val="kk-KZ"/>
              </w:rPr>
            </w:pPr>
            <w:r>
              <w:rPr>
                <w:noProof/>
              </w:rPr>
              <w:drawing>
                <wp:inline distT="0" distB="0" distL="0" distR="0" wp14:anchorId="0A1F71ED" wp14:editId="73624EB0">
                  <wp:extent cx="1009015" cy="1009015"/>
                  <wp:effectExtent l="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8">
                            <a:extLst>
                              <a:ext uri="{28A0092B-C50C-407E-A947-70E740481C1C}">
                                <a14:useLocalDpi xmlns:a14="http://schemas.microsoft.com/office/drawing/2010/main" val="0"/>
                              </a:ext>
                            </a:extLst>
                          </a:blip>
                          <a:srcRect l="6992" t="6992" r="6992" b="6992"/>
                          <a:stretch>
                            <a:fillRect/>
                          </a:stretch>
                        </pic:blipFill>
                        <pic:spPr bwMode="auto">
                          <a:xfrm>
                            <a:off x="0" y="0"/>
                            <a:ext cx="1009015" cy="1009015"/>
                          </a:xfrm>
                          <a:prstGeom prst="rect">
                            <a:avLst/>
                          </a:prstGeom>
                          <a:noFill/>
                          <a:ln>
                            <a:noFill/>
                          </a:ln>
                        </pic:spPr>
                      </pic:pic>
                    </a:graphicData>
                  </a:graphic>
                </wp:inline>
              </w:drawing>
            </w:r>
          </w:p>
        </w:tc>
        <w:tc>
          <w:tcPr>
            <w:tcW w:w="4140" w:type="dxa"/>
          </w:tcPr>
          <w:p w14:paraId="5F230862" w14:textId="77777777" w:rsidR="00446505" w:rsidRDefault="00446505">
            <w:pPr>
              <w:jc w:val="center"/>
              <w:rPr>
                <w:sz w:val="22"/>
                <w:szCs w:val="22"/>
                <w:lang w:val="kk-KZ"/>
              </w:rPr>
            </w:pPr>
          </w:p>
          <w:p w14:paraId="5E058D2A" w14:textId="77777777" w:rsidR="00446505" w:rsidRDefault="00446505">
            <w:pPr>
              <w:jc w:val="center"/>
              <w:rPr>
                <w:sz w:val="22"/>
                <w:szCs w:val="22"/>
              </w:rPr>
            </w:pPr>
            <w:r>
              <w:rPr>
                <w:sz w:val="22"/>
                <w:szCs w:val="22"/>
              </w:rPr>
              <w:t>РЕСПУБЛИКАНСКОЕ ГОСУДАР</w:t>
            </w:r>
            <w:r>
              <w:rPr>
                <w:sz w:val="22"/>
                <w:szCs w:val="22"/>
                <w:lang w:val="kk-KZ"/>
              </w:rPr>
              <w:t>С</w:t>
            </w:r>
            <w:r>
              <w:rPr>
                <w:sz w:val="22"/>
                <w:szCs w:val="22"/>
              </w:rPr>
              <w:t>ТВЕННОЕ УЧРЕЖДЕНИЕ</w:t>
            </w:r>
          </w:p>
          <w:p w14:paraId="16055DE0" w14:textId="77777777" w:rsidR="00446505" w:rsidRDefault="00446505">
            <w:pPr>
              <w:jc w:val="center"/>
              <w:rPr>
                <w:sz w:val="22"/>
                <w:szCs w:val="22"/>
              </w:rPr>
            </w:pPr>
          </w:p>
          <w:p w14:paraId="66EF1724" w14:textId="77777777" w:rsidR="00446505" w:rsidRDefault="00446505">
            <w:pPr>
              <w:jc w:val="center"/>
              <w:rPr>
                <w:b/>
                <w:sz w:val="22"/>
                <w:szCs w:val="22"/>
              </w:rPr>
            </w:pPr>
            <w:r>
              <w:rPr>
                <w:b/>
                <w:sz w:val="22"/>
                <w:szCs w:val="22"/>
              </w:rPr>
              <w:t>«НАЦИОНАЛЬНЫЙ БАНК</w:t>
            </w:r>
          </w:p>
          <w:p w14:paraId="7D57A5D4" w14:textId="77777777" w:rsidR="00446505" w:rsidRDefault="00446505">
            <w:pPr>
              <w:jc w:val="center"/>
              <w:rPr>
                <w:b/>
                <w:sz w:val="22"/>
                <w:szCs w:val="22"/>
                <w:lang w:val="kk-KZ"/>
              </w:rPr>
            </w:pPr>
            <w:r>
              <w:rPr>
                <w:b/>
                <w:sz w:val="22"/>
                <w:szCs w:val="22"/>
              </w:rPr>
              <w:t>РЕСПУБЛИКИ КАЗАХСТАН»</w:t>
            </w:r>
          </w:p>
          <w:p w14:paraId="2681A97B" w14:textId="77777777" w:rsidR="00446505" w:rsidRDefault="00446505">
            <w:pPr>
              <w:jc w:val="center"/>
              <w:rPr>
                <w:b/>
                <w:sz w:val="16"/>
                <w:szCs w:val="16"/>
                <w:lang w:val="kk-KZ"/>
              </w:rPr>
            </w:pPr>
          </w:p>
        </w:tc>
      </w:tr>
      <w:tr w:rsidR="00446505" w14:paraId="15DC5F83" w14:textId="77777777" w:rsidTr="00446505">
        <w:trPr>
          <w:trHeight w:val="584"/>
        </w:trPr>
        <w:tc>
          <w:tcPr>
            <w:tcW w:w="4320" w:type="dxa"/>
          </w:tcPr>
          <w:p w14:paraId="263C854D" w14:textId="77777777" w:rsidR="00446505" w:rsidRDefault="00446505">
            <w:pPr>
              <w:jc w:val="center"/>
              <w:rPr>
                <w:b/>
                <w:sz w:val="28"/>
                <w:szCs w:val="28"/>
                <w:lang w:val="kk-KZ"/>
              </w:rPr>
            </w:pPr>
            <w:r>
              <w:rPr>
                <w:b/>
                <w:sz w:val="28"/>
                <w:szCs w:val="28"/>
                <w:lang w:val="kk-KZ"/>
              </w:rPr>
              <w:t>БАСҚАРМАСЫНЫҢ</w:t>
            </w:r>
            <w:r>
              <w:rPr>
                <w:b/>
                <w:sz w:val="28"/>
                <w:szCs w:val="28"/>
                <w:lang w:val="kk-KZ"/>
              </w:rPr>
              <w:br/>
              <w:t>ҚАУЛЫСЫ</w:t>
            </w:r>
          </w:p>
          <w:p w14:paraId="7AD2B21C" w14:textId="77777777" w:rsidR="00446505" w:rsidRDefault="00446505">
            <w:pPr>
              <w:jc w:val="center"/>
              <w:rPr>
                <w:b/>
                <w:sz w:val="22"/>
                <w:szCs w:val="22"/>
                <w:lang w:val="kk-KZ"/>
              </w:rPr>
            </w:pPr>
          </w:p>
          <w:p w14:paraId="0007E5E5" w14:textId="77777777" w:rsidR="008D43B6" w:rsidRPr="008D43B6" w:rsidRDefault="00535C0D" w:rsidP="008D43B6">
            <w:pPr>
              <w:ind w:firstLine="709"/>
              <w:rPr>
                <w:sz w:val="22"/>
                <w:szCs w:val="22"/>
                <w:lang w:val="kk-KZ"/>
              </w:rPr>
            </w:pPr>
            <w:r>
              <w:rPr>
                <w:sz w:val="22"/>
                <w:szCs w:val="22"/>
                <w:lang w:val="kk-KZ"/>
              </w:rPr>
              <w:t xml:space="preserve">       </w:t>
            </w:r>
            <w:r w:rsidR="002721E9">
              <w:rPr>
                <w:sz w:val="22"/>
                <w:szCs w:val="22"/>
                <w:lang w:val="kk-KZ"/>
              </w:rPr>
              <w:t xml:space="preserve">2 </w:t>
            </w:r>
            <w:proofErr w:type="spellStart"/>
            <w:r w:rsidR="002721E9">
              <w:rPr>
                <w:sz w:val="22"/>
                <w:szCs w:val="22"/>
                <w:lang w:val="kk-KZ"/>
              </w:rPr>
              <w:t>декабря</w:t>
            </w:r>
            <w:proofErr w:type="spellEnd"/>
            <w:r w:rsidR="002721E9">
              <w:rPr>
                <w:sz w:val="22"/>
                <w:szCs w:val="22"/>
                <w:lang w:val="kk-KZ"/>
              </w:rPr>
              <w:t xml:space="preserve"> </w:t>
            </w:r>
            <w:r w:rsidR="002721E9" w:rsidRPr="008D43B6">
              <w:rPr>
                <w:sz w:val="22"/>
                <w:szCs w:val="22"/>
                <w:lang w:val="kk-KZ"/>
              </w:rPr>
              <w:t>202</w:t>
            </w:r>
            <w:r w:rsidR="002721E9">
              <w:rPr>
                <w:sz w:val="22"/>
                <w:szCs w:val="22"/>
                <w:lang w:val="kk-KZ"/>
              </w:rPr>
              <w:t>5</w:t>
            </w:r>
            <w:r w:rsidR="002721E9" w:rsidRPr="008D43B6">
              <w:rPr>
                <w:sz w:val="22"/>
                <w:szCs w:val="22"/>
                <w:lang w:val="kk-KZ"/>
              </w:rPr>
              <w:t xml:space="preserve"> </w:t>
            </w:r>
            <w:proofErr w:type="spellStart"/>
            <w:r w:rsidR="002721E9" w:rsidRPr="008D43B6">
              <w:rPr>
                <w:sz w:val="22"/>
                <w:szCs w:val="22"/>
                <w:lang w:val="kk-KZ"/>
              </w:rPr>
              <w:t>года</w:t>
            </w:r>
            <w:proofErr w:type="spellEnd"/>
          </w:p>
          <w:p w14:paraId="4A0B3046" w14:textId="77777777" w:rsidR="00446505" w:rsidRDefault="00446505">
            <w:pPr>
              <w:jc w:val="center"/>
              <w:rPr>
                <w:sz w:val="16"/>
                <w:szCs w:val="16"/>
                <w:lang w:val="kk-KZ"/>
              </w:rPr>
            </w:pPr>
          </w:p>
          <w:p w14:paraId="2A47BC1C" w14:textId="77777777" w:rsidR="00446505" w:rsidRDefault="006F2ED5">
            <w:pPr>
              <w:jc w:val="center"/>
              <w:rPr>
                <w:sz w:val="22"/>
                <w:szCs w:val="22"/>
                <w:lang w:val="kk-KZ"/>
              </w:rPr>
            </w:pPr>
            <w:r>
              <w:rPr>
                <w:sz w:val="22"/>
                <w:szCs w:val="22"/>
              </w:rPr>
              <w:t xml:space="preserve">Астана </w:t>
            </w:r>
            <w:r w:rsidR="00446505">
              <w:rPr>
                <w:sz w:val="22"/>
                <w:szCs w:val="22"/>
                <w:lang w:val="kk-KZ"/>
              </w:rPr>
              <w:t>қаласы</w:t>
            </w:r>
          </w:p>
          <w:p w14:paraId="1D0834A6" w14:textId="77777777" w:rsidR="00446505" w:rsidRDefault="00446505">
            <w:pPr>
              <w:jc w:val="center"/>
              <w:rPr>
                <w:sz w:val="16"/>
                <w:szCs w:val="16"/>
                <w:lang w:val="kk-KZ"/>
              </w:rPr>
            </w:pPr>
          </w:p>
          <w:p w14:paraId="5ED879CD" w14:textId="77777777" w:rsidR="00446505" w:rsidRDefault="00446505">
            <w:pPr>
              <w:jc w:val="center"/>
              <w:rPr>
                <w:sz w:val="28"/>
                <w:szCs w:val="28"/>
                <w:lang w:val="kk-KZ"/>
              </w:rPr>
            </w:pPr>
          </w:p>
        </w:tc>
        <w:tc>
          <w:tcPr>
            <w:tcW w:w="1800" w:type="dxa"/>
          </w:tcPr>
          <w:p w14:paraId="31C5A1D6" w14:textId="77777777" w:rsidR="00446505" w:rsidRDefault="00446505">
            <w:pPr>
              <w:rPr>
                <w:sz w:val="18"/>
                <w:szCs w:val="18"/>
                <w:lang w:val="kk-KZ"/>
              </w:rPr>
            </w:pPr>
          </w:p>
        </w:tc>
        <w:tc>
          <w:tcPr>
            <w:tcW w:w="4140" w:type="dxa"/>
          </w:tcPr>
          <w:p w14:paraId="05DE6BF5" w14:textId="77777777" w:rsidR="00446505" w:rsidRDefault="00446505">
            <w:pPr>
              <w:jc w:val="center"/>
              <w:rPr>
                <w:b/>
                <w:sz w:val="28"/>
                <w:szCs w:val="28"/>
                <w:lang w:val="kk-KZ"/>
              </w:rPr>
            </w:pPr>
            <w:r>
              <w:rPr>
                <w:b/>
                <w:sz w:val="28"/>
                <w:szCs w:val="28"/>
                <w:lang w:val="kk-KZ"/>
              </w:rPr>
              <w:t>ПОСТАНОВЛЕНИЕ</w:t>
            </w:r>
          </w:p>
          <w:p w14:paraId="40E047FB" w14:textId="77777777" w:rsidR="00446505" w:rsidRDefault="00446505">
            <w:pPr>
              <w:jc w:val="center"/>
              <w:rPr>
                <w:b/>
                <w:sz w:val="28"/>
                <w:szCs w:val="28"/>
                <w:lang w:val="kk-KZ"/>
              </w:rPr>
            </w:pPr>
            <w:r>
              <w:rPr>
                <w:b/>
                <w:sz w:val="28"/>
                <w:szCs w:val="28"/>
                <w:lang w:val="kk-KZ"/>
              </w:rPr>
              <w:t>ПРАВЛЕНИЯ</w:t>
            </w:r>
          </w:p>
          <w:p w14:paraId="773647F0" w14:textId="77777777" w:rsidR="00446505" w:rsidRDefault="00446505">
            <w:pPr>
              <w:jc w:val="center"/>
              <w:rPr>
                <w:b/>
                <w:lang w:val="kk-KZ"/>
              </w:rPr>
            </w:pPr>
          </w:p>
          <w:p w14:paraId="7872C7A2" w14:textId="77777777" w:rsidR="00446505" w:rsidRPr="002721E9" w:rsidRDefault="00446505">
            <w:pPr>
              <w:jc w:val="center"/>
              <w:rPr>
                <w:sz w:val="22"/>
                <w:szCs w:val="22"/>
                <w:lang w:val="en-US"/>
              </w:rPr>
            </w:pPr>
            <w:r w:rsidRPr="008D43B6">
              <w:rPr>
                <w:sz w:val="22"/>
                <w:szCs w:val="22"/>
              </w:rPr>
              <w:t>№</w:t>
            </w:r>
            <w:r w:rsidR="0073192B" w:rsidRPr="008D43B6">
              <w:rPr>
                <w:sz w:val="22"/>
                <w:szCs w:val="22"/>
              </w:rPr>
              <w:t xml:space="preserve"> </w:t>
            </w:r>
            <w:r w:rsidR="002721E9">
              <w:rPr>
                <w:sz w:val="22"/>
                <w:szCs w:val="22"/>
                <w:lang w:val="en-US"/>
              </w:rPr>
              <w:t>88</w:t>
            </w:r>
          </w:p>
          <w:p w14:paraId="66617F05" w14:textId="77777777" w:rsidR="00446505" w:rsidRDefault="00446505">
            <w:pPr>
              <w:jc w:val="center"/>
              <w:rPr>
                <w:sz w:val="16"/>
                <w:szCs w:val="16"/>
              </w:rPr>
            </w:pPr>
          </w:p>
          <w:p w14:paraId="4552D5AE" w14:textId="77777777" w:rsidR="00446505" w:rsidRDefault="00907BC9">
            <w:pPr>
              <w:jc w:val="center"/>
              <w:rPr>
                <w:b/>
                <w:sz w:val="22"/>
                <w:szCs w:val="22"/>
              </w:rPr>
            </w:pPr>
            <w:proofErr w:type="spellStart"/>
            <w:r>
              <w:rPr>
                <w:sz w:val="22"/>
                <w:szCs w:val="22"/>
                <w:lang w:val="kk-KZ"/>
              </w:rPr>
              <w:t>город</w:t>
            </w:r>
            <w:proofErr w:type="spellEnd"/>
            <w:r w:rsidR="00446505">
              <w:rPr>
                <w:sz w:val="22"/>
                <w:szCs w:val="22"/>
              </w:rPr>
              <w:t xml:space="preserve"> </w:t>
            </w:r>
            <w:r w:rsidR="006F2ED5">
              <w:rPr>
                <w:sz w:val="22"/>
                <w:szCs w:val="22"/>
              </w:rPr>
              <w:t>Астана</w:t>
            </w:r>
          </w:p>
        </w:tc>
      </w:tr>
    </w:tbl>
    <w:p w14:paraId="4248DC43" w14:textId="77777777" w:rsidR="002721E9" w:rsidRDefault="002721E9" w:rsidP="002721E9">
      <w:pPr>
        <w:ind w:firstLine="720"/>
        <w:jc w:val="center"/>
        <w:rPr>
          <w:b/>
          <w:sz w:val="28"/>
          <w:szCs w:val="28"/>
          <w:lang w:val="kk-KZ"/>
        </w:rPr>
      </w:pPr>
    </w:p>
    <w:p w14:paraId="0036CE9C" w14:textId="77777777" w:rsidR="002721E9" w:rsidRPr="00DE0133" w:rsidRDefault="002721E9" w:rsidP="002721E9">
      <w:pPr>
        <w:overflowPunct w:val="0"/>
        <w:autoSpaceDE w:val="0"/>
        <w:autoSpaceDN w:val="0"/>
        <w:adjustRightInd w:val="0"/>
        <w:ind w:firstLine="709"/>
        <w:jc w:val="center"/>
        <w:rPr>
          <w:rFonts w:eastAsia="Calibri"/>
          <w:b/>
          <w:sz w:val="28"/>
          <w:szCs w:val="28"/>
          <w:lang w:eastAsia="en-US"/>
        </w:rPr>
      </w:pPr>
      <w:r w:rsidRPr="00DE0133">
        <w:rPr>
          <w:rFonts w:eastAsia="Calibri"/>
          <w:b/>
          <w:sz w:val="28"/>
          <w:szCs w:val="28"/>
          <w:lang w:eastAsia="en-US"/>
        </w:rPr>
        <w:t>О</w:t>
      </w:r>
      <w:r w:rsidRPr="00DE0133">
        <w:rPr>
          <w:rFonts w:eastAsia="Calibri"/>
          <w:b/>
          <w:sz w:val="28"/>
          <w:szCs w:val="28"/>
          <w:lang w:val="kk-KZ" w:eastAsia="en-US"/>
        </w:rPr>
        <w:t xml:space="preserve">б </w:t>
      </w:r>
      <w:proofErr w:type="spellStart"/>
      <w:r w:rsidRPr="00DE0133">
        <w:rPr>
          <w:rFonts w:eastAsia="Calibri"/>
          <w:b/>
          <w:sz w:val="28"/>
          <w:szCs w:val="28"/>
          <w:lang w:val="kk-KZ" w:eastAsia="en-US"/>
        </w:rPr>
        <w:t>утверждении</w:t>
      </w:r>
      <w:proofErr w:type="spellEnd"/>
      <w:r w:rsidRPr="00DE0133">
        <w:rPr>
          <w:rFonts w:eastAsia="Calibri"/>
          <w:b/>
          <w:sz w:val="28"/>
          <w:szCs w:val="28"/>
          <w:lang w:val="kk-KZ" w:eastAsia="en-US"/>
        </w:rPr>
        <w:t xml:space="preserve"> </w:t>
      </w:r>
      <w:r w:rsidRPr="00DE0133">
        <w:rPr>
          <w:rFonts w:eastAsia="Calibri"/>
          <w:b/>
          <w:sz w:val="28"/>
          <w:szCs w:val="28"/>
          <w:lang w:eastAsia="en-US"/>
        </w:rPr>
        <w:t>Правил представления отчетности банками второго уровня, филиалами банков-нерезидентов Республики Казахстан и</w:t>
      </w:r>
      <w:r w:rsidRPr="00DE0133">
        <w:rPr>
          <w:sz w:val="28"/>
          <w:szCs w:val="28"/>
        </w:rPr>
        <w:t xml:space="preserve"> </w:t>
      </w:r>
      <w:r w:rsidRPr="00DE0133">
        <w:rPr>
          <w:rFonts w:eastAsia="Calibri"/>
          <w:b/>
          <w:sz w:val="28"/>
          <w:szCs w:val="28"/>
          <w:lang w:eastAsia="en-US"/>
        </w:rPr>
        <w:t xml:space="preserve">акционерным обществом «Банк Развития Казахстана» </w:t>
      </w:r>
    </w:p>
    <w:p w14:paraId="5C359B53" w14:textId="77777777" w:rsidR="00E02453" w:rsidRPr="000A3C57" w:rsidRDefault="00E02453" w:rsidP="00E02453">
      <w:pPr>
        <w:jc w:val="center"/>
        <w:rPr>
          <w:rFonts w:eastAsia="MS Mincho"/>
          <w:b/>
          <w:sz w:val="20"/>
          <w:szCs w:val="28"/>
        </w:rPr>
      </w:pPr>
      <w:r w:rsidRPr="000A3C57">
        <w:rPr>
          <w:rFonts w:eastAsia="MS Mincho"/>
          <w:b/>
          <w:bCs/>
          <w:sz w:val="20"/>
        </w:rPr>
        <w:t>(</w:t>
      </w:r>
      <w:r w:rsidRPr="000A3C57">
        <w:rPr>
          <w:rFonts w:eastAsia="MS Mincho"/>
          <w:b/>
          <w:sz w:val="20"/>
          <w:szCs w:val="28"/>
        </w:rPr>
        <w:t>С изменениями и дополнениями:</w:t>
      </w:r>
    </w:p>
    <w:p w14:paraId="0F9498C5" w14:textId="77777777" w:rsidR="00E02453" w:rsidRPr="000A3C57" w:rsidRDefault="00E02453" w:rsidP="00E02453">
      <w:pPr>
        <w:jc w:val="center"/>
        <w:rPr>
          <w:rFonts w:eastAsia="MS Mincho"/>
          <w:b/>
          <w:sz w:val="20"/>
          <w:szCs w:val="28"/>
        </w:rPr>
      </w:pPr>
      <w:r w:rsidRPr="000A3C57">
        <w:rPr>
          <w:rFonts w:eastAsia="MS Mincho"/>
          <w:b/>
          <w:bCs/>
          <w:sz w:val="20"/>
        </w:rPr>
        <w:t>1. ПП НБ РК № 94 от 31.07.2026 г.)</w:t>
      </w:r>
    </w:p>
    <w:p w14:paraId="52B57A55" w14:textId="77777777" w:rsidR="00E02453" w:rsidRPr="000A3C57" w:rsidRDefault="00E02453" w:rsidP="00E02453">
      <w:pPr>
        <w:ind w:firstLine="709"/>
        <w:rPr>
          <w:rFonts w:eastAsia="Calibri"/>
          <w:sz w:val="28"/>
          <w:szCs w:val="28"/>
          <w:lang w:eastAsia="en-US"/>
        </w:rPr>
      </w:pPr>
    </w:p>
    <w:p w14:paraId="228AB6A1" w14:textId="77777777" w:rsidR="002721E9" w:rsidRPr="00DE0133" w:rsidRDefault="002721E9" w:rsidP="002721E9">
      <w:pPr>
        <w:overflowPunct w:val="0"/>
        <w:autoSpaceDE w:val="0"/>
        <w:autoSpaceDN w:val="0"/>
        <w:adjustRightInd w:val="0"/>
        <w:ind w:firstLine="709"/>
        <w:jc w:val="both"/>
        <w:rPr>
          <w:rFonts w:eastAsia="Calibri"/>
          <w:sz w:val="28"/>
          <w:szCs w:val="28"/>
          <w:lang w:eastAsia="en-US"/>
        </w:rPr>
      </w:pPr>
      <w:r w:rsidRPr="00DE0133">
        <w:rPr>
          <w:sz w:val="28"/>
          <w:szCs w:val="28"/>
        </w:rPr>
        <w:t xml:space="preserve">В соответствии с подпунктом 48) </w:t>
      </w:r>
      <w:proofErr w:type="spellStart"/>
      <w:r w:rsidRPr="00DE0133">
        <w:rPr>
          <w:sz w:val="28"/>
          <w:szCs w:val="20"/>
          <w:lang w:val="kk-KZ"/>
        </w:rPr>
        <w:t>абзаца</w:t>
      </w:r>
      <w:proofErr w:type="spellEnd"/>
      <w:r w:rsidRPr="00DE0133">
        <w:rPr>
          <w:sz w:val="28"/>
          <w:szCs w:val="20"/>
          <w:lang w:val="kk-KZ"/>
        </w:rPr>
        <w:t xml:space="preserve"> </w:t>
      </w:r>
      <w:proofErr w:type="spellStart"/>
      <w:r w:rsidRPr="00DE0133">
        <w:rPr>
          <w:sz w:val="28"/>
          <w:szCs w:val="20"/>
          <w:lang w:val="kk-KZ"/>
        </w:rPr>
        <w:t>второго</w:t>
      </w:r>
      <w:proofErr w:type="spellEnd"/>
      <w:r w:rsidRPr="00DE0133">
        <w:rPr>
          <w:sz w:val="28"/>
          <w:szCs w:val="20"/>
          <w:lang w:val="kk-KZ"/>
        </w:rPr>
        <w:t xml:space="preserve"> </w:t>
      </w:r>
      <w:proofErr w:type="spellStart"/>
      <w:r w:rsidRPr="00DE0133">
        <w:rPr>
          <w:sz w:val="28"/>
          <w:szCs w:val="20"/>
          <w:lang w:val="kk-KZ"/>
        </w:rPr>
        <w:t>части</w:t>
      </w:r>
      <w:proofErr w:type="spellEnd"/>
      <w:r w:rsidRPr="00DE0133">
        <w:rPr>
          <w:sz w:val="28"/>
          <w:szCs w:val="20"/>
          <w:lang w:val="kk-KZ"/>
        </w:rPr>
        <w:t xml:space="preserve"> </w:t>
      </w:r>
      <w:proofErr w:type="spellStart"/>
      <w:r w:rsidRPr="00DE0133">
        <w:rPr>
          <w:sz w:val="28"/>
          <w:szCs w:val="20"/>
          <w:lang w:val="kk-KZ"/>
        </w:rPr>
        <w:t>второй</w:t>
      </w:r>
      <w:proofErr w:type="spellEnd"/>
      <w:r w:rsidRPr="00DE0133">
        <w:rPr>
          <w:sz w:val="28"/>
          <w:szCs w:val="28"/>
        </w:rPr>
        <w:t xml:space="preserve"> пункта 19 Положения о Национальном Банке Республики Казахстан, утвержденного Указом Президента Республики Казахстан от 31 декабря 2003 года № 1271 </w:t>
      </w:r>
      <w:r w:rsidRPr="00DE0133">
        <w:rPr>
          <w:rFonts w:eastAsia="Calibri"/>
          <w:sz w:val="28"/>
          <w:szCs w:val="28"/>
          <w:lang w:eastAsia="en-US"/>
        </w:rPr>
        <w:t>«Об утверждении Положения и структуры Национального Банка Республики Казахстан»</w:t>
      </w:r>
      <w:r w:rsidRPr="00DE0133">
        <w:rPr>
          <w:sz w:val="28"/>
          <w:szCs w:val="28"/>
        </w:rPr>
        <w:t xml:space="preserve">,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DE0133">
        <w:rPr>
          <w:b/>
          <w:bCs/>
          <w:sz w:val="28"/>
          <w:szCs w:val="28"/>
        </w:rPr>
        <w:t>ПОСТАНОВЛЯЕТ</w:t>
      </w:r>
      <w:r w:rsidRPr="00DE0133">
        <w:rPr>
          <w:sz w:val="28"/>
          <w:szCs w:val="28"/>
        </w:rPr>
        <w:t>:</w:t>
      </w:r>
    </w:p>
    <w:p w14:paraId="3E8D02AC" w14:textId="77777777" w:rsidR="002721E9" w:rsidRPr="00DE0133" w:rsidRDefault="002721E9" w:rsidP="002721E9">
      <w:pPr>
        <w:overflowPunct w:val="0"/>
        <w:autoSpaceDE w:val="0"/>
        <w:autoSpaceDN w:val="0"/>
        <w:adjustRightInd w:val="0"/>
        <w:ind w:firstLine="709"/>
        <w:jc w:val="both"/>
        <w:rPr>
          <w:rFonts w:eastAsia="Calibri"/>
          <w:sz w:val="28"/>
          <w:szCs w:val="28"/>
          <w:lang w:eastAsia="en-US"/>
        </w:rPr>
      </w:pPr>
      <w:r w:rsidRPr="00DE0133">
        <w:rPr>
          <w:rFonts w:eastAsia="Calibri"/>
          <w:sz w:val="28"/>
          <w:szCs w:val="28"/>
          <w:lang w:eastAsia="en-US"/>
        </w:rPr>
        <w:t>1. Утвердить прилагаемые Правила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(далее – Правила).</w:t>
      </w:r>
    </w:p>
    <w:p w14:paraId="42AC6590" w14:textId="77777777" w:rsidR="002721E9" w:rsidRPr="00DE0133" w:rsidRDefault="002721E9" w:rsidP="002721E9">
      <w:pPr>
        <w:overflowPunct w:val="0"/>
        <w:autoSpaceDE w:val="0"/>
        <w:autoSpaceDN w:val="0"/>
        <w:adjustRightInd w:val="0"/>
        <w:ind w:firstLine="709"/>
        <w:jc w:val="both"/>
        <w:rPr>
          <w:rFonts w:eastAsia="Calibri"/>
          <w:sz w:val="28"/>
          <w:szCs w:val="28"/>
          <w:lang w:eastAsia="en-US"/>
        </w:rPr>
      </w:pPr>
      <w:r w:rsidRPr="00DE0133">
        <w:rPr>
          <w:rFonts w:eastAsia="Calibri"/>
          <w:sz w:val="28"/>
          <w:szCs w:val="28"/>
          <w:lang w:eastAsia="en-US"/>
        </w:rPr>
        <w:t>2. Признать утратившими силу некоторые постановления Правления Национального Банка Республики Казахстан, а также структурные элементы некоторых постановлений Правления Национального Банка Республики Казахстан по перечню согласно приложению к настоящему постановлению.</w:t>
      </w:r>
    </w:p>
    <w:p w14:paraId="6AC1206C"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lang w:eastAsia="en-US"/>
        </w:rPr>
      </w:pPr>
      <w:r w:rsidRPr="00DE0133">
        <w:rPr>
          <w:rFonts w:eastAsia="Calibri"/>
          <w:sz w:val="28"/>
          <w:szCs w:val="28"/>
          <w:lang w:eastAsia="en-US"/>
        </w:rPr>
        <w:t>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p w14:paraId="0E05CAA5"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lang w:eastAsia="en-US"/>
        </w:rPr>
      </w:pPr>
      <w:r w:rsidRPr="00DE0133">
        <w:rPr>
          <w:rFonts w:eastAsia="Calibri"/>
          <w:sz w:val="28"/>
          <w:szCs w:val="28"/>
          <w:lang w:eastAsia="en-US"/>
        </w:rPr>
        <w:t>1)</w:t>
      </w:r>
      <w:r w:rsidRPr="00DE0133">
        <w:rPr>
          <w:rFonts w:eastAsia="Calibri"/>
          <w:sz w:val="28"/>
          <w:szCs w:val="28"/>
          <w:lang w:eastAsia="en-US"/>
        </w:rPr>
        <w:tab/>
        <w:t>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14:paraId="0F3BD5A4"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lang w:eastAsia="en-US"/>
        </w:rPr>
      </w:pPr>
      <w:r w:rsidRPr="00DE0133">
        <w:rPr>
          <w:rFonts w:eastAsia="Calibri"/>
          <w:sz w:val="28"/>
          <w:szCs w:val="28"/>
          <w:lang w:eastAsia="en-US"/>
        </w:rPr>
        <w:t>2)</w:t>
      </w:r>
      <w:r w:rsidRPr="00DE0133">
        <w:rPr>
          <w:rFonts w:eastAsia="Calibri"/>
          <w:sz w:val="28"/>
          <w:szCs w:val="28"/>
          <w:lang w:eastAsia="en-US"/>
        </w:rPr>
        <w:tab/>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14:paraId="057FA2D0"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lang w:eastAsia="en-US"/>
        </w:rPr>
      </w:pPr>
      <w:r w:rsidRPr="00DE0133">
        <w:rPr>
          <w:rFonts w:eastAsia="Calibri"/>
          <w:sz w:val="28"/>
          <w:szCs w:val="28"/>
          <w:lang w:eastAsia="en-US"/>
        </w:rPr>
        <w:t>3)</w:t>
      </w:r>
      <w:r w:rsidRPr="00DE0133">
        <w:rPr>
          <w:rFonts w:eastAsia="Calibri"/>
          <w:sz w:val="28"/>
          <w:szCs w:val="28"/>
          <w:lang w:eastAsia="en-US"/>
        </w:rPr>
        <w:tab/>
        <w:t xml:space="preserve">в течение десяти рабочих дней после государственной регистрации настоящего постановления представление в Юридический департамент </w:t>
      </w:r>
      <w:r w:rsidRPr="00DE0133">
        <w:rPr>
          <w:rFonts w:eastAsia="Calibri"/>
          <w:sz w:val="28"/>
          <w:szCs w:val="28"/>
          <w:lang w:eastAsia="en-US"/>
        </w:rPr>
        <w:lastRenderedPageBreak/>
        <w:t>Национального Банка Республики Казахстан сведений об исполнении мероприятия, предусмотренного подпунктом 2) настоящего пункта.</w:t>
      </w:r>
    </w:p>
    <w:p w14:paraId="0C95BBD0"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lang w:eastAsia="en-US"/>
        </w:rPr>
      </w:pPr>
      <w:r w:rsidRPr="00DE0133">
        <w:rPr>
          <w:rFonts w:eastAsia="Calibri"/>
          <w:sz w:val="28"/>
          <w:szCs w:val="28"/>
          <w:lang w:eastAsia="en-US"/>
        </w:rPr>
        <w:t>4.</w:t>
      </w:r>
      <w:r w:rsidRPr="00DE0133">
        <w:rPr>
          <w:rFonts w:eastAsia="Calibri"/>
          <w:sz w:val="28"/>
          <w:szCs w:val="28"/>
          <w:lang w:eastAsia="en-US"/>
        </w:rPr>
        <w:tab/>
        <w:t>Контроль за исполнением настоящего постановления возложить на курирующего заместителя Председателя Национального Банка Республики Казахстан.</w:t>
      </w:r>
    </w:p>
    <w:p w14:paraId="6752E184"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lang w:eastAsia="en-US"/>
        </w:rPr>
      </w:pPr>
      <w:r w:rsidRPr="00DE0133">
        <w:rPr>
          <w:rFonts w:eastAsia="Calibri"/>
          <w:sz w:val="28"/>
          <w:szCs w:val="28"/>
          <w:lang w:eastAsia="en-US"/>
        </w:rPr>
        <w:t>5.</w:t>
      </w:r>
      <w:r w:rsidRPr="00DE0133">
        <w:rPr>
          <w:rFonts w:eastAsia="Calibri"/>
          <w:sz w:val="28"/>
          <w:szCs w:val="28"/>
          <w:lang w:eastAsia="en-US"/>
        </w:rPr>
        <w:tab/>
        <w:t xml:space="preserve">Настоящее постановление вводится в действие по истечении десяти календарных дней после дня его первого официального опубликования, </w:t>
      </w:r>
      <w:r w:rsidRPr="00DE0133">
        <w:rPr>
          <w:sz w:val="28"/>
          <w:szCs w:val="28"/>
        </w:rPr>
        <w:t xml:space="preserve">за исключением пункта 20 </w:t>
      </w:r>
      <w:r w:rsidRPr="00DE0133">
        <w:rPr>
          <w:bCs/>
          <w:sz w:val="28"/>
          <w:szCs w:val="28"/>
        </w:rPr>
        <w:t xml:space="preserve">приложения </w:t>
      </w:r>
      <w:r w:rsidRPr="00DE0133">
        <w:rPr>
          <w:sz w:val="28"/>
          <w:szCs w:val="28"/>
        </w:rPr>
        <w:t xml:space="preserve">к форме, </w:t>
      </w:r>
      <w:proofErr w:type="spellStart"/>
      <w:r w:rsidRPr="00DE0133">
        <w:rPr>
          <w:sz w:val="28"/>
          <w:szCs w:val="28"/>
          <w:lang w:val="kk-KZ"/>
        </w:rPr>
        <w:t>предназначенной</w:t>
      </w:r>
      <w:proofErr w:type="spellEnd"/>
      <w:r w:rsidRPr="00DE0133">
        <w:rPr>
          <w:sz w:val="28"/>
          <w:szCs w:val="28"/>
          <w:lang w:val="kk-KZ"/>
        </w:rPr>
        <w:t xml:space="preserve"> </w:t>
      </w:r>
      <w:proofErr w:type="spellStart"/>
      <w:r w:rsidRPr="00DE0133">
        <w:rPr>
          <w:sz w:val="28"/>
          <w:szCs w:val="28"/>
          <w:lang w:val="kk-KZ"/>
        </w:rPr>
        <w:t>для</w:t>
      </w:r>
      <w:proofErr w:type="spellEnd"/>
      <w:r w:rsidRPr="00DE0133">
        <w:rPr>
          <w:sz w:val="28"/>
          <w:szCs w:val="28"/>
          <w:lang w:val="kk-KZ"/>
        </w:rPr>
        <w:t xml:space="preserve"> </w:t>
      </w:r>
      <w:proofErr w:type="spellStart"/>
      <w:r w:rsidRPr="00DE0133">
        <w:rPr>
          <w:sz w:val="28"/>
          <w:szCs w:val="28"/>
          <w:lang w:val="kk-KZ"/>
        </w:rPr>
        <w:t>сбора</w:t>
      </w:r>
      <w:proofErr w:type="spellEnd"/>
      <w:r w:rsidRPr="00DE0133">
        <w:rPr>
          <w:sz w:val="28"/>
          <w:szCs w:val="28"/>
          <w:lang w:val="kk-KZ"/>
        </w:rPr>
        <w:t xml:space="preserve"> </w:t>
      </w:r>
      <w:proofErr w:type="spellStart"/>
      <w:r w:rsidRPr="00DE0133">
        <w:rPr>
          <w:sz w:val="28"/>
          <w:szCs w:val="28"/>
          <w:lang w:val="kk-KZ"/>
        </w:rPr>
        <w:t>административных</w:t>
      </w:r>
      <w:proofErr w:type="spellEnd"/>
      <w:r w:rsidRPr="00DE0133">
        <w:rPr>
          <w:sz w:val="28"/>
          <w:szCs w:val="28"/>
          <w:lang w:val="kk-KZ"/>
        </w:rPr>
        <w:t xml:space="preserve"> </w:t>
      </w:r>
      <w:proofErr w:type="spellStart"/>
      <w:r w:rsidRPr="00DE0133">
        <w:rPr>
          <w:sz w:val="28"/>
          <w:szCs w:val="28"/>
          <w:lang w:val="kk-KZ"/>
        </w:rPr>
        <w:t>данных</w:t>
      </w:r>
      <w:proofErr w:type="spellEnd"/>
      <w:r w:rsidRPr="00DE0133">
        <w:rPr>
          <w:sz w:val="28"/>
          <w:szCs w:val="28"/>
          <w:lang w:val="kk-KZ"/>
        </w:rPr>
        <w:t xml:space="preserve"> </w:t>
      </w:r>
      <w:r w:rsidRPr="00DE0133">
        <w:rPr>
          <w:sz w:val="28"/>
          <w:szCs w:val="28"/>
        </w:rPr>
        <w:t>на безвозмездной основе «Отчет об остатках на балансовых и внебалансовых счетах» приложения 1 к Правилам</w:t>
      </w:r>
      <w:r w:rsidRPr="00DE0133">
        <w:rPr>
          <w:sz w:val="28"/>
          <w:szCs w:val="28"/>
          <w:lang w:val="kk-KZ"/>
        </w:rPr>
        <w:t>,</w:t>
      </w:r>
      <w:r w:rsidRPr="00DE0133">
        <w:rPr>
          <w:rFonts w:eastAsia="Calibri"/>
          <w:sz w:val="28"/>
          <w:szCs w:val="28"/>
          <w:lang w:eastAsia="en-US"/>
        </w:rPr>
        <w:t xml:space="preserve"> который вводится в действие с 1 января 2026 года.</w:t>
      </w:r>
    </w:p>
    <w:p w14:paraId="71A285AD"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rPr>
      </w:pPr>
      <w:r w:rsidRPr="00DE0133">
        <w:rPr>
          <w:rFonts w:eastAsia="Calibri"/>
          <w:sz w:val="28"/>
          <w:szCs w:val="28"/>
        </w:rPr>
        <w:t>Приостановить до 1 января 2026 года действие:</w:t>
      </w:r>
    </w:p>
    <w:p w14:paraId="02EF404D"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rPr>
      </w:pPr>
      <w:r w:rsidRPr="00DE0133">
        <w:rPr>
          <w:rFonts w:eastAsia="Calibri"/>
          <w:sz w:val="28"/>
          <w:szCs w:val="28"/>
        </w:rPr>
        <w:t xml:space="preserve">1) пункта 11 Правил, установив, что в период приостановления данный пункт действует в следующей редакции: </w:t>
      </w:r>
    </w:p>
    <w:p w14:paraId="2F828697"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rPr>
      </w:pPr>
      <w:r w:rsidRPr="00DE0133">
        <w:rPr>
          <w:rFonts w:eastAsia="Calibri"/>
          <w:sz w:val="28"/>
          <w:szCs w:val="28"/>
        </w:rPr>
        <w:t xml:space="preserve">«11. В целях </w:t>
      </w:r>
      <w:r w:rsidRPr="00DE0133">
        <w:rPr>
          <w:rFonts w:eastAsia="Calibri"/>
          <w:sz w:val="28"/>
          <w:szCs w:val="28"/>
          <w:lang w:eastAsia="en-US"/>
        </w:rPr>
        <w:t xml:space="preserve">формирования отчетности активы и обязательства в иностранной валюте указываются в пересчете по рыночному курсу обмена валют, определенному в порядке, предусмотренном </w:t>
      </w:r>
      <w:r w:rsidRPr="00DE0133">
        <w:rPr>
          <w:rFonts w:eastAsia="Calibri"/>
          <w:sz w:val="28"/>
          <w:szCs w:val="28"/>
        </w:rPr>
        <w:t>постановлением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w:t>
      </w:r>
      <w:r w:rsidRPr="00DE0133">
        <w:rPr>
          <w:rFonts w:eastAsia="Calibri"/>
          <w:strike/>
          <w:sz w:val="28"/>
          <w:szCs w:val="28"/>
        </w:rPr>
        <w:t xml:space="preserve"> </w:t>
      </w:r>
      <w:r w:rsidRPr="00DE0133">
        <w:rPr>
          <w:rFonts w:eastAsia="Calibri"/>
          <w:sz w:val="28"/>
          <w:szCs w:val="28"/>
        </w:rPr>
        <w:t>(зарегистрировано в Реестре государственной регистрации нормативных правовых актов под № 8378).»;</w:t>
      </w:r>
    </w:p>
    <w:p w14:paraId="3D7226AD"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rPr>
      </w:pPr>
      <w:r w:rsidRPr="00DE0133">
        <w:rPr>
          <w:rFonts w:eastAsia="Calibri"/>
          <w:sz w:val="28"/>
          <w:szCs w:val="28"/>
        </w:rPr>
        <w:t xml:space="preserve">2) части первой пункта 16 </w:t>
      </w:r>
      <w:r w:rsidRPr="00DE0133">
        <w:rPr>
          <w:bCs/>
          <w:sz w:val="28"/>
          <w:szCs w:val="28"/>
        </w:rPr>
        <w:t xml:space="preserve">приложения </w:t>
      </w:r>
      <w:r w:rsidRPr="00DE0133">
        <w:rPr>
          <w:sz w:val="28"/>
          <w:szCs w:val="28"/>
        </w:rPr>
        <w:t xml:space="preserve">к форме, </w:t>
      </w:r>
      <w:proofErr w:type="spellStart"/>
      <w:r w:rsidRPr="00DE0133">
        <w:rPr>
          <w:sz w:val="28"/>
          <w:szCs w:val="28"/>
          <w:lang w:val="kk-KZ"/>
        </w:rPr>
        <w:t>предназначенной</w:t>
      </w:r>
      <w:proofErr w:type="spellEnd"/>
      <w:r w:rsidRPr="00DE0133">
        <w:rPr>
          <w:sz w:val="28"/>
          <w:szCs w:val="28"/>
          <w:lang w:val="kk-KZ"/>
        </w:rPr>
        <w:t xml:space="preserve"> </w:t>
      </w:r>
      <w:proofErr w:type="spellStart"/>
      <w:r w:rsidRPr="00DE0133">
        <w:rPr>
          <w:sz w:val="28"/>
          <w:szCs w:val="28"/>
          <w:lang w:val="kk-KZ"/>
        </w:rPr>
        <w:t>для</w:t>
      </w:r>
      <w:proofErr w:type="spellEnd"/>
      <w:r w:rsidRPr="00DE0133">
        <w:rPr>
          <w:sz w:val="28"/>
          <w:szCs w:val="28"/>
          <w:lang w:val="kk-KZ"/>
        </w:rPr>
        <w:t xml:space="preserve"> </w:t>
      </w:r>
      <w:proofErr w:type="spellStart"/>
      <w:r w:rsidRPr="00DE0133">
        <w:rPr>
          <w:sz w:val="28"/>
          <w:szCs w:val="28"/>
          <w:lang w:val="kk-KZ"/>
        </w:rPr>
        <w:t>сбора</w:t>
      </w:r>
      <w:proofErr w:type="spellEnd"/>
      <w:r w:rsidRPr="00DE0133">
        <w:rPr>
          <w:sz w:val="28"/>
          <w:szCs w:val="28"/>
          <w:lang w:val="kk-KZ"/>
        </w:rPr>
        <w:t xml:space="preserve"> </w:t>
      </w:r>
      <w:proofErr w:type="spellStart"/>
      <w:r w:rsidRPr="00DE0133">
        <w:rPr>
          <w:sz w:val="28"/>
          <w:szCs w:val="28"/>
          <w:lang w:val="kk-KZ"/>
        </w:rPr>
        <w:t>административных</w:t>
      </w:r>
      <w:proofErr w:type="spellEnd"/>
      <w:r w:rsidRPr="00DE0133">
        <w:rPr>
          <w:sz w:val="28"/>
          <w:szCs w:val="28"/>
          <w:lang w:val="kk-KZ"/>
        </w:rPr>
        <w:t xml:space="preserve"> </w:t>
      </w:r>
      <w:proofErr w:type="spellStart"/>
      <w:r w:rsidRPr="00DE0133">
        <w:rPr>
          <w:sz w:val="28"/>
          <w:szCs w:val="28"/>
          <w:lang w:val="kk-KZ"/>
        </w:rPr>
        <w:t>данных</w:t>
      </w:r>
      <w:proofErr w:type="spellEnd"/>
      <w:r w:rsidRPr="00DE0133">
        <w:rPr>
          <w:sz w:val="28"/>
          <w:szCs w:val="28"/>
          <w:lang w:val="kk-KZ"/>
        </w:rPr>
        <w:t xml:space="preserve"> </w:t>
      </w:r>
      <w:r w:rsidRPr="00DE0133">
        <w:rPr>
          <w:sz w:val="28"/>
          <w:szCs w:val="28"/>
        </w:rPr>
        <w:t xml:space="preserve">на безвозмездной основе «Отчет по межбанковским активам и обязательствам» приложения 5 к Правилам, </w:t>
      </w:r>
      <w:r w:rsidRPr="00DE0133">
        <w:rPr>
          <w:rFonts w:eastAsia="Calibri"/>
          <w:sz w:val="28"/>
          <w:szCs w:val="28"/>
        </w:rPr>
        <w:t>установив, что в период приостановления данная часть действует в следующей редакции:</w:t>
      </w:r>
    </w:p>
    <w:p w14:paraId="5F4280D4" w14:textId="77777777" w:rsidR="002721E9" w:rsidRPr="00DE0133" w:rsidRDefault="002721E9" w:rsidP="002721E9">
      <w:pPr>
        <w:tabs>
          <w:tab w:val="left" w:pos="1134"/>
        </w:tabs>
        <w:overflowPunct w:val="0"/>
        <w:autoSpaceDE w:val="0"/>
        <w:autoSpaceDN w:val="0"/>
        <w:adjustRightInd w:val="0"/>
        <w:ind w:firstLine="709"/>
        <w:jc w:val="both"/>
        <w:rPr>
          <w:sz w:val="28"/>
          <w:szCs w:val="28"/>
        </w:rPr>
      </w:pPr>
      <w:r w:rsidRPr="00DE0133">
        <w:rPr>
          <w:sz w:val="28"/>
          <w:szCs w:val="28"/>
        </w:rPr>
        <w:t>«16. В строке 7.1 отражается сумма полученного в течение отчетного периода займа или размещенного (привлеченного) в течение отчетного периода вклада сроком до 1 (одного) года (включительно) в валюте расчетов по сделке. В строке 7.2 указывается эквивалент в тенге суммы, указанной в строке 7.1, в пересчете по рыночному курсу обмена валют, определенному в порядке, предусмотренном постановлением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 на дату заключения сделки.»;</w:t>
      </w:r>
    </w:p>
    <w:p w14:paraId="155537E2"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rPr>
      </w:pPr>
      <w:r w:rsidRPr="00DE0133">
        <w:rPr>
          <w:sz w:val="28"/>
          <w:szCs w:val="28"/>
        </w:rPr>
        <w:t xml:space="preserve">3) пункта 15 приложения к форме, предназначенной для сбора административных данных на безвозмездной основе «Отчет о структуре портфеля ценных бумаг» приложения 6 к Правилам, установив, </w:t>
      </w:r>
      <w:r w:rsidRPr="00DE0133">
        <w:rPr>
          <w:rFonts w:eastAsia="Calibri"/>
          <w:sz w:val="28"/>
          <w:szCs w:val="28"/>
        </w:rPr>
        <w:t>что в период приостановления данный пункт действует в следующей редакции:</w:t>
      </w:r>
    </w:p>
    <w:p w14:paraId="014D9E0A" w14:textId="77777777" w:rsidR="002721E9" w:rsidRPr="00DE0133" w:rsidRDefault="002721E9" w:rsidP="002721E9">
      <w:pPr>
        <w:overflowPunct w:val="0"/>
        <w:autoSpaceDE w:val="0"/>
        <w:autoSpaceDN w:val="0"/>
        <w:adjustRightInd w:val="0"/>
        <w:ind w:firstLine="709"/>
        <w:jc w:val="both"/>
        <w:rPr>
          <w:sz w:val="28"/>
          <w:szCs w:val="28"/>
        </w:rPr>
      </w:pPr>
      <w:r w:rsidRPr="00DE0133">
        <w:rPr>
          <w:sz w:val="28"/>
          <w:szCs w:val="28"/>
        </w:rPr>
        <w:lastRenderedPageBreak/>
        <w:t>«</w:t>
      </w:r>
      <w:r w:rsidRPr="00DE0133">
        <w:rPr>
          <w:bCs/>
          <w:sz w:val="28"/>
          <w:szCs w:val="28"/>
        </w:rPr>
        <w:t xml:space="preserve">15. В строке 7 Таблицы 1 по облигациям </w:t>
      </w:r>
      <w:proofErr w:type="spellStart"/>
      <w:r w:rsidRPr="00DE0133">
        <w:rPr>
          <w:sz w:val="28"/>
          <w:szCs w:val="28"/>
          <w:lang w:val="kk-KZ"/>
        </w:rPr>
        <w:t>указывается</w:t>
      </w:r>
      <w:proofErr w:type="spellEnd"/>
      <w:r w:rsidRPr="00DE0133">
        <w:rPr>
          <w:sz w:val="28"/>
          <w:szCs w:val="28"/>
        </w:rPr>
        <w:t xml:space="preserve"> номинальная стоимость, по акциям – покупная стоимость. Показатель стоимости указывается в тенге (эквивалент стоимости в тенге для ценных бумаг, номинал которых выражен в иностранной валюте, указывается в пересчете по рыночному курсу обмена валют, определенному в порядке, предусмотренном постановлением Правления Национального Банка Республики Казахстан от 25 января 2013 года № 15 и приказом Министра финансов Республики Казахстан от 22 февраля </w:t>
      </w:r>
      <w:r>
        <w:rPr>
          <w:sz w:val="28"/>
          <w:szCs w:val="28"/>
        </w:rPr>
        <w:br/>
      </w:r>
      <w:r w:rsidRPr="00DE0133">
        <w:rPr>
          <w:sz w:val="28"/>
          <w:szCs w:val="28"/>
        </w:rPr>
        <w:t>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 на дату транзакции.»;</w:t>
      </w:r>
    </w:p>
    <w:p w14:paraId="19B49D4F"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rPr>
      </w:pPr>
      <w:r w:rsidRPr="00DE0133">
        <w:rPr>
          <w:sz w:val="28"/>
          <w:szCs w:val="28"/>
        </w:rPr>
        <w:t xml:space="preserve">4) части второй пункта 20 приложения к форме, предназначенной для сбора административных данных на безвозмездной основе «Отчет о лицах, связанных с банком, филиалом банка-нерезидента Республики Казахстан особыми отношениями, и сделках с ними» приложения 10 к Правилам, установив, </w:t>
      </w:r>
      <w:r w:rsidRPr="00DE0133">
        <w:rPr>
          <w:rFonts w:eastAsia="Calibri"/>
          <w:sz w:val="28"/>
          <w:szCs w:val="28"/>
        </w:rPr>
        <w:t>что в период приостановления данная часть действует в следующей редакции:</w:t>
      </w:r>
    </w:p>
    <w:p w14:paraId="4103919A" w14:textId="77777777" w:rsidR="002721E9" w:rsidRPr="00DE0133" w:rsidRDefault="002721E9" w:rsidP="002721E9">
      <w:pPr>
        <w:overflowPunct w:val="0"/>
        <w:autoSpaceDE w:val="0"/>
        <w:autoSpaceDN w:val="0"/>
        <w:adjustRightInd w:val="0"/>
        <w:ind w:firstLine="709"/>
        <w:jc w:val="both"/>
        <w:rPr>
          <w:sz w:val="28"/>
          <w:szCs w:val="28"/>
        </w:rPr>
      </w:pPr>
      <w:r w:rsidRPr="00DE0133">
        <w:rPr>
          <w:sz w:val="28"/>
          <w:szCs w:val="28"/>
        </w:rPr>
        <w:t xml:space="preserve">«Сумма сделки по договору в иностранной валюте указывается в пересчете по рыночному курсу обмена валют, определенному в порядке, предусмотренном постановлением Правления Национального Банка Республики Казахстан </w:t>
      </w:r>
      <w:r>
        <w:rPr>
          <w:sz w:val="28"/>
          <w:szCs w:val="28"/>
        </w:rPr>
        <w:br/>
      </w:r>
      <w:r w:rsidRPr="00DE0133">
        <w:rPr>
          <w:sz w:val="28"/>
          <w:szCs w:val="28"/>
        </w:rPr>
        <w:t>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 на дату заключения договора.»;</w:t>
      </w:r>
    </w:p>
    <w:p w14:paraId="40F5A53D"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rPr>
      </w:pPr>
      <w:r w:rsidRPr="00DE0133">
        <w:rPr>
          <w:sz w:val="28"/>
          <w:szCs w:val="28"/>
        </w:rPr>
        <w:t xml:space="preserve">5) пункта 14 приложения к форме, предназначенной для сбора административных данных на безвозмездной основе «Отчет по счетам и вкладам клиентов-резидентов» приложения 11 к Правилам, установив, </w:t>
      </w:r>
      <w:r w:rsidRPr="00DE0133">
        <w:rPr>
          <w:rFonts w:eastAsia="Calibri"/>
          <w:sz w:val="28"/>
          <w:szCs w:val="28"/>
        </w:rPr>
        <w:t>что в период приостановления данный пункт действует в следующей редакции:</w:t>
      </w:r>
    </w:p>
    <w:p w14:paraId="2AD0E0B1" w14:textId="77777777" w:rsidR="002721E9" w:rsidRPr="00DE0133" w:rsidRDefault="002721E9" w:rsidP="002721E9">
      <w:pPr>
        <w:overflowPunct w:val="0"/>
        <w:autoSpaceDE w:val="0"/>
        <w:autoSpaceDN w:val="0"/>
        <w:adjustRightInd w:val="0"/>
        <w:ind w:firstLine="709"/>
        <w:jc w:val="both"/>
        <w:rPr>
          <w:sz w:val="28"/>
          <w:szCs w:val="28"/>
        </w:rPr>
      </w:pPr>
      <w:r w:rsidRPr="00DE0133">
        <w:rPr>
          <w:sz w:val="28"/>
          <w:szCs w:val="28"/>
        </w:rPr>
        <w:t xml:space="preserve">«14. По счетам и вкладам в иностранной валюте суммы пересчитываются по рыночному курсу обмена валют в соответствии с постановлением Правления Национального Банка Республики Казахстан от 25 января 2013 года № 15 и приказом Министра финансов Республики Казахстан от 22 февраля 2013 года </w:t>
      </w:r>
      <w:r>
        <w:rPr>
          <w:sz w:val="28"/>
          <w:szCs w:val="28"/>
        </w:rPr>
        <w:br/>
      </w:r>
      <w:r w:rsidRPr="00DE0133">
        <w:rPr>
          <w:sz w:val="28"/>
          <w:szCs w:val="28"/>
        </w:rPr>
        <w:t>№ 99 «О порядке определения рыночного курса обмена валюты» (зарегистрировано в Реестре государственной регистрации нормативных правовых актов под № 8378):</w:t>
      </w:r>
    </w:p>
    <w:p w14:paraId="2A489D60" w14:textId="77777777" w:rsidR="002721E9" w:rsidRPr="00DE0133" w:rsidRDefault="002721E9" w:rsidP="002721E9">
      <w:pPr>
        <w:overflowPunct w:val="0"/>
        <w:autoSpaceDE w:val="0"/>
        <w:autoSpaceDN w:val="0"/>
        <w:adjustRightInd w:val="0"/>
        <w:ind w:firstLine="709"/>
        <w:jc w:val="both"/>
        <w:rPr>
          <w:sz w:val="28"/>
          <w:szCs w:val="28"/>
        </w:rPr>
      </w:pPr>
      <w:r w:rsidRPr="00DE0133">
        <w:rPr>
          <w:sz w:val="28"/>
          <w:szCs w:val="28"/>
        </w:rPr>
        <w:t>по строкам 3.5 и 3.6 – на дату проведения операции с иностранной валютой;</w:t>
      </w:r>
    </w:p>
    <w:p w14:paraId="3ECA32C2" w14:textId="77777777" w:rsidR="002721E9" w:rsidRPr="00DE0133" w:rsidRDefault="002721E9" w:rsidP="002721E9">
      <w:pPr>
        <w:overflowPunct w:val="0"/>
        <w:autoSpaceDE w:val="0"/>
        <w:autoSpaceDN w:val="0"/>
        <w:adjustRightInd w:val="0"/>
        <w:ind w:firstLine="709"/>
        <w:jc w:val="both"/>
        <w:rPr>
          <w:sz w:val="28"/>
          <w:szCs w:val="28"/>
        </w:rPr>
      </w:pPr>
      <w:r w:rsidRPr="00DE0133">
        <w:rPr>
          <w:sz w:val="28"/>
          <w:szCs w:val="28"/>
        </w:rPr>
        <w:t>по строке 3.7 – на отчетную дату.»;</w:t>
      </w:r>
    </w:p>
    <w:p w14:paraId="6E0A0FDF" w14:textId="77777777" w:rsidR="002721E9" w:rsidRPr="00DE0133" w:rsidRDefault="002721E9" w:rsidP="002721E9">
      <w:pPr>
        <w:overflowPunct w:val="0"/>
        <w:autoSpaceDE w:val="0"/>
        <w:autoSpaceDN w:val="0"/>
        <w:adjustRightInd w:val="0"/>
        <w:ind w:firstLine="709"/>
        <w:jc w:val="both"/>
        <w:rPr>
          <w:rFonts w:eastAsia="Calibri"/>
          <w:sz w:val="28"/>
          <w:szCs w:val="28"/>
        </w:rPr>
      </w:pPr>
      <w:r w:rsidRPr="00DE0133">
        <w:rPr>
          <w:sz w:val="28"/>
          <w:szCs w:val="28"/>
        </w:rPr>
        <w:t xml:space="preserve">6) пункта 6 приложения к форме, предназначенной для сбора административных данных на безвозмездной основе «Отчет по объемам и ставкам вознаграждений депозитов физических лиц» приложения 13 к Правилам, установив, </w:t>
      </w:r>
      <w:r w:rsidRPr="00DE0133">
        <w:rPr>
          <w:rFonts w:eastAsia="Calibri"/>
          <w:sz w:val="28"/>
          <w:szCs w:val="28"/>
        </w:rPr>
        <w:t>что в период приостановления данный пункт действует в следующей редакции:</w:t>
      </w:r>
    </w:p>
    <w:p w14:paraId="130FBE39" w14:textId="77777777" w:rsidR="002721E9" w:rsidRPr="00DE0133" w:rsidRDefault="002721E9" w:rsidP="002721E9">
      <w:pPr>
        <w:overflowPunct w:val="0"/>
        <w:autoSpaceDE w:val="0"/>
        <w:autoSpaceDN w:val="0"/>
        <w:adjustRightInd w:val="0"/>
        <w:ind w:firstLine="709"/>
        <w:jc w:val="both"/>
        <w:rPr>
          <w:rFonts w:eastAsia="Calibri"/>
          <w:sz w:val="28"/>
          <w:szCs w:val="28"/>
        </w:rPr>
      </w:pPr>
      <w:r w:rsidRPr="00DE0133">
        <w:rPr>
          <w:rFonts w:eastAsia="Calibri"/>
          <w:sz w:val="28"/>
          <w:szCs w:val="28"/>
        </w:rPr>
        <w:lastRenderedPageBreak/>
        <w:t>«6.</w:t>
      </w:r>
      <w:r w:rsidRPr="00DE0133">
        <w:rPr>
          <w:rFonts w:eastAsia="Calibri"/>
          <w:sz w:val="28"/>
          <w:szCs w:val="28"/>
        </w:rPr>
        <w:tab/>
        <w:t xml:space="preserve">По депозитам в иностранной валюте суммы пересчитываются по рыночному курсу обмена валют, определенному в порядке, предусмотренном постановлением Правления Национального Банка Республики Казахстан </w:t>
      </w:r>
      <w:r>
        <w:rPr>
          <w:rFonts w:eastAsia="Calibri"/>
          <w:sz w:val="28"/>
          <w:szCs w:val="28"/>
        </w:rPr>
        <w:br/>
      </w:r>
      <w:r w:rsidRPr="00DE0133">
        <w:rPr>
          <w:rFonts w:eastAsia="Calibri"/>
          <w:sz w:val="28"/>
          <w:szCs w:val="28"/>
        </w:rPr>
        <w:t>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 (далее – Постановление № 15 и Приказ № 99), на отчетную дату.»;</w:t>
      </w:r>
    </w:p>
    <w:p w14:paraId="5E014CDF" w14:textId="77777777" w:rsidR="002721E9" w:rsidRPr="00DE0133" w:rsidRDefault="002721E9" w:rsidP="002721E9">
      <w:pPr>
        <w:overflowPunct w:val="0"/>
        <w:autoSpaceDE w:val="0"/>
        <w:autoSpaceDN w:val="0"/>
        <w:adjustRightInd w:val="0"/>
        <w:ind w:firstLine="709"/>
        <w:jc w:val="both"/>
        <w:rPr>
          <w:rFonts w:eastAsia="Calibri"/>
          <w:sz w:val="28"/>
          <w:szCs w:val="28"/>
        </w:rPr>
      </w:pPr>
      <w:r w:rsidRPr="00DE0133">
        <w:rPr>
          <w:rFonts w:eastAsia="Calibri"/>
          <w:sz w:val="28"/>
          <w:szCs w:val="28"/>
        </w:rPr>
        <w:t xml:space="preserve">7) пункта 15 приложения к форме, предназначенной для сбора административных данных на безвозмездной основе «Отчет по объемам и ставкам вознаграждений депозитов физических лиц» </w:t>
      </w:r>
      <w:r w:rsidRPr="00DE0133">
        <w:rPr>
          <w:sz w:val="28"/>
          <w:szCs w:val="28"/>
        </w:rPr>
        <w:t xml:space="preserve">приложения 13 к Правилам, установив, </w:t>
      </w:r>
      <w:r w:rsidRPr="00DE0133">
        <w:rPr>
          <w:rFonts w:eastAsia="Calibri"/>
          <w:sz w:val="28"/>
          <w:szCs w:val="28"/>
        </w:rPr>
        <w:t>что в период приостановления данный пункт действует в следующей редакции:</w:t>
      </w:r>
    </w:p>
    <w:p w14:paraId="72EF01BE" w14:textId="77777777" w:rsidR="002721E9" w:rsidRPr="00DE0133" w:rsidRDefault="002721E9" w:rsidP="002721E9">
      <w:pPr>
        <w:tabs>
          <w:tab w:val="left" w:pos="1134"/>
        </w:tabs>
        <w:overflowPunct w:val="0"/>
        <w:autoSpaceDE w:val="0"/>
        <w:autoSpaceDN w:val="0"/>
        <w:adjustRightInd w:val="0"/>
        <w:ind w:firstLine="709"/>
        <w:jc w:val="both"/>
        <w:rPr>
          <w:rFonts w:eastAsia="Calibri"/>
          <w:sz w:val="28"/>
          <w:szCs w:val="28"/>
        </w:rPr>
      </w:pPr>
      <w:r w:rsidRPr="00DE0133">
        <w:rPr>
          <w:rFonts w:eastAsia="Calibri"/>
          <w:sz w:val="28"/>
          <w:szCs w:val="28"/>
        </w:rPr>
        <w:t>«</w:t>
      </w:r>
      <w:r w:rsidRPr="00DE0133">
        <w:rPr>
          <w:sz w:val="28"/>
          <w:szCs w:val="28"/>
        </w:rPr>
        <w:t>15.</w:t>
      </w:r>
      <w:r w:rsidRPr="00DE0133">
        <w:rPr>
          <w:sz w:val="28"/>
          <w:szCs w:val="28"/>
        </w:rPr>
        <w:tab/>
        <w:t>Если в течение отчетного месяца по депозитам в иностранной валюте проводились операции открытия, пролонгирования, пополнения, частичного снятия, предусмотренные в отчете, суммы пересчитываются по рыночному курсу обмена валют, определенному в порядке, предусмотренном Постановлением № 15 и Приказом № 99, на дату проведения операций с иностранной валютой.</w:t>
      </w:r>
      <w:r w:rsidRPr="00DE0133">
        <w:rPr>
          <w:rFonts w:eastAsia="Calibri"/>
          <w:sz w:val="28"/>
          <w:szCs w:val="28"/>
        </w:rPr>
        <w:t>»;</w:t>
      </w:r>
    </w:p>
    <w:p w14:paraId="5622C418" w14:textId="77777777" w:rsidR="002721E9" w:rsidRPr="00DE0133" w:rsidRDefault="002721E9" w:rsidP="002721E9">
      <w:pPr>
        <w:overflowPunct w:val="0"/>
        <w:autoSpaceDE w:val="0"/>
        <w:autoSpaceDN w:val="0"/>
        <w:adjustRightInd w:val="0"/>
        <w:ind w:firstLine="709"/>
        <w:jc w:val="both"/>
        <w:rPr>
          <w:rFonts w:eastAsia="Calibri"/>
          <w:sz w:val="28"/>
          <w:szCs w:val="28"/>
        </w:rPr>
      </w:pPr>
      <w:r w:rsidRPr="00DE0133">
        <w:rPr>
          <w:sz w:val="28"/>
          <w:szCs w:val="28"/>
        </w:rPr>
        <w:t xml:space="preserve">8) пункта 32 </w:t>
      </w:r>
      <w:r w:rsidRPr="00DE0133">
        <w:rPr>
          <w:rFonts w:eastAsia="Calibri"/>
          <w:sz w:val="28"/>
          <w:szCs w:val="28"/>
        </w:rPr>
        <w:t xml:space="preserve">приложения к форме, предназначенной для сбора административных данных на безвозмездной основе «Отчет по объемам и ставкам вознаграждений депозитов физических лиц» </w:t>
      </w:r>
      <w:r w:rsidRPr="00DE0133">
        <w:rPr>
          <w:sz w:val="28"/>
          <w:szCs w:val="28"/>
        </w:rPr>
        <w:t xml:space="preserve">приложения 13 к Правилам, установив, </w:t>
      </w:r>
      <w:r w:rsidRPr="00DE0133">
        <w:rPr>
          <w:rFonts w:eastAsia="Calibri"/>
          <w:sz w:val="28"/>
          <w:szCs w:val="28"/>
        </w:rPr>
        <w:t>что в период приостановления данный пункт действует в следующей редакции:</w:t>
      </w:r>
    </w:p>
    <w:p w14:paraId="0EC9A01E" w14:textId="77777777" w:rsidR="002721E9" w:rsidRPr="00DE0133" w:rsidRDefault="002721E9" w:rsidP="002721E9">
      <w:pPr>
        <w:tabs>
          <w:tab w:val="left" w:pos="1134"/>
        </w:tabs>
        <w:overflowPunct w:val="0"/>
        <w:autoSpaceDE w:val="0"/>
        <w:autoSpaceDN w:val="0"/>
        <w:adjustRightInd w:val="0"/>
        <w:ind w:firstLine="709"/>
        <w:jc w:val="both"/>
        <w:rPr>
          <w:sz w:val="28"/>
          <w:szCs w:val="28"/>
        </w:rPr>
      </w:pPr>
      <w:r w:rsidRPr="00DE0133">
        <w:rPr>
          <w:sz w:val="28"/>
          <w:szCs w:val="28"/>
        </w:rPr>
        <w:t>«32. Вновь привлеченные депозиты в иностранной валюте пересчитываются по рыночному курсу обмена валют, определенному в порядке, предусмотренном Постановлением № 15 и Приказом № 99, на дату привлечения депозита в иностранной валюте.»;</w:t>
      </w:r>
    </w:p>
    <w:p w14:paraId="681058BE" w14:textId="77777777" w:rsidR="002721E9" w:rsidRPr="00DE0133" w:rsidRDefault="002721E9" w:rsidP="002721E9">
      <w:pPr>
        <w:overflowPunct w:val="0"/>
        <w:autoSpaceDE w:val="0"/>
        <w:autoSpaceDN w:val="0"/>
        <w:adjustRightInd w:val="0"/>
        <w:ind w:firstLine="709"/>
        <w:jc w:val="both"/>
        <w:rPr>
          <w:rFonts w:eastAsia="Calibri"/>
          <w:sz w:val="28"/>
          <w:szCs w:val="28"/>
        </w:rPr>
      </w:pPr>
      <w:r w:rsidRPr="00DE0133">
        <w:rPr>
          <w:sz w:val="28"/>
          <w:szCs w:val="28"/>
        </w:rPr>
        <w:t xml:space="preserve">9) части третьей пункта 2 приложения к форме, предназначенной для сбора административных данных на безвозмездной основе «Отчет 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приложения 18 к Правилам, установив, </w:t>
      </w:r>
      <w:r w:rsidRPr="00DE0133">
        <w:rPr>
          <w:rFonts w:eastAsia="Calibri"/>
          <w:sz w:val="28"/>
          <w:szCs w:val="28"/>
        </w:rPr>
        <w:t>что в период приостановления данная часть действует в следующей редакции:</w:t>
      </w:r>
    </w:p>
    <w:p w14:paraId="5629538E" w14:textId="77777777" w:rsidR="002721E9" w:rsidRPr="00DE0133" w:rsidRDefault="002721E9" w:rsidP="002721E9">
      <w:pPr>
        <w:tabs>
          <w:tab w:val="left" w:pos="1134"/>
        </w:tabs>
        <w:overflowPunct w:val="0"/>
        <w:autoSpaceDE w:val="0"/>
        <w:autoSpaceDN w:val="0"/>
        <w:adjustRightInd w:val="0"/>
        <w:ind w:firstLine="709"/>
        <w:jc w:val="both"/>
        <w:rPr>
          <w:sz w:val="28"/>
          <w:szCs w:val="28"/>
        </w:rPr>
      </w:pPr>
      <w:r w:rsidRPr="00DE0133">
        <w:rPr>
          <w:sz w:val="28"/>
          <w:szCs w:val="28"/>
        </w:rPr>
        <w:t xml:space="preserve">«Суммы по операциям в иностранной валюте указываются в пересчете по рыночному курсу обмена валют, определенному </w:t>
      </w:r>
      <w:r w:rsidRPr="00DE0133">
        <w:rPr>
          <w:rFonts w:eastAsia="Calibri"/>
          <w:sz w:val="28"/>
          <w:szCs w:val="28"/>
        </w:rPr>
        <w:t xml:space="preserve">в порядке, предусмотренном постановлением Правления Национального Банка Республики Казахстан </w:t>
      </w:r>
      <w:r>
        <w:rPr>
          <w:rFonts w:eastAsia="Calibri"/>
          <w:sz w:val="28"/>
          <w:szCs w:val="28"/>
        </w:rPr>
        <w:br/>
      </w:r>
      <w:r w:rsidRPr="00DE0133">
        <w:rPr>
          <w:rFonts w:eastAsia="Calibri"/>
          <w:sz w:val="28"/>
          <w:szCs w:val="28"/>
        </w:rPr>
        <w:t xml:space="preserve">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w:t>
      </w:r>
      <w:r w:rsidRPr="00DE0133">
        <w:rPr>
          <w:rFonts w:eastAsia="Calibri"/>
          <w:sz w:val="28"/>
          <w:szCs w:val="28"/>
        </w:rPr>
        <w:lastRenderedPageBreak/>
        <w:t>регистрации нормативных правовых актов под № 8378)</w:t>
      </w:r>
      <w:r w:rsidRPr="00DE0133">
        <w:rPr>
          <w:sz w:val="28"/>
          <w:szCs w:val="28"/>
        </w:rPr>
        <w:t>, на последнюю дату проведения операции либо на последнюю дату отчетного периода, за исключением контрактов, по которым нарушен срок репатриации, по которым пересчет производится на последнюю дату отчетного месяца.».</w:t>
      </w:r>
    </w:p>
    <w:p w14:paraId="0A7742F5" w14:textId="77777777" w:rsidR="002721E9" w:rsidRPr="00A029EC" w:rsidRDefault="002721E9" w:rsidP="002721E9">
      <w:pPr>
        <w:ind w:firstLine="708"/>
        <w:jc w:val="both"/>
        <w:rPr>
          <w:sz w:val="28"/>
          <w:szCs w:val="28"/>
        </w:rPr>
      </w:pPr>
    </w:p>
    <w:p w14:paraId="1C5078B6" w14:textId="77777777" w:rsidR="002721E9" w:rsidRPr="00F21AB2" w:rsidRDefault="002721E9" w:rsidP="002721E9">
      <w:pPr>
        <w:ind w:firstLine="709"/>
        <w:jc w:val="both"/>
        <w:rPr>
          <w:sz w:val="28"/>
          <w:szCs w:val="28"/>
        </w:rPr>
      </w:pPr>
    </w:p>
    <w:tbl>
      <w:tblPr>
        <w:tblW w:w="0" w:type="auto"/>
        <w:tblInd w:w="108" w:type="dxa"/>
        <w:tblLook w:val="04A0" w:firstRow="1" w:lastRow="0" w:firstColumn="1" w:lastColumn="0" w:noHBand="0" w:noVBand="1"/>
      </w:tblPr>
      <w:tblGrid>
        <w:gridCol w:w="4819"/>
        <w:gridCol w:w="4679"/>
      </w:tblGrid>
      <w:tr w:rsidR="002721E9" w:rsidRPr="00BF5DCF" w14:paraId="421CE0C0" w14:textId="77777777" w:rsidTr="00955735">
        <w:tc>
          <w:tcPr>
            <w:tcW w:w="4819" w:type="dxa"/>
          </w:tcPr>
          <w:p w14:paraId="5633B170" w14:textId="77777777" w:rsidR="002721E9" w:rsidRPr="00BF5DCF" w:rsidRDefault="002721E9" w:rsidP="00955735">
            <w:pPr>
              <w:ind w:firstLine="709"/>
              <w:jc w:val="both"/>
              <w:rPr>
                <w:b/>
                <w:sz w:val="28"/>
                <w:szCs w:val="28"/>
              </w:rPr>
            </w:pPr>
            <w:r w:rsidRPr="00BF5DCF">
              <w:rPr>
                <w:b/>
                <w:sz w:val="28"/>
                <w:szCs w:val="28"/>
              </w:rPr>
              <w:t>Председатель</w:t>
            </w:r>
          </w:p>
        </w:tc>
        <w:tc>
          <w:tcPr>
            <w:tcW w:w="4679" w:type="dxa"/>
          </w:tcPr>
          <w:p w14:paraId="182AEEEE" w14:textId="77777777" w:rsidR="002721E9" w:rsidRPr="00BF5DCF" w:rsidRDefault="002721E9" w:rsidP="00955735">
            <w:pPr>
              <w:ind w:firstLine="63"/>
              <w:jc w:val="both"/>
              <w:rPr>
                <w:sz w:val="28"/>
                <w:szCs w:val="28"/>
              </w:rPr>
            </w:pPr>
            <w:r w:rsidRPr="00BF5DCF">
              <w:rPr>
                <w:b/>
                <w:sz w:val="28"/>
                <w:szCs w:val="28"/>
              </w:rPr>
              <w:t xml:space="preserve"> </w:t>
            </w:r>
            <w:r>
              <w:rPr>
                <w:b/>
                <w:sz w:val="28"/>
                <w:szCs w:val="28"/>
              </w:rPr>
              <w:t xml:space="preserve">                             Т</w:t>
            </w:r>
            <w:r w:rsidRPr="00BF5DCF">
              <w:rPr>
                <w:b/>
                <w:sz w:val="28"/>
                <w:szCs w:val="28"/>
              </w:rPr>
              <w:t>.</w:t>
            </w:r>
            <w:r>
              <w:rPr>
                <w:b/>
                <w:sz w:val="28"/>
                <w:szCs w:val="28"/>
              </w:rPr>
              <w:t>М.</w:t>
            </w:r>
            <w:r w:rsidRPr="00BF5DCF">
              <w:rPr>
                <w:b/>
                <w:sz w:val="28"/>
                <w:szCs w:val="28"/>
              </w:rPr>
              <w:t xml:space="preserve"> </w:t>
            </w:r>
            <w:r>
              <w:rPr>
                <w:b/>
                <w:sz w:val="28"/>
                <w:szCs w:val="28"/>
              </w:rPr>
              <w:t>Сулейменов</w:t>
            </w:r>
            <w:r w:rsidRPr="00BF5DCF">
              <w:rPr>
                <w:b/>
                <w:sz w:val="28"/>
                <w:szCs w:val="28"/>
              </w:rPr>
              <w:t xml:space="preserve"> </w:t>
            </w:r>
          </w:p>
        </w:tc>
      </w:tr>
    </w:tbl>
    <w:p w14:paraId="68E6F9BE" w14:textId="77777777" w:rsidR="002721E9" w:rsidRDefault="002721E9" w:rsidP="002721E9">
      <w:pPr>
        <w:widowControl w:val="0"/>
        <w:ind w:left="1134"/>
        <w:jc w:val="both"/>
        <w:rPr>
          <w:sz w:val="20"/>
          <w:szCs w:val="20"/>
        </w:rPr>
      </w:pPr>
    </w:p>
    <w:p w14:paraId="0007DF9E" w14:textId="77777777" w:rsidR="002721E9" w:rsidRDefault="002721E9" w:rsidP="002721E9">
      <w:pPr>
        <w:overflowPunct w:val="0"/>
        <w:autoSpaceDE w:val="0"/>
        <w:autoSpaceDN w:val="0"/>
        <w:adjustRightInd w:val="0"/>
        <w:jc w:val="both"/>
        <w:rPr>
          <w:rFonts w:eastAsia="Calibri"/>
          <w:sz w:val="28"/>
          <w:szCs w:val="28"/>
          <w:lang w:eastAsia="en-US"/>
        </w:rPr>
      </w:pPr>
    </w:p>
    <w:p w14:paraId="491A71F6" w14:textId="77777777" w:rsidR="002721E9" w:rsidRDefault="002721E9" w:rsidP="002721E9">
      <w:pPr>
        <w:overflowPunct w:val="0"/>
        <w:autoSpaceDE w:val="0"/>
        <w:autoSpaceDN w:val="0"/>
        <w:adjustRightInd w:val="0"/>
        <w:jc w:val="both"/>
        <w:rPr>
          <w:rFonts w:eastAsia="Calibri"/>
          <w:sz w:val="28"/>
          <w:szCs w:val="28"/>
          <w:lang w:eastAsia="en-US"/>
        </w:rPr>
      </w:pPr>
    </w:p>
    <w:p w14:paraId="1692C1BD" w14:textId="77777777" w:rsidR="002721E9" w:rsidRDefault="002721E9" w:rsidP="002721E9">
      <w:pPr>
        <w:overflowPunct w:val="0"/>
        <w:autoSpaceDE w:val="0"/>
        <w:autoSpaceDN w:val="0"/>
        <w:adjustRightInd w:val="0"/>
        <w:jc w:val="both"/>
        <w:rPr>
          <w:rFonts w:eastAsia="Calibri"/>
          <w:sz w:val="28"/>
          <w:szCs w:val="28"/>
          <w:lang w:eastAsia="en-US"/>
        </w:rPr>
      </w:pPr>
    </w:p>
    <w:p w14:paraId="171F28D5" w14:textId="77777777" w:rsidR="002721E9" w:rsidRDefault="002721E9" w:rsidP="002721E9">
      <w:pPr>
        <w:overflowPunct w:val="0"/>
        <w:autoSpaceDE w:val="0"/>
        <w:autoSpaceDN w:val="0"/>
        <w:adjustRightInd w:val="0"/>
        <w:jc w:val="both"/>
        <w:rPr>
          <w:rFonts w:eastAsia="Calibri"/>
          <w:sz w:val="28"/>
          <w:szCs w:val="28"/>
          <w:lang w:eastAsia="en-US"/>
        </w:rPr>
      </w:pPr>
    </w:p>
    <w:p w14:paraId="216E3D8F" w14:textId="77777777" w:rsidR="002721E9" w:rsidRDefault="002721E9" w:rsidP="002721E9">
      <w:pPr>
        <w:overflowPunct w:val="0"/>
        <w:autoSpaceDE w:val="0"/>
        <w:autoSpaceDN w:val="0"/>
        <w:adjustRightInd w:val="0"/>
        <w:jc w:val="both"/>
        <w:rPr>
          <w:rFonts w:eastAsia="Calibri"/>
          <w:sz w:val="28"/>
          <w:szCs w:val="28"/>
          <w:lang w:eastAsia="en-US"/>
        </w:rPr>
      </w:pPr>
    </w:p>
    <w:p w14:paraId="1D3C6A0C" w14:textId="77777777" w:rsidR="002721E9" w:rsidRPr="00DE0133" w:rsidRDefault="002721E9" w:rsidP="002721E9">
      <w:pPr>
        <w:overflowPunct w:val="0"/>
        <w:autoSpaceDE w:val="0"/>
        <w:autoSpaceDN w:val="0"/>
        <w:adjustRightInd w:val="0"/>
        <w:jc w:val="both"/>
        <w:rPr>
          <w:rFonts w:eastAsia="Calibri"/>
          <w:sz w:val="28"/>
          <w:szCs w:val="28"/>
          <w:lang w:eastAsia="en-US"/>
        </w:rPr>
      </w:pPr>
      <w:r w:rsidRPr="00DE0133">
        <w:rPr>
          <w:rFonts w:eastAsia="Calibri"/>
          <w:sz w:val="28"/>
          <w:szCs w:val="28"/>
          <w:lang w:eastAsia="en-US"/>
        </w:rPr>
        <w:t>СОГЛАСОВАНО</w:t>
      </w:r>
    </w:p>
    <w:p w14:paraId="31BD12B2" w14:textId="77777777" w:rsidR="002721E9" w:rsidRPr="00DE0133" w:rsidRDefault="002721E9" w:rsidP="002721E9">
      <w:pPr>
        <w:overflowPunct w:val="0"/>
        <w:autoSpaceDE w:val="0"/>
        <w:autoSpaceDN w:val="0"/>
        <w:adjustRightInd w:val="0"/>
        <w:jc w:val="both"/>
        <w:rPr>
          <w:rFonts w:eastAsia="Calibri"/>
          <w:sz w:val="28"/>
          <w:szCs w:val="28"/>
          <w:lang w:eastAsia="en-US"/>
        </w:rPr>
      </w:pPr>
      <w:r w:rsidRPr="00DE0133">
        <w:rPr>
          <w:rFonts w:eastAsia="Calibri"/>
          <w:sz w:val="28"/>
          <w:szCs w:val="28"/>
          <w:lang w:eastAsia="en-US"/>
        </w:rPr>
        <w:t>Бюро национальной статистики</w:t>
      </w:r>
    </w:p>
    <w:p w14:paraId="3D830351" w14:textId="77777777" w:rsidR="002721E9" w:rsidRPr="00DE0133" w:rsidRDefault="002721E9" w:rsidP="002721E9">
      <w:pPr>
        <w:overflowPunct w:val="0"/>
        <w:autoSpaceDE w:val="0"/>
        <w:autoSpaceDN w:val="0"/>
        <w:adjustRightInd w:val="0"/>
        <w:jc w:val="both"/>
        <w:rPr>
          <w:rFonts w:eastAsia="Calibri"/>
          <w:sz w:val="28"/>
          <w:szCs w:val="28"/>
          <w:lang w:eastAsia="en-US"/>
        </w:rPr>
      </w:pPr>
      <w:r w:rsidRPr="00DE0133">
        <w:rPr>
          <w:rFonts w:eastAsia="Calibri"/>
          <w:sz w:val="28"/>
          <w:szCs w:val="28"/>
          <w:lang w:eastAsia="en-US"/>
        </w:rPr>
        <w:t>Агентства по стратегическому</w:t>
      </w:r>
    </w:p>
    <w:p w14:paraId="66230D4B" w14:textId="77777777" w:rsidR="002721E9" w:rsidRPr="00DE0133" w:rsidRDefault="002721E9" w:rsidP="002721E9">
      <w:pPr>
        <w:overflowPunct w:val="0"/>
        <w:autoSpaceDE w:val="0"/>
        <w:autoSpaceDN w:val="0"/>
        <w:adjustRightInd w:val="0"/>
        <w:jc w:val="both"/>
        <w:rPr>
          <w:rFonts w:eastAsia="Calibri"/>
          <w:sz w:val="28"/>
          <w:szCs w:val="28"/>
          <w:lang w:eastAsia="en-US"/>
        </w:rPr>
      </w:pPr>
      <w:r w:rsidRPr="00DE0133">
        <w:rPr>
          <w:rFonts w:eastAsia="Calibri"/>
          <w:sz w:val="28"/>
          <w:szCs w:val="28"/>
          <w:lang w:eastAsia="en-US"/>
        </w:rPr>
        <w:t>планированию и реформам</w:t>
      </w:r>
    </w:p>
    <w:p w14:paraId="69C1F266" w14:textId="77777777" w:rsidR="002721E9" w:rsidRPr="00DE0133" w:rsidRDefault="002721E9" w:rsidP="002721E9">
      <w:pPr>
        <w:overflowPunct w:val="0"/>
        <w:autoSpaceDE w:val="0"/>
        <w:autoSpaceDN w:val="0"/>
        <w:adjustRightInd w:val="0"/>
        <w:jc w:val="both"/>
        <w:rPr>
          <w:rFonts w:eastAsia="Calibri"/>
          <w:sz w:val="28"/>
          <w:szCs w:val="28"/>
          <w:lang w:eastAsia="en-US"/>
        </w:rPr>
      </w:pPr>
      <w:r w:rsidRPr="00DE0133">
        <w:rPr>
          <w:rFonts w:eastAsia="Calibri"/>
          <w:sz w:val="28"/>
          <w:szCs w:val="28"/>
          <w:lang w:eastAsia="en-US"/>
        </w:rPr>
        <w:t>Республики Казахстан</w:t>
      </w:r>
    </w:p>
    <w:p w14:paraId="507D326F" w14:textId="77777777" w:rsidR="002721E9" w:rsidRPr="00DE0133" w:rsidRDefault="002721E9" w:rsidP="002721E9">
      <w:pPr>
        <w:overflowPunct w:val="0"/>
        <w:autoSpaceDE w:val="0"/>
        <w:autoSpaceDN w:val="0"/>
        <w:adjustRightInd w:val="0"/>
        <w:jc w:val="both"/>
        <w:rPr>
          <w:rFonts w:eastAsia="Calibri"/>
          <w:sz w:val="28"/>
          <w:szCs w:val="28"/>
          <w:lang w:eastAsia="en-US"/>
        </w:rPr>
      </w:pPr>
    </w:p>
    <w:p w14:paraId="6E049E12" w14:textId="77777777" w:rsidR="002721E9" w:rsidRPr="00DE0133" w:rsidRDefault="002721E9" w:rsidP="002721E9">
      <w:pPr>
        <w:overflowPunct w:val="0"/>
        <w:autoSpaceDE w:val="0"/>
        <w:autoSpaceDN w:val="0"/>
        <w:adjustRightInd w:val="0"/>
        <w:rPr>
          <w:sz w:val="28"/>
          <w:szCs w:val="28"/>
        </w:rPr>
      </w:pPr>
    </w:p>
    <w:p w14:paraId="4230F8E6" w14:textId="77777777" w:rsidR="002721E9" w:rsidRPr="00DE0133" w:rsidRDefault="002721E9" w:rsidP="002721E9">
      <w:pPr>
        <w:overflowPunct w:val="0"/>
        <w:autoSpaceDE w:val="0"/>
        <w:autoSpaceDN w:val="0"/>
        <w:adjustRightInd w:val="0"/>
        <w:jc w:val="both"/>
        <w:rPr>
          <w:rFonts w:eastAsia="Calibri"/>
          <w:sz w:val="28"/>
          <w:szCs w:val="28"/>
          <w:lang w:eastAsia="en-US"/>
        </w:rPr>
      </w:pPr>
      <w:r w:rsidRPr="00DE0133">
        <w:rPr>
          <w:rFonts w:eastAsia="Calibri"/>
          <w:sz w:val="28"/>
          <w:szCs w:val="28"/>
          <w:lang w:eastAsia="en-US"/>
        </w:rPr>
        <w:t>СОГЛАСОВАНО</w:t>
      </w:r>
    </w:p>
    <w:p w14:paraId="6BC959CE" w14:textId="77777777" w:rsidR="002721E9" w:rsidRPr="00DE0133" w:rsidRDefault="002721E9" w:rsidP="002721E9">
      <w:pPr>
        <w:overflowPunct w:val="0"/>
        <w:autoSpaceDE w:val="0"/>
        <w:autoSpaceDN w:val="0"/>
        <w:adjustRightInd w:val="0"/>
        <w:jc w:val="both"/>
        <w:rPr>
          <w:rFonts w:eastAsia="Calibri"/>
          <w:sz w:val="28"/>
          <w:szCs w:val="28"/>
          <w:lang w:eastAsia="en-US"/>
        </w:rPr>
      </w:pPr>
      <w:r w:rsidRPr="00DE0133">
        <w:rPr>
          <w:rFonts w:eastAsia="Calibri"/>
          <w:sz w:val="28"/>
          <w:szCs w:val="28"/>
          <w:lang w:eastAsia="en-US"/>
        </w:rPr>
        <w:t xml:space="preserve">Агентство Республики Казахстан </w:t>
      </w:r>
    </w:p>
    <w:p w14:paraId="26873444" w14:textId="77777777" w:rsidR="002721E9" w:rsidRPr="00DE0133" w:rsidRDefault="002721E9" w:rsidP="002721E9">
      <w:pPr>
        <w:overflowPunct w:val="0"/>
        <w:autoSpaceDE w:val="0"/>
        <w:autoSpaceDN w:val="0"/>
        <w:adjustRightInd w:val="0"/>
        <w:jc w:val="both"/>
        <w:rPr>
          <w:rFonts w:eastAsia="Calibri"/>
          <w:sz w:val="28"/>
          <w:szCs w:val="28"/>
          <w:lang w:eastAsia="en-US"/>
        </w:rPr>
      </w:pPr>
      <w:r w:rsidRPr="00DE0133">
        <w:rPr>
          <w:rFonts w:eastAsia="Calibri"/>
          <w:sz w:val="28"/>
          <w:szCs w:val="28"/>
          <w:lang w:eastAsia="en-US"/>
        </w:rPr>
        <w:t xml:space="preserve">по регулированию и развитию </w:t>
      </w:r>
    </w:p>
    <w:p w14:paraId="2BECD511" w14:textId="77777777" w:rsidR="002721E9" w:rsidRPr="00DE0133" w:rsidRDefault="002721E9" w:rsidP="002721E9">
      <w:pPr>
        <w:overflowPunct w:val="0"/>
        <w:autoSpaceDE w:val="0"/>
        <w:autoSpaceDN w:val="0"/>
        <w:adjustRightInd w:val="0"/>
        <w:jc w:val="both"/>
        <w:rPr>
          <w:rFonts w:eastAsia="Calibri"/>
          <w:sz w:val="28"/>
          <w:szCs w:val="28"/>
          <w:lang w:eastAsia="en-US"/>
        </w:rPr>
      </w:pPr>
      <w:r w:rsidRPr="00DE0133">
        <w:rPr>
          <w:rFonts w:eastAsia="Calibri"/>
          <w:sz w:val="28"/>
          <w:szCs w:val="28"/>
          <w:lang w:eastAsia="en-US"/>
        </w:rPr>
        <w:t>финансового рынка</w:t>
      </w:r>
    </w:p>
    <w:p w14:paraId="37B6C824" w14:textId="77777777" w:rsidR="002721E9" w:rsidRDefault="002721E9" w:rsidP="002721E9">
      <w:pPr>
        <w:jc w:val="center"/>
        <w:rPr>
          <w:sz w:val="28"/>
          <w:szCs w:val="28"/>
        </w:rPr>
      </w:pPr>
    </w:p>
    <w:p w14:paraId="7A28D42F" w14:textId="77777777" w:rsidR="002721E9" w:rsidRPr="008A5A2E" w:rsidRDefault="002721E9" w:rsidP="002721E9">
      <w:pPr>
        <w:jc w:val="center"/>
        <w:rPr>
          <w:sz w:val="28"/>
          <w:szCs w:val="28"/>
        </w:rPr>
      </w:pPr>
    </w:p>
    <w:p w14:paraId="0B60F761" w14:textId="77777777" w:rsidR="00BF2FD6" w:rsidRDefault="00BF2FD6" w:rsidP="000D5B86">
      <w:pPr>
        <w:ind w:firstLine="709"/>
        <w:rPr>
          <w:sz w:val="20"/>
        </w:rPr>
      </w:pPr>
    </w:p>
    <w:p w14:paraId="21FEF1B9" w14:textId="77777777" w:rsidR="00BF2FD6" w:rsidRDefault="00BF2FD6" w:rsidP="000D5B86">
      <w:pPr>
        <w:ind w:firstLine="709"/>
        <w:rPr>
          <w:sz w:val="20"/>
        </w:rPr>
      </w:pPr>
    </w:p>
    <w:p w14:paraId="4C8C037F" w14:textId="77777777" w:rsidR="00EE717E" w:rsidRDefault="00EE717E">
      <w:pPr>
        <w:rPr>
          <w:color w:val="000000"/>
          <w:sz w:val="28"/>
          <w:szCs w:val="28"/>
        </w:rPr>
      </w:pPr>
      <w:r>
        <w:rPr>
          <w:color w:val="000000"/>
          <w:sz w:val="28"/>
          <w:szCs w:val="28"/>
        </w:rPr>
        <w:br w:type="page"/>
      </w:r>
    </w:p>
    <w:p w14:paraId="326F0F4E" w14:textId="77777777" w:rsidR="002721E9" w:rsidRPr="0015156A" w:rsidRDefault="002721E9" w:rsidP="002721E9">
      <w:pPr>
        <w:ind w:left="5670"/>
        <w:jc w:val="right"/>
        <w:rPr>
          <w:rFonts w:eastAsia="Calibri"/>
          <w:sz w:val="28"/>
          <w:szCs w:val="28"/>
          <w:lang w:eastAsia="en-US"/>
        </w:rPr>
      </w:pPr>
      <w:r w:rsidRPr="0015156A">
        <w:rPr>
          <w:rFonts w:eastAsia="Calibri"/>
          <w:sz w:val="28"/>
          <w:szCs w:val="28"/>
          <w:lang w:eastAsia="en-US"/>
        </w:rPr>
        <w:lastRenderedPageBreak/>
        <w:t>Утверждены</w:t>
      </w:r>
    </w:p>
    <w:p w14:paraId="69AAF9F3" w14:textId="77777777" w:rsidR="002721E9" w:rsidRPr="0015156A" w:rsidRDefault="002721E9" w:rsidP="002721E9">
      <w:pPr>
        <w:ind w:left="5670"/>
        <w:jc w:val="right"/>
        <w:rPr>
          <w:rFonts w:eastAsia="Calibri"/>
          <w:sz w:val="28"/>
          <w:szCs w:val="28"/>
          <w:lang w:eastAsia="en-US"/>
        </w:rPr>
      </w:pPr>
      <w:r w:rsidRPr="0015156A">
        <w:rPr>
          <w:rFonts w:eastAsia="Calibri"/>
          <w:sz w:val="28"/>
          <w:szCs w:val="28"/>
          <w:lang w:eastAsia="en-US"/>
        </w:rPr>
        <w:t>постановлением Правления</w:t>
      </w:r>
    </w:p>
    <w:p w14:paraId="5F43DE94" w14:textId="77777777" w:rsidR="002721E9" w:rsidRPr="0015156A" w:rsidRDefault="002721E9" w:rsidP="002721E9">
      <w:pPr>
        <w:ind w:left="5670"/>
        <w:jc w:val="right"/>
        <w:rPr>
          <w:rFonts w:eastAsia="Calibri"/>
          <w:sz w:val="28"/>
          <w:szCs w:val="28"/>
          <w:lang w:eastAsia="en-US"/>
        </w:rPr>
      </w:pPr>
      <w:r w:rsidRPr="0015156A">
        <w:rPr>
          <w:rFonts w:eastAsia="Calibri"/>
          <w:sz w:val="28"/>
          <w:szCs w:val="28"/>
          <w:lang w:eastAsia="en-US"/>
        </w:rPr>
        <w:t>Национального Банка</w:t>
      </w:r>
    </w:p>
    <w:p w14:paraId="49BEC4E8" w14:textId="77777777" w:rsidR="002721E9" w:rsidRPr="0015156A" w:rsidRDefault="002721E9" w:rsidP="002721E9">
      <w:pPr>
        <w:ind w:left="5670"/>
        <w:jc w:val="right"/>
        <w:rPr>
          <w:rFonts w:eastAsia="Calibri"/>
          <w:sz w:val="28"/>
          <w:szCs w:val="28"/>
          <w:lang w:eastAsia="en-US"/>
        </w:rPr>
      </w:pPr>
      <w:r w:rsidRPr="0015156A">
        <w:rPr>
          <w:rFonts w:eastAsia="Calibri"/>
          <w:sz w:val="28"/>
          <w:szCs w:val="28"/>
          <w:lang w:eastAsia="en-US"/>
        </w:rPr>
        <w:t>Республики Казахстан</w:t>
      </w:r>
    </w:p>
    <w:p w14:paraId="3694DCC3" w14:textId="77777777" w:rsidR="002721E9" w:rsidRPr="0015156A" w:rsidRDefault="002721E9" w:rsidP="002721E9">
      <w:pPr>
        <w:ind w:left="5670"/>
        <w:jc w:val="right"/>
        <w:rPr>
          <w:rFonts w:eastAsia="Calibri"/>
          <w:sz w:val="28"/>
          <w:szCs w:val="28"/>
          <w:lang w:eastAsia="en-US"/>
        </w:rPr>
      </w:pPr>
      <w:r w:rsidRPr="0015156A">
        <w:rPr>
          <w:rFonts w:eastAsia="Calibri"/>
          <w:sz w:val="28"/>
          <w:szCs w:val="28"/>
          <w:lang w:eastAsia="en-US"/>
        </w:rPr>
        <w:t xml:space="preserve">от </w:t>
      </w:r>
      <w:r>
        <w:rPr>
          <w:rFonts w:eastAsia="Calibri"/>
          <w:sz w:val="28"/>
          <w:szCs w:val="28"/>
          <w:lang w:val="kk-KZ" w:eastAsia="en-US"/>
        </w:rPr>
        <w:t xml:space="preserve">2 </w:t>
      </w:r>
      <w:proofErr w:type="spellStart"/>
      <w:r>
        <w:rPr>
          <w:rFonts w:eastAsia="Calibri"/>
          <w:sz w:val="28"/>
          <w:szCs w:val="28"/>
          <w:lang w:val="kk-KZ" w:eastAsia="en-US"/>
        </w:rPr>
        <w:t>декабря</w:t>
      </w:r>
      <w:proofErr w:type="spellEnd"/>
      <w:r w:rsidRPr="0015156A">
        <w:rPr>
          <w:rFonts w:eastAsia="Calibri"/>
          <w:sz w:val="28"/>
          <w:szCs w:val="28"/>
          <w:lang w:eastAsia="en-US"/>
        </w:rPr>
        <w:t xml:space="preserve"> 202</w:t>
      </w:r>
      <w:r>
        <w:rPr>
          <w:rFonts w:eastAsia="Calibri"/>
          <w:sz w:val="28"/>
          <w:szCs w:val="28"/>
          <w:lang w:val="kk-KZ" w:eastAsia="en-US"/>
        </w:rPr>
        <w:t>5</w:t>
      </w:r>
      <w:r w:rsidRPr="0015156A">
        <w:rPr>
          <w:rFonts w:eastAsia="Calibri"/>
          <w:sz w:val="28"/>
          <w:szCs w:val="28"/>
          <w:lang w:eastAsia="en-US"/>
        </w:rPr>
        <w:t xml:space="preserve"> года № </w:t>
      </w:r>
      <w:r>
        <w:rPr>
          <w:rFonts w:eastAsia="Calibri"/>
          <w:sz w:val="28"/>
          <w:szCs w:val="28"/>
          <w:lang w:eastAsia="en-US"/>
        </w:rPr>
        <w:t>88</w:t>
      </w:r>
    </w:p>
    <w:p w14:paraId="07E5EE93" w14:textId="77777777" w:rsidR="002721E9" w:rsidRPr="0015156A" w:rsidRDefault="002721E9" w:rsidP="002721E9">
      <w:pPr>
        <w:jc w:val="both"/>
        <w:rPr>
          <w:rFonts w:eastAsia="Calibri"/>
          <w:sz w:val="28"/>
          <w:szCs w:val="28"/>
          <w:lang w:eastAsia="en-US"/>
        </w:rPr>
      </w:pPr>
    </w:p>
    <w:p w14:paraId="1AFE26B1" w14:textId="77777777" w:rsidR="002721E9" w:rsidRPr="0015156A" w:rsidRDefault="002721E9" w:rsidP="002721E9">
      <w:pPr>
        <w:jc w:val="both"/>
        <w:rPr>
          <w:rFonts w:eastAsia="Calibri"/>
          <w:sz w:val="28"/>
          <w:szCs w:val="28"/>
          <w:lang w:eastAsia="en-US"/>
        </w:rPr>
      </w:pPr>
    </w:p>
    <w:p w14:paraId="231F0B00" w14:textId="77777777" w:rsidR="002721E9" w:rsidRPr="0015156A" w:rsidRDefault="002721E9" w:rsidP="002721E9">
      <w:pPr>
        <w:jc w:val="center"/>
        <w:rPr>
          <w:rFonts w:eastAsia="Calibri"/>
          <w:b/>
          <w:sz w:val="28"/>
          <w:szCs w:val="28"/>
          <w:lang w:eastAsia="en-US"/>
        </w:rPr>
      </w:pPr>
      <w:r w:rsidRPr="0015156A">
        <w:rPr>
          <w:rFonts w:eastAsia="Calibri"/>
          <w:b/>
          <w:sz w:val="28"/>
          <w:szCs w:val="28"/>
          <w:lang w:eastAsia="en-US"/>
        </w:rPr>
        <w:t xml:space="preserve">Правила представления отчетности банками второго уровня, </w:t>
      </w:r>
    </w:p>
    <w:p w14:paraId="78F5C967" w14:textId="77777777" w:rsidR="002721E9" w:rsidRPr="0015156A" w:rsidRDefault="002721E9" w:rsidP="002721E9">
      <w:pPr>
        <w:jc w:val="center"/>
      </w:pPr>
      <w:r w:rsidRPr="0015156A">
        <w:rPr>
          <w:rFonts w:eastAsia="Calibri"/>
          <w:b/>
          <w:sz w:val="28"/>
          <w:szCs w:val="28"/>
          <w:lang w:eastAsia="en-US"/>
        </w:rPr>
        <w:t>филиалами банков-нерезидентов Республики Казахстан и</w:t>
      </w:r>
      <w:r w:rsidRPr="0015156A">
        <w:t xml:space="preserve"> </w:t>
      </w:r>
    </w:p>
    <w:p w14:paraId="083C5C6C" w14:textId="77777777" w:rsidR="002721E9" w:rsidRPr="0015156A" w:rsidRDefault="002721E9" w:rsidP="002721E9">
      <w:pPr>
        <w:jc w:val="center"/>
        <w:rPr>
          <w:rFonts w:eastAsia="Calibri"/>
          <w:b/>
          <w:sz w:val="28"/>
          <w:szCs w:val="28"/>
          <w:lang w:eastAsia="en-US"/>
        </w:rPr>
      </w:pPr>
      <w:r w:rsidRPr="0015156A">
        <w:rPr>
          <w:rFonts w:eastAsia="Calibri"/>
          <w:b/>
          <w:sz w:val="28"/>
          <w:szCs w:val="28"/>
          <w:lang w:eastAsia="en-US"/>
        </w:rPr>
        <w:t xml:space="preserve">акционерным обществом «Банк Развития Казахстана» </w:t>
      </w:r>
    </w:p>
    <w:p w14:paraId="0EB25336" w14:textId="77777777" w:rsidR="002721E9" w:rsidRPr="0015156A" w:rsidRDefault="002721E9" w:rsidP="002721E9">
      <w:pPr>
        <w:jc w:val="both"/>
        <w:rPr>
          <w:rFonts w:eastAsia="Calibri"/>
          <w:sz w:val="28"/>
          <w:szCs w:val="28"/>
          <w:lang w:eastAsia="en-US"/>
        </w:rPr>
      </w:pPr>
    </w:p>
    <w:p w14:paraId="6A2EE607" w14:textId="77777777" w:rsidR="002721E9" w:rsidRPr="0015156A" w:rsidRDefault="002721E9" w:rsidP="002721E9">
      <w:pPr>
        <w:jc w:val="both"/>
        <w:rPr>
          <w:rFonts w:eastAsia="Calibri"/>
          <w:sz w:val="28"/>
          <w:szCs w:val="28"/>
          <w:lang w:eastAsia="en-US"/>
        </w:rPr>
      </w:pPr>
    </w:p>
    <w:p w14:paraId="243B8937" w14:textId="77777777" w:rsidR="002721E9" w:rsidRPr="0015156A" w:rsidRDefault="002721E9" w:rsidP="002721E9">
      <w:pPr>
        <w:jc w:val="center"/>
        <w:rPr>
          <w:b/>
          <w:sz w:val="28"/>
          <w:szCs w:val="28"/>
        </w:rPr>
      </w:pPr>
      <w:r w:rsidRPr="0015156A">
        <w:rPr>
          <w:b/>
          <w:sz w:val="28"/>
          <w:szCs w:val="28"/>
        </w:rPr>
        <w:t>Глава 1. Общие положения</w:t>
      </w:r>
    </w:p>
    <w:p w14:paraId="1B0BC153" w14:textId="77777777" w:rsidR="002721E9" w:rsidRPr="0015156A" w:rsidRDefault="002721E9" w:rsidP="002721E9">
      <w:pPr>
        <w:jc w:val="both"/>
        <w:rPr>
          <w:rFonts w:eastAsia="Calibri"/>
          <w:sz w:val="28"/>
          <w:szCs w:val="28"/>
          <w:lang w:eastAsia="en-US"/>
        </w:rPr>
      </w:pPr>
    </w:p>
    <w:p w14:paraId="6A5DF3F2" w14:textId="77777777" w:rsidR="00E02453" w:rsidRPr="00185A71" w:rsidRDefault="00E02453" w:rsidP="00E02453">
      <w:pPr>
        <w:ind w:firstLine="709"/>
        <w:jc w:val="both"/>
        <w:rPr>
          <w:rFonts w:eastAsia="Calibri"/>
          <w:sz w:val="28"/>
          <w:szCs w:val="28"/>
          <w:lang w:eastAsia="en-US"/>
        </w:rPr>
      </w:pPr>
      <w:r w:rsidRPr="00185A71">
        <w:rPr>
          <w:rFonts w:eastAsia="Calibri"/>
          <w:sz w:val="28"/>
          <w:szCs w:val="28"/>
          <w:lang w:eastAsia="en-US"/>
        </w:rPr>
        <w:t xml:space="preserve">1. Правила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(далее – Правила) разработаны в соответствии с подпунктом 48) абзаца второго части второй </w:t>
      </w:r>
      <w:bookmarkStart w:id="0" w:name="sub1011186192"/>
      <w:r w:rsidRPr="00185A71">
        <w:rPr>
          <w:rFonts w:eastAsia="Calibri"/>
          <w:sz w:val="28"/>
          <w:szCs w:val="28"/>
          <w:lang w:eastAsia="en-US"/>
        </w:rPr>
        <w:t xml:space="preserve">пункта </w:t>
      </w:r>
      <w:r w:rsidRPr="00185A71">
        <w:rPr>
          <w:rFonts w:eastAsia="Calibri"/>
          <w:sz w:val="28"/>
          <w:szCs w:val="28"/>
          <w:lang w:eastAsia="en-US"/>
        </w:rPr>
        <w:br/>
        <w:t>19</w:t>
      </w:r>
      <w:bookmarkEnd w:id="0"/>
      <w:r w:rsidRPr="00185A71">
        <w:rPr>
          <w:rFonts w:eastAsia="Calibri"/>
          <w:sz w:val="28"/>
          <w:szCs w:val="28"/>
          <w:lang w:eastAsia="en-US"/>
        </w:rPr>
        <w:t xml:space="preserve">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подпунктом 2) </w:t>
      </w:r>
      <w:bookmarkStart w:id="1" w:name="sub1002055764"/>
      <w:r w:rsidRPr="00185A71">
        <w:rPr>
          <w:rFonts w:eastAsia="Calibri"/>
          <w:sz w:val="28"/>
          <w:szCs w:val="28"/>
          <w:lang w:eastAsia="en-US"/>
        </w:rPr>
        <w:t>пункта 3 статьи 16</w:t>
      </w:r>
      <w:bookmarkEnd w:id="1"/>
      <w:r w:rsidRPr="00185A71">
        <w:rPr>
          <w:rFonts w:eastAsia="Calibri"/>
          <w:sz w:val="28"/>
          <w:szCs w:val="28"/>
          <w:lang w:eastAsia="en-US"/>
        </w:rPr>
        <w:t xml:space="preserve"> Закона Республики Казахстан «О государственной статистике» и определяют порядок представления, включая формы, предназначенные для сбора административных данных, периодичность и сроки представления отчетности банками второго уровня, филиалами банков-нерезидентов Республики Казахстан и акционерным обществом «Банк Развития Казахстана» (далее – банки) в Национальный Банк Республики Казахстан </w:t>
      </w:r>
      <w:r w:rsidRPr="00185A71">
        <w:rPr>
          <w:rFonts w:eastAsia="Calibri"/>
          <w:sz w:val="28"/>
          <w:szCs w:val="28"/>
          <w:lang w:eastAsia="en-US"/>
        </w:rPr>
        <w:br/>
        <w:t>(далее – Национальный Банк).</w:t>
      </w:r>
    </w:p>
    <w:p w14:paraId="31648BDE" w14:textId="77777777" w:rsidR="00E02453" w:rsidRPr="00185A71" w:rsidRDefault="00E02453" w:rsidP="00E02453">
      <w:pPr>
        <w:ind w:firstLine="709"/>
        <w:jc w:val="both"/>
        <w:rPr>
          <w:rFonts w:eastAsia="Calibri"/>
          <w:sz w:val="28"/>
          <w:szCs w:val="28"/>
          <w:lang w:eastAsia="en-US"/>
        </w:rPr>
      </w:pPr>
      <w:r w:rsidRPr="00185A71">
        <w:rPr>
          <w:rFonts w:eastAsia="Calibri"/>
          <w:sz w:val="28"/>
          <w:szCs w:val="28"/>
          <w:lang w:eastAsia="en-US"/>
        </w:rPr>
        <w:t>2. Отчетность представляется в электронной форме посредством цифровой системы «Веб-портал Национального Банка Республики Казахстан»</w:t>
      </w:r>
      <w:r w:rsidRPr="00185A71">
        <w:rPr>
          <w:rFonts w:eastAsia="Calibri"/>
          <w:sz w:val="28"/>
          <w:szCs w:val="28"/>
          <w:lang w:val="kk-KZ" w:eastAsia="en-US"/>
        </w:rPr>
        <w:t xml:space="preserve"> </w:t>
      </w:r>
      <w:r w:rsidRPr="00185A71">
        <w:rPr>
          <w:rFonts w:eastAsia="Calibri"/>
          <w:sz w:val="28"/>
          <w:szCs w:val="28"/>
          <w:lang w:eastAsia="en-US"/>
        </w:rPr>
        <w:t>(далее – Система), представляющей собой единое окно доступа к сервисам представления отчетности в Национальный Банк.</w:t>
      </w:r>
    </w:p>
    <w:p w14:paraId="409BA149" w14:textId="79568E46" w:rsidR="002721E9" w:rsidRPr="0015156A" w:rsidRDefault="00E02453" w:rsidP="00E02453">
      <w:pPr>
        <w:ind w:firstLine="709"/>
        <w:jc w:val="both"/>
        <w:rPr>
          <w:rFonts w:eastAsia="Calibri"/>
          <w:sz w:val="28"/>
          <w:szCs w:val="28"/>
          <w:lang w:eastAsia="en-US"/>
        </w:rPr>
      </w:pPr>
      <w:r w:rsidRPr="00185A71">
        <w:rPr>
          <w:rFonts w:eastAsia="Calibri"/>
          <w:sz w:val="28"/>
          <w:szCs w:val="28"/>
          <w:lang w:eastAsia="en-US"/>
        </w:rPr>
        <w:t xml:space="preserve">3. При загрузке отчетности в Системе осуществляется автоматизированный </w:t>
      </w:r>
      <w:proofErr w:type="spellStart"/>
      <w:r w:rsidRPr="00185A71">
        <w:rPr>
          <w:rFonts w:eastAsia="Calibri"/>
          <w:sz w:val="28"/>
          <w:szCs w:val="28"/>
          <w:lang w:eastAsia="en-US"/>
        </w:rPr>
        <w:t>внутриформенный</w:t>
      </w:r>
      <w:proofErr w:type="spellEnd"/>
      <w:r w:rsidRPr="00185A71">
        <w:rPr>
          <w:rFonts w:eastAsia="Calibri"/>
          <w:sz w:val="28"/>
          <w:szCs w:val="28"/>
          <w:lang w:eastAsia="en-US"/>
        </w:rPr>
        <w:t xml:space="preserve"> контроль. В случае обнаружения ошибок по результатам </w:t>
      </w:r>
      <w:proofErr w:type="spellStart"/>
      <w:r w:rsidRPr="00185A71">
        <w:rPr>
          <w:rFonts w:eastAsia="Calibri"/>
          <w:sz w:val="28"/>
          <w:szCs w:val="28"/>
          <w:lang w:eastAsia="en-US"/>
        </w:rPr>
        <w:t>внутриформенного</w:t>
      </w:r>
      <w:proofErr w:type="spellEnd"/>
      <w:r w:rsidRPr="00185A71">
        <w:rPr>
          <w:rFonts w:eastAsia="Calibri"/>
          <w:sz w:val="28"/>
          <w:szCs w:val="28"/>
          <w:lang w:eastAsia="en-US"/>
        </w:rPr>
        <w:t xml:space="preserve"> контроля, отчетность Системой не принимается.</w:t>
      </w:r>
    </w:p>
    <w:p w14:paraId="2D8753B9" w14:textId="1574FC5F" w:rsidR="002721E9" w:rsidRPr="00E02453" w:rsidRDefault="002721E9" w:rsidP="002721E9">
      <w:pPr>
        <w:ind w:firstLine="709"/>
        <w:jc w:val="both"/>
        <w:rPr>
          <w:rFonts w:eastAsia="Calibri"/>
          <w:i/>
          <w:iCs/>
          <w:sz w:val="28"/>
          <w:szCs w:val="28"/>
          <w:lang w:eastAsia="en-US"/>
        </w:rPr>
      </w:pPr>
      <w:r w:rsidRPr="00E02453">
        <w:rPr>
          <w:rFonts w:eastAsia="Calibri"/>
          <w:i/>
          <w:iCs/>
          <w:sz w:val="28"/>
          <w:szCs w:val="28"/>
          <w:lang w:eastAsia="en-US"/>
        </w:rPr>
        <w:t xml:space="preserve">4. </w:t>
      </w:r>
      <w:r w:rsidR="00E02453" w:rsidRPr="00E02453">
        <w:rPr>
          <w:rFonts w:eastAsia="Calibri"/>
          <w:i/>
          <w:iCs/>
          <w:sz w:val="28"/>
          <w:szCs w:val="28"/>
          <w:lang w:eastAsia="en-US"/>
        </w:rPr>
        <w:t>Исключен постановлением Правления Национального Банка РК от 31.07.2026</w:t>
      </w:r>
      <w:r w:rsidR="00F51E91">
        <w:rPr>
          <w:rFonts w:eastAsia="Calibri"/>
          <w:i/>
          <w:iCs/>
          <w:sz w:val="28"/>
          <w:szCs w:val="28"/>
          <w:lang w:eastAsia="en-US"/>
        </w:rPr>
        <w:t>г.</w:t>
      </w:r>
      <w:r w:rsidR="00E02453" w:rsidRPr="00E02453">
        <w:rPr>
          <w:rFonts w:eastAsia="Calibri"/>
          <w:i/>
          <w:iCs/>
          <w:sz w:val="28"/>
          <w:szCs w:val="28"/>
          <w:lang w:eastAsia="en-US"/>
        </w:rPr>
        <w:t xml:space="preserve"> № 94.</w:t>
      </w:r>
    </w:p>
    <w:p w14:paraId="3BA3B0C1" w14:textId="2DC31170" w:rsidR="002721E9" w:rsidRPr="00E02453" w:rsidRDefault="002721E9" w:rsidP="002721E9">
      <w:pPr>
        <w:ind w:firstLine="709"/>
        <w:jc w:val="both"/>
        <w:rPr>
          <w:rFonts w:eastAsia="Calibri"/>
          <w:i/>
          <w:iCs/>
          <w:sz w:val="28"/>
          <w:szCs w:val="28"/>
          <w:lang w:eastAsia="en-US"/>
        </w:rPr>
      </w:pPr>
      <w:r w:rsidRPr="00E02453">
        <w:rPr>
          <w:rFonts w:eastAsia="Calibri"/>
          <w:i/>
          <w:iCs/>
          <w:sz w:val="28"/>
          <w:szCs w:val="28"/>
          <w:lang w:eastAsia="en-US"/>
        </w:rPr>
        <w:t xml:space="preserve">5. </w:t>
      </w:r>
      <w:r w:rsidR="00E02453" w:rsidRPr="00E02453">
        <w:rPr>
          <w:rFonts w:eastAsia="Calibri"/>
          <w:i/>
          <w:iCs/>
          <w:sz w:val="28"/>
          <w:szCs w:val="28"/>
          <w:lang w:eastAsia="en-US"/>
        </w:rPr>
        <w:t>Исключен постановлением Правления Национального Банка РК от 31.07.2026</w:t>
      </w:r>
      <w:r w:rsidR="00F51E91">
        <w:rPr>
          <w:rFonts w:eastAsia="Calibri"/>
          <w:i/>
          <w:iCs/>
          <w:sz w:val="28"/>
          <w:szCs w:val="28"/>
          <w:lang w:eastAsia="en-US"/>
        </w:rPr>
        <w:t>г.</w:t>
      </w:r>
      <w:r w:rsidR="00E02453" w:rsidRPr="00E02453">
        <w:rPr>
          <w:rFonts w:eastAsia="Calibri"/>
          <w:i/>
          <w:iCs/>
          <w:sz w:val="28"/>
          <w:szCs w:val="28"/>
          <w:lang w:eastAsia="en-US"/>
        </w:rPr>
        <w:t xml:space="preserve"> № 94.</w:t>
      </w:r>
    </w:p>
    <w:p w14:paraId="11C0C012"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6. Полнота и достоверность данных в отчетности обеспечивается руководителем банка или лицом, на которое возложена функция по подписанию отчета.</w:t>
      </w:r>
    </w:p>
    <w:p w14:paraId="2A9531DB"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lastRenderedPageBreak/>
        <w:t>7. Отчетность, удостоверенная посредством электронной цифровой подписи руководителем банка или лицом, на которое возложена функция по подписанию отчета, и исполнителем, хранится в электронном формате.</w:t>
      </w:r>
    </w:p>
    <w:p w14:paraId="38A664B1"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8. Альтернативный идентификационный номер служит в качестве одного из идентификаторов нерезидентов Республики Казахстан-контрагентов банков, является уникальным для банка, представляющего отчетность</w:t>
      </w:r>
      <w:r w:rsidRPr="0015156A">
        <w:rPr>
          <w:rFonts w:eastAsia="Calibri"/>
          <w:sz w:val="28"/>
          <w:szCs w:val="28"/>
          <w:lang w:val="kk-KZ" w:eastAsia="en-US"/>
        </w:rPr>
        <w:t>,</w:t>
      </w:r>
      <w:r w:rsidRPr="0015156A">
        <w:rPr>
          <w:rFonts w:eastAsia="Calibri"/>
          <w:sz w:val="28"/>
          <w:szCs w:val="28"/>
          <w:lang w:eastAsia="en-US"/>
        </w:rPr>
        <w:t xml:space="preserve"> и неизменным в течение периода взаимоотношений банка с данным лицом.</w:t>
      </w:r>
    </w:p>
    <w:p w14:paraId="6271B4BD"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9. Понятия «резидент» и «нерезидент» используются в значениях, определенных Законом Республики Казахстан «О валютном регулировании и валютном контроле».</w:t>
      </w:r>
    </w:p>
    <w:p w14:paraId="3F2F99B7" w14:textId="7741368B" w:rsidR="002721E9" w:rsidRPr="0015156A" w:rsidRDefault="00E02453" w:rsidP="002721E9">
      <w:pPr>
        <w:ind w:firstLine="709"/>
        <w:jc w:val="both"/>
        <w:rPr>
          <w:rFonts w:eastAsia="Calibri"/>
          <w:sz w:val="28"/>
          <w:szCs w:val="28"/>
          <w:lang w:eastAsia="en-US"/>
        </w:rPr>
      </w:pPr>
      <w:r w:rsidRPr="00E02453">
        <w:rPr>
          <w:rFonts w:eastAsia="Calibri"/>
          <w:sz w:val="28"/>
          <w:szCs w:val="28"/>
          <w:lang w:eastAsia="en-US"/>
        </w:rPr>
        <w:t>10. В формах, предусматривающих детализацию информации до сделок, указывается референс (код) сделки (транзакции), который служит уникальным идентификатором сделки в цифровой системе отчитывающегося банка. Поле значения референса имеет текстовый формат данных и может содержать текстовые и числовые элементы.</w:t>
      </w:r>
    </w:p>
    <w:p w14:paraId="2028E044"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В формах, не предусматривающих детализацию информации до сделок, в качестве референса указывается уникальный номер представляемого набора данных, который формируется в следующем порядке:</w:t>
      </w:r>
    </w:p>
    <w:p w14:paraId="5B3061ED"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первые восемь символов – отчетная дата в формате «ГГГГММДД», где «ГГГГ» – год, «ММ» – месяц, «ДД» – день;</w:t>
      </w:r>
    </w:p>
    <w:p w14:paraId="6A29970A"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один символ – фиксированный разделитель «_»;</w:t>
      </w:r>
    </w:p>
    <w:p w14:paraId="58944195"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последние шесть символов – порядковый номер (от 000001 до 999999).</w:t>
      </w:r>
    </w:p>
    <w:p w14:paraId="4AA4E0FF"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При отсутствии в системе отчитывающегося банка референса (кода) сделки (транзакции) банком может использоваться алгоритм, предусмотренный частью второй настоящего пункта.</w:t>
      </w:r>
    </w:p>
    <w:p w14:paraId="325877BF" w14:textId="77777777" w:rsidR="002721E9" w:rsidRPr="0015156A" w:rsidRDefault="002721E9" w:rsidP="002721E9">
      <w:pPr>
        <w:ind w:firstLine="709"/>
        <w:jc w:val="both"/>
        <w:rPr>
          <w:rFonts w:eastAsia="Calibri"/>
          <w:sz w:val="28"/>
          <w:szCs w:val="28"/>
        </w:rPr>
      </w:pPr>
      <w:r w:rsidRPr="0015156A">
        <w:rPr>
          <w:rFonts w:eastAsia="Calibri"/>
          <w:sz w:val="28"/>
          <w:szCs w:val="28"/>
          <w:lang w:eastAsia="en-US"/>
        </w:rPr>
        <w:t xml:space="preserve">11. </w:t>
      </w:r>
      <w:r w:rsidRPr="0015156A">
        <w:rPr>
          <w:rFonts w:eastAsia="Calibri"/>
          <w:sz w:val="28"/>
          <w:szCs w:val="28"/>
        </w:rPr>
        <w:t xml:space="preserve">В целях </w:t>
      </w:r>
      <w:r w:rsidRPr="0015156A">
        <w:rPr>
          <w:rFonts w:eastAsia="Calibri"/>
          <w:sz w:val="28"/>
          <w:szCs w:val="28"/>
          <w:lang w:eastAsia="en-US"/>
        </w:rPr>
        <w:t xml:space="preserve">формирования отчетности активы и обязательства в иностранной валюте указываются в пересчете по рыночному курсу обмена валют, определенному в порядке, предусмотренном совместными </w:t>
      </w:r>
      <w:r w:rsidRPr="0015156A">
        <w:rPr>
          <w:rFonts w:eastAsia="Calibri"/>
          <w:sz w:val="28"/>
          <w:szCs w:val="28"/>
        </w:rPr>
        <w:t>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p w14:paraId="06F69D74"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12. При отсутствии данных по любой из таблиц форм отчетов, предусмотренных Правилами, сведения по ней не представляются, о чем банки информируют Национальный Банк в письменном виде не позднее установленного срока представления сведений по данной таблице.</w:t>
      </w:r>
    </w:p>
    <w:p w14:paraId="3E030E0F"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13. Банк второго уровня, филиал банка-нерезидента представляют в Национальный Банк отчетность, включающую данные по всем своим филиалам.</w:t>
      </w:r>
    </w:p>
    <w:p w14:paraId="163F21A7" w14:textId="77777777" w:rsidR="002721E9" w:rsidRPr="0015156A" w:rsidRDefault="002721E9" w:rsidP="002721E9">
      <w:pPr>
        <w:ind w:firstLine="709"/>
        <w:jc w:val="both"/>
        <w:rPr>
          <w:rFonts w:eastAsia="Calibri"/>
          <w:sz w:val="28"/>
          <w:szCs w:val="28"/>
          <w:lang w:eastAsia="en-US"/>
        </w:rPr>
      </w:pPr>
    </w:p>
    <w:p w14:paraId="0EFAD318" w14:textId="77777777" w:rsidR="002721E9" w:rsidRPr="0015156A" w:rsidRDefault="002721E9" w:rsidP="002721E9">
      <w:pPr>
        <w:ind w:firstLine="709"/>
        <w:jc w:val="both"/>
        <w:rPr>
          <w:rFonts w:eastAsia="Calibri"/>
          <w:sz w:val="28"/>
          <w:szCs w:val="28"/>
          <w:lang w:eastAsia="en-US"/>
        </w:rPr>
      </w:pPr>
    </w:p>
    <w:p w14:paraId="478107E0" w14:textId="77777777" w:rsidR="002721E9" w:rsidRPr="0015156A" w:rsidRDefault="002721E9" w:rsidP="002721E9">
      <w:pPr>
        <w:ind w:firstLine="709"/>
        <w:jc w:val="center"/>
        <w:rPr>
          <w:b/>
          <w:sz w:val="28"/>
          <w:szCs w:val="28"/>
        </w:rPr>
      </w:pPr>
      <w:r w:rsidRPr="0015156A">
        <w:rPr>
          <w:b/>
          <w:sz w:val="28"/>
          <w:szCs w:val="28"/>
        </w:rPr>
        <w:t>Глава 2. Порядок представления отчетности банками второго уровня</w:t>
      </w:r>
    </w:p>
    <w:p w14:paraId="3C17F324" w14:textId="77777777" w:rsidR="002721E9" w:rsidRPr="0015156A" w:rsidRDefault="002721E9" w:rsidP="002721E9">
      <w:pPr>
        <w:ind w:firstLine="709"/>
        <w:jc w:val="both"/>
        <w:rPr>
          <w:rFonts w:eastAsia="Calibri"/>
          <w:sz w:val="28"/>
          <w:szCs w:val="28"/>
          <w:lang w:eastAsia="en-US"/>
        </w:rPr>
      </w:pPr>
    </w:p>
    <w:p w14:paraId="7DD792F4"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lastRenderedPageBreak/>
        <w:t xml:space="preserve">14. В Национальный Банк банки второго уровня представляют: </w:t>
      </w:r>
    </w:p>
    <w:p w14:paraId="66A3C3FF" w14:textId="77777777" w:rsidR="00E02453" w:rsidRPr="00E02453" w:rsidRDefault="00E02453" w:rsidP="00E02453">
      <w:pPr>
        <w:ind w:firstLine="709"/>
        <w:jc w:val="both"/>
        <w:rPr>
          <w:rFonts w:eastAsia="Calibri"/>
          <w:sz w:val="28"/>
          <w:szCs w:val="28"/>
          <w:lang w:eastAsia="en-US"/>
        </w:rPr>
      </w:pPr>
      <w:r w:rsidRPr="00E02453">
        <w:rPr>
          <w:rFonts w:eastAsia="Calibri"/>
          <w:sz w:val="28"/>
          <w:szCs w:val="28"/>
          <w:lang w:eastAsia="en-US"/>
        </w:rPr>
        <w:t>1) отчет об остатках на балансовых и внебалансовых счетах по форме согласно приложению 1 к Правилам – ежедневно, не позднее трех рабочих дней, следующих за отчетным днем, за исключением:</w:t>
      </w:r>
    </w:p>
    <w:p w14:paraId="33A2ECF2" w14:textId="77777777" w:rsidR="00E02453" w:rsidRPr="00E02453" w:rsidRDefault="00E02453" w:rsidP="00E02453">
      <w:pPr>
        <w:ind w:firstLine="709"/>
        <w:jc w:val="both"/>
        <w:rPr>
          <w:rFonts w:eastAsia="Calibri"/>
          <w:sz w:val="28"/>
          <w:szCs w:val="28"/>
          <w:lang w:eastAsia="en-US"/>
        </w:rPr>
      </w:pPr>
      <w:r w:rsidRPr="00E02453">
        <w:rPr>
          <w:rFonts w:eastAsia="Calibri"/>
          <w:sz w:val="28"/>
          <w:szCs w:val="28"/>
          <w:lang w:eastAsia="en-US"/>
        </w:rPr>
        <w:t>отчетов за первый, второй и последний рабочие дни месяца, которые представляются не позднее четырех рабочих дней, следующих за отчетным днем;</w:t>
      </w:r>
    </w:p>
    <w:p w14:paraId="4E91F479" w14:textId="0C68DB8E" w:rsidR="002721E9" w:rsidRPr="0015156A" w:rsidRDefault="00E02453" w:rsidP="00E02453">
      <w:pPr>
        <w:ind w:firstLine="709"/>
        <w:jc w:val="both"/>
        <w:rPr>
          <w:rFonts w:eastAsia="Calibri"/>
          <w:sz w:val="28"/>
          <w:szCs w:val="28"/>
          <w:lang w:eastAsia="en-US"/>
        </w:rPr>
      </w:pPr>
      <w:r w:rsidRPr="00E02453">
        <w:rPr>
          <w:rFonts w:eastAsia="Calibri"/>
          <w:sz w:val="28"/>
          <w:szCs w:val="28"/>
          <w:lang w:eastAsia="en-US"/>
        </w:rPr>
        <w:t>дополнительного отчета за последний рабочий день года (с учетом заключительных оборотов по внутрибанковским операциям), который представляется (в том числе при отсутствии оборотов по внутрибанковским операциям) не позднее двадцать пятого января года, следующего за завершенным финансовым годом;</w:t>
      </w:r>
    </w:p>
    <w:p w14:paraId="505C92C2"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2) отчет о внебиржевых операциях с иностранной валютой по форме согласно приложению 2 к Правилам – ежедневно,</w:t>
      </w:r>
      <w:r w:rsidRPr="0015156A">
        <w:t xml:space="preserve"> </w:t>
      </w:r>
      <w:r w:rsidRPr="0015156A">
        <w:rPr>
          <w:rFonts w:eastAsia="Calibri"/>
          <w:sz w:val="28"/>
          <w:szCs w:val="28"/>
          <w:lang w:eastAsia="en-US"/>
        </w:rPr>
        <w:t>не позднее рабочего дня, следующего за отчетным днем;</w:t>
      </w:r>
    </w:p>
    <w:p w14:paraId="0A76FD4A"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3) отчет об остатках на балансовых счетах по операциям с филиалами и представительствами иностранных компаний по форме согласно приложению 3 к Правилам – ежемесячно, не позднее седьмого рабочего дня месяца, следующего за отчетным месяцем;</w:t>
      </w:r>
    </w:p>
    <w:p w14:paraId="11DFA713"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4) отчет об отдельных показателях деятельности банка по форме согласно приложению 4 к Правилам – ежемесячно, не позднее седьмого рабочего дня месяца, следующего за отчетным месяцем, за исключением дополнительного отчета за последний рабочий день года (с учетом заключительных оборотов по внутрибанковским операциям), который представляется (при наличии оборотов по внутрибанковским операциям) не позднее тридцать первого января года, следующего за завершенным финансовым годом;</w:t>
      </w:r>
    </w:p>
    <w:p w14:paraId="4C19374E"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5) отчет по межбанковским активам и обязательствам по форме согласно приложению 5 к Правилам – ежемесячно, не позднее седьмого рабочего дня месяца, следующего за отчетным месяцем, за исключением </w:t>
      </w:r>
      <w:r w:rsidRPr="0015156A">
        <w:rPr>
          <w:sz w:val="28"/>
          <w:szCs w:val="28"/>
        </w:rPr>
        <w:t xml:space="preserve">дополнительного отчета за декабрь месяц (с учетом заключительных оборотов по внутрибанковским операциям), который представляется </w:t>
      </w:r>
      <w:r w:rsidRPr="0015156A">
        <w:rPr>
          <w:rFonts w:eastAsia="Calibri"/>
          <w:sz w:val="28"/>
          <w:szCs w:val="28"/>
          <w:lang w:eastAsia="ar-SA"/>
        </w:rPr>
        <w:t xml:space="preserve">(при наличии </w:t>
      </w:r>
      <w:r w:rsidRPr="0015156A">
        <w:rPr>
          <w:sz w:val="28"/>
          <w:szCs w:val="22"/>
          <w:lang w:eastAsia="en-US"/>
        </w:rPr>
        <w:t xml:space="preserve">в отчетном месяце </w:t>
      </w:r>
      <w:r w:rsidRPr="0015156A">
        <w:rPr>
          <w:rFonts w:eastAsia="Calibri"/>
          <w:sz w:val="28"/>
          <w:szCs w:val="28"/>
          <w:lang w:eastAsia="ar-SA"/>
        </w:rPr>
        <w:t xml:space="preserve">оборотов по внутрибанковским операциям) </w:t>
      </w:r>
      <w:r w:rsidRPr="0015156A">
        <w:rPr>
          <w:sz w:val="28"/>
          <w:szCs w:val="28"/>
        </w:rPr>
        <w:t>не позднее тридцать первого января года, следующего за завершенным финансовым годом</w:t>
      </w:r>
      <w:r w:rsidRPr="0015156A">
        <w:rPr>
          <w:rFonts w:eastAsia="Calibri"/>
          <w:sz w:val="28"/>
          <w:szCs w:val="28"/>
          <w:lang w:eastAsia="en-US"/>
        </w:rPr>
        <w:t>;</w:t>
      </w:r>
    </w:p>
    <w:p w14:paraId="7E6B7609"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6) отчет о структуре портфеля ценных бумаг по форме согласно приложению </w:t>
      </w:r>
      <w:r w:rsidRPr="0015156A">
        <w:rPr>
          <w:rFonts w:eastAsia="Calibri"/>
          <w:sz w:val="28"/>
          <w:szCs w:val="28"/>
          <w:lang w:val="kk-KZ" w:eastAsia="en-US"/>
        </w:rPr>
        <w:t>6</w:t>
      </w:r>
      <w:r w:rsidRPr="0015156A">
        <w:rPr>
          <w:rFonts w:eastAsia="Calibri"/>
          <w:sz w:val="28"/>
          <w:szCs w:val="28"/>
          <w:lang w:eastAsia="en-US"/>
        </w:rPr>
        <w:t xml:space="preserve"> к Правилам – ежемесячно, не позднее седьмого рабочего дня месяца, следующего за отчетным месяцем, за исключением </w:t>
      </w:r>
      <w:r w:rsidRPr="0015156A">
        <w:rPr>
          <w:sz w:val="28"/>
          <w:szCs w:val="28"/>
        </w:rPr>
        <w:t xml:space="preserve">дополнительного отчета за декабрь месяц (с учетом заключительных в отчетном месяце оборотов по внутрибанковским операциям), который представляется </w:t>
      </w:r>
      <w:r w:rsidRPr="0015156A">
        <w:rPr>
          <w:rFonts w:eastAsia="Calibri"/>
          <w:sz w:val="28"/>
          <w:szCs w:val="28"/>
          <w:lang w:eastAsia="ar-SA"/>
        </w:rPr>
        <w:t xml:space="preserve">(при наличии </w:t>
      </w:r>
      <w:r w:rsidRPr="0015156A">
        <w:rPr>
          <w:sz w:val="28"/>
          <w:szCs w:val="22"/>
          <w:lang w:eastAsia="en-US"/>
        </w:rPr>
        <w:t xml:space="preserve">в отчетном месяце </w:t>
      </w:r>
      <w:r w:rsidRPr="0015156A">
        <w:rPr>
          <w:rFonts w:eastAsia="Calibri"/>
          <w:sz w:val="28"/>
          <w:szCs w:val="28"/>
          <w:lang w:eastAsia="ar-SA"/>
        </w:rPr>
        <w:t xml:space="preserve">оборотов по внутрибанковским операциям) </w:t>
      </w:r>
      <w:r w:rsidRPr="0015156A">
        <w:rPr>
          <w:sz w:val="28"/>
          <w:szCs w:val="28"/>
        </w:rPr>
        <w:t>не позднее тридцать первого января года, следующего за завершенным финансовым годом</w:t>
      </w:r>
      <w:r w:rsidRPr="0015156A">
        <w:rPr>
          <w:rFonts w:eastAsia="Calibri"/>
          <w:sz w:val="28"/>
          <w:szCs w:val="28"/>
          <w:lang w:eastAsia="en-US"/>
        </w:rPr>
        <w:t>;</w:t>
      </w:r>
    </w:p>
    <w:p w14:paraId="7B9C3B24"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7) отчет об инвестициях банка в капитал других юридических лиц по форме согласно приложению </w:t>
      </w:r>
      <w:r w:rsidRPr="0015156A">
        <w:rPr>
          <w:rFonts w:eastAsia="Calibri"/>
          <w:sz w:val="28"/>
          <w:szCs w:val="28"/>
          <w:lang w:val="kk-KZ" w:eastAsia="en-US"/>
        </w:rPr>
        <w:t>7</w:t>
      </w:r>
      <w:r w:rsidRPr="0015156A">
        <w:rPr>
          <w:rFonts w:eastAsia="Calibri"/>
          <w:sz w:val="28"/>
          <w:szCs w:val="28"/>
          <w:lang w:eastAsia="en-US"/>
        </w:rPr>
        <w:t xml:space="preserve"> к Правилам – ежемесячно, не позднее седьмого рабочего дня месяца, следующего за отчетным месяцем, за исключением </w:t>
      </w:r>
      <w:r w:rsidRPr="0015156A">
        <w:rPr>
          <w:sz w:val="28"/>
          <w:szCs w:val="28"/>
        </w:rPr>
        <w:lastRenderedPageBreak/>
        <w:t xml:space="preserve">дополнительного отчета за декабрь месяц (с учетом заключительных оборотов по внутрибанковским операциям), который представляется </w:t>
      </w:r>
      <w:r w:rsidRPr="0015156A">
        <w:rPr>
          <w:rFonts w:eastAsia="Calibri"/>
          <w:sz w:val="28"/>
          <w:szCs w:val="28"/>
          <w:lang w:eastAsia="ar-SA"/>
        </w:rPr>
        <w:t xml:space="preserve">(при наличии </w:t>
      </w:r>
      <w:r w:rsidRPr="0015156A">
        <w:rPr>
          <w:sz w:val="28"/>
          <w:szCs w:val="22"/>
          <w:lang w:eastAsia="en-US"/>
        </w:rPr>
        <w:t xml:space="preserve">в отчетном месяце </w:t>
      </w:r>
      <w:r w:rsidRPr="0015156A">
        <w:rPr>
          <w:rFonts w:eastAsia="Calibri"/>
          <w:sz w:val="28"/>
          <w:szCs w:val="28"/>
          <w:lang w:eastAsia="ar-SA"/>
        </w:rPr>
        <w:t xml:space="preserve">оборотов по внутрибанковским операциям) </w:t>
      </w:r>
      <w:r w:rsidRPr="0015156A">
        <w:rPr>
          <w:sz w:val="28"/>
          <w:szCs w:val="28"/>
        </w:rPr>
        <w:t>не позднее тридцать первого января года, следующего за завершенным финансовым годом</w:t>
      </w:r>
      <w:r w:rsidRPr="0015156A">
        <w:rPr>
          <w:rFonts w:eastAsia="Calibri"/>
          <w:sz w:val="28"/>
          <w:szCs w:val="28"/>
          <w:lang w:eastAsia="en-US"/>
        </w:rPr>
        <w:t>;</w:t>
      </w:r>
    </w:p>
    <w:p w14:paraId="3395C84B"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8) отчет о прочих классифицируемых активах и</w:t>
      </w:r>
      <w:r w:rsidRPr="0015156A">
        <w:t xml:space="preserve"> </w:t>
      </w:r>
      <w:r w:rsidRPr="0015156A">
        <w:rPr>
          <w:rFonts w:eastAsia="Calibri"/>
          <w:sz w:val="28"/>
          <w:szCs w:val="28"/>
          <w:lang w:eastAsia="en-US"/>
        </w:rPr>
        <w:t xml:space="preserve">крупных дебиторах по форме согласно приложению </w:t>
      </w:r>
      <w:r w:rsidRPr="0015156A">
        <w:rPr>
          <w:rFonts w:eastAsia="Calibri"/>
          <w:sz w:val="28"/>
          <w:szCs w:val="28"/>
          <w:lang w:val="kk-KZ" w:eastAsia="en-US"/>
        </w:rPr>
        <w:t>8</w:t>
      </w:r>
      <w:r w:rsidRPr="0015156A">
        <w:rPr>
          <w:rFonts w:eastAsia="Calibri"/>
          <w:sz w:val="28"/>
          <w:szCs w:val="28"/>
          <w:lang w:eastAsia="en-US"/>
        </w:rPr>
        <w:t xml:space="preserve"> к Правилам:</w:t>
      </w:r>
    </w:p>
    <w:p w14:paraId="1431B499"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в части сведений о прочих классифицируемых активах – ежемесячно, не позднее одиннадцатого рабочего дня месяца, следующего за отчетным месяцем, за исключением дополнительного отчета о прочих классифицируемых активах за декабрь месяц (с учетом заключительных оборотов по внутрибанковским операциям), который представляется (при наличии оборотов по внутрибанковским операциям) не позднее тридцать первого января года, следующего за завершенным финансовым годом;</w:t>
      </w:r>
    </w:p>
    <w:p w14:paraId="51EA12C5"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в части сведений о крупных дебиторах – ежеквартально, не позднее пятнадцатого числа месяца, следующего за отчетным кварталом;</w:t>
      </w:r>
    </w:p>
    <w:p w14:paraId="1BDEEA75"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9) отчет о выданных займах и ставках вознаграждения по ним по форме согласно приложению 9 к Правилам – ежемесячно, не позднее одиннадцатого рабочего дня месяца, следующего за отчетным месяцем, за исключением </w:t>
      </w:r>
      <w:r w:rsidRPr="0015156A">
        <w:rPr>
          <w:sz w:val="28"/>
          <w:szCs w:val="28"/>
        </w:rPr>
        <w:t xml:space="preserve">дополнительного отчета за декабрь месяц (с учетом заключительных оборотов по внутрибанковским операциям), который представляется </w:t>
      </w:r>
      <w:r w:rsidRPr="0015156A">
        <w:rPr>
          <w:rFonts w:eastAsia="Calibri"/>
          <w:sz w:val="28"/>
          <w:szCs w:val="28"/>
          <w:lang w:eastAsia="ar-SA"/>
        </w:rPr>
        <w:t xml:space="preserve">(при наличии </w:t>
      </w:r>
      <w:r w:rsidRPr="0015156A">
        <w:rPr>
          <w:sz w:val="28"/>
          <w:szCs w:val="22"/>
          <w:lang w:eastAsia="en-US"/>
        </w:rPr>
        <w:t xml:space="preserve">в отчетном месяце </w:t>
      </w:r>
      <w:r w:rsidRPr="0015156A">
        <w:rPr>
          <w:rFonts w:eastAsia="Calibri"/>
          <w:sz w:val="28"/>
          <w:szCs w:val="28"/>
          <w:lang w:eastAsia="ar-SA"/>
        </w:rPr>
        <w:t xml:space="preserve">оборотов по внутрибанковским операциям) </w:t>
      </w:r>
      <w:r w:rsidRPr="0015156A">
        <w:rPr>
          <w:sz w:val="28"/>
          <w:szCs w:val="28"/>
        </w:rPr>
        <w:t>не позднее тридцать первого января года, следующего за завершенным финансовым годом</w:t>
      </w:r>
      <w:r w:rsidRPr="0015156A">
        <w:rPr>
          <w:rFonts w:eastAsia="Calibri"/>
          <w:sz w:val="28"/>
          <w:szCs w:val="28"/>
          <w:lang w:eastAsia="en-US"/>
        </w:rPr>
        <w:t>;</w:t>
      </w:r>
    </w:p>
    <w:p w14:paraId="51D54AA4"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10) отчет о лицах, связанных с банком особыми отношениями, и сделках с ними, по форме согласно приложению 10 к Правилам:</w:t>
      </w:r>
      <w:r w:rsidRPr="0015156A">
        <w:t xml:space="preserve"> </w:t>
      </w:r>
      <w:r w:rsidRPr="0015156A">
        <w:rPr>
          <w:rFonts w:eastAsia="Calibri"/>
          <w:sz w:val="28"/>
          <w:szCs w:val="28"/>
          <w:lang w:eastAsia="en-US"/>
        </w:rPr>
        <w:t>в части реестра лиц, связанных с банком особыми отношениями – ежемесячно, не позднее седьмого рабочего дня месяца, следующего за отчетным месяцем;</w:t>
      </w:r>
    </w:p>
    <w:p w14:paraId="7E9D61FF"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в части сведений о сделках с лицами, связанными с банком особыми отношениями, и дополнительных сведений о лицах, связанных с банком особыми отношениями, и сделках с ними – ежемесячно, не позднее пятнадцатого рабочего дня месяца, следующего за отчетным месяцем;</w:t>
      </w:r>
    </w:p>
    <w:p w14:paraId="76C56D78"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11) отчет по счетам и вкладам клиентов-резидентов по форме согласно приложению 11 к Правилам – ежемесячно, не позднее восьмого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p w14:paraId="0F057BEC"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12) отчет об основных источниках привлеченных денег по форме согласно приложению 12 к Правилам – ежемесячно,</w:t>
      </w:r>
      <w:r w:rsidRPr="0015156A">
        <w:t xml:space="preserve"> </w:t>
      </w:r>
      <w:r w:rsidRPr="0015156A">
        <w:rPr>
          <w:rFonts w:eastAsia="Calibri"/>
          <w:sz w:val="28"/>
          <w:szCs w:val="28"/>
          <w:lang w:eastAsia="en-US"/>
        </w:rPr>
        <w:t>не позднее пятнадцатого числа месяца, следующего за отчетным месяцем;</w:t>
      </w:r>
    </w:p>
    <w:p w14:paraId="606FD2CA"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13) отчет по объемам и ставкам вознаграждений депозитов физических лиц по форме согласно приложению 13 к Правилам – ежемесячно,</w:t>
      </w:r>
      <w:r w:rsidRPr="0015156A">
        <w:t xml:space="preserve"> </w:t>
      </w:r>
      <w:r w:rsidRPr="0015156A">
        <w:rPr>
          <w:rFonts w:eastAsia="Calibri"/>
          <w:sz w:val="28"/>
          <w:szCs w:val="28"/>
          <w:lang w:eastAsia="en-US"/>
        </w:rPr>
        <w:t>не позднее двенадцатого рабочего дня месяца, следующего за отчетным месяцем;</w:t>
      </w:r>
    </w:p>
    <w:p w14:paraId="3CF68937" w14:textId="77777777" w:rsidR="002721E9" w:rsidRPr="0015156A" w:rsidRDefault="002721E9" w:rsidP="002721E9">
      <w:pPr>
        <w:ind w:firstLine="709"/>
        <w:jc w:val="both"/>
        <w:rPr>
          <w:sz w:val="28"/>
          <w:szCs w:val="28"/>
        </w:rPr>
      </w:pPr>
      <w:r w:rsidRPr="0015156A">
        <w:rPr>
          <w:sz w:val="28"/>
          <w:szCs w:val="28"/>
        </w:rPr>
        <w:lastRenderedPageBreak/>
        <w:t xml:space="preserve">дополнительный отчет за декабрь месяц (с учетом заключительных оборотов по внутрибанковским операциям) представляется (при наличии </w:t>
      </w:r>
      <w:r w:rsidRPr="0015156A">
        <w:rPr>
          <w:sz w:val="28"/>
          <w:szCs w:val="22"/>
          <w:lang w:eastAsia="en-US"/>
        </w:rPr>
        <w:t xml:space="preserve">в отчетном месяце </w:t>
      </w:r>
      <w:r w:rsidRPr="0015156A">
        <w:rPr>
          <w:sz w:val="28"/>
          <w:szCs w:val="28"/>
        </w:rPr>
        <w:t>оборотов по внутрибанковским операциям) не позднее тридцать первого января года, следующего за завершенным финансовым годом;</w:t>
      </w:r>
    </w:p>
    <w:p w14:paraId="58FAEA28"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14) отчет об оттоках и притоках в соответствии с графиками исполнения требований и обязательств по форме согласно приложению 14 к Правилам</w:t>
      </w:r>
      <w:r w:rsidRPr="0015156A">
        <w:rPr>
          <w:rFonts w:eastAsia="Calibri"/>
          <w:sz w:val="28"/>
          <w:szCs w:val="28"/>
          <w:lang w:val="kk-KZ" w:eastAsia="en-US"/>
        </w:rPr>
        <w:t xml:space="preserve"> –</w:t>
      </w:r>
      <w:r w:rsidRPr="0015156A">
        <w:rPr>
          <w:rFonts w:eastAsia="Calibri"/>
          <w:sz w:val="28"/>
          <w:szCs w:val="28"/>
          <w:lang w:eastAsia="en-US"/>
        </w:rPr>
        <w:t xml:space="preserve"> ежемесячно, не позднее седьмого рабочего дня месяца, следующего за отчетным месяцем;</w:t>
      </w:r>
    </w:p>
    <w:p w14:paraId="2CF5DEF1"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15) отчет об операциях с наличными деньгами по форме согласно приложению 15 к Правилам </w:t>
      </w:r>
      <w:r w:rsidRPr="0015156A">
        <w:rPr>
          <w:rFonts w:eastAsia="Calibri"/>
          <w:sz w:val="28"/>
          <w:szCs w:val="28"/>
          <w:lang w:val="kk-KZ" w:eastAsia="en-US"/>
        </w:rPr>
        <w:t xml:space="preserve">– </w:t>
      </w:r>
      <w:r w:rsidRPr="0015156A">
        <w:rPr>
          <w:rFonts w:eastAsia="Calibri"/>
          <w:sz w:val="28"/>
          <w:szCs w:val="28"/>
          <w:lang w:eastAsia="en-US"/>
        </w:rPr>
        <w:t>ежемесячно, не позднее</w:t>
      </w:r>
      <w:r w:rsidRPr="0015156A">
        <w:t xml:space="preserve"> </w:t>
      </w:r>
      <w:r w:rsidRPr="0015156A">
        <w:rPr>
          <w:rFonts w:eastAsia="Calibri"/>
          <w:sz w:val="28"/>
          <w:szCs w:val="28"/>
          <w:lang w:eastAsia="en-US"/>
        </w:rPr>
        <w:t>тридцатого числа месяца, следующего за отчетным месяцем</w:t>
      </w:r>
    </w:p>
    <w:p w14:paraId="6F76984B"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16) отчет о мониторинге событий операционного риска, повлекших убытки, по форме согласно приложению 16 к Правилам</w:t>
      </w:r>
      <w:r w:rsidRPr="0015156A">
        <w:t xml:space="preserve"> </w:t>
      </w:r>
      <w:r w:rsidRPr="0015156A">
        <w:rPr>
          <w:lang w:val="kk-KZ"/>
        </w:rPr>
        <w:t xml:space="preserve">– </w:t>
      </w:r>
      <w:r w:rsidRPr="0015156A">
        <w:rPr>
          <w:rFonts w:eastAsia="Calibri"/>
          <w:sz w:val="28"/>
          <w:szCs w:val="28"/>
          <w:lang w:eastAsia="en-US"/>
        </w:rPr>
        <w:t>ежеквартально,</w:t>
      </w:r>
      <w:r w:rsidRPr="0015156A">
        <w:t xml:space="preserve"> </w:t>
      </w:r>
      <w:r w:rsidRPr="0015156A">
        <w:rPr>
          <w:rFonts w:eastAsia="Calibri"/>
          <w:sz w:val="28"/>
          <w:szCs w:val="28"/>
          <w:lang w:eastAsia="en-US"/>
        </w:rPr>
        <w:t>не позднее тридцатого числа месяца, следующего за отчетным кварталом;</w:t>
      </w:r>
    </w:p>
    <w:p w14:paraId="33BD5FCC"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17) отчет о доходах, выплаченных руководящим работникам, по форме согласно приложению 17 к Правилам </w:t>
      </w:r>
      <w:r w:rsidRPr="0015156A">
        <w:rPr>
          <w:rFonts w:eastAsia="Calibri"/>
          <w:sz w:val="28"/>
          <w:szCs w:val="28"/>
          <w:lang w:val="kk-KZ" w:eastAsia="en-US"/>
        </w:rPr>
        <w:t xml:space="preserve">– </w:t>
      </w:r>
      <w:r w:rsidRPr="0015156A">
        <w:rPr>
          <w:rFonts w:eastAsia="Calibri"/>
          <w:sz w:val="28"/>
          <w:szCs w:val="28"/>
          <w:lang w:eastAsia="en-US"/>
        </w:rPr>
        <w:t>ежегодно, в течение ста двадцати календарных дней по окончании финансового года;</w:t>
      </w:r>
    </w:p>
    <w:p w14:paraId="0310D3FA"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18) отчет 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 форме согласно приложению 18 к Правилам </w:t>
      </w:r>
      <w:r w:rsidRPr="0015156A">
        <w:rPr>
          <w:rFonts w:eastAsia="Calibri"/>
          <w:sz w:val="28"/>
          <w:szCs w:val="28"/>
          <w:lang w:val="kk-KZ" w:eastAsia="en-US"/>
        </w:rPr>
        <w:t xml:space="preserve">– </w:t>
      </w:r>
      <w:r w:rsidRPr="0015156A">
        <w:rPr>
          <w:rFonts w:eastAsia="Calibri"/>
          <w:sz w:val="28"/>
          <w:szCs w:val="28"/>
          <w:lang w:eastAsia="en-US"/>
        </w:rPr>
        <w:t>ежегодно,</w:t>
      </w:r>
      <w:r w:rsidRPr="0015156A">
        <w:rPr>
          <w:sz w:val="28"/>
          <w:szCs w:val="28"/>
        </w:rPr>
        <w:t xml:space="preserve"> </w:t>
      </w:r>
      <w:r w:rsidRPr="0015156A">
        <w:rPr>
          <w:rFonts w:eastAsia="Calibri"/>
          <w:sz w:val="28"/>
          <w:szCs w:val="28"/>
          <w:lang w:eastAsia="en-US"/>
        </w:rPr>
        <w:t>не позднее тридцати шести календарных дней по окончании финансового года;</w:t>
      </w:r>
    </w:p>
    <w:p w14:paraId="37A0E082"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19) отчет об изменениях в финансовых активах и пассивах по форме согласно приложению 19 к Правилам – ежеквартально, не позднее последнего рабочего дня месяца, следующего за отчетным кварталом. </w:t>
      </w:r>
    </w:p>
    <w:p w14:paraId="31D1A808" w14:textId="77777777" w:rsidR="002721E9" w:rsidRPr="0015156A" w:rsidRDefault="002721E9" w:rsidP="002721E9">
      <w:pPr>
        <w:ind w:firstLine="709"/>
        <w:jc w:val="both"/>
        <w:rPr>
          <w:rFonts w:eastAsia="Calibri"/>
          <w:sz w:val="28"/>
          <w:szCs w:val="28"/>
          <w:lang w:eastAsia="en-US"/>
        </w:rPr>
      </w:pPr>
    </w:p>
    <w:p w14:paraId="53280C5A" w14:textId="77777777" w:rsidR="002721E9" w:rsidRPr="0015156A" w:rsidRDefault="002721E9" w:rsidP="002721E9">
      <w:pPr>
        <w:ind w:firstLine="709"/>
        <w:jc w:val="both"/>
        <w:rPr>
          <w:rFonts w:eastAsia="Calibri"/>
          <w:sz w:val="28"/>
          <w:szCs w:val="28"/>
          <w:lang w:eastAsia="en-US"/>
        </w:rPr>
      </w:pPr>
    </w:p>
    <w:p w14:paraId="426EC38B" w14:textId="77777777" w:rsidR="002721E9" w:rsidRPr="0015156A" w:rsidRDefault="002721E9" w:rsidP="002721E9">
      <w:pPr>
        <w:ind w:firstLine="709"/>
        <w:jc w:val="center"/>
        <w:rPr>
          <w:b/>
          <w:sz w:val="28"/>
          <w:szCs w:val="28"/>
        </w:rPr>
      </w:pPr>
      <w:r w:rsidRPr="0015156A">
        <w:rPr>
          <w:b/>
          <w:sz w:val="28"/>
          <w:szCs w:val="28"/>
        </w:rPr>
        <w:t>Глава 3. Порядок представления отчетности филиалами банков-нерезидентов Республики Казахстан</w:t>
      </w:r>
    </w:p>
    <w:p w14:paraId="2E508616" w14:textId="77777777" w:rsidR="002721E9" w:rsidRPr="0015156A" w:rsidRDefault="002721E9" w:rsidP="002721E9">
      <w:pPr>
        <w:ind w:firstLine="709"/>
        <w:jc w:val="both"/>
        <w:rPr>
          <w:rFonts w:eastAsia="Calibri"/>
          <w:sz w:val="28"/>
          <w:szCs w:val="28"/>
          <w:lang w:eastAsia="en-US"/>
        </w:rPr>
      </w:pPr>
    </w:p>
    <w:p w14:paraId="6234C49E"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15. В Национальный Банк филиал</w:t>
      </w:r>
      <w:r w:rsidRPr="0015156A">
        <w:rPr>
          <w:rFonts w:eastAsia="Calibri"/>
          <w:sz w:val="28"/>
          <w:szCs w:val="28"/>
          <w:lang w:val="kk-KZ" w:eastAsia="en-US"/>
        </w:rPr>
        <w:t>ы</w:t>
      </w:r>
      <w:r w:rsidRPr="0015156A">
        <w:rPr>
          <w:rFonts w:eastAsia="Calibri"/>
          <w:sz w:val="28"/>
          <w:szCs w:val="28"/>
          <w:lang w:eastAsia="en-US"/>
        </w:rPr>
        <w:t xml:space="preserve"> банков-нерезидентов Республики Казахстан представляют: </w:t>
      </w:r>
    </w:p>
    <w:p w14:paraId="0A341FCE" w14:textId="77777777" w:rsidR="00E02453" w:rsidRPr="00185A71" w:rsidRDefault="00E02453" w:rsidP="00E02453">
      <w:pPr>
        <w:ind w:firstLine="709"/>
        <w:jc w:val="both"/>
        <w:rPr>
          <w:rFonts w:eastAsia="Calibri"/>
          <w:sz w:val="28"/>
          <w:szCs w:val="28"/>
          <w:lang w:eastAsia="en-US"/>
        </w:rPr>
      </w:pPr>
      <w:r w:rsidRPr="00185A71">
        <w:rPr>
          <w:rFonts w:eastAsia="Calibri"/>
          <w:sz w:val="28"/>
          <w:szCs w:val="28"/>
          <w:lang w:eastAsia="en-US"/>
        </w:rPr>
        <w:t>1) отчет об остатках на балансовых и внебалансовых счетах по форме согласно приложению 1 к Правилам – ежедневно, не позднее трех рабочих дней, следующих за отчетным днем, за исключением:</w:t>
      </w:r>
    </w:p>
    <w:p w14:paraId="0CB4CF65" w14:textId="77777777" w:rsidR="00E02453" w:rsidRPr="00185A71" w:rsidRDefault="00E02453" w:rsidP="00E02453">
      <w:pPr>
        <w:ind w:firstLine="709"/>
        <w:jc w:val="both"/>
        <w:rPr>
          <w:rFonts w:eastAsia="Calibri"/>
          <w:sz w:val="28"/>
          <w:szCs w:val="28"/>
          <w:lang w:eastAsia="en-US"/>
        </w:rPr>
      </w:pPr>
      <w:r w:rsidRPr="00185A71">
        <w:rPr>
          <w:rFonts w:eastAsia="Calibri"/>
          <w:sz w:val="28"/>
          <w:szCs w:val="28"/>
          <w:lang w:eastAsia="en-US"/>
        </w:rPr>
        <w:t>отчетов за первый, второй и последний рабочие дни месяца, которые представляются не позднее четырех рабочих дней, следующих за отчетным днем;</w:t>
      </w:r>
    </w:p>
    <w:p w14:paraId="7DBF2D98" w14:textId="0F8519F4" w:rsidR="002721E9" w:rsidRPr="0015156A" w:rsidRDefault="00E02453" w:rsidP="00E02453">
      <w:pPr>
        <w:ind w:firstLine="709"/>
        <w:jc w:val="both"/>
        <w:rPr>
          <w:rFonts w:eastAsia="Calibri"/>
          <w:sz w:val="28"/>
          <w:szCs w:val="28"/>
          <w:lang w:eastAsia="en-US"/>
        </w:rPr>
      </w:pPr>
      <w:r w:rsidRPr="00185A71">
        <w:rPr>
          <w:rFonts w:eastAsia="Calibri"/>
          <w:sz w:val="28"/>
          <w:szCs w:val="28"/>
          <w:lang w:eastAsia="en-US"/>
        </w:rPr>
        <w:t xml:space="preserve">дополнительного отчета за последний рабочий день года (с учетом заключительных оборотов по внутрибанковским операциям), который </w:t>
      </w:r>
      <w:r w:rsidRPr="00185A71">
        <w:rPr>
          <w:rFonts w:eastAsia="Calibri"/>
          <w:sz w:val="28"/>
          <w:szCs w:val="28"/>
          <w:lang w:eastAsia="en-US"/>
        </w:rPr>
        <w:lastRenderedPageBreak/>
        <w:t>представляется (в том числе при отсутствии оборотов по внутрибанковским операциям) не позднее двадцать пятого января года, следующего за завершенным финансовым годом;</w:t>
      </w:r>
    </w:p>
    <w:p w14:paraId="2A452AB0"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2) отчет об остатках на балансовых счетах по операциям с филиалами и представительствами иностранных компаний по форме согласно приложению 3 к Правилам </w:t>
      </w:r>
      <w:r w:rsidRPr="0015156A">
        <w:rPr>
          <w:rFonts w:eastAsia="Calibri"/>
          <w:sz w:val="28"/>
          <w:szCs w:val="28"/>
          <w:lang w:val="kk-KZ" w:eastAsia="en-US"/>
        </w:rPr>
        <w:t xml:space="preserve">– </w:t>
      </w:r>
      <w:proofErr w:type="spellStart"/>
      <w:r w:rsidRPr="0015156A">
        <w:rPr>
          <w:rFonts w:eastAsia="Calibri"/>
          <w:sz w:val="28"/>
          <w:szCs w:val="28"/>
          <w:lang w:val="kk-KZ" w:eastAsia="en-US"/>
        </w:rPr>
        <w:t>ежемесячно</w:t>
      </w:r>
      <w:proofErr w:type="spellEnd"/>
      <w:r w:rsidRPr="0015156A">
        <w:rPr>
          <w:rFonts w:eastAsia="Calibri"/>
          <w:sz w:val="28"/>
          <w:szCs w:val="28"/>
          <w:lang w:val="kk-KZ" w:eastAsia="en-US"/>
        </w:rPr>
        <w:t xml:space="preserve">, </w:t>
      </w:r>
      <w:r w:rsidRPr="0015156A">
        <w:rPr>
          <w:rFonts w:eastAsia="Calibri"/>
          <w:sz w:val="28"/>
          <w:szCs w:val="28"/>
          <w:lang w:eastAsia="en-US"/>
        </w:rPr>
        <w:t>не позднее седьмого рабочего дня месяца, следующего за отчетным месяцем;</w:t>
      </w:r>
    </w:p>
    <w:p w14:paraId="3A836F30"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3) отчет по межбанковским активам и обязательствам по форме согласно приложению 5 к Правилам – ежемесячно, не позднее седьмого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p w14:paraId="5F4D68B1"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4) отчет о структуре портфеля ценных бумаг по форме согласно приложению </w:t>
      </w:r>
      <w:r w:rsidRPr="0015156A">
        <w:rPr>
          <w:rFonts w:eastAsia="Calibri"/>
          <w:sz w:val="28"/>
          <w:szCs w:val="28"/>
          <w:lang w:val="kk-KZ" w:eastAsia="en-US"/>
        </w:rPr>
        <w:t>6</w:t>
      </w:r>
      <w:r w:rsidRPr="0015156A">
        <w:rPr>
          <w:rFonts w:eastAsia="Calibri"/>
          <w:sz w:val="28"/>
          <w:szCs w:val="28"/>
          <w:lang w:eastAsia="en-US"/>
        </w:rPr>
        <w:t xml:space="preserve"> к Правилам – ежемесячно, не позднее седьмого рабочего дня месяца, следующего за отчетным месяцем, за исключением дополнительного отчета за декабрь месяц (с учетом заключительных в отчетном месяце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p w14:paraId="37B6297D"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5) отчет об инвестициях банка в капитал других юридических лиц по форме согласно приложению </w:t>
      </w:r>
      <w:r w:rsidRPr="0015156A">
        <w:rPr>
          <w:rFonts w:eastAsia="Calibri"/>
          <w:sz w:val="28"/>
          <w:szCs w:val="28"/>
          <w:lang w:val="kk-KZ" w:eastAsia="en-US"/>
        </w:rPr>
        <w:t>7</w:t>
      </w:r>
      <w:r w:rsidRPr="0015156A">
        <w:rPr>
          <w:rFonts w:eastAsia="Calibri"/>
          <w:sz w:val="28"/>
          <w:szCs w:val="28"/>
          <w:lang w:eastAsia="en-US"/>
        </w:rPr>
        <w:t xml:space="preserve"> к Правилам – ежемесячно, не позднее седьмого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p w14:paraId="62627C6C"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6) отчет о прочих классифицируемых активах и</w:t>
      </w:r>
      <w:r w:rsidRPr="0015156A">
        <w:t xml:space="preserve"> </w:t>
      </w:r>
      <w:r w:rsidRPr="0015156A">
        <w:rPr>
          <w:rFonts w:eastAsia="Calibri"/>
          <w:sz w:val="28"/>
          <w:szCs w:val="28"/>
          <w:lang w:eastAsia="en-US"/>
        </w:rPr>
        <w:t xml:space="preserve">крупных дебиторах по форме согласно приложению </w:t>
      </w:r>
      <w:r w:rsidRPr="0015156A">
        <w:rPr>
          <w:rFonts w:eastAsia="Calibri"/>
          <w:sz w:val="28"/>
          <w:szCs w:val="28"/>
          <w:lang w:val="kk-KZ" w:eastAsia="en-US"/>
        </w:rPr>
        <w:t>8</w:t>
      </w:r>
      <w:r w:rsidRPr="0015156A">
        <w:rPr>
          <w:rFonts w:eastAsia="Calibri"/>
          <w:sz w:val="28"/>
          <w:szCs w:val="28"/>
          <w:lang w:eastAsia="en-US"/>
        </w:rPr>
        <w:t xml:space="preserve"> к Правилам:</w:t>
      </w:r>
    </w:p>
    <w:p w14:paraId="774C172B"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в части сведений о прочих классифицируемых активах – ежемесячно, не позднее одиннадцатого рабочего дня месяца, следующего за отчетным месяцем, за исключением дополнительного отчета о прочих классифицируемых активах за декабрь месяц (с учетом заключительных оборотов по внутрибанковским операциям), который представляется (при наличии оборотов по внутрибанковским операциям) не позднее тридцать первого января года, следующего за завершенным финансовым годом;</w:t>
      </w:r>
    </w:p>
    <w:p w14:paraId="3D21C7F4"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часть сведений о крупных дебиторах филиалами банков-нерезидентов Республики Казахстан не представляется;</w:t>
      </w:r>
    </w:p>
    <w:p w14:paraId="5400B4E1"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7) отчет о выданных займах и ставках вознаграждения по ним по форме согласно приложению 9 к Правилам – ежемесячно, не позднее одиннадцатого рабочего дня месяца, следующего за отчетным месяцем, за исключением дополнительного отчета за декабрь месяц (с учетом заключительных оборотов </w:t>
      </w:r>
      <w:r w:rsidRPr="0015156A">
        <w:rPr>
          <w:rFonts w:eastAsia="Calibri"/>
          <w:sz w:val="28"/>
          <w:szCs w:val="28"/>
          <w:lang w:eastAsia="en-US"/>
        </w:rPr>
        <w:lastRenderedPageBreak/>
        <w:t>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p w14:paraId="3A280264"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8) отчет о лицах, связанных с банком особыми отношениями, и сделках с ними, по форме согласно приложению 10 к Правилам ежемесячно,</w:t>
      </w:r>
      <w:r w:rsidRPr="0015156A">
        <w:t xml:space="preserve"> </w:t>
      </w:r>
      <w:r w:rsidRPr="0015156A">
        <w:rPr>
          <w:rFonts w:eastAsia="Calibri"/>
          <w:sz w:val="28"/>
          <w:szCs w:val="28"/>
          <w:lang w:eastAsia="en-US"/>
        </w:rPr>
        <w:t>в части реестра лиц, связанных с банком особыми отношениями – ежемесячно, не позднее седьмого рабочего дня месяца, следующего за отчетным месяцем;</w:t>
      </w:r>
    </w:p>
    <w:p w14:paraId="2BF08A53"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в части сведений о сделках с лицами, связанными с банком особыми отношениями, и дополнительных сведений о лицах, связанных с банком особыми отношениями, и сделках с ними – ежемесячно, не позднее пятнадцатого рабочего дня месяца, следующего за отчетным месяцем;</w:t>
      </w:r>
    </w:p>
    <w:p w14:paraId="45F75D61"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9) отчет по счетам и вкладам клиентов-резидентов по форме согласно приложению 11 к Правилам – ежемесячно, не позднее восьмого рабочего дня месяца, следующего за отчетным месяцем, за исключением дополнительного отчета за декабрь месяц (с учетом заключительных оборотов по внутрибанковским операциям), который представляется (при наличии в отчетном месяце оборотов по внутрибанковским операциям) не позднее тридцать первого января года, следующего за завершенным финансовым годом;</w:t>
      </w:r>
    </w:p>
    <w:p w14:paraId="3DC63A2A"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10) отчет об основных источниках привлеченных денег по форме согласно приложению 12 к Правилам – ежемесячно,</w:t>
      </w:r>
      <w:r w:rsidRPr="0015156A">
        <w:t xml:space="preserve"> </w:t>
      </w:r>
      <w:r w:rsidRPr="0015156A">
        <w:rPr>
          <w:rFonts w:eastAsia="Calibri"/>
          <w:sz w:val="28"/>
          <w:szCs w:val="28"/>
          <w:lang w:eastAsia="en-US"/>
        </w:rPr>
        <w:t>не позднее пятнадцатого числа месяца, следующего за отчетным месяцем;</w:t>
      </w:r>
    </w:p>
    <w:p w14:paraId="78B2349F"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11) отчет по объемам и ставкам вознаграждений депозитов физических лиц по форме согласно приложению 13 к Правилам – ежемесячно,</w:t>
      </w:r>
      <w:r w:rsidRPr="0015156A">
        <w:t xml:space="preserve"> </w:t>
      </w:r>
      <w:r w:rsidRPr="0015156A">
        <w:rPr>
          <w:rFonts w:eastAsia="Calibri"/>
          <w:sz w:val="28"/>
          <w:szCs w:val="28"/>
          <w:lang w:eastAsia="en-US"/>
        </w:rPr>
        <w:t>не позднее двенадцатого рабочего дня месяца, следующего за отчетным месяцем;</w:t>
      </w:r>
    </w:p>
    <w:p w14:paraId="6799B005" w14:textId="77777777" w:rsidR="002721E9" w:rsidRPr="0015156A" w:rsidRDefault="002721E9" w:rsidP="002721E9">
      <w:pPr>
        <w:ind w:firstLine="709"/>
        <w:jc w:val="both"/>
        <w:rPr>
          <w:sz w:val="28"/>
          <w:szCs w:val="28"/>
        </w:rPr>
      </w:pPr>
      <w:r w:rsidRPr="0015156A">
        <w:rPr>
          <w:sz w:val="28"/>
          <w:szCs w:val="28"/>
        </w:rPr>
        <w:t xml:space="preserve">дополнительный отчет за декабрь месяц (с учетом заключительных оборотов по внутрибанковским операциям) представляется (при наличии </w:t>
      </w:r>
      <w:r w:rsidRPr="0015156A">
        <w:rPr>
          <w:sz w:val="28"/>
          <w:szCs w:val="22"/>
          <w:lang w:eastAsia="en-US"/>
        </w:rPr>
        <w:t xml:space="preserve">в отчетном месяце </w:t>
      </w:r>
      <w:r w:rsidRPr="0015156A">
        <w:rPr>
          <w:sz w:val="28"/>
          <w:szCs w:val="28"/>
        </w:rPr>
        <w:t>оборотов по внутрибанковским операциям) не позднее тридцать первого января года, следующего за завершенным финансовым годом;</w:t>
      </w:r>
    </w:p>
    <w:p w14:paraId="0E029E30"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12) отчет об операциях с наличными деньгами по форме согласно приложению 15 к Правилам – ежемесячно, не позднее</w:t>
      </w:r>
      <w:r w:rsidRPr="0015156A">
        <w:t xml:space="preserve"> </w:t>
      </w:r>
      <w:r w:rsidRPr="0015156A">
        <w:rPr>
          <w:rFonts w:eastAsia="Calibri"/>
          <w:sz w:val="28"/>
          <w:szCs w:val="28"/>
          <w:lang w:eastAsia="en-US"/>
        </w:rPr>
        <w:t>тридцатого числа месяца, следующего за отчетным месяцем</w:t>
      </w:r>
    </w:p>
    <w:p w14:paraId="157B6045"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13) отчет о мониторинге событий операционного риска, повлекших убытки, по форме согласно приложению 16 к Правилам</w:t>
      </w:r>
      <w:r w:rsidRPr="0015156A">
        <w:t xml:space="preserve"> – </w:t>
      </w:r>
      <w:r w:rsidRPr="0015156A">
        <w:rPr>
          <w:rFonts w:eastAsia="Calibri"/>
          <w:sz w:val="28"/>
          <w:szCs w:val="28"/>
          <w:lang w:eastAsia="en-US"/>
        </w:rPr>
        <w:t>ежеквартально,</w:t>
      </w:r>
      <w:r w:rsidRPr="0015156A">
        <w:t xml:space="preserve"> </w:t>
      </w:r>
      <w:r w:rsidRPr="0015156A">
        <w:rPr>
          <w:rFonts w:eastAsia="Calibri"/>
          <w:sz w:val="28"/>
          <w:szCs w:val="28"/>
          <w:lang w:eastAsia="en-US"/>
        </w:rPr>
        <w:t>не позднее тридцатого числа месяца, следующего за отчетным кварталом;</w:t>
      </w:r>
    </w:p>
    <w:p w14:paraId="3928FFD3"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14) отчет о доходах, выплаченных руководящим работникам, по форме согласно приложению 17 к Правилам – ежегодно, в течение ста двадцати календарных дней по окончании финансового года;</w:t>
      </w:r>
    </w:p>
    <w:p w14:paraId="74EB0370"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15) отчет об изменениях в финансовых активах и пассивах по форме согласно приложению 19 к Правилам – ежеквартально, не позднее последнего рабочего дня месяца, следующего за отчетным кварталом. </w:t>
      </w:r>
    </w:p>
    <w:p w14:paraId="76EFCBF5" w14:textId="77777777" w:rsidR="002721E9" w:rsidRPr="0015156A" w:rsidRDefault="002721E9" w:rsidP="002721E9">
      <w:pPr>
        <w:ind w:firstLine="709"/>
        <w:jc w:val="both"/>
        <w:rPr>
          <w:rFonts w:eastAsia="Calibri"/>
          <w:sz w:val="28"/>
          <w:szCs w:val="28"/>
          <w:lang w:eastAsia="en-US"/>
        </w:rPr>
      </w:pPr>
    </w:p>
    <w:p w14:paraId="687061F9" w14:textId="77777777" w:rsidR="002721E9" w:rsidRPr="0015156A" w:rsidRDefault="002721E9" w:rsidP="002721E9">
      <w:pPr>
        <w:ind w:firstLine="709"/>
        <w:jc w:val="both"/>
        <w:rPr>
          <w:rFonts w:eastAsia="Calibri"/>
          <w:sz w:val="28"/>
          <w:szCs w:val="28"/>
          <w:lang w:eastAsia="en-US"/>
        </w:rPr>
      </w:pPr>
    </w:p>
    <w:p w14:paraId="3A6B83EB" w14:textId="77777777" w:rsidR="002721E9" w:rsidRPr="0015156A" w:rsidRDefault="002721E9" w:rsidP="002721E9">
      <w:pPr>
        <w:ind w:firstLine="709"/>
        <w:jc w:val="center"/>
        <w:rPr>
          <w:b/>
          <w:sz w:val="28"/>
          <w:szCs w:val="28"/>
        </w:rPr>
      </w:pPr>
      <w:r w:rsidRPr="0015156A">
        <w:rPr>
          <w:b/>
          <w:sz w:val="28"/>
          <w:szCs w:val="28"/>
        </w:rPr>
        <w:lastRenderedPageBreak/>
        <w:t>Глава 4. Порядок представления отчетности акционерным обществом «Банк Развития Казахстана»</w:t>
      </w:r>
    </w:p>
    <w:p w14:paraId="49B0AEE1" w14:textId="77777777" w:rsidR="002721E9" w:rsidRPr="0015156A" w:rsidRDefault="002721E9" w:rsidP="002721E9">
      <w:pPr>
        <w:ind w:firstLine="709"/>
        <w:jc w:val="both"/>
        <w:rPr>
          <w:rFonts w:eastAsia="Calibri"/>
          <w:sz w:val="28"/>
          <w:szCs w:val="28"/>
          <w:lang w:eastAsia="en-US"/>
        </w:rPr>
      </w:pPr>
    </w:p>
    <w:p w14:paraId="1A31C5C8"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 xml:space="preserve">16. В Национальный Банк акционерное общество «Банк Развития Казахстана» представляет: </w:t>
      </w:r>
    </w:p>
    <w:p w14:paraId="027D4D8C" w14:textId="150EC3C4" w:rsidR="002721E9" w:rsidRPr="0015156A" w:rsidRDefault="00E02453" w:rsidP="002721E9">
      <w:pPr>
        <w:ind w:firstLine="709"/>
        <w:jc w:val="both"/>
        <w:rPr>
          <w:rFonts w:eastAsia="Calibri"/>
          <w:sz w:val="28"/>
          <w:szCs w:val="28"/>
          <w:lang w:eastAsia="en-US"/>
        </w:rPr>
      </w:pPr>
      <w:r w:rsidRPr="00185A71">
        <w:rPr>
          <w:rFonts w:eastAsia="Calibri"/>
          <w:sz w:val="28"/>
          <w:szCs w:val="28"/>
          <w:lang w:eastAsia="en-US"/>
        </w:rPr>
        <w:t>1) отчет об остатках на балансовых и внебалансовых счетах по форме согласно приложению 1 к Правилам – ежемесячно, не позднее седьмого рабочего дня месяца, следующего за отчетным месяцем, за исключением дополнительного отчета за последний рабочий день года (с учетом заключительных оборотов по внутрибанковским операциям) – не позднее двадцать пятого января года, следующего за завершенным финансовым годом;</w:t>
      </w:r>
    </w:p>
    <w:p w14:paraId="1C1496B4" w14:textId="77777777" w:rsidR="002721E9" w:rsidRPr="0015156A" w:rsidRDefault="002721E9" w:rsidP="002721E9">
      <w:pPr>
        <w:ind w:firstLine="709"/>
        <w:jc w:val="both"/>
        <w:rPr>
          <w:rFonts w:eastAsia="Calibri"/>
          <w:sz w:val="28"/>
          <w:szCs w:val="28"/>
          <w:lang w:eastAsia="en-US"/>
        </w:rPr>
      </w:pPr>
      <w:r w:rsidRPr="0015156A">
        <w:rPr>
          <w:rFonts w:eastAsia="Calibri"/>
          <w:sz w:val="28"/>
          <w:szCs w:val="28"/>
          <w:lang w:eastAsia="en-US"/>
        </w:rPr>
        <w:t>2) отчет об остатках на балансовых счетах по операциям с филиалами и представительствами иностранных компаний по форме согласно приложению 3 к Правилам – ежемесячно, не позднее седьмого рабочего дня месяца, следующего за отчетным месяцем;</w:t>
      </w:r>
    </w:p>
    <w:p w14:paraId="5CE63CA0" w14:textId="77777777" w:rsidR="002721E9" w:rsidRDefault="002721E9" w:rsidP="002721E9">
      <w:pPr>
        <w:ind w:firstLine="709"/>
        <w:jc w:val="both"/>
        <w:rPr>
          <w:rFonts w:eastAsia="Calibri"/>
          <w:sz w:val="28"/>
          <w:szCs w:val="28"/>
          <w:lang w:eastAsia="en-US"/>
        </w:rPr>
      </w:pPr>
      <w:r w:rsidRPr="0015156A">
        <w:rPr>
          <w:rFonts w:eastAsia="Calibri"/>
          <w:sz w:val="28"/>
          <w:szCs w:val="28"/>
          <w:lang w:eastAsia="en-US"/>
        </w:rPr>
        <w:t xml:space="preserve">3) отчет об изменениях в финансовых активах и пассивах по форме согласно приложению 19 к Правилам – ежеквартально, не позднее последнего рабочего дня месяца, следующего за отчетным кварталом. </w:t>
      </w:r>
    </w:p>
    <w:p w14:paraId="07B0B0AD" w14:textId="77777777" w:rsidR="002721E9" w:rsidRPr="0015156A" w:rsidRDefault="002721E9" w:rsidP="002721E9">
      <w:pPr>
        <w:ind w:firstLine="709"/>
        <w:jc w:val="both"/>
        <w:rPr>
          <w:rFonts w:eastAsia="Calibri"/>
          <w:sz w:val="28"/>
          <w:szCs w:val="28"/>
          <w:lang w:eastAsia="en-US"/>
        </w:rPr>
      </w:pPr>
      <w:r>
        <w:rPr>
          <w:rFonts w:eastAsia="Calibri"/>
          <w:sz w:val="28"/>
          <w:szCs w:val="28"/>
          <w:lang w:eastAsia="en-US"/>
        </w:rPr>
        <w:br w:type="column"/>
      </w:r>
    </w:p>
    <w:p w14:paraId="757996D5" w14:textId="77777777" w:rsidR="00CF147B" w:rsidRPr="00185A71" w:rsidRDefault="00CF147B" w:rsidP="00CF147B">
      <w:pPr>
        <w:ind w:left="5245"/>
        <w:jc w:val="both"/>
        <w:rPr>
          <w:rFonts w:eastAsia="Calibri"/>
          <w:sz w:val="28"/>
          <w:szCs w:val="28"/>
          <w:lang w:eastAsia="en-US"/>
        </w:rPr>
      </w:pPr>
      <w:r w:rsidRPr="00185A71">
        <w:rPr>
          <w:rFonts w:eastAsia="Calibri"/>
          <w:sz w:val="28"/>
          <w:szCs w:val="28"/>
          <w:lang w:eastAsia="en-US"/>
        </w:rPr>
        <w:t xml:space="preserve">Приложение 1 </w:t>
      </w:r>
    </w:p>
    <w:p w14:paraId="549C683B" w14:textId="77777777" w:rsidR="00CF147B" w:rsidRPr="00185A71" w:rsidRDefault="00CF147B" w:rsidP="00CF147B">
      <w:pPr>
        <w:ind w:left="5245"/>
        <w:jc w:val="both"/>
        <w:rPr>
          <w:rFonts w:eastAsia="Calibri"/>
          <w:sz w:val="28"/>
          <w:szCs w:val="28"/>
          <w:lang w:eastAsia="en-US"/>
        </w:rPr>
      </w:pPr>
      <w:r w:rsidRPr="00185A71">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0F578D35" w14:textId="77777777" w:rsidR="00CF147B" w:rsidRPr="00185A71" w:rsidRDefault="00CF147B" w:rsidP="00CF147B">
      <w:pPr>
        <w:ind w:left="5245"/>
        <w:jc w:val="center"/>
        <w:rPr>
          <w:sz w:val="28"/>
          <w:szCs w:val="28"/>
        </w:rPr>
      </w:pPr>
    </w:p>
    <w:p w14:paraId="2CD0E1B4" w14:textId="77777777" w:rsidR="00CF147B" w:rsidRPr="00185A71" w:rsidRDefault="00CF147B" w:rsidP="00CF147B">
      <w:pPr>
        <w:ind w:left="5245"/>
        <w:jc w:val="center"/>
        <w:rPr>
          <w:sz w:val="28"/>
          <w:szCs w:val="28"/>
        </w:rPr>
      </w:pPr>
    </w:p>
    <w:p w14:paraId="646F79C0" w14:textId="77777777" w:rsidR="00CF147B" w:rsidRPr="00185A71" w:rsidRDefault="00CF147B" w:rsidP="00CF147B">
      <w:pPr>
        <w:ind w:left="5245"/>
        <w:rPr>
          <w:bCs/>
          <w:sz w:val="28"/>
          <w:szCs w:val="28"/>
        </w:rPr>
      </w:pPr>
      <w:r w:rsidRPr="00185A71">
        <w:rPr>
          <w:bCs/>
          <w:sz w:val="28"/>
          <w:szCs w:val="28"/>
        </w:rPr>
        <w:t>Форма, предназначенная для сбора административных данных</w:t>
      </w:r>
    </w:p>
    <w:p w14:paraId="239E9FE8" w14:textId="77777777" w:rsidR="00CF147B" w:rsidRPr="00185A71" w:rsidRDefault="00CF147B" w:rsidP="00CF147B">
      <w:pPr>
        <w:ind w:firstLine="709"/>
        <w:jc w:val="center"/>
        <w:rPr>
          <w:sz w:val="28"/>
          <w:szCs w:val="28"/>
        </w:rPr>
      </w:pPr>
    </w:p>
    <w:p w14:paraId="17694300" w14:textId="77777777" w:rsidR="00CF147B" w:rsidRPr="00185A71" w:rsidRDefault="00CF147B" w:rsidP="00CF147B">
      <w:pPr>
        <w:ind w:firstLine="709"/>
        <w:jc w:val="center"/>
        <w:rPr>
          <w:sz w:val="28"/>
          <w:szCs w:val="28"/>
        </w:rPr>
      </w:pPr>
    </w:p>
    <w:p w14:paraId="3C3C27EC" w14:textId="77777777" w:rsidR="00CF147B" w:rsidRPr="00185A71" w:rsidRDefault="00CF147B" w:rsidP="00CF147B">
      <w:pPr>
        <w:ind w:firstLine="709"/>
        <w:rPr>
          <w:sz w:val="28"/>
          <w:szCs w:val="28"/>
        </w:rPr>
      </w:pPr>
      <w:r w:rsidRPr="00185A71">
        <w:rPr>
          <w:sz w:val="28"/>
          <w:szCs w:val="28"/>
        </w:rPr>
        <w:t>Представляется: в Национальный Банк Республики Казахстан</w:t>
      </w:r>
    </w:p>
    <w:p w14:paraId="6AD4692A" w14:textId="77777777" w:rsidR="00CF147B" w:rsidRPr="00185A71" w:rsidRDefault="00CF147B" w:rsidP="00CF147B">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1D367B1" w14:textId="77777777" w:rsidR="00CF147B" w:rsidRPr="00185A71" w:rsidRDefault="00CF147B" w:rsidP="00CF147B">
      <w:pPr>
        <w:ind w:firstLine="709"/>
        <w:jc w:val="both"/>
        <w:rPr>
          <w:bCs/>
          <w:sz w:val="28"/>
          <w:szCs w:val="28"/>
        </w:rPr>
      </w:pPr>
      <w:r w:rsidRPr="00185A71">
        <w:rPr>
          <w:sz w:val="28"/>
          <w:szCs w:val="28"/>
        </w:rPr>
        <w:t>Наименование административной формы: Отчет об остатках на балансовых и внебалансовых счетах</w:t>
      </w:r>
    </w:p>
    <w:p w14:paraId="563DDFD2" w14:textId="77777777" w:rsidR="00CF147B" w:rsidRPr="00185A71" w:rsidRDefault="00CF147B" w:rsidP="00CF147B">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700-N(D)</w:t>
      </w:r>
    </w:p>
    <w:p w14:paraId="1EC05222" w14:textId="77777777" w:rsidR="00CF147B" w:rsidRPr="00185A71" w:rsidRDefault="00CF147B" w:rsidP="00CF147B">
      <w:pPr>
        <w:ind w:firstLine="709"/>
        <w:jc w:val="both"/>
        <w:rPr>
          <w:sz w:val="28"/>
          <w:szCs w:val="28"/>
        </w:rPr>
      </w:pPr>
      <w:r w:rsidRPr="00185A71">
        <w:rPr>
          <w:sz w:val="28"/>
          <w:szCs w:val="28"/>
        </w:rPr>
        <w:t xml:space="preserve">Периодичность: ежедневная, </w:t>
      </w:r>
      <w:r w:rsidRPr="00185A71">
        <w:rPr>
          <w:rFonts w:eastAsia="Calibri"/>
          <w:sz w:val="28"/>
          <w:szCs w:val="28"/>
          <w:lang w:eastAsia="en-US"/>
        </w:rPr>
        <w:t>ежемесячная</w:t>
      </w:r>
    </w:p>
    <w:p w14:paraId="531BA9D5" w14:textId="77777777" w:rsidR="00CF147B" w:rsidRPr="00185A71" w:rsidRDefault="00CF147B" w:rsidP="00CF147B">
      <w:pPr>
        <w:ind w:firstLine="709"/>
        <w:jc w:val="both"/>
        <w:rPr>
          <w:sz w:val="28"/>
          <w:szCs w:val="28"/>
        </w:rPr>
      </w:pPr>
      <w:r w:rsidRPr="00185A71">
        <w:rPr>
          <w:sz w:val="28"/>
          <w:szCs w:val="28"/>
        </w:rPr>
        <w:t>Отчетный период: за «___» ________________ 20__ года</w:t>
      </w:r>
    </w:p>
    <w:p w14:paraId="674F3528" w14:textId="77777777" w:rsidR="00CF147B" w:rsidRPr="00185A71" w:rsidRDefault="00CF147B" w:rsidP="00CF147B">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w:t>
      </w:r>
    </w:p>
    <w:p w14:paraId="64B72522" w14:textId="77777777" w:rsidR="00CF147B" w:rsidRPr="00185A71" w:rsidRDefault="00CF147B" w:rsidP="00CF147B">
      <w:pPr>
        <w:ind w:firstLine="709"/>
        <w:jc w:val="both"/>
        <w:rPr>
          <w:sz w:val="28"/>
          <w:szCs w:val="28"/>
        </w:rPr>
      </w:pPr>
      <w:r w:rsidRPr="00185A71">
        <w:rPr>
          <w:sz w:val="28"/>
          <w:szCs w:val="28"/>
        </w:rPr>
        <w:t>Сроки представления формы, предназначенной для сбора административных данных на безвозмездной основе:</w:t>
      </w:r>
    </w:p>
    <w:p w14:paraId="61186EE1" w14:textId="77777777" w:rsidR="00CF147B" w:rsidRPr="00185A71" w:rsidRDefault="00CF147B" w:rsidP="00CF147B">
      <w:pPr>
        <w:ind w:firstLine="709"/>
        <w:jc w:val="both"/>
        <w:rPr>
          <w:sz w:val="28"/>
          <w:szCs w:val="28"/>
        </w:rPr>
      </w:pPr>
      <w:r w:rsidRPr="00185A71">
        <w:rPr>
          <w:sz w:val="28"/>
          <w:szCs w:val="28"/>
        </w:rPr>
        <w:t>1) банками второго уровня и филиалами банков-нерезидентов Республики Казахстан:</w:t>
      </w:r>
    </w:p>
    <w:p w14:paraId="01628C4D" w14:textId="77777777" w:rsidR="00CF147B" w:rsidRPr="00185A71" w:rsidRDefault="00CF147B" w:rsidP="00CF147B">
      <w:pPr>
        <w:ind w:firstLine="709"/>
        <w:jc w:val="both"/>
        <w:rPr>
          <w:sz w:val="28"/>
          <w:szCs w:val="28"/>
        </w:rPr>
      </w:pPr>
      <w:r w:rsidRPr="00185A71">
        <w:rPr>
          <w:sz w:val="28"/>
          <w:szCs w:val="28"/>
        </w:rPr>
        <w:t>ежедневно, не позднее трех рабочих дней, следующих за отчетным днем, за исключением:</w:t>
      </w:r>
    </w:p>
    <w:p w14:paraId="3CAD224A" w14:textId="77777777" w:rsidR="00CF147B" w:rsidRPr="00185A71" w:rsidRDefault="00CF147B" w:rsidP="00CF147B">
      <w:pPr>
        <w:ind w:firstLine="709"/>
        <w:jc w:val="both"/>
        <w:rPr>
          <w:sz w:val="28"/>
          <w:szCs w:val="28"/>
        </w:rPr>
      </w:pPr>
      <w:r w:rsidRPr="00185A71">
        <w:rPr>
          <w:sz w:val="28"/>
          <w:szCs w:val="28"/>
        </w:rPr>
        <w:t>отчетов за первый, второй и последний рабочие дни месяца, которые представляются не позднее четырех рабочих дней, следующих за отчетным днем;</w:t>
      </w:r>
    </w:p>
    <w:p w14:paraId="59095330" w14:textId="77777777" w:rsidR="00CF147B" w:rsidRPr="00185A71" w:rsidRDefault="00CF147B" w:rsidP="00CF147B">
      <w:pPr>
        <w:ind w:firstLine="709"/>
        <w:jc w:val="both"/>
        <w:rPr>
          <w:sz w:val="28"/>
          <w:szCs w:val="28"/>
        </w:rPr>
      </w:pPr>
      <w:r w:rsidRPr="00185A71">
        <w:rPr>
          <w:sz w:val="28"/>
          <w:szCs w:val="28"/>
        </w:rPr>
        <w:t xml:space="preserve">дополнительного отчета за последний рабочий день года (с учетом заключительных оборотов по внутрибанковским операциям), который представляется </w:t>
      </w:r>
      <w:r w:rsidRPr="00185A71">
        <w:rPr>
          <w:rFonts w:eastAsia="Calibri"/>
          <w:sz w:val="28"/>
          <w:szCs w:val="28"/>
          <w:lang w:eastAsia="ar-SA"/>
        </w:rPr>
        <w:t>(в том числе при отсутствии оборотов по внутрибанковским операциям)</w:t>
      </w:r>
      <w:r w:rsidRPr="00185A71">
        <w:rPr>
          <w:sz w:val="28"/>
          <w:szCs w:val="28"/>
        </w:rPr>
        <w:t xml:space="preserve"> не позднее двадцать пятого января года, следующего за завершенным финансовым годом;</w:t>
      </w:r>
    </w:p>
    <w:p w14:paraId="55C949BA" w14:textId="77777777" w:rsidR="00CF147B" w:rsidRPr="00185A71" w:rsidRDefault="00CF147B" w:rsidP="00CF147B">
      <w:pPr>
        <w:ind w:firstLine="709"/>
        <w:jc w:val="both"/>
        <w:rPr>
          <w:sz w:val="28"/>
          <w:szCs w:val="28"/>
        </w:rPr>
      </w:pPr>
      <w:r w:rsidRPr="00185A71">
        <w:rPr>
          <w:sz w:val="28"/>
          <w:szCs w:val="28"/>
        </w:rPr>
        <w:t xml:space="preserve">2) </w:t>
      </w:r>
      <w:r w:rsidRPr="00185A71">
        <w:rPr>
          <w:rFonts w:eastAsia="Calibri"/>
          <w:sz w:val="28"/>
          <w:szCs w:val="28"/>
          <w:lang w:eastAsia="en-US"/>
        </w:rPr>
        <w:t>акционерным обществом «Банк Развития Казахстана»:</w:t>
      </w:r>
      <w:r w:rsidRPr="00185A71">
        <w:rPr>
          <w:sz w:val="28"/>
          <w:szCs w:val="28"/>
        </w:rPr>
        <w:t xml:space="preserve"> </w:t>
      </w:r>
    </w:p>
    <w:p w14:paraId="261E56FD" w14:textId="77777777" w:rsidR="00CF147B" w:rsidRPr="00185A71" w:rsidRDefault="00CF147B" w:rsidP="00CF147B">
      <w:pPr>
        <w:ind w:firstLine="709"/>
        <w:jc w:val="both"/>
        <w:rPr>
          <w:rFonts w:eastAsia="Calibri"/>
          <w:sz w:val="28"/>
          <w:szCs w:val="28"/>
          <w:lang w:eastAsia="en-US"/>
        </w:rPr>
      </w:pPr>
      <w:r w:rsidRPr="00185A71">
        <w:rPr>
          <w:sz w:val="28"/>
          <w:szCs w:val="28"/>
        </w:rPr>
        <w:lastRenderedPageBreak/>
        <w:t>ежемесячно, не позднее седьмого рабочего дня месяца, следующего за отчетным месяцем;</w:t>
      </w:r>
    </w:p>
    <w:p w14:paraId="74FBE965" w14:textId="77777777" w:rsidR="00CF147B" w:rsidRPr="00185A71" w:rsidRDefault="00CF147B" w:rsidP="00CF147B">
      <w:pPr>
        <w:ind w:firstLine="709"/>
        <w:jc w:val="both"/>
        <w:rPr>
          <w:sz w:val="28"/>
          <w:szCs w:val="28"/>
        </w:rPr>
      </w:pPr>
      <w:r w:rsidRPr="00185A71">
        <w:rPr>
          <w:sz w:val="28"/>
          <w:szCs w:val="28"/>
        </w:rPr>
        <w:t>дополнительный отчет за последний рабочий день года (с учетом заключительных оборотов по внутрибанковским операциям) – не позднее двадцать пятого января года, следующего за завершенным финансовым годом</w:t>
      </w:r>
    </w:p>
    <w:p w14:paraId="7F35BE73" w14:textId="77777777" w:rsidR="00CF147B" w:rsidRPr="00185A71" w:rsidRDefault="00CF147B" w:rsidP="00CF147B">
      <w:pPr>
        <w:ind w:firstLine="709"/>
        <w:jc w:val="both"/>
        <w:rPr>
          <w:sz w:val="28"/>
          <w:szCs w:val="28"/>
        </w:rPr>
      </w:pPr>
      <w:r w:rsidRPr="00185A71">
        <w:rPr>
          <w:sz w:val="28"/>
          <w:szCs w:val="28"/>
        </w:rPr>
        <w:t>БИН: ____________</w:t>
      </w:r>
    </w:p>
    <w:p w14:paraId="4BD83E3C" w14:textId="77777777" w:rsidR="00CF147B" w:rsidRPr="00185A71" w:rsidRDefault="00CF147B" w:rsidP="00CF147B">
      <w:pPr>
        <w:ind w:firstLine="709"/>
        <w:jc w:val="both"/>
        <w:rPr>
          <w:sz w:val="28"/>
          <w:szCs w:val="28"/>
        </w:rPr>
      </w:pPr>
      <w:r w:rsidRPr="00185A71">
        <w:rPr>
          <w:sz w:val="28"/>
          <w:szCs w:val="28"/>
        </w:rPr>
        <w:t>Метод сбора: в электронном виде</w:t>
      </w:r>
    </w:p>
    <w:p w14:paraId="495672C8" w14:textId="3240A7FE" w:rsidR="002721E9" w:rsidRPr="006F6F02" w:rsidRDefault="002721E9" w:rsidP="002721E9">
      <w:pPr>
        <w:ind w:firstLine="709"/>
        <w:jc w:val="both"/>
        <w:rPr>
          <w:sz w:val="28"/>
          <w:szCs w:val="28"/>
        </w:rPr>
      </w:pPr>
    </w:p>
    <w:p w14:paraId="147E354E" w14:textId="77777777" w:rsidR="002721E9" w:rsidRPr="006F6F02" w:rsidRDefault="002721E9" w:rsidP="002721E9">
      <w:pPr>
        <w:ind w:firstLine="709"/>
        <w:jc w:val="both"/>
        <w:rPr>
          <w:sz w:val="28"/>
          <w:szCs w:val="28"/>
        </w:rPr>
      </w:pPr>
      <w:r w:rsidRPr="006F6F02">
        <w:br w:type="page"/>
      </w:r>
    </w:p>
    <w:p w14:paraId="1B1BD954" w14:textId="77777777" w:rsidR="00CF147B" w:rsidRPr="00185A71" w:rsidRDefault="00CF147B" w:rsidP="00CF147B">
      <w:pPr>
        <w:ind w:firstLine="709"/>
        <w:jc w:val="both"/>
        <w:rPr>
          <w:sz w:val="28"/>
          <w:szCs w:val="28"/>
        </w:rPr>
      </w:pPr>
      <w:bookmarkStart w:id="2" w:name="SUB61"/>
      <w:bookmarkEnd w:id="2"/>
    </w:p>
    <w:tbl>
      <w:tblPr>
        <w:tblW w:w="5000" w:type="pct"/>
        <w:tblLook w:val="04A0" w:firstRow="1" w:lastRow="0" w:firstColumn="1" w:lastColumn="0" w:noHBand="0" w:noVBand="1"/>
      </w:tblPr>
      <w:tblGrid>
        <w:gridCol w:w="729"/>
        <w:gridCol w:w="6720"/>
        <w:gridCol w:w="2178"/>
      </w:tblGrid>
      <w:tr w:rsidR="00CF147B" w:rsidRPr="00185A71" w14:paraId="56380C50" w14:textId="77777777" w:rsidTr="00FD289F">
        <w:trPr>
          <w:trHeight w:val="454"/>
        </w:trPr>
        <w:tc>
          <w:tcPr>
            <w:tcW w:w="379" w:type="pct"/>
            <w:tcBorders>
              <w:top w:val="single" w:sz="4" w:space="0" w:color="auto"/>
              <w:left w:val="single" w:sz="4" w:space="0" w:color="auto"/>
              <w:bottom w:val="single" w:sz="4" w:space="0" w:color="auto"/>
              <w:right w:val="single" w:sz="4" w:space="0" w:color="auto"/>
            </w:tcBorders>
            <w:vAlign w:val="center"/>
            <w:hideMark/>
          </w:tcPr>
          <w:p w14:paraId="166D2118" w14:textId="77777777" w:rsidR="00CF147B" w:rsidRPr="00185A71" w:rsidRDefault="00CF147B" w:rsidP="00FD289F">
            <w:pPr>
              <w:jc w:val="center"/>
              <w:rPr>
                <w:bCs/>
                <w:sz w:val="28"/>
                <w:szCs w:val="28"/>
              </w:rPr>
            </w:pPr>
            <w:r w:rsidRPr="00185A71">
              <w:rPr>
                <w:bCs/>
                <w:sz w:val="28"/>
                <w:szCs w:val="28"/>
              </w:rPr>
              <w:t>№</w:t>
            </w:r>
          </w:p>
        </w:tc>
        <w:tc>
          <w:tcPr>
            <w:tcW w:w="3490" w:type="pct"/>
            <w:tcBorders>
              <w:top w:val="single" w:sz="4" w:space="0" w:color="auto"/>
              <w:left w:val="single" w:sz="4" w:space="0" w:color="auto"/>
              <w:bottom w:val="single" w:sz="4" w:space="0" w:color="auto"/>
              <w:right w:val="single" w:sz="4" w:space="0" w:color="auto"/>
            </w:tcBorders>
            <w:vAlign w:val="center"/>
            <w:hideMark/>
          </w:tcPr>
          <w:p w14:paraId="739B4452" w14:textId="77777777" w:rsidR="00CF147B" w:rsidRPr="00185A71" w:rsidRDefault="00CF147B" w:rsidP="00FD289F">
            <w:pPr>
              <w:jc w:val="center"/>
              <w:rPr>
                <w:bCs/>
                <w:sz w:val="28"/>
                <w:szCs w:val="28"/>
              </w:rPr>
            </w:pPr>
            <w:r w:rsidRPr="00185A71">
              <w:rPr>
                <w:bCs/>
                <w:sz w:val="28"/>
                <w:szCs w:val="28"/>
              </w:rPr>
              <w:t>Наименование показателей</w:t>
            </w:r>
          </w:p>
        </w:tc>
        <w:tc>
          <w:tcPr>
            <w:tcW w:w="1131" w:type="pct"/>
            <w:tcBorders>
              <w:top w:val="single" w:sz="4" w:space="0" w:color="auto"/>
              <w:left w:val="single" w:sz="4" w:space="0" w:color="auto"/>
              <w:bottom w:val="single" w:sz="4" w:space="0" w:color="auto"/>
              <w:right w:val="single" w:sz="4" w:space="0" w:color="auto"/>
            </w:tcBorders>
            <w:vAlign w:val="center"/>
            <w:hideMark/>
          </w:tcPr>
          <w:p w14:paraId="2698FD3E" w14:textId="77777777" w:rsidR="00CF147B" w:rsidRPr="00185A71" w:rsidRDefault="00CF147B" w:rsidP="00FD289F">
            <w:pPr>
              <w:jc w:val="center"/>
              <w:rPr>
                <w:bCs/>
                <w:sz w:val="28"/>
                <w:szCs w:val="28"/>
              </w:rPr>
            </w:pPr>
            <w:r w:rsidRPr="00185A71">
              <w:rPr>
                <w:sz w:val="28"/>
                <w:szCs w:val="28"/>
              </w:rPr>
              <w:t>Значение</w:t>
            </w:r>
          </w:p>
        </w:tc>
      </w:tr>
      <w:tr w:rsidR="00CF147B" w:rsidRPr="00185A71" w14:paraId="46CBDB75" w14:textId="77777777" w:rsidTr="00FD289F">
        <w:trPr>
          <w:trHeight w:val="109"/>
        </w:trPr>
        <w:tc>
          <w:tcPr>
            <w:tcW w:w="379" w:type="pct"/>
            <w:tcBorders>
              <w:top w:val="single" w:sz="4" w:space="0" w:color="auto"/>
              <w:left w:val="single" w:sz="4" w:space="0" w:color="auto"/>
              <w:bottom w:val="single" w:sz="4" w:space="0" w:color="auto"/>
              <w:right w:val="single" w:sz="4" w:space="0" w:color="auto"/>
            </w:tcBorders>
            <w:vAlign w:val="center"/>
          </w:tcPr>
          <w:p w14:paraId="3F3D3C45" w14:textId="77777777" w:rsidR="00CF147B" w:rsidRPr="00185A71" w:rsidRDefault="00CF147B" w:rsidP="00FD289F">
            <w:pPr>
              <w:jc w:val="center"/>
              <w:rPr>
                <w:bCs/>
                <w:sz w:val="28"/>
                <w:szCs w:val="28"/>
              </w:rPr>
            </w:pPr>
            <w:r w:rsidRPr="00185A71">
              <w:rPr>
                <w:bCs/>
                <w:sz w:val="28"/>
                <w:szCs w:val="28"/>
              </w:rPr>
              <w:t>1</w:t>
            </w:r>
          </w:p>
        </w:tc>
        <w:tc>
          <w:tcPr>
            <w:tcW w:w="3490" w:type="pct"/>
            <w:tcBorders>
              <w:top w:val="single" w:sz="4" w:space="0" w:color="auto"/>
              <w:left w:val="single" w:sz="4" w:space="0" w:color="auto"/>
              <w:bottom w:val="single" w:sz="4" w:space="0" w:color="auto"/>
              <w:right w:val="single" w:sz="4" w:space="0" w:color="auto"/>
            </w:tcBorders>
            <w:vAlign w:val="center"/>
          </w:tcPr>
          <w:p w14:paraId="2B3DE96D" w14:textId="77777777" w:rsidR="00CF147B" w:rsidRPr="00185A71" w:rsidRDefault="00CF147B" w:rsidP="00FD289F">
            <w:pPr>
              <w:jc w:val="center"/>
              <w:rPr>
                <w:bCs/>
                <w:sz w:val="28"/>
                <w:szCs w:val="28"/>
              </w:rPr>
            </w:pPr>
            <w:r w:rsidRPr="00185A71">
              <w:rPr>
                <w:bCs/>
                <w:sz w:val="28"/>
                <w:szCs w:val="28"/>
              </w:rPr>
              <w:t>2</w:t>
            </w:r>
          </w:p>
        </w:tc>
        <w:tc>
          <w:tcPr>
            <w:tcW w:w="1131" w:type="pct"/>
            <w:tcBorders>
              <w:top w:val="single" w:sz="4" w:space="0" w:color="auto"/>
              <w:left w:val="single" w:sz="4" w:space="0" w:color="auto"/>
              <w:bottom w:val="single" w:sz="4" w:space="0" w:color="auto"/>
              <w:right w:val="single" w:sz="4" w:space="0" w:color="auto"/>
            </w:tcBorders>
            <w:vAlign w:val="center"/>
          </w:tcPr>
          <w:p w14:paraId="0130C395" w14:textId="77777777" w:rsidR="00CF147B" w:rsidRPr="00185A71" w:rsidRDefault="00CF147B" w:rsidP="00FD289F">
            <w:pPr>
              <w:jc w:val="center"/>
              <w:rPr>
                <w:sz w:val="28"/>
                <w:szCs w:val="28"/>
              </w:rPr>
            </w:pPr>
            <w:r w:rsidRPr="00185A71">
              <w:rPr>
                <w:sz w:val="28"/>
                <w:szCs w:val="28"/>
              </w:rPr>
              <w:t>3</w:t>
            </w:r>
          </w:p>
        </w:tc>
      </w:tr>
      <w:tr w:rsidR="00CF147B" w:rsidRPr="00185A71" w14:paraId="6DE75C16" w14:textId="77777777" w:rsidTr="00FD289F">
        <w:trPr>
          <w:trHeight w:val="227"/>
        </w:trPr>
        <w:tc>
          <w:tcPr>
            <w:tcW w:w="379" w:type="pct"/>
            <w:tcBorders>
              <w:top w:val="single" w:sz="4" w:space="0" w:color="auto"/>
              <w:left w:val="single" w:sz="4" w:space="0" w:color="auto"/>
              <w:bottom w:val="single" w:sz="4" w:space="0" w:color="auto"/>
              <w:right w:val="single" w:sz="4" w:space="0" w:color="auto"/>
            </w:tcBorders>
            <w:vAlign w:val="center"/>
            <w:hideMark/>
          </w:tcPr>
          <w:p w14:paraId="15AEF76B" w14:textId="77777777" w:rsidR="00CF147B" w:rsidRPr="00185A71" w:rsidRDefault="00CF147B" w:rsidP="00FD289F">
            <w:pPr>
              <w:rPr>
                <w:sz w:val="28"/>
                <w:szCs w:val="28"/>
              </w:rPr>
            </w:pPr>
            <w:r w:rsidRPr="00185A71">
              <w:rPr>
                <w:sz w:val="28"/>
                <w:szCs w:val="28"/>
              </w:rPr>
              <w:t>1</w:t>
            </w:r>
          </w:p>
        </w:tc>
        <w:tc>
          <w:tcPr>
            <w:tcW w:w="3490" w:type="pct"/>
            <w:tcBorders>
              <w:top w:val="single" w:sz="4" w:space="0" w:color="auto"/>
              <w:left w:val="single" w:sz="4" w:space="0" w:color="auto"/>
              <w:bottom w:val="single" w:sz="4" w:space="0" w:color="auto"/>
              <w:right w:val="single" w:sz="4" w:space="0" w:color="auto"/>
            </w:tcBorders>
            <w:vAlign w:val="center"/>
            <w:hideMark/>
          </w:tcPr>
          <w:p w14:paraId="74566FA0" w14:textId="77777777" w:rsidR="00CF147B" w:rsidRPr="00185A71" w:rsidRDefault="00CF147B" w:rsidP="00FD289F">
            <w:pPr>
              <w:rPr>
                <w:sz w:val="28"/>
                <w:szCs w:val="28"/>
              </w:rPr>
            </w:pPr>
            <w:r w:rsidRPr="00185A71">
              <w:rPr>
                <w:sz w:val="28"/>
                <w:szCs w:val="28"/>
              </w:rPr>
              <w:t>Номер счета</w:t>
            </w:r>
          </w:p>
        </w:tc>
        <w:tc>
          <w:tcPr>
            <w:tcW w:w="1131" w:type="pct"/>
            <w:tcBorders>
              <w:top w:val="single" w:sz="4" w:space="0" w:color="auto"/>
              <w:left w:val="single" w:sz="4" w:space="0" w:color="auto"/>
              <w:bottom w:val="single" w:sz="4" w:space="0" w:color="auto"/>
              <w:right w:val="single" w:sz="4" w:space="0" w:color="auto"/>
            </w:tcBorders>
            <w:noWrap/>
            <w:vAlign w:val="bottom"/>
          </w:tcPr>
          <w:p w14:paraId="33055053" w14:textId="77777777" w:rsidR="00CF147B" w:rsidRPr="00185A71" w:rsidRDefault="00CF147B" w:rsidP="00FD289F">
            <w:pPr>
              <w:rPr>
                <w:sz w:val="28"/>
                <w:szCs w:val="28"/>
              </w:rPr>
            </w:pPr>
          </w:p>
        </w:tc>
      </w:tr>
      <w:tr w:rsidR="00CF147B" w:rsidRPr="00185A71" w14:paraId="144E5B2E" w14:textId="77777777" w:rsidTr="00FD289F">
        <w:trPr>
          <w:trHeight w:val="227"/>
        </w:trPr>
        <w:tc>
          <w:tcPr>
            <w:tcW w:w="379" w:type="pct"/>
            <w:tcBorders>
              <w:top w:val="single" w:sz="4" w:space="0" w:color="auto"/>
              <w:left w:val="single" w:sz="4" w:space="0" w:color="auto"/>
              <w:bottom w:val="single" w:sz="4" w:space="0" w:color="auto"/>
              <w:right w:val="single" w:sz="4" w:space="0" w:color="auto"/>
            </w:tcBorders>
            <w:vAlign w:val="center"/>
            <w:hideMark/>
          </w:tcPr>
          <w:p w14:paraId="5FC4B353" w14:textId="77777777" w:rsidR="00CF147B" w:rsidRPr="00185A71" w:rsidRDefault="00CF147B" w:rsidP="00FD289F">
            <w:pPr>
              <w:rPr>
                <w:sz w:val="28"/>
                <w:szCs w:val="28"/>
              </w:rPr>
            </w:pPr>
            <w:r w:rsidRPr="00185A71">
              <w:rPr>
                <w:sz w:val="28"/>
                <w:szCs w:val="28"/>
              </w:rPr>
              <w:t>2</w:t>
            </w:r>
          </w:p>
        </w:tc>
        <w:tc>
          <w:tcPr>
            <w:tcW w:w="3490" w:type="pct"/>
            <w:tcBorders>
              <w:top w:val="single" w:sz="4" w:space="0" w:color="auto"/>
              <w:left w:val="single" w:sz="4" w:space="0" w:color="auto"/>
              <w:bottom w:val="single" w:sz="4" w:space="0" w:color="auto"/>
              <w:right w:val="single" w:sz="4" w:space="0" w:color="auto"/>
            </w:tcBorders>
            <w:vAlign w:val="center"/>
            <w:hideMark/>
          </w:tcPr>
          <w:p w14:paraId="18205065" w14:textId="77777777" w:rsidR="00CF147B" w:rsidRPr="00185A71" w:rsidRDefault="00CF147B" w:rsidP="00FD289F">
            <w:pPr>
              <w:rPr>
                <w:sz w:val="28"/>
                <w:szCs w:val="28"/>
              </w:rPr>
            </w:pPr>
            <w:r w:rsidRPr="00185A71">
              <w:rPr>
                <w:sz w:val="28"/>
                <w:szCs w:val="28"/>
              </w:rPr>
              <w:t>Признак резидентства</w:t>
            </w:r>
          </w:p>
        </w:tc>
        <w:tc>
          <w:tcPr>
            <w:tcW w:w="1131" w:type="pct"/>
            <w:tcBorders>
              <w:top w:val="single" w:sz="4" w:space="0" w:color="auto"/>
              <w:left w:val="single" w:sz="4" w:space="0" w:color="auto"/>
              <w:bottom w:val="single" w:sz="4" w:space="0" w:color="auto"/>
              <w:right w:val="single" w:sz="4" w:space="0" w:color="auto"/>
            </w:tcBorders>
            <w:noWrap/>
            <w:vAlign w:val="center"/>
          </w:tcPr>
          <w:p w14:paraId="2AB8F2FB" w14:textId="77777777" w:rsidR="00CF147B" w:rsidRPr="00185A71" w:rsidRDefault="00CF147B" w:rsidP="00FD289F">
            <w:pPr>
              <w:rPr>
                <w:sz w:val="28"/>
                <w:szCs w:val="28"/>
              </w:rPr>
            </w:pPr>
          </w:p>
        </w:tc>
      </w:tr>
      <w:tr w:rsidR="00CF147B" w:rsidRPr="00185A71" w14:paraId="6C194FD0" w14:textId="77777777" w:rsidTr="00FD289F">
        <w:trPr>
          <w:trHeight w:val="227"/>
        </w:trPr>
        <w:tc>
          <w:tcPr>
            <w:tcW w:w="379" w:type="pct"/>
            <w:tcBorders>
              <w:top w:val="single" w:sz="4" w:space="0" w:color="auto"/>
              <w:left w:val="single" w:sz="4" w:space="0" w:color="auto"/>
              <w:bottom w:val="single" w:sz="4" w:space="0" w:color="auto"/>
              <w:right w:val="single" w:sz="4" w:space="0" w:color="auto"/>
            </w:tcBorders>
            <w:vAlign w:val="center"/>
            <w:hideMark/>
          </w:tcPr>
          <w:p w14:paraId="1D0CBEF1" w14:textId="77777777" w:rsidR="00CF147B" w:rsidRPr="00185A71" w:rsidRDefault="00CF147B" w:rsidP="00FD289F">
            <w:pPr>
              <w:rPr>
                <w:sz w:val="28"/>
                <w:szCs w:val="28"/>
              </w:rPr>
            </w:pPr>
            <w:r w:rsidRPr="00185A71">
              <w:rPr>
                <w:sz w:val="28"/>
                <w:szCs w:val="28"/>
              </w:rPr>
              <w:t>3</w:t>
            </w:r>
          </w:p>
        </w:tc>
        <w:tc>
          <w:tcPr>
            <w:tcW w:w="3490" w:type="pct"/>
            <w:tcBorders>
              <w:top w:val="single" w:sz="4" w:space="0" w:color="auto"/>
              <w:left w:val="single" w:sz="4" w:space="0" w:color="auto"/>
              <w:bottom w:val="single" w:sz="4" w:space="0" w:color="auto"/>
              <w:right w:val="single" w:sz="4" w:space="0" w:color="auto"/>
            </w:tcBorders>
            <w:vAlign w:val="center"/>
            <w:hideMark/>
          </w:tcPr>
          <w:p w14:paraId="0D05E51E" w14:textId="77777777" w:rsidR="00CF147B" w:rsidRPr="00185A71" w:rsidRDefault="00CF147B" w:rsidP="00FD289F">
            <w:pPr>
              <w:rPr>
                <w:sz w:val="28"/>
                <w:szCs w:val="28"/>
              </w:rPr>
            </w:pPr>
            <w:r w:rsidRPr="00185A71">
              <w:rPr>
                <w:sz w:val="28"/>
                <w:szCs w:val="28"/>
              </w:rPr>
              <w:t>Код группы секторов экономики</w:t>
            </w:r>
          </w:p>
        </w:tc>
        <w:tc>
          <w:tcPr>
            <w:tcW w:w="1131" w:type="pct"/>
            <w:tcBorders>
              <w:top w:val="single" w:sz="4" w:space="0" w:color="auto"/>
              <w:left w:val="single" w:sz="4" w:space="0" w:color="auto"/>
              <w:bottom w:val="single" w:sz="4" w:space="0" w:color="auto"/>
              <w:right w:val="single" w:sz="4" w:space="0" w:color="auto"/>
            </w:tcBorders>
            <w:noWrap/>
            <w:vAlign w:val="center"/>
          </w:tcPr>
          <w:p w14:paraId="363360E7" w14:textId="77777777" w:rsidR="00CF147B" w:rsidRPr="00185A71" w:rsidRDefault="00CF147B" w:rsidP="00FD289F">
            <w:pPr>
              <w:rPr>
                <w:sz w:val="28"/>
                <w:szCs w:val="28"/>
              </w:rPr>
            </w:pPr>
          </w:p>
        </w:tc>
      </w:tr>
      <w:tr w:rsidR="00CF147B" w:rsidRPr="00185A71" w14:paraId="5DFAD4F7" w14:textId="77777777" w:rsidTr="00FD289F">
        <w:trPr>
          <w:trHeight w:val="227"/>
        </w:trPr>
        <w:tc>
          <w:tcPr>
            <w:tcW w:w="379" w:type="pct"/>
            <w:tcBorders>
              <w:top w:val="single" w:sz="4" w:space="0" w:color="auto"/>
              <w:left w:val="single" w:sz="4" w:space="0" w:color="auto"/>
              <w:bottom w:val="single" w:sz="4" w:space="0" w:color="auto"/>
              <w:right w:val="single" w:sz="4" w:space="0" w:color="auto"/>
            </w:tcBorders>
            <w:vAlign w:val="center"/>
            <w:hideMark/>
          </w:tcPr>
          <w:p w14:paraId="2217CCDC" w14:textId="77777777" w:rsidR="00CF147B" w:rsidRPr="00185A71" w:rsidRDefault="00CF147B" w:rsidP="00FD289F">
            <w:pPr>
              <w:rPr>
                <w:sz w:val="28"/>
                <w:szCs w:val="28"/>
              </w:rPr>
            </w:pPr>
            <w:r w:rsidRPr="00185A71">
              <w:rPr>
                <w:sz w:val="28"/>
                <w:szCs w:val="28"/>
              </w:rPr>
              <w:t>4</w:t>
            </w:r>
          </w:p>
        </w:tc>
        <w:tc>
          <w:tcPr>
            <w:tcW w:w="3490" w:type="pct"/>
            <w:tcBorders>
              <w:top w:val="single" w:sz="4" w:space="0" w:color="auto"/>
              <w:left w:val="single" w:sz="4" w:space="0" w:color="auto"/>
              <w:bottom w:val="single" w:sz="4" w:space="0" w:color="auto"/>
              <w:right w:val="single" w:sz="4" w:space="0" w:color="auto"/>
            </w:tcBorders>
            <w:vAlign w:val="center"/>
            <w:hideMark/>
          </w:tcPr>
          <w:p w14:paraId="061AD5CA" w14:textId="77777777" w:rsidR="00CF147B" w:rsidRPr="00185A71" w:rsidRDefault="00CF147B" w:rsidP="00FD289F">
            <w:pPr>
              <w:rPr>
                <w:sz w:val="28"/>
                <w:szCs w:val="28"/>
              </w:rPr>
            </w:pPr>
            <w:r w:rsidRPr="00185A71">
              <w:rPr>
                <w:sz w:val="28"/>
                <w:szCs w:val="28"/>
              </w:rPr>
              <w:t>Признак валюты номинации</w:t>
            </w:r>
          </w:p>
        </w:tc>
        <w:tc>
          <w:tcPr>
            <w:tcW w:w="1131" w:type="pct"/>
            <w:tcBorders>
              <w:top w:val="single" w:sz="4" w:space="0" w:color="auto"/>
              <w:left w:val="single" w:sz="4" w:space="0" w:color="auto"/>
              <w:bottom w:val="single" w:sz="4" w:space="0" w:color="auto"/>
              <w:right w:val="single" w:sz="4" w:space="0" w:color="auto"/>
            </w:tcBorders>
            <w:noWrap/>
            <w:vAlign w:val="center"/>
          </w:tcPr>
          <w:p w14:paraId="4E884CE5" w14:textId="77777777" w:rsidR="00CF147B" w:rsidRPr="00185A71" w:rsidRDefault="00CF147B" w:rsidP="00FD289F">
            <w:pPr>
              <w:rPr>
                <w:sz w:val="28"/>
                <w:szCs w:val="28"/>
              </w:rPr>
            </w:pPr>
          </w:p>
        </w:tc>
      </w:tr>
      <w:tr w:rsidR="00CF147B" w:rsidRPr="00185A71" w14:paraId="36045EBC" w14:textId="77777777" w:rsidTr="00FD289F">
        <w:trPr>
          <w:trHeight w:val="227"/>
        </w:trPr>
        <w:tc>
          <w:tcPr>
            <w:tcW w:w="379" w:type="pct"/>
            <w:tcBorders>
              <w:top w:val="single" w:sz="4" w:space="0" w:color="auto"/>
              <w:left w:val="single" w:sz="4" w:space="0" w:color="auto"/>
              <w:bottom w:val="single" w:sz="4" w:space="0" w:color="auto"/>
              <w:right w:val="single" w:sz="4" w:space="0" w:color="auto"/>
            </w:tcBorders>
            <w:vAlign w:val="center"/>
            <w:hideMark/>
          </w:tcPr>
          <w:p w14:paraId="7AC8F785" w14:textId="77777777" w:rsidR="00CF147B" w:rsidRPr="00185A71" w:rsidRDefault="00CF147B" w:rsidP="00FD289F">
            <w:pPr>
              <w:rPr>
                <w:sz w:val="28"/>
                <w:szCs w:val="28"/>
              </w:rPr>
            </w:pPr>
            <w:r w:rsidRPr="00185A71">
              <w:rPr>
                <w:sz w:val="28"/>
                <w:szCs w:val="28"/>
              </w:rPr>
              <w:t>5</w:t>
            </w:r>
          </w:p>
        </w:tc>
        <w:tc>
          <w:tcPr>
            <w:tcW w:w="3490" w:type="pct"/>
            <w:tcBorders>
              <w:top w:val="single" w:sz="4" w:space="0" w:color="auto"/>
              <w:left w:val="single" w:sz="4" w:space="0" w:color="auto"/>
              <w:bottom w:val="single" w:sz="4" w:space="0" w:color="auto"/>
              <w:right w:val="single" w:sz="4" w:space="0" w:color="auto"/>
            </w:tcBorders>
            <w:vAlign w:val="center"/>
            <w:hideMark/>
          </w:tcPr>
          <w:p w14:paraId="0ACCA9D2" w14:textId="77777777" w:rsidR="00CF147B" w:rsidRPr="00185A71" w:rsidRDefault="00CF147B" w:rsidP="00FD289F">
            <w:pPr>
              <w:rPr>
                <w:sz w:val="28"/>
                <w:szCs w:val="28"/>
              </w:rPr>
            </w:pPr>
            <w:r w:rsidRPr="00185A71">
              <w:rPr>
                <w:sz w:val="28"/>
                <w:szCs w:val="28"/>
              </w:rPr>
              <w:t>Сумма</w:t>
            </w:r>
          </w:p>
        </w:tc>
        <w:tc>
          <w:tcPr>
            <w:tcW w:w="1131" w:type="pct"/>
            <w:tcBorders>
              <w:top w:val="single" w:sz="4" w:space="0" w:color="auto"/>
              <w:left w:val="single" w:sz="4" w:space="0" w:color="auto"/>
              <w:bottom w:val="single" w:sz="4" w:space="0" w:color="auto"/>
              <w:right w:val="single" w:sz="4" w:space="0" w:color="auto"/>
            </w:tcBorders>
            <w:noWrap/>
            <w:vAlign w:val="bottom"/>
          </w:tcPr>
          <w:p w14:paraId="689BA48B" w14:textId="77777777" w:rsidR="00CF147B" w:rsidRPr="00185A71" w:rsidRDefault="00CF147B" w:rsidP="00FD289F">
            <w:pPr>
              <w:rPr>
                <w:sz w:val="28"/>
                <w:szCs w:val="28"/>
              </w:rPr>
            </w:pPr>
          </w:p>
        </w:tc>
      </w:tr>
    </w:tbl>
    <w:p w14:paraId="528EE4F5" w14:textId="77777777" w:rsidR="00CF147B" w:rsidRPr="00185A71" w:rsidRDefault="00CF147B" w:rsidP="00CF147B">
      <w:pPr>
        <w:ind w:right="-2"/>
        <w:rPr>
          <w:sz w:val="28"/>
          <w:szCs w:val="28"/>
        </w:rPr>
      </w:pPr>
    </w:p>
    <w:p w14:paraId="4EF27421" w14:textId="77777777" w:rsidR="00CF147B" w:rsidRPr="00185A71" w:rsidRDefault="00CF147B" w:rsidP="00CF147B">
      <w:pPr>
        <w:rPr>
          <w:sz w:val="28"/>
          <w:szCs w:val="28"/>
        </w:rPr>
      </w:pPr>
      <w:r w:rsidRPr="00185A71">
        <w:rPr>
          <w:sz w:val="28"/>
          <w:szCs w:val="28"/>
        </w:rPr>
        <w:t>Наименование _______________________________________________________</w:t>
      </w:r>
    </w:p>
    <w:p w14:paraId="465DE9C2" w14:textId="77777777" w:rsidR="00CF147B" w:rsidRPr="00185A71" w:rsidRDefault="00CF147B" w:rsidP="00CF147B">
      <w:pPr>
        <w:rPr>
          <w:sz w:val="28"/>
          <w:szCs w:val="28"/>
        </w:rPr>
      </w:pPr>
      <w:r w:rsidRPr="00185A71">
        <w:rPr>
          <w:sz w:val="28"/>
          <w:szCs w:val="28"/>
        </w:rPr>
        <w:t>Адрес_______________________________________________________________</w:t>
      </w:r>
    </w:p>
    <w:p w14:paraId="1BDD942A" w14:textId="77777777" w:rsidR="00CF147B" w:rsidRPr="00185A71" w:rsidRDefault="00CF147B" w:rsidP="00CF147B">
      <w:pPr>
        <w:rPr>
          <w:sz w:val="28"/>
          <w:szCs w:val="28"/>
        </w:rPr>
      </w:pPr>
      <w:r w:rsidRPr="00185A71">
        <w:rPr>
          <w:sz w:val="28"/>
          <w:szCs w:val="28"/>
        </w:rPr>
        <w:t>Телефон ________________________________________</w:t>
      </w:r>
    </w:p>
    <w:p w14:paraId="1E89DD30" w14:textId="77777777" w:rsidR="00CF147B" w:rsidRPr="00185A71" w:rsidRDefault="00CF147B" w:rsidP="00CF147B">
      <w:pPr>
        <w:rPr>
          <w:sz w:val="28"/>
          <w:szCs w:val="28"/>
        </w:rPr>
      </w:pPr>
      <w:r w:rsidRPr="00185A71">
        <w:rPr>
          <w:sz w:val="28"/>
          <w:szCs w:val="28"/>
        </w:rPr>
        <w:t>Адрес электронной почты _________________________</w:t>
      </w:r>
    </w:p>
    <w:p w14:paraId="29F72A51" w14:textId="77777777" w:rsidR="00CF147B" w:rsidRPr="00185A71" w:rsidRDefault="00CF147B" w:rsidP="00CF147B">
      <w:pPr>
        <w:rPr>
          <w:sz w:val="28"/>
          <w:szCs w:val="28"/>
        </w:rPr>
      </w:pPr>
      <w:r w:rsidRPr="00185A71">
        <w:rPr>
          <w:sz w:val="28"/>
          <w:szCs w:val="28"/>
        </w:rPr>
        <w:t>Исполнитель ____________________________________     ________________</w:t>
      </w:r>
    </w:p>
    <w:p w14:paraId="0A1F41E4" w14:textId="77777777" w:rsidR="00CF147B" w:rsidRPr="00185A71" w:rsidRDefault="00CF147B" w:rsidP="00CF147B">
      <w:pPr>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6C2F80D9" w14:textId="77777777" w:rsidR="00CF147B" w:rsidRPr="00185A71" w:rsidRDefault="00CF147B" w:rsidP="00CF147B">
      <w:pPr>
        <w:rPr>
          <w:sz w:val="28"/>
          <w:szCs w:val="28"/>
        </w:rPr>
      </w:pPr>
    </w:p>
    <w:p w14:paraId="756EE76F" w14:textId="77777777" w:rsidR="00CF147B" w:rsidRPr="00185A71" w:rsidRDefault="00CF147B" w:rsidP="00CF147B">
      <w:pPr>
        <w:rPr>
          <w:sz w:val="28"/>
          <w:szCs w:val="28"/>
        </w:rPr>
      </w:pPr>
      <w:r w:rsidRPr="00185A71">
        <w:rPr>
          <w:sz w:val="28"/>
          <w:szCs w:val="28"/>
        </w:rPr>
        <w:t>Руководитель или лицо, на которое возложена функция по подписанию отчета</w:t>
      </w:r>
    </w:p>
    <w:p w14:paraId="3AB18F07" w14:textId="77777777" w:rsidR="00CF147B" w:rsidRPr="00185A71" w:rsidRDefault="00CF147B" w:rsidP="00CF147B">
      <w:pPr>
        <w:rPr>
          <w:sz w:val="28"/>
          <w:szCs w:val="28"/>
        </w:rPr>
      </w:pPr>
      <w:r w:rsidRPr="00185A71">
        <w:rPr>
          <w:sz w:val="28"/>
          <w:szCs w:val="28"/>
        </w:rPr>
        <w:t>________________________________________________    ________________</w:t>
      </w:r>
    </w:p>
    <w:p w14:paraId="48C8C334" w14:textId="77777777" w:rsidR="00CF147B" w:rsidRPr="00185A71" w:rsidRDefault="00CF147B" w:rsidP="00CF147B">
      <w:pPr>
        <w:ind w:left="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58F57C8D" w14:textId="77777777" w:rsidR="00CF147B" w:rsidRPr="00185A71" w:rsidRDefault="00CF147B" w:rsidP="00CF147B">
      <w:pPr>
        <w:rPr>
          <w:sz w:val="28"/>
          <w:szCs w:val="28"/>
        </w:rPr>
      </w:pPr>
    </w:p>
    <w:p w14:paraId="5CB8252E" w14:textId="77777777" w:rsidR="00CF147B" w:rsidRPr="00185A71" w:rsidRDefault="00CF147B" w:rsidP="00CF147B">
      <w:pPr>
        <w:rPr>
          <w:sz w:val="28"/>
          <w:szCs w:val="28"/>
        </w:rPr>
      </w:pPr>
      <w:r w:rsidRPr="00185A71">
        <w:rPr>
          <w:sz w:val="28"/>
          <w:szCs w:val="28"/>
        </w:rPr>
        <w:t>Дата «______» ______________ 20__ года</w:t>
      </w:r>
    </w:p>
    <w:p w14:paraId="1F774E7F" w14:textId="77777777" w:rsidR="00CF147B" w:rsidRPr="00185A71" w:rsidRDefault="00CF147B" w:rsidP="00CF147B">
      <w:pPr>
        <w:ind w:firstLine="709"/>
        <w:jc w:val="both"/>
        <w:rPr>
          <w:sz w:val="28"/>
          <w:szCs w:val="28"/>
        </w:rPr>
      </w:pPr>
    </w:p>
    <w:p w14:paraId="3F0B307C" w14:textId="77777777" w:rsidR="00CF147B" w:rsidRPr="00185A71" w:rsidRDefault="00CF147B" w:rsidP="00CF147B">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предназначенной для сбора административных данных </w:t>
      </w:r>
      <w:r w:rsidRPr="00185A71">
        <w:rPr>
          <w:sz w:val="28"/>
          <w:szCs w:val="28"/>
        </w:rPr>
        <w:t>на безвозмездной основе,</w:t>
      </w:r>
      <w:r w:rsidRPr="00185A71">
        <w:rPr>
          <w:bCs/>
          <w:sz w:val="28"/>
          <w:szCs w:val="28"/>
        </w:rPr>
        <w:t xml:space="preserve"> «Отчет об остатках на балансовых и внебалансовых счетах»</w:t>
      </w:r>
      <w:r w:rsidRPr="00185A71">
        <w:rPr>
          <w:sz w:val="28"/>
          <w:szCs w:val="28"/>
        </w:rPr>
        <w:t>.</w:t>
      </w:r>
    </w:p>
    <w:p w14:paraId="2681FCCB" w14:textId="77777777" w:rsidR="002721E9" w:rsidRPr="006F6F02" w:rsidRDefault="002721E9" w:rsidP="002721E9">
      <w:pPr>
        <w:suppressAutoHyphens/>
        <w:ind w:firstLine="709"/>
        <w:jc w:val="both"/>
        <w:rPr>
          <w:rFonts w:eastAsia="Calibri"/>
          <w:sz w:val="28"/>
          <w:szCs w:val="28"/>
        </w:rPr>
      </w:pPr>
      <w:r w:rsidRPr="006F6F02">
        <w:br w:type="page"/>
      </w:r>
    </w:p>
    <w:p w14:paraId="261FD53C" w14:textId="77777777" w:rsidR="00CF147B" w:rsidRPr="00185A71" w:rsidRDefault="00CF147B" w:rsidP="00CF147B">
      <w:pPr>
        <w:ind w:left="5670"/>
        <w:jc w:val="both"/>
        <w:rPr>
          <w:bCs/>
          <w:sz w:val="28"/>
          <w:szCs w:val="28"/>
        </w:rPr>
      </w:pPr>
      <w:r w:rsidRPr="00185A71">
        <w:rPr>
          <w:bCs/>
          <w:sz w:val="28"/>
          <w:szCs w:val="28"/>
        </w:rPr>
        <w:lastRenderedPageBreak/>
        <w:t>Приложение</w:t>
      </w:r>
    </w:p>
    <w:p w14:paraId="2E442B60" w14:textId="77777777" w:rsidR="00CF147B" w:rsidRPr="00185A71" w:rsidRDefault="00CF147B" w:rsidP="00CF147B">
      <w:pPr>
        <w:ind w:left="5670"/>
        <w:jc w:val="both"/>
        <w:rPr>
          <w:sz w:val="28"/>
          <w:szCs w:val="28"/>
        </w:rPr>
      </w:pPr>
      <w:r w:rsidRPr="00185A71">
        <w:rPr>
          <w:sz w:val="28"/>
          <w:szCs w:val="28"/>
        </w:rPr>
        <w:t xml:space="preserve">к форме, </w:t>
      </w:r>
      <w:proofErr w:type="spellStart"/>
      <w:r w:rsidRPr="00185A71">
        <w:rPr>
          <w:sz w:val="28"/>
          <w:szCs w:val="28"/>
          <w:lang w:val="kk-KZ"/>
        </w:rPr>
        <w:t>предназначенной</w:t>
      </w:r>
      <w:proofErr w:type="spellEnd"/>
      <w:r w:rsidRPr="00185A71">
        <w:rPr>
          <w:sz w:val="28"/>
          <w:szCs w:val="28"/>
          <w:lang w:val="kk-KZ"/>
        </w:rPr>
        <w:t xml:space="preserve"> </w:t>
      </w:r>
      <w:proofErr w:type="spellStart"/>
      <w:r w:rsidRPr="00185A71">
        <w:rPr>
          <w:sz w:val="28"/>
          <w:szCs w:val="28"/>
          <w:lang w:val="kk-KZ"/>
        </w:rPr>
        <w:t>для</w:t>
      </w:r>
      <w:proofErr w:type="spellEnd"/>
      <w:r w:rsidRPr="00185A71">
        <w:rPr>
          <w:sz w:val="28"/>
          <w:szCs w:val="28"/>
          <w:lang w:val="kk-KZ"/>
        </w:rPr>
        <w:t xml:space="preserve"> </w:t>
      </w:r>
      <w:proofErr w:type="spellStart"/>
      <w:r w:rsidRPr="00185A71">
        <w:rPr>
          <w:sz w:val="28"/>
          <w:szCs w:val="28"/>
          <w:lang w:val="kk-KZ"/>
        </w:rPr>
        <w:t>сбора</w:t>
      </w:r>
      <w:proofErr w:type="spellEnd"/>
      <w:r w:rsidRPr="00185A71">
        <w:rPr>
          <w:sz w:val="28"/>
          <w:szCs w:val="28"/>
          <w:lang w:val="kk-KZ"/>
        </w:rPr>
        <w:t xml:space="preserve"> </w:t>
      </w:r>
      <w:proofErr w:type="spellStart"/>
      <w:r w:rsidRPr="00185A71">
        <w:rPr>
          <w:sz w:val="28"/>
          <w:szCs w:val="28"/>
          <w:lang w:val="kk-KZ"/>
        </w:rPr>
        <w:t>административных</w:t>
      </w:r>
      <w:proofErr w:type="spellEnd"/>
      <w:r w:rsidRPr="00185A71">
        <w:rPr>
          <w:sz w:val="28"/>
          <w:szCs w:val="28"/>
          <w:lang w:val="kk-KZ"/>
        </w:rPr>
        <w:t xml:space="preserve"> </w:t>
      </w:r>
      <w:proofErr w:type="spellStart"/>
      <w:r w:rsidRPr="00185A71">
        <w:rPr>
          <w:sz w:val="28"/>
          <w:szCs w:val="28"/>
          <w:lang w:val="kk-KZ"/>
        </w:rPr>
        <w:t>данных</w:t>
      </w:r>
      <w:proofErr w:type="spellEnd"/>
      <w:r w:rsidRPr="00185A71">
        <w:rPr>
          <w:sz w:val="28"/>
          <w:szCs w:val="28"/>
          <w:lang w:val="kk-KZ"/>
        </w:rPr>
        <w:t xml:space="preserve"> </w:t>
      </w:r>
      <w:r w:rsidRPr="00185A71">
        <w:rPr>
          <w:sz w:val="28"/>
          <w:szCs w:val="28"/>
        </w:rPr>
        <w:t>на безвозмездной основе, «Отчет об остатках на балансовых и внебалансовых счетах»</w:t>
      </w:r>
    </w:p>
    <w:p w14:paraId="0840CDC8" w14:textId="77777777" w:rsidR="00CF147B" w:rsidRPr="00185A71" w:rsidRDefault="00CF147B" w:rsidP="00CF147B">
      <w:pPr>
        <w:ind w:firstLine="709"/>
        <w:jc w:val="center"/>
        <w:rPr>
          <w:bCs/>
          <w:sz w:val="28"/>
          <w:szCs w:val="28"/>
        </w:rPr>
      </w:pPr>
    </w:p>
    <w:p w14:paraId="39232535" w14:textId="77777777" w:rsidR="00CF147B" w:rsidRPr="00185A71" w:rsidRDefault="00CF147B" w:rsidP="00CF147B">
      <w:pPr>
        <w:ind w:firstLine="709"/>
        <w:jc w:val="center"/>
        <w:rPr>
          <w:bCs/>
          <w:sz w:val="28"/>
          <w:szCs w:val="28"/>
        </w:rPr>
      </w:pPr>
    </w:p>
    <w:p w14:paraId="14573AE6" w14:textId="77777777" w:rsidR="00CF147B" w:rsidRPr="00185A71" w:rsidRDefault="00CF147B" w:rsidP="00CF147B">
      <w:pPr>
        <w:ind w:firstLine="709"/>
        <w:jc w:val="center"/>
        <w:rPr>
          <w:b/>
          <w:bCs/>
          <w:sz w:val="28"/>
          <w:szCs w:val="28"/>
        </w:rPr>
      </w:pPr>
      <w:r w:rsidRPr="00185A71">
        <w:rPr>
          <w:b/>
          <w:bCs/>
          <w:sz w:val="28"/>
          <w:szCs w:val="28"/>
        </w:rPr>
        <w:t>Пояснение по заполнению формы, предназначенной для сбора административных данных на безвозмездной основе</w:t>
      </w:r>
    </w:p>
    <w:p w14:paraId="717B3875" w14:textId="77777777" w:rsidR="00CF147B" w:rsidRPr="00185A71" w:rsidRDefault="00CF147B" w:rsidP="00CF147B">
      <w:pPr>
        <w:ind w:firstLine="709"/>
        <w:jc w:val="center"/>
        <w:rPr>
          <w:b/>
          <w:bCs/>
          <w:sz w:val="28"/>
          <w:szCs w:val="28"/>
        </w:rPr>
      </w:pPr>
      <w:r w:rsidRPr="00185A71">
        <w:rPr>
          <w:b/>
          <w:bCs/>
          <w:sz w:val="28"/>
          <w:szCs w:val="28"/>
        </w:rPr>
        <w:t>Отчет об остатках на балансовых и внебалансовых счетах</w:t>
      </w:r>
    </w:p>
    <w:p w14:paraId="1F31D578" w14:textId="77777777" w:rsidR="00CF147B" w:rsidRPr="00185A71" w:rsidRDefault="00CF147B" w:rsidP="00CF147B">
      <w:pPr>
        <w:ind w:firstLine="709"/>
        <w:jc w:val="center"/>
        <w:rPr>
          <w:b/>
          <w:bCs/>
          <w:sz w:val="28"/>
          <w:szCs w:val="28"/>
        </w:rPr>
      </w:pPr>
      <w:r w:rsidRPr="00185A71">
        <w:rPr>
          <w:b/>
          <w:bCs/>
          <w:sz w:val="28"/>
          <w:szCs w:val="28"/>
        </w:rPr>
        <w:t xml:space="preserve">(индекс – </w:t>
      </w:r>
      <w:r w:rsidRPr="00185A71">
        <w:rPr>
          <w:b/>
          <w:sz w:val="28"/>
          <w:szCs w:val="28"/>
        </w:rPr>
        <w:t>700-</w:t>
      </w:r>
      <w:r w:rsidRPr="00185A71">
        <w:rPr>
          <w:b/>
          <w:sz w:val="28"/>
          <w:szCs w:val="28"/>
          <w:lang w:val="en-US"/>
        </w:rPr>
        <w:t>N</w:t>
      </w:r>
      <w:r w:rsidRPr="00185A71">
        <w:rPr>
          <w:b/>
          <w:sz w:val="28"/>
          <w:szCs w:val="28"/>
        </w:rPr>
        <w:t>(</w:t>
      </w:r>
      <w:r w:rsidRPr="00185A71">
        <w:rPr>
          <w:b/>
          <w:sz w:val="28"/>
          <w:szCs w:val="28"/>
          <w:lang w:val="en-US"/>
        </w:rPr>
        <w:t>D</w:t>
      </w:r>
      <w:r w:rsidRPr="00185A71">
        <w:rPr>
          <w:b/>
          <w:sz w:val="28"/>
          <w:szCs w:val="28"/>
        </w:rPr>
        <w:t>)</w:t>
      </w:r>
      <w:r w:rsidRPr="00185A71">
        <w:rPr>
          <w:b/>
          <w:bCs/>
          <w:sz w:val="28"/>
          <w:szCs w:val="28"/>
        </w:rPr>
        <w:t>, периодичность – ежедневная, ежемесячная)</w:t>
      </w:r>
    </w:p>
    <w:p w14:paraId="55D724E6" w14:textId="77777777" w:rsidR="00CF147B" w:rsidRPr="00185A71" w:rsidRDefault="00CF147B" w:rsidP="00CF147B">
      <w:pPr>
        <w:ind w:firstLine="709"/>
        <w:jc w:val="center"/>
        <w:rPr>
          <w:bCs/>
          <w:sz w:val="28"/>
          <w:szCs w:val="28"/>
        </w:rPr>
      </w:pPr>
    </w:p>
    <w:p w14:paraId="39AF7042" w14:textId="77777777" w:rsidR="00CF147B" w:rsidRPr="00185A71" w:rsidRDefault="00CF147B" w:rsidP="00CF147B">
      <w:pPr>
        <w:ind w:firstLine="709"/>
        <w:jc w:val="center"/>
        <w:rPr>
          <w:bCs/>
          <w:sz w:val="28"/>
          <w:szCs w:val="28"/>
        </w:rPr>
      </w:pPr>
    </w:p>
    <w:p w14:paraId="1A72729D" w14:textId="77777777" w:rsidR="00CF147B" w:rsidRPr="00185A71" w:rsidRDefault="00CF147B" w:rsidP="00CF147B">
      <w:pPr>
        <w:ind w:firstLine="709"/>
        <w:jc w:val="center"/>
        <w:rPr>
          <w:b/>
          <w:sz w:val="28"/>
          <w:szCs w:val="28"/>
        </w:rPr>
      </w:pPr>
      <w:r w:rsidRPr="00185A71">
        <w:rPr>
          <w:b/>
          <w:bCs/>
          <w:sz w:val="28"/>
          <w:szCs w:val="28"/>
        </w:rPr>
        <w:t>Глава 1. Общие положения</w:t>
      </w:r>
    </w:p>
    <w:p w14:paraId="33A3B452" w14:textId="77777777" w:rsidR="00CF147B" w:rsidRPr="00185A71" w:rsidRDefault="00CF147B" w:rsidP="00CF147B">
      <w:pPr>
        <w:ind w:firstLine="709"/>
        <w:jc w:val="center"/>
        <w:rPr>
          <w:sz w:val="28"/>
          <w:szCs w:val="28"/>
        </w:rPr>
      </w:pPr>
      <w:r w:rsidRPr="00185A71">
        <w:rPr>
          <w:sz w:val="28"/>
          <w:szCs w:val="28"/>
        </w:rPr>
        <w:t> </w:t>
      </w:r>
    </w:p>
    <w:p w14:paraId="2A498BFA" w14:textId="77777777" w:rsidR="00CF147B" w:rsidRPr="00185A71" w:rsidRDefault="00CF147B" w:rsidP="00CF147B">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85A71">
        <w:rPr>
          <w:bCs/>
          <w:sz w:val="28"/>
          <w:szCs w:val="28"/>
        </w:rPr>
        <w:t xml:space="preserve"> </w:t>
      </w:r>
      <w:r w:rsidRPr="00185A71">
        <w:rPr>
          <w:sz w:val="28"/>
          <w:szCs w:val="28"/>
        </w:rPr>
        <w:t>«Отчет об остатках на балансовых и внебалансовых счетах» (далее – Форма).</w:t>
      </w:r>
    </w:p>
    <w:p w14:paraId="628BB5A8" w14:textId="77777777" w:rsidR="00CF147B" w:rsidRPr="00185A71" w:rsidRDefault="00CF147B" w:rsidP="00CF147B">
      <w:pPr>
        <w:ind w:firstLine="709"/>
        <w:jc w:val="both"/>
        <w:rPr>
          <w:sz w:val="28"/>
          <w:szCs w:val="28"/>
        </w:rPr>
      </w:pPr>
      <w:r w:rsidRPr="00185A71">
        <w:rPr>
          <w:sz w:val="28"/>
          <w:szCs w:val="28"/>
        </w:rPr>
        <w:t>2. Форма составляется банками второго уровня и филиалами банков-нерезидентов Республики Казахстан ежедневно, акционерным обществом «Банк Развития Казахстана» – ежемесячно, заполняется по состоянию на конец отчетного дня.</w:t>
      </w:r>
    </w:p>
    <w:p w14:paraId="24C4E4F2" w14:textId="77777777" w:rsidR="00CF147B" w:rsidRPr="00185A71" w:rsidRDefault="00CF147B" w:rsidP="00CF147B">
      <w:pPr>
        <w:ind w:firstLine="709"/>
        <w:jc w:val="both"/>
        <w:rPr>
          <w:sz w:val="28"/>
          <w:szCs w:val="28"/>
        </w:rPr>
      </w:pPr>
      <w:r w:rsidRPr="00185A71">
        <w:rPr>
          <w:sz w:val="28"/>
          <w:szCs w:val="28"/>
        </w:rPr>
        <w:t xml:space="preserve">Дополнительный отчет составляется по Форме ежегодно </w:t>
      </w:r>
      <w:r w:rsidRPr="00185A71">
        <w:rPr>
          <w:rFonts w:eastAsia="Calibri"/>
          <w:sz w:val="28"/>
          <w:szCs w:val="28"/>
          <w:lang w:eastAsia="ar-SA"/>
        </w:rPr>
        <w:t>(в том числе при отсутствии оборотов по внутрибанковским операциям)</w:t>
      </w:r>
      <w:r w:rsidRPr="00185A71">
        <w:rPr>
          <w:sz w:val="28"/>
          <w:szCs w:val="28"/>
        </w:rPr>
        <w:t>, заполняется по состоянию на конец последнего рабочего дня года с учетом заключительных оборотов по внутрибанковским операциям.</w:t>
      </w:r>
    </w:p>
    <w:p w14:paraId="308FD582" w14:textId="77777777" w:rsidR="00CF147B" w:rsidRPr="00185A71" w:rsidRDefault="00CF147B" w:rsidP="00CF147B">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r w:rsidRPr="00185A71">
        <w:t xml:space="preserve"> </w:t>
      </w:r>
    </w:p>
    <w:p w14:paraId="18FE9B8B" w14:textId="77777777" w:rsidR="00CF147B" w:rsidRPr="00185A71" w:rsidRDefault="00CF147B" w:rsidP="00CF147B">
      <w:pPr>
        <w:ind w:firstLine="709"/>
        <w:jc w:val="both"/>
        <w:rPr>
          <w:sz w:val="28"/>
          <w:szCs w:val="28"/>
        </w:rPr>
      </w:pPr>
      <w:r w:rsidRPr="00185A71">
        <w:rPr>
          <w:sz w:val="28"/>
          <w:szCs w:val="28"/>
        </w:rPr>
        <w:t>4. При заполнении Формы коды указываются в соответствии с цифровым ресурсом, используемым для обработки данных (далее – Системный перечень данных).</w:t>
      </w:r>
    </w:p>
    <w:p w14:paraId="7AA1E9A0" w14:textId="77777777" w:rsidR="00CF147B" w:rsidRPr="00185A71" w:rsidRDefault="00CF147B" w:rsidP="00CF147B">
      <w:pPr>
        <w:ind w:firstLine="709"/>
        <w:jc w:val="both"/>
        <w:rPr>
          <w:sz w:val="28"/>
          <w:szCs w:val="28"/>
        </w:rPr>
      </w:pPr>
      <w:r w:rsidRPr="00185A71">
        <w:rPr>
          <w:sz w:val="28"/>
          <w:szCs w:val="28"/>
        </w:rPr>
        <w:t xml:space="preserve">5. Номера счетов в Форме и настоящем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w:t>
      </w:r>
      <w:r w:rsidRPr="00185A71">
        <w:rPr>
          <w:sz w:val="28"/>
          <w:szCs w:val="28"/>
        </w:rPr>
        <w:lastRenderedPageBreak/>
        <w:t>государственной регистрации нормативных правовых актов под № 6793) (далее – Типовой план счетов).</w:t>
      </w:r>
    </w:p>
    <w:p w14:paraId="308C9FEE" w14:textId="77777777" w:rsidR="00CF147B" w:rsidRPr="00185A71" w:rsidRDefault="00CF147B" w:rsidP="00CF147B">
      <w:pPr>
        <w:ind w:firstLine="709"/>
        <w:jc w:val="both"/>
        <w:rPr>
          <w:sz w:val="28"/>
          <w:szCs w:val="28"/>
        </w:rPr>
      </w:pPr>
      <w:r w:rsidRPr="00185A71">
        <w:rPr>
          <w:sz w:val="28"/>
          <w:szCs w:val="28"/>
        </w:rPr>
        <w:t>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1DE02A3B" w14:textId="77777777" w:rsidR="00CF147B" w:rsidRPr="00185A71" w:rsidRDefault="00CF147B" w:rsidP="00CF147B">
      <w:pPr>
        <w:ind w:firstLine="709"/>
        <w:jc w:val="center"/>
        <w:rPr>
          <w:sz w:val="28"/>
          <w:szCs w:val="28"/>
        </w:rPr>
      </w:pPr>
    </w:p>
    <w:p w14:paraId="3BC0D8D3" w14:textId="77777777" w:rsidR="00CF147B" w:rsidRPr="00185A71" w:rsidRDefault="00CF147B" w:rsidP="00CF147B">
      <w:pPr>
        <w:ind w:firstLine="709"/>
        <w:jc w:val="center"/>
        <w:rPr>
          <w:sz w:val="28"/>
          <w:szCs w:val="28"/>
        </w:rPr>
      </w:pPr>
    </w:p>
    <w:p w14:paraId="704AE3C0" w14:textId="77777777" w:rsidR="00CF147B" w:rsidRPr="00185A71" w:rsidRDefault="00CF147B" w:rsidP="00CF147B">
      <w:pPr>
        <w:ind w:firstLine="709"/>
        <w:jc w:val="center"/>
        <w:rPr>
          <w:b/>
          <w:sz w:val="28"/>
          <w:szCs w:val="28"/>
        </w:rPr>
      </w:pPr>
      <w:r w:rsidRPr="00185A71">
        <w:rPr>
          <w:b/>
          <w:sz w:val="28"/>
          <w:szCs w:val="28"/>
        </w:rPr>
        <w:t>Глава 2. Пояснение по заполнению Формы</w:t>
      </w:r>
    </w:p>
    <w:p w14:paraId="0410396F" w14:textId="77777777" w:rsidR="00CF147B" w:rsidRPr="00185A71" w:rsidRDefault="00CF147B" w:rsidP="00CF147B">
      <w:pPr>
        <w:ind w:firstLine="709"/>
        <w:jc w:val="both"/>
        <w:rPr>
          <w:sz w:val="28"/>
          <w:szCs w:val="28"/>
        </w:rPr>
      </w:pPr>
    </w:p>
    <w:p w14:paraId="7D781463" w14:textId="77777777" w:rsidR="00CF147B" w:rsidRPr="00185A71" w:rsidRDefault="00CF147B" w:rsidP="00CF147B">
      <w:pPr>
        <w:ind w:firstLine="709"/>
        <w:jc w:val="both"/>
        <w:rPr>
          <w:sz w:val="28"/>
          <w:szCs w:val="28"/>
        </w:rPr>
      </w:pPr>
      <w:r w:rsidRPr="00185A71">
        <w:rPr>
          <w:sz w:val="28"/>
          <w:szCs w:val="28"/>
        </w:rPr>
        <w:t xml:space="preserve">7. В Форме указываются сведения об остатках на балансовых (активы, обязательства, собственный капитал, доходы, расходы) и внебалансовых (условные и возможные требования и обязательства, счета меморандума к балансу) счетах. </w:t>
      </w:r>
    </w:p>
    <w:p w14:paraId="02B31B98" w14:textId="77777777" w:rsidR="00CF147B" w:rsidRPr="00185A71" w:rsidRDefault="00CF147B" w:rsidP="00CF147B">
      <w:pPr>
        <w:ind w:firstLine="709"/>
        <w:jc w:val="both"/>
        <w:rPr>
          <w:sz w:val="28"/>
          <w:szCs w:val="28"/>
        </w:rPr>
      </w:pPr>
      <w:r w:rsidRPr="00185A71">
        <w:rPr>
          <w:sz w:val="28"/>
          <w:szCs w:val="28"/>
        </w:rPr>
        <w:t>8. В Форме принята следующая классификация активов и обязательств по срокам:</w:t>
      </w:r>
    </w:p>
    <w:p w14:paraId="2C3652FD" w14:textId="77777777" w:rsidR="00CF147B" w:rsidRPr="00185A71" w:rsidRDefault="00CF147B" w:rsidP="00CF147B">
      <w:pPr>
        <w:ind w:firstLine="709"/>
        <w:jc w:val="both"/>
        <w:rPr>
          <w:sz w:val="28"/>
          <w:szCs w:val="28"/>
        </w:rPr>
      </w:pPr>
      <w:r w:rsidRPr="00185A71">
        <w:rPr>
          <w:sz w:val="28"/>
          <w:szCs w:val="28"/>
        </w:rPr>
        <w:t>краткосрочные – до одного года включительно;</w:t>
      </w:r>
    </w:p>
    <w:p w14:paraId="3B1A734D" w14:textId="77777777" w:rsidR="00CF147B" w:rsidRPr="00185A71" w:rsidRDefault="00CF147B" w:rsidP="00CF147B">
      <w:pPr>
        <w:ind w:firstLine="709"/>
        <w:jc w:val="both"/>
        <w:rPr>
          <w:sz w:val="28"/>
          <w:szCs w:val="28"/>
        </w:rPr>
      </w:pPr>
      <w:r w:rsidRPr="00185A71">
        <w:rPr>
          <w:sz w:val="28"/>
          <w:szCs w:val="28"/>
        </w:rPr>
        <w:t>долгосрочные – свыше одного года.</w:t>
      </w:r>
    </w:p>
    <w:p w14:paraId="00C63515" w14:textId="77777777" w:rsidR="00CF147B" w:rsidRPr="00185A71" w:rsidRDefault="00CF147B" w:rsidP="00CF147B">
      <w:pPr>
        <w:ind w:firstLine="709"/>
        <w:jc w:val="both"/>
        <w:rPr>
          <w:sz w:val="28"/>
          <w:szCs w:val="28"/>
        </w:rPr>
      </w:pPr>
      <w:r w:rsidRPr="00185A71">
        <w:rPr>
          <w:sz w:val="28"/>
          <w:szCs w:val="28"/>
        </w:rPr>
        <w:t xml:space="preserve">9. В строках 1, 2, 3 и 4 значения выбираются из Системного перечня данных. </w:t>
      </w:r>
    </w:p>
    <w:p w14:paraId="4EEF0D84" w14:textId="77777777" w:rsidR="00CF147B" w:rsidRPr="00185A71" w:rsidRDefault="00CF147B" w:rsidP="00CF147B">
      <w:pPr>
        <w:ind w:firstLine="709"/>
        <w:jc w:val="both"/>
        <w:rPr>
          <w:sz w:val="28"/>
          <w:szCs w:val="28"/>
        </w:rPr>
      </w:pPr>
      <w:r w:rsidRPr="00185A71">
        <w:rPr>
          <w:sz w:val="28"/>
          <w:szCs w:val="28"/>
        </w:rPr>
        <w:t>10. В строке 1 указывается четырехзначный номер счета, соответствующий Типовому плану счетов.</w:t>
      </w:r>
    </w:p>
    <w:p w14:paraId="43E66535" w14:textId="77777777" w:rsidR="00CF147B" w:rsidRPr="00185A71" w:rsidRDefault="00CF147B" w:rsidP="00CF147B">
      <w:pPr>
        <w:ind w:firstLine="709"/>
        <w:jc w:val="both"/>
        <w:rPr>
          <w:sz w:val="28"/>
          <w:szCs w:val="28"/>
        </w:rPr>
      </w:pPr>
      <w:r w:rsidRPr="00185A71">
        <w:rPr>
          <w:sz w:val="28"/>
          <w:szCs w:val="28"/>
        </w:rPr>
        <w:t>11. В строках 2, 3 и 4 признак резидентства, код группы секторов экономики и признак валюты номинации указываются по счетам, к которым такая детализация применима, с учетом исключений в соответствии с пунктами 17, 18 и 19 настоящего пояснения.</w:t>
      </w:r>
    </w:p>
    <w:p w14:paraId="78C588E7" w14:textId="77777777" w:rsidR="00CF147B" w:rsidRPr="00185A71" w:rsidRDefault="00CF147B" w:rsidP="00CF147B">
      <w:pPr>
        <w:ind w:firstLine="709"/>
        <w:jc w:val="both"/>
        <w:rPr>
          <w:sz w:val="28"/>
          <w:szCs w:val="28"/>
        </w:rPr>
      </w:pPr>
      <w:r w:rsidRPr="00185A71">
        <w:rPr>
          <w:sz w:val="28"/>
          <w:szCs w:val="28"/>
        </w:rPr>
        <w:t>12. В строке 2 указывается признак резидентства в соответствии со следующей кодификацией:</w:t>
      </w:r>
    </w:p>
    <w:p w14:paraId="4D220047" w14:textId="77777777" w:rsidR="00CF147B" w:rsidRPr="00185A71" w:rsidRDefault="00CF147B" w:rsidP="00CF147B">
      <w:pPr>
        <w:ind w:firstLine="709"/>
        <w:jc w:val="both"/>
        <w:rPr>
          <w:sz w:val="28"/>
          <w:szCs w:val="28"/>
        </w:rPr>
      </w:pPr>
      <w:r w:rsidRPr="00185A71">
        <w:rPr>
          <w:sz w:val="28"/>
          <w:szCs w:val="28"/>
        </w:rPr>
        <w:t>код «1» – резидент Республики Казахстан;</w:t>
      </w:r>
    </w:p>
    <w:p w14:paraId="2C716F19" w14:textId="77777777" w:rsidR="00CF147B" w:rsidRPr="00185A71" w:rsidRDefault="00CF147B" w:rsidP="00CF147B">
      <w:pPr>
        <w:ind w:firstLine="709"/>
        <w:jc w:val="both"/>
        <w:rPr>
          <w:sz w:val="28"/>
          <w:szCs w:val="28"/>
        </w:rPr>
      </w:pPr>
      <w:r w:rsidRPr="00185A71">
        <w:rPr>
          <w:sz w:val="28"/>
          <w:szCs w:val="28"/>
        </w:rPr>
        <w:t>код «2» – нерезидент Республики Казахстан.</w:t>
      </w:r>
    </w:p>
    <w:p w14:paraId="16BFDA9E" w14:textId="77777777" w:rsidR="00CF147B" w:rsidRPr="00185A71" w:rsidRDefault="00CF147B" w:rsidP="00CF147B">
      <w:pPr>
        <w:ind w:firstLine="709"/>
        <w:jc w:val="both"/>
        <w:rPr>
          <w:sz w:val="28"/>
          <w:szCs w:val="28"/>
        </w:rPr>
      </w:pPr>
      <w:r w:rsidRPr="00185A71">
        <w:rPr>
          <w:sz w:val="28"/>
          <w:szCs w:val="28"/>
        </w:rPr>
        <w:t>Понятия резидент Республики Казахстан и нерезидент Республики Казахстан используются в значениях, определенных Законом Республики Казахстан «О валютном регулировании и валютном контроле».</w:t>
      </w:r>
    </w:p>
    <w:p w14:paraId="59328C47" w14:textId="77777777" w:rsidR="00CF147B" w:rsidRPr="00185A71" w:rsidRDefault="00CF147B" w:rsidP="00CF147B">
      <w:pPr>
        <w:ind w:firstLine="709"/>
        <w:jc w:val="both"/>
        <w:rPr>
          <w:sz w:val="28"/>
          <w:szCs w:val="28"/>
        </w:rPr>
      </w:pPr>
      <w:r w:rsidRPr="00185A71">
        <w:rPr>
          <w:sz w:val="28"/>
          <w:szCs w:val="28"/>
        </w:rPr>
        <w:t>13. В строке 3 указывается код группы секторов экономики согласно Правилам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p w14:paraId="033C786E" w14:textId="77777777" w:rsidR="00CF147B" w:rsidRPr="00185A71" w:rsidRDefault="00CF147B" w:rsidP="00CF147B">
      <w:pPr>
        <w:ind w:firstLine="709"/>
        <w:jc w:val="both"/>
        <w:rPr>
          <w:sz w:val="28"/>
          <w:szCs w:val="28"/>
        </w:rPr>
      </w:pPr>
      <w:r w:rsidRPr="00185A71">
        <w:rPr>
          <w:sz w:val="28"/>
          <w:szCs w:val="28"/>
        </w:rPr>
        <w:t>14. В строке 4 указывается признак валюты номинации актива или обязательства следующим образом:</w:t>
      </w:r>
    </w:p>
    <w:p w14:paraId="41E4D85F" w14:textId="77777777" w:rsidR="00CF147B" w:rsidRPr="00185A71" w:rsidRDefault="00CF147B" w:rsidP="00CF147B">
      <w:pPr>
        <w:ind w:firstLine="709"/>
        <w:jc w:val="both"/>
        <w:rPr>
          <w:sz w:val="28"/>
          <w:szCs w:val="28"/>
        </w:rPr>
      </w:pPr>
      <w:r w:rsidRPr="00185A71">
        <w:rPr>
          <w:sz w:val="28"/>
          <w:szCs w:val="28"/>
        </w:rPr>
        <w:lastRenderedPageBreak/>
        <w:t>код «1» – для активов или обязательств, номинированных национальной валюте Республики Казахстан;</w:t>
      </w:r>
    </w:p>
    <w:p w14:paraId="034D8823" w14:textId="77777777" w:rsidR="00CF147B" w:rsidRPr="00185A71" w:rsidRDefault="00CF147B" w:rsidP="00CF147B">
      <w:pPr>
        <w:ind w:firstLine="709"/>
        <w:jc w:val="both"/>
        <w:rPr>
          <w:sz w:val="28"/>
          <w:szCs w:val="28"/>
        </w:rPr>
      </w:pPr>
      <w:r w:rsidRPr="00185A71">
        <w:rPr>
          <w:sz w:val="28"/>
          <w:szCs w:val="28"/>
        </w:rPr>
        <w:t>код «2» – для активов или обязательств, номинированных в иностранной свободно конвертируемой валюте или драгоценных металлах;</w:t>
      </w:r>
    </w:p>
    <w:p w14:paraId="506C661A" w14:textId="77777777" w:rsidR="00CF147B" w:rsidRPr="00185A71" w:rsidRDefault="00CF147B" w:rsidP="00CF147B">
      <w:pPr>
        <w:ind w:firstLine="709"/>
        <w:jc w:val="both"/>
        <w:rPr>
          <w:sz w:val="28"/>
          <w:szCs w:val="28"/>
        </w:rPr>
      </w:pPr>
      <w:r w:rsidRPr="00185A71">
        <w:rPr>
          <w:sz w:val="28"/>
          <w:szCs w:val="28"/>
        </w:rPr>
        <w:t>код «3» – для активов или обязательств, номинированных в другой иностранной валюте, не отнесенной к свободно конвертируемым валютам.</w:t>
      </w:r>
    </w:p>
    <w:p w14:paraId="6995E6E9" w14:textId="77777777" w:rsidR="00CF147B" w:rsidRPr="00185A71" w:rsidRDefault="00CF147B" w:rsidP="00CF147B">
      <w:pPr>
        <w:ind w:firstLine="709"/>
        <w:jc w:val="both"/>
        <w:rPr>
          <w:sz w:val="28"/>
          <w:szCs w:val="28"/>
        </w:rPr>
      </w:pPr>
      <w:r w:rsidRPr="00185A71">
        <w:rPr>
          <w:sz w:val="28"/>
          <w:szCs w:val="28"/>
        </w:rPr>
        <w:t>К свободно конвертируемым валютам относятся:</w:t>
      </w:r>
    </w:p>
    <w:p w14:paraId="36C865F7" w14:textId="77777777" w:rsidR="00CF147B" w:rsidRPr="00185A71" w:rsidRDefault="00CF147B" w:rsidP="00CF147B">
      <w:pPr>
        <w:ind w:firstLine="709"/>
        <w:jc w:val="both"/>
        <w:rPr>
          <w:sz w:val="28"/>
          <w:szCs w:val="28"/>
        </w:rPr>
      </w:pPr>
      <w:r w:rsidRPr="00185A71">
        <w:rPr>
          <w:sz w:val="28"/>
          <w:szCs w:val="28"/>
        </w:rPr>
        <w:t>Австралийский доллар (AUD);</w:t>
      </w:r>
    </w:p>
    <w:p w14:paraId="40FC8F18" w14:textId="77777777" w:rsidR="00CF147B" w:rsidRPr="00185A71" w:rsidRDefault="00CF147B" w:rsidP="00CF147B">
      <w:pPr>
        <w:ind w:firstLine="709"/>
        <w:jc w:val="both"/>
        <w:rPr>
          <w:sz w:val="28"/>
          <w:szCs w:val="28"/>
        </w:rPr>
      </w:pPr>
      <w:r w:rsidRPr="00185A71">
        <w:rPr>
          <w:sz w:val="28"/>
          <w:szCs w:val="28"/>
        </w:rPr>
        <w:t>Канадский доллар (CAD);</w:t>
      </w:r>
    </w:p>
    <w:p w14:paraId="340A67CF" w14:textId="77777777" w:rsidR="00CF147B" w:rsidRPr="00185A71" w:rsidRDefault="00CF147B" w:rsidP="00CF147B">
      <w:pPr>
        <w:ind w:firstLine="709"/>
        <w:jc w:val="both"/>
        <w:rPr>
          <w:sz w:val="28"/>
          <w:szCs w:val="28"/>
        </w:rPr>
      </w:pPr>
      <w:r w:rsidRPr="00185A71">
        <w:rPr>
          <w:sz w:val="28"/>
          <w:szCs w:val="28"/>
        </w:rPr>
        <w:t>Швейцарский франк (CHF);</w:t>
      </w:r>
    </w:p>
    <w:p w14:paraId="0E3D2CBF" w14:textId="77777777" w:rsidR="00CF147B" w:rsidRPr="00185A71" w:rsidRDefault="00CF147B" w:rsidP="00CF147B">
      <w:pPr>
        <w:ind w:firstLine="709"/>
        <w:jc w:val="both"/>
        <w:rPr>
          <w:sz w:val="28"/>
          <w:szCs w:val="28"/>
        </w:rPr>
      </w:pPr>
      <w:r w:rsidRPr="00185A71">
        <w:rPr>
          <w:sz w:val="28"/>
          <w:szCs w:val="28"/>
        </w:rPr>
        <w:t>Китайский юань (CNY);</w:t>
      </w:r>
    </w:p>
    <w:p w14:paraId="5BEA45DF" w14:textId="77777777" w:rsidR="00CF147B" w:rsidRPr="00185A71" w:rsidRDefault="00CF147B" w:rsidP="00CF147B">
      <w:pPr>
        <w:ind w:firstLine="709"/>
        <w:jc w:val="both"/>
        <w:rPr>
          <w:sz w:val="28"/>
          <w:szCs w:val="28"/>
        </w:rPr>
      </w:pPr>
      <w:r w:rsidRPr="00185A71">
        <w:rPr>
          <w:sz w:val="28"/>
          <w:szCs w:val="28"/>
        </w:rPr>
        <w:t>Датская крона (DKK);</w:t>
      </w:r>
    </w:p>
    <w:p w14:paraId="4587557A" w14:textId="77777777" w:rsidR="00CF147B" w:rsidRPr="00185A71" w:rsidRDefault="00CF147B" w:rsidP="00CF147B">
      <w:pPr>
        <w:ind w:firstLine="709"/>
        <w:jc w:val="both"/>
        <w:rPr>
          <w:sz w:val="28"/>
          <w:szCs w:val="28"/>
        </w:rPr>
      </w:pPr>
      <w:r w:rsidRPr="00185A71">
        <w:rPr>
          <w:sz w:val="28"/>
          <w:szCs w:val="28"/>
        </w:rPr>
        <w:t>Евро (EUR);</w:t>
      </w:r>
    </w:p>
    <w:p w14:paraId="73E6FE83" w14:textId="77777777" w:rsidR="00CF147B" w:rsidRPr="00185A71" w:rsidRDefault="00CF147B" w:rsidP="00CF147B">
      <w:pPr>
        <w:ind w:firstLine="709"/>
        <w:jc w:val="both"/>
        <w:rPr>
          <w:sz w:val="28"/>
          <w:szCs w:val="28"/>
        </w:rPr>
      </w:pPr>
      <w:r w:rsidRPr="00185A71">
        <w:rPr>
          <w:sz w:val="28"/>
          <w:szCs w:val="28"/>
        </w:rPr>
        <w:t>Фунт стерлингов Соединенного Королевства (GBP);</w:t>
      </w:r>
    </w:p>
    <w:p w14:paraId="7FBED595" w14:textId="77777777" w:rsidR="00CF147B" w:rsidRPr="00185A71" w:rsidRDefault="00CF147B" w:rsidP="00CF147B">
      <w:pPr>
        <w:ind w:firstLine="709"/>
        <w:jc w:val="both"/>
        <w:rPr>
          <w:sz w:val="28"/>
          <w:szCs w:val="28"/>
        </w:rPr>
      </w:pPr>
      <w:r w:rsidRPr="00185A71">
        <w:rPr>
          <w:sz w:val="28"/>
          <w:szCs w:val="28"/>
        </w:rPr>
        <w:t>Гонконгский доллар (HKD);</w:t>
      </w:r>
    </w:p>
    <w:p w14:paraId="5714A7D8" w14:textId="77777777" w:rsidR="00CF147B" w:rsidRPr="00185A71" w:rsidRDefault="00CF147B" w:rsidP="00CF147B">
      <w:pPr>
        <w:ind w:firstLine="709"/>
        <w:jc w:val="both"/>
        <w:rPr>
          <w:sz w:val="28"/>
          <w:szCs w:val="28"/>
        </w:rPr>
      </w:pPr>
      <w:r w:rsidRPr="00185A71">
        <w:rPr>
          <w:sz w:val="28"/>
          <w:szCs w:val="28"/>
        </w:rPr>
        <w:t>Венгерский форинт (HUF);</w:t>
      </w:r>
    </w:p>
    <w:p w14:paraId="4E77E6E7" w14:textId="77777777" w:rsidR="00CF147B" w:rsidRPr="00185A71" w:rsidRDefault="00CF147B" w:rsidP="00CF147B">
      <w:pPr>
        <w:ind w:firstLine="709"/>
        <w:jc w:val="both"/>
        <w:rPr>
          <w:sz w:val="28"/>
          <w:szCs w:val="28"/>
        </w:rPr>
      </w:pPr>
      <w:r w:rsidRPr="00185A71">
        <w:rPr>
          <w:sz w:val="28"/>
          <w:szCs w:val="28"/>
        </w:rPr>
        <w:t>Новый израильский шекель (ILS);</w:t>
      </w:r>
    </w:p>
    <w:p w14:paraId="68E21929" w14:textId="77777777" w:rsidR="00CF147B" w:rsidRPr="00185A71" w:rsidRDefault="00CF147B" w:rsidP="00CF147B">
      <w:pPr>
        <w:ind w:firstLine="709"/>
        <w:jc w:val="both"/>
        <w:rPr>
          <w:sz w:val="28"/>
          <w:szCs w:val="28"/>
        </w:rPr>
      </w:pPr>
      <w:r w:rsidRPr="00185A71">
        <w:rPr>
          <w:sz w:val="28"/>
          <w:szCs w:val="28"/>
        </w:rPr>
        <w:t>Японская йена (JPY);</w:t>
      </w:r>
    </w:p>
    <w:p w14:paraId="44EC33A7" w14:textId="77777777" w:rsidR="00CF147B" w:rsidRPr="00185A71" w:rsidRDefault="00CF147B" w:rsidP="00CF147B">
      <w:pPr>
        <w:ind w:firstLine="709"/>
        <w:jc w:val="both"/>
        <w:rPr>
          <w:sz w:val="28"/>
          <w:szCs w:val="28"/>
        </w:rPr>
      </w:pPr>
      <w:r w:rsidRPr="00185A71">
        <w:rPr>
          <w:sz w:val="28"/>
          <w:szCs w:val="28"/>
        </w:rPr>
        <w:t>Вона Республики Корея (KRW);</w:t>
      </w:r>
    </w:p>
    <w:p w14:paraId="34866DE0" w14:textId="77777777" w:rsidR="00CF147B" w:rsidRPr="00185A71" w:rsidRDefault="00CF147B" w:rsidP="00CF147B">
      <w:pPr>
        <w:ind w:firstLine="709"/>
        <w:jc w:val="both"/>
        <w:rPr>
          <w:sz w:val="28"/>
          <w:szCs w:val="28"/>
        </w:rPr>
      </w:pPr>
      <w:r w:rsidRPr="00185A71">
        <w:rPr>
          <w:sz w:val="28"/>
          <w:szCs w:val="28"/>
        </w:rPr>
        <w:t>Мексиканский песо (MXN);</w:t>
      </w:r>
    </w:p>
    <w:p w14:paraId="24320CE8" w14:textId="77777777" w:rsidR="00CF147B" w:rsidRPr="00185A71" w:rsidRDefault="00CF147B" w:rsidP="00CF147B">
      <w:pPr>
        <w:ind w:firstLine="709"/>
        <w:jc w:val="both"/>
        <w:rPr>
          <w:sz w:val="28"/>
          <w:szCs w:val="28"/>
        </w:rPr>
      </w:pPr>
      <w:r w:rsidRPr="00185A71">
        <w:rPr>
          <w:sz w:val="28"/>
          <w:szCs w:val="28"/>
        </w:rPr>
        <w:t>Норвежская крона (NOK);</w:t>
      </w:r>
    </w:p>
    <w:p w14:paraId="2F25F4A7" w14:textId="77777777" w:rsidR="00CF147B" w:rsidRPr="00185A71" w:rsidRDefault="00CF147B" w:rsidP="00CF147B">
      <w:pPr>
        <w:ind w:firstLine="709"/>
        <w:jc w:val="both"/>
        <w:rPr>
          <w:sz w:val="28"/>
          <w:szCs w:val="28"/>
        </w:rPr>
      </w:pPr>
      <w:r w:rsidRPr="00185A71">
        <w:rPr>
          <w:sz w:val="28"/>
          <w:szCs w:val="28"/>
        </w:rPr>
        <w:t>Новозеландский доллар (NZD);</w:t>
      </w:r>
    </w:p>
    <w:p w14:paraId="5E27725F" w14:textId="77777777" w:rsidR="00CF147B" w:rsidRPr="00185A71" w:rsidRDefault="00CF147B" w:rsidP="00CF147B">
      <w:pPr>
        <w:ind w:firstLine="709"/>
        <w:jc w:val="both"/>
        <w:rPr>
          <w:sz w:val="28"/>
          <w:szCs w:val="28"/>
        </w:rPr>
      </w:pPr>
      <w:r w:rsidRPr="00185A71">
        <w:rPr>
          <w:sz w:val="28"/>
          <w:szCs w:val="28"/>
        </w:rPr>
        <w:t>Шведская крона (SEK);</w:t>
      </w:r>
    </w:p>
    <w:p w14:paraId="2A5BA032" w14:textId="77777777" w:rsidR="00CF147B" w:rsidRPr="00185A71" w:rsidRDefault="00CF147B" w:rsidP="00CF147B">
      <w:pPr>
        <w:ind w:firstLine="709"/>
        <w:jc w:val="both"/>
        <w:rPr>
          <w:sz w:val="28"/>
          <w:szCs w:val="28"/>
        </w:rPr>
      </w:pPr>
      <w:r w:rsidRPr="00185A71">
        <w:rPr>
          <w:sz w:val="28"/>
          <w:szCs w:val="28"/>
        </w:rPr>
        <w:t>Сингапурский доллар (SGD);</w:t>
      </w:r>
    </w:p>
    <w:p w14:paraId="181D7768" w14:textId="77777777" w:rsidR="00CF147B" w:rsidRPr="00185A71" w:rsidRDefault="00CF147B" w:rsidP="00CF147B">
      <w:pPr>
        <w:ind w:firstLine="709"/>
        <w:jc w:val="both"/>
        <w:rPr>
          <w:sz w:val="28"/>
          <w:szCs w:val="28"/>
        </w:rPr>
      </w:pPr>
      <w:r w:rsidRPr="00185A71">
        <w:rPr>
          <w:sz w:val="28"/>
          <w:szCs w:val="28"/>
        </w:rPr>
        <w:t>Доллар США (USD);</w:t>
      </w:r>
    </w:p>
    <w:p w14:paraId="3D7A9112" w14:textId="77777777" w:rsidR="00CF147B" w:rsidRPr="00185A71" w:rsidRDefault="00CF147B" w:rsidP="00CF147B">
      <w:pPr>
        <w:ind w:firstLine="709"/>
        <w:jc w:val="both"/>
        <w:rPr>
          <w:sz w:val="28"/>
          <w:szCs w:val="28"/>
        </w:rPr>
      </w:pPr>
      <w:r w:rsidRPr="00185A71">
        <w:rPr>
          <w:sz w:val="28"/>
          <w:szCs w:val="28"/>
        </w:rPr>
        <w:t>Южноафриканский рэнд (ZAR).</w:t>
      </w:r>
    </w:p>
    <w:p w14:paraId="221C3389" w14:textId="77777777" w:rsidR="00CF147B" w:rsidRPr="00185A71" w:rsidRDefault="00CF147B" w:rsidP="00CF147B">
      <w:pPr>
        <w:ind w:firstLine="709"/>
        <w:jc w:val="both"/>
        <w:rPr>
          <w:sz w:val="28"/>
          <w:szCs w:val="28"/>
        </w:rPr>
      </w:pPr>
      <w:r w:rsidRPr="00185A71">
        <w:rPr>
          <w:sz w:val="28"/>
          <w:szCs w:val="28"/>
        </w:rPr>
        <w:t>15. В строках 2 и 3:</w:t>
      </w:r>
    </w:p>
    <w:p w14:paraId="2EF1DA00" w14:textId="77777777" w:rsidR="00CF147B" w:rsidRPr="00185A71" w:rsidRDefault="00CF147B" w:rsidP="00CF147B">
      <w:pPr>
        <w:ind w:firstLine="709"/>
        <w:jc w:val="both"/>
        <w:rPr>
          <w:sz w:val="28"/>
          <w:szCs w:val="28"/>
        </w:rPr>
      </w:pPr>
      <w:r w:rsidRPr="00185A71">
        <w:rPr>
          <w:sz w:val="28"/>
          <w:szCs w:val="28"/>
        </w:rPr>
        <w:t>по активам указывается признак резидентства и код группы секторов экономики дебитора (эмитента), по обязательствам – признак резидентства и код группы секторов экономики кредитора;</w:t>
      </w:r>
    </w:p>
    <w:p w14:paraId="0F44F391" w14:textId="77777777" w:rsidR="00CF147B" w:rsidRPr="00185A71" w:rsidRDefault="00CF147B" w:rsidP="00CF147B">
      <w:pPr>
        <w:ind w:firstLine="709"/>
        <w:jc w:val="both"/>
        <w:rPr>
          <w:sz w:val="28"/>
          <w:szCs w:val="28"/>
        </w:rPr>
      </w:pPr>
      <w:r w:rsidRPr="00185A71">
        <w:rPr>
          <w:sz w:val="28"/>
          <w:szCs w:val="28"/>
        </w:rPr>
        <w:t>для счетов 1405, 1406, 1425, 1752 и 1864 указывается признак резидентства и код группы секторов экономики векселедателя;</w:t>
      </w:r>
    </w:p>
    <w:p w14:paraId="6340B2AD" w14:textId="77777777" w:rsidR="00CF147B" w:rsidRPr="00185A71" w:rsidRDefault="00CF147B" w:rsidP="00CF147B">
      <w:pPr>
        <w:ind w:firstLine="709"/>
        <w:jc w:val="both"/>
        <w:rPr>
          <w:sz w:val="28"/>
          <w:szCs w:val="28"/>
        </w:rPr>
      </w:pPr>
      <w:r w:rsidRPr="00185A71">
        <w:rPr>
          <w:sz w:val="28"/>
          <w:szCs w:val="28"/>
        </w:rPr>
        <w:t>для счетов 1201, 1202, 1205, 1206, 1208, 1209, 1452, 1453, 1454, 1456, 1457, 1459, 1481, 1482, 1483, 1485, 1486, 1491, 1492, 1494, 1495, 1744, 1745, 1746, 1750 и 1757 указывается признак резидентства и код группы секторов экономики эмитента;</w:t>
      </w:r>
    </w:p>
    <w:p w14:paraId="44138F1C" w14:textId="77777777" w:rsidR="00CF147B" w:rsidRPr="00185A71" w:rsidRDefault="00CF147B" w:rsidP="00CF147B">
      <w:pPr>
        <w:ind w:firstLine="709"/>
        <w:jc w:val="both"/>
        <w:rPr>
          <w:sz w:val="28"/>
          <w:szCs w:val="28"/>
        </w:rPr>
      </w:pPr>
      <w:r w:rsidRPr="00185A71">
        <w:rPr>
          <w:sz w:val="28"/>
          <w:szCs w:val="28"/>
        </w:rPr>
        <w:t>для счетов 2301, 2303, 2306, 2401, 2402, 2405 и 2406 указывается признак резидентства и код группы секторов экономики держателя ценной бумаги, при отсутствии возможности определить держателя ценной бумаги – признак резидентства и код группы секторов экономики номинального держателя (доверительного собственника) ценной бумаги.</w:t>
      </w:r>
    </w:p>
    <w:p w14:paraId="3D65ED1B" w14:textId="77777777" w:rsidR="00CF147B" w:rsidRPr="00185A71" w:rsidRDefault="00CF147B" w:rsidP="00CF147B">
      <w:pPr>
        <w:ind w:firstLine="709"/>
        <w:jc w:val="both"/>
        <w:rPr>
          <w:sz w:val="28"/>
          <w:szCs w:val="28"/>
        </w:rPr>
      </w:pPr>
      <w:r w:rsidRPr="00185A71">
        <w:rPr>
          <w:sz w:val="28"/>
          <w:szCs w:val="28"/>
        </w:rPr>
        <w:lastRenderedPageBreak/>
        <w:t xml:space="preserve">16. В строке 3 по счетам активов или обязательств по отношению к Национальному оператору почты указывается код группы секторов экономики «5». </w:t>
      </w:r>
    </w:p>
    <w:p w14:paraId="0A45E6AD" w14:textId="77777777" w:rsidR="00CF147B" w:rsidRPr="00185A71" w:rsidRDefault="00CF147B" w:rsidP="00CF147B">
      <w:pPr>
        <w:ind w:firstLine="709"/>
        <w:jc w:val="both"/>
        <w:rPr>
          <w:sz w:val="28"/>
          <w:szCs w:val="28"/>
        </w:rPr>
      </w:pPr>
      <w:r w:rsidRPr="00185A71">
        <w:rPr>
          <w:sz w:val="28"/>
          <w:szCs w:val="28"/>
        </w:rPr>
        <w:t>17. По счетам 1007, 1009, 1603 и 1604:</w:t>
      </w:r>
    </w:p>
    <w:p w14:paraId="36AF215D" w14:textId="77777777" w:rsidR="00CF147B" w:rsidRPr="00185A71" w:rsidRDefault="00CF147B" w:rsidP="00CF147B">
      <w:pPr>
        <w:ind w:firstLine="709"/>
        <w:jc w:val="both"/>
        <w:rPr>
          <w:sz w:val="28"/>
          <w:szCs w:val="28"/>
        </w:rPr>
      </w:pPr>
      <w:r w:rsidRPr="00185A71">
        <w:rPr>
          <w:sz w:val="28"/>
          <w:szCs w:val="28"/>
        </w:rPr>
        <w:t>в строке 2 указывается код «1» для монет, изготовленных из драгоценных металлов, и коллекционных монет в национальной валюте, выпущенных Национальным Банком Республики Казахстан; код «2» – для монет, изготовленных из драгоценных металлов, и коллекционных монет эмитентов-нерезидентов Республики Казахстан;</w:t>
      </w:r>
    </w:p>
    <w:p w14:paraId="779FAE32" w14:textId="77777777" w:rsidR="00CF147B" w:rsidRPr="00185A71" w:rsidRDefault="00CF147B" w:rsidP="00CF147B">
      <w:pPr>
        <w:ind w:firstLine="709"/>
        <w:jc w:val="both"/>
        <w:rPr>
          <w:sz w:val="28"/>
          <w:szCs w:val="28"/>
        </w:rPr>
      </w:pPr>
      <w:r w:rsidRPr="00185A71">
        <w:rPr>
          <w:sz w:val="28"/>
          <w:szCs w:val="28"/>
        </w:rPr>
        <w:t>в строках 3 и 4 показатели не заполняются.</w:t>
      </w:r>
    </w:p>
    <w:p w14:paraId="43EAA3F5" w14:textId="77777777" w:rsidR="00CF147B" w:rsidRPr="00185A71" w:rsidRDefault="00CF147B" w:rsidP="00CF147B">
      <w:pPr>
        <w:ind w:firstLine="709"/>
        <w:jc w:val="both"/>
        <w:rPr>
          <w:sz w:val="28"/>
          <w:szCs w:val="28"/>
        </w:rPr>
      </w:pPr>
      <w:r w:rsidRPr="00185A71">
        <w:rPr>
          <w:sz w:val="28"/>
          <w:szCs w:val="28"/>
        </w:rPr>
        <w:t>18. В строке 3 показатель не представляется по счетам 1811, 1812, 1813, 1814, 1815, 1816, 1817, 1818, 1819, 1820, 1821, 1822, 1823, 1824, 1825, 1826, 1827, 1831, 1832, 1833, 1834, 1835, 1836, 1837, 1838, 1839, 1840, 1841, 1842, 1843, 1844, 1845, 1871, 1880, 2811, 2812, 2813, 2814, 2815, 2816, 2817, 2818, 2819, 2820, 2831, 2832, 2833, 2834, 2835, 2836, 2838, 2839, 2871, 2874, 2880, 3561, 3562, 3563 и 3564.</w:t>
      </w:r>
    </w:p>
    <w:p w14:paraId="1BA0C825" w14:textId="77777777" w:rsidR="00CF147B" w:rsidRPr="00185A71" w:rsidRDefault="00CF147B" w:rsidP="00CF147B">
      <w:pPr>
        <w:ind w:firstLine="709"/>
        <w:jc w:val="both"/>
        <w:rPr>
          <w:sz w:val="28"/>
          <w:szCs w:val="28"/>
        </w:rPr>
      </w:pPr>
      <w:r w:rsidRPr="00185A71">
        <w:rPr>
          <w:sz w:val="28"/>
          <w:szCs w:val="28"/>
        </w:rPr>
        <w:t>19. В строках 2, 3 и 4 показатели не представляются по счетам 1011, 1012, 1601, 1602, 1610, 1651, 1652, 1653, 1654, 1655, 1656, 1657, 1658, 1659, 1660, 1661, 1662, 1691, 1692, 1693, 1694, 1695, 1696, 1697, 1698, 1699, 1854, 1857, 1858, 1859, 1873, 1874, 2854, 2857, 2858, 2859, 2861, 2872, 2873, 3001, 3003, 3025, 3027, 3101, 3200, 3400, 3510, 3540, 3580, 3589, 3599, счетам 4 (четвертого), 5 (пятого), 6 (шестого) и 7 (седьмого) классов Типового плана счетов,</w:t>
      </w:r>
      <w:r w:rsidRPr="00185A71">
        <w:t xml:space="preserve"> </w:t>
      </w:r>
      <w:r w:rsidRPr="00185A71">
        <w:rPr>
          <w:sz w:val="28"/>
          <w:szCs w:val="28"/>
        </w:rPr>
        <w:t xml:space="preserve">за исключением случаев, указанных в пункте 20. </w:t>
      </w:r>
    </w:p>
    <w:p w14:paraId="022AFAA1" w14:textId="77777777" w:rsidR="00CF147B" w:rsidRDefault="00CF147B" w:rsidP="00CF147B">
      <w:pPr>
        <w:ind w:firstLine="709"/>
        <w:jc w:val="both"/>
        <w:rPr>
          <w:rFonts w:eastAsia="Calibri"/>
          <w:sz w:val="28"/>
          <w:szCs w:val="28"/>
          <w:lang w:eastAsia="en-US"/>
        </w:rPr>
      </w:pPr>
      <w:r w:rsidRPr="00185A71">
        <w:rPr>
          <w:rFonts w:eastAsia="Calibri"/>
          <w:sz w:val="28"/>
          <w:szCs w:val="28"/>
          <w:lang w:eastAsia="en-US"/>
        </w:rPr>
        <w:t>20. В строках 2, 3 и 4 указываются признак резидентства, код группы секторов экономики и признак валюты номинации за последний рабочий день отчетного квартала по счетам 4052, 4091, 4201, 4202, 4251, 4252, 4253, 4254, 4255, 4256, 4257, 4258, 4259, 4265, 4266, 4269, 4270, 4301, 4302, 4303, 4304, 4305, 4306, 4309, 4312, 4317, 4331, 4401, 4403, 4405, 4407, 4411, 4417, 4420, 4422, 4424, 4426, 4427, 4428, 4429, 4430, 4432, 4434, 4435, 4436, 4440, 4445, 4452, 4453, 4454, 4455, 4456, 4481, 4482, 4491, 4492, 4510, 4606, 4608, 4609, 4612, 4613, 4614, 4618, 4709, 4733, 4891, 4893, 4896, 4897, 5022, 5023, 5024, 5034, 5036, 5038, 5044, 5046, 5048, 5052, 5053, 5054, 5056, 5058, 5063, 5064, 5066, 5068, 5069, 5091, 5095, 5112, 5113, 5123, 5124, 5125, 5126, 5127, 5128, 5129, 5130, 5131, 5132, 5133, 5138, 5139, 5140, 5141, 5143, 5144, 5201, 5203, 5204, 5211, 5212, 5215, 5216, 5217, 5218, 5219, 5220, 5222, 5223, 5224, 5225, 5226, 5227, 5228, 5230, 5232, 5235, 5236, 5237, 5238, 5240, 5241, 5301, 5303, 5305, 5306, 5307, 5308, 5309, 5401, 5402, 5403, 5404, 5406, 5407, 5510, 5606, 5610, 5709, 5733, 5891, 5893, 5896, 5897.</w:t>
      </w:r>
    </w:p>
    <w:p w14:paraId="45DD9508" w14:textId="77777777" w:rsidR="00CF147B" w:rsidRPr="00185A71" w:rsidRDefault="00CF147B" w:rsidP="00CF147B">
      <w:pPr>
        <w:ind w:firstLine="709"/>
        <w:jc w:val="both"/>
        <w:rPr>
          <w:sz w:val="28"/>
          <w:szCs w:val="28"/>
        </w:rPr>
      </w:pPr>
      <w:r w:rsidRPr="00185A71">
        <w:rPr>
          <w:rFonts w:eastAsia="Calibri"/>
          <w:sz w:val="28"/>
          <w:szCs w:val="28"/>
          <w:lang w:eastAsia="en-US"/>
        </w:rPr>
        <w:t>Для счета, указанного в настоящем пункте, строки 2, 3 и 4 заполняются аналогично счету финансового инструмента, с которым связан соответствующий доход или расход.</w:t>
      </w:r>
    </w:p>
    <w:p w14:paraId="563C0F38" w14:textId="77777777" w:rsidR="00F843FB" w:rsidRPr="00CF147B" w:rsidRDefault="00F843FB" w:rsidP="00F843FB">
      <w:pPr>
        <w:ind w:firstLine="709"/>
        <w:jc w:val="both"/>
        <w:rPr>
          <w:rFonts w:eastAsia="Calibri"/>
          <w:i/>
          <w:iCs/>
          <w:sz w:val="28"/>
          <w:szCs w:val="28"/>
          <w:lang w:eastAsia="en-US"/>
        </w:rPr>
      </w:pPr>
      <w:r w:rsidRPr="00CF147B">
        <w:rPr>
          <w:rFonts w:eastAsia="Calibri"/>
          <w:i/>
          <w:iCs/>
          <w:sz w:val="28"/>
          <w:szCs w:val="28"/>
          <w:lang w:eastAsia="en-US"/>
        </w:rPr>
        <w:t>(постановлением Правления Национального Банка РК от 31.07.2026</w:t>
      </w:r>
      <w:r>
        <w:rPr>
          <w:rFonts w:eastAsia="Calibri"/>
          <w:i/>
          <w:iCs/>
          <w:sz w:val="28"/>
          <w:szCs w:val="28"/>
          <w:lang w:eastAsia="en-US"/>
        </w:rPr>
        <w:t>г.</w:t>
      </w:r>
      <w:r w:rsidRPr="00CF147B">
        <w:rPr>
          <w:rFonts w:eastAsia="Calibri"/>
          <w:i/>
          <w:iCs/>
          <w:sz w:val="28"/>
          <w:szCs w:val="28"/>
          <w:lang w:eastAsia="en-US"/>
        </w:rPr>
        <w:t xml:space="preserve"> № 94</w:t>
      </w:r>
      <w:r>
        <w:rPr>
          <w:rFonts w:eastAsia="Calibri"/>
          <w:i/>
          <w:iCs/>
          <w:sz w:val="28"/>
          <w:szCs w:val="28"/>
          <w:lang w:eastAsia="en-US"/>
        </w:rPr>
        <w:t xml:space="preserve"> действие данной нормы приостановлено</w:t>
      </w:r>
      <w:r w:rsidRPr="00CF147B">
        <w:t xml:space="preserve"> </w:t>
      </w:r>
      <w:r w:rsidRPr="00CF147B">
        <w:rPr>
          <w:rFonts w:eastAsia="Calibri"/>
          <w:i/>
          <w:iCs/>
          <w:sz w:val="28"/>
          <w:szCs w:val="28"/>
          <w:lang w:eastAsia="en-US"/>
        </w:rPr>
        <w:t>до 1 октября 2026 года)</w:t>
      </w:r>
    </w:p>
    <w:p w14:paraId="69153549" w14:textId="7DE4B2C4" w:rsidR="002721E9" w:rsidRPr="006F6F02" w:rsidRDefault="00CF147B" w:rsidP="00CF147B">
      <w:pPr>
        <w:ind w:firstLine="709"/>
        <w:jc w:val="both"/>
        <w:rPr>
          <w:rFonts w:eastAsia="Calibri"/>
          <w:sz w:val="28"/>
          <w:szCs w:val="28"/>
          <w:lang w:eastAsia="en-US"/>
        </w:rPr>
      </w:pPr>
      <w:r w:rsidRPr="00185A71">
        <w:rPr>
          <w:sz w:val="28"/>
          <w:szCs w:val="28"/>
        </w:rPr>
        <w:t>21. В строке 5 указывается сумма в те</w:t>
      </w:r>
      <w:r w:rsidRPr="00185A71">
        <w:rPr>
          <w:sz w:val="28"/>
          <w:szCs w:val="28"/>
          <w:lang w:val="kk-KZ"/>
        </w:rPr>
        <w:t>ң</w:t>
      </w:r>
      <w:proofErr w:type="spellStart"/>
      <w:r w:rsidRPr="00185A71">
        <w:rPr>
          <w:sz w:val="28"/>
          <w:szCs w:val="28"/>
        </w:rPr>
        <w:t>ге</w:t>
      </w:r>
      <w:proofErr w:type="spellEnd"/>
      <w:r w:rsidRPr="00185A71">
        <w:rPr>
          <w:sz w:val="28"/>
          <w:szCs w:val="28"/>
        </w:rPr>
        <w:t xml:space="preserve"> в формате числа с двумя знаками после запятой.</w:t>
      </w:r>
      <w:r w:rsidR="002721E9" w:rsidRPr="006F6F02">
        <w:br w:type="page"/>
      </w:r>
    </w:p>
    <w:p w14:paraId="6DAA2535" w14:textId="77777777" w:rsidR="002721E9" w:rsidRPr="006F6F02" w:rsidRDefault="002721E9" w:rsidP="002721E9">
      <w:pPr>
        <w:ind w:left="5528"/>
        <w:jc w:val="both"/>
        <w:rPr>
          <w:rFonts w:eastAsia="Calibri"/>
          <w:sz w:val="28"/>
          <w:szCs w:val="28"/>
          <w:lang w:eastAsia="en-US"/>
        </w:rPr>
      </w:pPr>
      <w:r w:rsidRPr="006F6F02">
        <w:rPr>
          <w:rFonts w:eastAsia="Calibri"/>
          <w:sz w:val="28"/>
          <w:szCs w:val="28"/>
          <w:lang w:eastAsia="en-US"/>
        </w:rPr>
        <w:lastRenderedPageBreak/>
        <w:t xml:space="preserve">Приложение 2 </w:t>
      </w:r>
    </w:p>
    <w:p w14:paraId="33624D7A" w14:textId="77777777" w:rsidR="002721E9" w:rsidRPr="006F6F02" w:rsidRDefault="002721E9" w:rsidP="002721E9">
      <w:pPr>
        <w:ind w:left="5528"/>
        <w:jc w:val="both"/>
        <w:rPr>
          <w:rFonts w:eastAsia="Calibri"/>
          <w:sz w:val="28"/>
          <w:szCs w:val="28"/>
          <w:lang w:eastAsia="en-US"/>
        </w:rPr>
      </w:pPr>
      <w:r w:rsidRPr="006F6F02">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5D431876" w14:textId="77777777" w:rsidR="002721E9" w:rsidRPr="006F6F02" w:rsidRDefault="002721E9" w:rsidP="002721E9">
      <w:pPr>
        <w:ind w:left="5528"/>
        <w:jc w:val="right"/>
        <w:rPr>
          <w:sz w:val="28"/>
          <w:szCs w:val="28"/>
        </w:rPr>
      </w:pPr>
    </w:p>
    <w:p w14:paraId="720E4A38" w14:textId="77777777" w:rsidR="002721E9" w:rsidRPr="006F6F02" w:rsidRDefault="002721E9" w:rsidP="002721E9">
      <w:pPr>
        <w:ind w:left="5528"/>
        <w:jc w:val="right"/>
        <w:rPr>
          <w:sz w:val="28"/>
          <w:szCs w:val="28"/>
        </w:rPr>
      </w:pPr>
    </w:p>
    <w:p w14:paraId="29424101" w14:textId="77777777" w:rsidR="002721E9" w:rsidRPr="006F6F02" w:rsidRDefault="002721E9" w:rsidP="002721E9">
      <w:pPr>
        <w:ind w:left="5528"/>
        <w:rPr>
          <w:bCs/>
          <w:sz w:val="28"/>
          <w:szCs w:val="28"/>
        </w:rPr>
      </w:pPr>
      <w:r w:rsidRPr="006F6F02">
        <w:rPr>
          <w:bCs/>
          <w:sz w:val="28"/>
          <w:szCs w:val="28"/>
        </w:rPr>
        <w:t>Форма, предназначенная для сбора административных данных</w:t>
      </w:r>
    </w:p>
    <w:p w14:paraId="6DC4842C" w14:textId="77777777" w:rsidR="002721E9" w:rsidRPr="006F6F02" w:rsidRDefault="002721E9" w:rsidP="002721E9">
      <w:pPr>
        <w:ind w:firstLine="709"/>
        <w:jc w:val="right"/>
        <w:rPr>
          <w:sz w:val="28"/>
          <w:szCs w:val="28"/>
        </w:rPr>
      </w:pPr>
    </w:p>
    <w:p w14:paraId="270F90C2" w14:textId="77777777" w:rsidR="002721E9" w:rsidRPr="006F6F02" w:rsidRDefault="002721E9" w:rsidP="002721E9">
      <w:pPr>
        <w:ind w:firstLine="709"/>
        <w:jc w:val="right"/>
        <w:rPr>
          <w:sz w:val="28"/>
          <w:szCs w:val="28"/>
        </w:rPr>
      </w:pPr>
      <w:r w:rsidRPr="006F6F02">
        <w:rPr>
          <w:sz w:val="28"/>
          <w:szCs w:val="28"/>
        </w:rPr>
        <w:t> </w:t>
      </w:r>
    </w:p>
    <w:p w14:paraId="1B313739" w14:textId="77777777" w:rsidR="002721E9" w:rsidRPr="006F6F02" w:rsidRDefault="002721E9" w:rsidP="002721E9">
      <w:pPr>
        <w:ind w:firstLine="709"/>
        <w:rPr>
          <w:sz w:val="28"/>
          <w:szCs w:val="28"/>
        </w:rPr>
      </w:pPr>
      <w:r w:rsidRPr="006F6F02">
        <w:rPr>
          <w:sz w:val="28"/>
          <w:szCs w:val="28"/>
        </w:rPr>
        <w:t>Представляется: в Национальный Банк Республики Казахстан</w:t>
      </w:r>
    </w:p>
    <w:p w14:paraId="4A2049E4" w14:textId="77777777" w:rsidR="002721E9" w:rsidRPr="006F6F02" w:rsidRDefault="002721E9" w:rsidP="002721E9">
      <w:pPr>
        <w:ind w:firstLine="709"/>
        <w:jc w:val="both"/>
        <w:rPr>
          <w:sz w:val="28"/>
          <w:szCs w:val="28"/>
        </w:rPr>
      </w:pPr>
      <w:r w:rsidRPr="006F6F02">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3BF94E8" w14:textId="77777777" w:rsidR="002721E9" w:rsidRPr="006F6F02" w:rsidRDefault="002721E9" w:rsidP="002721E9">
      <w:pPr>
        <w:ind w:firstLine="709"/>
        <w:rPr>
          <w:bCs/>
          <w:sz w:val="28"/>
          <w:szCs w:val="28"/>
        </w:rPr>
      </w:pPr>
      <w:r w:rsidRPr="006F6F02">
        <w:rPr>
          <w:sz w:val="28"/>
          <w:szCs w:val="28"/>
        </w:rPr>
        <w:t xml:space="preserve">Наименование административной формы: </w:t>
      </w:r>
      <w:r w:rsidRPr="006F6F02">
        <w:rPr>
          <w:bCs/>
          <w:sz w:val="28"/>
          <w:szCs w:val="28"/>
        </w:rPr>
        <w:t>Отчет о внебиржевых операциях с иностранной валютой</w:t>
      </w:r>
    </w:p>
    <w:p w14:paraId="77C06364" w14:textId="77777777" w:rsidR="002721E9" w:rsidRPr="006F6F02" w:rsidRDefault="002721E9" w:rsidP="002721E9">
      <w:pPr>
        <w:ind w:firstLine="709"/>
        <w:jc w:val="both"/>
        <w:rPr>
          <w:sz w:val="28"/>
          <w:szCs w:val="28"/>
        </w:rPr>
      </w:pPr>
      <w:r w:rsidRPr="006F6F02">
        <w:rPr>
          <w:sz w:val="28"/>
          <w:szCs w:val="28"/>
        </w:rPr>
        <w:t>Индекс формы, предназначенной для сбора административных данных на безвозмездной основе: OTC-1</w:t>
      </w:r>
    </w:p>
    <w:p w14:paraId="2AB1EEBD" w14:textId="77777777" w:rsidR="002721E9" w:rsidRPr="006F6F02" w:rsidRDefault="002721E9" w:rsidP="002721E9">
      <w:pPr>
        <w:ind w:firstLine="709"/>
        <w:jc w:val="both"/>
        <w:rPr>
          <w:sz w:val="28"/>
          <w:szCs w:val="28"/>
        </w:rPr>
      </w:pPr>
      <w:r w:rsidRPr="006F6F02">
        <w:rPr>
          <w:sz w:val="28"/>
          <w:szCs w:val="28"/>
        </w:rPr>
        <w:t>Периодичность: ежедневная</w:t>
      </w:r>
    </w:p>
    <w:p w14:paraId="0720826F" w14:textId="77777777" w:rsidR="002721E9" w:rsidRPr="006F6F02" w:rsidRDefault="002721E9" w:rsidP="002721E9">
      <w:pPr>
        <w:ind w:firstLine="709"/>
        <w:rPr>
          <w:sz w:val="28"/>
          <w:szCs w:val="28"/>
        </w:rPr>
      </w:pPr>
      <w:r w:rsidRPr="006F6F02">
        <w:rPr>
          <w:sz w:val="28"/>
          <w:szCs w:val="28"/>
        </w:rPr>
        <w:t>Отчетный период: за «___» «________________» 20__ года</w:t>
      </w:r>
    </w:p>
    <w:p w14:paraId="05389187" w14:textId="77777777" w:rsidR="002721E9" w:rsidRPr="006F6F02" w:rsidRDefault="002721E9" w:rsidP="002721E9">
      <w:pPr>
        <w:ind w:firstLine="709"/>
        <w:jc w:val="both"/>
        <w:rPr>
          <w:sz w:val="28"/>
          <w:szCs w:val="28"/>
        </w:rPr>
      </w:pPr>
      <w:r w:rsidRPr="006F6F02">
        <w:rPr>
          <w:sz w:val="28"/>
          <w:szCs w:val="28"/>
        </w:rPr>
        <w:t>Круг лиц, представляющих форму, предназначенную для сбора административных данных на безвозмездной основе: банки второго уровня</w:t>
      </w:r>
    </w:p>
    <w:p w14:paraId="66339A2B" w14:textId="77777777" w:rsidR="002721E9" w:rsidRPr="006F6F02" w:rsidRDefault="002721E9" w:rsidP="002721E9">
      <w:pPr>
        <w:ind w:firstLine="709"/>
        <w:jc w:val="both"/>
        <w:rPr>
          <w:sz w:val="28"/>
          <w:szCs w:val="28"/>
        </w:rPr>
      </w:pPr>
      <w:r w:rsidRPr="006F6F02">
        <w:rPr>
          <w:sz w:val="28"/>
          <w:szCs w:val="28"/>
        </w:rPr>
        <w:t xml:space="preserve">Срок представления формы, предназначенной для сбора административных данных на безвозмездной основе: ежедневно, </w:t>
      </w:r>
      <w:r w:rsidRPr="006F6F02">
        <w:rPr>
          <w:sz w:val="28"/>
          <w:szCs w:val="28"/>
          <w:lang w:val="kk-KZ"/>
        </w:rPr>
        <w:t xml:space="preserve">не </w:t>
      </w:r>
      <w:proofErr w:type="spellStart"/>
      <w:r w:rsidRPr="006F6F02">
        <w:rPr>
          <w:sz w:val="28"/>
          <w:szCs w:val="28"/>
          <w:lang w:val="kk-KZ"/>
        </w:rPr>
        <w:t>позднее</w:t>
      </w:r>
      <w:proofErr w:type="spellEnd"/>
      <w:r w:rsidRPr="006F6F02">
        <w:rPr>
          <w:sz w:val="28"/>
          <w:szCs w:val="28"/>
          <w:lang w:val="kk-KZ"/>
        </w:rPr>
        <w:t xml:space="preserve"> </w:t>
      </w:r>
      <w:r w:rsidRPr="006F6F02">
        <w:rPr>
          <w:sz w:val="28"/>
          <w:szCs w:val="28"/>
        </w:rPr>
        <w:t>рабочего дня, следующего за отчетным днем</w:t>
      </w:r>
    </w:p>
    <w:p w14:paraId="64AE5150" w14:textId="77777777" w:rsidR="002721E9" w:rsidRPr="006F6F02" w:rsidRDefault="002721E9" w:rsidP="002721E9">
      <w:pPr>
        <w:ind w:firstLine="709"/>
        <w:jc w:val="both"/>
        <w:rPr>
          <w:sz w:val="28"/>
          <w:szCs w:val="28"/>
        </w:rPr>
      </w:pPr>
      <w:r w:rsidRPr="006F6F02">
        <w:rPr>
          <w:sz w:val="28"/>
          <w:szCs w:val="28"/>
          <w:lang w:val="kk-KZ"/>
        </w:rPr>
        <w:t>БИН:</w:t>
      </w:r>
      <w:r w:rsidRPr="006F6F02">
        <w:rPr>
          <w:sz w:val="28"/>
          <w:szCs w:val="28"/>
        </w:rPr>
        <w:t xml:space="preserve"> ____________</w:t>
      </w:r>
    </w:p>
    <w:p w14:paraId="0E726745" w14:textId="77777777" w:rsidR="002721E9" w:rsidRPr="006F6F02" w:rsidRDefault="002721E9" w:rsidP="002721E9">
      <w:pPr>
        <w:ind w:firstLine="709"/>
        <w:jc w:val="both"/>
        <w:rPr>
          <w:sz w:val="28"/>
          <w:szCs w:val="28"/>
        </w:rPr>
      </w:pPr>
      <w:r w:rsidRPr="006F6F02">
        <w:rPr>
          <w:sz w:val="28"/>
          <w:szCs w:val="28"/>
        </w:rPr>
        <w:t>Метод сбора: в электронном виде</w:t>
      </w:r>
    </w:p>
    <w:p w14:paraId="55F0898C" w14:textId="77777777" w:rsidR="002721E9" w:rsidRPr="006F6F02" w:rsidRDefault="002721E9" w:rsidP="002721E9">
      <w:pPr>
        <w:spacing w:after="160" w:line="259" w:lineRule="auto"/>
        <w:ind w:firstLine="709"/>
        <w:rPr>
          <w:sz w:val="28"/>
          <w:szCs w:val="28"/>
        </w:rPr>
      </w:pPr>
      <w:r w:rsidRPr="006F6F02">
        <w:br w:type="page"/>
      </w:r>
    </w:p>
    <w:p w14:paraId="07D9A4A4" w14:textId="77777777" w:rsidR="002721E9" w:rsidRPr="006F6F02" w:rsidRDefault="002721E9" w:rsidP="002721E9">
      <w:pPr>
        <w:ind w:firstLine="709"/>
        <w:jc w:val="both"/>
        <w:rPr>
          <w:sz w:val="28"/>
          <w:szCs w:val="28"/>
        </w:rPr>
      </w:pPr>
    </w:p>
    <w:tbl>
      <w:tblPr>
        <w:tblW w:w="5000" w:type="pct"/>
        <w:tblLook w:val="04A0" w:firstRow="1" w:lastRow="0" w:firstColumn="1" w:lastColumn="0" w:noHBand="0" w:noVBand="1"/>
      </w:tblPr>
      <w:tblGrid>
        <w:gridCol w:w="1043"/>
        <w:gridCol w:w="5969"/>
        <w:gridCol w:w="2615"/>
      </w:tblGrid>
      <w:tr w:rsidR="002721E9" w:rsidRPr="006F6F02" w14:paraId="356CA2B5" w14:textId="77777777" w:rsidTr="00955735">
        <w:trPr>
          <w:trHeight w:val="454"/>
        </w:trPr>
        <w:tc>
          <w:tcPr>
            <w:tcW w:w="542" w:type="pct"/>
            <w:tcBorders>
              <w:top w:val="single" w:sz="4" w:space="0" w:color="auto"/>
              <w:left w:val="single" w:sz="4" w:space="0" w:color="auto"/>
              <w:bottom w:val="single" w:sz="4" w:space="0" w:color="auto"/>
              <w:right w:val="single" w:sz="4" w:space="0" w:color="auto"/>
            </w:tcBorders>
            <w:vAlign w:val="center"/>
            <w:hideMark/>
          </w:tcPr>
          <w:p w14:paraId="438DE6D1" w14:textId="77777777" w:rsidR="002721E9" w:rsidRPr="006F6F02" w:rsidRDefault="002721E9" w:rsidP="00955735">
            <w:pPr>
              <w:jc w:val="center"/>
              <w:rPr>
                <w:sz w:val="28"/>
                <w:szCs w:val="28"/>
              </w:rPr>
            </w:pPr>
            <w:r w:rsidRPr="006F6F02">
              <w:rPr>
                <w:sz w:val="28"/>
                <w:szCs w:val="28"/>
              </w:rPr>
              <w:t>№</w:t>
            </w:r>
          </w:p>
        </w:tc>
        <w:tc>
          <w:tcPr>
            <w:tcW w:w="3100" w:type="pct"/>
            <w:tcBorders>
              <w:top w:val="single" w:sz="4" w:space="0" w:color="auto"/>
              <w:left w:val="nil"/>
              <w:bottom w:val="single" w:sz="4" w:space="0" w:color="auto"/>
              <w:right w:val="single" w:sz="4" w:space="0" w:color="auto"/>
            </w:tcBorders>
            <w:vAlign w:val="center"/>
          </w:tcPr>
          <w:p w14:paraId="35DCC574" w14:textId="77777777" w:rsidR="002721E9" w:rsidRPr="006F6F02" w:rsidRDefault="002721E9" w:rsidP="00955735">
            <w:pPr>
              <w:jc w:val="center"/>
              <w:rPr>
                <w:bCs/>
                <w:sz w:val="28"/>
                <w:szCs w:val="28"/>
              </w:rPr>
            </w:pPr>
            <w:r w:rsidRPr="006F6F02">
              <w:rPr>
                <w:bCs/>
                <w:sz w:val="28"/>
                <w:szCs w:val="28"/>
              </w:rPr>
              <w:t>Наименование показателей</w:t>
            </w:r>
          </w:p>
        </w:tc>
        <w:tc>
          <w:tcPr>
            <w:tcW w:w="1358" w:type="pct"/>
            <w:tcBorders>
              <w:top w:val="single" w:sz="4" w:space="0" w:color="auto"/>
              <w:left w:val="nil"/>
              <w:bottom w:val="single" w:sz="4" w:space="0" w:color="auto"/>
              <w:right w:val="single" w:sz="4" w:space="0" w:color="auto"/>
            </w:tcBorders>
            <w:noWrap/>
            <w:vAlign w:val="center"/>
            <w:hideMark/>
          </w:tcPr>
          <w:p w14:paraId="718FD1B3" w14:textId="77777777" w:rsidR="002721E9" w:rsidRPr="006F6F02" w:rsidRDefault="002721E9" w:rsidP="00955735">
            <w:pPr>
              <w:jc w:val="center"/>
              <w:rPr>
                <w:bCs/>
                <w:sz w:val="28"/>
                <w:szCs w:val="28"/>
              </w:rPr>
            </w:pPr>
            <w:r w:rsidRPr="006F6F02">
              <w:rPr>
                <w:bCs/>
                <w:sz w:val="28"/>
                <w:szCs w:val="28"/>
              </w:rPr>
              <w:t>Значение</w:t>
            </w:r>
          </w:p>
        </w:tc>
      </w:tr>
      <w:tr w:rsidR="002721E9" w:rsidRPr="006F6F02" w14:paraId="7C15D4C1"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tcPr>
          <w:p w14:paraId="23AADC23" w14:textId="77777777" w:rsidR="002721E9" w:rsidRPr="006F6F02" w:rsidRDefault="002721E9" w:rsidP="00955735">
            <w:pPr>
              <w:jc w:val="center"/>
              <w:rPr>
                <w:sz w:val="28"/>
                <w:szCs w:val="28"/>
              </w:rPr>
            </w:pPr>
            <w:r w:rsidRPr="006F6F02">
              <w:rPr>
                <w:sz w:val="28"/>
                <w:szCs w:val="28"/>
              </w:rPr>
              <w:t>1</w:t>
            </w:r>
          </w:p>
        </w:tc>
        <w:tc>
          <w:tcPr>
            <w:tcW w:w="3100" w:type="pct"/>
            <w:tcBorders>
              <w:top w:val="single" w:sz="4" w:space="0" w:color="auto"/>
              <w:left w:val="nil"/>
              <w:bottom w:val="single" w:sz="4" w:space="0" w:color="auto"/>
              <w:right w:val="single" w:sz="4" w:space="0" w:color="auto"/>
            </w:tcBorders>
            <w:vAlign w:val="center"/>
          </w:tcPr>
          <w:p w14:paraId="6CCBF125" w14:textId="77777777" w:rsidR="002721E9" w:rsidRPr="006F6F02" w:rsidRDefault="002721E9" w:rsidP="00955735">
            <w:pPr>
              <w:jc w:val="center"/>
              <w:rPr>
                <w:bCs/>
                <w:sz w:val="28"/>
                <w:szCs w:val="28"/>
              </w:rPr>
            </w:pPr>
            <w:r w:rsidRPr="006F6F02">
              <w:rPr>
                <w:bCs/>
                <w:sz w:val="28"/>
                <w:szCs w:val="28"/>
              </w:rPr>
              <w:t>2</w:t>
            </w:r>
          </w:p>
        </w:tc>
        <w:tc>
          <w:tcPr>
            <w:tcW w:w="1358" w:type="pct"/>
            <w:tcBorders>
              <w:top w:val="single" w:sz="4" w:space="0" w:color="auto"/>
              <w:left w:val="nil"/>
              <w:bottom w:val="single" w:sz="4" w:space="0" w:color="auto"/>
              <w:right w:val="single" w:sz="4" w:space="0" w:color="auto"/>
            </w:tcBorders>
            <w:noWrap/>
            <w:vAlign w:val="center"/>
          </w:tcPr>
          <w:p w14:paraId="66EF0EC0" w14:textId="77777777" w:rsidR="002721E9" w:rsidRPr="006F6F02" w:rsidRDefault="002721E9" w:rsidP="00955735">
            <w:pPr>
              <w:jc w:val="center"/>
              <w:rPr>
                <w:bCs/>
                <w:sz w:val="28"/>
                <w:szCs w:val="28"/>
              </w:rPr>
            </w:pPr>
            <w:r w:rsidRPr="006F6F02">
              <w:rPr>
                <w:bCs/>
                <w:sz w:val="28"/>
                <w:szCs w:val="28"/>
              </w:rPr>
              <w:t>3</w:t>
            </w:r>
          </w:p>
        </w:tc>
      </w:tr>
      <w:tr w:rsidR="002721E9" w:rsidRPr="006F6F02" w14:paraId="726AFD34"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tcPr>
          <w:p w14:paraId="6C8FFDBA" w14:textId="77777777" w:rsidR="002721E9" w:rsidRPr="006F6F02" w:rsidRDefault="002721E9" w:rsidP="00955735">
            <w:pPr>
              <w:rPr>
                <w:sz w:val="28"/>
                <w:szCs w:val="28"/>
              </w:rPr>
            </w:pPr>
            <w:r w:rsidRPr="006F6F02">
              <w:rPr>
                <w:sz w:val="28"/>
                <w:szCs w:val="28"/>
              </w:rPr>
              <w:t>1</w:t>
            </w:r>
          </w:p>
        </w:tc>
        <w:tc>
          <w:tcPr>
            <w:tcW w:w="3100" w:type="pct"/>
            <w:tcBorders>
              <w:top w:val="single" w:sz="4" w:space="0" w:color="auto"/>
              <w:left w:val="nil"/>
              <w:bottom w:val="single" w:sz="4" w:space="0" w:color="auto"/>
              <w:right w:val="single" w:sz="4" w:space="0" w:color="auto"/>
            </w:tcBorders>
            <w:vAlign w:val="center"/>
          </w:tcPr>
          <w:p w14:paraId="6B05AE19" w14:textId="77777777" w:rsidR="002721E9" w:rsidRPr="006F6F02" w:rsidRDefault="002721E9" w:rsidP="00955735">
            <w:pPr>
              <w:rPr>
                <w:bCs/>
                <w:sz w:val="28"/>
                <w:szCs w:val="28"/>
              </w:rPr>
            </w:pPr>
            <w:r w:rsidRPr="006F6F02">
              <w:rPr>
                <w:sz w:val="28"/>
                <w:szCs w:val="28"/>
              </w:rPr>
              <w:t>Сведения о контрагенте:</w:t>
            </w:r>
          </w:p>
        </w:tc>
        <w:tc>
          <w:tcPr>
            <w:tcW w:w="1358" w:type="pct"/>
            <w:tcBorders>
              <w:top w:val="single" w:sz="4" w:space="0" w:color="auto"/>
              <w:left w:val="nil"/>
              <w:bottom w:val="single" w:sz="4" w:space="0" w:color="auto"/>
              <w:right w:val="single" w:sz="4" w:space="0" w:color="auto"/>
            </w:tcBorders>
            <w:noWrap/>
            <w:vAlign w:val="center"/>
          </w:tcPr>
          <w:p w14:paraId="53F4D3B7" w14:textId="77777777" w:rsidR="002721E9" w:rsidRPr="006F6F02" w:rsidRDefault="002721E9" w:rsidP="00955735">
            <w:pPr>
              <w:jc w:val="center"/>
              <w:rPr>
                <w:bCs/>
                <w:sz w:val="28"/>
                <w:szCs w:val="28"/>
              </w:rPr>
            </w:pPr>
          </w:p>
        </w:tc>
      </w:tr>
      <w:tr w:rsidR="002721E9" w:rsidRPr="006F6F02" w14:paraId="6C1B3AA6"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0D80990C" w14:textId="77777777" w:rsidR="002721E9" w:rsidRPr="006F6F02" w:rsidRDefault="002721E9" w:rsidP="00955735">
            <w:pPr>
              <w:rPr>
                <w:sz w:val="28"/>
                <w:szCs w:val="28"/>
              </w:rPr>
            </w:pPr>
            <w:r w:rsidRPr="006F6F02">
              <w:rPr>
                <w:sz w:val="28"/>
                <w:szCs w:val="28"/>
              </w:rPr>
              <w:t>1.1</w:t>
            </w:r>
          </w:p>
        </w:tc>
        <w:tc>
          <w:tcPr>
            <w:tcW w:w="3100" w:type="pct"/>
            <w:tcBorders>
              <w:top w:val="nil"/>
              <w:left w:val="nil"/>
              <w:bottom w:val="single" w:sz="4" w:space="0" w:color="auto"/>
              <w:right w:val="single" w:sz="4" w:space="0" w:color="auto"/>
            </w:tcBorders>
            <w:vAlign w:val="center"/>
            <w:hideMark/>
          </w:tcPr>
          <w:p w14:paraId="197C1D3B" w14:textId="77777777" w:rsidR="002721E9" w:rsidRPr="006F6F02" w:rsidRDefault="002721E9" w:rsidP="00955735">
            <w:pPr>
              <w:rPr>
                <w:sz w:val="28"/>
                <w:szCs w:val="28"/>
              </w:rPr>
            </w:pPr>
            <w:r w:rsidRPr="006F6F02">
              <w:rPr>
                <w:sz w:val="28"/>
                <w:szCs w:val="28"/>
              </w:rPr>
              <w:t>Наименование</w:t>
            </w:r>
          </w:p>
        </w:tc>
        <w:tc>
          <w:tcPr>
            <w:tcW w:w="1358" w:type="pct"/>
            <w:tcBorders>
              <w:top w:val="nil"/>
              <w:left w:val="nil"/>
              <w:bottom w:val="single" w:sz="4" w:space="0" w:color="auto"/>
              <w:right w:val="single" w:sz="4" w:space="0" w:color="auto"/>
            </w:tcBorders>
            <w:noWrap/>
            <w:vAlign w:val="center"/>
          </w:tcPr>
          <w:p w14:paraId="497A18EE" w14:textId="77777777" w:rsidR="002721E9" w:rsidRPr="006F6F02" w:rsidRDefault="002721E9" w:rsidP="00955735">
            <w:pPr>
              <w:rPr>
                <w:sz w:val="28"/>
                <w:szCs w:val="28"/>
              </w:rPr>
            </w:pPr>
          </w:p>
        </w:tc>
      </w:tr>
      <w:tr w:rsidR="002721E9" w:rsidRPr="006F6F02" w14:paraId="2E23E251"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6BA5EA7D" w14:textId="77777777" w:rsidR="002721E9" w:rsidRPr="006F6F02" w:rsidRDefault="002721E9" w:rsidP="00955735">
            <w:pPr>
              <w:rPr>
                <w:sz w:val="28"/>
                <w:szCs w:val="28"/>
              </w:rPr>
            </w:pPr>
            <w:r w:rsidRPr="006F6F02">
              <w:rPr>
                <w:sz w:val="28"/>
                <w:szCs w:val="28"/>
              </w:rPr>
              <w:t>1.2</w:t>
            </w:r>
          </w:p>
        </w:tc>
        <w:tc>
          <w:tcPr>
            <w:tcW w:w="3100" w:type="pct"/>
            <w:tcBorders>
              <w:top w:val="nil"/>
              <w:left w:val="nil"/>
              <w:bottom w:val="single" w:sz="4" w:space="0" w:color="auto"/>
              <w:right w:val="single" w:sz="4" w:space="0" w:color="auto"/>
            </w:tcBorders>
            <w:vAlign w:val="center"/>
            <w:hideMark/>
          </w:tcPr>
          <w:p w14:paraId="5721A4BC" w14:textId="77777777" w:rsidR="002721E9" w:rsidRPr="006F6F02" w:rsidRDefault="002721E9" w:rsidP="00955735">
            <w:pPr>
              <w:rPr>
                <w:sz w:val="28"/>
                <w:szCs w:val="28"/>
              </w:rPr>
            </w:pPr>
            <w:r w:rsidRPr="006F6F02">
              <w:rPr>
                <w:sz w:val="28"/>
                <w:szCs w:val="28"/>
              </w:rPr>
              <w:t>вид идентификатора</w:t>
            </w:r>
          </w:p>
        </w:tc>
        <w:tc>
          <w:tcPr>
            <w:tcW w:w="1358" w:type="pct"/>
            <w:tcBorders>
              <w:top w:val="nil"/>
              <w:left w:val="nil"/>
              <w:bottom w:val="single" w:sz="4" w:space="0" w:color="auto"/>
              <w:right w:val="single" w:sz="4" w:space="0" w:color="auto"/>
            </w:tcBorders>
            <w:noWrap/>
            <w:vAlign w:val="center"/>
          </w:tcPr>
          <w:p w14:paraId="40B9ACB8" w14:textId="77777777" w:rsidR="002721E9" w:rsidRPr="006F6F02" w:rsidRDefault="002721E9" w:rsidP="00955735">
            <w:pPr>
              <w:rPr>
                <w:sz w:val="28"/>
                <w:szCs w:val="28"/>
              </w:rPr>
            </w:pPr>
          </w:p>
        </w:tc>
      </w:tr>
      <w:tr w:rsidR="002721E9" w:rsidRPr="006F6F02" w14:paraId="603C2C47"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31ADFE3D" w14:textId="77777777" w:rsidR="002721E9" w:rsidRPr="006F6F02" w:rsidRDefault="002721E9" w:rsidP="00955735">
            <w:pPr>
              <w:rPr>
                <w:sz w:val="28"/>
                <w:szCs w:val="28"/>
              </w:rPr>
            </w:pPr>
            <w:r w:rsidRPr="006F6F02">
              <w:rPr>
                <w:sz w:val="28"/>
                <w:szCs w:val="28"/>
              </w:rPr>
              <w:t>1.3</w:t>
            </w:r>
          </w:p>
        </w:tc>
        <w:tc>
          <w:tcPr>
            <w:tcW w:w="3100" w:type="pct"/>
            <w:tcBorders>
              <w:top w:val="nil"/>
              <w:left w:val="nil"/>
              <w:bottom w:val="single" w:sz="4" w:space="0" w:color="auto"/>
              <w:right w:val="single" w:sz="4" w:space="0" w:color="auto"/>
            </w:tcBorders>
            <w:vAlign w:val="center"/>
            <w:hideMark/>
          </w:tcPr>
          <w:p w14:paraId="7AFF4891" w14:textId="77777777" w:rsidR="002721E9" w:rsidRPr="006F6F02" w:rsidRDefault="002721E9" w:rsidP="00955735">
            <w:pPr>
              <w:rPr>
                <w:sz w:val="28"/>
                <w:szCs w:val="28"/>
              </w:rPr>
            </w:pPr>
            <w:r w:rsidRPr="006F6F02">
              <w:rPr>
                <w:sz w:val="28"/>
                <w:szCs w:val="28"/>
              </w:rPr>
              <w:t>идентификационный номер</w:t>
            </w:r>
          </w:p>
        </w:tc>
        <w:tc>
          <w:tcPr>
            <w:tcW w:w="1358" w:type="pct"/>
            <w:tcBorders>
              <w:top w:val="nil"/>
              <w:left w:val="nil"/>
              <w:bottom w:val="single" w:sz="4" w:space="0" w:color="auto"/>
              <w:right w:val="single" w:sz="4" w:space="0" w:color="auto"/>
            </w:tcBorders>
            <w:noWrap/>
            <w:vAlign w:val="center"/>
          </w:tcPr>
          <w:p w14:paraId="2E8FDDC9" w14:textId="77777777" w:rsidR="002721E9" w:rsidRPr="006F6F02" w:rsidRDefault="002721E9" w:rsidP="00955735">
            <w:pPr>
              <w:rPr>
                <w:sz w:val="28"/>
                <w:szCs w:val="28"/>
              </w:rPr>
            </w:pPr>
          </w:p>
        </w:tc>
      </w:tr>
      <w:tr w:rsidR="002721E9" w:rsidRPr="006F6F02" w14:paraId="44962CE8"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7F7B8BD6" w14:textId="77777777" w:rsidR="002721E9" w:rsidRPr="006F6F02" w:rsidRDefault="002721E9" w:rsidP="00955735">
            <w:pPr>
              <w:rPr>
                <w:sz w:val="28"/>
                <w:szCs w:val="28"/>
              </w:rPr>
            </w:pPr>
            <w:r w:rsidRPr="006F6F02">
              <w:rPr>
                <w:sz w:val="28"/>
                <w:szCs w:val="28"/>
              </w:rPr>
              <w:t>1.4</w:t>
            </w:r>
          </w:p>
        </w:tc>
        <w:tc>
          <w:tcPr>
            <w:tcW w:w="3100" w:type="pct"/>
            <w:tcBorders>
              <w:top w:val="nil"/>
              <w:left w:val="nil"/>
              <w:bottom w:val="single" w:sz="4" w:space="0" w:color="auto"/>
              <w:right w:val="single" w:sz="4" w:space="0" w:color="auto"/>
            </w:tcBorders>
            <w:vAlign w:val="center"/>
            <w:hideMark/>
          </w:tcPr>
          <w:p w14:paraId="41B08E19" w14:textId="77777777" w:rsidR="002721E9" w:rsidRPr="006F6F02" w:rsidRDefault="002721E9" w:rsidP="00955735">
            <w:pPr>
              <w:rPr>
                <w:sz w:val="28"/>
                <w:szCs w:val="28"/>
              </w:rPr>
            </w:pPr>
            <w:r w:rsidRPr="006F6F02">
              <w:rPr>
                <w:sz w:val="28"/>
                <w:szCs w:val="28"/>
              </w:rPr>
              <w:t>признак резидентства</w:t>
            </w:r>
          </w:p>
        </w:tc>
        <w:tc>
          <w:tcPr>
            <w:tcW w:w="1358" w:type="pct"/>
            <w:tcBorders>
              <w:top w:val="nil"/>
              <w:left w:val="nil"/>
              <w:bottom w:val="single" w:sz="4" w:space="0" w:color="auto"/>
              <w:right w:val="single" w:sz="4" w:space="0" w:color="auto"/>
            </w:tcBorders>
            <w:noWrap/>
            <w:vAlign w:val="center"/>
          </w:tcPr>
          <w:p w14:paraId="2D482A94" w14:textId="77777777" w:rsidR="002721E9" w:rsidRPr="006F6F02" w:rsidRDefault="002721E9" w:rsidP="00955735">
            <w:pPr>
              <w:rPr>
                <w:sz w:val="28"/>
                <w:szCs w:val="28"/>
              </w:rPr>
            </w:pPr>
          </w:p>
        </w:tc>
      </w:tr>
      <w:tr w:rsidR="002721E9" w:rsidRPr="006F6F02" w14:paraId="34E18CEB"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tcPr>
          <w:p w14:paraId="5045A283" w14:textId="77777777" w:rsidR="002721E9" w:rsidRPr="006F6F02" w:rsidRDefault="002721E9" w:rsidP="00955735">
            <w:pPr>
              <w:rPr>
                <w:sz w:val="28"/>
                <w:szCs w:val="28"/>
              </w:rPr>
            </w:pPr>
            <w:r w:rsidRPr="006F6F02">
              <w:rPr>
                <w:sz w:val="28"/>
                <w:szCs w:val="28"/>
              </w:rPr>
              <w:t>2</w:t>
            </w:r>
          </w:p>
        </w:tc>
        <w:tc>
          <w:tcPr>
            <w:tcW w:w="3100" w:type="pct"/>
            <w:tcBorders>
              <w:top w:val="nil"/>
              <w:left w:val="nil"/>
              <w:bottom w:val="single" w:sz="4" w:space="0" w:color="auto"/>
              <w:right w:val="single" w:sz="4" w:space="0" w:color="auto"/>
            </w:tcBorders>
            <w:vAlign w:val="center"/>
          </w:tcPr>
          <w:p w14:paraId="1A785A74" w14:textId="77777777" w:rsidR="002721E9" w:rsidRPr="006F6F02" w:rsidRDefault="002721E9" w:rsidP="00955735">
            <w:pPr>
              <w:rPr>
                <w:sz w:val="28"/>
                <w:szCs w:val="28"/>
              </w:rPr>
            </w:pPr>
            <w:r w:rsidRPr="006F6F02">
              <w:rPr>
                <w:sz w:val="28"/>
                <w:szCs w:val="28"/>
              </w:rPr>
              <w:t>Сведения о сделке:</w:t>
            </w:r>
          </w:p>
        </w:tc>
        <w:tc>
          <w:tcPr>
            <w:tcW w:w="1358" w:type="pct"/>
            <w:tcBorders>
              <w:top w:val="nil"/>
              <w:left w:val="nil"/>
              <w:bottom w:val="single" w:sz="4" w:space="0" w:color="auto"/>
              <w:right w:val="single" w:sz="4" w:space="0" w:color="auto"/>
            </w:tcBorders>
            <w:noWrap/>
            <w:vAlign w:val="center"/>
          </w:tcPr>
          <w:p w14:paraId="1632C5F9" w14:textId="77777777" w:rsidR="002721E9" w:rsidRPr="006F6F02" w:rsidRDefault="002721E9" w:rsidP="00955735">
            <w:pPr>
              <w:rPr>
                <w:sz w:val="28"/>
                <w:szCs w:val="28"/>
              </w:rPr>
            </w:pPr>
          </w:p>
        </w:tc>
      </w:tr>
      <w:tr w:rsidR="002721E9" w:rsidRPr="006F6F02" w14:paraId="47910A56"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4BE7D455" w14:textId="77777777" w:rsidR="002721E9" w:rsidRPr="006F6F02" w:rsidRDefault="002721E9" w:rsidP="00955735">
            <w:pPr>
              <w:rPr>
                <w:sz w:val="28"/>
                <w:szCs w:val="28"/>
              </w:rPr>
            </w:pPr>
            <w:r w:rsidRPr="006F6F02">
              <w:rPr>
                <w:sz w:val="28"/>
                <w:szCs w:val="28"/>
              </w:rPr>
              <w:t>2.1</w:t>
            </w:r>
          </w:p>
        </w:tc>
        <w:tc>
          <w:tcPr>
            <w:tcW w:w="3100" w:type="pct"/>
            <w:tcBorders>
              <w:top w:val="nil"/>
              <w:left w:val="nil"/>
              <w:bottom w:val="single" w:sz="4" w:space="0" w:color="auto"/>
              <w:right w:val="single" w:sz="4" w:space="0" w:color="auto"/>
            </w:tcBorders>
            <w:vAlign w:val="center"/>
            <w:hideMark/>
          </w:tcPr>
          <w:p w14:paraId="17C9AD3A" w14:textId="77777777" w:rsidR="002721E9" w:rsidRPr="006F6F02" w:rsidRDefault="002721E9" w:rsidP="00955735">
            <w:pPr>
              <w:rPr>
                <w:sz w:val="28"/>
                <w:szCs w:val="28"/>
              </w:rPr>
            </w:pPr>
            <w:r w:rsidRPr="006F6F02">
              <w:rPr>
                <w:sz w:val="28"/>
                <w:szCs w:val="28"/>
              </w:rPr>
              <w:t>тип сделки</w:t>
            </w:r>
          </w:p>
        </w:tc>
        <w:tc>
          <w:tcPr>
            <w:tcW w:w="1358" w:type="pct"/>
            <w:tcBorders>
              <w:top w:val="nil"/>
              <w:left w:val="nil"/>
              <w:bottom w:val="single" w:sz="4" w:space="0" w:color="auto"/>
              <w:right w:val="single" w:sz="4" w:space="0" w:color="auto"/>
            </w:tcBorders>
            <w:noWrap/>
            <w:vAlign w:val="center"/>
          </w:tcPr>
          <w:p w14:paraId="2F075693" w14:textId="77777777" w:rsidR="002721E9" w:rsidRPr="006F6F02" w:rsidRDefault="002721E9" w:rsidP="00955735">
            <w:pPr>
              <w:rPr>
                <w:sz w:val="28"/>
                <w:szCs w:val="28"/>
              </w:rPr>
            </w:pPr>
          </w:p>
        </w:tc>
      </w:tr>
      <w:tr w:rsidR="002721E9" w:rsidRPr="006F6F02" w14:paraId="0ED60A5F"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22466348" w14:textId="77777777" w:rsidR="002721E9" w:rsidRPr="006F6F02" w:rsidRDefault="002721E9" w:rsidP="00955735">
            <w:pPr>
              <w:rPr>
                <w:sz w:val="28"/>
                <w:szCs w:val="28"/>
              </w:rPr>
            </w:pPr>
            <w:r w:rsidRPr="006F6F02">
              <w:rPr>
                <w:sz w:val="28"/>
                <w:szCs w:val="28"/>
              </w:rPr>
              <w:t>2.2</w:t>
            </w:r>
          </w:p>
        </w:tc>
        <w:tc>
          <w:tcPr>
            <w:tcW w:w="3100" w:type="pct"/>
            <w:tcBorders>
              <w:top w:val="nil"/>
              <w:left w:val="nil"/>
              <w:bottom w:val="single" w:sz="4" w:space="0" w:color="auto"/>
              <w:right w:val="single" w:sz="4" w:space="0" w:color="auto"/>
            </w:tcBorders>
            <w:vAlign w:val="center"/>
            <w:hideMark/>
          </w:tcPr>
          <w:p w14:paraId="015B7310" w14:textId="77777777" w:rsidR="002721E9" w:rsidRPr="006F6F02" w:rsidRDefault="002721E9" w:rsidP="00955735">
            <w:pPr>
              <w:rPr>
                <w:sz w:val="28"/>
                <w:szCs w:val="28"/>
              </w:rPr>
            </w:pPr>
            <w:r w:rsidRPr="006F6F02">
              <w:rPr>
                <w:sz w:val="28"/>
                <w:szCs w:val="28"/>
              </w:rPr>
              <w:t>форма расчета</w:t>
            </w:r>
          </w:p>
        </w:tc>
        <w:tc>
          <w:tcPr>
            <w:tcW w:w="1358" w:type="pct"/>
            <w:tcBorders>
              <w:top w:val="nil"/>
              <w:left w:val="nil"/>
              <w:bottom w:val="single" w:sz="4" w:space="0" w:color="auto"/>
              <w:right w:val="single" w:sz="4" w:space="0" w:color="auto"/>
            </w:tcBorders>
            <w:noWrap/>
            <w:vAlign w:val="center"/>
          </w:tcPr>
          <w:p w14:paraId="2C59DF3E" w14:textId="77777777" w:rsidR="002721E9" w:rsidRPr="006F6F02" w:rsidRDefault="002721E9" w:rsidP="00955735">
            <w:pPr>
              <w:rPr>
                <w:sz w:val="28"/>
                <w:szCs w:val="28"/>
              </w:rPr>
            </w:pPr>
          </w:p>
        </w:tc>
      </w:tr>
      <w:tr w:rsidR="002721E9" w:rsidRPr="006F6F02" w14:paraId="6E3BF002"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44588A02" w14:textId="77777777" w:rsidR="002721E9" w:rsidRPr="006F6F02" w:rsidRDefault="002721E9" w:rsidP="00955735">
            <w:pPr>
              <w:rPr>
                <w:sz w:val="28"/>
                <w:szCs w:val="28"/>
              </w:rPr>
            </w:pPr>
            <w:r w:rsidRPr="006F6F02">
              <w:rPr>
                <w:sz w:val="28"/>
                <w:szCs w:val="28"/>
              </w:rPr>
              <w:t>2.3</w:t>
            </w:r>
          </w:p>
        </w:tc>
        <w:tc>
          <w:tcPr>
            <w:tcW w:w="3100" w:type="pct"/>
            <w:tcBorders>
              <w:top w:val="nil"/>
              <w:left w:val="nil"/>
              <w:bottom w:val="single" w:sz="4" w:space="0" w:color="auto"/>
              <w:right w:val="single" w:sz="4" w:space="0" w:color="auto"/>
            </w:tcBorders>
            <w:vAlign w:val="center"/>
            <w:hideMark/>
          </w:tcPr>
          <w:p w14:paraId="13B3465C" w14:textId="77777777" w:rsidR="002721E9" w:rsidRPr="006F6F02" w:rsidRDefault="002721E9" w:rsidP="00955735">
            <w:pPr>
              <w:rPr>
                <w:sz w:val="28"/>
                <w:szCs w:val="28"/>
              </w:rPr>
            </w:pPr>
            <w:r w:rsidRPr="006F6F02">
              <w:rPr>
                <w:sz w:val="28"/>
                <w:szCs w:val="28"/>
              </w:rPr>
              <w:t>цель сделки</w:t>
            </w:r>
          </w:p>
        </w:tc>
        <w:tc>
          <w:tcPr>
            <w:tcW w:w="1358" w:type="pct"/>
            <w:tcBorders>
              <w:top w:val="nil"/>
              <w:left w:val="nil"/>
              <w:bottom w:val="single" w:sz="4" w:space="0" w:color="auto"/>
              <w:right w:val="single" w:sz="4" w:space="0" w:color="auto"/>
            </w:tcBorders>
            <w:noWrap/>
            <w:vAlign w:val="center"/>
          </w:tcPr>
          <w:p w14:paraId="5F9EE820" w14:textId="77777777" w:rsidR="002721E9" w:rsidRPr="006F6F02" w:rsidRDefault="002721E9" w:rsidP="00955735">
            <w:pPr>
              <w:rPr>
                <w:sz w:val="28"/>
                <w:szCs w:val="28"/>
              </w:rPr>
            </w:pPr>
          </w:p>
        </w:tc>
      </w:tr>
      <w:tr w:rsidR="002721E9" w:rsidRPr="006F6F02" w14:paraId="2F88A866"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0C737B82" w14:textId="77777777" w:rsidR="002721E9" w:rsidRPr="006F6F02" w:rsidRDefault="002721E9" w:rsidP="00955735">
            <w:pPr>
              <w:rPr>
                <w:sz w:val="28"/>
                <w:szCs w:val="28"/>
              </w:rPr>
            </w:pPr>
            <w:r w:rsidRPr="006F6F02">
              <w:rPr>
                <w:sz w:val="28"/>
                <w:szCs w:val="28"/>
              </w:rPr>
              <w:t>2.4</w:t>
            </w:r>
          </w:p>
        </w:tc>
        <w:tc>
          <w:tcPr>
            <w:tcW w:w="3100" w:type="pct"/>
            <w:tcBorders>
              <w:top w:val="nil"/>
              <w:left w:val="nil"/>
              <w:bottom w:val="single" w:sz="4" w:space="0" w:color="auto"/>
              <w:right w:val="single" w:sz="4" w:space="0" w:color="auto"/>
            </w:tcBorders>
            <w:vAlign w:val="center"/>
            <w:hideMark/>
          </w:tcPr>
          <w:p w14:paraId="4555EA97" w14:textId="77777777" w:rsidR="002721E9" w:rsidRPr="006F6F02" w:rsidRDefault="002721E9" w:rsidP="00955735">
            <w:pPr>
              <w:rPr>
                <w:sz w:val="28"/>
                <w:szCs w:val="28"/>
              </w:rPr>
            </w:pPr>
            <w:r w:rsidRPr="006F6F02">
              <w:rPr>
                <w:sz w:val="28"/>
                <w:szCs w:val="28"/>
              </w:rPr>
              <w:t>дата и время заключения сделки</w:t>
            </w:r>
          </w:p>
        </w:tc>
        <w:tc>
          <w:tcPr>
            <w:tcW w:w="1358" w:type="pct"/>
            <w:tcBorders>
              <w:top w:val="nil"/>
              <w:left w:val="nil"/>
              <w:bottom w:val="single" w:sz="4" w:space="0" w:color="auto"/>
              <w:right w:val="single" w:sz="4" w:space="0" w:color="auto"/>
            </w:tcBorders>
            <w:noWrap/>
            <w:vAlign w:val="center"/>
          </w:tcPr>
          <w:p w14:paraId="0C157DD2" w14:textId="77777777" w:rsidR="002721E9" w:rsidRPr="006F6F02" w:rsidRDefault="002721E9" w:rsidP="00955735">
            <w:pPr>
              <w:rPr>
                <w:sz w:val="28"/>
                <w:szCs w:val="28"/>
              </w:rPr>
            </w:pPr>
          </w:p>
        </w:tc>
      </w:tr>
      <w:tr w:rsidR="002721E9" w:rsidRPr="006F6F02" w14:paraId="05CD0965"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28B112FE" w14:textId="77777777" w:rsidR="002721E9" w:rsidRPr="006F6F02" w:rsidRDefault="002721E9" w:rsidP="00955735">
            <w:pPr>
              <w:rPr>
                <w:sz w:val="28"/>
                <w:szCs w:val="28"/>
              </w:rPr>
            </w:pPr>
            <w:r w:rsidRPr="006F6F02">
              <w:rPr>
                <w:sz w:val="28"/>
                <w:szCs w:val="28"/>
              </w:rPr>
              <w:t>2.5</w:t>
            </w:r>
          </w:p>
        </w:tc>
        <w:tc>
          <w:tcPr>
            <w:tcW w:w="3100" w:type="pct"/>
            <w:tcBorders>
              <w:top w:val="nil"/>
              <w:left w:val="nil"/>
              <w:bottom w:val="single" w:sz="4" w:space="0" w:color="auto"/>
              <w:right w:val="single" w:sz="4" w:space="0" w:color="auto"/>
            </w:tcBorders>
            <w:vAlign w:val="center"/>
            <w:hideMark/>
          </w:tcPr>
          <w:p w14:paraId="2C326E1F" w14:textId="77777777" w:rsidR="002721E9" w:rsidRPr="006F6F02" w:rsidRDefault="002721E9" w:rsidP="00955735">
            <w:pPr>
              <w:rPr>
                <w:sz w:val="28"/>
                <w:szCs w:val="28"/>
              </w:rPr>
            </w:pPr>
            <w:r w:rsidRPr="006F6F02">
              <w:rPr>
                <w:sz w:val="28"/>
                <w:szCs w:val="28"/>
              </w:rPr>
              <w:t>дата валютирования сделки</w:t>
            </w:r>
          </w:p>
        </w:tc>
        <w:tc>
          <w:tcPr>
            <w:tcW w:w="1358" w:type="pct"/>
            <w:tcBorders>
              <w:top w:val="nil"/>
              <w:left w:val="nil"/>
              <w:bottom w:val="single" w:sz="4" w:space="0" w:color="auto"/>
              <w:right w:val="single" w:sz="4" w:space="0" w:color="auto"/>
            </w:tcBorders>
            <w:noWrap/>
            <w:vAlign w:val="center"/>
          </w:tcPr>
          <w:p w14:paraId="25B7588E" w14:textId="77777777" w:rsidR="002721E9" w:rsidRPr="006F6F02" w:rsidRDefault="002721E9" w:rsidP="00955735">
            <w:pPr>
              <w:rPr>
                <w:sz w:val="28"/>
                <w:szCs w:val="28"/>
              </w:rPr>
            </w:pPr>
          </w:p>
        </w:tc>
      </w:tr>
      <w:tr w:rsidR="002721E9" w:rsidRPr="006F6F02" w14:paraId="73ACE2B8"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tcPr>
          <w:p w14:paraId="25EE17F2" w14:textId="77777777" w:rsidR="002721E9" w:rsidRPr="006F6F02" w:rsidRDefault="002721E9" w:rsidP="00955735">
            <w:pPr>
              <w:rPr>
                <w:sz w:val="28"/>
                <w:szCs w:val="28"/>
              </w:rPr>
            </w:pPr>
            <w:r w:rsidRPr="006F6F02">
              <w:rPr>
                <w:sz w:val="28"/>
                <w:szCs w:val="28"/>
              </w:rPr>
              <w:t>3</w:t>
            </w:r>
          </w:p>
        </w:tc>
        <w:tc>
          <w:tcPr>
            <w:tcW w:w="3100" w:type="pct"/>
            <w:tcBorders>
              <w:top w:val="nil"/>
              <w:left w:val="nil"/>
              <w:bottom w:val="single" w:sz="4" w:space="0" w:color="auto"/>
              <w:right w:val="single" w:sz="4" w:space="0" w:color="auto"/>
            </w:tcBorders>
            <w:vAlign w:val="center"/>
          </w:tcPr>
          <w:p w14:paraId="3A1977DB" w14:textId="77777777" w:rsidR="002721E9" w:rsidRPr="006F6F02" w:rsidRDefault="002721E9" w:rsidP="00955735">
            <w:pPr>
              <w:rPr>
                <w:sz w:val="28"/>
                <w:szCs w:val="28"/>
              </w:rPr>
            </w:pPr>
            <w:r w:rsidRPr="006F6F02">
              <w:rPr>
                <w:sz w:val="28"/>
                <w:szCs w:val="28"/>
              </w:rPr>
              <w:t>Покупка:</w:t>
            </w:r>
          </w:p>
        </w:tc>
        <w:tc>
          <w:tcPr>
            <w:tcW w:w="1358" w:type="pct"/>
            <w:tcBorders>
              <w:top w:val="nil"/>
              <w:left w:val="nil"/>
              <w:bottom w:val="single" w:sz="4" w:space="0" w:color="auto"/>
              <w:right w:val="single" w:sz="4" w:space="0" w:color="auto"/>
            </w:tcBorders>
            <w:noWrap/>
            <w:vAlign w:val="center"/>
          </w:tcPr>
          <w:p w14:paraId="7E17D755" w14:textId="77777777" w:rsidR="002721E9" w:rsidRPr="006F6F02" w:rsidRDefault="002721E9" w:rsidP="00955735">
            <w:pPr>
              <w:rPr>
                <w:sz w:val="28"/>
                <w:szCs w:val="28"/>
              </w:rPr>
            </w:pPr>
          </w:p>
        </w:tc>
      </w:tr>
      <w:tr w:rsidR="002721E9" w:rsidRPr="006F6F02" w14:paraId="3F4B5B55"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4A829D03" w14:textId="77777777" w:rsidR="002721E9" w:rsidRPr="006F6F02" w:rsidRDefault="002721E9" w:rsidP="00955735">
            <w:pPr>
              <w:rPr>
                <w:sz w:val="28"/>
                <w:szCs w:val="28"/>
              </w:rPr>
            </w:pPr>
            <w:r w:rsidRPr="006F6F02">
              <w:rPr>
                <w:sz w:val="28"/>
                <w:szCs w:val="28"/>
              </w:rPr>
              <w:t>3.1.</w:t>
            </w:r>
          </w:p>
        </w:tc>
        <w:tc>
          <w:tcPr>
            <w:tcW w:w="3100" w:type="pct"/>
            <w:tcBorders>
              <w:top w:val="nil"/>
              <w:left w:val="nil"/>
              <w:bottom w:val="single" w:sz="4" w:space="0" w:color="auto"/>
              <w:right w:val="single" w:sz="4" w:space="0" w:color="auto"/>
            </w:tcBorders>
            <w:vAlign w:val="center"/>
            <w:hideMark/>
          </w:tcPr>
          <w:p w14:paraId="0FCE52C9" w14:textId="77777777" w:rsidR="002721E9" w:rsidRPr="006F6F02" w:rsidRDefault="002721E9" w:rsidP="00955735">
            <w:pPr>
              <w:rPr>
                <w:sz w:val="28"/>
                <w:szCs w:val="28"/>
              </w:rPr>
            </w:pPr>
            <w:r w:rsidRPr="006F6F02">
              <w:rPr>
                <w:sz w:val="28"/>
                <w:szCs w:val="28"/>
              </w:rPr>
              <w:t>код валюты</w:t>
            </w:r>
          </w:p>
        </w:tc>
        <w:tc>
          <w:tcPr>
            <w:tcW w:w="1358" w:type="pct"/>
            <w:tcBorders>
              <w:top w:val="nil"/>
              <w:left w:val="nil"/>
              <w:bottom w:val="single" w:sz="4" w:space="0" w:color="auto"/>
              <w:right w:val="single" w:sz="4" w:space="0" w:color="auto"/>
            </w:tcBorders>
            <w:noWrap/>
            <w:vAlign w:val="center"/>
          </w:tcPr>
          <w:p w14:paraId="794AA290" w14:textId="77777777" w:rsidR="002721E9" w:rsidRPr="006F6F02" w:rsidRDefault="002721E9" w:rsidP="00955735">
            <w:pPr>
              <w:rPr>
                <w:sz w:val="28"/>
                <w:szCs w:val="28"/>
              </w:rPr>
            </w:pPr>
          </w:p>
        </w:tc>
      </w:tr>
      <w:tr w:rsidR="002721E9" w:rsidRPr="006F6F02" w14:paraId="7B559646"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48FBB0CF" w14:textId="77777777" w:rsidR="002721E9" w:rsidRPr="006F6F02" w:rsidRDefault="002721E9" w:rsidP="00955735">
            <w:pPr>
              <w:rPr>
                <w:sz w:val="28"/>
                <w:szCs w:val="28"/>
              </w:rPr>
            </w:pPr>
            <w:r w:rsidRPr="006F6F02">
              <w:rPr>
                <w:sz w:val="28"/>
                <w:szCs w:val="28"/>
              </w:rPr>
              <w:t>3.2.</w:t>
            </w:r>
          </w:p>
        </w:tc>
        <w:tc>
          <w:tcPr>
            <w:tcW w:w="3100" w:type="pct"/>
            <w:tcBorders>
              <w:top w:val="nil"/>
              <w:left w:val="nil"/>
              <w:bottom w:val="single" w:sz="4" w:space="0" w:color="auto"/>
              <w:right w:val="single" w:sz="4" w:space="0" w:color="auto"/>
            </w:tcBorders>
            <w:vAlign w:val="center"/>
            <w:hideMark/>
          </w:tcPr>
          <w:p w14:paraId="7ABAC25F" w14:textId="77777777" w:rsidR="002721E9" w:rsidRPr="006F6F02" w:rsidRDefault="002721E9" w:rsidP="00955735">
            <w:pPr>
              <w:rPr>
                <w:sz w:val="28"/>
                <w:szCs w:val="28"/>
              </w:rPr>
            </w:pPr>
            <w:r w:rsidRPr="006F6F02">
              <w:rPr>
                <w:sz w:val="28"/>
                <w:szCs w:val="28"/>
              </w:rPr>
              <w:t>сумма сделки</w:t>
            </w:r>
          </w:p>
        </w:tc>
        <w:tc>
          <w:tcPr>
            <w:tcW w:w="1358" w:type="pct"/>
            <w:tcBorders>
              <w:top w:val="nil"/>
              <w:left w:val="nil"/>
              <w:bottom w:val="single" w:sz="4" w:space="0" w:color="auto"/>
              <w:right w:val="single" w:sz="4" w:space="0" w:color="auto"/>
            </w:tcBorders>
            <w:noWrap/>
            <w:vAlign w:val="center"/>
          </w:tcPr>
          <w:p w14:paraId="69BFBA29" w14:textId="77777777" w:rsidR="002721E9" w:rsidRPr="006F6F02" w:rsidRDefault="002721E9" w:rsidP="00955735">
            <w:pPr>
              <w:rPr>
                <w:sz w:val="28"/>
                <w:szCs w:val="28"/>
              </w:rPr>
            </w:pPr>
          </w:p>
        </w:tc>
      </w:tr>
      <w:tr w:rsidR="002721E9" w:rsidRPr="006F6F02" w14:paraId="3E695D7D"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tcPr>
          <w:p w14:paraId="1D730467" w14:textId="77777777" w:rsidR="002721E9" w:rsidRPr="006F6F02" w:rsidRDefault="002721E9" w:rsidP="00955735">
            <w:pPr>
              <w:rPr>
                <w:sz w:val="28"/>
                <w:szCs w:val="28"/>
              </w:rPr>
            </w:pPr>
            <w:r w:rsidRPr="006F6F02">
              <w:rPr>
                <w:sz w:val="28"/>
                <w:szCs w:val="28"/>
              </w:rPr>
              <w:t>4</w:t>
            </w:r>
          </w:p>
        </w:tc>
        <w:tc>
          <w:tcPr>
            <w:tcW w:w="3100" w:type="pct"/>
            <w:tcBorders>
              <w:top w:val="nil"/>
              <w:left w:val="nil"/>
              <w:bottom w:val="single" w:sz="4" w:space="0" w:color="auto"/>
              <w:right w:val="single" w:sz="4" w:space="0" w:color="auto"/>
            </w:tcBorders>
            <w:vAlign w:val="center"/>
          </w:tcPr>
          <w:p w14:paraId="607C9864" w14:textId="77777777" w:rsidR="002721E9" w:rsidRPr="006F6F02" w:rsidRDefault="002721E9" w:rsidP="00955735">
            <w:pPr>
              <w:rPr>
                <w:sz w:val="28"/>
                <w:szCs w:val="28"/>
              </w:rPr>
            </w:pPr>
            <w:r w:rsidRPr="006F6F02">
              <w:rPr>
                <w:sz w:val="28"/>
                <w:szCs w:val="28"/>
              </w:rPr>
              <w:t>Продажа:</w:t>
            </w:r>
          </w:p>
        </w:tc>
        <w:tc>
          <w:tcPr>
            <w:tcW w:w="1358" w:type="pct"/>
            <w:tcBorders>
              <w:top w:val="nil"/>
              <w:left w:val="nil"/>
              <w:bottom w:val="single" w:sz="4" w:space="0" w:color="auto"/>
              <w:right w:val="single" w:sz="4" w:space="0" w:color="auto"/>
            </w:tcBorders>
            <w:noWrap/>
            <w:vAlign w:val="center"/>
          </w:tcPr>
          <w:p w14:paraId="26EF1E47" w14:textId="77777777" w:rsidR="002721E9" w:rsidRPr="006F6F02" w:rsidRDefault="002721E9" w:rsidP="00955735">
            <w:pPr>
              <w:rPr>
                <w:sz w:val="28"/>
                <w:szCs w:val="28"/>
              </w:rPr>
            </w:pPr>
          </w:p>
        </w:tc>
      </w:tr>
      <w:tr w:rsidR="002721E9" w:rsidRPr="006F6F02" w14:paraId="5132B791"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6B345A20" w14:textId="77777777" w:rsidR="002721E9" w:rsidRPr="006F6F02" w:rsidRDefault="002721E9" w:rsidP="00955735">
            <w:pPr>
              <w:rPr>
                <w:sz w:val="28"/>
                <w:szCs w:val="28"/>
              </w:rPr>
            </w:pPr>
            <w:r w:rsidRPr="006F6F02">
              <w:rPr>
                <w:sz w:val="28"/>
                <w:szCs w:val="28"/>
              </w:rPr>
              <w:t>4.1</w:t>
            </w:r>
          </w:p>
        </w:tc>
        <w:tc>
          <w:tcPr>
            <w:tcW w:w="3100" w:type="pct"/>
            <w:tcBorders>
              <w:top w:val="nil"/>
              <w:left w:val="nil"/>
              <w:bottom w:val="single" w:sz="4" w:space="0" w:color="auto"/>
              <w:right w:val="single" w:sz="4" w:space="0" w:color="auto"/>
            </w:tcBorders>
            <w:vAlign w:val="center"/>
            <w:hideMark/>
          </w:tcPr>
          <w:p w14:paraId="52727609" w14:textId="77777777" w:rsidR="002721E9" w:rsidRPr="006F6F02" w:rsidRDefault="002721E9" w:rsidP="00955735">
            <w:pPr>
              <w:rPr>
                <w:sz w:val="28"/>
                <w:szCs w:val="28"/>
              </w:rPr>
            </w:pPr>
            <w:r w:rsidRPr="006F6F02">
              <w:rPr>
                <w:sz w:val="28"/>
                <w:szCs w:val="28"/>
              </w:rPr>
              <w:t>код валюты</w:t>
            </w:r>
          </w:p>
        </w:tc>
        <w:tc>
          <w:tcPr>
            <w:tcW w:w="1358" w:type="pct"/>
            <w:tcBorders>
              <w:top w:val="nil"/>
              <w:left w:val="nil"/>
              <w:bottom w:val="single" w:sz="4" w:space="0" w:color="auto"/>
              <w:right w:val="single" w:sz="4" w:space="0" w:color="auto"/>
            </w:tcBorders>
            <w:noWrap/>
            <w:vAlign w:val="center"/>
          </w:tcPr>
          <w:p w14:paraId="0C270D37" w14:textId="77777777" w:rsidR="002721E9" w:rsidRPr="006F6F02" w:rsidRDefault="002721E9" w:rsidP="00955735">
            <w:pPr>
              <w:rPr>
                <w:sz w:val="28"/>
                <w:szCs w:val="28"/>
              </w:rPr>
            </w:pPr>
          </w:p>
        </w:tc>
      </w:tr>
      <w:tr w:rsidR="002721E9" w:rsidRPr="006F6F02" w14:paraId="5659C4CA"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hideMark/>
          </w:tcPr>
          <w:p w14:paraId="21B9258C" w14:textId="77777777" w:rsidR="002721E9" w:rsidRPr="006F6F02" w:rsidRDefault="002721E9" w:rsidP="00955735">
            <w:pPr>
              <w:rPr>
                <w:sz w:val="28"/>
                <w:szCs w:val="28"/>
              </w:rPr>
            </w:pPr>
            <w:r w:rsidRPr="006F6F02">
              <w:rPr>
                <w:sz w:val="28"/>
                <w:szCs w:val="28"/>
              </w:rPr>
              <w:t>4.2</w:t>
            </w:r>
          </w:p>
        </w:tc>
        <w:tc>
          <w:tcPr>
            <w:tcW w:w="3100" w:type="pct"/>
            <w:tcBorders>
              <w:top w:val="nil"/>
              <w:left w:val="nil"/>
              <w:bottom w:val="single" w:sz="4" w:space="0" w:color="auto"/>
              <w:right w:val="single" w:sz="4" w:space="0" w:color="auto"/>
            </w:tcBorders>
            <w:vAlign w:val="center"/>
            <w:hideMark/>
          </w:tcPr>
          <w:p w14:paraId="56E2269A" w14:textId="77777777" w:rsidR="002721E9" w:rsidRPr="006F6F02" w:rsidRDefault="002721E9" w:rsidP="00955735">
            <w:pPr>
              <w:rPr>
                <w:sz w:val="28"/>
                <w:szCs w:val="28"/>
              </w:rPr>
            </w:pPr>
            <w:r w:rsidRPr="006F6F02">
              <w:rPr>
                <w:sz w:val="28"/>
                <w:szCs w:val="28"/>
              </w:rPr>
              <w:t>сумма сделки</w:t>
            </w:r>
          </w:p>
        </w:tc>
        <w:tc>
          <w:tcPr>
            <w:tcW w:w="1358" w:type="pct"/>
            <w:tcBorders>
              <w:top w:val="nil"/>
              <w:left w:val="nil"/>
              <w:bottom w:val="single" w:sz="4" w:space="0" w:color="auto"/>
              <w:right w:val="single" w:sz="4" w:space="0" w:color="auto"/>
            </w:tcBorders>
            <w:noWrap/>
            <w:vAlign w:val="center"/>
          </w:tcPr>
          <w:p w14:paraId="3CEFCB5F" w14:textId="77777777" w:rsidR="002721E9" w:rsidRPr="006F6F02" w:rsidRDefault="002721E9" w:rsidP="00955735">
            <w:pPr>
              <w:rPr>
                <w:sz w:val="28"/>
                <w:szCs w:val="28"/>
              </w:rPr>
            </w:pPr>
          </w:p>
        </w:tc>
      </w:tr>
      <w:tr w:rsidR="002721E9" w:rsidRPr="006F6F02" w14:paraId="53E8C6A0" w14:textId="77777777" w:rsidTr="00955735">
        <w:trPr>
          <w:trHeight w:val="227"/>
        </w:trPr>
        <w:tc>
          <w:tcPr>
            <w:tcW w:w="542" w:type="pct"/>
            <w:tcBorders>
              <w:top w:val="single" w:sz="4" w:space="0" w:color="auto"/>
              <w:left w:val="single" w:sz="4" w:space="0" w:color="auto"/>
              <w:bottom w:val="single" w:sz="4" w:space="0" w:color="auto"/>
              <w:right w:val="single" w:sz="4" w:space="0" w:color="auto"/>
            </w:tcBorders>
            <w:vAlign w:val="center"/>
          </w:tcPr>
          <w:p w14:paraId="4CDF6BF3" w14:textId="77777777" w:rsidR="002721E9" w:rsidRPr="006F6F02" w:rsidRDefault="002721E9" w:rsidP="00955735">
            <w:pPr>
              <w:rPr>
                <w:sz w:val="28"/>
                <w:szCs w:val="28"/>
              </w:rPr>
            </w:pPr>
            <w:r w:rsidRPr="006F6F02">
              <w:rPr>
                <w:sz w:val="28"/>
                <w:szCs w:val="28"/>
              </w:rPr>
              <w:t>5</w:t>
            </w:r>
          </w:p>
        </w:tc>
        <w:tc>
          <w:tcPr>
            <w:tcW w:w="3100" w:type="pct"/>
            <w:tcBorders>
              <w:top w:val="nil"/>
              <w:left w:val="nil"/>
              <w:bottom w:val="single" w:sz="4" w:space="0" w:color="auto"/>
              <w:right w:val="single" w:sz="4" w:space="0" w:color="auto"/>
            </w:tcBorders>
            <w:vAlign w:val="center"/>
          </w:tcPr>
          <w:p w14:paraId="323D18B4" w14:textId="77777777" w:rsidR="002721E9" w:rsidRPr="006F6F02" w:rsidRDefault="002721E9" w:rsidP="00955735">
            <w:pPr>
              <w:rPr>
                <w:sz w:val="28"/>
                <w:szCs w:val="28"/>
              </w:rPr>
            </w:pPr>
            <w:r w:rsidRPr="006F6F02">
              <w:rPr>
                <w:sz w:val="28"/>
                <w:szCs w:val="28"/>
              </w:rPr>
              <w:t>Отчетная дата</w:t>
            </w:r>
          </w:p>
        </w:tc>
        <w:tc>
          <w:tcPr>
            <w:tcW w:w="1358" w:type="pct"/>
            <w:tcBorders>
              <w:top w:val="nil"/>
              <w:left w:val="nil"/>
              <w:bottom w:val="single" w:sz="4" w:space="0" w:color="auto"/>
              <w:right w:val="single" w:sz="4" w:space="0" w:color="auto"/>
            </w:tcBorders>
            <w:noWrap/>
            <w:vAlign w:val="center"/>
          </w:tcPr>
          <w:p w14:paraId="6CE9798B" w14:textId="77777777" w:rsidR="002721E9" w:rsidRPr="006F6F02" w:rsidRDefault="002721E9" w:rsidP="00955735">
            <w:pPr>
              <w:rPr>
                <w:sz w:val="28"/>
                <w:szCs w:val="28"/>
              </w:rPr>
            </w:pPr>
          </w:p>
        </w:tc>
      </w:tr>
    </w:tbl>
    <w:p w14:paraId="2418CF27" w14:textId="77777777" w:rsidR="002721E9" w:rsidRPr="006F6F02" w:rsidRDefault="002721E9" w:rsidP="002721E9">
      <w:pPr>
        <w:ind w:right="-2"/>
        <w:rPr>
          <w:sz w:val="28"/>
          <w:szCs w:val="28"/>
        </w:rPr>
      </w:pPr>
      <w:r w:rsidRPr="006F6F02">
        <w:rPr>
          <w:sz w:val="28"/>
          <w:szCs w:val="28"/>
        </w:rPr>
        <w:t> </w:t>
      </w:r>
    </w:p>
    <w:p w14:paraId="66CFDBA4" w14:textId="77777777" w:rsidR="002721E9" w:rsidRPr="006F6F02" w:rsidRDefault="002721E9" w:rsidP="002721E9">
      <w:pPr>
        <w:rPr>
          <w:sz w:val="28"/>
          <w:szCs w:val="28"/>
        </w:rPr>
      </w:pPr>
      <w:r w:rsidRPr="006F6F02">
        <w:rPr>
          <w:sz w:val="28"/>
          <w:szCs w:val="28"/>
        </w:rPr>
        <w:t>Наименование _______________________________________________________</w:t>
      </w:r>
    </w:p>
    <w:p w14:paraId="4F29FF90" w14:textId="77777777" w:rsidR="002721E9" w:rsidRPr="006F6F02" w:rsidRDefault="002721E9" w:rsidP="002721E9">
      <w:pPr>
        <w:rPr>
          <w:sz w:val="28"/>
          <w:szCs w:val="28"/>
        </w:rPr>
      </w:pPr>
      <w:r w:rsidRPr="006F6F02">
        <w:rPr>
          <w:sz w:val="28"/>
          <w:szCs w:val="28"/>
        </w:rPr>
        <w:t>Адрес_______________________________________________________________</w:t>
      </w:r>
    </w:p>
    <w:p w14:paraId="193E211D" w14:textId="77777777" w:rsidR="002721E9" w:rsidRPr="006F6F02" w:rsidRDefault="002721E9" w:rsidP="002721E9">
      <w:pPr>
        <w:rPr>
          <w:sz w:val="28"/>
          <w:szCs w:val="28"/>
        </w:rPr>
      </w:pPr>
      <w:r w:rsidRPr="006F6F02">
        <w:rPr>
          <w:sz w:val="28"/>
          <w:szCs w:val="28"/>
        </w:rPr>
        <w:t>Телефон ________________________________________</w:t>
      </w:r>
    </w:p>
    <w:p w14:paraId="7F891B4A" w14:textId="77777777" w:rsidR="002721E9" w:rsidRPr="006F6F02" w:rsidRDefault="002721E9" w:rsidP="002721E9">
      <w:pPr>
        <w:rPr>
          <w:sz w:val="28"/>
          <w:szCs w:val="28"/>
        </w:rPr>
      </w:pPr>
      <w:r w:rsidRPr="006F6F02">
        <w:rPr>
          <w:sz w:val="28"/>
          <w:szCs w:val="28"/>
        </w:rPr>
        <w:t>Адрес электронной почты _________________________</w:t>
      </w:r>
    </w:p>
    <w:p w14:paraId="49E8EA35" w14:textId="77777777" w:rsidR="002721E9" w:rsidRPr="006F6F02" w:rsidRDefault="002721E9" w:rsidP="002721E9">
      <w:pPr>
        <w:rPr>
          <w:sz w:val="28"/>
          <w:szCs w:val="28"/>
        </w:rPr>
      </w:pPr>
      <w:r w:rsidRPr="006F6F02">
        <w:rPr>
          <w:sz w:val="28"/>
          <w:szCs w:val="28"/>
        </w:rPr>
        <w:t>Исполнитель ____________________________________     ________________</w:t>
      </w:r>
    </w:p>
    <w:p w14:paraId="076DC4B4" w14:textId="77777777" w:rsidR="002721E9" w:rsidRPr="006F6F02" w:rsidRDefault="002721E9" w:rsidP="002721E9">
      <w:pPr>
        <w:jc w:val="both"/>
        <w:rPr>
          <w:sz w:val="28"/>
          <w:szCs w:val="28"/>
        </w:rPr>
      </w:pPr>
      <w:r w:rsidRPr="006F6F02">
        <w:rPr>
          <w:sz w:val="28"/>
          <w:szCs w:val="28"/>
        </w:rPr>
        <w:t>фамилия, имя и отчество (при его наличии)</w:t>
      </w:r>
      <w:r w:rsidRPr="006F6F02">
        <w:rPr>
          <w:sz w:val="28"/>
          <w:szCs w:val="28"/>
        </w:rPr>
        <w:tab/>
        <w:t>подпись, телефон</w:t>
      </w:r>
    </w:p>
    <w:p w14:paraId="191FF1E1" w14:textId="77777777" w:rsidR="002721E9" w:rsidRPr="006F6F02" w:rsidRDefault="002721E9" w:rsidP="002721E9">
      <w:pPr>
        <w:rPr>
          <w:sz w:val="28"/>
          <w:szCs w:val="28"/>
        </w:rPr>
      </w:pPr>
    </w:p>
    <w:p w14:paraId="798EF8F6" w14:textId="77777777" w:rsidR="002721E9" w:rsidRPr="006F6F02" w:rsidRDefault="002721E9" w:rsidP="002721E9">
      <w:pPr>
        <w:rPr>
          <w:sz w:val="28"/>
          <w:szCs w:val="28"/>
        </w:rPr>
      </w:pPr>
      <w:r w:rsidRPr="006F6F02">
        <w:rPr>
          <w:sz w:val="28"/>
          <w:szCs w:val="28"/>
        </w:rPr>
        <w:t>Руководитель или лицо, на которое возложена функция по подписанию отчета</w:t>
      </w:r>
    </w:p>
    <w:p w14:paraId="7CF1E65B" w14:textId="77777777" w:rsidR="002721E9" w:rsidRPr="006F6F02" w:rsidRDefault="002721E9" w:rsidP="002721E9">
      <w:pPr>
        <w:rPr>
          <w:sz w:val="28"/>
          <w:szCs w:val="28"/>
        </w:rPr>
      </w:pPr>
      <w:r w:rsidRPr="006F6F02">
        <w:rPr>
          <w:sz w:val="28"/>
          <w:szCs w:val="28"/>
        </w:rPr>
        <w:t>________________________________________________    ________________</w:t>
      </w:r>
    </w:p>
    <w:p w14:paraId="671F2DF6" w14:textId="77777777" w:rsidR="002721E9" w:rsidRPr="006F6F02" w:rsidRDefault="002721E9" w:rsidP="002721E9">
      <w:pPr>
        <w:ind w:left="708"/>
        <w:jc w:val="both"/>
        <w:rPr>
          <w:sz w:val="28"/>
          <w:szCs w:val="28"/>
        </w:rPr>
      </w:pPr>
      <w:r w:rsidRPr="006F6F02">
        <w:rPr>
          <w:sz w:val="28"/>
          <w:szCs w:val="28"/>
        </w:rPr>
        <w:t>фамилия, имя и отчество (при его наличии)</w:t>
      </w:r>
      <w:r w:rsidRPr="006F6F02">
        <w:rPr>
          <w:sz w:val="28"/>
          <w:szCs w:val="28"/>
        </w:rPr>
        <w:tab/>
        <w:t>подпись</w:t>
      </w:r>
    </w:p>
    <w:p w14:paraId="32332EC7" w14:textId="77777777" w:rsidR="002721E9" w:rsidRPr="006F6F02" w:rsidRDefault="002721E9" w:rsidP="002721E9">
      <w:pPr>
        <w:rPr>
          <w:sz w:val="28"/>
          <w:szCs w:val="28"/>
        </w:rPr>
      </w:pPr>
    </w:p>
    <w:p w14:paraId="70965E28" w14:textId="77777777" w:rsidR="002721E9" w:rsidRPr="006F6F02" w:rsidRDefault="002721E9" w:rsidP="002721E9">
      <w:pPr>
        <w:rPr>
          <w:sz w:val="28"/>
          <w:szCs w:val="28"/>
        </w:rPr>
      </w:pPr>
      <w:r w:rsidRPr="006F6F02">
        <w:rPr>
          <w:sz w:val="28"/>
          <w:szCs w:val="28"/>
        </w:rPr>
        <w:t>Дата «______» ______________ 20__ года</w:t>
      </w:r>
    </w:p>
    <w:p w14:paraId="53A72AE0" w14:textId="77777777" w:rsidR="002721E9" w:rsidRPr="006F6F02" w:rsidRDefault="002721E9" w:rsidP="002721E9">
      <w:pPr>
        <w:jc w:val="both"/>
        <w:rPr>
          <w:sz w:val="28"/>
          <w:szCs w:val="28"/>
        </w:rPr>
      </w:pPr>
    </w:p>
    <w:p w14:paraId="4F24C770" w14:textId="77777777" w:rsidR="002721E9" w:rsidRPr="006F6F02" w:rsidRDefault="002721E9" w:rsidP="002721E9">
      <w:pPr>
        <w:jc w:val="both"/>
        <w:rPr>
          <w:sz w:val="28"/>
          <w:szCs w:val="28"/>
        </w:rPr>
      </w:pPr>
      <w:r w:rsidRPr="006F6F02">
        <w:rPr>
          <w:sz w:val="28"/>
          <w:szCs w:val="28"/>
        </w:rPr>
        <w:t xml:space="preserve">Примечание: форма заполняется в соответствии с пояснением </w:t>
      </w:r>
      <w:r w:rsidRPr="006F6F02">
        <w:rPr>
          <w:bCs/>
          <w:sz w:val="28"/>
          <w:szCs w:val="28"/>
        </w:rPr>
        <w:t xml:space="preserve">по заполнению формы, предназначенной для сбора административных данных </w:t>
      </w:r>
      <w:r w:rsidRPr="006F6F02">
        <w:rPr>
          <w:sz w:val="28"/>
          <w:szCs w:val="28"/>
        </w:rPr>
        <w:t>на безвозмездной основе</w:t>
      </w:r>
      <w:r w:rsidRPr="006F6F02">
        <w:rPr>
          <w:bCs/>
          <w:sz w:val="28"/>
          <w:szCs w:val="28"/>
        </w:rPr>
        <w:t xml:space="preserve"> «Отчет о внебиржевых операциях с иностранной валютой»</w:t>
      </w:r>
      <w:r w:rsidRPr="006F6F02">
        <w:rPr>
          <w:sz w:val="28"/>
          <w:szCs w:val="28"/>
        </w:rPr>
        <w:t>.</w:t>
      </w:r>
      <w:r w:rsidRPr="006F6F02">
        <w:br w:type="page"/>
      </w:r>
    </w:p>
    <w:p w14:paraId="5103FB63" w14:textId="77777777" w:rsidR="002721E9" w:rsidRPr="006F6F02" w:rsidRDefault="002721E9" w:rsidP="002721E9">
      <w:pPr>
        <w:ind w:left="5954"/>
        <w:jc w:val="both"/>
        <w:rPr>
          <w:bCs/>
          <w:sz w:val="28"/>
          <w:szCs w:val="28"/>
        </w:rPr>
      </w:pPr>
      <w:r w:rsidRPr="006F6F02">
        <w:rPr>
          <w:bCs/>
          <w:sz w:val="28"/>
          <w:szCs w:val="28"/>
        </w:rPr>
        <w:lastRenderedPageBreak/>
        <w:t>Приложение</w:t>
      </w:r>
    </w:p>
    <w:p w14:paraId="20CFEDCB" w14:textId="77777777" w:rsidR="002721E9" w:rsidRPr="006F6F02" w:rsidRDefault="002721E9" w:rsidP="002721E9">
      <w:pPr>
        <w:ind w:left="5954"/>
        <w:jc w:val="both"/>
        <w:rPr>
          <w:sz w:val="28"/>
          <w:szCs w:val="28"/>
        </w:rPr>
      </w:pPr>
      <w:r w:rsidRPr="006F6F02">
        <w:rPr>
          <w:sz w:val="28"/>
          <w:szCs w:val="28"/>
        </w:rPr>
        <w:t>к форме,</w:t>
      </w:r>
      <w:r w:rsidRPr="006F6F02">
        <w:rPr>
          <w:sz w:val="28"/>
          <w:szCs w:val="28"/>
          <w:lang w:val="kk-KZ"/>
        </w:rPr>
        <w:t xml:space="preserve"> </w:t>
      </w:r>
      <w:proofErr w:type="spellStart"/>
      <w:r w:rsidRPr="006F6F02">
        <w:rPr>
          <w:sz w:val="28"/>
          <w:szCs w:val="28"/>
          <w:lang w:val="kk-KZ"/>
        </w:rPr>
        <w:t>предназначенной</w:t>
      </w:r>
      <w:proofErr w:type="spellEnd"/>
      <w:r w:rsidRPr="006F6F02">
        <w:rPr>
          <w:sz w:val="28"/>
          <w:szCs w:val="28"/>
          <w:lang w:val="kk-KZ"/>
        </w:rPr>
        <w:t xml:space="preserve"> </w:t>
      </w:r>
      <w:proofErr w:type="spellStart"/>
      <w:r w:rsidRPr="006F6F02">
        <w:rPr>
          <w:sz w:val="28"/>
          <w:szCs w:val="28"/>
          <w:lang w:val="kk-KZ"/>
        </w:rPr>
        <w:t>для</w:t>
      </w:r>
      <w:proofErr w:type="spellEnd"/>
      <w:r w:rsidRPr="006F6F02">
        <w:rPr>
          <w:sz w:val="28"/>
          <w:szCs w:val="28"/>
          <w:lang w:val="kk-KZ"/>
        </w:rPr>
        <w:t xml:space="preserve"> </w:t>
      </w:r>
      <w:proofErr w:type="spellStart"/>
      <w:r w:rsidRPr="006F6F02">
        <w:rPr>
          <w:sz w:val="28"/>
          <w:szCs w:val="28"/>
          <w:lang w:val="kk-KZ"/>
        </w:rPr>
        <w:t>сбора</w:t>
      </w:r>
      <w:proofErr w:type="spellEnd"/>
      <w:r w:rsidRPr="006F6F02">
        <w:rPr>
          <w:sz w:val="28"/>
          <w:szCs w:val="28"/>
          <w:lang w:val="kk-KZ"/>
        </w:rPr>
        <w:t xml:space="preserve"> </w:t>
      </w:r>
      <w:proofErr w:type="spellStart"/>
      <w:r w:rsidRPr="006F6F02">
        <w:rPr>
          <w:sz w:val="28"/>
          <w:szCs w:val="28"/>
          <w:lang w:val="kk-KZ"/>
        </w:rPr>
        <w:t>административных</w:t>
      </w:r>
      <w:proofErr w:type="spellEnd"/>
      <w:r w:rsidRPr="006F6F02">
        <w:rPr>
          <w:sz w:val="28"/>
          <w:szCs w:val="28"/>
          <w:lang w:val="kk-KZ"/>
        </w:rPr>
        <w:t xml:space="preserve"> </w:t>
      </w:r>
      <w:proofErr w:type="spellStart"/>
      <w:r w:rsidRPr="006F6F02">
        <w:rPr>
          <w:sz w:val="28"/>
          <w:szCs w:val="28"/>
          <w:lang w:val="kk-KZ"/>
        </w:rPr>
        <w:t>данных</w:t>
      </w:r>
      <w:proofErr w:type="spellEnd"/>
      <w:r w:rsidRPr="006F6F02">
        <w:rPr>
          <w:sz w:val="28"/>
          <w:szCs w:val="28"/>
          <w:lang w:val="kk-KZ"/>
        </w:rPr>
        <w:t xml:space="preserve"> </w:t>
      </w:r>
      <w:r w:rsidRPr="006F6F02">
        <w:rPr>
          <w:sz w:val="28"/>
          <w:szCs w:val="28"/>
        </w:rPr>
        <w:t xml:space="preserve">на безвозмездной основе «Отчет </w:t>
      </w:r>
      <w:r w:rsidRPr="006F6F02">
        <w:rPr>
          <w:bCs/>
          <w:sz w:val="28"/>
          <w:szCs w:val="28"/>
        </w:rPr>
        <w:t>о внебиржевых операциях с иностранной валютой»</w:t>
      </w:r>
    </w:p>
    <w:p w14:paraId="63E23CA4" w14:textId="77777777" w:rsidR="002721E9" w:rsidRPr="006F6F02" w:rsidRDefault="002721E9" w:rsidP="002721E9">
      <w:pPr>
        <w:ind w:left="5954" w:firstLine="709"/>
        <w:jc w:val="both"/>
        <w:rPr>
          <w:bCs/>
          <w:sz w:val="28"/>
          <w:szCs w:val="28"/>
        </w:rPr>
      </w:pPr>
    </w:p>
    <w:p w14:paraId="793D4CBF" w14:textId="77777777" w:rsidR="002721E9" w:rsidRPr="006F6F02" w:rsidRDefault="002721E9" w:rsidP="002721E9">
      <w:pPr>
        <w:ind w:firstLine="709"/>
        <w:jc w:val="center"/>
        <w:rPr>
          <w:bCs/>
          <w:sz w:val="28"/>
          <w:szCs w:val="28"/>
        </w:rPr>
      </w:pPr>
    </w:p>
    <w:p w14:paraId="3FB62E2D" w14:textId="77777777" w:rsidR="002721E9" w:rsidRPr="006F6F02" w:rsidRDefault="002721E9" w:rsidP="002721E9">
      <w:pPr>
        <w:ind w:firstLine="709"/>
        <w:jc w:val="center"/>
        <w:rPr>
          <w:b/>
          <w:sz w:val="28"/>
          <w:szCs w:val="28"/>
        </w:rPr>
      </w:pPr>
      <w:r w:rsidRPr="006F6F02">
        <w:rPr>
          <w:b/>
          <w:sz w:val="28"/>
          <w:szCs w:val="28"/>
        </w:rPr>
        <w:t>Пояснение по заполнению формы, предназначенной для сбора административных данных на безвозмездной основе</w:t>
      </w:r>
    </w:p>
    <w:p w14:paraId="4B1658AD" w14:textId="77777777" w:rsidR="002721E9" w:rsidRPr="006F6F02" w:rsidRDefault="002721E9" w:rsidP="002721E9">
      <w:pPr>
        <w:ind w:firstLine="709"/>
        <w:jc w:val="center"/>
        <w:rPr>
          <w:b/>
          <w:sz w:val="28"/>
          <w:szCs w:val="28"/>
        </w:rPr>
      </w:pPr>
    </w:p>
    <w:p w14:paraId="3354C701" w14:textId="77777777" w:rsidR="002721E9" w:rsidRPr="006F6F02" w:rsidRDefault="002721E9" w:rsidP="002721E9">
      <w:pPr>
        <w:ind w:firstLine="709"/>
        <w:jc w:val="center"/>
        <w:rPr>
          <w:b/>
          <w:sz w:val="28"/>
          <w:szCs w:val="28"/>
        </w:rPr>
      </w:pPr>
      <w:r w:rsidRPr="006F6F02">
        <w:rPr>
          <w:b/>
          <w:bCs/>
          <w:sz w:val="28"/>
          <w:szCs w:val="28"/>
        </w:rPr>
        <w:t xml:space="preserve">Отчет </w:t>
      </w:r>
      <w:r w:rsidRPr="006F6F02">
        <w:rPr>
          <w:b/>
          <w:sz w:val="28"/>
          <w:szCs w:val="28"/>
        </w:rPr>
        <w:t>о внебиржевых операциях с иностранной валютой</w:t>
      </w:r>
    </w:p>
    <w:p w14:paraId="56634941" w14:textId="77777777" w:rsidR="002721E9" w:rsidRPr="006F6F02" w:rsidRDefault="002721E9" w:rsidP="002721E9">
      <w:pPr>
        <w:ind w:firstLine="709"/>
        <w:jc w:val="center"/>
        <w:rPr>
          <w:b/>
          <w:bCs/>
          <w:sz w:val="28"/>
          <w:szCs w:val="28"/>
        </w:rPr>
      </w:pPr>
      <w:r w:rsidRPr="006F6F02">
        <w:rPr>
          <w:b/>
          <w:bCs/>
          <w:sz w:val="28"/>
          <w:szCs w:val="28"/>
        </w:rPr>
        <w:t xml:space="preserve">(индекс – </w:t>
      </w:r>
      <w:r w:rsidRPr="006F6F02">
        <w:rPr>
          <w:b/>
          <w:sz w:val="28"/>
          <w:szCs w:val="28"/>
        </w:rPr>
        <w:t xml:space="preserve">OTC-1, </w:t>
      </w:r>
      <w:r w:rsidRPr="006F6F02">
        <w:rPr>
          <w:b/>
          <w:bCs/>
          <w:sz w:val="28"/>
          <w:szCs w:val="28"/>
        </w:rPr>
        <w:t>периодичность – ежедневная)</w:t>
      </w:r>
    </w:p>
    <w:p w14:paraId="39FE1EED" w14:textId="77777777" w:rsidR="002721E9" w:rsidRPr="006F6F02" w:rsidRDefault="002721E9" w:rsidP="002721E9">
      <w:pPr>
        <w:ind w:firstLine="709"/>
        <w:jc w:val="center"/>
        <w:rPr>
          <w:bCs/>
          <w:sz w:val="28"/>
          <w:szCs w:val="28"/>
        </w:rPr>
      </w:pPr>
    </w:p>
    <w:p w14:paraId="64F53B8B" w14:textId="77777777" w:rsidR="002721E9" w:rsidRPr="006F6F02" w:rsidRDefault="002721E9" w:rsidP="002721E9">
      <w:pPr>
        <w:ind w:firstLine="709"/>
        <w:jc w:val="center"/>
        <w:rPr>
          <w:bCs/>
          <w:sz w:val="28"/>
          <w:szCs w:val="28"/>
        </w:rPr>
      </w:pPr>
    </w:p>
    <w:p w14:paraId="2EFA2E58" w14:textId="77777777" w:rsidR="002721E9" w:rsidRPr="006F6F02" w:rsidRDefault="002721E9" w:rsidP="002721E9">
      <w:pPr>
        <w:ind w:firstLine="709"/>
        <w:jc w:val="center"/>
        <w:rPr>
          <w:b/>
          <w:sz w:val="28"/>
          <w:szCs w:val="28"/>
        </w:rPr>
      </w:pPr>
      <w:r w:rsidRPr="006F6F02">
        <w:rPr>
          <w:b/>
          <w:bCs/>
          <w:sz w:val="28"/>
          <w:szCs w:val="28"/>
        </w:rPr>
        <w:t>Глава 1. Общие положения</w:t>
      </w:r>
    </w:p>
    <w:p w14:paraId="4ED0C08E" w14:textId="77777777" w:rsidR="002721E9" w:rsidRPr="006F6F02" w:rsidRDefault="002721E9" w:rsidP="002721E9">
      <w:pPr>
        <w:ind w:firstLine="709"/>
        <w:jc w:val="center"/>
        <w:rPr>
          <w:sz w:val="28"/>
          <w:szCs w:val="28"/>
        </w:rPr>
      </w:pPr>
      <w:r w:rsidRPr="006F6F02">
        <w:rPr>
          <w:bCs/>
          <w:sz w:val="28"/>
          <w:szCs w:val="28"/>
        </w:rPr>
        <w:t> </w:t>
      </w:r>
    </w:p>
    <w:p w14:paraId="3977F894" w14:textId="77777777" w:rsidR="002721E9" w:rsidRPr="006F6F02" w:rsidRDefault="002721E9" w:rsidP="002721E9">
      <w:pPr>
        <w:ind w:firstLine="709"/>
        <w:jc w:val="both"/>
        <w:rPr>
          <w:sz w:val="28"/>
          <w:szCs w:val="28"/>
        </w:rPr>
      </w:pPr>
      <w:r w:rsidRPr="006F6F02">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внебиржевых операциях с иностранной валютой» (далее – Форма).</w:t>
      </w:r>
    </w:p>
    <w:p w14:paraId="4A881C4F" w14:textId="77777777" w:rsidR="002721E9" w:rsidRPr="006F6F02" w:rsidRDefault="002721E9" w:rsidP="002721E9">
      <w:pPr>
        <w:ind w:firstLine="709"/>
        <w:jc w:val="both"/>
        <w:rPr>
          <w:sz w:val="28"/>
          <w:szCs w:val="28"/>
        </w:rPr>
      </w:pPr>
      <w:r w:rsidRPr="006F6F02">
        <w:rPr>
          <w:sz w:val="28"/>
          <w:szCs w:val="28"/>
        </w:rPr>
        <w:t>2. Форма составляется банком второго уровня, осуществляющим внебиржевые сделки по покупке (продаже) иностранной валюты, ежедневно. Данные в Форме заполняются в единицах валюты сделки.</w:t>
      </w:r>
    </w:p>
    <w:p w14:paraId="62B2D4AB" w14:textId="77777777" w:rsidR="002721E9" w:rsidRPr="006F6F02" w:rsidRDefault="002721E9" w:rsidP="002721E9">
      <w:pPr>
        <w:ind w:firstLine="709"/>
        <w:jc w:val="both"/>
        <w:rPr>
          <w:sz w:val="28"/>
          <w:szCs w:val="28"/>
        </w:rPr>
      </w:pPr>
      <w:r w:rsidRPr="006F6F02">
        <w:rPr>
          <w:sz w:val="28"/>
          <w:szCs w:val="28"/>
        </w:rPr>
        <w:t>3. Форму подписывают руководитель или лицо, на которое возложена функция по подписанию отчета, и исполнитель.</w:t>
      </w:r>
    </w:p>
    <w:p w14:paraId="01959963" w14:textId="6759A031" w:rsidR="002721E9" w:rsidRPr="006F6F02" w:rsidRDefault="00CF147B" w:rsidP="002721E9">
      <w:pPr>
        <w:ind w:firstLine="709"/>
        <w:jc w:val="both"/>
        <w:rPr>
          <w:sz w:val="28"/>
          <w:szCs w:val="28"/>
        </w:rPr>
      </w:pPr>
      <w:r w:rsidRPr="00CF147B">
        <w:rPr>
          <w:sz w:val="28"/>
          <w:szCs w:val="28"/>
        </w:rPr>
        <w:t>4. При заполнении Формы коды указываются в соответствии с цифровым ресурсом, используемым для обработки данных (далее – Системный перечень данных).</w:t>
      </w:r>
    </w:p>
    <w:p w14:paraId="632A28B4" w14:textId="77777777" w:rsidR="002721E9" w:rsidRPr="006F6F02" w:rsidRDefault="002721E9" w:rsidP="002721E9">
      <w:pPr>
        <w:ind w:firstLine="709"/>
        <w:jc w:val="both"/>
        <w:rPr>
          <w:sz w:val="28"/>
          <w:szCs w:val="28"/>
        </w:rPr>
      </w:pPr>
      <w:r w:rsidRPr="006F6F02">
        <w:rPr>
          <w:sz w:val="28"/>
          <w:szCs w:val="28"/>
        </w:rPr>
        <w:t>5.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63687501" w14:textId="77777777" w:rsidR="002721E9" w:rsidRPr="006F6F02" w:rsidRDefault="002721E9" w:rsidP="002721E9">
      <w:pPr>
        <w:ind w:firstLine="709"/>
        <w:jc w:val="center"/>
        <w:rPr>
          <w:sz w:val="28"/>
          <w:szCs w:val="28"/>
        </w:rPr>
      </w:pPr>
    </w:p>
    <w:p w14:paraId="395D9715" w14:textId="77777777" w:rsidR="002721E9" w:rsidRPr="006F6F02" w:rsidRDefault="002721E9" w:rsidP="002721E9">
      <w:pPr>
        <w:ind w:firstLine="709"/>
        <w:jc w:val="center"/>
        <w:rPr>
          <w:sz w:val="28"/>
          <w:szCs w:val="28"/>
        </w:rPr>
      </w:pPr>
    </w:p>
    <w:p w14:paraId="5679D3CC" w14:textId="77777777" w:rsidR="002721E9" w:rsidRPr="006F6F02" w:rsidRDefault="002721E9" w:rsidP="002721E9">
      <w:pPr>
        <w:ind w:firstLine="709"/>
        <w:jc w:val="center"/>
        <w:rPr>
          <w:b/>
          <w:sz w:val="28"/>
          <w:szCs w:val="28"/>
        </w:rPr>
      </w:pPr>
      <w:r w:rsidRPr="006F6F02">
        <w:rPr>
          <w:b/>
          <w:bCs/>
          <w:sz w:val="28"/>
          <w:szCs w:val="28"/>
        </w:rPr>
        <w:t>Глава 2. Пояснение по заполнению Формы</w:t>
      </w:r>
    </w:p>
    <w:p w14:paraId="1ABF2AC7" w14:textId="77777777" w:rsidR="002721E9" w:rsidRPr="006F6F02" w:rsidRDefault="002721E9" w:rsidP="002721E9">
      <w:pPr>
        <w:ind w:firstLine="709"/>
        <w:jc w:val="center"/>
        <w:rPr>
          <w:sz w:val="28"/>
          <w:szCs w:val="28"/>
        </w:rPr>
      </w:pPr>
    </w:p>
    <w:p w14:paraId="32D8DCD3" w14:textId="77777777" w:rsidR="002721E9" w:rsidRPr="006F6F02" w:rsidRDefault="002721E9" w:rsidP="002721E9">
      <w:pPr>
        <w:ind w:firstLine="709"/>
        <w:jc w:val="both"/>
        <w:rPr>
          <w:sz w:val="28"/>
          <w:szCs w:val="28"/>
        </w:rPr>
      </w:pPr>
      <w:r w:rsidRPr="006F6F02">
        <w:rPr>
          <w:sz w:val="28"/>
          <w:szCs w:val="28"/>
        </w:rPr>
        <w:t xml:space="preserve">6. В </w:t>
      </w:r>
      <w:proofErr w:type="spellStart"/>
      <w:r w:rsidRPr="006F6F02">
        <w:rPr>
          <w:sz w:val="28"/>
          <w:szCs w:val="28"/>
          <w:lang w:val="kk-KZ"/>
        </w:rPr>
        <w:t>Форме</w:t>
      </w:r>
      <w:proofErr w:type="spellEnd"/>
      <w:r w:rsidRPr="006F6F02">
        <w:rPr>
          <w:sz w:val="28"/>
          <w:szCs w:val="28"/>
        </w:rPr>
        <w:t xml:space="preserve"> указываются данные по внебиржевым сделкам в наличной и безналичной форме, по валютным парам с национальной валютой или другой иностранной валютой, с датой расчетов </w:t>
      </w:r>
      <w:r w:rsidRPr="006F6F02">
        <w:rPr>
          <w:sz w:val="28"/>
          <w:szCs w:val="28"/>
          <w:lang w:val="en-US"/>
        </w:rPr>
        <w:t>T</w:t>
      </w:r>
      <w:r w:rsidRPr="006F6F02">
        <w:rPr>
          <w:sz w:val="28"/>
          <w:szCs w:val="28"/>
        </w:rPr>
        <w:t xml:space="preserve"> (в день заключения сделки) или </w:t>
      </w:r>
      <w:proofErr w:type="spellStart"/>
      <w:r w:rsidRPr="006F6F02">
        <w:rPr>
          <w:sz w:val="28"/>
          <w:szCs w:val="28"/>
        </w:rPr>
        <w:t>Т+n</w:t>
      </w:r>
      <w:proofErr w:type="spellEnd"/>
      <w:r w:rsidRPr="006F6F02">
        <w:rPr>
          <w:sz w:val="28"/>
          <w:szCs w:val="28"/>
        </w:rPr>
        <w:t xml:space="preserve"> (после заключения сделки, где </w:t>
      </w:r>
      <w:r w:rsidRPr="006F6F02">
        <w:rPr>
          <w:sz w:val="28"/>
          <w:szCs w:val="28"/>
          <w:lang w:val="en-US"/>
        </w:rPr>
        <w:t>n</w:t>
      </w:r>
      <w:r w:rsidRPr="006F6F02">
        <w:rPr>
          <w:sz w:val="28"/>
          <w:szCs w:val="28"/>
        </w:rPr>
        <w:t xml:space="preserve"> – количество дней между датой заключения сделки и датой расчетов) с момента заключения сделки отчитывающимся банком.</w:t>
      </w:r>
    </w:p>
    <w:p w14:paraId="449C5DE6" w14:textId="77777777" w:rsidR="002721E9" w:rsidRPr="006F6F02" w:rsidRDefault="002721E9" w:rsidP="002721E9">
      <w:pPr>
        <w:ind w:firstLine="709"/>
        <w:jc w:val="both"/>
        <w:rPr>
          <w:sz w:val="28"/>
          <w:szCs w:val="28"/>
        </w:rPr>
      </w:pPr>
      <w:r w:rsidRPr="006F6F02">
        <w:rPr>
          <w:sz w:val="28"/>
          <w:szCs w:val="28"/>
        </w:rPr>
        <w:lastRenderedPageBreak/>
        <w:t xml:space="preserve">Данные по внебиржевым сделкам включают сделки по покупке или продаже иностранной валюты, заключенные с </w:t>
      </w:r>
      <w:r w:rsidRPr="006F6F02">
        <w:rPr>
          <w:sz w:val="28"/>
        </w:rPr>
        <w:t xml:space="preserve">другими банками-резидентами Республики Казахстан, Национальным Банком Республики Казахстан, банками-нерезидентами Республики Казахстан и филиалами банков-нерезидентов Республики Казахстан. Данные </w:t>
      </w:r>
      <w:r w:rsidRPr="006F6F02">
        <w:rPr>
          <w:sz w:val="28"/>
          <w:szCs w:val="28"/>
        </w:rPr>
        <w:t>не включают сделки по обмену безналичной ликвидности на наличную ликвидность по одному и тому же виду валюты.</w:t>
      </w:r>
    </w:p>
    <w:p w14:paraId="3DCB12D4" w14:textId="31365764" w:rsidR="002721E9" w:rsidRPr="006F6F02" w:rsidRDefault="00CF147B" w:rsidP="002721E9">
      <w:pPr>
        <w:ind w:firstLine="709"/>
        <w:jc w:val="both"/>
        <w:rPr>
          <w:sz w:val="28"/>
          <w:szCs w:val="28"/>
        </w:rPr>
      </w:pPr>
      <w:r w:rsidRPr="00CF147B">
        <w:rPr>
          <w:sz w:val="28"/>
          <w:szCs w:val="28"/>
        </w:rPr>
        <w:t>7. В строках 1.2, 1.4, 2.1, 2.2, 2.3, 3.1 и 4.1 значения указываются в соответствии с Системным перечнем данных.</w:t>
      </w:r>
    </w:p>
    <w:p w14:paraId="329E136D" w14:textId="77777777" w:rsidR="002721E9" w:rsidRPr="006F6F02" w:rsidRDefault="002721E9" w:rsidP="002721E9">
      <w:pPr>
        <w:ind w:firstLine="709"/>
        <w:jc w:val="both"/>
        <w:rPr>
          <w:sz w:val="28"/>
          <w:szCs w:val="28"/>
        </w:rPr>
      </w:pPr>
      <w:r w:rsidRPr="006F6F02">
        <w:rPr>
          <w:sz w:val="28"/>
          <w:szCs w:val="28"/>
        </w:rPr>
        <w:t>8. Операция по покупке или продаже одной иностранной валюты за другую иностранную валюту или за национальную валюту в Форме отражается как единая операция.</w:t>
      </w:r>
    </w:p>
    <w:p w14:paraId="755C1037" w14:textId="77777777" w:rsidR="002721E9" w:rsidRPr="006F6F02" w:rsidRDefault="002721E9" w:rsidP="002721E9">
      <w:pPr>
        <w:ind w:firstLine="709"/>
        <w:jc w:val="both"/>
        <w:rPr>
          <w:sz w:val="28"/>
          <w:szCs w:val="28"/>
        </w:rPr>
      </w:pPr>
      <w:r w:rsidRPr="006F6F02">
        <w:rPr>
          <w:sz w:val="28"/>
          <w:szCs w:val="28"/>
        </w:rPr>
        <w:t xml:space="preserve">По операциям своп данные по двум частям сделки указываются отдельно. </w:t>
      </w:r>
    </w:p>
    <w:p w14:paraId="67E70317" w14:textId="77777777" w:rsidR="002721E9" w:rsidRPr="006F6F02" w:rsidRDefault="002721E9" w:rsidP="002721E9">
      <w:pPr>
        <w:ind w:firstLine="709"/>
        <w:jc w:val="both"/>
        <w:rPr>
          <w:sz w:val="28"/>
          <w:szCs w:val="28"/>
        </w:rPr>
      </w:pPr>
      <w:r w:rsidRPr="006F6F02">
        <w:rPr>
          <w:sz w:val="28"/>
          <w:szCs w:val="28"/>
        </w:rPr>
        <w:t xml:space="preserve">9. В строке 1.1 </w:t>
      </w:r>
      <w:proofErr w:type="spellStart"/>
      <w:r w:rsidRPr="006F6F02">
        <w:rPr>
          <w:sz w:val="28"/>
          <w:szCs w:val="28"/>
          <w:lang w:val="kk-KZ"/>
        </w:rPr>
        <w:t>указывается</w:t>
      </w:r>
      <w:proofErr w:type="spellEnd"/>
      <w:r w:rsidRPr="006F6F02">
        <w:rPr>
          <w:sz w:val="28"/>
          <w:szCs w:val="28"/>
        </w:rPr>
        <w:t xml:space="preserve"> наименование контрагента в соответствии со справочником контрагентов, который ведется банком второго уровня. </w:t>
      </w:r>
    </w:p>
    <w:p w14:paraId="246E85F7" w14:textId="77777777" w:rsidR="002721E9" w:rsidRPr="006F6F02" w:rsidRDefault="002721E9" w:rsidP="002721E9">
      <w:pPr>
        <w:ind w:firstLine="709"/>
        <w:jc w:val="both"/>
        <w:rPr>
          <w:sz w:val="28"/>
          <w:szCs w:val="28"/>
        </w:rPr>
      </w:pPr>
      <w:r w:rsidRPr="006F6F02">
        <w:rPr>
          <w:sz w:val="28"/>
          <w:szCs w:val="28"/>
        </w:rPr>
        <w:t xml:space="preserve">Для идентификации контрагентов в строках 1.2 и 1.3 указываются следующие виды идентификаторов и их значения: </w:t>
      </w:r>
    </w:p>
    <w:p w14:paraId="3F160AD4" w14:textId="77777777" w:rsidR="002721E9" w:rsidRPr="006F6F02" w:rsidRDefault="002721E9" w:rsidP="002721E9">
      <w:pPr>
        <w:ind w:firstLine="709"/>
        <w:jc w:val="both"/>
        <w:rPr>
          <w:sz w:val="28"/>
          <w:szCs w:val="28"/>
        </w:rPr>
      </w:pPr>
      <w:r w:rsidRPr="006F6F02">
        <w:rPr>
          <w:sz w:val="28"/>
          <w:szCs w:val="28"/>
        </w:rPr>
        <w:t>по резидентам Республики Казахстан – бизнес-идентификационный номер;</w:t>
      </w:r>
    </w:p>
    <w:p w14:paraId="4BAA4666" w14:textId="06920643" w:rsidR="002721E9" w:rsidRPr="006F6F02" w:rsidRDefault="00CF147B" w:rsidP="002721E9">
      <w:pPr>
        <w:ind w:firstLine="709"/>
        <w:jc w:val="both"/>
        <w:rPr>
          <w:sz w:val="28"/>
          <w:szCs w:val="28"/>
        </w:rPr>
      </w:pPr>
      <w:r w:rsidRPr="00CF147B">
        <w:rPr>
          <w:sz w:val="28"/>
          <w:szCs w:val="28"/>
        </w:rPr>
        <w:t>по нерезидентам Республики Казахстан – банковский идентификационный код, присвоенный контрагенту филиала банка-нерезидента Республики Казахстан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его отсутствии – бизнес-идентификационный номер, а при отсутствии банковского идентификационного кода и бизнес-идентификационный номера – альтернативный идентификационный номер, который присваивается банком по алгоритму, установленному для цифровой системы «Веб-портал Национального Банка Республики Казахстан»</w:t>
      </w:r>
      <w:r w:rsidR="002721E9" w:rsidRPr="006F6F02">
        <w:rPr>
          <w:sz w:val="28"/>
          <w:szCs w:val="28"/>
        </w:rPr>
        <w:t>.</w:t>
      </w:r>
    </w:p>
    <w:p w14:paraId="5E5B99A9" w14:textId="77777777" w:rsidR="002721E9" w:rsidRPr="006F6F02" w:rsidRDefault="002721E9" w:rsidP="002721E9">
      <w:pPr>
        <w:ind w:firstLine="709"/>
        <w:jc w:val="both"/>
        <w:rPr>
          <w:sz w:val="28"/>
          <w:szCs w:val="28"/>
        </w:rPr>
      </w:pPr>
      <w:r w:rsidRPr="006F6F02">
        <w:rPr>
          <w:sz w:val="28"/>
          <w:szCs w:val="28"/>
        </w:rPr>
        <w:t>В строке 1.4 по контрагенту, являющемуся резидентом Республики Казахстан, указывается значение «1», по контрагенту, являющемуся нерезидентом Республики Казахстан, указывается значение «2».</w:t>
      </w:r>
    </w:p>
    <w:p w14:paraId="7B22C3BB" w14:textId="77777777" w:rsidR="002721E9" w:rsidRPr="006F6F02" w:rsidRDefault="002721E9" w:rsidP="002721E9">
      <w:pPr>
        <w:ind w:firstLine="709"/>
        <w:jc w:val="both"/>
        <w:rPr>
          <w:sz w:val="28"/>
          <w:szCs w:val="28"/>
        </w:rPr>
      </w:pPr>
      <w:r w:rsidRPr="006F6F02">
        <w:rPr>
          <w:sz w:val="28"/>
          <w:szCs w:val="28"/>
        </w:rPr>
        <w:t xml:space="preserve">10. В строке 2.1 </w:t>
      </w:r>
      <w:proofErr w:type="spellStart"/>
      <w:r w:rsidRPr="006F6F02">
        <w:rPr>
          <w:sz w:val="28"/>
          <w:szCs w:val="28"/>
          <w:lang w:val="kk-KZ"/>
        </w:rPr>
        <w:t>указывается</w:t>
      </w:r>
      <w:proofErr w:type="spellEnd"/>
      <w:r w:rsidRPr="006F6F02">
        <w:rPr>
          <w:sz w:val="28"/>
          <w:szCs w:val="28"/>
        </w:rPr>
        <w:t xml:space="preserve"> тип сделки, в строке 2.2 указывается форма осуществления расчета по сделке: в наличной форме, в безналичной форме, с поставкой или без поставки базового актива, в строке 2.3 – цель сделки.</w:t>
      </w:r>
    </w:p>
    <w:p w14:paraId="7FBBC6E1" w14:textId="77777777" w:rsidR="002721E9" w:rsidRPr="006F6F02" w:rsidRDefault="002721E9" w:rsidP="002721E9">
      <w:pPr>
        <w:ind w:firstLine="709"/>
        <w:jc w:val="both"/>
        <w:rPr>
          <w:sz w:val="28"/>
          <w:szCs w:val="28"/>
        </w:rPr>
      </w:pPr>
      <w:r w:rsidRPr="006F6F02">
        <w:rPr>
          <w:sz w:val="28"/>
          <w:szCs w:val="28"/>
        </w:rPr>
        <w:t>В строке 2.5 указывается дата валютирования (дата расчетов) сделки. По сделке сплит в данной строке указывается последняя дата валютирования сделки.</w:t>
      </w:r>
    </w:p>
    <w:p w14:paraId="61C99FF2" w14:textId="77777777" w:rsidR="002721E9" w:rsidRPr="006F6F02" w:rsidRDefault="002721E9" w:rsidP="002721E9">
      <w:pPr>
        <w:ind w:firstLine="709"/>
        <w:jc w:val="both"/>
        <w:rPr>
          <w:sz w:val="28"/>
          <w:szCs w:val="28"/>
        </w:rPr>
      </w:pPr>
      <w:r w:rsidRPr="006F6F02">
        <w:rPr>
          <w:sz w:val="28"/>
          <w:szCs w:val="28"/>
        </w:rPr>
        <w:t>11. В строках 3.1 и 4.1 указываются коды валют покупки или продажи в соответствии с национальным классификатором Республики Казахстан НК РК 07 ISO 4217 «Коды для представления валют и фондов».</w:t>
      </w:r>
    </w:p>
    <w:p w14:paraId="0F09EAA6" w14:textId="77777777" w:rsidR="002721E9" w:rsidRPr="006F6F02" w:rsidRDefault="002721E9" w:rsidP="002721E9">
      <w:pPr>
        <w:ind w:firstLine="709"/>
        <w:jc w:val="both"/>
        <w:rPr>
          <w:sz w:val="28"/>
          <w:szCs w:val="28"/>
        </w:rPr>
      </w:pPr>
      <w:r w:rsidRPr="006F6F02">
        <w:rPr>
          <w:sz w:val="28"/>
          <w:szCs w:val="28"/>
        </w:rPr>
        <w:t>В строках 3.2 и 4.2 указывается сумма сделки по покупке или продаже валюты в единицах валюты покупки или продажи с двумя знаками после запятой.</w:t>
      </w:r>
    </w:p>
    <w:p w14:paraId="0A7B8CB8" w14:textId="77777777" w:rsidR="002721E9" w:rsidRPr="006F6F02" w:rsidRDefault="002721E9" w:rsidP="002721E9">
      <w:pPr>
        <w:ind w:firstLine="709"/>
        <w:jc w:val="both"/>
        <w:rPr>
          <w:sz w:val="28"/>
          <w:szCs w:val="28"/>
        </w:rPr>
      </w:pPr>
      <w:r w:rsidRPr="006F6F02">
        <w:rPr>
          <w:sz w:val="28"/>
          <w:szCs w:val="28"/>
        </w:rPr>
        <w:lastRenderedPageBreak/>
        <w:t xml:space="preserve">12. Строка 5 предназначена для отражения даты, за которую представляются сведения о внебиржевых операциях банка с иностранной валютой. </w:t>
      </w:r>
    </w:p>
    <w:p w14:paraId="40D21AFA" w14:textId="77777777" w:rsidR="002721E9" w:rsidRPr="006F6F02" w:rsidRDefault="002721E9" w:rsidP="002721E9">
      <w:pPr>
        <w:spacing w:after="160" w:line="259" w:lineRule="auto"/>
        <w:ind w:firstLine="709"/>
        <w:rPr>
          <w:sz w:val="28"/>
          <w:szCs w:val="28"/>
        </w:rPr>
      </w:pPr>
      <w:r w:rsidRPr="006F6F02">
        <w:br w:type="page"/>
      </w:r>
    </w:p>
    <w:p w14:paraId="5761C222" w14:textId="77777777" w:rsidR="002721E9" w:rsidRPr="006F6F02" w:rsidRDefault="002721E9" w:rsidP="002721E9">
      <w:pPr>
        <w:ind w:left="5529"/>
        <w:jc w:val="both"/>
        <w:rPr>
          <w:rFonts w:eastAsia="Calibri"/>
          <w:sz w:val="28"/>
          <w:szCs w:val="28"/>
          <w:lang w:eastAsia="en-US"/>
        </w:rPr>
      </w:pPr>
      <w:r w:rsidRPr="006F6F02">
        <w:rPr>
          <w:rFonts w:eastAsia="Calibri"/>
          <w:sz w:val="28"/>
          <w:szCs w:val="28"/>
          <w:lang w:eastAsia="en-US"/>
        </w:rPr>
        <w:lastRenderedPageBreak/>
        <w:t xml:space="preserve">Приложение 3 </w:t>
      </w:r>
    </w:p>
    <w:p w14:paraId="5C617FF8" w14:textId="77777777" w:rsidR="002721E9" w:rsidRPr="006F6F02" w:rsidRDefault="002721E9" w:rsidP="002721E9">
      <w:pPr>
        <w:ind w:left="5529"/>
        <w:jc w:val="both"/>
        <w:rPr>
          <w:rFonts w:eastAsia="Calibri"/>
          <w:sz w:val="28"/>
          <w:szCs w:val="28"/>
          <w:lang w:eastAsia="en-US"/>
        </w:rPr>
      </w:pPr>
      <w:r w:rsidRPr="006F6F02">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23774355" w14:textId="77777777" w:rsidR="002721E9" w:rsidRPr="006F6F02" w:rsidRDefault="002721E9" w:rsidP="002721E9">
      <w:pPr>
        <w:ind w:left="5529"/>
        <w:jc w:val="center"/>
        <w:rPr>
          <w:sz w:val="28"/>
          <w:szCs w:val="28"/>
        </w:rPr>
      </w:pPr>
    </w:p>
    <w:p w14:paraId="315EDF7C" w14:textId="77777777" w:rsidR="002721E9" w:rsidRPr="006F6F02" w:rsidRDefault="002721E9" w:rsidP="002721E9">
      <w:pPr>
        <w:ind w:left="5529"/>
        <w:jc w:val="center"/>
        <w:rPr>
          <w:sz w:val="28"/>
          <w:szCs w:val="28"/>
        </w:rPr>
      </w:pPr>
    </w:p>
    <w:p w14:paraId="1FB05617" w14:textId="77777777" w:rsidR="002721E9" w:rsidRPr="006F6F02" w:rsidRDefault="002721E9" w:rsidP="002721E9">
      <w:pPr>
        <w:ind w:left="5529"/>
        <w:rPr>
          <w:bCs/>
          <w:sz w:val="28"/>
          <w:szCs w:val="28"/>
        </w:rPr>
      </w:pPr>
      <w:r w:rsidRPr="006F6F02">
        <w:rPr>
          <w:bCs/>
          <w:sz w:val="28"/>
          <w:szCs w:val="28"/>
        </w:rPr>
        <w:t>Форма, предназначенная для сбора административных данных</w:t>
      </w:r>
    </w:p>
    <w:p w14:paraId="4AE3731E" w14:textId="77777777" w:rsidR="002721E9" w:rsidRPr="006F6F02" w:rsidRDefault="002721E9" w:rsidP="002721E9">
      <w:pPr>
        <w:ind w:firstLine="709"/>
        <w:jc w:val="right"/>
        <w:rPr>
          <w:rStyle w:val="ListLabel19"/>
        </w:rPr>
      </w:pPr>
    </w:p>
    <w:p w14:paraId="12C419AC" w14:textId="77777777" w:rsidR="002721E9" w:rsidRPr="006F6F02" w:rsidRDefault="002721E9" w:rsidP="002721E9">
      <w:pPr>
        <w:ind w:firstLine="709"/>
        <w:rPr>
          <w:rFonts w:eastAsia="Calibri"/>
          <w:sz w:val="28"/>
          <w:szCs w:val="22"/>
          <w:lang w:eastAsia="en-US"/>
        </w:rPr>
      </w:pPr>
    </w:p>
    <w:p w14:paraId="081991D0" w14:textId="77777777" w:rsidR="002721E9" w:rsidRPr="006F6F02" w:rsidRDefault="002721E9" w:rsidP="002721E9">
      <w:pPr>
        <w:ind w:firstLine="709"/>
        <w:rPr>
          <w:sz w:val="28"/>
          <w:szCs w:val="28"/>
        </w:rPr>
      </w:pPr>
      <w:r w:rsidRPr="006F6F02">
        <w:rPr>
          <w:sz w:val="28"/>
          <w:szCs w:val="28"/>
        </w:rPr>
        <w:t>Представляется: в Национальный Банк Республики Казахстан</w:t>
      </w:r>
    </w:p>
    <w:p w14:paraId="57FB8020" w14:textId="77777777" w:rsidR="002721E9" w:rsidRPr="006F6F02" w:rsidRDefault="002721E9" w:rsidP="002721E9">
      <w:pPr>
        <w:ind w:firstLine="709"/>
        <w:jc w:val="both"/>
        <w:rPr>
          <w:sz w:val="28"/>
          <w:szCs w:val="28"/>
        </w:rPr>
      </w:pPr>
      <w:r w:rsidRPr="006F6F02">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66F21DE" w14:textId="77777777" w:rsidR="002721E9" w:rsidRPr="006F6F02" w:rsidRDefault="002721E9" w:rsidP="002721E9">
      <w:pPr>
        <w:ind w:firstLine="709"/>
        <w:jc w:val="both"/>
        <w:rPr>
          <w:sz w:val="28"/>
          <w:szCs w:val="28"/>
        </w:rPr>
      </w:pPr>
      <w:r w:rsidRPr="006F6F02">
        <w:rPr>
          <w:bCs/>
          <w:sz w:val="28"/>
          <w:szCs w:val="28"/>
        </w:rPr>
        <w:t>Наименование административной формы: Отчет об остатках на балансовых счетах по операциям с филиалами и представительствами иностранных компаний</w:t>
      </w:r>
    </w:p>
    <w:p w14:paraId="50731E1C" w14:textId="77777777" w:rsidR="002721E9" w:rsidRPr="006F6F02" w:rsidRDefault="002721E9" w:rsidP="002721E9">
      <w:pPr>
        <w:ind w:firstLine="709"/>
        <w:jc w:val="both"/>
        <w:rPr>
          <w:sz w:val="28"/>
          <w:szCs w:val="28"/>
        </w:rPr>
      </w:pPr>
      <w:r w:rsidRPr="006F6F02">
        <w:rPr>
          <w:sz w:val="28"/>
          <w:szCs w:val="28"/>
        </w:rPr>
        <w:t>Индекс формы, предназначенной для сбора административных данных на безвозмездной основе: 700DF</w:t>
      </w:r>
    </w:p>
    <w:p w14:paraId="6B56F78E" w14:textId="77777777" w:rsidR="002721E9" w:rsidRPr="006F6F02" w:rsidRDefault="002721E9" w:rsidP="002721E9">
      <w:pPr>
        <w:ind w:firstLine="709"/>
        <w:jc w:val="both"/>
        <w:rPr>
          <w:sz w:val="28"/>
          <w:szCs w:val="28"/>
        </w:rPr>
      </w:pPr>
      <w:r w:rsidRPr="006F6F02">
        <w:rPr>
          <w:sz w:val="28"/>
          <w:szCs w:val="28"/>
        </w:rPr>
        <w:t>Периодичность: ежемесячная</w:t>
      </w:r>
    </w:p>
    <w:p w14:paraId="0263E532" w14:textId="77777777" w:rsidR="002721E9" w:rsidRPr="006F6F02" w:rsidRDefault="002721E9" w:rsidP="002721E9">
      <w:pPr>
        <w:ind w:firstLine="709"/>
        <w:rPr>
          <w:sz w:val="28"/>
          <w:szCs w:val="28"/>
        </w:rPr>
      </w:pPr>
      <w:r w:rsidRPr="006F6F02">
        <w:rPr>
          <w:sz w:val="28"/>
          <w:szCs w:val="28"/>
        </w:rPr>
        <w:t>Отчетный период: по состоянию на «___» ________________ 20__ года</w:t>
      </w:r>
    </w:p>
    <w:p w14:paraId="4D5C6423" w14:textId="77777777" w:rsidR="002721E9" w:rsidRPr="006F6F02" w:rsidRDefault="002721E9" w:rsidP="002721E9">
      <w:pPr>
        <w:ind w:firstLine="709"/>
        <w:jc w:val="both"/>
        <w:rPr>
          <w:sz w:val="28"/>
          <w:szCs w:val="28"/>
        </w:rPr>
      </w:pPr>
      <w:r w:rsidRPr="006F6F02">
        <w:rPr>
          <w:sz w:val="28"/>
          <w:szCs w:val="28"/>
        </w:rPr>
        <w:t xml:space="preserve">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w:t>
      </w:r>
      <w:r w:rsidRPr="006F6F02">
        <w:rPr>
          <w:rFonts w:eastAsia="Calibri"/>
          <w:sz w:val="28"/>
          <w:szCs w:val="28"/>
          <w:lang w:eastAsia="en-US"/>
        </w:rPr>
        <w:t>акционерное общество «Банк Развития Казахстана»</w:t>
      </w:r>
    </w:p>
    <w:p w14:paraId="6C7A7CAA" w14:textId="77777777" w:rsidR="002721E9" w:rsidRPr="006F6F02" w:rsidRDefault="002721E9" w:rsidP="002721E9">
      <w:pPr>
        <w:ind w:firstLine="709"/>
        <w:jc w:val="both"/>
        <w:rPr>
          <w:sz w:val="28"/>
          <w:szCs w:val="28"/>
        </w:rPr>
      </w:pPr>
      <w:r w:rsidRPr="006F6F02">
        <w:rPr>
          <w:sz w:val="28"/>
          <w:szCs w:val="28"/>
        </w:rPr>
        <w:t>Сроки представления формы, предназначенной для сбора административных данных на безвозмездной основе: ежемесячно, не позднее седьмого рабочего дня месяца, следующего за отчетным месяцем</w:t>
      </w:r>
    </w:p>
    <w:p w14:paraId="320D7075" w14:textId="77777777" w:rsidR="002721E9" w:rsidRPr="006F6F02" w:rsidRDefault="002721E9" w:rsidP="002721E9">
      <w:pPr>
        <w:ind w:firstLine="709"/>
        <w:jc w:val="both"/>
        <w:rPr>
          <w:sz w:val="28"/>
          <w:szCs w:val="28"/>
        </w:rPr>
      </w:pPr>
      <w:r w:rsidRPr="006F6F02">
        <w:rPr>
          <w:sz w:val="28"/>
          <w:szCs w:val="28"/>
          <w:lang w:val="kk-KZ"/>
        </w:rPr>
        <w:t>БИН: ____________</w:t>
      </w:r>
    </w:p>
    <w:p w14:paraId="48A00528" w14:textId="77777777" w:rsidR="002721E9" w:rsidRPr="006F6F02" w:rsidRDefault="002721E9" w:rsidP="002721E9">
      <w:pPr>
        <w:ind w:firstLine="709"/>
        <w:jc w:val="both"/>
        <w:rPr>
          <w:sz w:val="28"/>
          <w:szCs w:val="28"/>
        </w:rPr>
      </w:pPr>
      <w:r w:rsidRPr="006F6F02">
        <w:rPr>
          <w:sz w:val="28"/>
          <w:szCs w:val="28"/>
        </w:rPr>
        <w:t>Метод сбора: в электронном виде</w:t>
      </w:r>
    </w:p>
    <w:p w14:paraId="3DF2A267" w14:textId="77777777" w:rsidR="002721E9" w:rsidRPr="006F6F02" w:rsidRDefault="002721E9" w:rsidP="002721E9">
      <w:pPr>
        <w:ind w:firstLine="709"/>
        <w:jc w:val="both"/>
        <w:rPr>
          <w:sz w:val="28"/>
          <w:szCs w:val="28"/>
        </w:rPr>
      </w:pPr>
    </w:p>
    <w:p w14:paraId="204D1F37" w14:textId="77777777" w:rsidR="002721E9" w:rsidRPr="006F6F02" w:rsidRDefault="002721E9" w:rsidP="002721E9">
      <w:pPr>
        <w:spacing w:after="160" w:line="259" w:lineRule="auto"/>
        <w:ind w:firstLine="709"/>
        <w:rPr>
          <w:rFonts w:eastAsia="Calibri"/>
          <w:sz w:val="28"/>
          <w:szCs w:val="28"/>
          <w:lang w:eastAsia="en-US"/>
        </w:rPr>
      </w:pPr>
      <w:r w:rsidRPr="006F6F02">
        <w:br w:type="page"/>
      </w:r>
    </w:p>
    <w:p w14:paraId="49B333A2" w14:textId="77777777" w:rsidR="002721E9" w:rsidRPr="006F6F02" w:rsidRDefault="002721E9" w:rsidP="002721E9">
      <w:pPr>
        <w:ind w:firstLine="709"/>
        <w:rPr>
          <w:rFonts w:eastAsia="Calibri"/>
          <w:sz w:val="28"/>
          <w:szCs w:val="28"/>
          <w:lang w:eastAsia="en-US"/>
        </w:rPr>
      </w:pPr>
    </w:p>
    <w:tbl>
      <w:tblPr>
        <w:tblW w:w="4859" w:type="pct"/>
        <w:jc w:val="center"/>
        <w:tblCellMar>
          <w:left w:w="0" w:type="dxa"/>
          <w:right w:w="0" w:type="dxa"/>
        </w:tblCellMar>
        <w:tblLook w:val="04A0" w:firstRow="1" w:lastRow="0" w:firstColumn="1" w:lastColumn="0" w:noHBand="0" w:noVBand="1"/>
      </w:tblPr>
      <w:tblGrid>
        <w:gridCol w:w="848"/>
        <w:gridCol w:w="6137"/>
        <w:gridCol w:w="2361"/>
      </w:tblGrid>
      <w:tr w:rsidR="002721E9" w:rsidRPr="006F6F02" w14:paraId="5DF9B3E6" w14:textId="77777777" w:rsidTr="00955735">
        <w:trPr>
          <w:trHeight w:val="305"/>
          <w:jc w:val="center"/>
        </w:trPr>
        <w:tc>
          <w:tcPr>
            <w:tcW w:w="45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D09F98" w14:textId="77777777" w:rsidR="002721E9" w:rsidRPr="006F6F02" w:rsidRDefault="002721E9" w:rsidP="00955735">
            <w:pPr>
              <w:pStyle w:val="pc"/>
              <w:jc w:val="center"/>
              <w:rPr>
                <w:color w:val="auto"/>
                <w:sz w:val="28"/>
                <w:szCs w:val="28"/>
              </w:rPr>
            </w:pPr>
            <w:r w:rsidRPr="006F6F02">
              <w:rPr>
                <w:color w:val="auto"/>
                <w:sz w:val="28"/>
                <w:szCs w:val="28"/>
              </w:rPr>
              <w:t>№</w:t>
            </w:r>
          </w:p>
        </w:tc>
        <w:tc>
          <w:tcPr>
            <w:tcW w:w="32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8790F1" w14:textId="77777777" w:rsidR="002721E9" w:rsidRPr="006F6F02" w:rsidRDefault="002721E9" w:rsidP="00955735">
            <w:pPr>
              <w:pStyle w:val="pc"/>
              <w:jc w:val="center"/>
              <w:rPr>
                <w:color w:val="auto"/>
                <w:sz w:val="28"/>
                <w:szCs w:val="28"/>
              </w:rPr>
            </w:pPr>
            <w:r w:rsidRPr="006F6F02">
              <w:rPr>
                <w:color w:val="auto"/>
                <w:sz w:val="28"/>
                <w:szCs w:val="28"/>
              </w:rPr>
              <w:t>Наименование показателей</w:t>
            </w:r>
          </w:p>
        </w:tc>
        <w:tc>
          <w:tcPr>
            <w:tcW w:w="12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D037CE" w14:textId="77777777" w:rsidR="002721E9" w:rsidRPr="006F6F02" w:rsidRDefault="002721E9" w:rsidP="00955735">
            <w:pPr>
              <w:pStyle w:val="pc"/>
              <w:jc w:val="center"/>
              <w:rPr>
                <w:color w:val="auto"/>
                <w:sz w:val="28"/>
                <w:szCs w:val="28"/>
              </w:rPr>
            </w:pPr>
            <w:r w:rsidRPr="006F6F02">
              <w:rPr>
                <w:color w:val="auto"/>
                <w:sz w:val="28"/>
                <w:szCs w:val="28"/>
              </w:rPr>
              <w:t>Значение</w:t>
            </w:r>
          </w:p>
        </w:tc>
      </w:tr>
      <w:tr w:rsidR="002721E9" w:rsidRPr="006F6F02" w14:paraId="687D200A" w14:textId="77777777" w:rsidTr="00955735">
        <w:trPr>
          <w:trHeight w:val="305"/>
          <w:jc w:val="center"/>
        </w:trPr>
        <w:tc>
          <w:tcPr>
            <w:tcW w:w="4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776522" w14:textId="77777777" w:rsidR="002721E9" w:rsidRPr="006F6F02" w:rsidRDefault="002721E9" w:rsidP="00955735">
            <w:pPr>
              <w:pStyle w:val="pc"/>
              <w:jc w:val="center"/>
              <w:rPr>
                <w:color w:val="auto"/>
                <w:sz w:val="28"/>
                <w:szCs w:val="28"/>
              </w:rPr>
            </w:pPr>
            <w:r w:rsidRPr="006F6F02">
              <w:rPr>
                <w:color w:val="auto"/>
                <w:sz w:val="28"/>
                <w:szCs w:val="28"/>
              </w:rPr>
              <w:t>1</w:t>
            </w:r>
          </w:p>
        </w:tc>
        <w:tc>
          <w:tcPr>
            <w:tcW w:w="3283" w:type="pct"/>
            <w:tcBorders>
              <w:top w:val="nil"/>
              <w:left w:val="nil"/>
              <w:bottom w:val="single" w:sz="8" w:space="0" w:color="auto"/>
              <w:right w:val="single" w:sz="8" w:space="0" w:color="auto"/>
            </w:tcBorders>
            <w:tcMar>
              <w:top w:w="0" w:type="dxa"/>
              <w:left w:w="108" w:type="dxa"/>
              <w:bottom w:w="0" w:type="dxa"/>
              <w:right w:w="108" w:type="dxa"/>
            </w:tcMar>
            <w:hideMark/>
          </w:tcPr>
          <w:p w14:paraId="326F9661" w14:textId="77777777" w:rsidR="002721E9" w:rsidRPr="006F6F02" w:rsidRDefault="002721E9" w:rsidP="00955735">
            <w:pPr>
              <w:pStyle w:val="pc"/>
              <w:jc w:val="center"/>
              <w:rPr>
                <w:color w:val="auto"/>
                <w:sz w:val="28"/>
                <w:szCs w:val="28"/>
              </w:rPr>
            </w:pPr>
            <w:r w:rsidRPr="006F6F02">
              <w:rPr>
                <w:color w:val="auto"/>
                <w:sz w:val="28"/>
                <w:szCs w:val="28"/>
              </w:rPr>
              <w:t>2</w:t>
            </w:r>
          </w:p>
        </w:tc>
        <w:tc>
          <w:tcPr>
            <w:tcW w:w="1263" w:type="pct"/>
            <w:tcBorders>
              <w:top w:val="nil"/>
              <w:left w:val="nil"/>
              <w:bottom w:val="single" w:sz="8" w:space="0" w:color="auto"/>
              <w:right w:val="single" w:sz="8" w:space="0" w:color="auto"/>
            </w:tcBorders>
            <w:tcMar>
              <w:top w:w="0" w:type="dxa"/>
              <w:left w:w="108" w:type="dxa"/>
              <w:bottom w:w="0" w:type="dxa"/>
              <w:right w:w="108" w:type="dxa"/>
            </w:tcMar>
            <w:hideMark/>
          </w:tcPr>
          <w:p w14:paraId="7DE8D695" w14:textId="77777777" w:rsidR="002721E9" w:rsidRPr="006F6F02" w:rsidRDefault="002721E9" w:rsidP="00955735">
            <w:pPr>
              <w:pStyle w:val="pc"/>
              <w:jc w:val="center"/>
              <w:rPr>
                <w:color w:val="auto"/>
                <w:sz w:val="28"/>
                <w:szCs w:val="28"/>
              </w:rPr>
            </w:pPr>
            <w:r w:rsidRPr="006F6F02">
              <w:rPr>
                <w:color w:val="auto"/>
                <w:sz w:val="28"/>
                <w:szCs w:val="28"/>
              </w:rPr>
              <w:t>3</w:t>
            </w:r>
          </w:p>
        </w:tc>
      </w:tr>
      <w:tr w:rsidR="002721E9" w:rsidRPr="006F6F02" w14:paraId="71830E05" w14:textId="77777777" w:rsidTr="00955735">
        <w:trPr>
          <w:trHeight w:val="347"/>
          <w:jc w:val="center"/>
        </w:trPr>
        <w:tc>
          <w:tcPr>
            <w:tcW w:w="4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432109" w14:textId="77777777" w:rsidR="002721E9" w:rsidRPr="006F6F02" w:rsidRDefault="002721E9" w:rsidP="00955735">
            <w:pPr>
              <w:pStyle w:val="pji"/>
              <w:spacing w:line="276" w:lineRule="auto"/>
              <w:rPr>
                <w:color w:val="auto"/>
                <w:sz w:val="28"/>
                <w:szCs w:val="28"/>
              </w:rPr>
            </w:pPr>
            <w:r w:rsidRPr="006F6F02">
              <w:rPr>
                <w:color w:val="auto"/>
                <w:sz w:val="28"/>
                <w:szCs w:val="28"/>
              </w:rPr>
              <w:t>1</w:t>
            </w:r>
          </w:p>
        </w:tc>
        <w:tc>
          <w:tcPr>
            <w:tcW w:w="3283" w:type="pct"/>
            <w:tcBorders>
              <w:top w:val="nil"/>
              <w:left w:val="nil"/>
              <w:bottom w:val="single" w:sz="8" w:space="0" w:color="auto"/>
              <w:right w:val="single" w:sz="8" w:space="0" w:color="auto"/>
            </w:tcBorders>
            <w:tcMar>
              <w:top w:w="0" w:type="dxa"/>
              <w:left w:w="108" w:type="dxa"/>
              <w:bottom w:w="0" w:type="dxa"/>
              <w:right w:w="108" w:type="dxa"/>
            </w:tcMar>
            <w:hideMark/>
          </w:tcPr>
          <w:p w14:paraId="61572458" w14:textId="77777777" w:rsidR="002721E9" w:rsidRPr="006F6F02" w:rsidRDefault="002721E9" w:rsidP="00955735">
            <w:pPr>
              <w:pStyle w:val="pji"/>
              <w:spacing w:line="276" w:lineRule="auto"/>
              <w:rPr>
                <w:color w:val="auto"/>
                <w:sz w:val="28"/>
                <w:szCs w:val="28"/>
              </w:rPr>
            </w:pPr>
            <w:r w:rsidRPr="006F6F02">
              <w:rPr>
                <w:color w:val="auto"/>
                <w:sz w:val="28"/>
                <w:szCs w:val="28"/>
              </w:rPr>
              <w:t>Номер счета</w:t>
            </w:r>
          </w:p>
        </w:tc>
        <w:tc>
          <w:tcPr>
            <w:tcW w:w="1263" w:type="pct"/>
            <w:tcBorders>
              <w:top w:val="nil"/>
              <w:left w:val="nil"/>
              <w:bottom w:val="single" w:sz="8" w:space="0" w:color="auto"/>
              <w:right w:val="single" w:sz="8" w:space="0" w:color="auto"/>
            </w:tcBorders>
            <w:tcMar>
              <w:top w:w="0" w:type="dxa"/>
              <w:left w:w="108" w:type="dxa"/>
              <w:bottom w:w="0" w:type="dxa"/>
              <w:right w:w="108" w:type="dxa"/>
            </w:tcMar>
            <w:hideMark/>
          </w:tcPr>
          <w:p w14:paraId="671A2825" w14:textId="77777777" w:rsidR="002721E9" w:rsidRPr="006F6F02" w:rsidRDefault="002721E9" w:rsidP="00955735">
            <w:pPr>
              <w:rPr>
                <w:sz w:val="28"/>
                <w:szCs w:val="28"/>
              </w:rPr>
            </w:pPr>
          </w:p>
        </w:tc>
      </w:tr>
      <w:tr w:rsidR="002721E9" w:rsidRPr="006F6F02" w14:paraId="45860C9F" w14:textId="77777777" w:rsidTr="00955735">
        <w:trPr>
          <w:trHeight w:val="347"/>
          <w:jc w:val="center"/>
        </w:trPr>
        <w:tc>
          <w:tcPr>
            <w:tcW w:w="4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BDDC50" w14:textId="77777777" w:rsidR="002721E9" w:rsidRPr="006F6F02" w:rsidRDefault="002721E9" w:rsidP="00955735">
            <w:pPr>
              <w:pStyle w:val="pji"/>
              <w:spacing w:line="276" w:lineRule="auto"/>
              <w:rPr>
                <w:color w:val="auto"/>
                <w:sz w:val="28"/>
                <w:szCs w:val="28"/>
              </w:rPr>
            </w:pPr>
            <w:r w:rsidRPr="006F6F02">
              <w:rPr>
                <w:color w:val="auto"/>
                <w:sz w:val="28"/>
                <w:szCs w:val="28"/>
              </w:rPr>
              <w:t>2</w:t>
            </w:r>
          </w:p>
        </w:tc>
        <w:tc>
          <w:tcPr>
            <w:tcW w:w="3283" w:type="pct"/>
            <w:tcBorders>
              <w:top w:val="nil"/>
              <w:left w:val="nil"/>
              <w:bottom w:val="single" w:sz="8" w:space="0" w:color="auto"/>
              <w:right w:val="single" w:sz="8" w:space="0" w:color="auto"/>
            </w:tcBorders>
            <w:tcMar>
              <w:top w:w="0" w:type="dxa"/>
              <w:left w:w="108" w:type="dxa"/>
              <w:bottom w:w="0" w:type="dxa"/>
              <w:right w:w="108" w:type="dxa"/>
            </w:tcMar>
            <w:hideMark/>
          </w:tcPr>
          <w:p w14:paraId="4DB9C4B3" w14:textId="77777777" w:rsidR="002721E9" w:rsidRPr="006F6F02" w:rsidRDefault="002721E9" w:rsidP="00955735">
            <w:pPr>
              <w:pStyle w:val="pji"/>
              <w:spacing w:line="276" w:lineRule="auto"/>
              <w:rPr>
                <w:color w:val="auto"/>
                <w:sz w:val="28"/>
                <w:szCs w:val="28"/>
              </w:rPr>
            </w:pPr>
            <w:r w:rsidRPr="006F6F02">
              <w:rPr>
                <w:color w:val="auto"/>
                <w:sz w:val="28"/>
                <w:szCs w:val="28"/>
              </w:rPr>
              <w:t>Признак резидентства</w:t>
            </w:r>
          </w:p>
        </w:tc>
        <w:tc>
          <w:tcPr>
            <w:tcW w:w="1263" w:type="pct"/>
            <w:tcBorders>
              <w:top w:val="nil"/>
              <w:left w:val="nil"/>
              <w:bottom w:val="single" w:sz="8" w:space="0" w:color="auto"/>
              <w:right w:val="single" w:sz="8" w:space="0" w:color="auto"/>
            </w:tcBorders>
            <w:tcMar>
              <w:top w:w="0" w:type="dxa"/>
              <w:left w:w="108" w:type="dxa"/>
              <w:bottom w:w="0" w:type="dxa"/>
              <w:right w:w="108" w:type="dxa"/>
            </w:tcMar>
            <w:hideMark/>
          </w:tcPr>
          <w:p w14:paraId="6ABBE67C" w14:textId="77777777" w:rsidR="002721E9" w:rsidRPr="006F6F02" w:rsidRDefault="002721E9" w:rsidP="00955735">
            <w:pPr>
              <w:rPr>
                <w:sz w:val="28"/>
                <w:szCs w:val="28"/>
              </w:rPr>
            </w:pPr>
          </w:p>
        </w:tc>
      </w:tr>
      <w:tr w:rsidR="002721E9" w:rsidRPr="006F6F02" w14:paraId="1147C484" w14:textId="77777777" w:rsidTr="00955735">
        <w:trPr>
          <w:trHeight w:val="347"/>
          <w:jc w:val="center"/>
        </w:trPr>
        <w:tc>
          <w:tcPr>
            <w:tcW w:w="4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9F06FA" w14:textId="77777777" w:rsidR="002721E9" w:rsidRPr="006F6F02" w:rsidRDefault="002721E9" w:rsidP="00955735">
            <w:pPr>
              <w:pStyle w:val="pji"/>
              <w:spacing w:line="276" w:lineRule="auto"/>
              <w:rPr>
                <w:color w:val="auto"/>
                <w:sz w:val="28"/>
                <w:szCs w:val="28"/>
              </w:rPr>
            </w:pPr>
            <w:r w:rsidRPr="006F6F02">
              <w:rPr>
                <w:color w:val="auto"/>
                <w:sz w:val="28"/>
                <w:szCs w:val="28"/>
              </w:rPr>
              <w:t>3</w:t>
            </w:r>
          </w:p>
        </w:tc>
        <w:tc>
          <w:tcPr>
            <w:tcW w:w="3283" w:type="pct"/>
            <w:tcBorders>
              <w:top w:val="nil"/>
              <w:left w:val="nil"/>
              <w:bottom w:val="single" w:sz="8" w:space="0" w:color="auto"/>
              <w:right w:val="single" w:sz="8" w:space="0" w:color="auto"/>
            </w:tcBorders>
            <w:tcMar>
              <w:top w:w="0" w:type="dxa"/>
              <w:left w:w="108" w:type="dxa"/>
              <w:bottom w:w="0" w:type="dxa"/>
              <w:right w:w="108" w:type="dxa"/>
            </w:tcMar>
            <w:hideMark/>
          </w:tcPr>
          <w:p w14:paraId="69DB8F24" w14:textId="77777777" w:rsidR="002721E9" w:rsidRPr="006F6F02" w:rsidRDefault="002721E9" w:rsidP="00955735">
            <w:pPr>
              <w:pStyle w:val="pji"/>
              <w:spacing w:line="276" w:lineRule="auto"/>
              <w:rPr>
                <w:color w:val="auto"/>
                <w:sz w:val="28"/>
                <w:szCs w:val="28"/>
              </w:rPr>
            </w:pPr>
            <w:r w:rsidRPr="006F6F02">
              <w:rPr>
                <w:color w:val="auto"/>
                <w:sz w:val="28"/>
                <w:szCs w:val="28"/>
              </w:rPr>
              <w:t>Код группы секторов экономики</w:t>
            </w:r>
          </w:p>
        </w:tc>
        <w:tc>
          <w:tcPr>
            <w:tcW w:w="1263" w:type="pct"/>
            <w:tcBorders>
              <w:top w:val="nil"/>
              <w:left w:val="nil"/>
              <w:bottom w:val="single" w:sz="8" w:space="0" w:color="auto"/>
              <w:right w:val="single" w:sz="8" w:space="0" w:color="auto"/>
            </w:tcBorders>
            <w:tcMar>
              <w:top w:w="0" w:type="dxa"/>
              <w:left w:w="108" w:type="dxa"/>
              <w:bottom w:w="0" w:type="dxa"/>
              <w:right w:w="108" w:type="dxa"/>
            </w:tcMar>
            <w:hideMark/>
          </w:tcPr>
          <w:p w14:paraId="270F4E9E" w14:textId="77777777" w:rsidR="002721E9" w:rsidRPr="006F6F02" w:rsidRDefault="002721E9" w:rsidP="00955735">
            <w:pPr>
              <w:rPr>
                <w:sz w:val="28"/>
                <w:szCs w:val="28"/>
              </w:rPr>
            </w:pPr>
          </w:p>
        </w:tc>
      </w:tr>
      <w:tr w:rsidR="002721E9" w:rsidRPr="006F6F02" w14:paraId="18CDD8BC" w14:textId="77777777" w:rsidTr="00955735">
        <w:trPr>
          <w:trHeight w:val="347"/>
          <w:jc w:val="center"/>
        </w:trPr>
        <w:tc>
          <w:tcPr>
            <w:tcW w:w="4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4AA983" w14:textId="77777777" w:rsidR="002721E9" w:rsidRPr="006F6F02" w:rsidRDefault="002721E9" w:rsidP="00955735">
            <w:pPr>
              <w:pStyle w:val="pji"/>
              <w:spacing w:line="276" w:lineRule="auto"/>
              <w:rPr>
                <w:color w:val="auto"/>
                <w:sz w:val="28"/>
                <w:szCs w:val="28"/>
              </w:rPr>
            </w:pPr>
            <w:r w:rsidRPr="006F6F02">
              <w:rPr>
                <w:color w:val="auto"/>
                <w:sz w:val="28"/>
                <w:szCs w:val="28"/>
              </w:rPr>
              <w:t>4</w:t>
            </w:r>
          </w:p>
        </w:tc>
        <w:tc>
          <w:tcPr>
            <w:tcW w:w="3283" w:type="pct"/>
            <w:tcBorders>
              <w:top w:val="nil"/>
              <w:left w:val="nil"/>
              <w:bottom w:val="single" w:sz="8" w:space="0" w:color="auto"/>
              <w:right w:val="single" w:sz="8" w:space="0" w:color="auto"/>
            </w:tcBorders>
            <w:tcMar>
              <w:top w:w="0" w:type="dxa"/>
              <w:left w:w="108" w:type="dxa"/>
              <w:bottom w:w="0" w:type="dxa"/>
              <w:right w:w="108" w:type="dxa"/>
            </w:tcMar>
            <w:hideMark/>
          </w:tcPr>
          <w:p w14:paraId="1055CADA" w14:textId="77777777" w:rsidR="002721E9" w:rsidRPr="006F6F02" w:rsidRDefault="002721E9" w:rsidP="00955735">
            <w:pPr>
              <w:pStyle w:val="pji"/>
              <w:spacing w:line="276" w:lineRule="auto"/>
              <w:rPr>
                <w:color w:val="auto"/>
                <w:sz w:val="28"/>
                <w:szCs w:val="28"/>
              </w:rPr>
            </w:pPr>
            <w:r w:rsidRPr="006F6F02">
              <w:rPr>
                <w:color w:val="auto"/>
                <w:sz w:val="28"/>
                <w:szCs w:val="28"/>
              </w:rPr>
              <w:t>Признак валюты номинации</w:t>
            </w:r>
          </w:p>
        </w:tc>
        <w:tc>
          <w:tcPr>
            <w:tcW w:w="1263" w:type="pct"/>
            <w:tcBorders>
              <w:top w:val="nil"/>
              <w:left w:val="nil"/>
              <w:bottom w:val="single" w:sz="8" w:space="0" w:color="auto"/>
              <w:right w:val="single" w:sz="8" w:space="0" w:color="auto"/>
            </w:tcBorders>
            <w:tcMar>
              <w:top w:w="0" w:type="dxa"/>
              <w:left w:w="108" w:type="dxa"/>
              <w:bottom w:w="0" w:type="dxa"/>
              <w:right w:w="108" w:type="dxa"/>
            </w:tcMar>
            <w:hideMark/>
          </w:tcPr>
          <w:p w14:paraId="4653D2E1" w14:textId="77777777" w:rsidR="002721E9" w:rsidRPr="006F6F02" w:rsidRDefault="002721E9" w:rsidP="00955735">
            <w:pPr>
              <w:rPr>
                <w:sz w:val="28"/>
                <w:szCs w:val="28"/>
              </w:rPr>
            </w:pPr>
          </w:p>
        </w:tc>
      </w:tr>
      <w:tr w:rsidR="002721E9" w:rsidRPr="006F6F02" w14:paraId="545D2681" w14:textId="77777777" w:rsidTr="00955735">
        <w:trPr>
          <w:trHeight w:val="347"/>
          <w:jc w:val="center"/>
        </w:trPr>
        <w:tc>
          <w:tcPr>
            <w:tcW w:w="45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00535A" w14:textId="77777777" w:rsidR="002721E9" w:rsidRPr="006F6F02" w:rsidRDefault="002721E9" w:rsidP="00955735">
            <w:pPr>
              <w:pStyle w:val="pji"/>
              <w:spacing w:line="276" w:lineRule="auto"/>
              <w:rPr>
                <w:color w:val="auto"/>
                <w:sz w:val="28"/>
                <w:szCs w:val="28"/>
              </w:rPr>
            </w:pPr>
            <w:r w:rsidRPr="006F6F02">
              <w:rPr>
                <w:color w:val="auto"/>
                <w:sz w:val="28"/>
                <w:szCs w:val="28"/>
              </w:rPr>
              <w:t>5</w:t>
            </w:r>
          </w:p>
        </w:tc>
        <w:tc>
          <w:tcPr>
            <w:tcW w:w="3283" w:type="pct"/>
            <w:tcBorders>
              <w:top w:val="nil"/>
              <w:left w:val="nil"/>
              <w:bottom w:val="single" w:sz="8" w:space="0" w:color="auto"/>
              <w:right w:val="single" w:sz="8" w:space="0" w:color="auto"/>
            </w:tcBorders>
            <w:tcMar>
              <w:top w:w="0" w:type="dxa"/>
              <w:left w:w="108" w:type="dxa"/>
              <w:bottom w:w="0" w:type="dxa"/>
              <w:right w:w="108" w:type="dxa"/>
            </w:tcMar>
            <w:hideMark/>
          </w:tcPr>
          <w:p w14:paraId="238A803C" w14:textId="77777777" w:rsidR="002721E9" w:rsidRPr="006F6F02" w:rsidRDefault="002721E9" w:rsidP="00955735">
            <w:pPr>
              <w:pStyle w:val="pji"/>
              <w:spacing w:line="276" w:lineRule="auto"/>
              <w:rPr>
                <w:color w:val="auto"/>
                <w:sz w:val="28"/>
                <w:szCs w:val="28"/>
              </w:rPr>
            </w:pPr>
            <w:r w:rsidRPr="006F6F02">
              <w:rPr>
                <w:color w:val="auto"/>
                <w:sz w:val="28"/>
                <w:szCs w:val="28"/>
              </w:rPr>
              <w:t>Сумма</w:t>
            </w:r>
          </w:p>
        </w:tc>
        <w:tc>
          <w:tcPr>
            <w:tcW w:w="1263" w:type="pct"/>
            <w:tcBorders>
              <w:top w:val="nil"/>
              <w:left w:val="nil"/>
              <w:bottom w:val="single" w:sz="8" w:space="0" w:color="auto"/>
              <w:right w:val="single" w:sz="8" w:space="0" w:color="auto"/>
            </w:tcBorders>
            <w:tcMar>
              <w:top w:w="0" w:type="dxa"/>
              <w:left w:w="108" w:type="dxa"/>
              <w:bottom w:w="0" w:type="dxa"/>
              <w:right w:w="108" w:type="dxa"/>
            </w:tcMar>
            <w:hideMark/>
          </w:tcPr>
          <w:p w14:paraId="13663DCA" w14:textId="77777777" w:rsidR="002721E9" w:rsidRPr="006F6F02" w:rsidRDefault="002721E9" w:rsidP="00955735">
            <w:pPr>
              <w:rPr>
                <w:sz w:val="28"/>
                <w:szCs w:val="28"/>
              </w:rPr>
            </w:pPr>
          </w:p>
        </w:tc>
      </w:tr>
    </w:tbl>
    <w:p w14:paraId="149AFE94" w14:textId="77777777" w:rsidR="002721E9" w:rsidRPr="006F6F02" w:rsidRDefault="002721E9" w:rsidP="002721E9">
      <w:pPr>
        <w:ind w:right="-2"/>
        <w:rPr>
          <w:sz w:val="28"/>
          <w:szCs w:val="28"/>
        </w:rPr>
      </w:pPr>
    </w:p>
    <w:p w14:paraId="192533D5" w14:textId="77777777" w:rsidR="002721E9" w:rsidRPr="006F6F02" w:rsidRDefault="002721E9" w:rsidP="002721E9">
      <w:pPr>
        <w:rPr>
          <w:sz w:val="28"/>
          <w:szCs w:val="28"/>
        </w:rPr>
      </w:pPr>
      <w:r w:rsidRPr="006F6F02">
        <w:rPr>
          <w:sz w:val="28"/>
          <w:szCs w:val="28"/>
        </w:rPr>
        <w:t>Наименование _______________________________________________________</w:t>
      </w:r>
    </w:p>
    <w:p w14:paraId="43423178" w14:textId="77777777" w:rsidR="002721E9" w:rsidRPr="006F6F02" w:rsidRDefault="002721E9" w:rsidP="002721E9">
      <w:pPr>
        <w:rPr>
          <w:sz w:val="28"/>
          <w:szCs w:val="28"/>
        </w:rPr>
      </w:pPr>
      <w:r w:rsidRPr="006F6F02">
        <w:rPr>
          <w:sz w:val="28"/>
          <w:szCs w:val="28"/>
        </w:rPr>
        <w:t>Адрес_______________________________________________________________</w:t>
      </w:r>
    </w:p>
    <w:p w14:paraId="5D70A02F" w14:textId="77777777" w:rsidR="002721E9" w:rsidRPr="006F6F02" w:rsidRDefault="002721E9" w:rsidP="002721E9">
      <w:pPr>
        <w:rPr>
          <w:sz w:val="28"/>
          <w:szCs w:val="28"/>
        </w:rPr>
      </w:pPr>
      <w:r w:rsidRPr="006F6F02">
        <w:rPr>
          <w:sz w:val="28"/>
          <w:szCs w:val="28"/>
        </w:rPr>
        <w:t>Телефон ________________________________________</w:t>
      </w:r>
    </w:p>
    <w:p w14:paraId="44BE11E0" w14:textId="77777777" w:rsidR="002721E9" w:rsidRPr="006F6F02" w:rsidRDefault="002721E9" w:rsidP="002721E9">
      <w:pPr>
        <w:rPr>
          <w:sz w:val="28"/>
          <w:szCs w:val="28"/>
        </w:rPr>
      </w:pPr>
      <w:r w:rsidRPr="006F6F02">
        <w:rPr>
          <w:sz w:val="28"/>
          <w:szCs w:val="28"/>
        </w:rPr>
        <w:t>Адрес электронной почты _________________________</w:t>
      </w:r>
    </w:p>
    <w:p w14:paraId="4AC0A04E" w14:textId="77777777" w:rsidR="002721E9" w:rsidRPr="006F6F02" w:rsidRDefault="002721E9" w:rsidP="002721E9">
      <w:pPr>
        <w:rPr>
          <w:sz w:val="28"/>
          <w:szCs w:val="28"/>
        </w:rPr>
      </w:pPr>
      <w:r w:rsidRPr="006F6F02">
        <w:rPr>
          <w:sz w:val="28"/>
          <w:szCs w:val="28"/>
        </w:rPr>
        <w:t>Исполнитель ____________________________________     ________________</w:t>
      </w:r>
    </w:p>
    <w:p w14:paraId="5AD2B9AF" w14:textId="77777777" w:rsidR="002721E9" w:rsidRPr="006F6F02" w:rsidRDefault="002721E9" w:rsidP="002721E9">
      <w:pPr>
        <w:jc w:val="both"/>
        <w:rPr>
          <w:sz w:val="28"/>
          <w:szCs w:val="28"/>
        </w:rPr>
      </w:pPr>
      <w:r w:rsidRPr="006F6F02">
        <w:rPr>
          <w:sz w:val="28"/>
          <w:szCs w:val="28"/>
        </w:rPr>
        <w:t>фамилия, имя и отчество (при его наличии)</w:t>
      </w:r>
      <w:r w:rsidRPr="006F6F02">
        <w:rPr>
          <w:sz w:val="28"/>
          <w:szCs w:val="28"/>
        </w:rPr>
        <w:tab/>
        <w:t>подпись, телефон</w:t>
      </w:r>
    </w:p>
    <w:p w14:paraId="612A573F" w14:textId="77777777" w:rsidR="002721E9" w:rsidRPr="006F6F02" w:rsidRDefault="002721E9" w:rsidP="002721E9">
      <w:pPr>
        <w:rPr>
          <w:sz w:val="28"/>
          <w:szCs w:val="28"/>
        </w:rPr>
      </w:pPr>
    </w:p>
    <w:p w14:paraId="30620293" w14:textId="77777777" w:rsidR="002721E9" w:rsidRPr="006F6F02" w:rsidRDefault="002721E9" w:rsidP="002721E9">
      <w:pPr>
        <w:rPr>
          <w:sz w:val="28"/>
          <w:szCs w:val="28"/>
        </w:rPr>
      </w:pPr>
      <w:r w:rsidRPr="006F6F02">
        <w:rPr>
          <w:sz w:val="28"/>
          <w:szCs w:val="28"/>
        </w:rPr>
        <w:t>Руководитель или лицо, на которое возложена функция по подписанию отчета</w:t>
      </w:r>
    </w:p>
    <w:p w14:paraId="3B099074" w14:textId="77777777" w:rsidR="002721E9" w:rsidRPr="006F6F02" w:rsidRDefault="002721E9" w:rsidP="002721E9">
      <w:pPr>
        <w:rPr>
          <w:sz w:val="28"/>
          <w:szCs w:val="28"/>
        </w:rPr>
      </w:pPr>
      <w:r w:rsidRPr="006F6F02">
        <w:rPr>
          <w:sz w:val="28"/>
          <w:szCs w:val="28"/>
        </w:rPr>
        <w:t>________________________________________________    ________________</w:t>
      </w:r>
    </w:p>
    <w:p w14:paraId="78F77DD1" w14:textId="77777777" w:rsidR="002721E9" w:rsidRPr="006F6F02" w:rsidRDefault="002721E9" w:rsidP="002721E9">
      <w:pPr>
        <w:ind w:left="708"/>
        <w:jc w:val="both"/>
        <w:rPr>
          <w:sz w:val="28"/>
          <w:szCs w:val="28"/>
        </w:rPr>
      </w:pPr>
      <w:r w:rsidRPr="006F6F02">
        <w:rPr>
          <w:sz w:val="28"/>
          <w:szCs w:val="28"/>
        </w:rPr>
        <w:t>фамилия, имя и отчество (при его наличии)</w:t>
      </w:r>
      <w:r w:rsidRPr="006F6F02">
        <w:rPr>
          <w:sz w:val="28"/>
          <w:szCs w:val="28"/>
        </w:rPr>
        <w:tab/>
        <w:t>подпись</w:t>
      </w:r>
    </w:p>
    <w:p w14:paraId="49A2A64C" w14:textId="77777777" w:rsidR="002721E9" w:rsidRPr="006F6F02" w:rsidRDefault="002721E9" w:rsidP="002721E9">
      <w:pPr>
        <w:rPr>
          <w:sz w:val="28"/>
          <w:szCs w:val="28"/>
        </w:rPr>
      </w:pPr>
    </w:p>
    <w:p w14:paraId="7FD296AF" w14:textId="77777777" w:rsidR="002721E9" w:rsidRPr="006F6F02" w:rsidRDefault="002721E9" w:rsidP="002721E9">
      <w:pPr>
        <w:rPr>
          <w:sz w:val="28"/>
          <w:szCs w:val="28"/>
        </w:rPr>
      </w:pPr>
      <w:r w:rsidRPr="006F6F02">
        <w:rPr>
          <w:sz w:val="28"/>
          <w:szCs w:val="28"/>
        </w:rPr>
        <w:t>Дата «______» ______________ 20__ года</w:t>
      </w:r>
    </w:p>
    <w:p w14:paraId="4CEBB90D" w14:textId="77777777" w:rsidR="002721E9" w:rsidRPr="006F6F02" w:rsidRDefault="002721E9" w:rsidP="002721E9">
      <w:pPr>
        <w:rPr>
          <w:sz w:val="28"/>
          <w:szCs w:val="28"/>
        </w:rPr>
      </w:pPr>
    </w:p>
    <w:p w14:paraId="0A26FCC5" w14:textId="77777777" w:rsidR="002721E9" w:rsidRPr="006F6F02" w:rsidRDefault="002721E9" w:rsidP="002721E9">
      <w:pPr>
        <w:jc w:val="both"/>
        <w:rPr>
          <w:sz w:val="28"/>
          <w:szCs w:val="28"/>
        </w:rPr>
      </w:pPr>
    </w:p>
    <w:p w14:paraId="14BBCB44" w14:textId="77777777" w:rsidR="002721E9" w:rsidRPr="006F6F02" w:rsidRDefault="002721E9" w:rsidP="002721E9">
      <w:pPr>
        <w:jc w:val="both"/>
        <w:rPr>
          <w:sz w:val="28"/>
          <w:szCs w:val="28"/>
        </w:rPr>
      </w:pPr>
      <w:r w:rsidRPr="006F6F02">
        <w:rPr>
          <w:sz w:val="28"/>
          <w:szCs w:val="28"/>
        </w:rPr>
        <w:t xml:space="preserve">Примечание: форма заполняется в соответствии с пояснением </w:t>
      </w:r>
      <w:r w:rsidRPr="006F6F02">
        <w:rPr>
          <w:bCs/>
          <w:sz w:val="28"/>
          <w:szCs w:val="28"/>
        </w:rPr>
        <w:t>по заполнению формы, предназначенной для сбора административных данных на безвозмездной основе «Отчет об остатках на балансовых счетах по операциям с филиалами и представительствами иностранных компаний»</w:t>
      </w:r>
      <w:r w:rsidRPr="006F6F02">
        <w:rPr>
          <w:sz w:val="28"/>
          <w:szCs w:val="28"/>
        </w:rPr>
        <w:t>.</w:t>
      </w:r>
    </w:p>
    <w:p w14:paraId="03719DF0" w14:textId="77777777" w:rsidR="002721E9" w:rsidRPr="006F6F02" w:rsidRDefault="002721E9" w:rsidP="002721E9">
      <w:pPr>
        <w:spacing w:after="160" w:line="259" w:lineRule="auto"/>
        <w:ind w:firstLine="709"/>
        <w:rPr>
          <w:rFonts w:eastAsia="Calibri"/>
          <w:sz w:val="28"/>
          <w:szCs w:val="28"/>
          <w:lang w:eastAsia="en-US"/>
        </w:rPr>
      </w:pPr>
      <w:r w:rsidRPr="006F6F02">
        <w:br w:type="page"/>
      </w:r>
    </w:p>
    <w:p w14:paraId="38C4B670" w14:textId="77777777" w:rsidR="002721E9" w:rsidRPr="006F6F02" w:rsidRDefault="002721E9" w:rsidP="002721E9">
      <w:pPr>
        <w:ind w:left="5387"/>
        <w:jc w:val="both"/>
        <w:rPr>
          <w:bCs/>
          <w:sz w:val="28"/>
          <w:szCs w:val="28"/>
        </w:rPr>
      </w:pPr>
      <w:r w:rsidRPr="006F6F02">
        <w:rPr>
          <w:bCs/>
          <w:sz w:val="28"/>
          <w:szCs w:val="28"/>
        </w:rPr>
        <w:lastRenderedPageBreak/>
        <w:t>Приложение</w:t>
      </w:r>
    </w:p>
    <w:p w14:paraId="6D97ADA4" w14:textId="77777777" w:rsidR="002721E9" w:rsidRPr="006F6F02" w:rsidRDefault="002721E9" w:rsidP="002721E9">
      <w:pPr>
        <w:ind w:left="5387"/>
        <w:jc w:val="both"/>
        <w:rPr>
          <w:sz w:val="28"/>
          <w:szCs w:val="28"/>
        </w:rPr>
      </w:pPr>
      <w:r w:rsidRPr="006F6F02">
        <w:rPr>
          <w:sz w:val="28"/>
          <w:szCs w:val="28"/>
        </w:rPr>
        <w:t xml:space="preserve">к форме, предназначенной для сбора административных данных на безвозмездной основе «Отчет </w:t>
      </w:r>
      <w:r w:rsidRPr="006F6F02">
        <w:rPr>
          <w:bCs/>
          <w:sz w:val="28"/>
          <w:szCs w:val="28"/>
        </w:rPr>
        <w:t xml:space="preserve">об остатках на балансовых счетах по операциям с филиалами и представительствами иностранных компаний» </w:t>
      </w:r>
    </w:p>
    <w:p w14:paraId="6EED6D4D" w14:textId="77777777" w:rsidR="002721E9" w:rsidRPr="006F6F02" w:rsidRDefault="002721E9" w:rsidP="002721E9">
      <w:pPr>
        <w:ind w:left="5954" w:firstLine="709"/>
        <w:jc w:val="both"/>
        <w:rPr>
          <w:bCs/>
          <w:sz w:val="28"/>
          <w:szCs w:val="28"/>
        </w:rPr>
      </w:pPr>
    </w:p>
    <w:p w14:paraId="25872593" w14:textId="77777777" w:rsidR="002721E9" w:rsidRPr="006F6F02" w:rsidRDefault="002721E9" w:rsidP="002721E9">
      <w:pPr>
        <w:ind w:left="5954" w:firstLine="709"/>
        <w:jc w:val="both"/>
        <w:rPr>
          <w:bCs/>
          <w:sz w:val="28"/>
          <w:szCs w:val="28"/>
        </w:rPr>
      </w:pPr>
    </w:p>
    <w:p w14:paraId="4CB942F5" w14:textId="77777777" w:rsidR="002721E9" w:rsidRPr="006F6F02" w:rsidRDefault="002721E9" w:rsidP="002721E9">
      <w:pPr>
        <w:ind w:firstLine="709"/>
        <w:jc w:val="center"/>
        <w:rPr>
          <w:b/>
          <w:bCs/>
          <w:sz w:val="28"/>
          <w:szCs w:val="28"/>
        </w:rPr>
      </w:pPr>
      <w:r w:rsidRPr="006F6F02">
        <w:rPr>
          <w:b/>
          <w:bCs/>
          <w:sz w:val="28"/>
          <w:szCs w:val="28"/>
        </w:rPr>
        <w:t>Пояснение по заполнению формы, предназначенной для сбора административных данных на безвозмездной основе</w:t>
      </w:r>
    </w:p>
    <w:p w14:paraId="7A4A8093" w14:textId="77777777" w:rsidR="002721E9" w:rsidRPr="006F6F02" w:rsidRDefault="002721E9" w:rsidP="002721E9">
      <w:pPr>
        <w:ind w:firstLine="709"/>
        <w:jc w:val="center"/>
        <w:rPr>
          <w:b/>
          <w:bCs/>
          <w:sz w:val="28"/>
          <w:szCs w:val="28"/>
        </w:rPr>
      </w:pPr>
      <w:r w:rsidRPr="006F6F02">
        <w:rPr>
          <w:b/>
          <w:bCs/>
          <w:sz w:val="28"/>
          <w:szCs w:val="28"/>
        </w:rPr>
        <w:br/>
        <w:t xml:space="preserve">Отчет об остатках на балансовых счетах по операциям с филиалами и представительствами иностранных компаний </w:t>
      </w:r>
    </w:p>
    <w:p w14:paraId="173383DC" w14:textId="77777777" w:rsidR="002721E9" w:rsidRPr="006F6F02" w:rsidRDefault="002721E9" w:rsidP="002721E9">
      <w:pPr>
        <w:ind w:firstLine="709"/>
        <w:jc w:val="center"/>
        <w:rPr>
          <w:b/>
          <w:bCs/>
          <w:sz w:val="28"/>
          <w:szCs w:val="28"/>
        </w:rPr>
      </w:pPr>
      <w:r w:rsidRPr="006F6F02">
        <w:rPr>
          <w:b/>
          <w:bCs/>
          <w:sz w:val="28"/>
          <w:szCs w:val="28"/>
        </w:rPr>
        <w:t>(индекс – 700DF, периодичность – ежемесячная)</w:t>
      </w:r>
    </w:p>
    <w:p w14:paraId="2E565D86" w14:textId="77777777" w:rsidR="002721E9" w:rsidRPr="006F6F02" w:rsidRDefault="002721E9" w:rsidP="002721E9">
      <w:pPr>
        <w:ind w:firstLine="709"/>
        <w:jc w:val="center"/>
        <w:rPr>
          <w:b/>
          <w:bCs/>
          <w:sz w:val="28"/>
          <w:szCs w:val="28"/>
        </w:rPr>
      </w:pPr>
    </w:p>
    <w:p w14:paraId="424EA5E9" w14:textId="77777777" w:rsidR="002721E9" w:rsidRPr="006F6F02" w:rsidRDefault="002721E9" w:rsidP="002721E9">
      <w:pPr>
        <w:ind w:firstLine="709"/>
        <w:jc w:val="center"/>
        <w:rPr>
          <w:bCs/>
          <w:sz w:val="28"/>
          <w:szCs w:val="28"/>
        </w:rPr>
      </w:pPr>
    </w:p>
    <w:p w14:paraId="5E3FB961" w14:textId="77777777" w:rsidR="002721E9" w:rsidRPr="006F6F02" w:rsidRDefault="002721E9" w:rsidP="002721E9">
      <w:pPr>
        <w:ind w:firstLine="709"/>
        <w:jc w:val="center"/>
        <w:rPr>
          <w:b/>
          <w:sz w:val="28"/>
          <w:szCs w:val="28"/>
        </w:rPr>
      </w:pPr>
      <w:r w:rsidRPr="006F6F02">
        <w:rPr>
          <w:b/>
          <w:bCs/>
          <w:sz w:val="28"/>
          <w:szCs w:val="28"/>
        </w:rPr>
        <w:t>Глава 1. Общие положения</w:t>
      </w:r>
    </w:p>
    <w:p w14:paraId="4DB7A0FE" w14:textId="77777777" w:rsidR="002721E9" w:rsidRPr="006F6F02" w:rsidRDefault="002721E9" w:rsidP="002721E9">
      <w:pPr>
        <w:ind w:firstLine="709"/>
        <w:jc w:val="center"/>
        <w:rPr>
          <w:sz w:val="28"/>
          <w:szCs w:val="28"/>
        </w:rPr>
      </w:pPr>
      <w:r w:rsidRPr="006F6F02">
        <w:rPr>
          <w:bCs/>
          <w:sz w:val="28"/>
          <w:szCs w:val="28"/>
        </w:rPr>
        <w:t> </w:t>
      </w:r>
    </w:p>
    <w:p w14:paraId="18A8198D" w14:textId="77777777" w:rsidR="002721E9" w:rsidRPr="006F6F02" w:rsidRDefault="002721E9" w:rsidP="002721E9">
      <w:pPr>
        <w:ind w:firstLine="709"/>
        <w:jc w:val="both"/>
        <w:rPr>
          <w:sz w:val="28"/>
          <w:szCs w:val="28"/>
        </w:rPr>
      </w:pPr>
      <w:r w:rsidRPr="006F6F02">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6F6F02">
        <w:rPr>
          <w:bCs/>
          <w:sz w:val="28"/>
          <w:szCs w:val="28"/>
        </w:rPr>
        <w:t xml:space="preserve"> </w:t>
      </w:r>
      <w:r w:rsidRPr="006F6F02">
        <w:rPr>
          <w:sz w:val="28"/>
          <w:szCs w:val="28"/>
        </w:rPr>
        <w:t>«Отчет об остатках на балансовых счетах по операциям с филиалами и представительствами иностранных компаний» (далее – Форма).</w:t>
      </w:r>
    </w:p>
    <w:p w14:paraId="03E8F192" w14:textId="77777777" w:rsidR="002721E9" w:rsidRPr="006F6F02" w:rsidRDefault="002721E9" w:rsidP="002721E9">
      <w:pPr>
        <w:ind w:firstLine="709"/>
        <w:jc w:val="both"/>
        <w:rPr>
          <w:sz w:val="28"/>
          <w:szCs w:val="28"/>
        </w:rPr>
      </w:pPr>
      <w:r w:rsidRPr="006F6F02">
        <w:rPr>
          <w:sz w:val="28"/>
          <w:szCs w:val="28"/>
          <w:lang w:val="kk-KZ"/>
        </w:rPr>
        <w:t>2</w:t>
      </w:r>
      <w:r w:rsidRPr="006F6F02">
        <w:rPr>
          <w:sz w:val="28"/>
          <w:szCs w:val="28"/>
        </w:rPr>
        <w:t>. Форма составляется ежемесячно, заполняется по состоянию на конец последнего рабочего дня месяца.</w:t>
      </w:r>
    </w:p>
    <w:p w14:paraId="1A881C1F" w14:textId="77777777" w:rsidR="002721E9" w:rsidRPr="006F6F02" w:rsidRDefault="002721E9" w:rsidP="002721E9">
      <w:pPr>
        <w:ind w:firstLine="709"/>
        <w:jc w:val="both"/>
        <w:rPr>
          <w:sz w:val="28"/>
          <w:szCs w:val="28"/>
        </w:rPr>
      </w:pPr>
      <w:r w:rsidRPr="006F6F02">
        <w:rPr>
          <w:sz w:val="28"/>
          <w:szCs w:val="28"/>
          <w:lang w:val="kk-KZ"/>
        </w:rPr>
        <w:t>3</w:t>
      </w:r>
      <w:r w:rsidRPr="006F6F02">
        <w:rPr>
          <w:sz w:val="28"/>
          <w:szCs w:val="28"/>
        </w:rPr>
        <w:t>. Форму подписывают руководитель или лицо, на которое возложена функция по подписанию отчета, и исполнитель.</w:t>
      </w:r>
    </w:p>
    <w:p w14:paraId="72AB9FEF" w14:textId="66801895" w:rsidR="002721E9" w:rsidRPr="006F6F02" w:rsidRDefault="00CF147B" w:rsidP="002721E9">
      <w:pPr>
        <w:ind w:firstLine="709"/>
        <w:jc w:val="both"/>
        <w:rPr>
          <w:sz w:val="28"/>
          <w:szCs w:val="28"/>
        </w:rPr>
      </w:pPr>
      <w:r w:rsidRPr="00CF147B">
        <w:rPr>
          <w:sz w:val="28"/>
          <w:szCs w:val="28"/>
        </w:rPr>
        <w:t>4. При заполнении Формы коды указываются в соответствии с цифровым ресурсом, используемым для обработки данных (далее – Системный перечень данных)</w:t>
      </w:r>
      <w:r w:rsidR="002721E9" w:rsidRPr="006F6F02">
        <w:rPr>
          <w:sz w:val="28"/>
          <w:szCs w:val="28"/>
        </w:rPr>
        <w:t>.</w:t>
      </w:r>
    </w:p>
    <w:p w14:paraId="3D238963" w14:textId="77777777" w:rsidR="002721E9" w:rsidRPr="006F6F02" w:rsidRDefault="002721E9" w:rsidP="002721E9">
      <w:pPr>
        <w:ind w:firstLine="709"/>
        <w:jc w:val="both"/>
        <w:rPr>
          <w:sz w:val="28"/>
          <w:szCs w:val="28"/>
        </w:rPr>
      </w:pPr>
      <w:r w:rsidRPr="006F6F02">
        <w:rPr>
          <w:sz w:val="28"/>
          <w:szCs w:val="28"/>
          <w:lang w:val="kk-KZ"/>
        </w:rPr>
        <w:t>5</w:t>
      </w:r>
      <w:r w:rsidRPr="006F6F02">
        <w:rPr>
          <w:sz w:val="28"/>
          <w:szCs w:val="28"/>
        </w:rPr>
        <w:t>. В Форме указываются сведения об остатках на балансовых счетах первого и второго класса счетов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утвержденного постановлением Правления Национального Банка Республики Казахстан от 31 января 2011 года № 3</w:t>
      </w:r>
      <w:r w:rsidRPr="006F6F02">
        <w:rPr>
          <w:sz w:val="28"/>
          <w:szCs w:val="28"/>
          <w:lang w:val="kk-KZ"/>
        </w:rPr>
        <w:t xml:space="preserve"> </w:t>
      </w:r>
      <w:r w:rsidRPr="006F6F02">
        <w:rPr>
          <w:sz w:val="28"/>
          <w:szCs w:val="28"/>
        </w:rPr>
        <w:t xml:space="preserve">«Об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 отражающих наличие требований или обязательств по отношениям с филиалами и представительствами иностранных компаний, </w:t>
      </w:r>
      <w:r w:rsidRPr="006F6F02">
        <w:rPr>
          <w:sz w:val="28"/>
          <w:szCs w:val="28"/>
        </w:rPr>
        <w:lastRenderedPageBreak/>
        <w:t>осуществляющими свою деятельность на территории Республики Казахстан, соответствующими признаку резидентства – 2 и кодам группы секторов экономики – 5, 6, 7 и 8 согласно Правилам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p w14:paraId="175A74A8" w14:textId="77777777" w:rsidR="002721E9" w:rsidRPr="006F6F02" w:rsidRDefault="002721E9" w:rsidP="002721E9">
      <w:pPr>
        <w:ind w:firstLine="709"/>
        <w:jc w:val="both"/>
        <w:rPr>
          <w:sz w:val="28"/>
          <w:szCs w:val="28"/>
        </w:rPr>
      </w:pPr>
    </w:p>
    <w:p w14:paraId="043A14C5" w14:textId="77777777" w:rsidR="002721E9" w:rsidRPr="006F6F02" w:rsidRDefault="002721E9" w:rsidP="002721E9">
      <w:pPr>
        <w:ind w:firstLine="709"/>
        <w:jc w:val="both"/>
        <w:rPr>
          <w:bCs/>
          <w:sz w:val="28"/>
          <w:szCs w:val="28"/>
        </w:rPr>
      </w:pPr>
    </w:p>
    <w:p w14:paraId="433B84D6" w14:textId="77777777" w:rsidR="002721E9" w:rsidRPr="006F6F02" w:rsidRDefault="002721E9" w:rsidP="002721E9">
      <w:pPr>
        <w:ind w:firstLine="709"/>
        <w:jc w:val="center"/>
        <w:rPr>
          <w:b/>
          <w:sz w:val="28"/>
          <w:szCs w:val="28"/>
        </w:rPr>
      </w:pPr>
      <w:r w:rsidRPr="006F6F02">
        <w:rPr>
          <w:b/>
          <w:sz w:val="28"/>
          <w:szCs w:val="28"/>
        </w:rPr>
        <w:t>Глава 2. Пояснение по заполнению Формы</w:t>
      </w:r>
    </w:p>
    <w:p w14:paraId="5D63D337" w14:textId="77777777" w:rsidR="002721E9" w:rsidRPr="006F6F02" w:rsidRDefault="002721E9" w:rsidP="002721E9">
      <w:pPr>
        <w:ind w:firstLine="709"/>
        <w:jc w:val="both"/>
        <w:rPr>
          <w:sz w:val="28"/>
          <w:szCs w:val="28"/>
        </w:rPr>
      </w:pPr>
    </w:p>
    <w:p w14:paraId="59AADE23" w14:textId="1303B819" w:rsidR="002721E9" w:rsidRPr="00CF147B" w:rsidRDefault="00CF147B" w:rsidP="002721E9">
      <w:pPr>
        <w:ind w:firstLine="709"/>
        <w:jc w:val="both"/>
        <w:rPr>
          <w:sz w:val="28"/>
          <w:szCs w:val="28"/>
        </w:rPr>
      </w:pPr>
      <w:r w:rsidRPr="00CF147B">
        <w:rPr>
          <w:sz w:val="28"/>
          <w:szCs w:val="28"/>
        </w:rPr>
        <w:t>6. В строке 1 указывается четырехзначный номер счета Типового плана счетов из списка Системного перечня данных».</w:t>
      </w:r>
    </w:p>
    <w:p w14:paraId="0B18D9E8" w14:textId="77777777" w:rsidR="002721E9" w:rsidRPr="006F6F02" w:rsidRDefault="002721E9" w:rsidP="002721E9">
      <w:pPr>
        <w:ind w:firstLine="709"/>
        <w:jc w:val="both"/>
        <w:rPr>
          <w:sz w:val="28"/>
          <w:szCs w:val="28"/>
        </w:rPr>
      </w:pPr>
      <w:r w:rsidRPr="00CF147B">
        <w:rPr>
          <w:sz w:val="28"/>
          <w:szCs w:val="28"/>
        </w:rPr>
        <w:t>7. В строке 2 указывается код резидентства филиала</w:t>
      </w:r>
      <w:r w:rsidRPr="006F6F02">
        <w:rPr>
          <w:sz w:val="28"/>
          <w:szCs w:val="28"/>
        </w:rPr>
        <w:t xml:space="preserve"> или представительства иностранной компании.</w:t>
      </w:r>
    </w:p>
    <w:p w14:paraId="536C500E" w14:textId="77777777" w:rsidR="002721E9" w:rsidRPr="006F6F02" w:rsidRDefault="002721E9" w:rsidP="002721E9">
      <w:pPr>
        <w:ind w:firstLine="709"/>
        <w:jc w:val="both"/>
        <w:rPr>
          <w:sz w:val="28"/>
          <w:szCs w:val="28"/>
        </w:rPr>
      </w:pPr>
      <w:r w:rsidRPr="006F6F02">
        <w:rPr>
          <w:sz w:val="28"/>
          <w:szCs w:val="28"/>
          <w:lang w:val="kk-KZ"/>
        </w:rPr>
        <w:t>8</w:t>
      </w:r>
      <w:r w:rsidRPr="006F6F02">
        <w:rPr>
          <w:sz w:val="28"/>
          <w:szCs w:val="28"/>
        </w:rPr>
        <w:t>. В строке 3 указывается код группы секторов экономики филиала или представительства иностранной компании, который соответствует коду группы секторов экономики головной компании.</w:t>
      </w:r>
    </w:p>
    <w:p w14:paraId="7D47FA74" w14:textId="77777777" w:rsidR="002721E9" w:rsidRPr="006F6F02" w:rsidRDefault="002721E9" w:rsidP="002721E9">
      <w:pPr>
        <w:ind w:firstLine="709"/>
        <w:jc w:val="both"/>
        <w:rPr>
          <w:sz w:val="28"/>
          <w:szCs w:val="28"/>
        </w:rPr>
      </w:pPr>
      <w:r w:rsidRPr="006F6F02">
        <w:rPr>
          <w:sz w:val="28"/>
          <w:szCs w:val="28"/>
          <w:lang w:val="kk-KZ"/>
        </w:rPr>
        <w:t>9</w:t>
      </w:r>
      <w:r w:rsidRPr="006F6F02">
        <w:rPr>
          <w:sz w:val="28"/>
          <w:szCs w:val="28"/>
        </w:rPr>
        <w:t>. В строке 4 указывается признак валюты номинации.</w:t>
      </w:r>
    </w:p>
    <w:p w14:paraId="4D603E62" w14:textId="2E547702" w:rsidR="002721E9" w:rsidRPr="00CF147B" w:rsidRDefault="00CF147B" w:rsidP="002721E9">
      <w:pPr>
        <w:ind w:firstLine="709"/>
        <w:jc w:val="both"/>
        <w:rPr>
          <w:sz w:val="28"/>
          <w:szCs w:val="28"/>
        </w:rPr>
      </w:pPr>
      <w:r w:rsidRPr="00CF147B">
        <w:rPr>
          <w:sz w:val="28"/>
          <w:szCs w:val="28"/>
        </w:rPr>
        <w:t xml:space="preserve">10. В строке 5 указывается сумма в </w:t>
      </w:r>
      <w:proofErr w:type="spellStart"/>
      <w:r w:rsidRPr="00CF147B">
        <w:rPr>
          <w:sz w:val="28"/>
          <w:szCs w:val="28"/>
        </w:rPr>
        <w:t>теңге</w:t>
      </w:r>
      <w:proofErr w:type="spellEnd"/>
      <w:r w:rsidRPr="00CF147B">
        <w:rPr>
          <w:sz w:val="28"/>
          <w:szCs w:val="28"/>
        </w:rPr>
        <w:t xml:space="preserve"> в числовом формате с двумя знаками после запятой.</w:t>
      </w:r>
    </w:p>
    <w:p w14:paraId="00461464" w14:textId="77777777" w:rsidR="002721E9" w:rsidRPr="006F6F02" w:rsidRDefault="002721E9" w:rsidP="002721E9">
      <w:pPr>
        <w:ind w:firstLine="709"/>
        <w:jc w:val="both"/>
        <w:rPr>
          <w:sz w:val="28"/>
          <w:szCs w:val="28"/>
        </w:rPr>
      </w:pPr>
      <w:r w:rsidRPr="00CF147B">
        <w:rPr>
          <w:sz w:val="28"/>
          <w:szCs w:val="28"/>
        </w:rPr>
        <w:t>11. Для каждого счета,</w:t>
      </w:r>
      <w:r w:rsidRPr="006F6F02">
        <w:rPr>
          <w:sz w:val="28"/>
          <w:szCs w:val="28"/>
        </w:rPr>
        <w:t xml:space="preserve"> указанного в строке 1, при наличии ненулевого значения в строке 5 заполнение значений в строках 2, 3 и 4 является обязательным.</w:t>
      </w:r>
    </w:p>
    <w:p w14:paraId="1B88EB31" w14:textId="77777777" w:rsidR="002721E9" w:rsidRPr="006F6F02" w:rsidRDefault="002721E9" w:rsidP="002721E9">
      <w:pPr>
        <w:ind w:firstLine="709"/>
        <w:jc w:val="both"/>
        <w:rPr>
          <w:sz w:val="28"/>
          <w:szCs w:val="28"/>
        </w:rPr>
      </w:pPr>
    </w:p>
    <w:p w14:paraId="6EB36661" w14:textId="77777777" w:rsidR="002721E9" w:rsidRPr="006F6F02" w:rsidRDefault="002721E9" w:rsidP="002721E9">
      <w:pPr>
        <w:ind w:firstLine="709"/>
        <w:jc w:val="both"/>
        <w:rPr>
          <w:sz w:val="28"/>
          <w:szCs w:val="28"/>
        </w:rPr>
      </w:pPr>
    </w:p>
    <w:p w14:paraId="736B8C93" w14:textId="77777777" w:rsidR="002721E9" w:rsidRPr="006F6F02" w:rsidRDefault="002721E9" w:rsidP="002721E9">
      <w:pPr>
        <w:ind w:firstLine="709"/>
        <w:rPr>
          <w:rFonts w:eastAsia="Calibri"/>
          <w:sz w:val="28"/>
          <w:szCs w:val="28"/>
          <w:lang w:eastAsia="en-US"/>
        </w:rPr>
      </w:pPr>
      <w:r w:rsidRPr="006F6F02">
        <w:br w:type="page"/>
      </w:r>
    </w:p>
    <w:p w14:paraId="7FFCCE9F" w14:textId="77777777" w:rsidR="002721E9" w:rsidRPr="006F6F02" w:rsidRDefault="002721E9" w:rsidP="002721E9">
      <w:pPr>
        <w:ind w:left="5528"/>
        <w:jc w:val="both"/>
        <w:rPr>
          <w:rFonts w:eastAsia="Calibri"/>
          <w:sz w:val="28"/>
          <w:szCs w:val="28"/>
          <w:lang w:eastAsia="en-US"/>
        </w:rPr>
      </w:pPr>
      <w:r w:rsidRPr="006F6F02">
        <w:rPr>
          <w:rFonts w:eastAsia="Calibri"/>
          <w:sz w:val="28"/>
          <w:szCs w:val="28"/>
          <w:lang w:eastAsia="en-US"/>
        </w:rPr>
        <w:lastRenderedPageBreak/>
        <w:t xml:space="preserve">Приложение 4 </w:t>
      </w:r>
    </w:p>
    <w:p w14:paraId="208FA745" w14:textId="77777777" w:rsidR="002721E9" w:rsidRPr="006F6F02" w:rsidRDefault="002721E9" w:rsidP="002721E9">
      <w:pPr>
        <w:ind w:left="5528"/>
        <w:jc w:val="both"/>
        <w:rPr>
          <w:rFonts w:eastAsia="Calibri"/>
          <w:sz w:val="28"/>
          <w:szCs w:val="28"/>
          <w:lang w:eastAsia="en-US"/>
        </w:rPr>
      </w:pPr>
      <w:r w:rsidRPr="006F6F02">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4210BF22" w14:textId="77777777" w:rsidR="002721E9" w:rsidRPr="006F6F02" w:rsidRDefault="002721E9" w:rsidP="002721E9">
      <w:pPr>
        <w:ind w:left="5528"/>
        <w:jc w:val="both"/>
        <w:rPr>
          <w:rFonts w:eastAsia="Calibri"/>
          <w:sz w:val="28"/>
          <w:szCs w:val="28"/>
          <w:lang w:eastAsia="en-US"/>
        </w:rPr>
      </w:pPr>
    </w:p>
    <w:p w14:paraId="1781569E" w14:textId="77777777" w:rsidR="002721E9" w:rsidRPr="006F6F02" w:rsidRDefault="002721E9" w:rsidP="002721E9">
      <w:pPr>
        <w:ind w:left="5528"/>
        <w:jc w:val="both"/>
        <w:rPr>
          <w:rFonts w:eastAsia="Calibri"/>
          <w:sz w:val="28"/>
          <w:szCs w:val="28"/>
          <w:lang w:eastAsia="en-US"/>
        </w:rPr>
      </w:pPr>
      <w:r w:rsidRPr="006F6F02">
        <w:rPr>
          <w:rFonts w:eastAsia="Calibri"/>
          <w:sz w:val="28"/>
          <w:szCs w:val="28"/>
          <w:lang w:eastAsia="en-US"/>
        </w:rPr>
        <w:t>Форма, предназначенная для сбора административных данных</w:t>
      </w:r>
    </w:p>
    <w:p w14:paraId="57E4A804" w14:textId="77777777" w:rsidR="002721E9" w:rsidRPr="006F6F02" w:rsidRDefault="002721E9" w:rsidP="002721E9">
      <w:pPr>
        <w:ind w:firstLine="709"/>
        <w:rPr>
          <w:b/>
          <w:sz w:val="28"/>
          <w:szCs w:val="28"/>
        </w:rPr>
      </w:pPr>
    </w:p>
    <w:p w14:paraId="7A0E7944" w14:textId="77777777" w:rsidR="002721E9" w:rsidRPr="006F6F02" w:rsidRDefault="002721E9" w:rsidP="002721E9">
      <w:pPr>
        <w:ind w:firstLine="709"/>
        <w:rPr>
          <w:b/>
          <w:sz w:val="28"/>
          <w:szCs w:val="28"/>
        </w:rPr>
      </w:pPr>
    </w:p>
    <w:p w14:paraId="184F216A" w14:textId="77777777" w:rsidR="002721E9" w:rsidRPr="006F6F02" w:rsidRDefault="002721E9" w:rsidP="002721E9">
      <w:pPr>
        <w:ind w:firstLine="709"/>
        <w:rPr>
          <w:sz w:val="28"/>
          <w:szCs w:val="28"/>
        </w:rPr>
      </w:pPr>
      <w:r w:rsidRPr="006F6F02">
        <w:rPr>
          <w:sz w:val="28"/>
          <w:szCs w:val="28"/>
        </w:rPr>
        <w:t>Представляется: в Национальный Банк Республики Казахстан</w:t>
      </w:r>
    </w:p>
    <w:p w14:paraId="2EC18ECA" w14:textId="77777777" w:rsidR="002721E9" w:rsidRPr="006F6F02" w:rsidRDefault="002721E9" w:rsidP="002721E9">
      <w:pPr>
        <w:ind w:firstLine="709"/>
        <w:jc w:val="both"/>
        <w:rPr>
          <w:sz w:val="28"/>
          <w:szCs w:val="28"/>
        </w:rPr>
      </w:pPr>
      <w:r w:rsidRPr="006F6F02">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28FA676" w14:textId="77777777" w:rsidR="002721E9" w:rsidRPr="006F6F02" w:rsidRDefault="002721E9" w:rsidP="002721E9">
      <w:pPr>
        <w:ind w:firstLine="709"/>
        <w:jc w:val="both"/>
        <w:rPr>
          <w:sz w:val="28"/>
          <w:szCs w:val="28"/>
        </w:rPr>
      </w:pPr>
      <w:r w:rsidRPr="006F6F02">
        <w:rPr>
          <w:sz w:val="28"/>
          <w:szCs w:val="28"/>
        </w:rPr>
        <w:t xml:space="preserve">Наименование административной формы: </w:t>
      </w:r>
      <w:r w:rsidRPr="006F6F02">
        <w:rPr>
          <w:bCs/>
          <w:sz w:val="28"/>
          <w:szCs w:val="28"/>
        </w:rPr>
        <w:t xml:space="preserve">Отчет об отдельных показателях деятельности банка </w:t>
      </w:r>
    </w:p>
    <w:p w14:paraId="6BF1D6DB" w14:textId="77777777" w:rsidR="002721E9" w:rsidRPr="006F6F02" w:rsidRDefault="002721E9" w:rsidP="002721E9">
      <w:pPr>
        <w:ind w:firstLine="709"/>
        <w:jc w:val="both"/>
        <w:rPr>
          <w:sz w:val="28"/>
          <w:szCs w:val="28"/>
        </w:rPr>
      </w:pPr>
      <w:r w:rsidRPr="006F6F02">
        <w:rPr>
          <w:sz w:val="28"/>
          <w:szCs w:val="28"/>
        </w:rPr>
        <w:t>Индекс формы, предназначенной для сбора административных данных на безвозмездной основе: ADD-1</w:t>
      </w:r>
    </w:p>
    <w:p w14:paraId="37CC6F2B" w14:textId="77777777" w:rsidR="002721E9" w:rsidRPr="006F6F02" w:rsidRDefault="002721E9" w:rsidP="002721E9">
      <w:pPr>
        <w:ind w:firstLine="709"/>
        <w:jc w:val="both"/>
        <w:rPr>
          <w:sz w:val="28"/>
          <w:szCs w:val="28"/>
        </w:rPr>
      </w:pPr>
      <w:r w:rsidRPr="006F6F02">
        <w:rPr>
          <w:sz w:val="28"/>
          <w:szCs w:val="28"/>
        </w:rPr>
        <w:t>Периодичность: ежемесячная</w:t>
      </w:r>
    </w:p>
    <w:p w14:paraId="38D195C5" w14:textId="77777777" w:rsidR="002721E9" w:rsidRPr="006F6F02" w:rsidRDefault="002721E9" w:rsidP="002721E9">
      <w:pPr>
        <w:ind w:firstLine="709"/>
        <w:rPr>
          <w:sz w:val="28"/>
          <w:szCs w:val="28"/>
        </w:rPr>
      </w:pPr>
      <w:r w:rsidRPr="006F6F02">
        <w:rPr>
          <w:sz w:val="28"/>
          <w:szCs w:val="28"/>
        </w:rPr>
        <w:t>Отчетный период: по состоянию на «___» ________________ 20__ года</w:t>
      </w:r>
    </w:p>
    <w:p w14:paraId="5B6B758A" w14:textId="77777777" w:rsidR="002721E9" w:rsidRPr="006F6F02" w:rsidRDefault="002721E9" w:rsidP="002721E9">
      <w:pPr>
        <w:ind w:firstLine="709"/>
        <w:jc w:val="both"/>
        <w:rPr>
          <w:sz w:val="28"/>
          <w:szCs w:val="28"/>
        </w:rPr>
      </w:pPr>
      <w:r w:rsidRPr="006F6F02">
        <w:rPr>
          <w:sz w:val="28"/>
          <w:szCs w:val="28"/>
        </w:rPr>
        <w:t xml:space="preserve">Круг лиц, представляющих форму, предназначенную для сбора административных данных на безвозмездной основе: банки второго уровня </w:t>
      </w:r>
    </w:p>
    <w:p w14:paraId="44891A35" w14:textId="77777777" w:rsidR="002721E9" w:rsidRPr="006F6F02" w:rsidRDefault="002721E9" w:rsidP="002721E9">
      <w:pPr>
        <w:ind w:firstLine="709"/>
        <w:jc w:val="both"/>
        <w:rPr>
          <w:sz w:val="28"/>
          <w:szCs w:val="28"/>
        </w:rPr>
      </w:pPr>
      <w:r w:rsidRPr="006F6F02">
        <w:rPr>
          <w:sz w:val="28"/>
          <w:szCs w:val="28"/>
        </w:rPr>
        <w:t xml:space="preserve">Сроки представления формы, предназначенной для сбора административных данных на безвозмездной основе: </w:t>
      </w:r>
    </w:p>
    <w:p w14:paraId="5ABF2C62" w14:textId="77777777" w:rsidR="002721E9" w:rsidRPr="006F6F02" w:rsidRDefault="002721E9" w:rsidP="002721E9">
      <w:pPr>
        <w:ind w:firstLine="709"/>
        <w:jc w:val="both"/>
        <w:rPr>
          <w:sz w:val="28"/>
          <w:szCs w:val="28"/>
        </w:rPr>
      </w:pPr>
      <w:r w:rsidRPr="006F6F02">
        <w:rPr>
          <w:sz w:val="28"/>
          <w:szCs w:val="28"/>
        </w:rPr>
        <w:t>ежемесячно, не позднее седьмого рабочего дня месяца, следующего за отчетным месяцем, за исключением показателей Формы с кодами 8745, 8746, 8747, 8748, 8749 и 8750, которые представляются ежеквартально, не позднее седьмого рабочего дня третьего месяца квартала, следующего за отчетным кварталом. В случае изменения показателей Формы с кодами 8745, 8746, 8747, 8748, 8749 и 8750 на конец последнего рабочего дня третьего месяца четвертого квартала по результатам аудированной годовой финансовой отчетности, откорректированные показатели представляются банками второго уровня не позднее 5 июня года, следующего за отчетным;</w:t>
      </w:r>
    </w:p>
    <w:p w14:paraId="7316903A" w14:textId="77777777" w:rsidR="002721E9" w:rsidRPr="006F6F02" w:rsidRDefault="002721E9" w:rsidP="002721E9">
      <w:pPr>
        <w:ind w:firstLine="709"/>
        <w:jc w:val="both"/>
        <w:rPr>
          <w:sz w:val="28"/>
          <w:szCs w:val="28"/>
        </w:rPr>
      </w:pPr>
      <w:r w:rsidRPr="006F6F02">
        <w:rPr>
          <w:sz w:val="28"/>
          <w:szCs w:val="28"/>
        </w:rPr>
        <w:t xml:space="preserve">дополнительный отчет за последний рабочий день года (с учетом заключительных оборотов по внутрибанковским операциям) представляется </w:t>
      </w:r>
      <w:r w:rsidRPr="006F6F02">
        <w:rPr>
          <w:rFonts w:eastAsia="Calibri"/>
          <w:sz w:val="28"/>
          <w:szCs w:val="28"/>
          <w:lang w:eastAsia="ar-SA"/>
        </w:rPr>
        <w:t xml:space="preserve">(при наличии оборотов по внутрибанковским операциям) </w:t>
      </w:r>
      <w:r w:rsidRPr="006F6F02">
        <w:rPr>
          <w:sz w:val="28"/>
          <w:szCs w:val="28"/>
        </w:rPr>
        <w:t>не позднее тридцать первого января года, следующего за завершенным финансовым годом</w:t>
      </w:r>
    </w:p>
    <w:p w14:paraId="43A7FF1A" w14:textId="77777777" w:rsidR="002721E9" w:rsidRPr="006F6F02" w:rsidRDefault="002721E9" w:rsidP="002721E9">
      <w:pPr>
        <w:ind w:firstLine="709"/>
        <w:jc w:val="both"/>
        <w:rPr>
          <w:sz w:val="28"/>
          <w:szCs w:val="28"/>
        </w:rPr>
      </w:pPr>
      <w:r w:rsidRPr="006F6F02">
        <w:rPr>
          <w:sz w:val="28"/>
          <w:szCs w:val="28"/>
          <w:lang w:val="kk-KZ"/>
        </w:rPr>
        <w:t>БИН:</w:t>
      </w:r>
      <w:r w:rsidRPr="006F6F02">
        <w:rPr>
          <w:sz w:val="28"/>
          <w:szCs w:val="28"/>
        </w:rPr>
        <w:t xml:space="preserve"> ____________</w:t>
      </w:r>
    </w:p>
    <w:p w14:paraId="1EF25001" w14:textId="77777777" w:rsidR="002721E9" w:rsidRPr="006F6F02" w:rsidRDefault="002721E9" w:rsidP="002721E9">
      <w:pPr>
        <w:ind w:firstLine="709"/>
        <w:jc w:val="both"/>
        <w:rPr>
          <w:sz w:val="28"/>
          <w:szCs w:val="28"/>
        </w:rPr>
      </w:pPr>
      <w:r w:rsidRPr="006F6F02">
        <w:rPr>
          <w:sz w:val="28"/>
          <w:szCs w:val="28"/>
        </w:rPr>
        <w:t>Метод сбора: в электронном виде</w:t>
      </w:r>
    </w:p>
    <w:p w14:paraId="50F3FBBF" w14:textId="77777777" w:rsidR="002721E9" w:rsidRPr="006F6F02" w:rsidRDefault="002721E9" w:rsidP="002721E9">
      <w:pPr>
        <w:ind w:firstLine="709"/>
        <w:jc w:val="both"/>
        <w:rPr>
          <w:sz w:val="28"/>
          <w:szCs w:val="28"/>
        </w:rPr>
      </w:pPr>
      <w:r w:rsidRPr="006F6F02">
        <w:br w:type="page"/>
      </w:r>
    </w:p>
    <w:p w14:paraId="3B0DAFDE" w14:textId="77777777" w:rsidR="002721E9" w:rsidRPr="006F6F02" w:rsidRDefault="002721E9" w:rsidP="002721E9">
      <w:pPr>
        <w:ind w:firstLine="709"/>
        <w:jc w:val="right"/>
        <w:rPr>
          <w:sz w:val="28"/>
          <w:szCs w:val="28"/>
        </w:rPr>
      </w:pPr>
    </w:p>
    <w:tbl>
      <w:tblPr>
        <w:tblW w:w="5133" w:type="pct"/>
        <w:tblInd w:w="-108" w:type="dxa"/>
        <w:tblLook w:val="04A0" w:firstRow="1" w:lastRow="0" w:firstColumn="1" w:lastColumn="0" w:noHBand="0" w:noVBand="1"/>
      </w:tblPr>
      <w:tblGrid>
        <w:gridCol w:w="761"/>
        <w:gridCol w:w="7011"/>
        <w:gridCol w:w="2111"/>
      </w:tblGrid>
      <w:tr w:rsidR="002721E9" w:rsidRPr="006F6F02" w14:paraId="0D7FCBB1" w14:textId="77777777" w:rsidTr="00955735">
        <w:trPr>
          <w:trHeight w:val="454"/>
        </w:trPr>
        <w:tc>
          <w:tcPr>
            <w:tcW w:w="761" w:type="dxa"/>
            <w:tcBorders>
              <w:top w:val="single" w:sz="4" w:space="0" w:color="000000"/>
              <w:left w:val="single" w:sz="4" w:space="0" w:color="000000"/>
              <w:bottom w:val="single" w:sz="4" w:space="0" w:color="000000"/>
              <w:right w:val="single" w:sz="4" w:space="0" w:color="000000"/>
            </w:tcBorders>
            <w:vAlign w:val="center"/>
          </w:tcPr>
          <w:p w14:paraId="1720BD8E" w14:textId="77777777" w:rsidR="002721E9" w:rsidRPr="006F6F02" w:rsidRDefault="002721E9" w:rsidP="00955735">
            <w:pPr>
              <w:jc w:val="center"/>
              <w:rPr>
                <w:sz w:val="28"/>
                <w:szCs w:val="28"/>
              </w:rPr>
            </w:pPr>
            <w:r w:rsidRPr="006F6F02">
              <w:rPr>
                <w:sz w:val="28"/>
                <w:szCs w:val="28"/>
              </w:rPr>
              <w:t>№</w:t>
            </w:r>
          </w:p>
        </w:tc>
        <w:tc>
          <w:tcPr>
            <w:tcW w:w="7011" w:type="dxa"/>
            <w:tcBorders>
              <w:top w:val="single" w:sz="4" w:space="0" w:color="000000"/>
              <w:bottom w:val="single" w:sz="4" w:space="0" w:color="000000"/>
              <w:right w:val="single" w:sz="4" w:space="0" w:color="000000"/>
            </w:tcBorders>
            <w:vAlign w:val="center"/>
          </w:tcPr>
          <w:p w14:paraId="5E14A542" w14:textId="77777777" w:rsidR="002721E9" w:rsidRPr="006F6F02" w:rsidRDefault="002721E9" w:rsidP="00955735">
            <w:pPr>
              <w:jc w:val="center"/>
              <w:rPr>
                <w:sz w:val="28"/>
                <w:szCs w:val="28"/>
              </w:rPr>
            </w:pPr>
            <w:r w:rsidRPr="006F6F02">
              <w:rPr>
                <w:sz w:val="28"/>
                <w:szCs w:val="28"/>
              </w:rPr>
              <w:t>Наименование показателей</w:t>
            </w:r>
          </w:p>
        </w:tc>
        <w:tc>
          <w:tcPr>
            <w:tcW w:w="2111" w:type="dxa"/>
            <w:tcBorders>
              <w:top w:val="single" w:sz="4" w:space="0" w:color="000000"/>
              <w:bottom w:val="single" w:sz="4" w:space="0" w:color="000000"/>
              <w:right w:val="single" w:sz="4" w:space="0" w:color="000000"/>
            </w:tcBorders>
            <w:vAlign w:val="center"/>
          </w:tcPr>
          <w:p w14:paraId="5914C96A" w14:textId="77777777" w:rsidR="002721E9" w:rsidRPr="006F6F02" w:rsidRDefault="002721E9" w:rsidP="00955735">
            <w:pPr>
              <w:jc w:val="center"/>
              <w:rPr>
                <w:sz w:val="28"/>
                <w:szCs w:val="28"/>
              </w:rPr>
            </w:pPr>
            <w:r w:rsidRPr="006F6F02">
              <w:rPr>
                <w:sz w:val="28"/>
                <w:szCs w:val="28"/>
              </w:rPr>
              <w:t>Значение</w:t>
            </w:r>
          </w:p>
        </w:tc>
      </w:tr>
      <w:tr w:rsidR="002721E9" w:rsidRPr="006F6F02" w14:paraId="4EC2F026" w14:textId="77777777" w:rsidTr="00955735">
        <w:trPr>
          <w:trHeight w:val="227"/>
        </w:trPr>
        <w:tc>
          <w:tcPr>
            <w:tcW w:w="761" w:type="dxa"/>
            <w:tcBorders>
              <w:top w:val="single" w:sz="4" w:space="0" w:color="000000"/>
              <w:left w:val="single" w:sz="4" w:space="0" w:color="000000"/>
              <w:bottom w:val="single" w:sz="4" w:space="0" w:color="000000"/>
              <w:right w:val="single" w:sz="4" w:space="0" w:color="000000"/>
            </w:tcBorders>
          </w:tcPr>
          <w:p w14:paraId="7AB5F327" w14:textId="77777777" w:rsidR="002721E9" w:rsidRPr="006F6F02" w:rsidRDefault="002721E9" w:rsidP="00955735">
            <w:pPr>
              <w:jc w:val="center"/>
              <w:rPr>
                <w:sz w:val="28"/>
                <w:szCs w:val="28"/>
              </w:rPr>
            </w:pPr>
            <w:r w:rsidRPr="006F6F02">
              <w:rPr>
                <w:sz w:val="28"/>
                <w:szCs w:val="28"/>
              </w:rPr>
              <w:t>1</w:t>
            </w:r>
          </w:p>
        </w:tc>
        <w:tc>
          <w:tcPr>
            <w:tcW w:w="7011" w:type="dxa"/>
            <w:tcBorders>
              <w:top w:val="single" w:sz="4" w:space="0" w:color="000000"/>
              <w:bottom w:val="single" w:sz="4" w:space="0" w:color="000000"/>
              <w:right w:val="single" w:sz="4" w:space="0" w:color="000000"/>
            </w:tcBorders>
          </w:tcPr>
          <w:p w14:paraId="313E25AA" w14:textId="77777777" w:rsidR="002721E9" w:rsidRPr="006F6F02" w:rsidRDefault="002721E9" w:rsidP="00955735">
            <w:pPr>
              <w:jc w:val="center"/>
              <w:rPr>
                <w:sz w:val="28"/>
                <w:szCs w:val="28"/>
              </w:rPr>
            </w:pPr>
            <w:r w:rsidRPr="006F6F02">
              <w:rPr>
                <w:sz w:val="28"/>
                <w:szCs w:val="28"/>
              </w:rPr>
              <w:t>2</w:t>
            </w:r>
          </w:p>
        </w:tc>
        <w:tc>
          <w:tcPr>
            <w:tcW w:w="2111" w:type="dxa"/>
            <w:tcBorders>
              <w:top w:val="single" w:sz="4" w:space="0" w:color="000000"/>
              <w:bottom w:val="single" w:sz="4" w:space="0" w:color="000000"/>
              <w:right w:val="single" w:sz="4" w:space="0" w:color="000000"/>
            </w:tcBorders>
          </w:tcPr>
          <w:p w14:paraId="3837C665" w14:textId="77777777" w:rsidR="002721E9" w:rsidRPr="006F6F02" w:rsidRDefault="002721E9" w:rsidP="00955735">
            <w:pPr>
              <w:jc w:val="center"/>
              <w:rPr>
                <w:sz w:val="28"/>
                <w:szCs w:val="28"/>
              </w:rPr>
            </w:pPr>
            <w:r w:rsidRPr="006F6F02">
              <w:rPr>
                <w:sz w:val="28"/>
                <w:szCs w:val="28"/>
              </w:rPr>
              <w:t>3</w:t>
            </w:r>
          </w:p>
        </w:tc>
      </w:tr>
      <w:tr w:rsidR="002721E9" w:rsidRPr="006F6F02" w14:paraId="1FF19868" w14:textId="77777777" w:rsidTr="00955735">
        <w:trPr>
          <w:trHeight w:val="227"/>
        </w:trPr>
        <w:tc>
          <w:tcPr>
            <w:tcW w:w="761" w:type="dxa"/>
            <w:tcBorders>
              <w:left w:val="single" w:sz="4" w:space="0" w:color="000000"/>
              <w:bottom w:val="single" w:sz="4" w:space="0" w:color="000000"/>
              <w:right w:val="single" w:sz="4" w:space="0" w:color="000000"/>
            </w:tcBorders>
            <w:vAlign w:val="center"/>
          </w:tcPr>
          <w:p w14:paraId="2783CB61" w14:textId="77777777" w:rsidR="002721E9" w:rsidRPr="006F6F02" w:rsidRDefault="002721E9" w:rsidP="00955735">
            <w:pPr>
              <w:jc w:val="center"/>
              <w:rPr>
                <w:sz w:val="28"/>
                <w:szCs w:val="28"/>
              </w:rPr>
            </w:pPr>
            <w:r w:rsidRPr="006F6F02">
              <w:rPr>
                <w:sz w:val="28"/>
                <w:szCs w:val="28"/>
              </w:rPr>
              <w:t>1</w:t>
            </w:r>
          </w:p>
        </w:tc>
        <w:tc>
          <w:tcPr>
            <w:tcW w:w="7011" w:type="dxa"/>
            <w:tcBorders>
              <w:bottom w:val="single" w:sz="4" w:space="0" w:color="000000"/>
              <w:right w:val="single" w:sz="4" w:space="0" w:color="000000"/>
            </w:tcBorders>
            <w:vAlign w:val="center"/>
          </w:tcPr>
          <w:p w14:paraId="061E1F75" w14:textId="77777777" w:rsidR="002721E9" w:rsidRPr="006F6F02" w:rsidRDefault="002721E9" w:rsidP="00955735">
            <w:pPr>
              <w:rPr>
                <w:sz w:val="28"/>
                <w:szCs w:val="28"/>
              </w:rPr>
            </w:pPr>
            <w:r w:rsidRPr="006F6F02">
              <w:rPr>
                <w:sz w:val="28"/>
                <w:szCs w:val="28"/>
              </w:rPr>
              <w:t xml:space="preserve">Код показателя деятельности банка </w:t>
            </w:r>
          </w:p>
        </w:tc>
        <w:tc>
          <w:tcPr>
            <w:tcW w:w="2111" w:type="dxa"/>
            <w:tcBorders>
              <w:bottom w:val="single" w:sz="4" w:space="0" w:color="000000"/>
              <w:right w:val="single" w:sz="4" w:space="0" w:color="000000"/>
            </w:tcBorders>
          </w:tcPr>
          <w:p w14:paraId="4CA98F77" w14:textId="77777777" w:rsidR="002721E9" w:rsidRPr="006F6F02" w:rsidRDefault="002721E9" w:rsidP="00955735">
            <w:pPr>
              <w:rPr>
                <w:sz w:val="28"/>
                <w:szCs w:val="28"/>
              </w:rPr>
            </w:pPr>
            <w:r w:rsidRPr="006F6F02">
              <w:rPr>
                <w:sz w:val="28"/>
                <w:szCs w:val="28"/>
              </w:rPr>
              <w:t> </w:t>
            </w:r>
          </w:p>
        </w:tc>
      </w:tr>
      <w:tr w:rsidR="002721E9" w:rsidRPr="006F6F02" w14:paraId="110256CC" w14:textId="77777777" w:rsidTr="00955735">
        <w:trPr>
          <w:trHeight w:val="227"/>
        </w:trPr>
        <w:tc>
          <w:tcPr>
            <w:tcW w:w="761" w:type="dxa"/>
            <w:tcBorders>
              <w:left w:val="single" w:sz="4" w:space="0" w:color="000000"/>
              <w:bottom w:val="single" w:sz="4" w:space="0" w:color="auto"/>
              <w:right w:val="single" w:sz="4" w:space="0" w:color="000000"/>
            </w:tcBorders>
            <w:vAlign w:val="center"/>
          </w:tcPr>
          <w:p w14:paraId="12708EE6" w14:textId="77777777" w:rsidR="002721E9" w:rsidRPr="006F6F02" w:rsidRDefault="002721E9" w:rsidP="00955735">
            <w:pPr>
              <w:jc w:val="center"/>
              <w:rPr>
                <w:sz w:val="28"/>
                <w:szCs w:val="28"/>
              </w:rPr>
            </w:pPr>
            <w:r w:rsidRPr="006F6F02">
              <w:rPr>
                <w:sz w:val="28"/>
                <w:szCs w:val="28"/>
              </w:rPr>
              <w:t>2</w:t>
            </w:r>
          </w:p>
        </w:tc>
        <w:tc>
          <w:tcPr>
            <w:tcW w:w="7011" w:type="dxa"/>
            <w:tcBorders>
              <w:bottom w:val="single" w:sz="4" w:space="0" w:color="auto"/>
              <w:right w:val="single" w:sz="4" w:space="0" w:color="000000"/>
            </w:tcBorders>
            <w:vAlign w:val="center"/>
          </w:tcPr>
          <w:p w14:paraId="0326BB1D" w14:textId="77777777" w:rsidR="002721E9" w:rsidRPr="006F6F02" w:rsidRDefault="002721E9" w:rsidP="00955735">
            <w:pPr>
              <w:rPr>
                <w:sz w:val="28"/>
                <w:szCs w:val="28"/>
              </w:rPr>
            </w:pPr>
            <w:r w:rsidRPr="006F6F02">
              <w:rPr>
                <w:sz w:val="28"/>
                <w:szCs w:val="28"/>
              </w:rPr>
              <w:t>Сумма</w:t>
            </w:r>
          </w:p>
        </w:tc>
        <w:tc>
          <w:tcPr>
            <w:tcW w:w="2111" w:type="dxa"/>
            <w:tcBorders>
              <w:bottom w:val="single" w:sz="4" w:space="0" w:color="auto"/>
              <w:right w:val="single" w:sz="4" w:space="0" w:color="000000"/>
            </w:tcBorders>
          </w:tcPr>
          <w:p w14:paraId="7FE50BCB" w14:textId="77777777" w:rsidR="002721E9" w:rsidRPr="006F6F02" w:rsidRDefault="002721E9" w:rsidP="00955735">
            <w:pPr>
              <w:rPr>
                <w:sz w:val="28"/>
                <w:szCs w:val="28"/>
              </w:rPr>
            </w:pPr>
          </w:p>
        </w:tc>
      </w:tr>
      <w:tr w:rsidR="002721E9" w:rsidRPr="006F6F02" w14:paraId="1D039447" w14:textId="77777777" w:rsidTr="00955735">
        <w:trPr>
          <w:trHeight w:val="227"/>
        </w:trPr>
        <w:tc>
          <w:tcPr>
            <w:tcW w:w="761" w:type="dxa"/>
            <w:tcBorders>
              <w:top w:val="single" w:sz="4" w:space="0" w:color="auto"/>
              <w:left w:val="single" w:sz="4" w:space="0" w:color="auto"/>
              <w:bottom w:val="single" w:sz="4" w:space="0" w:color="auto"/>
              <w:right w:val="single" w:sz="4" w:space="0" w:color="auto"/>
            </w:tcBorders>
            <w:vAlign w:val="center"/>
          </w:tcPr>
          <w:p w14:paraId="21C897D1" w14:textId="77777777" w:rsidR="002721E9" w:rsidRPr="006F6F02" w:rsidRDefault="002721E9" w:rsidP="00955735">
            <w:pPr>
              <w:jc w:val="center"/>
              <w:rPr>
                <w:sz w:val="28"/>
                <w:szCs w:val="28"/>
                <w:lang w:val="kk-KZ"/>
              </w:rPr>
            </w:pPr>
            <w:r w:rsidRPr="006F6F02">
              <w:rPr>
                <w:sz w:val="28"/>
                <w:szCs w:val="28"/>
                <w:lang w:val="kk-KZ"/>
              </w:rPr>
              <w:t>3</w:t>
            </w:r>
          </w:p>
        </w:tc>
        <w:tc>
          <w:tcPr>
            <w:tcW w:w="7011" w:type="dxa"/>
            <w:tcBorders>
              <w:top w:val="single" w:sz="4" w:space="0" w:color="auto"/>
              <w:left w:val="single" w:sz="4" w:space="0" w:color="auto"/>
              <w:bottom w:val="single" w:sz="4" w:space="0" w:color="auto"/>
              <w:right w:val="single" w:sz="4" w:space="0" w:color="auto"/>
            </w:tcBorders>
            <w:vAlign w:val="center"/>
          </w:tcPr>
          <w:p w14:paraId="2775003F" w14:textId="77777777" w:rsidR="002721E9" w:rsidRPr="006F6F02" w:rsidRDefault="002721E9" w:rsidP="00955735">
            <w:pPr>
              <w:rPr>
                <w:sz w:val="28"/>
                <w:szCs w:val="28"/>
                <w:lang w:val="kk-KZ"/>
              </w:rPr>
            </w:pPr>
            <w:proofErr w:type="spellStart"/>
            <w:r w:rsidRPr="006F6F02">
              <w:rPr>
                <w:sz w:val="28"/>
                <w:szCs w:val="28"/>
                <w:lang w:val="kk-KZ"/>
              </w:rPr>
              <w:t>Отчетная</w:t>
            </w:r>
            <w:proofErr w:type="spellEnd"/>
            <w:r w:rsidRPr="006F6F02">
              <w:rPr>
                <w:sz w:val="28"/>
                <w:szCs w:val="28"/>
                <w:lang w:val="kk-KZ"/>
              </w:rPr>
              <w:t xml:space="preserve"> дата</w:t>
            </w:r>
          </w:p>
        </w:tc>
        <w:tc>
          <w:tcPr>
            <w:tcW w:w="2111" w:type="dxa"/>
            <w:tcBorders>
              <w:top w:val="single" w:sz="4" w:space="0" w:color="auto"/>
              <w:left w:val="single" w:sz="4" w:space="0" w:color="auto"/>
              <w:bottom w:val="single" w:sz="4" w:space="0" w:color="auto"/>
              <w:right w:val="single" w:sz="4" w:space="0" w:color="auto"/>
            </w:tcBorders>
          </w:tcPr>
          <w:p w14:paraId="4E974A20" w14:textId="77777777" w:rsidR="002721E9" w:rsidRPr="006F6F02" w:rsidRDefault="002721E9" w:rsidP="00955735">
            <w:pPr>
              <w:rPr>
                <w:sz w:val="28"/>
                <w:szCs w:val="28"/>
              </w:rPr>
            </w:pPr>
          </w:p>
        </w:tc>
      </w:tr>
    </w:tbl>
    <w:p w14:paraId="2D5C3BCA" w14:textId="77777777" w:rsidR="002721E9" w:rsidRPr="006F6F02" w:rsidRDefault="002721E9" w:rsidP="002721E9">
      <w:pPr>
        <w:ind w:right="-2"/>
        <w:rPr>
          <w:sz w:val="28"/>
          <w:szCs w:val="28"/>
        </w:rPr>
      </w:pPr>
      <w:r w:rsidRPr="006F6F02">
        <w:rPr>
          <w:sz w:val="28"/>
          <w:szCs w:val="28"/>
        </w:rPr>
        <w:t> </w:t>
      </w:r>
    </w:p>
    <w:p w14:paraId="466E7F9C" w14:textId="77777777" w:rsidR="002721E9" w:rsidRPr="006F6F02" w:rsidRDefault="002721E9" w:rsidP="002721E9">
      <w:pPr>
        <w:rPr>
          <w:sz w:val="28"/>
          <w:szCs w:val="28"/>
        </w:rPr>
      </w:pPr>
      <w:r w:rsidRPr="006F6F02">
        <w:rPr>
          <w:sz w:val="28"/>
          <w:szCs w:val="28"/>
        </w:rPr>
        <w:t>Наименование _______________________________________________________</w:t>
      </w:r>
    </w:p>
    <w:p w14:paraId="18226B9A" w14:textId="77777777" w:rsidR="002721E9" w:rsidRPr="006F6F02" w:rsidRDefault="002721E9" w:rsidP="002721E9">
      <w:pPr>
        <w:rPr>
          <w:sz w:val="28"/>
          <w:szCs w:val="28"/>
        </w:rPr>
      </w:pPr>
      <w:r w:rsidRPr="006F6F02">
        <w:rPr>
          <w:sz w:val="28"/>
          <w:szCs w:val="28"/>
        </w:rPr>
        <w:t>Адрес_______________________________________________________________</w:t>
      </w:r>
    </w:p>
    <w:p w14:paraId="7B86A3F2" w14:textId="77777777" w:rsidR="002721E9" w:rsidRPr="006F6F02" w:rsidRDefault="002721E9" w:rsidP="002721E9">
      <w:pPr>
        <w:rPr>
          <w:sz w:val="28"/>
          <w:szCs w:val="28"/>
        </w:rPr>
      </w:pPr>
      <w:r w:rsidRPr="006F6F02">
        <w:rPr>
          <w:sz w:val="28"/>
          <w:szCs w:val="28"/>
        </w:rPr>
        <w:t>Телефон ________________________________________</w:t>
      </w:r>
    </w:p>
    <w:p w14:paraId="774C732C" w14:textId="77777777" w:rsidR="002721E9" w:rsidRPr="006F6F02" w:rsidRDefault="002721E9" w:rsidP="002721E9">
      <w:pPr>
        <w:rPr>
          <w:sz w:val="28"/>
          <w:szCs w:val="28"/>
        </w:rPr>
      </w:pPr>
      <w:r w:rsidRPr="006F6F02">
        <w:rPr>
          <w:sz w:val="28"/>
          <w:szCs w:val="28"/>
        </w:rPr>
        <w:t>Адрес электронной почты _________________________</w:t>
      </w:r>
    </w:p>
    <w:p w14:paraId="4AEB4D5A" w14:textId="77777777" w:rsidR="002721E9" w:rsidRPr="006F6F02" w:rsidRDefault="002721E9" w:rsidP="002721E9">
      <w:pPr>
        <w:rPr>
          <w:sz w:val="28"/>
          <w:szCs w:val="28"/>
        </w:rPr>
      </w:pPr>
      <w:r w:rsidRPr="006F6F02">
        <w:rPr>
          <w:sz w:val="28"/>
          <w:szCs w:val="28"/>
        </w:rPr>
        <w:t>Исполнитель ____________________________________     ________________</w:t>
      </w:r>
    </w:p>
    <w:p w14:paraId="400364F7" w14:textId="77777777" w:rsidR="002721E9" w:rsidRPr="006F6F02" w:rsidRDefault="002721E9" w:rsidP="002721E9">
      <w:pPr>
        <w:jc w:val="both"/>
        <w:rPr>
          <w:sz w:val="28"/>
          <w:szCs w:val="28"/>
        </w:rPr>
      </w:pPr>
      <w:r w:rsidRPr="006F6F02">
        <w:rPr>
          <w:sz w:val="28"/>
          <w:szCs w:val="28"/>
        </w:rPr>
        <w:t>фамилия, имя и отчество (при его наличии)</w:t>
      </w:r>
      <w:r w:rsidRPr="006F6F02">
        <w:rPr>
          <w:sz w:val="28"/>
          <w:szCs w:val="28"/>
        </w:rPr>
        <w:tab/>
        <w:t>подпись, телефон</w:t>
      </w:r>
    </w:p>
    <w:p w14:paraId="5D452774" w14:textId="77777777" w:rsidR="002721E9" w:rsidRPr="006F6F02" w:rsidRDefault="002721E9" w:rsidP="002721E9">
      <w:pPr>
        <w:rPr>
          <w:sz w:val="28"/>
          <w:szCs w:val="28"/>
        </w:rPr>
      </w:pPr>
    </w:p>
    <w:p w14:paraId="4107712C" w14:textId="77777777" w:rsidR="002721E9" w:rsidRPr="006F6F02" w:rsidRDefault="002721E9" w:rsidP="002721E9">
      <w:pPr>
        <w:rPr>
          <w:sz w:val="28"/>
          <w:szCs w:val="28"/>
        </w:rPr>
      </w:pPr>
      <w:r w:rsidRPr="006F6F02">
        <w:rPr>
          <w:sz w:val="28"/>
          <w:szCs w:val="28"/>
        </w:rPr>
        <w:t>Руководитель или лицо, на которое возложена функция по подписанию отчета</w:t>
      </w:r>
    </w:p>
    <w:p w14:paraId="558D6B44" w14:textId="77777777" w:rsidR="002721E9" w:rsidRPr="006F6F02" w:rsidRDefault="002721E9" w:rsidP="002721E9">
      <w:pPr>
        <w:rPr>
          <w:sz w:val="28"/>
          <w:szCs w:val="28"/>
        </w:rPr>
      </w:pPr>
      <w:r w:rsidRPr="006F6F02">
        <w:rPr>
          <w:sz w:val="28"/>
          <w:szCs w:val="28"/>
        </w:rPr>
        <w:t>________________________________________________    ________________</w:t>
      </w:r>
    </w:p>
    <w:p w14:paraId="2D58F814" w14:textId="77777777" w:rsidR="002721E9" w:rsidRPr="006F6F02" w:rsidRDefault="002721E9" w:rsidP="002721E9">
      <w:pPr>
        <w:ind w:left="708"/>
        <w:jc w:val="both"/>
        <w:rPr>
          <w:sz w:val="28"/>
          <w:szCs w:val="28"/>
        </w:rPr>
      </w:pPr>
      <w:r w:rsidRPr="006F6F02">
        <w:rPr>
          <w:sz w:val="28"/>
          <w:szCs w:val="28"/>
        </w:rPr>
        <w:t>фамилия, имя и отчество (при его наличии)</w:t>
      </w:r>
      <w:r w:rsidRPr="006F6F02">
        <w:rPr>
          <w:sz w:val="28"/>
          <w:szCs w:val="28"/>
        </w:rPr>
        <w:tab/>
        <w:t>подпись</w:t>
      </w:r>
    </w:p>
    <w:p w14:paraId="4931F214" w14:textId="77777777" w:rsidR="002721E9" w:rsidRPr="006F6F02" w:rsidRDefault="002721E9" w:rsidP="002721E9">
      <w:pPr>
        <w:rPr>
          <w:sz w:val="28"/>
          <w:szCs w:val="28"/>
        </w:rPr>
      </w:pPr>
    </w:p>
    <w:p w14:paraId="1C20C8CD" w14:textId="77777777" w:rsidR="002721E9" w:rsidRPr="006F6F02" w:rsidRDefault="002721E9" w:rsidP="002721E9">
      <w:pPr>
        <w:rPr>
          <w:sz w:val="28"/>
          <w:szCs w:val="28"/>
        </w:rPr>
      </w:pPr>
      <w:r w:rsidRPr="006F6F02">
        <w:rPr>
          <w:sz w:val="28"/>
          <w:szCs w:val="28"/>
        </w:rPr>
        <w:t>Дата «______» ______________ 20__ года</w:t>
      </w:r>
    </w:p>
    <w:p w14:paraId="30C42AA7" w14:textId="77777777" w:rsidR="002721E9" w:rsidRPr="006F6F02" w:rsidRDefault="002721E9" w:rsidP="002721E9">
      <w:pPr>
        <w:rPr>
          <w:sz w:val="28"/>
          <w:szCs w:val="28"/>
        </w:rPr>
      </w:pPr>
    </w:p>
    <w:p w14:paraId="70A51BC3" w14:textId="77777777" w:rsidR="002721E9" w:rsidRPr="006F6F02" w:rsidRDefault="002721E9" w:rsidP="002721E9">
      <w:pPr>
        <w:jc w:val="both"/>
        <w:rPr>
          <w:sz w:val="28"/>
          <w:szCs w:val="28"/>
        </w:rPr>
      </w:pPr>
    </w:p>
    <w:p w14:paraId="0926F28B" w14:textId="77777777" w:rsidR="002721E9" w:rsidRPr="006F6F02" w:rsidRDefault="002721E9" w:rsidP="002721E9">
      <w:pPr>
        <w:jc w:val="both"/>
        <w:rPr>
          <w:sz w:val="28"/>
          <w:szCs w:val="28"/>
        </w:rPr>
      </w:pPr>
      <w:r w:rsidRPr="006F6F02">
        <w:rPr>
          <w:sz w:val="28"/>
          <w:szCs w:val="28"/>
        </w:rPr>
        <w:t xml:space="preserve">Примечание: форма заполняется в соответствии с пояснением </w:t>
      </w:r>
      <w:r w:rsidRPr="006F6F02">
        <w:rPr>
          <w:bCs/>
          <w:sz w:val="28"/>
          <w:szCs w:val="28"/>
        </w:rPr>
        <w:t xml:space="preserve">по заполнению формы, </w:t>
      </w:r>
      <w:r w:rsidRPr="006F6F02">
        <w:rPr>
          <w:sz w:val="28"/>
          <w:szCs w:val="28"/>
        </w:rPr>
        <w:t>предназначенной для сбора административных данных на безвозмездной основе</w:t>
      </w:r>
      <w:r w:rsidRPr="006F6F02">
        <w:rPr>
          <w:bCs/>
          <w:sz w:val="28"/>
          <w:szCs w:val="28"/>
        </w:rPr>
        <w:t xml:space="preserve"> «Отчет об отдельных показателях деятельности банка»</w:t>
      </w:r>
      <w:r w:rsidRPr="006F6F02">
        <w:rPr>
          <w:sz w:val="28"/>
          <w:szCs w:val="28"/>
        </w:rPr>
        <w:t>.</w:t>
      </w:r>
    </w:p>
    <w:p w14:paraId="363364C9" w14:textId="77777777" w:rsidR="002721E9" w:rsidRPr="006F6F02" w:rsidRDefault="002721E9" w:rsidP="002721E9">
      <w:pPr>
        <w:rPr>
          <w:rFonts w:eastAsia="Calibri"/>
          <w:sz w:val="28"/>
          <w:szCs w:val="28"/>
        </w:rPr>
      </w:pPr>
      <w:r w:rsidRPr="006F6F02">
        <w:br w:type="page"/>
      </w:r>
    </w:p>
    <w:p w14:paraId="6CAE45E3" w14:textId="77777777" w:rsidR="002721E9" w:rsidRPr="006F6F02" w:rsidRDefault="002721E9" w:rsidP="002721E9">
      <w:pPr>
        <w:ind w:left="5670"/>
        <w:jc w:val="both"/>
        <w:rPr>
          <w:bCs/>
          <w:sz w:val="28"/>
          <w:szCs w:val="28"/>
        </w:rPr>
      </w:pPr>
      <w:r w:rsidRPr="006F6F02">
        <w:rPr>
          <w:bCs/>
          <w:sz w:val="28"/>
          <w:szCs w:val="28"/>
        </w:rPr>
        <w:lastRenderedPageBreak/>
        <w:t>Приложение</w:t>
      </w:r>
    </w:p>
    <w:p w14:paraId="74BC119E" w14:textId="77777777" w:rsidR="002721E9" w:rsidRPr="006F6F02" w:rsidRDefault="002721E9" w:rsidP="002721E9">
      <w:pPr>
        <w:ind w:left="5670"/>
        <w:jc w:val="both"/>
        <w:rPr>
          <w:sz w:val="28"/>
          <w:szCs w:val="28"/>
        </w:rPr>
      </w:pPr>
      <w:r w:rsidRPr="006F6F02">
        <w:rPr>
          <w:sz w:val="28"/>
          <w:szCs w:val="28"/>
        </w:rPr>
        <w:t xml:space="preserve">к форме, предназначенной для сбора административных данных на безвозмездной основе «Отчет </w:t>
      </w:r>
      <w:r w:rsidRPr="006F6F02">
        <w:rPr>
          <w:bCs/>
          <w:sz w:val="28"/>
          <w:szCs w:val="28"/>
        </w:rPr>
        <w:t xml:space="preserve">об отдельных показателях деятельности банка» </w:t>
      </w:r>
    </w:p>
    <w:p w14:paraId="6DFCD9D9" w14:textId="77777777" w:rsidR="002721E9" w:rsidRPr="006F6F02" w:rsidRDefault="002721E9" w:rsidP="002721E9">
      <w:pPr>
        <w:ind w:firstLine="709"/>
        <w:jc w:val="right"/>
        <w:rPr>
          <w:bCs/>
          <w:sz w:val="28"/>
          <w:szCs w:val="28"/>
        </w:rPr>
      </w:pPr>
    </w:p>
    <w:p w14:paraId="183E58FD" w14:textId="77777777" w:rsidR="002721E9" w:rsidRPr="006F6F02" w:rsidRDefault="002721E9" w:rsidP="002721E9">
      <w:pPr>
        <w:ind w:firstLine="709"/>
        <w:jc w:val="right"/>
        <w:rPr>
          <w:bCs/>
          <w:sz w:val="28"/>
          <w:szCs w:val="28"/>
        </w:rPr>
      </w:pPr>
    </w:p>
    <w:p w14:paraId="2AE89ED4" w14:textId="77777777" w:rsidR="002721E9" w:rsidRPr="006F6F02" w:rsidRDefault="002721E9" w:rsidP="002721E9">
      <w:pPr>
        <w:ind w:firstLine="709"/>
        <w:jc w:val="center"/>
        <w:rPr>
          <w:b/>
          <w:bCs/>
          <w:sz w:val="28"/>
          <w:szCs w:val="28"/>
        </w:rPr>
      </w:pPr>
      <w:r w:rsidRPr="006F6F02">
        <w:rPr>
          <w:b/>
          <w:bCs/>
          <w:sz w:val="28"/>
          <w:szCs w:val="28"/>
        </w:rPr>
        <w:t>Пояснение по заполнению формы, предназначенной для сбора административных данных на безвозмездной основе</w:t>
      </w:r>
    </w:p>
    <w:p w14:paraId="3921F858" w14:textId="77777777" w:rsidR="002721E9" w:rsidRPr="006F6F02" w:rsidRDefault="002721E9" w:rsidP="002721E9">
      <w:pPr>
        <w:ind w:firstLine="709"/>
        <w:jc w:val="center"/>
        <w:rPr>
          <w:b/>
          <w:bCs/>
          <w:sz w:val="28"/>
          <w:szCs w:val="28"/>
        </w:rPr>
      </w:pPr>
      <w:r w:rsidRPr="006F6F02">
        <w:rPr>
          <w:b/>
          <w:bCs/>
          <w:sz w:val="28"/>
          <w:szCs w:val="28"/>
        </w:rPr>
        <w:br/>
        <w:t xml:space="preserve">Отчет об отдельных показателях деятельности банка </w:t>
      </w:r>
    </w:p>
    <w:p w14:paraId="67410CD3" w14:textId="77777777" w:rsidR="002721E9" w:rsidRPr="006F6F02" w:rsidRDefault="002721E9" w:rsidP="002721E9">
      <w:pPr>
        <w:ind w:firstLine="709"/>
        <w:jc w:val="center"/>
        <w:rPr>
          <w:b/>
          <w:bCs/>
          <w:sz w:val="28"/>
          <w:szCs w:val="28"/>
        </w:rPr>
      </w:pPr>
      <w:r w:rsidRPr="006F6F02">
        <w:rPr>
          <w:b/>
          <w:bCs/>
          <w:sz w:val="28"/>
          <w:szCs w:val="28"/>
        </w:rPr>
        <w:t>(индекс – ADD-1, периодичность – ежемесячная)</w:t>
      </w:r>
    </w:p>
    <w:p w14:paraId="4595F815" w14:textId="77777777" w:rsidR="002721E9" w:rsidRPr="006F6F02" w:rsidRDefault="002721E9" w:rsidP="002721E9">
      <w:pPr>
        <w:ind w:firstLine="709"/>
        <w:jc w:val="center"/>
        <w:rPr>
          <w:bCs/>
          <w:sz w:val="28"/>
          <w:szCs w:val="28"/>
        </w:rPr>
      </w:pPr>
    </w:p>
    <w:p w14:paraId="255B1A04" w14:textId="77777777" w:rsidR="002721E9" w:rsidRPr="006F6F02" w:rsidRDefault="002721E9" w:rsidP="002721E9">
      <w:pPr>
        <w:ind w:firstLine="709"/>
        <w:jc w:val="center"/>
        <w:rPr>
          <w:bCs/>
          <w:sz w:val="28"/>
          <w:szCs w:val="28"/>
        </w:rPr>
      </w:pPr>
    </w:p>
    <w:p w14:paraId="3301E3DF" w14:textId="77777777" w:rsidR="002721E9" w:rsidRPr="006F6F02" w:rsidRDefault="002721E9" w:rsidP="002721E9">
      <w:pPr>
        <w:ind w:firstLine="709"/>
        <w:jc w:val="center"/>
        <w:rPr>
          <w:b/>
          <w:sz w:val="28"/>
          <w:szCs w:val="28"/>
        </w:rPr>
      </w:pPr>
      <w:r w:rsidRPr="006F6F02">
        <w:rPr>
          <w:b/>
          <w:bCs/>
          <w:sz w:val="28"/>
          <w:szCs w:val="28"/>
        </w:rPr>
        <w:t>Глава 1. Общие положения</w:t>
      </w:r>
    </w:p>
    <w:p w14:paraId="6A8FA25F" w14:textId="77777777" w:rsidR="002721E9" w:rsidRPr="006F6F02" w:rsidRDefault="002721E9" w:rsidP="002721E9">
      <w:pPr>
        <w:ind w:firstLine="709"/>
        <w:jc w:val="center"/>
        <w:rPr>
          <w:sz w:val="28"/>
          <w:szCs w:val="28"/>
        </w:rPr>
      </w:pPr>
      <w:r w:rsidRPr="006F6F02">
        <w:rPr>
          <w:bCs/>
          <w:sz w:val="28"/>
          <w:szCs w:val="28"/>
        </w:rPr>
        <w:t> </w:t>
      </w:r>
    </w:p>
    <w:p w14:paraId="235517D7" w14:textId="77777777" w:rsidR="002721E9" w:rsidRPr="006F6F02" w:rsidRDefault="002721E9" w:rsidP="002721E9">
      <w:pPr>
        <w:ind w:firstLine="709"/>
        <w:jc w:val="both"/>
        <w:rPr>
          <w:sz w:val="28"/>
          <w:szCs w:val="28"/>
        </w:rPr>
      </w:pPr>
      <w:r w:rsidRPr="006F6F02">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6F6F02">
        <w:rPr>
          <w:bCs/>
          <w:sz w:val="28"/>
          <w:szCs w:val="28"/>
        </w:rPr>
        <w:t xml:space="preserve"> </w:t>
      </w:r>
      <w:r w:rsidRPr="006F6F02">
        <w:rPr>
          <w:sz w:val="28"/>
          <w:szCs w:val="28"/>
        </w:rPr>
        <w:t xml:space="preserve">«Отчет </w:t>
      </w:r>
      <w:r w:rsidRPr="006F6F02">
        <w:rPr>
          <w:bCs/>
          <w:sz w:val="28"/>
          <w:szCs w:val="28"/>
        </w:rPr>
        <w:t>об отдельных показателях деятельности банка</w:t>
      </w:r>
      <w:r w:rsidRPr="006F6F02">
        <w:rPr>
          <w:sz w:val="28"/>
          <w:szCs w:val="28"/>
        </w:rPr>
        <w:t>» (далее – Форма).</w:t>
      </w:r>
    </w:p>
    <w:p w14:paraId="12805A37" w14:textId="536760DE" w:rsidR="002721E9" w:rsidRPr="006F6F02" w:rsidRDefault="00CF147B" w:rsidP="002721E9">
      <w:pPr>
        <w:ind w:firstLine="709"/>
        <w:jc w:val="both"/>
        <w:rPr>
          <w:sz w:val="28"/>
          <w:szCs w:val="28"/>
        </w:rPr>
      </w:pPr>
      <w:r w:rsidRPr="00CF147B">
        <w:rPr>
          <w:sz w:val="28"/>
          <w:szCs w:val="28"/>
        </w:rPr>
        <w:t xml:space="preserve">2. Форма составляется банками второго уровня по состоянию на конец каждого рабочего дня отчетного месяца и представляется ежемесячно, не позднее седьмого рабочего дня месяца, следующего за отчетным месяцем. Единицей измерения, используемой при заполнении Формы, является </w:t>
      </w:r>
      <w:proofErr w:type="spellStart"/>
      <w:r w:rsidRPr="00CF147B">
        <w:rPr>
          <w:sz w:val="28"/>
          <w:szCs w:val="28"/>
        </w:rPr>
        <w:t>теңге</w:t>
      </w:r>
      <w:proofErr w:type="spellEnd"/>
      <w:r w:rsidRPr="00CF147B">
        <w:rPr>
          <w:sz w:val="28"/>
          <w:szCs w:val="28"/>
        </w:rPr>
        <w:t>. Стоимостные показатели указываются в числах с двумя знаками после запятой.</w:t>
      </w:r>
    </w:p>
    <w:p w14:paraId="6111B1EA" w14:textId="77777777" w:rsidR="002721E9" w:rsidRPr="006F6F02" w:rsidRDefault="002721E9" w:rsidP="002721E9">
      <w:pPr>
        <w:ind w:firstLine="709"/>
        <w:jc w:val="both"/>
        <w:rPr>
          <w:sz w:val="28"/>
          <w:szCs w:val="28"/>
        </w:rPr>
      </w:pPr>
      <w:r w:rsidRPr="006F6F02">
        <w:rPr>
          <w:sz w:val="28"/>
          <w:szCs w:val="28"/>
        </w:rPr>
        <w:t>Показатели Формы с кодами 8745, 8746, 8747, 8748, 8749 и 8750 составляются банками второго уровня на конец последнего рабочего дня третьего месяца отчетного квартала и представляется ежеквартально, не позднее седьмого рабочего дня третьего месяца квартала, следующего за отчетным кварталом.</w:t>
      </w:r>
    </w:p>
    <w:p w14:paraId="7EE35836" w14:textId="77777777" w:rsidR="002721E9" w:rsidRPr="006F6F02" w:rsidRDefault="002721E9" w:rsidP="002721E9">
      <w:pPr>
        <w:ind w:firstLine="709"/>
        <w:jc w:val="both"/>
        <w:rPr>
          <w:sz w:val="28"/>
          <w:szCs w:val="28"/>
        </w:rPr>
      </w:pPr>
      <w:r w:rsidRPr="006F6F02">
        <w:rPr>
          <w:sz w:val="28"/>
          <w:szCs w:val="28"/>
        </w:rPr>
        <w:t>Дополнительный отчет составляется по Форме ежегодно (при наличии оборотов по внутрибанковским операциям), заполняется по состоянию на конец последнего рабочего дня года с учетом заключительных оборотов по внутрибанковским операциям.</w:t>
      </w:r>
    </w:p>
    <w:p w14:paraId="72BC19A2" w14:textId="77777777" w:rsidR="002721E9" w:rsidRPr="006F6F02" w:rsidRDefault="002721E9" w:rsidP="002721E9">
      <w:pPr>
        <w:ind w:firstLine="709"/>
        <w:jc w:val="both"/>
        <w:rPr>
          <w:sz w:val="28"/>
          <w:szCs w:val="28"/>
        </w:rPr>
      </w:pPr>
      <w:r w:rsidRPr="006F6F02">
        <w:rPr>
          <w:sz w:val="28"/>
          <w:szCs w:val="28"/>
        </w:rPr>
        <w:t>3. Форму подписывают руководитель или лицо, на которое возложена функция по подписанию отчета, и исполнитель.</w:t>
      </w:r>
    </w:p>
    <w:p w14:paraId="35304C2C" w14:textId="41C61BA2" w:rsidR="002721E9" w:rsidRPr="006F6F02" w:rsidRDefault="00CF147B" w:rsidP="002721E9">
      <w:pPr>
        <w:ind w:firstLine="709"/>
        <w:jc w:val="both"/>
        <w:rPr>
          <w:sz w:val="28"/>
          <w:szCs w:val="28"/>
        </w:rPr>
      </w:pPr>
      <w:r w:rsidRPr="00CF147B">
        <w:rPr>
          <w:sz w:val="28"/>
          <w:szCs w:val="28"/>
        </w:rPr>
        <w:t>4. При заполнении Формы коды указываются в соответствии с цифровым ресурсом, используемым для обработки данных (далее – Системный перечень данных).</w:t>
      </w:r>
    </w:p>
    <w:p w14:paraId="18E6F241" w14:textId="77777777" w:rsidR="002721E9" w:rsidRPr="006F6F02" w:rsidRDefault="002721E9" w:rsidP="002721E9">
      <w:pPr>
        <w:ind w:firstLine="709"/>
        <w:jc w:val="both"/>
        <w:rPr>
          <w:sz w:val="28"/>
          <w:szCs w:val="28"/>
        </w:rPr>
      </w:pPr>
      <w:r w:rsidRPr="006F6F02">
        <w:rPr>
          <w:sz w:val="28"/>
          <w:szCs w:val="28"/>
        </w:rPr>
        <w:t>5. Номера счетов в настоящем пояснении указываются в соответствии с Типов</w:t>
      </w:r>
      <w:r w:rsidRPr="006F6F02">
        <w:rPr>
          <w:sz w:val="28"/>
          <w:szCs w:val="28"/>
          <w:lang w:val="kk-KZ"/>
        </w:rPr>
        <w:t>ым</w:t>
      </w:r>
      <w:r w:rsidRPr="006F6F02">
        <w:rPr>
          <w:sz w:val="28"/>
          <w:szCs w:val="28"/>
        </w:rPr>
        <w:t xml:space="preserve"> план</w:t>
      </w:r>
      <w:r w:rsidRPr="006F6F02">
        <w:rPr>
          <w:sz w:val="28"/>
          <w:szCs w:val="28"/>
          <w:lang w:val="kk-KZ"/>
        </w:rPr>
        <w:t>ом</w:t>
      </w:r>
      <w:r w:rsidRPr="006F6F02">
        <w:rPr>
          <w:sz w:val="28"/>
          <w:szCs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w:t>
      </w:r>
      <w:r w:rsidRPr="006F6F02">
        <w:rPr>
          <w:sz w:val="28"/>
          <w:szCs w:val="28"/>
        </w:rPr>
        <w:lastRenderedPageBreak/>
        <w:t>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p w14:paraId="6EE858EA" w14:textId="77777777" w:rsidR="002721E9" w:rsidRPr="006F6F02" w:rsidRDefault="002721E9" w:rsidP="002721E9">
      <w:pPr>
        <w:tabs>
          <w:tab w:val="left" w:pos="993"/>
        </w:tabs>
        <w:ind w:firstLine="709"/>
        <w:jc w:val="both"/>
        <w:rPr>
          <w:sz w:val="28"/>
          <w:szCs w:val="28"/>
        </w:rPr>
      </w:pPr>
      <w:r w:rsidRPr="006F6F02">
        <w:rPr>
          <w:sz w:val="28"/>
          <w:szCs w:val="28"/>
        </w:rPr>
        <w:t>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62A7F6C7" w14:textId="77777777" w:rsidR="002721E9" w:rsidRPr="006F6F02" w:rsidRDefault="002721E9" w:rsidP="002721E9">
      <w:pPr>
        <w:ind w:firstLine="709"/>
        <w:jc w:val="center"/>
        <w:rPr>
          <w:bCs/>
          <w:sz w:val="28"/>
          <w:szCs w:val="28"/>
        </w:rPr>
      </w:pPr>
    </w:p>
    <w:p w14:paraId="60B30E2D" w14:textId="77777777" w:rsidR="002721E9" w:rsidRPr="006F6F02" w:rsidRDefault="002721E9" w:rsidP="002721E9">
      <w:pPr>
        <w:ind w:firstLine="709"/>
        <w:jc w:val="center"/>
        <w:rPr>
          <w:b/>
          <w:sz w:val="28"/>
          <w:szCs w:val="28"/>
        </w:rPr>
      </w:pPr>
      <w:r w:rsidRPr="006F6F02">
        <w:rPr>
          <w:b/>
          <w:bCs/>
          <w:sz w:val="28"/>
          <w:szCs w:val="28"/>
        </w:rPr>
        <w:t>Глава 2. Пояснение по заполнению Формы</w:t>
      </w:r>
    </w:p>
    <w:p w14:paraId="5033C50A" w14:textId="77777777" w:rsidR="002721E9" w:rsidRPr="006F6F02" w:rsidRDefault="002721E9" w:rsidP="002721E9">
      <w:pPr>
        <w:ind w:firstLine="709"/>
        <w:jc w:val="center"/>
        <w:rPr>
          <w:sz w:val="28"/>
          <w:szCs w:val="28"/>
        </w:rPr>
      </w:pPr>
    </w:p>
    <w:p w14:paraId="6D1AF1AA" w14:textId="77777777" w:rsidR="002721E9" w:rsidRPr="006F6F02" w:rsidRDefault="002721E9" w:rsidP="002721E9">
      <w:pPr>
        <w:tabs>
          <w:tab w:val="left" w:pos="1134"/>
        </w:tabs>
        <w:ind w:firstLine="709"/>
        <w:jc w:val="both"/>
        <w:rPr>
          <w:sz w:val="28"/>
          <w:szCs w:val="28"/>
        </w:rPr>
      </w:pPr>
      <w:r w:rsidRPr="006F6F02">
        <w:rPr>
          <w:sz w:val="28"/>
          <w:szCs w:val="28"/>
        </w:rPr>
        <w:t>7. В Форме указываются сведения по отдельным показателям деятельности банка второго уровня, не включенным в другие формы отчетов, предусмотренные Правилами.</w:t>
      </w:r>
    </w:p>
    <w:p w14:paraId="3D9C7228" w14:textId="77777777" w:rsidR="00CF147B" w:rsidRPr="00CF147B" w:rsidRDefault="00CF147B" w:rsidP="00CF147B">
      <w:pPr>
        <w:ind w:firstLine="709"/>
        <w:jc w:val="both"/>
        <w:rPr>
          <w:sz w:val="28"/>
          <w:szCs w:val="28"/>
        </w:rPr>
      </w:pPr>
      <w:r w:rsidRPr="00CF147B">
        <w:rPr>
          <w:sz w:val="28"/>
          <w:szCs w:val="28"/>
        </w:rPr>
        <w:t>8. В строке 1 значение выбирается из Системного перечня данных.</w:t>
      </w:r>
    </w:p>
    <w:p w14:paraId="06C0B089" w14:textId="2B4DC4D3" w:rsidR="002721E9" w:rsidRPr="006F6F02" w:rsidRDefault="00CF147B" w:rsidP="00CF147B">
      <w:pPr>
        <w:ind w:firstLine="709"/>
        <w:jc w:val="both"/>
        <w:rPr>
          <w:sz w:val="28"/>
          <w:szCs w:val="28"/>
        </w:rPr>
      </w:pPr>
      <w:r w:rsidRPr="00CF147B">
        <w:rPr>
          <w:sz w:val="28"/>
          <w:szCs w:val="28"/>
        </w:rPr>
        <w:t>9. Данные по кодам 8713 и 8714 указываются только исламскими банками, осуществляющими деятельность, предусмотренную главой 7 Закона Республики Казахстан «О банках и банковской деятельности в Республике Казахстан». Сумма на конец дня (периода) по кодам 8713 и 8714 соответствует сумме остатков по балансовым счетам 1426 «Требования к клиенту по операциям финансирования торговой деятельности» и 1427 «Просроченная задолженность по операциям финансирования торговой деятельности» Типового плана счетов.</w:t>
      </w:r>
    </w:p>
    <w:p w14:paraId="29412B2C" w14:textId="77777777" w:rsidR="002721E9" w:rsidRPr="006F6F02" w:rsidRDefault="002721E9" w:rsidP="002721E9">
      <w:pPr>
        <w:ind w:firstLine="709"/>
        <w:jc w:val="both"/>
        <w:rPr>
          <w:sz w:val="28"/>
          <w:szCs w:val="28"/>
        </w:rPr>
      </w:pPr>
      <w:r w:rsidRPr="006F6F02">
        <w:rPr>
          <w:sz w:val="28"/>
          <w:szCs w:val="28"/>
        </w:rPr>
        <w:t>10. Данные по кодам 8713, 8714, 8721, 8722, 8723, 8724, 8725, 8726, 8727, 8728, 8729, 8730, 8731, 8732, 8733, 8734, 8735, 8736, 8737, 8738, 8739, 8740, 8741, 8742, 8743 и 8744 указываются только за последний рабочий день отчетного месяца, по кодам 8745, 8746, 8747, 8748, 8749 и 8750 указываются с начала текущего года (с нарастающим итогом) по конец последнего рабочего дня третьего месяца отчетного квартала, по другим кодам - за каждый рабочий день отчетного месяца.</w:t>
      </w:r>
    </w:p>
    <w:p w14:paraId="442201B0" w14:textId="77777777" w:rsidR="002721E9" w:rsidRPr="006F6F02" w:rsidRDefault="002721E9" w:rsidP="002721E9">
      <w:pPr>
        <w:ind w:firstLine="709"/>
        <w:jc w:val="both"/>
        <w:rPr>
          <w:sz w:val="28"/>
          <w:szCs w:val="28"/>
        </w:rPr>
      </w:pPr>
      <w:r w:rsidRPr="006F6F02">
        <w:rPr>
          <w:sz w:val="28"/>
          <w:szCs w:val="28"/>
        </w:rPr>
        <w:t>11. Данные по кодам 8715, 8716, 8717, 8718, 8719, 8720, 8732, 8733, 8734 и 8735 формируются в соответствии с Методикой определения факторов, влияющих на ухудшение финансового положения банка (банковского конгломерата), филиала банка-нерезидента Республики Казахстан, утвержденной постановлением Правления Национального Банка Республики Казахстан от 28 декабря 2018 года № 317 «Об установлении факторов, влияющих на ухудшение финансового положения банка и банковского конгломерата, филиала банка-нерезидента Республики Казахстан, а также утверждении Правил одобрения плана мероприятий, предусматривающего меры раннего реагирования, и Методики определения факторов, влияющих на ухудшение финансового положения банка (банковского конгломерата), филиала банка-нерезидента Республики Казахстан» (зарегистрировано в Реестре государственной регистрации нормативных правовых актов под № 18186).</w:t>
      </w:r>
    </w:p>
    <w:p w14:paraId="67A79A72" w14:textId="77777777" w:rsidR="002721E9" w:rsidRPr="006F6F02" w:rsidRDefault="002721E9" w:rsidP="002721E9">
      <w:pPr>
        <w:ind w:firstLine="709"/>
        <w:jc w:val="both"/>
        <w:rPr>
          <w:sz w:val="28"/>
          <w:szCs w:val="28"/>
        </w:rPr>
      </w:pPr>
      <w:r w:rsidRPr="006F6F02">
        <w:rPr>
          <w:sz w:val="28"/>
          <w:szCs w:val="28"/>
        </w:rPr>
        <w:lastRenderedPageBreak/>
        <w:t>12. Коды 8715 и 8716 включают государственные ценные бумаги Республики Казахстан, выпущенные Правительством Республики Казахстан, Национальным Банком Республики Казахстан</w:t>
      </w:r>
      <w:r w:rsidRPr="006F6F02">
        <w:rPr>
          <w:sz w:val="28"/>
          <w:szCs w:val="28"/>
          <w:lang w:val="kk-KZ"/>
        </w:rPr>
        <w:t>,</w:t>
      </w:r>
      <w:r w:rsidRPr="006F6F02">
        <w:rPr>
          <w:sz w:val="28"/>
          <w:szCs w:val="28"/>
        </w:rPr>
        <w:t xml:space="preserve"> местными исполнительными органами и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Республики Казахстан. </w:t>
      </w:r>
    </w:p>
    <w:p w14:paraId="23DCFBA1" w14:textId="77777777" w:rsidR="002721E9" w:rsidRPr="006F6F02" w:rsidRDefault="002721E9" w:rsidP="002721E9">
      <w:pPr>
        <w:ind w:firstLine="709"/>
        <w:jc w:val="both"/>
        <w:rPr>
          <w:sz w:val="28"/>
          <w:szCs w:val="28"/>
        </w:rPr>
      </w:pPr>
      <w:r w:rsidRPr="006F6F02">
        <w:rPr>
          <w:sz w:val="28"/>
          <w:szCs w:val="28"/>
        </w:rPr>
        <w:t>13. По коду 8717 указываются необремененные ценные бумаги, выпущенные акционерным обществом «Фонд национального благосостояния «Самрук-</w:t>
      </w:r>
      <w:r w:rsidRPr="006F6F02">
        <w:rPr>
          <w:sz w:val="28"/>
          <w:szCs w:val="28"/>
          <w:lang w:val="kk-KZ"/>
        </w:rPr>
        <w:t>Қ</w:t>
      </w:r>
      <w:proofErr w:type="spellStart"/>
      <w:r w:rsidRPr="006F6F02">
        <w:rPr>
          <w:sz w:val="28"/>
          <w:szCs w:val="28"/>
        </w:rPr>
        <w:t>азына</w:t>
      </w:r>
      <w:proofErr w:type="spellEnd"/>
      <w:r w:rsidRPr="006F6F02">
        <w:rPr>
          <w:sz w:val="28"/>
          <w:szCs w:val="28"/>
        </w:rPr>
        <w:t>» и акционерным обществом «Национальный управляющий холдинг «Байтерек», без учета ценных бумаг, выпущенных дочерними организациями указанных акционерных обществ.</w:t>
      </w:r>
    </w:p>
    <w:p w14:paraId="6FAE1EC3" w14:textId="77777777" w:rsidR="002721E9" w:rsidRPr="006F6F02" w:rsidRDefault="002721E9" w:rsidP="002721E9">
      <w:pPr>
        <w:ind w:firstLine="709"/>
        <w:jc w:val="both"/>
        <w:rPr>
          <w:sz w:val="28"/>
          <w:szCs w:val="28"/>
        </w:rPr>
      </w:pPr>
      <w:r w:rsidRPr="006F6F02">
        <w:rPr>
          <w:sz w:val="28"/>
          <w:szCs w:val="28"/>
        </w:rPr>
        <w:t>14. По кодам 8715, 8716 и 8717 отражается балансовая стоимость ценных бумаг (номинальная стоимость, за вычетом резервов (провизий), сформированных в соответствии с международными стандартами финансовой отчетности, с учетом начисленного вознаграждения, положительных (отрицательных) корректировок, дисконтов и премий), за минусом ценных бумаг, проданных банком второго уровня на условиях их обратного выкупа или переданных в залог или обремененных иным образом. При этом оценочный резерв под убытки по финансовым активам, которые оцениваются по справедливой стоимости через прочий совокупный доход, не должен уменьшать балансовую стоимость финансового актива.</w:t>
      </w:r>
    </w:p>
    <w:p w14:paraId="05DEFF6D" w14:textId="77777777" w:rsidR="002721E9" w:rsidRPr="006F6F02" w:rsidRDefault="002721E9" w:rsidP="002721E9">
      <w:pPr>
        <w:ind w:firstLine="709"/>
        <w:jc w:val="both"/>
        <w:rPr>
          <w:sz w:val="28"/>
          <w:szCs w:val="28"/>
        </w:rPr>
      </w:pPr>
      <w:r w:rsidRPr="006F6F02">
        <w:rPr>
          <w:sz w:val="28"/>
          <w:szCs w:val="28"/>
        </w:rPr>
        <w:t>Сумма по кодам 8716 и 8717 соответствуют стоимости необремененных государственных ценных бумаг Республики Казахстан, выпущенных Правительством Республики Казахстан, Национальным Банком Республики Казахстан и местными исполнительными органами, стоимости ценных бумаг, выпущенных акционерным обществом «Фонд национального благосостояния «Самрук-</w:t>
      </w:r>
      <w:r w:rsidRPr="006F6F02">
        <w:rPr>
          <w:sz w:val="28"/>
          <w:szCs w:val="28"/>
          <w:lang w:val="kk-KZ"/>
        </w:rPr>
        <w:t>Қ</w:t>
      </w:r>
      <w:proofErr w:type="spellStart"/>
      <w:r w:rsidRPr="006F6F02">
        <w:rPr>
          <w:sz w:val="28"/>
          <w:szCs w:val="28"/>
        </w:rPr>
        <w:t>азына</w:t>
      </w:r>
      <w:proofErr w:type="spellEnd"/>
      <w:r w:rsidRPr="006F6F02">
        <w:rPr>
          <w:sz w:val="28"/>
          <w:szCs w:val="28"/>
        </w:rPr>
        <w:t>» и акционерным обществом «Национальный управляющий холдинг «Байтерек», отраженных в отчете о структуре портфеля ценных бумаг, без учета сумм резервов (провизий) под ожидаемые кредитные убытки по ценным бумагам, учитываемым по справедливой стоимости через прочий</w:t>
      </w:r>
      <w:r w:rsidRPr="006F6F02">
        <w:t xml:space="preserve"> </w:t>
      </w:r>
      <w:r w:rsidRPr="006F6F02">
        <w:rPr>
          <w:sz w:val="28"/>
          <w:szCs w:val="28"/>
        </w:rPr>
        <w:t>совокупный доход, отраженных на счете 3562 Типового плана счетов.</w:t>
      </w:r>
    </w:p>
    <w:p w14:paraId="56F9B151" w14:textId="77777777" w:rsidR="002721E9" w:rsidRPr="006F6F02" w:rsidRDefault="002721E9" w:rsidP="002721E9">
      <w:pPr>
        <w:ind w:firstLine="709"/>
        <w:jc w:val="both"/>
        <w:rPr>
          <w:sz w:val="28"/>
          <w:szCs w:val="28"/>
        </w:rPr>
      </w:pPr>
      <w:r w:rsidRPr="006F6F02">
        <w:rPr>
          <w:sz w:val="28"/>
          <w:szCs w:val="28"/>
        </w:rPr>
        <w:t>15. Суммы по кодам 8718 и 8719 включают: по однодневному свопу – требования (обязательства) на дату заключения, по двухдневному свопу – требования (обязательства) на дату заключения и на следующий день после даты заключения свопа.</w:t>
      </w:r>
    </w:p>
    <w:p w14:paraId="44145D85" w14:textId="77777777" w:rsidR="002721E9" w:rsidRPr="006F6F02" w:rsidRDefault="002721E9" w:rsidP="002721E9">
      <w:pPr>
        <w:ind w:firstLine="709"/>
        <w:jc w:val="both"/>
        <w:rPr>
          <w:sz w:val="28"/>
          <w:szCs w:val="28"/>
        </w:rPr>
      </w:pPr>
      <w:r w:rsidRPr="006F6F02">
        <w:rPr>
          <w:sz w:val="28"/>
          <w:szCs w:val="28"/>
        </w:rPr>
        <w:t>16. По кодам 8721, 8722, 8723, 8726 и 8727 указываются суммы, учитываемые как на балансовых, так и внебалансовых счетах.</w:t>
      </w:r>
    </w:p>
    <w:p w14:paraId="5C54A323" w14:textId="77777777" w:rsidR="002721E9" w:rsidRPr="006F6F02" w:rsidRDefault="002721E9" w:rsidP="002721E9">
      <w:pPr>
        <w:tabs>
          <w:tab w:val="left" w:pos="1276"/>
        </w:tabs>
        <w:ind w:firstLine="709"/>
        <w:jc w:val="both"/>
        <w:rPr>
          <w:sz w:val="28"/>
          <w:szCs w:val="28"/>
        </w:rPr>
      </w:pPr>
      <w:r w:rsidRPr="006F6F02">
        <w:rPr>
          <w:sz w:val="28"/>
          <w:szCs w:val="28"/>
        </w:rPr>
        <w:t>17. По кодам 8728 и 8731 указывается сумма резервов (провизий), сформированных по состоянию на отчетную дату.</w:t>
      </w:r>
    </w:p>
    <w:p w14:paraId="36035E2A" w14:textId="77777777" w:rsidR="002721E9" w:rsidRPr="006F6F02" w:rsidRDefault="002721E9" w:rsidP="002721E9">
      <w:pPr>
        <w:ind w:firstLine="709"/>
        <w:jc w:val="both"/>
        <w:rPr>
          <w:sz w:val="28"/>
          <w:szCs w:val="28"/>
        </w:rPr>
      </w:pPr>
      <w:r w:rsidRPr="006F6F02">
        <w:rPr>
          <w:sz w:val="28"/>
          <w:szCs w:val="28"/>
        </w:rPr>
        <w:t>18. По кодам 8729 и 8730 указываются суммы, учитываемые по группам счетов 1400 «Требования к клиентам» и 1700 «Начисленные доходы, связанные с получением вознаграждения» в соответствии с Типовым планом счетов.</w:t>
      </w:r>
    </w:p>
    <w:p w14:paraId="3A40530A" w14:textId="77777777" w:rsidR="002721E9" w:rsidRPr="006F6F02" w:rsidRDefault="002721E9" w:rsidP="002721E9">
      <w:pPr>
        <w:ind w:firstLine="709"/>
        <w:jc w:val="both"/>
        <w:rPr>
          <w:sz w:val="28"/>
          <w:szCs w:val="28"/>
        </w:rPr>
      </w:pPr>
      <w:r w:rsidRPr="006F6F02">
        <w:rPr>
          <w:sz w:val="28"/>
          <w:szCs w:val="28"/>
        </w:rPr>
        <w:lastRenderedPageBreak/>
        <w:t xml:space="preserve">19. По коду 8732 указывается сумма по чистым классифицированным займам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w:t>
      </w:r>
      <w:proofErr w:type="spellStart"/>
      <w:r w:rsidRPr="006F6F02">
        <w:rPr>
          <w:sz w:val="28"/>
          <w:szCs w:val="28"/>
        </w:rPr>
        <w:t>репо</w:t>
      </w:r>
      <w:proofErr w:type="spellEnd"/>
      <w:r w:rsidRPr="006F6F02">
        <w:rPr>
          <w:sz w:val="28"/>
          <w:szCs w:val="28"/>
        </w:rPr>
        <w:t>»), за вычетом созданных по ним резервов.</w:t>
      </w:r>
    </w:p>
    <w:p w14:paraId="50BE820B" w14:textId="77777777" w:rsidR="002721E9" w:rsidRPr="006F6F02" w:rsidRDefault="002721E9" w:rsidP="002721E9">
      <w:pPr>
        <w:ind w:firstLine="709"/>
        <w:jc w:val="both"/>
        <w:rPr>
          <w:sz w:val="28"/>
          <w:szCs w:val="28"/>
        </w:rPr>
      </w:pPr>
      <w:r w:rsidRPr="006F6F02">
        <w:rPr>
          <w:sz w:val="28"/>
          <w:szCs w:val="28"/>
        </w:rPr>
        <w:t>Под чистыми классифицированными займами понимается балансовая стоимость займов (основной долг с учетом дисконтов (премий), положительных (отрицательных) корректировок, начисленного вознаграждения и созданных по ним резервов), по которым согласно данным бухгалтерского учета сформированы резервы на уровне более 10 (десяти) процентов.</w:t>
      </w:r>
    </w:p>
    <w:p w14:paraId="378FD0EA" w14:textId="77777777" w:rsidR="002721E9" w:rsidRPr="006F6F02" w:rsidRDefault="002721E9" w:rsidP="002721E9">
      <w:pPr>
        <w:ind w:firstLine="709"/>
        <w:jc w:val="both"/>
        <w:rPr>
          <w:sz w:val="28"/>
          <w:szCs w:val="28"/>
        </w:rPr>
      </w:pPr>
      <w:r w:rsidRPr="006F6F02">
        <w:rPr>
          <w:sz w:val="28"/>
          <w:szCs w:val="28"/>
        </w:rPr>
        <w:t xml:space="preserve">20. По коду 8733 указывается сумма по классифицированным займам (займы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w:t>
      </w:r>
      <w:proofErr w:type="spellStart"/>
      <w:r w:rsidRPr="006F6F02">
        <w:rPr>
          <w:sz w:val="28"/>
          <w:szCs w:val="28"/>
        </w:rPr>
        <w:t>репо</w:t>
      </w:r>
      <w:proofErr w:type="spellEnd"/>
      <w:r w:rsidRPr="006F6F02">
        <w:rPr>
          <w:sz w:val="28"/>
          <w:szCs w:val="28"/>
        </w:rPr>
        <w:t>»), без учета сформированных резервов по ним.</w:t>
      </w:r>
    </w:p>
    <w:p w14:paraId="234E7095" w14:textId="77777777" w:rsidR="002721E9" w:rsidRPr="006F6F02" w:rsidRDefault="002721E9" w:rsidP="002721E9">
      <w:pPr>
        <w:ind w:firstLine="709"/>
        <w:jc w:val="both"/>
        <w:rPr>
          <w:sz w:val="28"/>
          <w:szCs w:val="28"/>
        </w:rPr>
      </w:pPr>
      <w:r w:rsidRPr="006F6F02">
        <w:rPr>
          <w:sz w:val="28"/>
          <w:szCs w:val="28"/>
        </w:rPr>
        <w:t>Под классифицированными займами понимается сумма основного долга по займам, по которым согласно данным бухгалтерского учета сформированы резервы на уровне более 10 (десяти) процентов.</w:t>
      </w:r>
    </w:p>
    <w:p w14:paraId="1341DA39" w14:textId="77777777" w:rsidR="002721E9" w:rsidRPr="006F6F02" w:rsidRDefault="002721E9" w:rsidP="002721E9">
      <w:pPr>
        <w:ind w:firstLine="709"/>
        <w:jc w:val="both"/>
        <w:rPr>
          <w:sz w:val="28"/>
          <w:szCs w:val="28"/>
        </w:rPr>
      </w:pPr>
      <w:r w:rsidRPr="006F6F02">
        <w:rPr>
          <w:sz w:val="28"/>
          <w:szCs w:val="28"/>
        </w:rPr>
        <w:t>21. По коду 8735 указывается сумма по классифицированной дебиторской задолженности без учета сформированных резервов по ней.</w:t>
      </w:r>
    </w:p>
    <w:p w14:paraId="605D8B3B" w14:textId="77777777" w:rsidR="002721E9" w:rsidRPr="006F6F02" w:rsidRDefault="002721E9" w:rsidP="002721E9">
      <w:pPr>
        <w:ind w:firstLine="709"/>
        <w:jc w:val="both"/>
        <w:rPr>
          <w:sz w:val="28"/>
          <w:szCs w:val="28"/>
        </w:rPr>
      </w:pPr>
      <w:r w:rsidRPr="006F6F02">
        <w:rPr>
          <w:sz w:val="28"/>
          <w:szCs w:val="28"/>
        </w:rPr>
        <w:t>Под классифицированной дебиторской задолженностью понимается дебиторская задолженность, по которой согласно данным бухгалтерского учета сформированы резервы на уровне более 10 (десяти) процентов. В расчет классифицированной дебиторской задолженности включается сумма основного долга.</w:t>
      </w:r>
    </w:p>
    <w:p w14:paraId="7FB33E0E" w14:textId="77777777" w:rsidR="002721E9" w:rsidRPr="006F6F02" w:rsidRDefault="002721E9" w:rsidP="002721E9">
      <w:pPr>
        <w:ind w:firstLine="709"/>
        <w:jc w:val="both"/>
        <w:rPr>
          <w:sz w:val="28"/>
          <w:szCs w:val="28"/>
        </w:rPr>
      </w:pPr>
      <w:r w:rsidRPr="006F6F02">
        <w:rPr>
          <w:sz w:val="28"/>
          <w:szCs w:val="28"/>
        </w:rPr>
        <w:t>22. По коду 8736 указывается количество работников, занятых полный рабочий день (два работника с частичной занятостью считаются как один работник, занятый полный рабочий день).</w:t>
      </w:r>
    </w:p>
    <w:p w14:paraId="1A60A74F" w14:textId="77777777" w:rsidR="002721E9" w:rsidRPr="006F6F02" w:rsidRDefault="002721E9" w:rsidP="002721E9">
      <w:pPr>
        <w:ind w:firstLine="709"/>
        <w:jc w:val="both"/>
        <w:rPr>
          <w:sz w:val="28"/>
          <w:szCs w:val="28"/>
        </w:rPr>
      </w:pPr>
      <w:r w:rsidRPr="006F6F02">
        <w:rPr>
          <w:sz w:val="28"/>
          <w:szCs w:val="28"/>
        </w:rPr>
        <w:t xml:space="preserve">23. По кодам 8741 и 8742 указываются </w:t>
      </w:r>
      <w:r w:rsidRPr="006F6F02">
        <w:rPr>
          <w:sz w:val="28"/>
          <w:szCs w:val="28"/>
          <w:lang w:val="kk-KZ"/>
        </w:rPr>
        <w:t xml:space="preserve">сумма </w:t>
      </w:r>
      <w:proofErr w:type="spellStart"/>
      <w:r w:rsidRPr="006F6F02">
        <w:rPr>
          <w:sz w:val="28"/>
          <w:szCs w:val="28"/>
          <w:lang w:val="kk-KZ"/>
        </w:rPr>
        <w:t>основного</w:t>
      </w:r>
      <w:proofErr w:type="spellEnd"/>
      <w:r w:rsidRPr="006F6F02">
        <w:rPr>
          <w:sz w:val="28"/>
          <w:szCs w:val="28"/>
          <w:lang w:val="kk-KZ"/>
        </w:rPr>
        <w:t xml:space="preserve"> </w:t>
      </w:r>
      <w:proofErr w:type="spellStart"/>
      <w:r w:rsidRPr="006F6F02">
        <w:rPr>
          <w:sz w:val="28"/>
          <w:szCs w:val="28"/>
          <w:lang w:val="kk-KZ"/>
        </w:rPr>
        <w:t>долга</w:t>
      </w:r>
      <w:proofErr w:type="spellEnd"/>
      <w:r w:rsidRPr="006F6F02">
        <w:rPr>
          <w:sz w:val="28"/>
          <w:szCs w:val="28"/>
        </w:rPr>
        <w:t xml:space="preserve"> и (или) начисленного вознаграждения соответственно по приобретенным или созданным кредитно-обесцененным финансовым активам (по приобретенным или созданным финансовым активам, по которым имелось кредитное обесценение на момент первоначального признания) в соответствии с Международным стандартом финансовой отчетности (</w:t>
      </w:r>
      <w:r w:rsidRPr="006F6F02">
        <w:rPr>
          <w:rFonts w:eastAsia="Calibri"/>
          <w:sz w:val="28"/>
          <w:szCs w:val="28"/>
          <w:lang w:val="en-US" w:eastAsia="en-US"/>
        </w:rPr>
        <w:t>International</w:t>
      </w:r>
      <w:r w:rsidRPr="006F6F02">
        <w:rPr>
          <w:rFonts w:eastAsia="Calibri"/>
          <w:sz w:val="28"/>
          <w:szCs w:val="28"/>
          <w:lang w:eastAsia="en-US"/>
        </w:rPr>
        <w:t xml:space="preserve"> </w:t>
      </w:r>
      <w:r w:rsidRPr="006F6F02">
        <w:rPr>
          <w:rFonts w:eastAsia="Calibri"/>
          <w:sz w:val="28"/>
          <w:szCs w:val="28"/>
          <w:lang w:val="en-US" w:eastAsia="en-US"/>
        </w:rPr>
        <w:t>Financial</w:t>
      </w:r>
      <w:r w:rsidRPr="006F6F02">
        <w:rPr>
          <w:rFonts w:eastAsia="Calibri"/>
          <w:sz w:val="28"/>
          <w:szCs w:val="28"/>
          <w:lang w:eastAsia="en-US"/>
        </w:rPr>
        <w:t xml:space="preserve"> </w:t>
      </w:r>
      <w:r w:rsidRPr="006F6F02">
        <w:rPr>
          <w:rFonts w:eastAsia="Calibri"/>
          <w:sz w:val="28"/>
          <w:szCs w:val="28"/>
          <w:lang w:val="en-US" w:eastAsia="en-US"/>
        </w:rPr>
        <w:t>Reporting</w:t>
      </w:r>
      <w:r w:rsidRPr="006F6F02">
        <w:rPr>
          <w:rFonts w:eastAsia="Calibri"/>
          <w:sz w:val="28"/>
          <w:szCs w:val="28"/>
          <w:lang w:eastAsia="en-US"/>
        </w:rPr>
        <w:t xml:space="preserve"> </w:t>
      </w:r>
      <w:r w:rsidRPr="006F6F02">
        <w:rPr>
          <w:rFonts w:eastAsia="Calibri"/>
          <w:sz w:val="28"/>
          <w:szCs w:val="28"/>
          <w:lang w:val="en-US" w:eastAsia="en-US"/>
        </w:rPr>
        <w:t>Standards</w:t>
      </w:r>
      <w:r w:rsidRPr="006F6F02">
        <w:rPr>
          <w:rFonts w:eastAsia="Calibri"/>
          <w:sz w:val="28"/>
          <w:szCs w:val="28"/>
          <w:lang w:eastAsia="en-US"/>
        </w:rPr>
        <w:t xml:space="preserve"> – </w:t>
      </w:r>
      <w:r w:rsidRPr="006F6F02">
        <w:rPr>
          <w:sz w:val="28"/>
          <w:szCs w:val="28"/>
          <w:lang w:val="kk-KZ"/>
        </w:rPr>
        <w:t>IFRS</w:t>
      </w:r>
      <w:r w:rsidRPr="006F6F02">
        <w:rPr>
          <w:sz w:val="28"/>
          <w:szCs w:val="28"/>
        </w:rPr>
        <w:t>) 9 «Финансовые инструменты».</w:t>
      </w:r>
    </w:p>
    <w:p w14:paraId="08FF3DDF" w14:textId="77777777" w:rsidR="002721E9" w:rsidRPr="006F6F02" w:rsidRDefault="002721E9" w:rsidP="002721E9">
      <w:pPr>
        <w:ind w:firstLine="709"/>
        <w:jc w:val="both"/>
        <w:rPr>
          <w:sz w:val="28"/>
          <w:szCs w:val="28"/>
        </w:rPr>
      </w:pPr>
      <w:r w:rsidRPr="006F6F02">
        <w:rPr>
          <w:sz w:val="28"/>
          <w:szCs w:val="28"/>
        </w:rPr>
        <w:t>24. По коду 8743 указывается сумма активов со сроком погашения до 1 (одного) года включительно, по которым просроченная задолженность по основному долгу и (или) начисленному вознаграждению отсутствует или составляет не более 30 (тридцати) дней, включая:</w:t>
      </w:r>
    </w:p>
    <w:p w14:paraId="42F54205" w14:textId="77777777" w:rsidR="002721E9" w:rsidRPr="006F6F02" w:rsidRDefault="002721E9" w:rsidP="002721E9">
      <w:pPr>
        <w:ind w:firstLine="709"/>
        <w:jc w:val="both"/>
        <w:rPr>
          <w:sz w:val="28"/>
          <w:szCs w:val="28"/>
        </w:rPr>
      </w:pPr>
      <w:r w:rsidRPr="006F6F02">
        <w:rPr>
          <w:sz w:val="28"/>
          <w:szCs w:val="28"/>
        </w:rPr>
        <w:t>займы, предоставленные юридическим и физическим лицам (за вычетом резервов (провизий);</w:t>
      </w:r>
    </w:p>
    <w:p w14:paraId="55F28186" w14:textId="77777777" w:rsidR="002721E9" w:rsidRPr="006F6F02" w:rsidRDefault="002721E9" w:rsidP="002721E9">
      <w:pPr>
        <w:ind w:firstLine="709"/>
        <w:jc w:val="both"/>
        <w:rPr>
          <w:sz w:val="28"/>
          <w:szCs w:val="28"/>
        </w:rPr>
      </w:pPr>
      <w:r w:rsidRPr="006F6F02">
        <w:rPr>
          <w:sz w:val="28"/>
          <w:szCs w:val="28"/>
        </w:rPr>
        <w:lastRenderedPageBreak/>
        <w:t>требования к банкам (за вычетом резервов (провизий);</w:t>
      </w:r>
    </w:p>
    <w:p w14:paraId="535FC500" w14:textId="77777777" w:rsidR="002721E9" w:rsidRPr="006F6F02" w:rsidRDefault="002721E9" w:rsidP="002721E9">
      <w:pPr>
        <w:ind w:firstLine="709"/>
        <w:jc w:val="both"/>
        <w:rPr>
          <w:sz w:val="28"/>
          <w:szCs w:val="28"/>
        </w:rPr>
      </w:pPr>
      <w:r w:rsidRPr="006F6F02">
        <w:rPr>
          <w:sz w:val="28"/>
          <w:szCs w:val="28"/>
        </w:rPr>
        <w:t>требования к Национальному Банку Республики Казахстан;</w:t>
      </w:r>
    </w:p>
    <w:p w14:paraId="1C156A3E" w14:textId="77777777" w:rsidR="002721E9" w:rsidRPr="006F6F02" w:rsidRDefault="002721E9" w:rsidP="002721E9">
      <w:pPr>
        <w:ind w:firstLine="709"/>
        <w:jc w:val="both"/>
        <w:rPr>
          <w:sz w:val="28"/>
          <w:szCs w:val="28"/>
        </w:rPr>
      </w:pPr>
      <w:r w:rsidRPr="006F6F02">
        <w:rPr>
          <w:sz w:val="28"/>
          <w:szCs w:val="28"/>
        </w:rPr>
        <w:t>ценные бумаги (за вычетом резервов (провизий);</w:t>
      </w:r>
    </w:p>
    <w:p w14:paraId="7C998CCF" w14:textId="77777777" w:rsidR="002721E9" w:rsidRPr="006F6F02" w:rsidRDefault="002721E9" w:rsidP="002721E9">
      <w:pPr>
        <w:ind w:firstLine="709"/>
        <w:jc w:val="both"/>
        <w:rPr>
          <w:sz w:val="28"/>
          <w:szCs w:val="28"/>
        </w:rPr>
      </w:pPr>
      <w:r w:rsidRPr="006F6F02">
        <w:rPr>
          <w:sz w:val="28"/>
          <w:szCs w:val="28"/>
        </w:rPr>
        <w:t xml:space="preserve">операции «обратное </w:t>
      </w:r>
      <w:proofErr w:type="spellStart"/>
      <w:r w:rsidRPr="006F6F02">
        <w:rPr>
          <w:sz w:val="28"/>
          <w:szCs w:val="28"/>
        </w:rPr>
        <w:t>репо</w:t>
      </w:r>
      <w:proofErr w:type="spellEnd"/>
      <w:r w:rsidRPr="006F6F02">
        <w:rPr>
          <w:sz w:val="28"/>
          <w:szCs w:val="28"/>
        </w:rPr>
        <w:t>» (за вычетом резервов (провизий);</w:t>
      </w:r>
    </w:p>
    <w:p w14:paraId="29BBDB8F" w14:textId="77777777" w:rsidR="002721E9" w:rsidRPr="006F6F02" w:rsidRDefault="002721E9" w:rsidP="002721E9">
      <w:pPr>
        <w:ind w:firstLine="709"/>
        <w:jc w:val="both"/>
        <w:rPr>
          <w:sz w:val="28"/>
          <w:szCs w:val="28"/>
        </w:rPr>
      </w:pPr>
      <w:r w:rsidRPr="006F6F02">
        <w:rPr>
          <w:sz w:val="28"/>
          <w:szCs w:val="28"/>
        </w:rPr>
        <w:t>субординированный долг (за вычетом резервов (провизий);</w:t>
      </w:r>
    </w:p>
    <w:p w14:paraId="26E2C841" w14:textId="77777777" w:rsidR="002721E9" w:rsidRPr="006F6F02" w:rsidRDefault="002721E9" w:rsidP="002721E9">
      <w:pPr>
        <w:ind w:firstLine="709"/>
        <w:jc w:val="both"/>
        <w:rPr>
          <w:sz w:val="28"/>
          <w:szCs w:val="28"/>
        </w:rPr>
      </w:pPr>
      <w:r w:rsidRPr="006F6F02">
        <w:rPr>
          <w:sz w:val="28"/>
          <w:szCs w:val="28"/>
        </w:rPr>
        <w:t>прочие финансовые активы.</w:t>
      </w:r>
    </w:p>
    <w:p w14:paraId="65292E24" w14:textId="77777777" w:rsidR="002721E9" w:rsidRPr="006F6F02" w:rsidRDefault="002721E9" w:rsidP="002721E9">
      <w:pPr>
        <w:ind w:firstLine="709"/>
        <w:jc w:val="both"/>
        <w:rPr>
          <w:sz w:val="28"/>
          <w:szCs w:val="28"/>
        </w:rPr>
      </w:pPr>
      <w:r w:rsidRPr="006F6F02">
        <w:rPr>
          <w:sz w:val="28"/>
          <w:szCs w:val="28"/>
        </w:rPr>
        <w:t>К прочим финансовым активам относятся суммы, отраженные на счетах Типового плана счетов:</w:t>
      </w:r>
    </w:p>
    <w:p w14:paraId="77DC14AF" w14:textId="77777777" w:rsidR="002721E9" w:rsidRPr="006F6F02" w:rsidRDefault="002721E9" w:rsidP="002721E9">
      <w:pPr>
        <w:ind w:firstLine="709"/>
        <w:jc w:val="both"/>
        <w:rPr>
          <w:sz w:val="28"/>
          <w:szCs w:val="28"/>
        </w:rPr>
      </w:pPr>
      <w:r w:rsidRPr="006F6F02">
        <w:rPr>
          <w:sz w:val="28"/>
          <w:szCs w:val="28"/>
        </w:rPr>
        <w:t>1753 «Начисленные доходы по операциям с производными финансовыми инструментами»;</w:t>
      </w:r>
    </w:p>
    <w:p w14:paraId="51127635" w14:textId="77777777" w:rsidR="002721E9" w:rsidRPr="006F6F02" w:rsidRDefault="002721E9" w:rsidP="002721E9">
      <w:pPr>
        <w:ind w:firstLine="709"/>
        <w:jc w:val="both"/>
        <w:rPr>
          <w:sz w:val="28"/>
          <w:szCs w:val="28"/>
        </w:rPr>
      </w:pPr>
      <w:r w:rsidRPr="006F6F02">
        <w:rPr>
          <w:sz w:val="28"/>
          <w:szCs w:val="28"/>
        </w:rPr>
        <w:t>1855 «Дебиторы по документарным расчетам»;</w:t>
      </w:r>
    </w:p>
    <w:p w14:paraId="4C4DBA2D" w14:textId="77777777" w:rsidR="002721E9" w:rsidRPr="006F6F02" w:rsidRDefault="002721E9" w:rsidP="002721E9">
      <w:pPr>
        <w:ind w:firstLine="709"/>
        <w:jc w:val="both"/>
        <w:rPr>
          <w:sz w:val="28"/>
          <w:szCs w:val="28"/>
        </w:rPr>
      </w:pPr>
      <w:r w:rsidRPr="006F6F02">
        <w:rPr>
          <w:sz w:val="28"/>
          <w:szCs w:val="28"/>
        </w:rPr>
        <w:t>1860 «Прочие дебиторы по банковской деятельности»;</w:t>
      </w:r>
    </w:p>
    <w:p w14:paraId="5CEC31E7" w14:textId="77777777" w:rsidR="002721E9" w:rsidRPr="006F6F02" w:rsidRDefault="002721E9" w:rsidP="002721E9">
      <w:pPr>
        <w:ind w:firstLine="709"/>
        <w:jc w:val="both"/>
        <w:rPr>
          <w:sz w:val="28"/>
          <w:szCs w:val="28"/>
        </w:rPr>
      </w:pPr>
      <w:r w:rsidRPr="006F6F02">
        <w:rPr>
          <w:sz w:val="28"/>
          <w:szCs w:val="28"/>
        </w:rPr>
        <w:t>1861 «Дебиторы по гарантиям»;</w:t>
      </w:r>
    </w:p>
    <w:p w14:paraId="6C4357C9" w14:textId="77777777" w:rsidR="002721E9" w:rsidRPr="006F6F02" w:rsidRDefault="002721E9" w:rsidP="002721E9">
      <w:pPr>
        <w:ind w:firstLine="709"/>
        <w:jc w:val="both"/>
        <w:rPr>
          <w:sz w:val="28"/>
          <w:szCs w:val="28"/>
        </w:rPr>
      </w:pPr>
      <w:r w:rsidRPr="006F6F02">
        <w:rPr>
          <w:sz w:val="28"/>
          <w:szCs w:val="28"/>
        </w:rPr>
        <w:t>1864 «Требования к клиенту за акцептованные векселя»;</w:t>
      </w:r>
    </w:p>
    <w:p w14:paraId="6E8BB74C" w14:textId="77777777" w:rsidR="002721E9" w:rsidRPr="006F6F02" w:rsidRDefault="002721E9" w:rsidP="002721E9">
      <w:pPr>
        <w:ind w:firstLine="709"/>
        <w:jc w:val="both"/>
        <w:rPr>
          <w:sz w:val="28"/>
          <w:szCs w:val="28"/>
        </w:rPr>
      </w:pPr>
      <w:r w:rsidRPr="006F6F02">
        <w:rPr>
          <w:sz w:val="28"/>
          <w:szCs w:val="28"/>
        </w:rPr>
        <w:t>1877 «Резервы (провизии) по дебиторской задолженности, связанной с банковской деятельностью»;</w:t>
      </w:r>
    </w:p>
    <w:p w14:paraId="0103D36D" w14:textId="77777777" w:rsidR="002721E9" w:rsidRPr="006F6F02" w:rsidRDefault="002721E9" w:rsidP="002721E9">
      <w:pPr>
        <w:ind w:firstLine="709"/>
        <w:jc w:val="both"/>
        <w:rPr>
          <w:sz w:val="28"/>
          <w:szCs w:val="28"/>
        </w:rPr>
      </w:pPr>
      <w:r w:rsidRPr="006F6F02">
        <w:rPr>
          <w:sz w:val="28"/>
          <w:szCs w:val="28"/>
        </w:rPr>
        <w:t>1879 «Начисленная неустойка (штраф, пеня);</w:t>
      </w:r>
    </w:p>
    <w:p w14:paraId="0AD2B6F8" w14:textId="77777777" w:rsidR="002721E9" w:rsidRPr="006F6F02" w:rsidRDefault="002721E9" w:rsidP="002721E9">
      <w:pPr>
        <w:ind w:firstLine="709"/>
        <w:jc w:val="both"/>
        <w:rPr>
          <w:sz w:val="28"/>
          <w:szCs w:val="28"/>
        </w:rPr>
      </w:pPr>
      <w:r w:rsidRPr="006F6F02">
        <w:rPr>
          <w:sz w:val="28"/>
          <w:szCs w:val="28"/>
        </w:rPr>
        <w:t>группа счетов 1890 «Требования по операциям с производными финансовыми инструментами и дилинговым операциям».</w:t>
      </w:r>
    </w:p>
    <w:p w14:paraId="50C20EAD" w14:textId="77777777" w:rsidR="002721E9" w:rsidRPr="006F6F02" w:rsidRDefault="002721E9" w:rsidP="002721E9">
      <w:pPr>
        <w:ind w:firstLine="709"/>
        <w:jc w:val="both"/>
        <w:rPr>
          <w:sz w:val="28"/>
          <w:szCs w:val="28"/>
        </w:rPr>
      </w:pPr>
      <w:r w:rsidRPr="006F6F02">
        <w:rPr>
          <w:sz w:val="28"/>
          <w:szCs w:val="28"/>
        </w:rPr>
        <w:t>Все активы, по которым просроченная задолженность по основному долгу и (или) начисленному вознаграждению отсутствует или составляет не более 30 (тридцати) дней, распределяются по конечному сроку до погашения (включая прочие финансовые активы).</w:t>
      </w:r>
    </w:p>
    <w:p w14:paraId="3FB9EC3C" w14:textId="77777777" w:rsidR="002721E9" w:rsidRPr="006F6F02" w:rsidRDefault="002721E9" w:rsidP="002721E9">
      <w:pPr>
        <w:ind w:firstLine="709"/>
        <w:jc w:val="both"/>
        <w:rPr>
          <w:sz w:val="28"/>
          <w:szCs w:val="28"/>
        </w:rPr>
      </w:pPr>
      <w:r w:rsidRPr="006F6F02">
        <w:rPr>
          <w:sz w:val="28"/>
          <w:szCs w:val="28"/>
        </w:rPr>
        <w:t>Сумма активов указывается за вычетом резервов (провизий), сформированных в соответствии с международными стандартами финансовой отчетности, с учетом начисленного вознаграждения, положительных (отрицательных) корректировок, дисконтов и премий.</w:t>
      </w:r>
    </w:p>
    <w:p w14:paraId="5AA892CF" w14:textId="77777777" w:rsidR="002721E9" w:rsidRPr="006F6F02" w:rsidRDefault="002721E9" w:rsidP="002721E9">
      <w:pPr>
        <w:ind w:firstLine="709"/>
        <w:jc w:val="both"/>
        <w:rPr>
          <w:sz w:val="28"/>
          <w:szCs w:val="28"/>
        </w:rPr>
      </w:pPr>
      <w:r w:rsidRPr="006F6F02">
        <w:rPr>
          <w:sz w:val="28"/>
          <w:szCs w:val="28"/>
        </w:rPr>
        <w:t>25. По коду 8744 указываются обязательства со сроком до погашения до 1 (одного) года, включая:</w:t>
      </w:r>
    </w:p>
    <w:p w14:paraId="10150750" w14:textId="77777777" w:rsidR="002721E9" w:rsidRPr="006F6F02" w:rsidRDefault="002721E9" w:rsidP="002721E9">
      <w:pPr>
        <w:ind w:firstLine="709"/>
        <w:jc w:val="both"/>
        <w:rPr>
          <w:sz w:val="28"/>
          <w:szCs w:val="28"/>
        </w:rPr>
      </w:pPr>
      <w:r w:rsidRPr="006F6F02">
        <w:rPr>
          <w:sz w:val="28"/>
          <w:szCs w:val="28"/>
        </w:rPr>
        <w:t>вклады клиентов;</w:t>
      </w:r>
    </w:p>
    <w:p w14:paraId="11C6420F" w14:textId="77777777" w:rsidR="002721E9" w:rsidRPr="006F6F02" w:rsidRDefault="002721E9" w:rsidP="002721E9">
      <w:pPr>
        <w:ind w:firstLine="709"/>
        <w:jc w:val="both"/>
        <w:rPr>
          <w:sz w:val="28"/>
          <w:szCs w:val="28"/>
        </w:rPr>
      </w:pPr>
      <w:r w:rsidRPr="006F6F02">
        <w:rPr>
          <w:sz w:val="28"/>
          <w:szCs w:val="28"/>
        </w:rPr>
        <w:t>вклады клиентов-нерезидентов Республики Казахстан;</w:t>
      </w:r>
    </w:p>
    <w:p w14:paraId="7DE1038D" w14:textId="77777777" w:rsidR="002721E9" w:rsidRPr="006F6F02" w:rsidRDefault="002721E9" w:rsidP="002721E9">
      <w:pPr>
        <w:ind w:firstLine="709"/>
        <w:jc w:val="both"/>
        <w:rPr>
          <w:sz w:val="28"/>
          <w:szCs w:val="28"/>
        </w:rPr>
      </w:pPr>
      <w:r w:rsidRPr="006F6F02">
        <w:rPr>
          <w:sz w:val="28"/>
          <w:szCs w:val="28"/>
        </w:rPr>
        <w:t>обязательства перед банками;</w:t>
      </w:r>
    </w:p>
    <w:p w14:paraId="3C522AB7" w14:textId="77777777" w:rsidR="002721E9" w:rsidRPr="006F6F02" w:rsidRDefault="002721E9" w:rsidP="002721E9">
      <w:pPr>
        <w:ind w:firstLine="709"/>
        <w:jc w:val="both"/>
        <w:rPr>
          <w:sz w:val="28"/>
          <w:szCs w:val="28"/>
        </w:rPr>
      </w:pPr>
      <w:r w:rsidRPr="006F6F02">
        <w:rPr>
          <w:sz w:val="28"/>
          <w:szCs w:val="28"/>
        </w:rPr>
        <w:t>обязательства перед Национальным Банком Республики Казахстан;</w:t>
      </w:r>
    </w:p>
    <w:p w14:paraId="373D76F0" w14:textId="77777777" w:rsidR="002721E9" w:rsidRPr="006F6F02" w:rsidRDefault="002721E9" w:rsidP="002721E9">
      <w:pPr>
        <w:ind w:firstLine="709"/>
        <w:jc w:val="both"/>
        <w:rPr>
          <w:sz w:val="28"/>
          <w:szCs w:val="28"/>
        </w:rPr>
      </w:pPr>
      <w:r w:rsidRPr="006F6F02">
        <w:rPr>
          <w:sz w:val="28"/>
          <w:szCs w:val="28"/>
        </w:rPr>
        <w:t>выпущенные в обращение ценные бумаги;</w:t>
      </w:r>
    </w:p>
    <w:p w14:paraId="4C08A177" w14:textId="77777777" w:rsidR="002721E9" w:rsidRPr="006F6F02" w:rsidRDefault="002721E9" w:rsidP="002721E9">
      <w:pPr>
        <w:ind w:firstLine="709"/>
        <w:jc w:val="both"/>
        <w:rPr>
          <w:sz w:val="28"/>
          <w:szCs w:val="28"/>
        </w:rPr>
      </w:pPr>
      <w:r w:rsidRPr="006F6F02">
        <w:rPr>
          <w:sz w:val="28"/>
          <w:szCs w:val="28"/>
        </w:rPr>
        <w:t>займы, полученные от международных финансовых организаций;</w:t>
      </w:r>
    </w:p>
    <w:p w14:paraId="022728A0" w14:textId="77777777" w:rsidR="002721E9" w:rsidRPr="006F6F02" w:rsidRDefault="002721E9" w:rsidP="002721E9">
      <w:pPr>
        <w:ind w:firstLine="709"/>
        <w:jc w:val="both"/>
        <w:rPr>
          <w:sz w:val="28"/>
          <w:szCs w:val="28"/>
        </w:rPr>
      </w:pPr>
      <w:r w:rsidRPr="006F6F02">
        <w:rPr>
          <w:sz w:val="28"/>
          <w:szCs w:val="28"/>
        </w:rPr>
        <w:t>займы, полученные от Правительства Республики Казахстан и местных органов власти Республики Казахстан;</w:t>
      </w:r>
    </w:p>
    <w:p w14:paraId="334E4629" w14:textId="77777777" w:rsidR="002721E9" w:rsidRPr="006F6F02" w:rsidRDefault="002721E9" w:rsidP="002721E9">
      <w:pPr>
        <w:ind w:firstLine="709"/>
        <w:jc w:val="both"/>
        <w:rPr>
          <w:sz w:val="28"/>
          <w:szCs w:val="28"/>
        </w:rPr>
      </w:pPr>
      <w:r w:rsidRPr="006F6F02">
        <w:rPr>
          <w:sz w:val="28"/>
          <w:szCs w:val="28"/>
        </w:rPr>
        <w:t xml:space="preserve">операции </w:t>
      </w:r>
      <w:proofErr w:type="spellStart"/>
      <w:r w:rsidRPr="006F6F02">
        <w:rPr>
          <w:sz w:val="28"/>
          <w:szCs w:val="28"/>
        </w:rPr>
        <w:t>репо</w:t>
      </w:r>
      <w:proofErr w:type="spellEnd"/>
      <w:r w:rsidRPr="006F6F02">
        <w:rPr>
          <w:sz w:val="28"/>
          <w:szCs w:val="28"/>
        </w:rPr>
        <w:t>;</w:t>
      </w:r>
    </w:p>
    <w:p w14:paraId="5CE66A09" w14:textId="77777777" w:rsidR="002721E9" w:rsidRPr="006F6F02" w:rsidRDefault="002721E9" w:rsidP="002721E9">
      <w:pPr>
        <w:ind w:firstLine="709"/>
        <w:jc w:val="both"/>
        <w:rPr>
          <w:sz w:val="28"/>
          <w:szCs w:val="28"/>
        </w:rPr>
      </w:pPr>
      <w:r w:rsidRPr="006F6F02">
        <w:rPr>
          <w:sz w:val="28"/>
          <w:szCs w:val="28"/>
        </w:rPr>
        <w:t>субординированный долг;</w:t>
      </w:r>
    </w:p>
    <w:p w14:paraId="0E7ED5A1" w14:textId="77777777" w:rsidR="002721E9" w:rsidRPr="006F6F02" w:rsidRDefault="002721E9" w:rsidP="002721E9">
      <w:pPr>
        <w:ind w:firstLine="709"/>
        <w:jc w:val="both"/>
        <w:rPr>
          <w:sz w:val="28"/>
          <w:szCs w:val="28"/>
        </w:rPr>
      </w:pPr>
      <w:r w:rsidRPr="006F6F02">
        <w:rPr>
          <w:sz w:val="28"/>
          <w:szCs w:val="28"/>
        </w:rPr>
        <w:t>вклады дочерних организаций специального назначения;</w:t>
      </w:r>
    </w:p>
    <w:p w14:paraId="32D64CB8" w14:textId="77777777" w:rsidR="002721E9" w:rsidRPr="006F6F02" w:rsidRDefault="002721E9" w:rsidP="002721E9">
      <w:pPr>
        <w:ind w:firstLine="709"/>
        <w:jc w:val="both"/>
        <w:rPr>
          <w:sz w:val="28"/>
          <w:szCs w:val="28"/>
        </w:rPr>
      </w:pPr>
      <w:r w:rsidRPr="006F6F02">
        <w:rPr>
          <w:sz w:val="28"/>
          <w:szCs w:val="28"/>
        </w:rPr>
        <w:t>прочие финансовые обязательства.</w:t>
      </w:r>
    </w:p>
    <w:p w14:paraId="6249F067" w14:textId="77777777" w:rsidR="002721E9" w:rsidRPr="006F6F02" w:rsidRDefault="002721E9" w:rsidP="002721E9">
      <w:pPr>
        <w:ind w:firstLine="709"/>
        <w:jc w:val="both"/>
        <w:rPr>
          <w:sz w:val="28"/>
          <w:szCs w:val="28"/>
        </w:rPr>
      </w:pPr>
      <w:r w:rsidRPr="006F6F02">
        <w:rPr>
          <w:sz w:val="28"/>
          <w:szCs w:val="28"/>
        </w:rPr>
        <w:t>К прочим финансовым обязательствам относятся суммы, отраженные на следующих счетах Типового плана счетов:</w:t>
      </w:r>
    </w:p>
    <w:p w14:paraId="49989D26" w14:textId="77777777" w:rsidR="002721E9" w:rsidRPr="006F6F02" w:rsidRDefault="002721E9" w:rsidP="002721E9">
      <w:pPr>
        <w:ind w:firstLine="709"/>
        <w:jc w:val="both"/>
        <w:rPr>
          <w:sz w:val="28"/>
          <w:szCs w:val="28"/>
        </w:rPr>
      </w:pPr>
      <w:r w:rsidRPr="006F6F02">
        <w:rPr>
          <w:sz w:val="28"/>
          <w:szCs w:val="28"/>
        </w:rPr>
        <w:lastRenderedPageBreak/>
        <w:t>2451 «Бессрочные финансовые инструменты»;</w:t>
      </w:r>
    </w:p>
    <w:p w14:paraId="7ED18CB3" w14:textId="77777777" w:rsidR="002721E9" w:rsidRPr="006F6F02" w:rsidRDefault="002721E9" w:rsidP="002721E9">
      <w:pPr>
        <w:ind w:firstLine="709"/>
        <w:jc w:val="both"/>
        <w:rPr>
          <w:sz w:val="28"/>
          <w:szCs w:val="28"/>
        </w:rPr>
      </w:pPr>
      <w:r w:rsidRPr="006F6F02">
        <w:rPr>
          <w:sz w:val="28"/>
          <w:szCs w:val="28"/>
        </w:rPr>
        <w:t>2727 «Начисленные расходы по операциям с производными финансовыми инструментами»;</w:t>
      </w:r>
    </w:p>
    <w:p w14:paraId="480F9D52" w14:textId="77777777" w:rsidR="002721E9" w:rsidRPr="006F6F02" w:rsidRDefault="002721E9" w:rsidP="002721E9">
      <w:pPr>
        <w:ind w:firstLine="709"/>
        <w:jc w:val="both"/>
        <w:rPr>
          <w:sz w:val="28"/>
          <w:szCs w:val="28"/>
        </w:rPr>
      </w:pPr>
      <w:r w:rsidRPr="006F6F02">
        <w:rPr>
          <w:sz w:val="28"/>
          <w:szCs w:val="28"/>
        </w:rPr>
        <w:t>2757 «Начисленные расходы по бессрочным финансовым инструментам»;</w:t>
      </w:r>
    </w:p>
    <w:p w14:paraId="1A133B04" w14:textId="77777777" w:rsidR="002721E9" w:rsidRPr="006F6F02" w:rsidRDefault="002721E9" w:rsidP="002721E9">
      <w:pPr>
        <w:ind w:firstLine="709"/>
        <w:jc w:val="both"/>
        <w:rPr>
          <w:sz w:val="28"/>
          <w:szCs w:val="28"/>
        </w:rPr>
      </w:pPr>
      <w:r w:rsidRPr="006F6F02">
        <w:rPr>
          <w:sz w:val="28"/>
          <w:szCs w:val="28"/>
        </w:rPr>
        <w:t>2855 «Кредиторы по документарным расчетам»;</w:t>
      </w:r>
    </w:p>
    <w:p w14:paraId="6ECBD554" w14:textId="77777777" w:rsidR="002721E9" w:rsidRPr="006F6F02" w:rsidRDefault="002721E9" w:rsidP="002721E9">
      <w:pPr>
        <w:ind w:firstLine="709"/>
        <w:jc w:val="both"/>
        <w:rPr>
          <w:sz w:val="28"/>
          <w:szCs w:val="28"/>
        </w:rPr>
      </w:pPr>
      <w:r w:rsidRPr="006F6F02">
        <w:rPr>
          <w:sz w:val="28"/>
          <w:szCs w:val="28"/>
        </w:rPr>
        <w:t>2860 «Прочие кредиторы по банковской деятельности»;</w:t>
      </w:r>
    </w:p>
    <w:p w14:paraId="1CC3DF4B" w14:textId="77777777" w:rsidR="002721E9" w:rsidRPr="006F6F02" w:rsidRDefault="002721E9" w:rsidP="002721E9">
      <w:pPr>
        <w:ind w:firstLine="709"/>
        <w:jc w:val="both"/>
        <w:rPr>
          <w:sz w:val="28"/>
          <w:szCs w:val="28"/>
        </w:rPr>
      </w:pPr>
      <w:r w:rsidRPr="006F6F02">
        <w:rPr>
          <w:sz w:val="28"/>
          <w:szCs w:val="28"/>
        </w:rPr>
        <w:t>2864 «Обязательства по акцептам»;</w:t>
      </w:r>
    </w:p>
    <w:p w14:paraId="215A09C1" w14:textId="77777777" w:rsidR="002721E9" w:rsidRPr="006F6F02" w:rsidRDefault="002721E9" w:rsidP="002721E9">
      <w:pPr>
        <w:ind w:firstLine="709"/>
        <w:jc w:val="both"/>
        <w:rPr>
          <w:sz w:val="28"/>
          <w:szCs w:val="28"/>
        </w:rPr>
      </w:pPr>
      <w:r w:rsidRPr="006F6F02">
        <w:rPr>
          <w:sz w:val="28"/>
          <w:szCs w:val="28"/>
        </w:rPr>
        <w:t>группа счетов 2890 «Обязательства по операциям с производными финансовыми инструментами и дилинговым операциям».</w:t>
      </w:r>
    </w:p>
    <w:p w14:paraId="1634EBDC" w14:textId="77777777" w:rsidR="002721E9" w:rsidRPr="006F6F02" w:rsidRDefault="002721E9" w:rsidP="002721E9">
      <w:pPr>
        <w:ind w:firstLine="709"/>
        <w:jc w:val="both"/>
        <w:rPr>
          <w:sz w:val="28"/>
          <w:szCs w:val="28"/>
        </w:rPr>
      </w:pPr>
      <w:r w:rsidRPr="006F6F02">
        <w:rPr>
          <w:sz w:val="28"/>
          <w:szCs w:val="28"/>
        </w:rPr>
        <w:t>Все обязательства распределяются по конечному сроку до погашения (включая прочие финансовые обязательства).</w:t>
      </w:r>
    </w:p>
    <w:p w14:paraId="074919FD" w14:textId="77777777" w:rsidR="002721E9" w:rsidRPr="006F6F02" w:rsidRDefault="002721E9" w:rsidP="002721E9">
      <w:pPr>
        <w:ind w:firstLine="709"/>
        <w:jc w:val="both"/>
        <w:rPr>
          <w:sz w:val="28"/>
          <w:szCs w:val="28"/>
        </w:rPr>
      </w:pPr>
      <w:r w:rsidRPr="006F6F02">
        <w:rPr>
          <w:sz w:val="28"/>
          <w:szCs w:val="28"/>
        </w:rPr>
        <w:t>Сумма обязательств указывается с учетом начисленных расходов, положительных (отрицательных) корректировок, дисконтов и премий.</w:t>
      </w:r>
    </w:p>
    <w:p w14:paraId="4703E8BB" w14:textId="77777777" w:rsidR="00CF147B" w:rsidRPr="00CF147B" w:rsidRDefault="00CF147B" w:rsidP="00CF147B">
      <w:pPr>
        <w:tabs>
          <w:tab w:val="right" w:pos="9637"/>
        </w:tabs>
        <w:ind w:firstLine="709"/>
        <w:jc w:val="both"/>
        <w:rPr>
          <w:sz w:val="28"/>
          <w:szCs w:val="28"/>
        </w:rPr>
      </w:pPr>
      <w:r w:rsidRPr="00CF147B">
        <w:rPr>
          <w:sz w:val="28"/>
          <w:szCs w:val="28"/>
        </w:rPr>
        <w:t xml:space="preserve">26. По кодам 8743 и 8744 указываются суммы активов и обязательств соответственно по резидентам и нерезидентам Республики Казахстан, в </w:t>
      </w:r>
      <w:proofErr w:type="spellStart"/>
      <w:r w:rsidRPr="00CF147B">
        <w:rPr>
          <w:sz w:val="28"/>
          <w:szCs w:val="28"/>
        </w:rPr>
        <w:t>теңге</w:t>
      </w:r>
      <w:proofErr w:type="spellEnd"/>
      <w:r w:rsidRPr="00CF147B">
        <w:rPr>
          <w:sz w:val="28"/>
          <w:szCs w:val="28"/>
        </w:rPr>
        <w:t xml:space="preserve"> и иностранной валюте.</w:t>
      </w:r>
    </w:p>
    <w:p w14:paraId="542B0E37" w14:textId="7C04261F" w:rsidR="002721E9" w:rsidRPr="006F6F02" w:rsidRDefault="00CF147B" w:rsidP="00CF147B">
      <w:pPr>
        <w:tabs>
          <w:tab w:val="right" w:pos="9637"/>
        </w:tabs>
        <w:ind w:firstLine="709"/>
        <w:jc w:val="both"/>
        <w:rPr>
          <w:sz w:val="28"/>
          <w:szCs w:val="28"/>
        </w:rPr>
      </w:pPr>
      <w:r w:rsidRPr="00CF147B">
        <w:rPr>
          <w:sz w:val="28"/>
          <w:szCs w:val="28"/>
        </w:rPr>
        <w:t>Суммы по кодам 8743 и 8744 включают активы и обязательства до востребования.</w:t>
      </w:r>
    </w:p>
    <w:p w14:paraId="5BA157A0" w14:textId="77777777" w:rsidR="00CF147B" w:rsidRPr="00CF147B" w:rsidRDefault="00CF147B" w:rsidP="00CF147B">
      <w:pPr>
        <w:tabs>
          <w:tab w:val="right" w:pos="9637"/>
        </w:tabs>
        <w:ind w:firstLine="709"/>
        <w:jc w:val="both"/>
        <w:rPr>
          <w:sz w:val="28"/>
          <w:szCs w:val="28"/>
        </w:rPr>
      </w:pPr>
      <w:r w:rsidRPr="00CF147B">
        <w:rPr>
          <w:sz w:val="28"/>
          <w:szCs w:val="28"/>
        </w:rPr>
        <w:t>27. По кодам 8745 и 8746 указываются показатели «Процентные доходы, начисленные по займам клиентам юридических лиц» и «Процентные доходы, начисленные по займам клиентам физических лиц», раскрываемые в пояснительной записке к ежеквартальной и ежегодной отдельной финансовой отчетности на соответствующую дату по статье «Процентные доходы, начисленные по займам клиентам» отчета о прибылях и убытках/отчета о совокупном доходе согласно постановлению Правления Национального Банка Республики Казахстан от 28 января 2016 года № 41 «Об утверждении Правил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 (зарегистрировано в Реестре государственной регистрации нормативных правовых актов под № 13504).</w:t>
      </w:r>
    </w:p>
    <w:p w14:paraId="6893D2B8" w14:textId="57AB6D04" w:rsidR="002721E9" w:rsidRPr="006F6F02" w:rsidRDefault="00CF147B" w:rsidP="00CF147B">
      <w:pPr>
        <w:tabs>
          <w:tab w:val="right" w:pos="9637"/>
        </w:tabs>
        <w:ind w:firstLine="709"/>
        <w:jc w:val="both"/>
        <w:rPr>
          <w:sz w:val="28"/>
          <w:szCs w:val="28"/>
        </w:rPr>
      </w:pPr>
      <w:r w:rsidRPr="00CF147B">
        <w:rPr>
          <w:sz w:val="28"/>
          <w:szCs w:val="28"/>
        </w:rPr>
        <w:t xml:space="preserve">28. По кодам 8747, 8748, 8749 и 8750 указываются показатели «Процентные доходы, полученные от займов клиентам юридических лиц», «Процентные доходы, полученные от займов клиентам физических лиц», «Денежные потоки от операционной деятельности до изменений в операционных активах и обязательствах» и «Корпоративный подоходный налог уплаченный», соответственно, раскрываемые в пояснительной записке к ежеквартальной и ежегодной отдельной финансовой отчетности на соответствующую дату по статьям «Процентные доходы, полученные от займов клиентам», «Денежные потоки от операционной деятельности до изменений в операционных активах и обязательствах» и «Корпоративный подоходный налог уплаченный» отчета о движении денежных средств (либо непосредственно в </w:t>
      </w:r>
      <w:r w:rsidRPr="00CF147B">
        <w:rPr>
          <w:sz w:val="28"/>
          <w:szCs w:val="28"/>
        </w:rPr>
        <w:lastRenderedPageBreak/>
        <w:t>отчете о движении денежных средств) согласно постановлению Правления Национального Банка Республики Казахстан от 28 января 2016 года № 41 «Об утверждении Правил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 (зарегистрировано в Реестре государственной регистрации нормативных правовых актов под № 13504).</w:t>
      </w:r>
    </w:p>
    <w:p w14:paraId="0A07D9FA" w14:textId="77777777" w:rsidR="002721E9" w:rsidRPr="006F6F02" w:rsidRDefault="002721E9" w:rsidP="002721E9">
      <w:pPr>
        <w:tabs>
          <w:tab w:val="right" w:pos="9637"/>
        </w:tabs>
        <w:ind w:firstLine="709"/>
        <w:jc w:val="both"/>
        <w:rPr>
          <w:sz w:val="28"/>
          <w:szCs w:val="28"/>
        </w:rPr>
      </w:pPr>
      <w:r w:rsidRPr="006F6F02">
        <w:rPr>
          <w:sz w:val="28"/>
          <w:szCs w:val="28"/>
        </w:rPr>
        <w:t>29. Показатели по кодам 8745, 8746, 8747, 8748, 8749 и 8750 в соответствующих строках не представляются за первые два месяца каждого отчетного квартала.</w:t>
      </w:r>
    </w:p>
    <w:p w14:paraId="6A420C55" w14:textId="77777777" w:rsidR="002721E9" w:rsidRPr="006F6F02" w:rsidRDefault="002721E9" w:rsidP="002721E9">
      <w:pPr>
        <w:tabs>
          <w:tab w:val="right" w:pos="9637"/>
        </w:tabs>
        <w:ind w:firstLine="709"/>
        <w:jc w:val="both"/>
        <w:rPr>
          <w:sz w:val="28"/>
          <w:szCs w:val="28"/>
        </w:rPr>
      </w:pPr>
      <w:r w:rsidRPr="006F6F02">
        <w:rPr>
          <w:sz w:val="28"/>
          <w:szCs w:val="28"/>
        </w:rPr>
        <w:t xml:space="preserve">30. При отсутствии данных показатели в соответствующих строках не </w:t>
      </w:r>
      <w:proofErr w:type="spellStart"/>
      <w:r w:rsidRPr="006F6F02">
        <w:rPr>
          <w:sz w:val="28"/>
          <w:szCs w:val="28"/>
          <w:lang w:val="kk-KZ"/>
        </w:rPr>
        <w:t>представляются</w:t>
      </w:r>
      <w:proofErr w:type="spellEnd"/>
      <w:r w:rsidRPr="006F6F02">
        <w:rPr>
          <w:sz w:val="28"/>
          <w:szCs w:val="28"/>
          <w:lang w:val="kk-KZ"/>
        </w:rPr>
        <w:t>.</w:t>
      </w:r>
    </w:p>
    <w:p w14:paraId="02E001C8" w14:textId="77777777" w:rsidR="002721E9" w:rsidRPr="006F6F02" w:rsidRDefault="002721E9" w:rsidP="002721E9">
      <w:pPr>
        <w:ind w:firstLine="709"/>
        <w:jc w:val="right"/>
        <w:rPr>
          <w:sz w:val="28"/>
          <w:szCs w:val="28"/>
        </w:rPr>
      </w:pPr>
    </w:p>
    <w:p w14:paraId="66B11485" w14:textId="77777777" w:rsidR="002721E9" w:rsidRPr="006F6F02" w:rsidRDefault="002721E9" w:rsidP="002721E9">
      <w:pPr>
        <w:spacing w:after="160" w:line="259" w:lineRule="auto"/>
        <w:ind w:firstLine="709"/>
        <w:rPr>
          <w:rFonts w:eastAsia="Calibri"/>
          <w:sz w:val="28"/>
          <w:szCs w:val="28"/>
          <w:lang w:eastAsia="en-US"/>
        </w:rPr>
      </w:pPr>
      <w:r w:rsidRPr="006F6F02">
        <w:br w:type="page"/>
      </w:r>
    </w:p>
    <w:p w14:paraId="32AEB15C" w14:textId="77777777" w:rsidR="00CF147B" w:rsidRPr="00185A71" w:rsidRDefault="00CF147B" w:rsidP="00CF147B">
      <w:pPr>
        <w:ind w:left="5245"/>
        <w:jc w:val="both"/>
        <w:rPr>
          <w:rFonts w:eastAsia="Calibri"/>
          <w:sz w:val="28"/>
          <w:szCs w:val="28"/>
          <w:lang w:eastAsia="en-US"/>
        </w:rPr>
      </w:pPr>
      <w:r w:rsidRPr="00185A71">
        <w:rPr>
          <w:rFonts w:eastAsia="Calibri"/>
          <w:sz w:val="28"/>
          <w:szCs w:val="28"/>
          <w:lang w:eastAsia="en-US"/>
        </w:rPr>
        <w:lastRenderedPageBreak/>
        <w:t xml:space="preserve">Приложение 5 </w:t>
      </w:r>
    </w:p>
    <w:p w14:paraId="72D6EBC3" w14:textId="77777777" w:rsidR="00CF147B" w:rsidRPr="00185A71" w:rsidRDefault="00CF147B" w:rsidP="00CF147B">
      <w:pPr>
        <w:ind w:left="5245"/>
        <w:jc w:val="both"/>
        <w:rPr>
          <w:rFonts w:eastAsia="Calibri"/>
          <w:sz w:val="28"/>
          <w:szCs w:val="28"/>
          <w:lang w:eastAsia="en-US"/>
        </w:rPr>
      </w:pPr>
      <w:r w:rsidRPr="00185A71">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3A1F93C6" w14:textId="77777777" w:rsidR="00CF147B" w:rsidRDefault="00CF147B" w:rsidP="00CF147B">
      <w:pPr>
        <w:ind w:left="5245"/>
        <w:rPr>
          <w:bCs/>
          <w:sz w:val="28"/>
          <w:szCs w:val="28"/>
        </w:rPr>
      </w:pPr>
    </w:p>
    <w:p w14:paraId="74443E74" w14:textId="77777777" w:rsidR="00CF147B" w:rsidRPr="00185A71" w:rsidRDefault="00CF147B" w:rsidP="00CF147B">
      <w:pPr>
        <w:ind w:left="5245"/>
        <w:rPr>
          <w:bCs/>
          <w:sz w:val="28"/>
          <w:szCs w:val="28"/>
        </w:rPr>
      </w:pPr>
    </w:p>
    <w:p w14:paraId="6874D730" w14:textId="77777777" w:rsidR="00CF147B" w:rsidRPr="00185A71" w:rsidRDefault="00CF147B" w:rsidP="00CF147B">
      <w:pPr>
        <w:ind w:left="5245"/>
        <w:rPr>
          <w:b/>
          <w:sz w:val="28"/>
          <w:szCs w:val="28"/>
        </w:rPr>
      </w:pPr>
      <w:r w:rsidRPr="00185A71">
        <w:rPr>
          <w:bCs/>
          <w:sz w:val="28"/>
          <w:szCs w:val="28"/>
        </w:rPr>
        <w:t>Форма, предназначенная для сбора административных данных</w:t>
      </w:r>
    </w:p>
    <w:p w14:paraId="6570387B" w14:textId="77777777" w:rsidR="00CF147B" w:rsidRDefault="00CF147B" w:rsidP="00CF147B">
      <w:pPr>
        <w:ind w:firstLine="709"/>
        <w:jc w:val="right"/>
        <w:rPr>
          <w:rStyle w:val="ListLabel19"/>
        </w:rPr>
      </w:pPr>
    </w:p>
    <w:p w14:paraId="6310607A" w14:textId="77777777" w:rsidR="00CF147B" w:rsidRPr="00185A71" w:rsidRDefault="00CF147B" w:rsidP="00CF147B">
      <w:pPr>
        <w:ind w:firstLine="709"/>
        <w:jc w:val="right"/>
        <w:rPr>
          <w:rStyle w:val="ListLabel19"/>
        </w:rPr>
      </w:pPr>
    </w:p>
    <w:p w14:paraId="1D33C40B" w14:textId="77777777" w:rsidR="00CF147B" w:rsidRPr="00185A71" w:rsidRDefault="00CF147B" w:rsidP="00CF147B">
      <w:pPr>
        <w:ind w:firstLine="709"/>
        <w:rPr>
          <w:sz w:val="28"/>
          <w:szCs w:val="28"/>
        </w:rPr>
      </w:pPr>
      <w:r w:rsidRPr="00185A71">
        <w:rPr>
          <w:sz w:val="28"/>
          <w:szCs w:val="28"/>
        </w:rPr>
        <w:t>Представляется: в Национальный Банк Республики Казахстан</w:t>
      </w:r>
    </w:p>
    <w:p w14:paraId="65F4890D" w14:textId="77777777" w:rsidR="00CF147B" w:rsidRPr="00185A71" w:rsidRDefault="00CF147B" w:rsidP="00CF147B">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13A9442" w14:textId="77777777" w:rsidR="00CF147B" w:rsidRPr="00185A71" w:rsidRDefault="00CF147B" w:rsidP="00CF147B">
      <w:pPr>
        <w:ind w:firstLine="709"/>
        <w:rPr>
          <w:sz w:val="28"/>
          <w:szCs w:val="28"/>
        </w:rPr>
      </w:pPr>
      <w:r w:rsidRPr="00185A71">
        <w:rPr>
          <w:bCs/>
          <w:sz w:val="28"/>
          <w:szCs w:val="28"/>
        </w:rPr>
        <w:t>Наименование административной формы: Отчет по межбанковским активам и обязательствам</w:t>
      </w:r>
    </w:p>
    <w:p w14:paraId="6F568E53" w14:textId="77777777" w:rsidR="00CF147B" w:rsidRPr="00185A71" w:rsidRDefault="00CF147B" w:rsidP="00CF147B">
      <w:pPr>
        <w:ind w:firstLine="709"/>
        <w:jc w:val="both"/>
        <w:rPr>
          <w:sz w:val="28"/>
          <w:szCs w:val="28"/>
        </w:rPr>
      </w:pPr>
      <w:r w:rsidRPr="00185A71">
        <w:rPr>
          <w:sz w:val="28"/>
          <w:szCs w:val="28"/>
        </w:rPr>
        <w:t xml:space="preserve">Индекс формы, предназначенной для сбора административных данных на безвозмездной основе: </w:t>
      </w:r>
      <w:r w:rsidRPr="00185A71">
        <w:rPr>
          <w:sz w:val="28"/>
          <w:szCs w:val="28"/>
          <w:lang w:val="en-US"/>
        </w:rPr>
        <w:t>INTERBNK</w:t>
      </w:r>
      <w:r w:rsidRPr="00185A71">
        <w:rPr>
          <w:sz w:val="28"/>
          <w:szCs w:val="28"/>
        </w:rPr>
        <w:t>-1</w:t>
      </w:r>
    </w:p>
    <w:p w14:paraId="669F0B26" w14:textId="77777777" w:rsidR="00CF147B" w:rsidRPr="00185A71" w:rsidRDefault="00CF147B" w:rsidP="00CF147B">
      <w:pPr>
        <w:ind w:firstLine="709"/>
        <w:jc w:val="both"/>
        <w:rPr>
          <w:sz w:val="28"/>
          <w:szCs w:val="28"/>
        </w:rPr>
      </w:pPr>
      <w:r w:rsidRPr="00185A71">
        <w:rPr>
          <w:sz w:val="28"/>
          <w:szCs w:val="28"/>
        </w:rPr>
        <w:t>Периодичность: ежемесячная</w:t>
      </w:r>
    </w:p>
    <w:p w14:paraId="7E7B9A86" w14:textId="77777777" w:rsidR="00CF147B" w:rsidRPr="00185A71" w:rsidRDefault="00CF147B" w:rsidP="00CF147B">
      <w:pPr>
        <w:ind w:firstLine="709"/>
        <w:rPr>
          <w:sz w:val="28"/>
          <w:szCs w:val="28"/>
        </w:rPr>
      </w:pPr>
      <w:r w:rsidRPr="00185A71">
        <w:rPr>
          <w:sz w:val="28"/>
          <w:szCs w:val="28"/>
        </w:rPr>
        <w:t>Отчетный период: по состоянию на «___» ________________ 20__ года</w:t>
      </w:r>
    </w:p>
    <w:p w14:paraId="66E41232" w14:textId="77777777" w:rsidR="00CF147B" w:rsidRPr="00185A71" w:rsidRDefault="00CF147B" w:rsidP="00CF147B">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p w14:paraId="569AEA65" w14:textId="77777777" w:rsidR="00CF147B" w:rsidRPr="00185A71" w:rsidRDefault="00CF147B" w:rsidP="00CF147B">
      <w:pPr>
        <w:ind w:firstLine="709"/>
        <w:jc w:val="both"/>
        <w:rPr>
          <w:sz w:val="28"/>
          <w:szCs w:val="28"/>
        </w:rPr>
      </w:pPr>
      <w:r w:rsidRPr="00185A71">
        <w:rPr>
          <w:sz w:val="28"/>
          <w:szCs w:val="28"/>
        </w:rPr>
        <w:t xml:space="preserve">Сроки представления формы, предназначенной для сбора административных данных на безвозмездной основе: </w:t>
      </w:r>
    </w:p>
    <w:p w14:paraId="101F038E" w14:textId="77777777" w:rsidR="00CF147B" w:rsidRPr="00185A71" w:rsidRDefault="00CF147B" w:rsidP="00CF147B">
      <w:pPr>
        <w:ind w:firstLine="709"/>
        <w:jc w:val="both"/>
        <w:rPr>
          <w:sz w:val="28"/>
          <w:szCs w:val="28"/>
        </w:rPr>
      </w:pPr>
      <w:r w:rsidRPr="00185A71">
        <w:rPr>
          <w:sz w:val="28"/>
          <w:szCs w:val="28"/>
        </w:rPr>
        <w:t>ежемесячно, не позднее седьмого рабочего дня месяца, следующего за отчетным месяцем;</w:t>
      </w:r>
    </w:p>
    <w:p w14:paraId="10D8106B" w14:textId="77777777" w:rsidR="00CF147B" w:rsidRPr="00185A71" w:rsidRDefault="00CF147B" w:rsidP="00CF147B">
      <w:pPr>
        <w:ind w:firstLine="709"/>
        <w:jc w:val="both"/>
        <w:rPr>
          <w:sz w:val="28"/>
          <w:szCs w:val="28"/>
        </w:rPr>
      </w:pPr>
      <w:r w:rsidRPr="00185A71">
        <w:rPr>
          <w:sz w:val="28"/>
          <w:szCs w:val="28"/>
        </w:rPr>
        <w:t xml:space="preserve">дополнительный отчет за </w:t>
      </w:r>
      <w:proofErr w:type="gramStart"/>
      <w:r w:rsidRPr="00185A71">
        <w:rPr>
          <w:sz w:val="28"/>
          <w:szCs w:val="28"/>
        </w:rPr>
        <w:t>декабрь месяц</w:t>
      </w:r>
      <w:proofErr w:type="gramEnd"/>
      <w:r w:rsidRPr="00185A71">
        <w:rPr>
          <w:sz w:val="28"/>
          <w:szCs w:val="28"/>
        </w:rPr>
        <w:t xml:space="preserve"> (с учетом заключительных оборотов по внутрибанковским операциям) представляется </w:t>
      </w:r>
      <w:r w:rsidRPr="00185A71">
        <w:rPr>
          <w:rFonts w:eastAsia="Calibri"/>
          <w:sz w:val="28"/>
          <w:szCs w:val="28"/>
          <w:lang w:eastAsia="ar-SA"/>
        </w:rPr>
        <w:t xml:space="preserve">(при наличии </w:t>
      </w:r>
      <w:r w:rsidRPr="00185A71">
        <w:rPr>
          <w:sz w:val="28"/>
          <w:szCs w:val="22"/>
          <w:lang w:eastAsia="en-US"/>
        </w:rPr>
        <w:t xml:space="preserve">в отчетном месяце </w:t>
      </w:r>
      <w:r w:rsidRPr="00185A71">
        <w:rPr>
          <w:rFonts w:eastAsia="Calibri"/>
          <w:sz w:val="28"/>
          <w:szCs w:val="28"/>
          <w:lang w:eastAsia="ar-SA"/>
        </w:rPr>
        <w:t xml:space="preserve">оборотов по внутрибанковским операциям) </w:t>
      </w:r>
      <w:r w:rsidRPr="00185A71">
        <w:rPr>
          <w:sz w:val="28"/>
          <w:szCs w:val="28"/>
        </w:rPr>
        <w:t>не позднее тридцать первого января года, следующего за завершенным финансовым годом</w:t>
      </w:r>
    </w:p>
    <w:p w14:paraId="4BFA8454" w14:textId="77777777" w:rsidR="00CF147B" w:rsidRPr="00185A71" w:rsidRDefault="00CF147B" w:rsidP="00CF147B">
      <w:pPr>
        <w:ind w:firstLine="709"/>
        <w:jc w:val="both"/>
        <w:rPr>
          <w:sz w:val="28"/>
          <w:szCs w:val="28"/>
        </w:rPr>
      </w:pPr>
      <w:r w:rsidRPr="00185A71">
        <w:rPr>
          <w:sz w:val="28"/>
          <w:szCs w:val="28"/>
          <w:lang w:val="kk-KZ"/>
        </w:rPr>
        <w:t>БИН:</w:t>
      </w:r>
      <w:r w:rsidRPr="00185A71">
        <w:rPr>
          <w:sz w:val="28"/>
          <w:szCs w:val="28"/>
        </w:rPr>
        <w:t xml:space="preserve"> ____________</w:t>
      </w:r>
    </w:p>
    <w:p w14:paraId="5C50D941" w14:textId="64B371D7" w:rsidR="002721E9" w:rsidRPr="006F6F02" w:rsidRDefault="00CF147B" w:rsidP="00CF147B">
      <w:pPr>
        <w:ind w:firstLine="709"/>
        <w:jc w:val="both"/>
        <w:rPr>
          <w:sz w:val="28"/>
          <w:szCs w:val="28"/>
        </w:rPr>
      </w:pPr>
      <w:r w:rsidRPr="00185A71">
        <w:rPr>
          <w:sz w:val="28"/>
          <w:szCs w:val="28"/>
        </w:rPr>
        <w:t>Метод сбора: в электронном виде</w:t>
      </w:r>
    </w:p>
    <w:p w14:paraId="24AB8B53" w14:textId="77777777" w:rsidR="002721E9" w:rsidRPr="006F6F02" w:rsidRDefault="002721E9" w:rsidP="002721E9">
      <w:pPr>
        <w:ind w:firstLine="709"/>
        <w:rPr>
          <w:sz w:val="28"/>
          <w:szCs w:val="28"/>
        </w:rPr>
      </w:pPr>
      <w:r w:rsidRPr="006F6F02">
        <w:br w:type="page"/>
      </w:r>
    </w:p>
    <w:p w14:paraId="6B972C6C" w14:textId="77777777" w:rsidR="00CF147B" w:rsidRPr="00185A71" w:rsidRDefault="00CF147B" w:rsidP="00CF147B">
      <w:pPr>
        <w:ind w:firstLine="709"/>
        <w:jc w:val="both"/>
        <w:rPr>
          <w:sz w:val="28"/>
          <w:szCs w:val="28"/>
        </w:rPr>
      </w:pPr>
    </w:p>
    <w:tbl>
      <w:tblPr>
        <w:tblW w:w="5060" w:type="pct"/>
        <w:tblInd w:w="-108" w:type="dxa"/>
        <w:tblLook w:val="04A0" w:firstRow="1" w:lastRow="0" w:firstColumn="1" w:lastColumn="0" w:noHBand="0" w:noVBand="1"/>
      </w:tblPr>
      <w:tblGrid>
        <w:gridCol w:w="529"/>
        <w:gridCol w:w="6832"/>
        <w:gridCol w:w="2382"/>
      </w:tblGrid>
      <w:tr w:rsidR="00CF147B" w:rsidRPr="00CF147B" w14:paraId="03CD955B" w14:textId="77777777" w:rsidTr="00FD289F">
        <w:trPr>
          <w:trHeight w:val="454"/>
        </w:trPr>
        <w:tc>
          <w:tcPr>
            <w:tcW w:w="529" w:type="dxa"/>
            <w:tcBorders>
              <w:top w:val="single" w:sz="4" w:space="0" w:color="000000"/>
              <w:left w:val="single" w:sz="4" w:space="0" w:color="000000"/>
              <w:bottom w:val="single" w:sz="4" w:space="0" w:color="000000"/>
              <w:right w:val="single" w:sz="4" w:space="0" w:color="000000"/>
            </w:tcBorders>
            <w:vAlign w:val="center"/>
          </w:tcPr>
          <w:p w14:paraId="219027FE" w14:textId="77777777" w:rsidR="00CF147B" w:rsidRPr="00CF147B" w:rsidRDefault="00CF147B" w:rsidP="00FD289F">
            <w:pPr>
              <w:jc w:val="center"/>
            </w:pPr>
            <w:r w:rsidRPr="00CF147B">
              <w:t>№</w:t>
            </w:r>
          </w:p>
        </w:tc>
        <w:tc>
          <w:tcPr>
            <w:tcW w:w="6832" w:type="dxa"/>
            <w:tcBorders>
              <w:top w:val="single" w:sz="4" w:space="0" w:color="000000"/>
              <w:left w:val="single" w:sz="4" w:space="0" w:color="000000"/>
              <w:bottom w:val="single" w:sz="4" w:space="0" w:color="000000"/>
              <w:right w:val="single" w:sz="4" w:space="0" w:color="000000"/>
            </w:tcBorders>
            <w:vAlign w:val="center"/>
          </w:tcPr>
          <w:p w14:paraId="325AFF62" w14:textId="77777777" w:rsidR="00CF147B" w:rsidRPr="00CF147B" w:rsidRDefault="00CF147B" w:rsidP="00FD289F">
            <w:pPr>
              <w:jc w:val="center"/>
            </w:pPr>
            <w:r w:rsidRPr="00CF147B">
              <w:t>Наименование показателей</w:t>
            </w:r>
          </w:p>
        </w:tc>
        <w:tc>
          <w:tcPr>
            <w:tcW w:w="2382" w:type="dxa"/>
            <w:tcBorders>
              <w:top w:val="single" w:sz="4" w:space="0" w:color="000000"/>
              <w:left w:val="single" w:sz="4" w:space="0" w:color="000000"/>
              <w:bottom w:val="single" w:sz="4" w:space="0" w:color="000000"/>
              <w:right w:val="single" w:sz="4" w:space="0" w:color="000000"/>
            </w:tcBorders>
            <w:vAlign w:val="center"/>
          </w:tcPr>
          <w:p w14:paraId="680430B6" w14:textId="77777777" w:rsidR="00CF147B" w:rsidRPr="00CF147B" w:rsidRDefault="00CF147B" w:rsidP="00FD289F">
            <w:pPr>
              <w:jc w:val="center"/>
            </w:pPr>
            <w:r w:rsidRPr="00CF147B">
              <w:t>Значение</w:t>
            </w:r>
          </w:p>
        </w:tc>
      </w:tr>
      <w:tr w:rsidR="00CF147B" w:rsidRPr="00CF147B" w14:paraId="3E6F06C0"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tcPr>
          <w:p w14:paraId="00E7725E" w14:textId="77777777" w:rsidR="00CF147B" w:rsidRPr="00CF147B" w:rsidRDefault="00CF147B" w:rsidP="00FD289F">
            <w:pPr>
              <w:jc w:val="center"/>
            </w:pPr>
            <w:r w:rsidRPr="00CF147B">
              <w:t>1</w:t>
            </w:r>
          </w:p>
        </w:tc>
        <w:tc>
          <w:tcPr>
            <w:tcW w:w="6832" w:type="dxa"/>
            <w:tcBorders>
              <w:top w:val="single" w:sz="4" w:space="0" w:color="000000"/>
              <w:left w:val="single" w:sz="4" w:space="0" w:color="000000"/>
              <w:bottom w:val="single" w:sz="4" w:space="0" w:color="000000"/>
              <w:right w:val="single" w:sz="4" w:space="0" w:color="000000"/>
            </w:tcBorders>
          </w:tcPr>
          <w:p w14:paraId="4A1B3D5D" w14:textId="77777777" w:rsidR="00CF147B" w:rsidRPr="00CF147B" w:rsidRDefault="00CF147B" w:rsidP="00FD289F">
            <w:pPr>
              <w:jc w:val="center"/>
            </w:pPr>
            <w:r w:rsidRPr="00CF147B">
              <w:t>2</w:t>
            </w:r>
          </w:p>
        </w:tc>
        <w:tc>
          <w:tcPr>
            <w:tcW w:w="2382" w:type="dxa"/>
            <w:tcBorders>
              <w:top w:val="single" w:sz="4" w:space="0" w:color="000000"/>
              <w:left w:val="single" w:sz="4" w:space="0" w:color="000000"/>
              <w:bottom w:val="single" w:sz="4" w:space="0" w:color="000000"/>
              <w:right w:val="single" w:sz="4" w:space="0" w:color="000000"/>
            </w:tcBorders>
          </w:tcPr>
          <w:p w14:paraId="120E01FD" w14:textId="77777777" w:rsidR="00CF147B" w:rsidRPr="00CF147B" w:rsidRDefault="00CF147B" w:rsidP="00FD289F">
            <w:pPr>
              <w:jc w:val="center"/>
            </w:pPr>
            <w:r w:rsidRPr="00CF147B">
              <w:t>3</w:t>
            </w:r>
          </w:p>
        </w:tc>
      </w:tr>
      <w:tr w:rsidR="00CF147B" w:rsidRPr="00CF147B" w14:paraId="4B375E68"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4462C44C" w14:textId="77777777" w:rsidR="00CF147B" w:rsidRPr="00CF147B" w:rsidRDefault="00CF147B" w:rsidP="00FD289F">
            <w:r w:rsidRPr="00CF147B">
              <w:t>1</w:t>
            </w:r>
          </w:p>
        </w:tc>
        <w:tc>
          <w:tcPr>
            <w:tcW w:w="6832" w:type="dxa"/>
            <w:tcBorders>
              <w:top w:val="single" w:sz="4" w:space="0" w:color="000000"/>
              <w:left w:val="single" w:sz="4" w:space="0" w:color="000000"/>
              <w:bottom w:val="single" w:sz="4" w:space="0" w:color="000000"/>
              <w:right w:val="single" w:sz="4" w:space="0" w:color="000000"/>
            </w:tcBorders>
            <w:vAlign w:val="center"/>
          </w:tcPr>
          <w:p w14:paraId="1C117B91" w14:textId="77777777" w:rsidR="00CF147B" w:rsidRPr="00CF147B" w:rsidRDefault="00CF147B" w:rsidP="00FD289F">
            <w:r w:rsidRPr="00CF147B">
              <w:t>Сведения о контрагенте:</w:t>
            </w:r>
          </w:p>
        </w:tc>
        <w:tc>
          <w:tcPr>
            <w:tcW w:w="2382" w:type="dxa"/>
            <w:tcBorders>
              <w:top w:val="single" w:sz="4" w:space="0" w:color="000000"/>
              <w:left w:val="single" w:sz="4" w:space="0" w:color="000000"/>
              <w:bottom w:val="single" w:sz="4" w:space="0" w:color="000000"/>
              <w:right w:val="single" w:sz="4" w:space="0" w:color="000000"/>
            </w:tcBorders>
          </w:tcPr>
          <w:p w14:paraId="65BE28FD" w14:textId="77777777" w:rsidR="00CF147B" w:rsidRPr="00CF147B" w:rsidRDefault="00CF147B" w:rsidP="00FD289F"/>
        </w:tc>
      </w:tr>
      <w:tr w:rsidR="00CF147B" w:rsidRPr="00CF147B" w14:paraId="1264E155"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262D9639" w14:textId="77777777" w:rsidR="00CF147B" w:rsidRPr="00CF147B" w:rsidRDefault="00CF147B" w:rsidP="00FD289F">
            <w:r w:rsidRPr="00CF147B">
              <w:t>1.1</w:t>
            </w:r>
          </w:p>
        </w:tc>
        <w:tc>
          <w:tcPr>
            <w:tcW w:w="6832" w:type="dxa"/>
            <w:tcBorders>
              <w:top w:val="single" w:sz="8" w:space="0" w:color="auto"/>
              <w:left w:val="single" w:sz="4" w:space="0" w:color="auto"/>
              <w:bottom w:val="single" w:sz="4" w:space="0" w:color="auto"/>
              <w:right w:val="single" w:sz="4" w:space="0" w:color="auto"/>
            </w:tcBorders>
            <w:vAlign w:val="center"/>
          </w:tcPr>
          <w:p w14:paraId="3DE8C566" w14:textId="77777777" w:rsidR="00CF147B" w:rsidRPr="00CF147B" w:rsidRDefault="00CF147B" w:rsidP="00FD289F">
            <w:r w:rsidRPr="00CF147B">
              <w:t>наименование</w:t>
            </w:r>
          </w:p>
        </w:tc>
        <w:tc>
          <w:tcPr>
            <w:tcW w:w="2382" w:type="dxa"/>
            <w:tcBorders>
              <w:top w:val="single" w:sz="4" w:space="0" w:color="000000"/>
              <w:left w:val="single" w:sz="4" w:space="0" w:color="000000"/>
              <w:bottom w:val="single" w:sz="4" w:space="0" w:color="000000"/>
              <w:right w:val="single" w:sz="4" w:space="0" w:color="000000"/>
            </w:tcBorders>
          </w:tcPr>
          <w:p w14:paraId="25E9B8D7" w14:textId="77777777" w:rsidR="00CF147B" w:rsidRPr="00CF147B" w:rsidRDefault="00CF147B" w:rsidP="00FD289F"/>
        </w:tc>
      </w:tr>
      <w:tr w:rsidR="00CF147B" w:rsidRPr="00CF147B" w14:paraId="2BD6EBD6"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43252975" w14:textId="77777777" w:rsidR="00CF147B" w:rsidRPr="00CF147B" w:rsidRDefault="00CF147B" w:rsidP="00FD289F">
            <w:r w:rsidRPr="00CF147B">
              <w:rPr>
                <w:lang w:val="kk-KZ"/>
              </w:rPr>
              <w:t>1</w:t>
            </w:r>
            <w:r w:rsidRPr="00CF147B">
              <w:t>.2</w:t>
            </w:r>
          </w:p>
        </w:tc>
        <w:tc>
          <w:tcPr>
            <w:tcW w:w="6832" w:type="dxa"/>
            <w:tcBorders>
              <w:top w:val="single" w:sz="8" w:space="0" w:color="auto"/>
              <w:left w:val="single" w:sz="4" w:space="0" w:color="auto"/>
              <w:bottom w:val="single" w:sz="4" w:space="0" w:color="auto"/>
              <w:right w:val="single" w:sz="4" w:space="0" w:color="auto"/>
            </w:tcBorders>
            <w:vAlign w:val="center"/>
          </w:tcPr>
          <w:p w14:paraId="03B45476" w14:textId="77777777" w:rsidR="00CF147B" w:rsidRPr="00CF147B" w:rsidRDefault="00CF147B" w:rsidP="00FD289F">
            <w:pPr>
              <w:rPr>
                <w:lang w:val="kk-KZ"/>
              </w:rPr>
            </w:pPr>
            <w:proofErr w:type="spellStart"/>
            <w:r w:rsidRPr="00CF147B">
              <w:rPr>
                <w:lang w:val="kk-KZ"/>
              </w:rPr>
              <w:t>вид</w:t>
            </w:r>
            <w:proofErr w:type="spellEnd"/>
            <w:r w:rsidRPr="00CF147B">
              <w:rPr>
                <w:lang w:val="kk-KZ"/>
              </w:rPr>
              <w:t xml:space="preserve"> </w:t>
            </w:r>
            <w:proofErr w:type="spellStart"/>
            <w:r w:rsidRPr="00CF147B">
              <w:rPr>
                <w:lang w:val="kk-KZ"/>
              </w:rPr>
              <w:t>идентификатора</w:t>
            </w:r>
            <w:proofErr w:type="spellEnd"/>
          </w:p>
        </w:tc>
        <w:tc>
          <w:tcPr>
            <w:tcW w:w="2382" w:type="dxa"/>
            <w:tcBorders>
              <w:top w:val="single" w:sz="4" w:space="0" w:color="000000"/>
              <w:left w:val="single" w:sz="4" w:space="0" w:color="000000"/>
              <w:bottom w:val="single" w:sz="4" w:space="0" w:color="000000"/>
              <w:right w:val="single" w:sz="4" w:space="0" w:color="000000"/>
            </w:tcBorders>
          </w:tcPr>
          <w:p w14:paraId="3818D602" w14:textId="77777777" w:rsidR="00CF147B" w:rsidRPr="00CF147B" w:rsidRDefault="00CF147B" w:rsidP="00FD289F"/>
        </w:tc>
      </w:tr>
      <w:tr w:rsidR="00CF147B" w:rsidRPr="00CF147B" w14:paraId="56529A9C"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6F2233CD" w14:textId="77777777" w:rsidR="00CF147B" w:rsidRPr="00CF147B" w:rsidRDefault="00CF147B" w:rsidP="00FD289F">
            <w:r w:rsidRPr="00CF147B">
              <w:t>1.3</w:t>
            </w:r>
          </w:p>
        </w:tc>
        <w:tc>
          <w:tcPr>
            <w:tcW w:w="6832" w:type="dxa"/>
            <w:tcBorders>
              <w:top w:val="nil"/>
              <w:left w:val="single" w:sz="4" w:space="0" w:color="auto"/>
              <w:bottom w:val="single" w:sz="4" w:space="0" w:color="auto"/>
              <w:right w:val="single" w:sz="4" w:space="0" w:color="auto"/>
            </w:tcBorders>
            <w:vAlign w:val="center"/>
          </w:tcPr>
          <w:p w14:paraId="0E2A2F1F" w14:textId="77777777" w:rsidR="00CF147B" w:rsidRPr="00CF147B" w:rsidRDefault="00CF147B" w:rsidP="00FD289F">
            <w:r w:rsidRPr="00CF147B">
              <w:t>идентификатор</w:t>
            </w:r>
          </w:p>
        </w:tc>
        <w:tc>
          <w:tcPr>
            <w:tcW w:w="2382" w:type="dxa"/>
            <w:tcBorders>
              <w:bottom w:val="single" w:sz="4" w:space="0" w:color="000000"/>
              <w:right w:val="single" w:sz="4" w:space="0" w:color="000000"/>
            </w:tcBorders>
          </w:tcPr>
          <w:p w14:paraId="035E5E41" w14:textId="77777777" w:rsidR="00CF147B" w:rsidRPr="00CF147B" w:rsidRDefault="00CF147B" w:rsidP="00FD289F"/>
        </w:tc>
      </w:tr>
      <w:tr w:rsidR="00CF147B" w:rsidRPr="00CF147B" w14:paraId="227373D3"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3A0238F3" w14:textId="77777777" w:rsidR="00CF147B" w:rsidRPr="00CF147B" w:rsidRDefault="00CF147B" w:rsidP="00FD289F">
            <w:r w:rsidRPr="00CF147B">
              <w:t>1.4</w:t>
            </w:r>
          </w:p>
        </w:tc>
        <w:tc>
          <w:tcPr>
            <w:tcW w:w="6832" w:type="dxa"/>
            <w:tcBorders>
              <w:top w:val="nil"/>
              <w:left w:val="single" w:sz="4" w:space="0" w:color="auto"/>
              <w:bottom w:val="single" w:sz="4" w:space="0" w:color="auto"/>
              <w:right w:val="single" w:sz="4" w:space="0" w:color="auto"/>
            </w:tcBorders>
            <w:vAlign w:val="center"/>
          </w:tcPr>
          <w:p w14:paraId="024F99CC" w14:textId="77777777" w:rsidR="00CF147B" w:rsidRPr="00CF147B" w:rsidRDefault="00CF147B" w:rsidP="00FD289F">
            <w:r w:rsidRPr="00CF147B">
              <w:t>код группы секторов экономики</w:t>
            </w:r>
          </w:p>
        </w:tc>
        <w:tc>
          <w:tcPr>
            <w:tcW w:w="2382" w:type="dxa"/>
            <w:tcBorders>
              <w:top w:val="single" w:sz="4" w:space="0" w:color="000000"/>
              <w:left w:val="single" w:sz="4" w:space="0" w:color="000000"/>
              <w:bottom w:val="single" w:sz="4" w:space="0" w:color="000000"/>
              <w:right w:val="single" w:sz="4" w:space="0" w:color="000000"/>
            </w:tcBorders>
          </w:tcPr>
          <w:p w14:paraId="42CBE094" w14:textId="77777777" w:rsidR="00CF147B" w:rsidRPr="00CF147B" w:rsidRDefault="00CF147B" w:rsidP="00FD289F"/>
        </w:tc>
      </w:tr>
      <w:tr w:rsidR="00CF147B" w:rsidRPr="00CF147B" w14:paraId="250890A3"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422F18E7" w14:textId="77777777" w:rsidR="00CF147B" w:rsidRPr="00CF147B" w:rsidRDefault="00CF147B" w:rsidP="00FD289F">
            <w:r w:rsidRPr="00CF147B">
              <w:t>1.5</w:t>
            </w:r>
          </w:p>
        </w:tc>
        <w:tc>
          <w:tcPr>
            <w:tcW w:w="6832" w:type="dxa"/>
            <w:tcBorders>
              <w:top w:val="nil"/>
              <w:left w:val="single" w:sz="4" w:space="0" w:color="auto"/>
              <w:bottom w:val="single" w:sz="4" w:space="0" w:color="auto"/>
              <w:right w:val="single" w:sz="4" w:space="0" w:color="auto"/>
            </w:tcBorders>
            <w:vAlign w:val="center"/>
          </w:tcPr>
          <w:p w14:paraId="23DB390D" w14:textId="77777777" w:rsidR="00CF147B" w:rsidRPr="00CF147B" w:rsidRDefault="00CF147B" w:rsidP="00FD289F">
            <w:r w:rsidRPr="00CF147B">
              <w:t>признак резидентства</w:t>
            </w:r>
          </w:p>
        </w:tc>
        <w:tc>
          <w:tcPr>
            <w:tcW w:w="2382" w:type="dxa"/>
            <w:tcBorders>
              <w:top w:val="single" w:sz="4" w:space="0" w:color="000000"/>
              <w:bottom w:val="single" w:sz="4" w:space="0" w:color="000000"/>
              <w:right w:val="single" w:sz="4" w:space="0" w:color="000000"/>
            </w:tcBorders>
          </w:tcPr>
          <w:p w14:paraId="2C28671D" w14:textId="77777777" w:rsidR="00CF147B" w:rsidRPr="00CF147B" w:rsidRDefault="00CF147B" w:rsidP="00FD289F"/>
        </w:tc>
      </w:tr>
      <w:tr w:rsidR="00CF147B" w:rsidRPr="00CF147B" w14:paraId="48DF6558"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54A19388" w14:textId="77777777" w:rsidR="00CF147B" w:rsidRPr="00CF147B" w:rsidRDefault="00CF147B" w:rsidP="00FD289F">
            <w:r w:rsidRPr="00CF147B">
              <w:t>1.6</w:t>
            </w:r>
          </w:p>
        </w:tc>
        <w:tc>
          <w:tcPr>
            <w:tcW w:w="6832" w:type="dxa"/>
            <w:tcBorders>
              <w:top w:val="nil"/>
              <w:left w:val="single" w:sz="4" w:space="0" w:color="auto"/>
              <w:bottom w:val="single" w:sz="8" w:space="0" w:color="auto"/>
              <w:right w:val="single" w:sz="4" w:space="0" w:color="auto"/>
            </w:tcBorders>
            <w:vAlign w:val="center"/>
          </w:tcPr>
          <w:p w14:paraId="55A5ABD6" w14:textId="77777777" w:rsidR="00CF147B" w:rsidRPr="00CF147B" w:rsidRDefault="00CF147B" w:rsidP="00FD289F">
            <w:r w:rsidRPr="00CF147B">
              <w:t>страна регистрации</w:t>
            </w:r>
          </w:p>
        </w:tc>
        <w:tc>
          <w:tcPr>
            <w:tcW w:w="2382" w:type="dxa"/>
            <w:tcBorders>
              <w:bottom w:val="single" w:sz="4" w:space="0" w:color="000000"/>
              <w:right w:val="single" w:sz="4" w:space="0" w:color="000000"/>
            </w:tcBorders>
          </w:tcPr>
          <w:p w14:paraId="4FBE0C01" w14:textId="77777777" w:rsidR="00CF147B" w:rsidRPr="00CF147B" w:rsidRDefault="00CF147B" w:rsidP="00FD289F"/>
        </w:tc>
      </w:tr>
      <w:tr w:rsidR="00CF147B" w:rsidRPr="00CF147B" w14:paraId="25EE242C"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3D3FB8C9" w14:textId="77777777" w:rsidR="00CF147B" w:rsidRPr="00CF147B" w:rsidRDefault="00CF147B" w:rsidP="00FD289F">
            <w:r w:rsidRPr="00CF147B">
              <w:t>2</w:t>
            </w:r>
          </w:p>
        </w:tc>
        <w:tc>
          <w:tcPr>
            <w:tcW w:w="6832" w:type="dxa"/>
            <w:tcBorders>
              <w:left w:val="single" w:sz="4" w:space="0" w:color="000000"/>
              <w:bottom w:val="single" w:sz="4" w:space="0" w:color="000000"/>
              <w:right w:val="single" w:sz="4" w:space="0" w:color="000000"/>
            </w:tcBorders>
            <w:vAlign w:val="center"/>
          </w:tcPr>
          <w:p w14:paraId="50A0CC5D" w14:textId="77777777" w:rsidR="00CF147B" w:rsidRPr="00CF147B" w:rsidRDefault="00CF147B" w:rsidP="00FD289F">
            <w:r w:rsidRPr="00CF147B">
              <w:t>Референс (код) сделки</w:t>
            </w:r>
          </w:p>
        </w:tc>
        <w:tc>
          <w:tcPr>
            <w:tcW w:w="2382" w:type="dxa"/>
            <w:tcBorders>
              <w:bottom w:val="single" w:sz="4" w:space="0" w:color="000000"/>
              <w:right w:val="single" w:sz="4" w:space="0" w:color="000000"/>
            </w:tcBorders>
          </w:tcPr>
          <w:p w14:paraId="43CCE15A" w14:textId="77777777" w:rsidR="00CF147B" w:rsidRPr="00CF147B" w:rsidRDefault="00CF147B" w:rsidP="00FD289F"/>
        </w:tc>
      </w:tr>
      <w:tr w:rsidR="00CF147B" w:rsidRPr="00CF147B" w14:paraId="2EA92477"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3BEE63BB" w14:textId="77777777" w:rsidR="00CF147B" w:rsidRPr="00CF147B" w:rsidRDefault="00CF147B" w:rsidP="00FD289F">
            <w:r w:rsidRPr="00CF147B">
              <w:t>3</w:t>
            </w:r>
          </w:p>
        </w:tc>
        <w:tc>
          <w:tcPr>
            <w:tcW w:w="6832" w:type="dxa"/>
            <w:tcBorders>
              <w:left w:val="single" w:sz="4" w:space="0" w:color="000000"/>
              <w:bottom w:val="single" w:sz="4" w:space="0" w:color="000000"/>
              <w:right w:val="single" w:sz="4" w:space="0" w:color="000000"/>
            </w:tcBorders>
          </w:tcPr>
          <w:p w14:paraId="4374DC2B" w14:textId="77777777" w:rsidR="00CF147B" w:rsidRPr="00CF147B" w:rsidRDefault="00CF147B" w:rsidP="00FD289F">
            <w:pPr>
              <w:jc w:val="both"/>
            </w:pPr>
            <w:r w:rsidRPr="00CF147B">
              <w:t>Вид актива, обязательства, условных и возможных требований и обязательств</w:t>
            </w:r>
          </w:p>
        </w:tc>
        <w:tc>
          <w:tcPr>
            <w:tcW w:w="2382" w:type="dxa"/>
            <w:tcBorders>
              <w:bottom w:val="single" w:sz="4" w:space="0" w:color="000000"/>
              <w:right w:val="single" w:sz="4" w:space="0" w:color="000000"/>
            </w:tcBorders>
          </w:tcPr>
          <w:p w14:paraId="752F324A" w14:textId="77777777" w:rsidR="00CF147B" w:rsidRPr="00CF147B" w:rsidRDefault="00CF147B" w:rsidP="00FD289F"/>
        </w:tc>
      </w:tr>
      <w:tr w:rsidR="00CF147B" w:rsidRPr="00CF147B" w14:paraId="2EBD3CE8"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29E8AC25" w14:textId="77777777" w:rsidR="00CF147B" w:rsidRPr="00CF147B" w:rsidRDefault="00CF147B" w:rsidP="00FD289F">
            <w:r w:rsidRPr="00CF147B">
              <w:t>4</w:t>
            </w:r>
          </w:p>
        </w:tc>
        <w:tc>
          <w:tcPr>
            <w:tcW w:w="6832" w:type="dxa"/>
            <w:tcBorders>
              <w:left w:val="single" w:sz="4" w:space="0" w:color="000000"/>
              <w:bottom w:val="single" w:sz="4" w:space="0" w:color="000000"/>
              <w:right w:val="single" w:sz="4" w:space="0" w:color="000000"/>
            </w:tcBorders>
          </w:tcPr>
          <w:p w14:paraId="5E20C2C8" w14:textId="77777777" w:rsidR="00CF147B" w:rsidRPr="00CF147B" w:rsidRDefault="00CF147B" w:rsidP="00FD289F">
            <w:r w:rsidRPr="00CF147B">
              <w:t>Код валюты</w:t>
            </w:r>
          </w:p>
        </w:tc>
        <w:tc>
          <w:tcPr>
            <w:tcW w:w="2382" w:type="dxa"/>
            <w:tcBorders>
              <w:bottom w:val="single" w:sz="4" w:space="0" w:color="000000"/>
              <w:right w:val="single" w:sz="4" w:space="0" w:color="000000"/>
            </w:tcBorders>
          </w:tcPr>
          <w:p w14:paraId="29DD6D77" w14:textId="77777777" w:rsidR="00CF147B" w:rsidRPr="00CF147B" w:rsidRDefault="00CF147B" w:rsidP="00FD289F"/>
        </w:tc>
      </w:tr>
      <w:tr w:rsidR="00CF147B" w:rsidRPr="00CF147B" w14:paraId="507E096A"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2CD65F7B" w14:textId="77777777" w:rsidR="00CF147B" w:rsidRPr="00CF147B" w:rsidRDefault="00CF147B" w:rsidP="00FD289F">
            <w:r w:rsidRPr="00CF147B">
              <w:t>5</w:t>
            </w:r>
          </w:p>
        </w:tc>
        <w:tc>
          <w:tcPr>
            <w:tcW w:w="6832" w:type="dxa"/>
            <w:tcBorders>
              <w:left w:val="single" w:sz="4" w:space="0" w:color="000000"/>
              <w:bottom w:val="single" w:sz="4" w:space="0" w:color="000000"/>
              <w:right w:val="single" w:sz="4" w:space="0" w:color="000000"/>
            </w:tcBorders>
          </w:tcPr>
          <w:p w14:paraId="3719CB4C" w14:textId="77777777" w:rsidR="00CF147B" w:rsidRPr="00CF147B" w:rsidRDefault="00CF147B" w:rsidP="00FD289F">
            <w:r w:rsidRPr="00CF147B">
              <w:t>Дата заключения сделки</w:t>
            </w:r>
          </w:p>
        </w:tc>
        <w:tc>
          <w:tcPr>
            <w:tcW w:w="2382" w:type="dxa"/>
            <w:tcBorders>
              <w:bottom w:val="single" w:sz="4" w:space="0" w:color="000000"/>
              <w:right w:val="single" w:sz="4" w:space="0" w:color="000000"/>
            </w:tcBorders>
          </w:tcPr>
          <w:p w14:paraId="739905BD" w14:textId="77777777" w:rsidR="00CF147B" w:rsidRPr="00CF147B" w:rsidRDefault="00CF147B" w:rsidP="00FD289F"/>
        </w:tc>
      </w:tr>
      <w:tr w:rsidR="00CF147B" w:rsidRPr="00CF147B" w14:paraId="1CAD2847"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0E3BF4C3" w14:textId="77777777" w:rsidR="00CF147B" w:rsidRPr="00CF147B" w:rsidRDefault="00CF147B" w:rsidP="00FD289F">
            <w:r w:rsidRPr="00CF147B">
              <w:t>6</w:t>
            </w:r>
          </w:p>
        </w:tc>
        <w:tc>
          <w:tcPr>
            <w:tcW w:w="6832" w:type="dxa"/>
            <w:tcBorders>
              <w:left w:val="single" w:sz="4" w:space="0" w:color="000000"/>
              <w:bottom w:val="single" w:sz="4" w:space="0" w:color="000000"/>
              <w:right w:val="single" w:sz="4" w:space="0" w:color="000000"/>
            </w:tcBorders>
          </w:tcPr>
          <w:p w14:paraId="2D299ABB" w14:textId="77777777" w:rsidR="00CF147B" w:rsidRPr="00CF147B" w:rsidRDefault="00CF147B" w:rsidP="00FD289F">
            <w:r w:rsidRPr="00CF147B">
              <w:t>Дата исполнения требований, обязательств</w:t>
            </w:r>
          </w:p>
        </w:tc>
        <w:tc>
          <w:tcPr>
            <w:tcW w:w="2382" w:type="dxa"/>
            <w:tcBorders>
              <w:bottom w:val="single" w:sz="4" w:space="0" w:color="000000"/>
              <w:right w:val="single" w:sz="4" w:space="0" w:color="000000"/>
            </w:tcBorders>
          </w:tcPr>
          <w:p w14:paraId="3021D31F" w14:textId="77777777" w:rsidR="00CF147B" w:rsidRPr="00CF147B" w:rsidRDefault="00CF147B" w:rsidP="00FD289F"/>
        </w:tc>
      </w:tr>
      <w:tr w:rsidR="00CF147B" w:rsidRPr="00CF147B" w14:paraId="347D45A0"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39EEE15E" w14:textId="77777777" w:rsidR="00CF147B" w:rsidRPr="00CF147B" w:rsidRDefault="00CF147B" w:rsidP="00FD289F">
            <w:r w:rsidRPr="00CF147B">
              <w:t>7</w:t>
            </w:r>
          </w:p>
        </w:tc>
        <w:tc>
          <w:tcPr>
            <w:tcW w:w="6832" w:type="dxa"/>
            <w:tcBorders>
              <w:left w:val="single" w:sz="4" w:space="0" w:color="000000"/>
              <w:bottom w:val="single" w:sz="4" w:space="0" w:color="000000"/>
              <w:right w:val="single" w:sz="4" w:space="0" w:color="000000"/>
            </w:tcBorders>
            <w:vAlign w:val="bottom"/>
          </w:tcPr>
          <w:p w14:paraId="1C48A81F" w14:textId="77777777" w:rsidR="00CF147B" w:rsidRPr="00CF147B" w:rsidRDefault="00CF147B" w:rsidP="00FD289F">
            <w:r w:rsidRPr="00CF147B">
              <w:t>Обороты по вкладам и привлеченным займам:</w:t>
            </w:r>
          </w:p>
        </w:tc>
        <w:tc>
          <w:tcPr>
            <w:tcW w:w="2382" w:type="dxa"/>
            <w:tcBorders>
              <w:bottom w:val="single" w:sz="4" w:space="0" w:color="000000"/>
              <w:right w:val="single" w:sz="4" w:space="0" w:color="000000"/>
            </w:tcBorders>
          </w:tcPr>
          <w:p w14:paraId="2A665FFD" w14:textId="77777777" w:rsidR="00CF147B" w:rsidRPr="00CF147B" w:rsidRDefault="00CF147B" w:rsidP="00FD289F"/>
        </w:tc>
      </w:tr>
      <w:tr w:rsidR="00CF147B" w:rsidRPr="00CF147B" w14:paraId="36A5B2EA"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44E4E75D" w14:textId="77777777" w:rsidR="00CF147B" w:rsidRPr="00CF147B" w:rsidRDefault="00CF147B" w:rsidP="00FD289F">
            <w:r w:rsidRPr="00CF147B">
              <w:t>7.1</w:t>
            </w:r>
          </w:p>
        </w:tc>
        <w:tc>
          <w:tcPr>
            <w:tcW w:w="6832" w:type="dxa"/>
            <w:tcBorders>
              <w:left w:val="single" w:sz="4" w:space="0" w:color="000000"/>
              <w:bottom w:val="single" w:sz="4" w:space="0" w:color="000000"/>
              <w:right w:val="single" w:sz="4" w:space="0" w:color="000000"/>
            </w:tcBorders>
            <w:vAlign w:val="center"/>
          </w:tcPr>
          <w:p w14:paraId="1C8CA544" w14:textId="77777777" w:rsidR="00CF147B" w:rsidRPr="00CF147B" w:rsidRDefault="00CF147B" w:rsidP="00FD289F">
            <w:pPr>
              <w:jc w:val="both"/>
            </w:pPr>
            <w:r w:rsidRPr="00CF147B">
              <w:t>привлечено (размещено) средств за отчетный период, в единицах валюты</w:t>
            </w:r>
          </w:p>
        </w:tc>
        <w:tc>
          <w:tcPr>
            <w:tcW w:w="2382" w:type="dxa"/>
            <w:tcBorders>
              <w:bottom w:val="single" w:sz="4" w:space="0" w:color="000000"/>
              <w:right w:val="single" w:sz="4" w:space="0" w:color="000000"/>
            </w:tcBorders>
          </w:tcPr>
          <w:p w14:paraId="5AACEA4F" w14:textId="77777777" w:rsidR="00CF147B" w:rsidRPr="00CF147B" w:rsidRDefault="00CF147B" w:rsidP="00FD289F"/>
        </w:tc>
      </w:tr>
      <w:tr w:rsidR="00CF147B" w:rsidRPr="00CF147B" w14:paraId="0FD4CC36"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0DCD8929" w14:textId="77777777" w:rsidR="00CF147B" w:rsidRPr="00CF147B" w:rsidRDefault="00CF147B" w:rsidP="00FD289F">
            <w:r w:rsidRPr="00CF147B">
              <w:t>7.2</w:t>
            </w:r>
          </w:p>
        </w:tc>
        <w:tc>
          <w:tcPr>
            <w:tcW w:w="6832" w:type="dxa"/>
            <w:tcBorders>
              <w:left w:val="single" w:sz="4" w:space="0" w:color="000000"/>
              <w:bottom w:val="single" w:sz="4" w:space="0" w:color="000000"/>
              <w:right w:val="single" w:sz="4" w:space="0" w:color="000000"/>
            </w:tcBorders>
            <w:vAlign w:val="center"/>
          </w:tcPr>
          <w:p w14:paraId="2113AEAE" w14:textId="77777777" w:rsidR="00CF147B" w:rsidRPr="00CF147B" w:rsidRDefault="00CF147B" w:rsidP="00FD289F">
            <w:pPr>
              <w:jc w:val="both"/>
            </w:pPr>
            <w:r w:rsidRPr="00CF147B">
              <w:t>привлечено (размещено) средств за отчетный период, эквивалент в те</w:t>
            </w:r>
            <w:r w:rsidRPr="00CF147B">
              <w:rPr>
                <w:lang w:val="kk-KZ"/>
              </w:rPr>
              <w:t>ң</w:t>
            </w:r>
            <w:proofErr w:type="spellStart"/>
            <w:r w:rsidRPr="00CF147B">
              <w:t>ге</w:t>
            </w:r>
            <w:proofErr w:type="spellEnd"/>
          </w:p>
        </w:tc>
        <w:tc>
          <w:tcPr>
            <w:tcW w:w="2382" w:type="dxa"/>
            <w:tcBorders>
              <w:bottom w:val="single" w:sz="4" w:space="0" w:color="000000"/>
              <w:right w:val="single" w:sz="4" w:space="0" w:color="000000"/>
            </w:tcBorders>
          </w:tcPr>
          <w:p w14:paraId="0B211950" w14:textId="77777777" w:rsidR="00CF147B" w:rsidRPr="00CF147B" w:rsidRDefault="00CF147B" w:rsidP="00FD289F"/>
        </w:tc>
      </w:tr>
      <w:tr w:rsidR="00CF147B" w:rsidRPr="00CF147B" w14:paraId="5CB4B9F1"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71AAE54B" w14:textId="77777777" w:rsidR="00CF147B" w:rsidRPr="00CF147B" w:rsidRDefault="00CF147B" w:rsidP="00FD289F">
            <w:r w:rsidRPr="00CF147B">
              <w:t>8</w:t>
            </w:r>
          </w:p>
        </w:tc>
        <w:tc>
          <w:tcPr>
            <w:tcW w:w="6832" w:type="dxa"/>
            <w:tcBorders>
              <w:left w:val="single" w:sz="4" w:space="0" w:color="000000"/>
              <w:bottom w:val="single" w:sz="4" w:space="0" w:color="000000"/>
              <w:right w:val="single" w:sz="4" w:space="0" w:color="000000"/>
            </w:tcBorders>
          </w:tcPr>
          <w:p w14:paraId="442B587F" w14:textId="77777777" w:rsidR="00CF147B" w:rsidRPr="00CF147B" w:rsidRDefault="00CF147B" w:rsidP="00FD289F">
            <w:r w:rsidRPr="00CF147B">
              <w:t xml:space="preserve">Ставка вознаграждения </w:t>
            </w:r>
          </w:p>
        </w:tc>
        <w:tc>
          <w:tcPr>
            <w:tcW w:w="2382" w:type="dxa"/>
            <w:tcBorders>
              <w:bottom w:val="single" w:sz="4" w:space="0" w:color="000000"/>
              <w:right w:val="single" w:sz="4" w:space="0" w:color="000000"/>
            </w:tcBorders>
          </w:tcPr>
          <w:p w14:paraId="4DEEC97E" w14:textId="77777777" w:rsidR="00CF147B" w:rsidRPr="00CF147B" w:rsidRDefault="00CF147B" w:rsidP="00FD289F"/>
        </w:tc>
      </w:tr>
      <w:tr w:rsidR="00CF147B" w:rsidRPr="00CF147B" w14:paraId="5599DA08"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1C4E4438" w14:textId="77777777" w:rsidR="00CF147B" w:rsidRPr="00CF147B" w:rsidRDefault="00CF147B" w:rsidP="00FD289F">
            <w:r w:rsidRPr="00CF147B">
              <w:t>9</w:t>
            </w:r>
          </w:p>
        </w:tc>
        <w:tc>
          <w:tcPr>
            <w:tcW w:w="6832" w:type="dxa"/>
            <w:tcBorders>
              <w:left w:val="single" w:sz="4" w:space="0" w:color="000000"/>
              <w:bottom w:val="single" w:sz="4" w:space="0" w:color="000000"/>
              <w:right w:val="single" w:sz="4" w:space="0" w:color="000000"/>
            </w:tcBorders>
            <w:vAlign w:val="bottom"/>
          </w:tcPr>
          <w:p w14:paraId="019BE0E1" w14:textId="77777777" w:rsidR="00CF147B" w:rsidRPr="00CF147B" w:rsidRDefault="00CF147B" w:rsidP="00FD289F">
            <w:pPr>
              <w:jc w:val="both"/>
            </w:pPr>
            <w:r w:rsidRPr="00CF147B">
              <w:t>Стоимостные показатели актива, обязательства, условных и возможных требований и обязательств:</w:t>
            </w:r>
          </w:p>
        </w:tc>
        <w:tc>
          <w:tcPr>
            <w:tcW w:w="2382" w:type="dxa"/>
            <w:tcBorders>
              <w:bottom w:val="single" w:sz="4" w:space="0" w:color="000000"/>
              <w:right w:val="single" w:sz="4" w:space="0" w:color="000000"/>
            </w:tcBorders>
          </w:tcPr>
          <w:p w14:paraId="540EC49F" w14:textId="77777777" w:rsidR="00CF147B" w:rsidRPr="00CF147B" w:rsidRDefault="00CF147B" w:rsidP="00FD289F"/>
        </w:tc>
      </w:tr>
      <w:tr w:rsidR="00CF147B" w:rsidRPr="00CF147B" w14:paraId="38216A2E"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0A4E5B26" w14:textId="77777777" w:rsidR="00CF147B" w:rsidRPr="00CF147B" w:rsidRDefault="00CF147B" w:rsidP="00FD289F">
            <w:r w:rsidRPr="00CF147B">
              <w:t>9.1</w:t>
            </w:r>
          </w:p>
        </w:tc>
        <w:tc>
          <w:tcPr>
            <w:tcW w:w="6832" w:type="dxa"/>
            <w:tcBorders>
              <w:left w:val="single" w:sz="4" w:space="0" w:color="000000"/>
              <w:bottom w:val="single" w:sz="4" w:space="0" w:color="000000"/>
              <w:right w:val="single" w:sz="4" w:space="0" w:color="000000"/>
            </w:tcBorders>
            <w:vAlign w:val="center"/>
          </w:tcPr>
          <w:p w14:paraId="7B0B660A" w14:textId="77777777" w:rsidR="00CF147B" w:rsidRPr="00CF147B" w:rsidRDefault="00CF147B" w:rsidP="00FD289F">
            <w:r w:rsidRPr="00CF147B">
              <w:t>вид стоимостного показателя</w:t>
            </w:r>
          </w:p>
        </w:tc>
        <w:tc>
          <w:tcPr>
            <w:tcW w:w="2382" w:type="dxa"/>
            <w:tcBorders>
              <w:bottom w:val="single" w:sz="4" w:space="0" w:color="000000"/>
              <w:right w:val="single" w:sz="4" w:space="0" w:color="000000"/>
            </w:tcBorders>
          </w:tcPr>
          <w:p w14:paraId="7F569865" w14:textId="77777777" w:rsidR="00CF147B" w:rsidRPr="00CF147B" w:rsidRDefault="00CF147B" w:rsidP="00FD289F"/>
        </w:tc>
      </w:tr>
      <w:tr w:rsidR="00CF147B" w:rsidRPr="00CF147B" w14:paraId="71BF55DF"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74F33A8E" w14:textId="77777777" w:rsidR="00CF147B" w:rsidRPr="00CF147B" w:rsidRDefault="00CF147B" w:rsidP="00FD289F">
            <w:r w:rsidRPr="00CF147B">
              <w:t>9.2</w:t>
            </w:r>
          </w:p>
        </w:tc>
        <w:tc>
          <w:tcPr>
            <w:tcW w:w="6832" w:type="dxa"/>
            <w:tcBorders>
              <w:left w:val="single" w:sz="4" w:space="0" w:color="000000"/>
              <w:bottom w:val="single" w:sz="4" w:space="0" w:color="000000"/>
              <w:right w:val="single" w:sz="4" w:space="0" w:color="000000"/>
            </w:tcBorders>
            <w:vAlign w:val="center"/>
          </w:tcPr>
          <w:p w14:paraId="321A3D3E" w14:textId="77777777" w:rsidR="00CF147B" w:rsidRPr="00CF147B" w:rsidRDefault="00CF147B" w:rsidP="00FD289F">
            <w:r w:rsidRPr="00CF147B">
              <w:t>номер счета</w:t>
            </w:r>
          </w:p>
        </w:tc>
        <w:tc>
          <w:tcPr>
            <w:tcW w:w="2382" w:type="dxa"/>
            <w:tcBorders>
              <w:bottom w:val="single" w:sz="4" w:space="0" w:color="000000"/>
              <w:right w:val="single" w:sz="4" w:space="0" w:color="000000"/>
            </w:tcBorders>
          </w:tcPr>
          <w:p w14:paraId="33AC3D7B" w14:textId="77777777" w:rsidR="00CF147B" w:rsidRPr="00CF147B" w:rsidRDefault="00CF147B" w:rsidP="00FD289F"/>
        </w:tc>
      </w:tr>
      <w:tr w:rsidR="00CF147B" w:rsidRPr="00CF147B" w14:paraId="687CE1D3"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544E4312" w14:textId="77777777" w:rsidR="00CF147B" w:rsidRPr="00CF147B" w:rsidRDefault="00CF147B" w:rsidP="00FD289F">
            <w:r w:rsidRPr="00CF147B">
              <w:t>9.3</w:t>
            </w:r>
          </w:p>
        </w:tc>
        <w:tc>
          <w:tcPr>
            <w:tcW w:w="6832" w:type="dxa"/>
            <w:tcBorders>
              <w:left w:val="single" w:sz="4" w:space="0" w:color="000000"/>
              <w:bottom w:val="single" w:sz="4" w:space="0" w:color="000000"/>
              <w:right w:val="single" w:sz="4" w:space="0" w:color="000000"/>
            </w:tcBorders>
            <w:vAlign w:val="center"/>
          </w:tcPr>
          <w:p w14:paraId="596FFB81" w14:textId="77777777" w:rsidR="00CF147B" w:rsidRPr="00CF147B" w:rsidRDefault="00CF147B" w:rsidP="00FD289F">
            <w:r w:rsidRPr="00CF147B">
              <w:t>Сумма</w:t>
            </w:r>
          </w:p>
        </w:tc>
        <w:tc>
          <w:tcPr>
            <w:tcW w:w="2382" w:type="dxa"/>
            <w:tcBorders>
              <w:bottom w:val="single" w:sz="4" w:space="0" w:color="000000"/>
              <w:right w:val="single" w:sz="4" w:space="0" w:color="000000"/>
            </w:tcBorders>
          </w:tcPr>
          <w:p w14:paraId="38106845" w14:textId="77777777" w:rsidR="00CF147B" w:rsidRPr="00CF147B" w:rsidRDefault="00CF147B" w:rsidP="00FD289F"/>
        </w:tc>
      </w:tr>
      <w:tr w:rsidR="00CF147B" w:rsidRPr="00CF147B" w14:paraId="0DFDBE75" w14:textId="77777777" w:rsidTr="00FD289F">
        <w:trPr>
          <w:trHeight w:val="170"/>
        </w:trPr>
        <w:tc>
          <w:tcPr>
            <w:tcW w:w="529" w:type="dxa"/>
            <w:tcBorders>
              <w:top w:val="single" w:sz="4" w:space="0" w:color="000000"/>
              <w:left w:val="single" w:sz="4" w:space="0" w:color="000000"/>
              <w:bottom w:val="single" w:sz="4" w:space="0" w:color="000000"/>
              <w:right w:val="single" w:sz="4" w:space="0" w:color="000000"/>
            </w:tcBorders>
            <w:vAlign w:val="center"/>
          </w:tcPr>
          <w:p w14:paraId="19F055CA" w14:textId="77777777" w:rsidR="00CF147B" w:rsidRPr="00CF147B" w:rsidRDefault="00CF147B" w:rsidP="00FD289F">
            <w:r w:rsidRPr="00CF147B">
              <w:t>10</w:t>
            </w:r>
          </w:p>
        </w:tc>
        <w:tc>
          <w:tcPr>
            <w:tcW w:w="6832" w:type="dxa"/>
            <w:tcBorders>
              <w:left w:val="single" w:sz="4" w:space="0" w:color="000000"/>
              <w:bottom w:val="single" w:sz="4" w:space="0" w:color="000000"/>
              <w:right w:val="single" w:sz="4" w:space="0" w:color="000000"/>
            </w:tcBorders>
            <w:vAlign w:val="center"/>
          </w:tcPr>
          <w:p w14:paraId="3417DCB5" w14:textId="77777777" w:rsidR="00CF147B" w:rsidRPr="00CF147B" w:rsidRDefault="00CF147B" w:rsidP="00FD289F">
            <w:r w:rsidRPr="00CF147B">
              <w:t>Стадия кредитного риска</w:t>
            </w:r>
          </w:p>
        </w:tc>
        <w:tc>
          <w:tcPr>
            <w:tcW w:w="2382" w:type="dxa"/>
            <w:tcBorders>
              <w:bottom w:val="single" w:sz="4" w:space="0" w:color="000000"/>
              <w:right w:val="single" w:sz="4" w:space="0" w:color="000000"/>
            </w:tcBorders>
          </w:tcPr>
          <w:p w14:paraId="127AD9AF" w14:textId="77777777" w:rsidR="00CF147B" w:rsidRPr="00CF147B" w:rsidRDefault="00CF147B" w:rsidP="00FD289F"/>
        </w:tc>
      </w:tr>
    </w:tbl>
    <w:p w14:paraId="05D4A755" w14:textId="77777777" w:rsidR="00CF147B" w:rsidRPr="00185A71" w:rsidRDefault="00CF147B" w:rsidP="00CF147B">
      <w:pPr>
        <w:ind w:right="-2"/>
        <w:rPr>
          <w:sz w:val="28"/>
          <w:szCs w:val="28"/>
        </w:rPr>
      </w:pPr>
    </w:p>
    <w:p w14:paraId="4A24241F" w14:textId="77777777" w:rsidR="00CF147B" w:rsidRPr="00185A71" w:rsidRDefault="00CF147B" w:rsidP="00CF147B">
      <w:pPr>
        <w:rPr>
          <w:sz w:val="28"/>
          <w:szCs w:val="28"/>
        </w:rPr>
      </w:pPr>
      <w:r w:rsidRPr="00185A71">
        <w:rPr>
          <w:sz w:val="28"/>
          <w:szCs w:val="28"/>
        </w:rPr>
        <w:t>Наименование _______________________________________________________</w:t>
      </w:r>
    </w:p>
    <w:p w14:paraId="678A9499" w14:textId="77777777" w:rsidR="00CF147B" w:rsidRPr="00185A71" w:rsidRDefault="00CF147B" w:rsidP="00CF147B">
      <w:pPr>
        <w:rPr>
          <w:sz w:val="28"/>
          <w:szCs w:val="28"/>
        </w:rPr>
      </w:pPr>
      <w:r w:rsidRPr="00185A71">
        <w:rPr>
          <w:sz w:val="28"/>
          <w:szCs w:val="28"/>
        </w:rPr>
        <w:t>Адрес_______________________________________________________________</w:t>
      </w:r>
    </w:p>
    <w:p w14:paraId="4A739B88" w14:textId="77777777" w:rsidR="00CF147B" w:rsidRPr="00185A71" w:rsidRDefault="00CF147B" w:rsidP="00CF147B">
      <w:pPr>
        <w:rPr>
          <w:sz w:val="28"/>
          <w:szCs w:val="28"/>
        </w:rPr>
      </w:pPr>
      <w:r w:rsidRPr="00185A71">
        <w:rPr>
          <w:sz w:val="28"/>
          <w:szCs w:val="28"/>
        </w:rPr>
        <w:t>Телефон ________________________________________</w:t>
      </w:r>
    </w:p>
    <w:p w14:paraId="5022841A" w14:textId="77777777" w:rsidR="00CF147B" w:rsidRPr="00185A71" w:rsidRDefault="00CF147B" w:rsidP="00CF147B">
      <w:pPr>
        <w:rPr>
          <w:sz w:val="28"/>
          <w:szCs w:val="28"/>
        </w:rPr>
      </w:pPr>
      <w:r w:rsidRPr="00185A71">
        <w:rPr>
          <w:sz w:val="28"/>
          <w:szCs w:val="28"/>
        </w:rPr>
        <w:t>Адрес электронной почты _________________________</w:t>
      </w:r>
    </w:p>
    <w:p w14:paraId="5732AF2A" w14:textId="77777777" w:rsidR="00CF147B" w:rsidRPr="00185A71" w:rsidRDefault="00CF147B" w:rsidP="00CF147B">
      <w:pPr>
        <w:rPr>
          <w:sz w:val="28"/>
          <w:szCs w:val="28"/>
        </w:rPr>
      </w:pPr>
      <w:r w:rsidRPr="00185A71">
        <w:rPr>
          <w:sz w:val="28"/>
          <w:szCs w:val="28"/>
        </w:rPr>
        <w:t>Исполнитель ____________________________________     ________________</w:t>
      </w:r>
    </w:p>
    <w:p w14:paraId="4E76B04E" w14:textId="77777777" w:rsidR="00CF147B" w:rsidRPr="00185A71" w:rsidRDefault="00CF147B" w:rsidP="00CF147B">
      <w:pPr>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3A567634" w14:textId="77777777" w:rsidR="00CF147B" w:rsidRPr="00185A71" w:rsidRDefault="00CF147B" w:rsidP="00CF147B">
      <w:pPr>
        <w:rPr>
          <w:sz w:val="28"/>
          <w:szCs w:val="28"/>
        </w:rPr>
      </w:pPr>
    </w:p>
    <w:p w14:paraId="220188E0" w14:textId="77777777" w:rsidR="00CF147B" w:rsidRPr="00185A71" w:rsidRDefault="00CF147B" w:rsidP="00CF147B">
      <w:pPr>
        <w:rPr>
          <w:sz w:val="28"/>
          <w:szCs w:val="28"/>
        </w:rPr>
      </w:pPr>
      <w:r w:rsidRPr="00185A71">
        <w:rPr>
          <w:sz w:val="28"/>
          <w:szCs w:val="28"/>
        </w:rPr>
        <w:t>Руководитель или лицо, на которого возложена функция по подписанию отчета</w:t>
      </w:r>
    </w:p>
    <w:p w14:paraId="2FECC701" w14:textId="77777777" w:rsidR="00CF147B" w:rsidRPr="00185A71" w:rsidRDefault="00CF147B" w:rsidP="00CF147B">
      <w:pPr>
        <w:rPr>
          <w:sz w:val="28"/>
          <w:szCs w:val="28"/>
        </w:rPr>
      </w:pPr>
      <w:r w:rsidRPr="00185A71">
        <w:rPr>
          <w:sz w:val="28"/>
          <w:szCs w:val="28"/>
        </w:rPr>
        <w:t>________________________________________________    ________________</w:t>
      </w:r>
    </w:p>
    <w:p w14:paraId="299B2BBC" w14:textId="77777777" w:rsidR="00CF147B" w:rsidRPr="00185A71" w:rsidRDefault="00CF147B" w:rsidP="00CF147B">
      <w:pPr>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40E991E1" w14:textId="77777777" w:rsidR="00CF147B" w:rsidRPr="00185A71" w:rsidRDefault="00CF147B" w:rsidP="00CF147B">
      <w:pPr>
        <w:rPr>
          <w:sz w:val="28"/>
          <w:szCs w:val="28"/>
        </w:rPr>
      </w:pPr>
    </w:p>
    <w:p w14:paraId="5B8E429F" w14:textId="77777777" w:rsidR="00CF147B" w:rsidRPr="00185A71" w:rsidRDefault="00CF147B" w:rsidP="00CF147B">
      <w:pPr>
        <w:rPr>
          <w:sz w:val="28"/>
          <w:szCs w:val="28"/>
        </w:rPr>
      </w:pPr>
      <w:r w:rsidRPr="00185A71">
        <w:rPr>
          <w:sz w:val="28"/>
          <w:szCs w:val="28"/>
        </w:rPr>
        <w:t>Дата «______» ______________ 20__ года</w:t>
      </w:r>
    </w:p>
    <w:p w14:paraId="7B9EBE73" w14:textId="77777777" w:rsidR="00CF147B" w:rsidRPr="00185A71" w:rsidRDefault="00CF147B" w:rsidP="00CF147B">
      <w:pPr>
        <w:jc w:val="both"/>
        <w:rPr>
          <w:sz w:val="28"/>
          <w:szCs w:val="28"/>
        </w:rPr>
      </w:pPr>
    </w:p>
    <w:p w14:paraId="4C768B04" w14:textId="2C6A4F63" w:rsidR="002721E9" w:rsidRPr="006F6F02" w:rsidRDefault="00CF147B" w:rsidP="00CF147B">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w:t>
      </w:r>
      <w:r w:rsidRPr="00185A71">
        <w:rPr>
          <w:sz w:val="28"/>
          <w:szCs w:val="28"/>
        </w:rPr>
        <w:t>предназначенной для сбора административных данных на безвозмездной основе,</w:t>
      </w:r>
      <w:r w:rsidRPr="00185A71">
        <w:rPr>
          <w:bCs/>
          <w:sz w:val="28"/>
          <w:szCs w:val="28"/>
        </w:rPr>
        <w:t xml:space="preserve"> «Отчет по межбанковским активам и обязательствам»</w:t>
      </w:r>
      <w:r w:rsidRPr="00185A71">
        <w:rPr>
          <w:sz w:val="28"/>
          <w:szCs w:val="28"/>
        </w:rPr>
        <w:t>.</w:t>
      </w:r>
      <w:r w:rsidR="002721E9" w:rsidRPr="006F6F02">
        <w:br w:type="page"/>
      </w:r>
    </w:p>
    <w:p w14:paraId="26F49863" w14:textId="77777777" w:rsidR="00CF147B" w:rsidRPr="00185A71" w:rsidRDefault="00CF147B" w:rsidP="00CF147B">
      <w:pPr>
        <w:ind w:left="5670"/>
        <w:jc w:val="both"/>
        <w:rPr>
          <w:bCs/>
          <w:sz w:val="28"/>
          <w:szCs w:val="28"/>
        </w:rPr>
      </w:pPr>
      <w:r w:rsidRPr="00185A71">
        <w:rPr>
          <w:bCs/>
          <w:sz w:val="28"/>
          <w:szCs w:val="28"/>
        </w:rPr>
        <w:lastRenderedPageBreak/>
        <w:t>Приложение</w:t>
      </w:r>
    </w:p>
    <w:p w14:paraId="1086E3E9" w14:textId="77777777" w:rsidR="00CF147B" w:rsidRPr="00185A71" w:rsidRDefault="00CF147B" w:rsidP="00CF147B">
      <w:pPr>
        <w:ind w:left="5670"/>
        <w:jc w:val="both"/>
        <w:rPr>
          <w:sz w:val="28"/>
          <w:szCs w:val="28"/>
        </w:rPr>
      </w:pPr>
      <w:r w:rsidRPr="00185A71">
        <w:rPr>
          <w:sz w:val="28"/>
          <w:szCs w:val="28"/>
        </w:rPr>
        <w:t xml:space="preserve">к форме, предназначенной для сбора административных данных на безвозмездной основе, «Отчет </w:t>
      </w:r>
      <w:r w:rsidRPr="00185A71">
        <w:rPr>
          <w:bCs/>
          <w:sz w:val="28"/>
          <w:szCs w:val="28"/>
        </w:rPr>
        <w:t>по межбанковским активам и обязательствам»</w:t>
      </w:r>
    </w:p>
    <w:p w14:paraId="21E2223C" w14:textId="77777777" w:rsidR="00CF147B" w:rsidRPr="00185A71" w:rsidRDefault="00CF147B" w:rsidP="00CF147B">
      <w:pPr>
        <w:ind w:firstLine="709"/>
        <w:jc w:val="center"/>
        <w:rPr>
          <w:sz w:val="28"/>
          <w:szCs w:val="28"/>
        </w:rPr>
      </w:pPr>
    </w:p>
    <w:p w14:paraId="7B48214C" w14:textId="77777777" w:rsidR="00CF147B" w:rsidRPr="00185A71" w:rsidRDefault="00CF147B" w:rsidP="00CF147B">
      <w:pPr>
        <w:ind w:firstLine="709"/>
        <w:jc w:val="center"/>
        <w:rPr>
          <w:sz w:val="28"/>
          <w:szCs w:val="28"/>
        </w:rPr>
      </w:pPr>
    </w:p>
    <w:p w14:paraId="19326815" w14:textId="77777777" w:rsidR="00CF147B" w:rsidRPr="00185A71" w:rsidRDefault="00CF147B" w:rsidP="00CF147B">
      <w:pPr>
        <w:ind w:firstLine="709"/>
        <w:jc w:val="center"/>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p>
    <w:p w14:paraId="3DCFB0B1" w14:textId="77777777" w:rsidR="00CF147B" w:rsidRPr="00185A71" w:rsidRDefault="00CF147B" w:rsidP="00CF147B">
      <w:pPr>
        <w:ind w:firstLine="709"/>
        <w:jc w:val="center"/>
        <w:rPr>
          <w:b/>
          <w:sz w:val="28"/>
          <w:szCs w:val="28"/>
        </w:rPr>
      </w:pPr>
      <w:r w:rsidRPr="00185A71">
        <w:rPr>
          <w:b/>
          <w:sz w:val="28"/>
          <w:szCs w:val="28"/>
        </w:rPr>
        <w:t>Отчет по межбанковским активам и обязательствам</w:t>
      </w:r>
    </w:p>
    <w:p w14:paraId="63BA3F94" w14:textId="77777777" w:rsidR="00CF147B" w:rsidRPr="00185A71" w:rsidRDefault="00CF147B" w:rsidP="00CF147B">
      <w:pPr>
        <w:ind w:firstLine="709"/>
        <w:jc w:val="center"/>
        <w:rPr>
          <w:b/>
          <w:bCs/>
          <w:sz w:val="28"/>
          <w:szCs w:val="28"/>
        </w:rPr>
      </w:pPr>
      <w:r w:rsidRPr="00185A71">
        <w:rPr>
          <w:b/>
          <w:bCs/>
          <w:sz w:val="28"/>
          <w:szCs w:val="28"/>
        </w:rPr>
        <w:t xml:space="preserve">(индекс – </w:t>
      </w:r>
      <w:r w:rsidRPr="00185A71">
        <w:rPr>
          <w:b/>
          <w:sz w:val="28"/>
          <w:szCs w:val="28"/>
          <w:lang w:val="en-US"/>
        </w:rPr>
        <w:t>INTERBNK</w:t>
      </w:r>
      <w:r w:rsidRPr="00185A71">
        <w:rPr>
          <w:b/>
          <w:sz w:val="28"/>
          <w:szCs w:val="28"/>
        </w:rPr>
        <w:t>-1</w:t>
      </w:r>
      <w:r w:rsidRPr="00185A71">
        <w:rPr>
          <w:b/>
          <w:bCs/>
          <w:sz w:val="28"/>
          <w:szCs w:val="28"/>
        </w:rPr>
        <w:t>, периодичность – ежемесячная)</w:t>
      </w:r>
    </w:p>
    <w:p w14:paraId="7B260354" w14:textId="77777777" w:rsidR="00CF147B" w:rsidRPr="00185A71" w:rsidRDefault="00CF147B" w:rsidP="00CF147B">
      <w:pPr>
        <w:ind w:firstLine="709"/>
        <w:jc w:val="center"/>
        <w:rPr>
          <w:bCs/>
          <w:sz w:val="28"/>
          <w:szCs w:val="28"/>
        </w:rPr>
      </w:pPr>
    </w:p>
    <w:p w14:paraId="7C5AA34D" w14:textId="77777777" w:rsidR="00CF147B" w:rsidRPr="00185A71" w:rsidRDefault="00CF147B" w:rsidP="00CF147B">
      <w:pPr>
        <w:ind w:firstLine="709"/>
        <w:jc w:val="center"/>
        <w:rPr>
          <w:bCs/>
          <w:sz w:val="28"/>
          <w:szCs w:val="28"/>
        </w:rPr>
      </w:pPr>
    </w:p>
    <w:p w14:paraId="3C37AF7E" w14:textId="77777777" w:rsidR="00CF147B" w:rsidRPr="00185A71" w:rsidRDefault="00CF147B" w:rsidP="00CF147B">
      <w:pPr>
        <w:tabs>
          <w:tab w:val="left" w:pos="0"/>
        </w:tabs>
        <w:ind w:firstLine="709"/>
        <w:jc w:val="center"/>
        <w:rPr>
          <w:b/>
          <w:sz w:val="28"/>
          <w:szCs w:val="28"/>
        </w:rPr>
      </w:pPr>
      <w:r w:rsidRPr="00185A71">
        <w:rPr>
          <w:b/>
          <w:sz w:val="28"/>
          <w:szCs w:val="28"/>
        </w:rPr>
        <w:t>Глава 1. Общие положения</w:t>
      </w:r>
    </w:p>
    <w:p w14:paraId="3F544B9E" w14:textId="77777777" w:rsidR="00CF147B" w:rsidRPr="00185A71" w:rsidRDefault="00CF147B" w:rsidP="00CF147B">
      <w:pPr>
        <w:tabs>
          <w:tab w:val="left" w:pos="0"/>
        </w:tabs>
        <w:ind w:firstLine="709"/>
        <w:rPr>
          <w:sz w:val="28"/>
          <w:szCs w:val="28"/>
        </w:rPr>
      </w:pPr>
    </w:p>
    <w:p w14:paraId="1FE5B3E2" w14:textId="77777777" w:rsidR="00CF147B" w:rsidRPr="00185A71" w:rsidRDefault="00CF147B" w:rsidP="00CF147B">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85A71">
        <w:rPr>
          <w:bCs/>
          <w:sz w:val="28"/>
          <w:szCs w:val="28"/>
        </w:rPr>
        <w:t xml:space="preserve"> </w:t>
      </w:r>
      <w:r w:rsidRPr="00185A71">
        <w:rPr>
          <w:sz w:val="28"/>
          <w:szCs w:val="28"/>
        </w:rPr>
        <w:t>«Отчет по межбанковским активам и обязательствам» (далее – Форма).</w:t>
      </w:r>
    </w:p>
    <w:p w14:paraId="4A32A384" w14:textId="77777777" w:rsidR="00CF147B" w:rsidRPr="00185A71" w:rsidRDefault="00CF147B" w:rsidP="00CF147B">
      <w:pPr>
        <w:ind w:firstLine="709"/>
        <w:jc w:val="both"/>
        <w:rPr>
          <w:sz w:val="28"/>
          <w:szCs w:val="28"/>
        </w:rPr>
      </w:pPr>
      <w:r w:rsidRPr="00185A71">
        <w:rPr>
          <w:sz w:val="28"/>
          <w:szCs w:val="28"/>
        </w:rPr>
        <w:t xml:space="preserve">2. Межбанковские активы, сведения по которым </w:t>
      </w:r>
      <w:proofErr w:type="spellStart"/>
      <w:r w:rsidRPr="00185A71">
        <w:rPr>
          <w:sz w:val="28"/>
          <w:szCs w:val="28"/>
          <w:lang w:val="kk-KZ"/>
        </w:rPr>
        <w:t>представляются</w:t>
      </w:r>
      <w:proofErr w:type="spellEnd"/>
      <w:r w:rsidRPr="00185A71">
        <w:rPr>
          <w:sz w:val="28"/>
          <w:szCs w:val="28"/>
        </w:rPr>
        <w:t xml:space="preserve"> по Форме, включают активы, условные и возможные требования банка, филиала банка-нерезидента Республики Казахстан по отношению к финансовым организациям-резидентам и финансовым организациям-нерезидентам, за исключением выданных займов, операций «обратное </w:t>
      </w:r>
      <w:proofErr w:type="spellStart"/>
      <w:r w:rsidRPr="00185A71">
        <w:rPr>
          <w:sz w:val="28"/>
          <w:szCs w:val="28"/>
        </w:rPr>
        <w:t>репо</w:t>
      </w:r>
      <w:proofErr w:type="spellEnd"/>
      <w:r w:rsidRPr="00185A71">
        <w:rPr>
          <w:sz w:val="28"/>
          <w:szCs w:val="28"/>
        </w:rPr>
        <w:t>», условных и возможных требований по займам, представляемым в будущем, выпущенным и подтвержденным гарантиям и аккредитивам.</w:t>
      </w:r>
    </w:p>
    <w:p w14:paraId="13B7E48F" w14:textId="77777777" w:rsidR="00CF147B" w:rsidRPr="00185A71" w:rsidRDefault="00CF147B" w:rsidP="00CF147B">
      <w:pPr>
        <w:ind w:firstLine="709"/>
        <w:jc w:val="both"/>
        <w:rPr>
          <w:sz w:val="28"/>
          <w:szCs w:val="28"/>
        </w:rPr>
      </w:pPr>
      <w:r w:rsidRPr="00185A71">
        <w:rPr>
          <w:sz w:val="28"/>
          <w:szCs w:val="28"/>
        </w:rPr>
        <w:t xml:space="preserve">Межбанковские обязательства, сведения по которым </w:t>
      </w:r>
      <w:proofErr w:type="spellStart"/>
      <w:r w:rsidRPr="00185A71">
        <w:rPr>
          <w:sz w:val="28"/>
          <w:szCs w:val="28"/>
          <w:lang w:val="kk-KZ"/>
        </w:rPr>
        <w:t>представляются</w:t>
      </w:r>
      <w:proofErr w:type="spellEnd"/>
      <w:r w:rsidRPr="00185A71">
        <w:rPr>
          <w:sz w:val="28"/>
          <w:szCs w:val="28"/>
        </w:rPr>
        <w:t xml:space="preserve"> по Форме, включают обязательства, условные и возможные обязательства банка, филиала банка-нерезидента Республики Казахстан перед финансовыми организациями-резидентами и финансовыми организациями-нерезидентами, за исключением условных и возможных обязательств по займам, представляемым в будущем, выпущенным и подтвержденным гарантиям и аккредитивам.</w:t>
      </w:r>
    </w:p>
    <w:p w14:paraId="10C8011E" w14:textId="77777777" w:rsidR="00CF147B" w:rsidRPr="00185A71" w:rsidRDefault="00CF147B" w:rsidP="00CF147B">
      <w:pPr>
        <w:ind w:firstLine="709"/>
        <w:jc w:val="both"/>
        <w:rPr>
          <w:sz w:val="28"/>
          <w:szCs w:val="28"/>
        </w:rPr>
      </w:pPr>
      <w:r w:rsidRPr="00185A71">
        <w:rPr>
          <w:sz w:val="28"/>
          <w:szCs w:val="28"/>
        </w:rPr>
        <w:t xml:space="preserve">3. Форма составляется банками второго уровня, филиалами банков-нерезидентов Республики Казахстан ежемесячно по состоянию на конец отчетного месяца – для стоимостных показателей межбанковских активов и межбанковских обязательств и в сумме за отчетный месяц – по операциям привлечения (размещения) вкладов и займов. </w:t>
      </w:r>
    </w:p>
    <w:p w14:paraId="63DF9418" w14:textId="77777777" w:rsidR="00CF147B" w:rsidRPr="00185A71" w:rsidRDefault="00CF147B" w:rsidP="00CF147B">
      <w:pPr>
        <w:ind w:firstLine="709"/>
        <w:jc w:val="both"/>
        <w:rPr>
          <w:sz w:val="28"/>
          <w:szCs w:val="28"/>
        </w:rPr>
      </w:pPr>
      <w:r w:rsidRPr="00185A71">
        <w:rPr>
          <w:sz w:val="28"/>
          <w:szCs w:val="28"/>
        </w:rPr>
        <w:t>Единицей измерения для стоимостных показателей межбанковских активов и обязательств является те</w:t>
      </w:r>
      <w:r w:rsidRPr="00185A71">
        <w:rPr>
          <w:sz w:val="28"/>
          <w:szCs w:val="28"/>
          <w:lang w:val="kk-KZ"/>
        </w:rPr>
        <w:t>ң</w:t>
      </w:r>
      <w:proofErr w:type="spellStart"/>
      <w:r w:rsidRPr="00185A71">
        <w:rPr>
          <w:sz w:val="28"/>
          <w:szCs w:val="28"/>
        </w:rPr>
        <w:t>ге</w:t>
      </w:r>
      <w:proofErr w:type="spellEnd"/>
      <w:r w:rsidRPr="00185A71">
        <w:rPr>
          <w:sz w:val="28"/>
          <w:szCs w:val="28"/>
        </w:rPr>
        <w:t>. Показатели для оборота за отчетный месяц по межбанковским активам или обязательствам измеряются в единицах соответствующей валюты и в те</w:t>
      </w:r>
      <w:r w:rsidRPr="00185A71">
        <w:rPr>
          <w:sz w:val="28"/>
          <w:szCs w:val="28"/>
          <w:lang w:val="kk-KZ"/>
        </w:rPr>
        <w:t>ң</w:t>
      </w:r>
      <w:proofErr w:type="spellStart"/>
      <w:r w:rsidRPr="00185A71">
        <w:rPr>
          <w:sz w:val="28"/>
          <w:szCs w:val="28"/>
        </w:rPr>
        <w:t>ге</w:t>
      </w:r>
      <w:proofErr w:type="spellEnd"/>
      <w:r w:rsidRPr="00185A71">
        <w:rPr>
          <w:sz w:val="28"/>
          <w:szCs w:val="28"/>
        </w:rPr>
        <w:t xml:space="preserve"> для отражения эквивалента в национальной валюте. Стоимостные показатели указываются в числах с двумя знаками после запятой.</w:t>
      </w:r>
    </w:p>
    <w:p w14:paraId="13413F67" w14:textId="77777777" w:rsidR="00CF147B" w:rsidRPr="00185A71" w:rsidRDefault="00CF147B" w:rsidP="00CF147B">
      <w:pPr>
        <w:ind w:firstLine="709"/>
        <w:jc w:val="both"/>
        <w:rPr>
          <w:sz w:val="28"/>
          <w:szCs w:val="28"/>
        </w:rPr>
      </w:pPr>
      <w:r w:rsidRPr="00185A71">
        <w:rPr>
          <w:sz w:val="28"/>
          <w:szCs w:val="28"/>
        </w:rPr>
        <w:lastRenderedPageBreak/>
        <w:t>4. Форму подписывают руководитель или лицо, на которое возложена функция по подписанию отчета, и исполнитель.</w:t>
      </w:r>
    </w:p>
    <w:p w14:paraId="492A0E5C" w14:textId="77777777" w:rsidR="00CF147B" w:rsidRPr="00185A71" w:rsidRDefault="00CF147B" w:rsidP="00CF147B">
      <w:pPr>
        <w:ind w:firstLine="709"/>
        <w:jc w:val="both"/>
        <w:rPr>
          <w:sz w:val="28"/>
          <w:szCs w:val="28"/>
        </w:rPr>
      </w:pPr>
      <w:r w:rsidRPr="00185A71">
        <w:rPr>
          <w:sz w:val="28"/>
          <w:szCs w:val="28"/>
        </w:rPr>
        <w:t>5. При заполнении Формы коды указываются в соответствии с цифровым ресурсом, используемым для обработки данных (далее – Системный перечень данных).</w:t>
      </w:r>
    </w:p>
    <w:p w14:paraId="6D75C53F" w14:textId="77777777" w:rsidR="00CF147B" w:rsidRPr="00185A71" w:rsidRDefault="00CF147B" w:rsidP="00CF147B">
      <w:pPr>
        <w:ind w:firstLine="709"/>
        <w:jc w:val="both"/>
        <w:rPr>
          <w:sz w:val="28"/>
          <w:szCs w:val="28"/>
        </w:rPr>
      </w:pPr>
      <w:r w:rsidRPr="00185A71">
        <w:rPr>
          <w:sz w:val="28"/>
          <w:szCs w:val="28"/>
        </w:rPr>
        <w:t>6. Номера счетов в Форме и настоящем пояснении указываются в соответствии с Типов</w:t>
      </w:r>
      <w:r w:rsidRPr="00185A71">
        <w:rPr>
          <w:sz w:val="28"/>
          <w:szCs w:val="28"/>
          <w:lang w:val="kk-KZ"/>
        </w:rPr>
        <w:t>ым</w:t>
      </w:r>
      <w:r w:rsidRPr="00185A71">
        <w:rPr>
          <w:sz w:val="28"/>
          <w:szCs w:val="28"/>
        </w:rPr>
        <w:t xml:space="preserve"> план</w:t>
      </w:r>
      <w:r w:rsidRPr="00185A71">
        <w:rPr>
          <w:sz w:val="28"/>
          <w:szCs w:val="28"/>
          <w:lang w:val="kk-KZ"/>
        </w:rPr>
        <w:t>ом</w:t>
      </w:r>
      <w:r w:rsidRPr="00185A71">
        <w:rPr>
          <w:sz w:val="28"/>
          <w:szCs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p w14:paraId="5A1CFC51" w14:textId="77777777" w:rsidR="00CF147B" w:rsidRPr="00185A71" w:rsidRDefault="00CF147B" w:rsidP="00CF147B">
      <w:pPr>
        <w:ind w:firstLine="709"/>
        <w:jc w:val="both"/>
        <w:rPr>
          <w:sz w:val="28"/>
          <w:szCs w:val="28"/>
        </w:rPr>
      </w:pPr>
      <w:r w:rsidRPr="00185A71">
        <w:rPr>
          <w:sz w:val="28"/>
          <w:szCs w:val="28"/>
        </w:rPr>
        <w:t>7.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2508A823" w14:textId="77777777" w:rsidR="00CF147B" w:rsidRPr="00185A71" w:rsidRDefault="00CF147B" w:rsidP="00CF147B">
      <w:pPr>
        <w:ind w:firstLine="709"/>
        <w:jc w:val="center"/>
        <w:rPr>
          <w:sz w:val="28"/>
          <w:szCs w:val="28"/>
        </w:rPr>
      </w:pPr>
    </w:p>
    <w:p w14:paraId="58271217" w14:textId="77777777" w:rsidR="00CF147B" w:rsidRPr="00185A71" w:rsidRDefault="00CF147B" w:rsidP="00CF147B">
      <w:pPr>
        <w:ind w:firstLine="709"/>
        <w:jc w:val="center"/>
        <w:rPr>
          <w:sz w:val="28"/>
          <w:szCs w:val="28"/>
        </w:rPr>
      </w:pPr>
    </w:p>
    <w:p w14:paraId="6DEDF237" w14:textId="77777777" w:rsidR="00CF147B" w:rsidRPr="00185A71" w:rsidRDefault="00CF147B" w:rsidP="00CF147B">
      <w:pPr>
        <w:ind w:firstLine="709"/>
        <w:jc w:val="center"/>
        <w:rPr>
          <w:b/>
          <w:sz w:val="28"/>
          <w:szCs w:val="28"/>
        </w:rPr>
      </w:pPr>
      <w:r w:rsidRPr="00185A71">
        <w:rPr>
          <w:b/>
          <w:sz w:val="28"/>
          <w:szCs w:val="28"/>
        </w:rPr>
        <w:t>Глава 2. Пояснение по заполнению Формы</w:t>
      </w:r>
    </w:p>
    <w:p w14:paraId="5C721D77" w14:textId="77777777" w:rsidR="00CF147B" w:rsidRPr="00185A71" w:rsidRDefault="00CF147B" w:rsidP="00CF147B">
      <w:pPr>
        <w:ind w:firstLine="709"/>
        <w:jc w:val="center"/>
        <w:rPr>
          <w:sz w:val="28"/>
          <w:szCs w:val="28"/>
        </w:rPr>
      </w:pPr>
    </w:p>
    <w:p w14:paraId="20E1573E" w14:textId="77777777" w:rsidR="00CF147B" w:rsidRPr="00185A71" w:rsidRDefault="00CF147B" w:rsidP="00CF147B">
      <w:pPr>
        <w:ind w:firstLine="709"/>
        <w:jc w:val="both"/>
        <w:rPr>
          <w:sz w:val="28"/>
          <w:szCs w:val="28"/>
        </w:rPr>
      </w:pPr>
      <w:r w:rsidRPr="00185A71">
        <w:rPr>
          <w:sz w:val="28"/>
          <w:szCs w:val="28"/>
          <w:lang w:val="kk-KZ"/>
        </w:rPr>
        <w:t>8</w:t>
      </w:r>
      <w:r w:rsidRPr="00185A71">
        <w:rPr>
          <w:sz w:val="28"/>
          <w:szCs w:val="28"/>
        </w:rPr>
        <w:t>. В Форме указываются сведения по межбанковским активам и межбанковским обязательствам по следующим контрагентам:</w:t>
      </w:r>
    </w:p>
    <w:p w14:paraId="7FDCA668" w14:textId="77777777" w:rsidR="00CF147B" w:rsidRPr="00185A71" w:rsidRDefault="00CF147B" w:rsidP="00CF147B">
      <w:pPr>
        <w:ind w:firstLine="709"/>
        <w:jc w:val="both"/>
        <w:rPr>
          <w:sz w:val="28"/>
          <w:szCs w:val="28"/>
        </w:rPr>
      </w:pPr>
      <w:r w:rsidRPr="00185A71">
        <w:rPr>
          <w:sz w:val="28"/>
          <w:szCs w:val="28"/>
        </w:rPr>
        <w:t>банкам-резидентам Республики Казахстан, включая Национальный Банк Республики Казахстан и акционерное общество «Банк Развития Казахстана»;</w:t>
      </w:r>
    </w:p>
    <w:p w14:paraId="4EE8EF86" w14:textId="77777777" w:rsidR="00CF147B" w:rsidRPr="00185A71" w:rsidRDefault="00CF147B" w:rsidP="00CF147B">
      <w:pPr>
        <w:ind w:firstLine="709"/>
        <w:jc w:val="both"/>
        <w:rPr>
          <w:sz w:val="28"/>
          <w:szCs w:val="28"/>
        </w:rPr>
      </w:pPr>
      <w:r w:rsidRPr="00185A71">
        <w:rPr>
          <w:sz w:val="28"/>
          <w:szCs w:val="28"/>
        </w:rPr>
        <w:t>банкам-нерезидентам Республики Казахстан;</w:t>
      </w:r>
    </w:p>
    <w:p w14:paraId="5939B860" w14:textId="77777777" w:rsidR="00CF147B" w:rsidRPr="00185A71" w:rsidRDefault="00CF147B" w:rsidP="00CF147B">
      <w:pPr>
        <w:ind w:firstLine="709"/>
        <w:jc w:val="both"/>
        <w:rPr>
          <w:sz w:val="28"/>
          <w:szCs w:val="28"/>
        </w:rPr>
      </w:pPr>
      <w:r w:rsidRPr="00185A71">
        <w:rPr>
          <w:sz w:val="28"/>
          <w:szCs w:val="28"/>
        </w:rPr>
        <w:t>финансовым организациям-резидентам Республики Казахстан, осуществляющим открытие и ведение банковских счетов;</w:t>
      </w:r>
    </w:p>
    <w:p w14:paraId="16632CC5" w14:textId="77777777" w:rsidR="00CF147B" w:rsidRPr="00185A71" w:rsidRDefault="00CF147B" w:rsidP="00CF147B">
      <w:pPr>
        <w:ind w:firstLine="709"/>
        <w:jc w:val="both"/>
        <w:rPr>
          <w:sz w:val="28"/>
          <w:szCs w:val="28"/>
        </w:rPr>
      </w:pPr>
      <w:r w:rsidRPr="00185A71">
        <w:rPr>
          <w:sz w:val="28"/>
          <w:szCs w:val="28"/>
        </w:rPr>
        <w:t>финансовым организациям-нерезидентам Республики Казахстан, осуществляющим открытие и ведение банковских счетов.</w:t>
      </w:r>
    </w:p>
    <w:p w14:paraId="75B938A3" w14:textId="77777777" w:rsidR="00CF147B" w:rsidRPr="00185A71" w:rsidRDefault="00CF147B" w:rsidP="00CF147B">
      <w:pPr>
        <w:ind w:firstLine="709"/>
        <w:jc w:val="both"/>
        <w:rPr>
          <w:sz w:val="28"/>
          <w:szCs w:val="28"/>
        </w:rPr>
      </w:pPr>
      <w:r w:rsidRPr="00185A71">
        <w:rPr>
          <w:sz w:val="28"/>
          <w:szCs w:val="28"/>
          <w:lang w:val="kk-KZ"/>
        </w:rPr>
        <w:t>9</w:t>
      </w:r>
      <w:r w:rsidRPr="00185A71">
        <w:rPr>
          <w:sz w:val="28"/>
          <w:szCs w:val="28"/>
        </w:rPr>
        <w:t xml:space="preserve">. В строках 1.2, 1.4, 1.5, 1.6, 3, 4, 9.1, 9.2 и 10 значения выбираются из Системного перечня данных. </w:t>
      </w:r>
    </w:p>
    <w:p w14:paraId="5DBEB275" w14:textId="77777777" w:rsidR="00CF147B" w:rsidRPr="00185A71" w:rsidRDefault="00CF147B" w:rsidP="00CF147B">
      <w:pPr>
        <w:ind w:firstLine="709"/>
        <w:jc w:val="both"/>
        <w:rPr>
          <w:sz w:val="28"/>
          <w:szCs w:val="28"/>
        </w:rPr>
      </w:pPr>
      <w:r w:rsidRPr="00185A71">
        <w:rPr>
          <w:sz w:val="28"/>
          <w:szCs w:val="28"/>
        </w:rPr>
        <w:t>10. Сведения по Форме заполняются по каждому контрагенту:</w:t>
      </w:r>
    </w:p>
    <w:p w14:paraId="77D12C69" w14:textId="77777777" w:rsidR="00CF147B" w:rsidRPr="00185A71" w:rsidRDefault="00CF147B" w:rsidP="00CF147B">
      <w:pPr>
        <w:ind w:firstLine="709"/>
        <w:jc w:val="both"/>
        <w:rPr>
          <w:sz w:val="28"/>
          <w:szCs w:val="28"/>
        </w:rPr>
      </w:pPr>
      <w:r w:rsidRPr="00185A71">
        <w:rPr>
          <w:sz w:val="28"/>
          <w:szCs w:val="28"/>
        </w:rPr>
        <w:t>с которыми у банка, филиала банка-нерезидента Республики Казахстан установлены корреспондентские отношения;</w:t>
      </w:r>
    </w:p>
    <w:p w14:paraId="2EA1A64A" w14:textId="77777777" w:rsidR="00CF147B" w:rsidRPr="00185A71" w:rsidRDefault="00CF147B" w:rsidP="00CF147B">
      <w:pPr>
        <w:ind w:firstLine="709"/>
        <w:jc w:val="both"/>
        <w:rPr>
          <w:sz w:val="28"/>
          <w:szCs w:val="28"/>
        </w:rPr>
      </w:pPr>
      <w:r w:rsidRPr="00185A71">
        <w:rPr>
          <w:sz w:val="28"/>
          <w:szCs w:val="28"/>
        </w:rPr>
        <w:t>по которому на отчетную дату имеются требования и (или) обязательства;</w:t>
      </w:r>
    </w:p>
    <w:p w14:paraId="0A753F53" w14:textId="77777777" w:rsidR="00CF147B" w:rsidRPr="00185A71" w:rsidRDefault="00CF147B" w:rsidP="00CF147B">
      <w:pPr>
        <w:ind w:firstLine="709"/>
        <w:jc w:val="both"/>
        <w:rPr>
          <w:sz w:val="28"/>
          <w:szCs w:val="28"/>
        </w:rPr>
      </w:pPr>
      <w:r w:rsidRPr="00185A71">
        <w:rPr>
          <w:sz w:val="28"/>
          <w:szCs w:val="28"/>
        </w:rPr>
        <w:t>с которым проводились операции в течение отчетного периода.</w:t>
      </w:r>
    </w:p>
    <w:p w14:paraId="4F0B0FD8" w14:textId="77777777" w:rsidR="00CF147B" w:rsidRPr="00185A71" w:rsidRDefault="00CF147B" w:rsidP="00CF147B">
      <w:pPr>
        <w:ind w:firstLine="709"/>
        <w:jc w:val="both"/>
        <w:rPr>
          <w:sz w:val="28"/>
          <w:szCs w:val="28"/>
        </w:rPr>
      </w:pPr>
      <w:r w:rsidRPr="00185A71">
        <w:rPr>
          <w:sz w:val="28"/>
          <w:szCs w:val="28"/>
        </w:rPr>
        <w:t>В Форму не включаются сведения по внутрибанковским операциям.</w:t>
      </w:r>
    </w:p>
    <w:p w14:paraId="766BB040" w14:textId="77777777" w:rsidR="00CF147B" w:rsidRPr="00185A71" w:rsidRDefault="00CF147B" w:rsidP="00CF147B">
      <w:pPr>
        <w:ind w:firstLine="709"/>
        <w:jc w:val="both"/>
        <w:rPr>
          <w:sz w:val="28"/>
          <w:szCs w:val="28"/>
        </w:rPr>
      </w:pPr>
      <w:r w:rsidRPr="00185A71">
        <w:rPr>
          <w:sz w:val="28"/>
          <w:szCs w:val="28"/>
        </w:rPr>
        <w:t xml:space="preserve">По контрагентам банка, филиала банка-нерезидента Республики Казахстан, являющимся финансовыми организациями, осуществляющими открытие и ведение банковских счетов, раскрываются сведения только по </w:t>
      </w:r>
      <w:r w:rsidRPr="00185A71">
        <w:rPr>
          <w:sz w:val="28"/>
          <w:szCs w:val="28"/>
        </w:rPr>
        <w:lastRenderedPageBreak/>
        <w:t>остаткам на балансовых счетах 1052, 1054, 1259, 1264 и 2014 Типового плана счетов.</w:t>
      </w:r>
    </w:p>
    <w:p w14:paraId="1C557ED7" w14:textId="77777777" w:rsidR="00CF147B" w:rsidRPr="00185A71" w:rsidRDefault="00CF147B" w:rsidP="00CF147B">
      <w:pPr>
        <w:ind w:firstLine="709"/>
        <w:jc w:val="both"/>
        <w:rPr>
          <w:sz w:val="28"/>
          <w:szCs w:val="28"/>
        </w:rPr>
      </w:pPr>
      <w:r w:rsidRPr="00185A71">
        <w:rPr>
          <w:sz w:val="28"/>
          <w:szCs w:val="28"/>
        </w:rPr>
        <w:t>11. В строке 1.1 указывается наименование контрагента в соответствии со справочником контрагентов, который ведется банком второго уровня, филиалом банка-нерезидента Республики Казахстан.</w:t>
      </w:r>
    </w:p>
    <w:p w14:paraId="16EFADB0" w14:textId="77777777" w:rsidR="00CF147B" w:rsidRPr="00185A71" w:rsidRDefault="00CF147B" w:rsidP="00CF147B">
      <w:pPr>
        <w:ind w:firstLine="709"/>
        <w:jc w:val="both"/>
        <w:rPr>
          <w:sz w:val="28"/>
          <w:szCs w:val="28"/>
        </w:rPr>
      </w:pPr>
      <w:r w:rsidRPr="00185A71">
        <w:rPr>
          <w:sz w:val="28"/>
          <w:szCs w:val="28"/>
        </w:rPr>
        <w:t xml:space="preserve">Для идентификации контрагентов в строках 1.2 и 1.3 указываются следующие виды идентификаторов и их значения: </w:t>
      </w:r>
    </w:p>
    <w:p w14:paraId="03E6F988" w14:textId="77777777" w:rsidR="00CF147B" w:rsidRPr="00185A71" w:rsidRDefault="00CF147B" w:rsidP="00CF147B">
      <w:pPr>
        <w:ind w:firstLine="709"/>
        <w:jc w:val="both"/>
        <w:rPr>
          <w:sz w:val="28"/>
          <w:szCs w:val="28"/>
        </w:rPr>
      </w:pPr>
      <w:r w:rsidRPr="00185A71">
        <w:rPr>
          <w:sz w:val="28"/>
          <w:szCs w:val="28"/>
        </w:rPr>
        <w:t>по резидентам Республики Казахстан – бизнес-идентификационный номер;</w:t>
      </w:r>
    </w:p>
    <w:p w14:paraId="4EFF798C" w14:textId="77777777" w:rsidR="00CF147B" w:rsidRPr="00185A71" w:rsidRDefault="00CF147B" w:rsidP="00CF147B">
      <w:pPr>
        <w:ind w:firstLine="709"/>
        <w:jc w:val="both"/>
        <w:rPr>
          <w:rFonts w:eastAsia="Calibri"/>
          <w:sz w:val="28"/>
          <w:szCs w:val="28"/>
          <w:lang w:eastAsia="en-US"/>
        </w:rPr>
      </w:pPr>
      <w:r w:rsidRPr="00185A71">
        <w:rPr>
          <w:sz w:val="28"/>
          <w:szCs w:val="28"/>
        </w:rPr>
        <w:t>по нерезидентам Республики Казахстан – банковский идентификационный код, присвоенный контрагенту банка, филиала банка-нерезидента Республики Казахстан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отсутствии банковского идентификационного кода – альтернативный идентификационный номер, присваиваемый банком по алгоритму, установленному для</w:t>
      </w:r>
      <w:r w:rsidRPr="00185A71">
        <w:rPr>
          <w:rFonts w:eastAsia="Calibri"/>
          <w:sz w:val="28"/>
          <w:szCs w:val="28"/>
          <w:lang w:eastAsia="en-US"/>
        </w:rPr>
        <w:t xml:space="preserve"> цифровой системы «Веб-портал Национального Банка Республики Казахстан».</w:t>
      </w:r>
    </w:p>
    <w:p w14:paraId="39E6D0F8" w14:textId="77777777" w:rsidR="00CF147B" w:rsidRPr="00185A71" w:rsidRDefault="00CF147B" w:rsidP="00CF147B">
      <w:pPr>
        <w:ind w:firstLine="709"/>
        <w:jc w:val="both"/>
        <w:rPr>
          <w:sz w:val="28"/>
          <w:szCs w:val="28"/>
        </w:rPr>
      </w:pPr>
      <w:r w:rsidRPr="00185A71">
        <w:rPr>
          <w:sz w:val="28"/>
          <w:szCs w:val="28"/>
        </w:rPr>
        <w:t>1</w:t>
      </w:r>
      <w:r w:rsidRPr="00185A71">
        <w:rPr>
          <w:sz w:val="28"/>
          <w:szCs w:val="28"/>
          <w:lang w:val="kk-KZ"/>
        </w:rPr>
        <w:t>2</w:t>
      </w:r>
      <w:r w:rsidRPr="00185A71">
        <w:rPr>
          <w:sz w:val="28"/>
          <w:szCs w:val="28"/>
        </w:rPr>
        <w:t>. В строке 1.4 указывается код группы секторов экономики контрагента согласно Правилам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p w14:paraId="66EB7D27" w14:textId="77777777" w:rsidR="00CF147B" w:rsidRPr="00185A71" w:rsidRDefault="00CF147B" w:rsidP="00CF147B">
      <w:pPr>
        <w:ind w:firstLine="709"/>
        <w:jc w:val="both"/>
        <w:rPr>
          <w:sz w:val="28"/>
          <w:szCs w:val="28"/>
        </w:rPr>
      </w:pPr>
      <w:r w:rsidRPr="00185A71">
        <w:rPr>
          <w:sz w:val="28"/>
          <w:szCs w:val="28"/>
        </w:rPr>
        <w:t>В строке 1.5 по контрагенту, являющемуся резидентом Республики Казахстан, указывается значение «1», по контрагенту, являющемуся нерезидентом Республики Казахстан, указывается значение «2».</w:t>
      </w:r>
    </w:p>
    <w:p w14:paraId="732D30CF" w14:textId="77777777" w:rsidR="00CF147B" w:rsidRPr="00185A71" w:rsidRDefault="00CF147B" w:rsidP="00CF147B">
      <w:pPr>
        <w:ind w:firstLine="709"/>
        <w:jc w:val="both"/>
        <w:rPr>
          <w:sz w:val="28"/>
          <w:szCs w:val="28"/>
        </w:rPr>
      </w:pPr>
      <w:r w:rsidRPr="00185A71">
        <w:rPr>
          <w:sz w:val="28"/>
          <w:szCs w:val="28"/>
        </w:rPr>
        <w:t xml:space="preserve">В строке 1.6 указывается код страны регистрации (инкорпорации) контрагента в соответствии с национальным классификатором Республики Казахстан НК РК ISO </w:t>
      </w:r>
      <w:proofErr w:type="gramStart"/>
      <w:r w:rsidRPr="00185A71">
        <w:rPr>
          <w:sz w:val="28"/>
          <w:szCs w:val="28"/>
        </w:rPr>
        <w:t>3166-1</w:t>
      </w:r>
      <w:proofErr w:type="gramEnd"/>
      <w:r w:rsidRPr="00185A71">
        <w:rPr>
          <w:sz w:val="28"/>
          <w:szCs w:val="28"/>
        </w:rPr>
        <w:t xml:space="preserve"> «Коды для представления названий стран и единиц их административно-территориальных подразделений». </w:t>
      </w:r>
    </w:p>
    <w:p w14:paraId="27B667C4" w14:textId="77777777" w:rsidR="00CF147B" w:rsidRPr="00185A71" w:rsidRDefault="00CF147B" w:rsidP="00CF147B">
      <w:pPr>
        <w:ind w:firstLine="709"/>
        <w:jc w:val="both"/>
        <w:rPr>
          <w:sz w:val="28"/>
          <w:szCs w:val="28"/>
        </w:rPr>
      </w:pPr>
      <w:r w:rsidRPr="00185A71">
        <w:rPr>
          <w:sz w:val="28"/>
          <w:szCs w:val="28"/>
        </w:rPr>
        <w:t>1</w:t>
      </w:r>
      <w:r w:rsidRPr="00185A71">
        <w:rPr>
          <w:sz w:val="28"/>
          <w:szCs w:val="28"/>
          <w:lang w:val="kk-KZ"/>
        </w:rPr>
        <w:t>3</w:t>
      </w:r>
      <w:r w:rsidRPr="00185A71">
        <w:rPr>
          <w:sz w:val="28"/>
          <w:szCs w:val="28"/>
        </w:rPr>
        <w:t xml:space="preserve">. В строке 2 указывается референс (код) сделки, который служит уникальным идентификатором данной сделки в цифровой системе банка второго уровня, филиала банка-нерезидента Республики Казахстан. </w:t>
      </w:r>
    </w:p>
    <w:p w14:paraId="1BB799B4" w14:textId="77777777" w:rsidR="00CF147B" w:rsidRPr="00185A71" w:rsidRDefault="00CF147B" w:rsidP="00CF147B">
      <w:pPr>
        <w:ind w:firstLine="709"/>
        <w:jc w:val="both"/>
        <w:rPr>
          <w:sz w:val="28"/>
          <w:szCs w:val="28"/>
        </w:rPr>
      </w:pPr>
      <w:r w:rsidRPr="00185A71">
        <w:rPr>
          <w:sz w:val="28"/>
          <w:szCs w:val="28"/>
        </w:rPr>
        <w:t>1</w:t>
      </w:r>
      <w:r w:rsidRPr="00185A71">
        <w:rPr>
          <w:sz w:val="28"/>
          <w:szCs w:val="28"/>
          <w:lang w:val="kk-KZ"/>
        </w:rPr>
        <w:t>4</w:t>
      </w:r>
      <w:r w:rsidRPr="00185A71">
        <w:rPr>
          <w:sz w:val="28"/>
          <w:szCs w:val="28"/>
        </w:rPr>
        <w:t>. В строке 4 указывается код валюты расчетов по сделке в соответствии с национальным классификатором Республики Казахстан НК РК 07 ISO 4217 «Коды для представления валют и фондов».</w:t>
      </w:r>
    </w:p>
    <w:p w14:paraId="6D905D83" w14:textId="77777777" w:rsidR="00CF147B" w:rsidRPr="00185A71" w:rsidRDefault="00CF147B" w:rsidP="00CF147B">
      <w:pPr>
        <w:ind w:firstLine="709"/>
        <w:jc w:val="both"/>
        <w:rPr>
          <w:sz w:val="28"/>
          <w:szCs w:val="28"/>
        </w:rPr>
      </w:pPr>
      <w:r w:rsidRPr="00185A71">
        <w:rPr>
          <w:sz w:val="28"/>
          <w:szCs w:val="28"/>
        </w:rPr>
        <w:t xml:space="preserve">15. В строке 5 указывается дата заключения сделки. </w:t>
      </w:r>
    </w:p>
    <w:p w14:paraId="56606399" w14:textId="77777777" w:rsidR="00CF147B" w:rsidRPr="00185A71" w:rsidRDefault="00CF147B" w:rsidP="00CF147B">
      <w:pPr>
        <w:ind w:firstLine="709"/>
        <w:jc w:val="both"/>
        <w:rPr>
          <w:sz w:val="28"/>
          <w:szCs w:val="28"/>
        </w:rPr>
      </w:pPr>
      <w:r w:rsidRPr="00185A71">
        <w:rPr>
          <w:sz w:val="28"/>
          <w:szCs w:val="28"/>
        </w:rPr>
        <w:t>В строке 6 указывается дата исполнения требований (обязательств) по сделке по условиям договора. Для сделок, у которых не установлен срок исполнения требований (обязательств), в строке 6 показатель не заполняется.</w:t>
      </w:r>
    </w:p>
    <w:p w14:paraId="4AD9CBE8" w14:textId="77777777" w:rsidR="00CF147B" w:rsidRPr="00185A71" w:rsidRDefault="00CF147B" w:rsidP="00CF147B">
      <w:pPr>
        <w:ind w:firstLine="709"/>
        <w:jc w:val="both"/>
        <w:rPr>
          <w:sz w:val="28"/>
          <w:szCs w:val="28"/>
        </w:rPr>
      </w:pPr>
      <w:r w:rsidRPr="00185A71">
        <w:rPr>
          <w:sz w:val="28"/>
          <w:szCs w:val="28"/>
        </w:rPr>
        <w:lastRenderedPageBreak/>
        <w:t>1</w:t>
      </w:r>
      <w:r w:rsidRPr="00185A71">
        <w:rPr>
          <w:sz w:val="28"/>
          <w:szCs w:val="28"/>
          <w:lang w:val="kk-KZ"/>
        </w:rPr>
        <w:t>6</w:t>
      </w:r>
      <w:r w:rsidRPr="00185A71">
        <w:rPr>
          <w:sz w:val="28"/>
          <w:szCs w:val="28"/>
        </w:rPr>
        <w:t>. В строке 7.1 отражается сумма полученного в течение отчетного периода займа или размещенного (привлеченного) в течение отчетного периода вклада сроком до 1 (одного) года (включительно) в валюте расчетов по сделке. В строке 7.2 указывается эквивалент в те</w:t>
      </w:r>
      <w:r w:rsidRPr="00185A71">
        <w:rPr>
          <w:sz w:val="28"/>
          <w:szCs w:val="28"/>
          <w:lang w:val="kk-KZ"/>
        </w:rPr>
        <w:t>ң</w:t>
      </w:r>
      <w:proofErr w:type="spellStart"/>
      <w:r w:rsidRPr="00185A71">
        <w:rPr>
          <w:sz w:val="28"/>
          <w:szCs w:val="28"/>
        </w:rPr>
        <w:t>ге</w:t>
      </w:r>
      <w:proofErr w:type="spellEnd"/>
      <w:r w:rsidRPr="00185A71">
        <w:rPr>
          <w:sz w:val="28"/>
          <w:szCs w:val="28"/>
        </w:rPr>
        <w:t xml:space="preserve"> суммы, указанной в строке 7.1, в пересчете по рыночному курсу обмена валют, определенному </w:t>
      </w:r>
      <w:r w:rsidRPr="00185A71">
        <w:rPr>
          <w:rFonts w:eastAsia="Calibri"/>
          <w:sz w:val="28"/>
          <w:szCs w:val="28"/>
          <w:lang w:eastAsia="en-US"/>
        </w:rPr>
        <w:t xml:space="preserve">в порядке, предусмотренном совместными </w:t>
      </w:r>
      <w:r w:rsidRPr="00185A71">
        <w:rPr>
          <w:rFonts w:eastAsia="Calibri"/>
          <w:sz w:val="28"/>
          <w:szCs w:val="28"/>
        </w:rPr>
        <w:t>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r w:rsidRPr="00185A71">
        <w:rPr>
          <w:sz w:val="28"/>
          <w:szCs w:val="28"/>
        </w:rPr>
        <w:t>, на дату заключения сделки.</w:t>
      </w:r>
    </w:p>
    <w:p w14:paraId="20706FA1" w14:textId="77777777" w:rsidR="00CF147B" w:rsidRPr="00185A71" w:rsidRDefault="00CF147B" w:rsidP="00CF147B">
      <w:pPr>
        <w:ind w:firstLine="709"/>
        <w:jc w:val="both"/>
        <w:rPr>
          <w:sz w:val="28"/>
          <w:szCs w:val="28"/>
        </w:rPr>
      </w:pPr>
      <w:r w:rsidRPr="00185A71">
        <w:rPr>
          <w:sz w:val="28"/>
          <w:szCs w:val="28"/>
        </w:rPr>
        <w:t>В строках 7.1 и 7.2 не указываются:</w:t>
      </w:r>
    </w:p>
    <w:p w14:paraId="14773FFE" w14:textId="77777777" w:rsidR="00CF147B" w:rsidRPr="00185A71" w:rsidRDefault="00CF147B" w:rsidP="00CF147B">
      <w:pPr>
        <w:ind w:firstLine="709"/>
        <w:jc w:val="both"/>
        <w:rPr>
          <w:sz w:val="28"/>
          <w:szCs w:val="28"/>
        </w:rPr>
      </w:pPr>
      <w:r w:rsidRPr="00185A71">
        <w:rPr>
          <w:sz w:val="28"/>
          <w:szCs w:val="28"/>
        </w:rPr>
        <w:t>сумма займов или вкладов при пролонгации договоров по ним;</w:t>
      </w:r>
    </w:p>
    <w:p w14:paraId="3DDEB835" w14:textId="77777777" w:rsidR="00CF147B" w:rsidRPr="00185A71" w:rsidRDefault="00CF147B" w:rsidP="00CF147B">
      <w:pPr>
        <w:ind w:firstLine="709"/>
        <w:jc w:val="both"/>
        <w:rPr>
          <w:sz w:val="28"/>
          <w:szCs w:val="28"/>
        </w:rPr>
      </w:pPr>
      <w:r w:rsidRPr="00185A71">
        <w:rPr>
          <w:sz w:val="28"/>
          <w:szCs w:val="28"/>
        </w:rPr>
        <w:t>сумма капитализации начисленного вознаграждения по ранее полученным займам и размещенным (привлеченным) вкладам;</w:t>
      </w:r>
    </w:p>
    <w:p w14:paraId="244DA74A" w14:textId="77777777" w:rsidR="00CF147B" w:rsidRPr="00185A71" w:rsidRDefault="00CF147B" w:rsidP="00CF147B">
      <w:pPr>
        <w:ind w:firstLine="709"/>
        <w:jc w:val="both"/>
        <w:rPr>
          <w:sz w:val="28"/>
          <w:szCs w:val="28"/>
        </w:rPr>
      </w:pPr>
      <w:r w:rsidRPr="00185A71">
        <w:rPr>
          <w:sz w:val="28"/>
          <w:szCs w:val="28"/>
        </w:rPr>
        <w:t xml:space="preserve">суммы, размещенные (привлеченные) на текущих и корреспондентских счетах; </w:t>
      </w:r>
    </w:p>
    <w:p w14:paraId="52179A26" w14:textId="77777777" w:rsidR="00CF147B" w:rsidRPr="00185A71" w:rsidRDefault="00CF147B" w:rsidP="00CF147B">
      <w:pPr>
        <w:ind w:firstLine="709"/>
        <w:jc w:val="both"/>
        <w:rPr>
          <w:sz w:val="28"/>
          <w:szCs w:val="28"/>
        </w:rPr>
      </w:pPr>
      <w:r w:rsidRPr="00185A71">
        <w:rPr>
          <w:sz w:val="28"/>
          <w:szCs w:val="28"/>
        </w:rPr>
        <w:t>условные и возможные требования и обязательства.</w:t>
      </w:r>
    </w:p>
    <w:p w14:paraId="6E817C98" w14:textId="77777777" w:rsidR="00CF147B" w:rsidRPr="00185A71" w:rsidRDefault="00CF147B" w:rsidP="00CF147B">
      <w:pPr>
        <w:ind w:firstLine="709"/>
        <w:jc w:val="both"/>
        <w:rPr>
          <w:sz w:val="28"/>
          <w:szCs w:val="28"/>
        </w:rPr>
      </w:pPr>
      <w:r w:rsidRPr="00185A71">
        <w:rPr>
          <w:sz w:val="28"/>
          <w:szCs w:val="28"/>
        </w:rPr>
        <w:t>При отсутствии данных в строках 7.1 и 7.2 показатели не представляются.</w:t>
      </w:r>
    </w:p>
    <w:p w14:paraId="7895B66C" w14:textId="77777777" w:rsidR="00CF147B" w:rsidRPr="00185A71" w:rsidRDefault="00CF147B" w:rsidP="00CF147B">
      <w:pPr>
        <w:ind w:firstLine="709"/>
        <w:jc w:val="both"/>
        <w:rPr>
          <w:sz w:val="28"/>
          <w:szCs w:val="28"/>
        </w:rPr>
      </w:pPr>
      <w:r w:rsidRPr="00185A71">
        <w:rPr>
          <w:sz w:val="28"/>
          <w:szCs w:val="28"/>
        </w:rPr>
        <w:t>1</w:t>
      </w:r>
      <w:r w:rsidRPr="00185A71">
        <w:rPr>
          <w:sz w:val="28"/>
          <w:szCs w:val="28"/>
          <w:lang w:val="kk-KZ"/>
        </w:rPr>
        <w:t>7</w:t>
      </w:r>
      <w:r w:rsidRPr="00185A71">
        <w:rPr>
          <w:sz w:val="28"/>
          <w:szCs w:val="28"/>
        </w:rPr>
        <w:t xml:space="preserve">. В строке 8 указывается номинальная ставка вознаграждения по договору в процентах в годовом выражении по займу, полученному или </w:t>
      </w:r>
      <w:proofErr w:type="gramStart"/>
      <w:r w:rsidRPr="00185A71">
        <w:rPr>
          <w:sz w:val="28"/>
          <w:szCs w:val="28"/>
        </w:rPr>
        <w:t>вкладу</w:t>
      </w:r>
      <w:proofErr w:type="gramEnd"/>
      <w:r w:rsidRPr="00185A71">
        <w:rPr>
          <w:sz w:val="28"/>
          <w:szCs w:val="28"/>
        </w:rPr>
        <w:t xml:space="preserve"> размещенному (привлеченному) в течение отчетного периода, указанным в строках 7.1 и 7.2.</w:t>
      </w:r>
    </w:p>
    <w:p w14:paraId="228439F5" w14:textId="77777777" w:rsidR="00CF147B" w:rsidRPr="00185A71" w:rsidRDefault="00CF147B" w:rsidP="00CF147B">
      <w:pPr>
        <w:ind w:firstLine="709"/>
        <w:jc w:val="both"/>
        <w:rPr>
          <w:sz w:val="28"/>
          <w:szCs w:val="28"/>
        </w:rPr>
      </w:pPr>
      <w:r w:rsidRPr="00185A71">
        <w:rPr>
          <w:sz w:val="28"/>
          <w:szCs w:val="28"/>
        </w:rPr>
        <w:t>При отсутствии данных по строкам 7.1 и 7.2, показатель в строке 8 не представляется.</w:t>
      </w:r>
    </w:p>
    <w:p w14:paraId="45B0350F" w14:textId="77777777" w:rsidR="00CF147B" w:rsidRPr="00185A71" w:rsidRDefault="00CF147B" w:rsidP="00CF147B">
      <w:pPr>
        <w:ind w:firstLine="709"/>
        <w:jc w:val="both"/>
        <w:rPr>
          <w:sz w:val="28"/>
          <w:szCs w:val="28"/>
        </w:rPr>
      </w:pPr>
      <w:r w:rsidRPr="00185A71">
        <w:rPr>
          <w:sz w:val="28"/>
          <w:szCs w:val="28"/>
        </w:rPr>
        <w:t>1</w:t>
      </w:r>
      <w:r w:rsidRPr="00185A71">
        <w:rPr>
          <w:sz w:val="28"/>
          <w:szCs w:val="28"/>
          <w:lang w:val="kk-KZ"/>
        </w:rPr>
        <w:t>8</w:t>
      </w:r>
      <w:r w:rsidRPr="00185A71">
        <w:rPr>
          <w:sz w:val="28"/>
          <w:szCs w:val="28"/>
        </w:rPr>
        <w:t>. В строках 9.2. и 9.3 указываются номера счетов Типового плана счетов и соответствующие им стоимостные значения для всех счетов, на которых учитываются суммы межбанковских активов, обязательств по данной сделке по состоянию на отчетную дату. Если стоимостное значение равно нулю, показатели по строкам 9.1, 9.2, 9.3 и 10 не представляются, за исключением случаев, указанных в пункте 20.</w:t>
      </w:r>
    </w:p>
    <w:p w14:paraId="13F05E1D" w14:textId="77777777" w:rsidR="00CF147B" w:rsidRPr="00185A71" w:rsidRDefault="00CF147B" w:rsidP="00CF147B">
      <w:pPr>
        <w:ind w:firstLine="709"/>
        <w:jc w:val="both"/>
        <w:rPr>
          <w:sz w:val="28"/>
          <w:szCs w:val="28"/>
        </w:rPr>
      </w:pPr>
      <w:r w:rsidRPr="00185A71">
        <w:rPr>
          <w:sz w:val="28"/>
          <w:szCs w:val="28"/>
          <w:lang w:val="kk-KZ"/>
        </w:rPr>
        <w:t>19</w:t>
      </w:r>
      <w:r w:rsidRPr="00185A71">
        <w:rPr>
          <w:sz w:val="28"/>
          <w:szCs w:val="28"/>
        </w:rPr>
        <w:t xml:space="preserve">. В строке 10 указывается стадия кредитного риска, к которой отнесены активы, условные обязательства по состоянию на отчетную дату в соответствии с Международным стандартом финансовой отчетности (International Financial Reporting Standards – IFRS) 9 «Финансовые инструменты». </w:t>
      </w:r>
    </w:p>
    <w:p w14:paraId="075733F6" w14:textId="77777777" w:rsidR="00CF147B" w:rsidRPr="00185A71" w:rsidRDefault="00CF147B" w:rsidP="00CF147B">
      <w:pPr>
        <w:ind w:firstLine="709"/>
        <w:jc w:val="both"/>
        <w:rPr>
          <w:sz w:val="28"/>
          <w:szCs w:val="28"/>
        </w:rPr>
      </w:pPr>
      <w:r w:rsidRPr="00185A71">
        <w:rPr>
          <w:sz w:val="28"/>
          <w:szCs w:val="28"/>
        </w:rPr>
        <w:t>Показатель в строке 10 не заполняется по активам и условным обязательствам, к которым не применяются требования относительно обесценения в соответствии с Международным стандартом финансовой отчетности (International Financial Reporting Standards – IFRS) 9 «Финансовые инструменты» и внутренней методикой расчета провизий (резервов) банка, филиала банка-нерезидента Республики Казахстан.</w:t>
      </w:r>
    </w:p>
    <w:p w14:paraId="06AA5985" w14:textId="37712B66" w:rsidR="002721E9" w:rsidRDefault="00CF147B" w:rsidP="00CF147B">
      <w:pPr>
        <w:ind w:firstLine="709"/>
        <w:jc w:val="both"/>
        <w:rPr>
          <w:sz w:val="28"/>
          <w:szCs w:val="28"/>
        </w:rPr>
      </w:pPr>
      <w:r w:rsidRPr="00185A71">
        <w:rPr>
          <w:sz w:val="28"/>
          <w:szCs w:val="28"/>
        </w:rPr>
        <w:t>2</w:t>
      </w:r>
      <w:r w:rsidRPr="00185A71">
        <w:rPr>
          <w:sz w:val="28"/>
          <w:szCs w:val="28"/>
          <w:lang w:val="kk-KZ"/>
        </w:rPr>
        <w:t>0</w:t>
      </w:r>
      <w:r w:rsidRPr="00185A71">
        <w:rPr>
          <w:sz w:val="28"/>
          <w:szCs w:val="28"/>
        </w:rPr>
        <w:t xml:space="preserve">. Для корреспондентского счета, открытого банком, филиалом банка-нерезидента Республики Казахстан у контрагента или открытого контрагентом в </w:t>
      </w:r>
      <w:r w:rsidRPr="00185A71">
        <w:rPr>
          <w:sz w:val="28"/>
          <w:szCs w:val="28"/>
        </w:rPr>
        <w:lastRenderedPageBreak/>
        <w:t>банке, филиале банка-нерезидента Республики Казахстан, показатели по строкам 1.1, 1.2, 1.3, 1.4, 1.5, 1.6, 2, 3, 4, 9.1, 9.2 и 9.3 заполняются независимо от наличия остатка денег на таком счете на отчетную дату. Если на отчетную дату остаток отсутствует, в Форме в строке 9.3 указывается «0» (ноль).</w:t>
      </w:r>
    </w:p>
    <w:p w14:paraId="5038F8E4" w14:textId="77777777" w:rsidR="002721E9" w:rsidRPr="0015156A" w:rsidRDefault="002721E9" w:rsidP="002721E9">
      <w:pPr>
        <w:ind w:left="5528"/>
        <w:jc w:val="both"/>
        <w:rPr>
          <w:rFonts w:eastAsia="Calibri"/>
          <w:sz w:val="28"/>
          <w:szCs w:val="28"/>
          <w:lang w:eastAsia="en-US"/>
        </w:rPr>
      </w:pPr>
      <w:r>
        <w:rPr>
          <w:sz w:val="28"/>
          <w:szCs w:val="28"/>
        </w:rPr>
        <w:br w:type="column"/>
      </w:r>
      <w:r w:rsidRPr="0015156A">
        <w:rPr>
          <w:rFonts w:eastAsia="Calibri"/>
          <w:sz w:val="28"/>
          <w:szCs w:val="28"/>
          <w:lang w:eastAsia="en-US"/>
        </w:rPr>
        <w:lastRenderedPageBreak/>
        <w:t>Приложение 6</w:t>
      </w:r>
    </w:p>
    <w:p w14:paraId="34B117CC" w14:textId="77777777" w:rsidR="002721E9" w:rsidRPr="0015156A" w:rsidRDefault="002721E9" w:rsidP="002721E9">
      <w:pPr>
        <w:ind w:left="5528"/>
        <w:jc w:val="both"/>
        <w:rPr>
          <w:rFonts w:eastAsia="Calibri"/>
          <w:sz w:val="28"/>
          <w:szCs w:val="28"/>
          <w:lang w:eastAsia="en-US"/>
        </w:rPr>
      </w:pPr>
      <w:r w:rsidRPr="0015156A">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08EAC634" w14:textId="77777777" w:rsidR="002721E9" w:rsidRPr="0015156A" w:rsidRDefault="002721E9" w:rsidP="002721E9">
      <w:pPr>
        <w:ind w:left="5528"/>
        <w:jc w:val="both"/>
        <w:rPr>
          <w:rFonts w:eastAsia="Calibri"/>
          <w:sz w:val="28"/>
          <w:szCs w:val="28"/>
          <w:lang w:eastAsia="en-US"/>
        </w:rPr>
      </w:pPr>
    </w:p>
    <w:p w14:paraId="31C26B3E" w14:textId="77777777" w:rsidR="002721E9" w:rsidRPr="0015156A" w:rsidRDefault="002721E9" w:rsidP="002721E9">
      <w:pPr>
        <w:ind w:left="5528"/>
        <w:rPr>
          <w:bCs/>
          <w:sz w:val="28"/>
          <w:szCs w:val="28"/>
        </w:rPr>
      </w:pPr>
    </w:p>
    <w:p w14:paraId="0A9905C4" w14:textId="77777777" w:rsidR="002721E9" w:rsidRPr="0015156A" w:rsidRDefault="002721E9" w:rsidP="002721E9">
      <w:pPr>
        <w:ind w:left="5528"/>
        <w:rPr>
          <w:bCs/>
          <w:sz w:val="28"/>
          <w:szCs w:val="28"/>
        </w:rPr>
      </w:pPr>
      <w:r w:rsidRPr="0015156A">
        <w:rPr>
          <w:bCs/>
          <w:sz w:val="28"/>
          <w:szCs w:val="28"/>
        </w:rPr>
        <w:t>Форма, предназначенная для сбора административных данных</w:t>
      </w:r>
    </w:p>
    <w:p w14:paraId="2B7ED452" w14:textId="77777777" w:rsidR="002721E9" w:rsidRPr="0015156A" w:rsidRDefault="002721E9" w:rsidP="002721E9">
      <w:pPr>
        <w:ind w:firstLine="709"/>
        <w:jc w:val="center"/>
        <w:rPr>
          <w:b/>
          <w:bCs/>
          <w:sz w:val="28"/>
          <w:szCs w:val="28"/>
        </w:rPr>
      </w:pPr>
    </w:p>
    <w:p w14:paraId="3BA41665" w14:textId="77777777" w:rsidR="002721E9" w:rsidRPr="0015156A" w:rsidRDefault="002721E9" w:rsidP="002721E9">
      <w:pPr>
        <w:ind w:firstLine="709"/>
        <w:jc w:val="center"/>
        <w:rPr>
          <w:b/>
          <w:bCs/>
          <w:sz w:val="28"/>
          <w:szCs w:val="28"/>
        </w:rPr>
      </w:pPr>
    </w:p>
    <w:p w14:paraId="20FBFAE8" w14:textId="77777777" w:rsidR="002721E9" w:rsidRPr="0015156A" w:rsidRDefault="002721E9" w:rsidP="002721E9">
      <w:pPr>
        <w:ind w:firstLine="709"/>
        <w:rPr>
          <w:sz w:val="28"/>
          <w:szCs w:val="28"/>
        </w:rPr>
      </w:pPr>
      <w:r w:rsidRPr="0015156A">
        <w:rPr>
          <w:sz w:val="28"/>
          <w:szCs w:val="28"/>
        </w:rPr>
        <w:t>Представляется: в Национальный Банк Республики Казахстан</w:t>
      </w:r>
    </w:p>
    <w:p w14:paraId="7DD5646E" w14:textId="77777777" w:rsidR="002721E9" w:rsidRPr="0015156A" w:rsidRDefault="002721E9" w:rsidP="002721E9">
      <w:pPr>
        <w:ind w:firstLine="709"/>
        <w:jc w:val="both"/>
        <w:rPr>
          <w:sz w:val="28"/>
          <w:szCs w:val="28"/>
        </w:rPr>
      </w:pPr>
      <w:r w:rsidRPr="0015156A">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E7ABB1B" w14:textId="77777777" w:rsidR="002721E9" w:rsidRPr="0015156A" w:rsidRDefault="002721E9" w:rsidP="002721E9">
      <w:pPr>
        <w:ind w:firstLine="709"/>
        <w:rPr>
          <w:sz w:val="28"/>
          <w:szCs w:val="28"/>
          <w:lang w:val="kk-KZ"/>
        </w:rPr>
      </w:pPr>
      <w:r w:rsidRPr="0015156A">
        <w:rPr>
          <w:sz w:val="28"/>
          <w:szCs w:val="28"/>
        </w:rPr>
        <w:t xml:space="preserve">Наименование административной формы: </w:t>
      </w:r>
      <w:r w:rsidRPr="0015156A">
        <w:rPr>
          <w:bCs/>
          <w:sz w:val="28"/>
          <w:szCs w:val="28"/>
        </w:rPr>
        <w:t xml:space="preserve">Отчет о </w:t>
      </w:r>
      <w:proofErr w:type="spellStart"/>
      <w:r w:rsidRPr="0015156A">
        <w:rPr>
          <w:bCs/>
          <w:sz w:val="28"/>
          <w:szCs w:val="28"/>
          <w:lang w:val="kk-KZ"/>
        </w:rPr>
        <w:t>структуре</w:t>
      </w:r>
      <w:proofErr w:type="spellEnd"/>
      <w:r w:rsidRPr="0015156A">
        <w:rPr>
          <w:bCs/>
          <w:sz w:val="28"/>
          <w:szCs w:val="28"/>
          <w:lang w:val="kk-KZ"/>
        </w:rPr>
        <w:t xml:space="preserve"> </w:t>
      </w:r>
      <w:proofErr w:type="spellStart"/>
      <w:r w:rsidRPr="0015156A">
        <w:rPr>
          <w:bCs/>
          <w:sz w:val="28"/>
          <w:szCs w:val="28"/>
          <w:lang w:val="kk-KZ"/>
        </w:rPr>
        <w:t>портфеля</w:t>
      </w:r>
      <w:proofErr w:type="spellEnd"/>
      <w:r w:rsidRPr="0015156A">
        <w:rPr>
          <w:bCs/>
          <w:sz w:val="28"/>
          <w:szCs w:val="28"/>
          <w:lang w:val="kk-KZ"/>
        </w:rPr>
        <w:t xml:space="preserve"> </w:t>
      </w:r>
      <w:r w:rsidRPr="0015156A">
        <w:rPr>
          <w:bCs/>
          <w:sz w:val="28"/>
          <w:szCs w:val="28"/>
        </w:rPr>
        <w:t>ценных бумаг</w:t>
      </w:r>
      <w:r w:rsidRPr="0015156A">
        <w:rPr>
          <w:bCs/>
          <w:sz w:val="28"/>
          <w:szCs w:val="28"/>
          <w:lang w:val="kk-KZ"/>
        </w:rPr>
        <w:t xml:space="preserve"> </w:t>
      </w:r>
    </w:p>
    <w:p w14:paraId="4568F16C" w14:textId="77777777" w:rsidR="002721E9" w:rsidRPr="0015156A" w:rsidRDefault="002721E9" w:rsidP="002721E9">
      <w:pPr>
        <w:ind w:firstLine="709"/>
        <w:jc w:val="both"/>
        <w:rPr>
          <w:sz w:val="28"/>
          <w:szCs w:val="28"/>
        </w:rPr>
      </w:pPr>
      <w:r w:rsidRPr="0015156A">
        <w:rPr>
          <w:sz w:val="28"/>
          <w:szCs w:val="28"/>
        </w:rPr>
        <w:t xml:space="preserve">Индекс формы, предназначенной для сбора административных данных на безвозмездной основе: </w:t>
      </w:r>
      <w:r w:rsidRPr="0015156A">
        <w:rPr>
          <w:sz w:val="28"/>
          <w:szCs w:val="28"/>
          <w:lang w:val="en-US"/>
        </w:rPr>
        <w:t>PORTF</w:t>
      </w:r>
      <w:r w:rsidRPr="0015156A">
        <w:rPr>
          <w:sz w:val="28"/>
          <w:szCs w:val="28"/>
        </w:rPr>
        <w:t>-1</w:t>
      </w:r>
    </w:p>
    <w:p w14:paraId="66028463" w14:textId="77777777" w:rsidR="002721E9" w:rsidRPr="0015156A" w:rsidRDefault="002721E9" w:rsidP="002721E9">
      <w:pPr>
        <w:ind w:firstLine="709"/>
        <w:jc w:val="both"/>
        <w:rPr>
          <w:sz w:val="28"/>
          <w:szCs w:val="28"/>
        </w:rPr>
      </w:pPr>
      <w:r w:rsidRPr="0015156A">
        <w:rPr>
          <w:sz w:val="28"/>
          <w:szCs w:val="28"/>
        </w:rPr>
        <w:t>Периодичность: ежемесячная</w:t>
      </w:r>
    </w:p>
    <w:p w14:paraId="099DC719" w14:textId="77777777" w:rsidR="002721E9" w:rsidRPr="0015156A" w:rsidRDefault="002721E9" w:rsidP="002721E9">
      <w:pPr>
        <w:ind w:firstLine="709"/>
        <w:rPr>
          <w:sz w:val="28"/>
          <w:szCs w:val="28"/>
        </w:rPr>
      </w:pPr>
      <w:r w:rsidRPr="0015156A">
        <w:rPr>
          <w:sz w:val="28"/>
          <w:szCs w:val="28"/>
        </w:rPr>
        <w:t>Отчетный период: по состоянию на «___» ________________ 20__ года</w:t>
      </w:r>
    </w:p>
    <w:p w14:paraId="04EBCA99" w14:textId="77777777" w:rsidR="002721E9" w:rsidRPr="0015156A" w:rsidRDefault="002721E9" w:rsidP="002721E9">
      <w:pPr>
        <w:ind w:firstLine="709"/>
        <w:jc w:val="both"/>
        <w:rPr>
          <w:sz w:val="28"/>
          <w:szCs w:val="28"/>
        </w:rPr>
      </w:pPr>
      <w:r w:rsidRPr="0015156A">
        <w:rPr>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p w14:paraId="64C8121E" w14:textId="77777777" w:rsidR="002721E9" w:rsidRPr="0015156A" w:rsidRDefault="002721E9" w:rsidP="002721E9">
      <w:pPr>
        <w:ind w:firstLine="709"/>
        <w:jc w:val="both"/>
        <w:rPr>
          <w:sz w:val="28"/>
          <w:szCs w:val="28"/>
        </w:rPr>
      </w:pPr>
      <w:r w:rsidRPr="0015156A">
        <w:rPr>
          <w:sz w:val="28"/>
          <w:szCs w:val="28"/>
        </w:rPr>
        <w:t>Сроки представления формы,</w:t>
      </w:r>
      <w:r w:rsidRPr="0015156A">
        <w:t xml:space="preserve"> </w:t>
      </w:r>
      <w:r w:rsidRPr="0015156A">
        <w:rPr>
          <w:sz w:val="28"/>
          <w:szCs w:val="28"/>
        </w:rPr>
        <w:t>предназначенной для сбора административных данных на безвозмездной основе:</w:t>
      </w:r>
    </w:p>
    <w:p w14:paraId="6A6BEE20" w14:textId="77777777" w:rsidR="002721E9" w:rsidRPr="0015156A" w:rsidRDefault="002721E9" w:rsidP="002721E9">
      <w:pPr>
        <w:ind w:firstLine="709"/>
        <w:jc w:val="both"/>
        <w:rPr>
          <w:sz w:val="28"/>
          <w:szCs w:val="28"/>
        </w:rPr>
      </w:pPr>
      <w:r w:rsidRPr="0015156A">
        <w:rPr>
          <w:sz w:val="28"/>
          <w:szCs w:val="28"/>
        </w:rPr>
        <w:t>ежемесячно, не позднее седьмого рабочего дня месяца, следующего за отчетным месяцем;</w:t>
      </w:r>
    </w:p>
    <w:p w14:paraId="499B2AAD" w14:textId="77777777" w:rsidR="002721E9" w:rsidRPr="0015156A" w:rsidRDefault="002721E9" w:rsidP="002721E9">
      <w:pPr>
        <w:ind w:firstLine="709"/>
        <w:jc w:val="both"/>
        <w:rPr>
          <w:sz w:val="28"/>
          <w:szCs w:val="28"/>
        </w:rPr>
      </w:pPr>
      <w:r w:rsidRPr="0015156A">
        <w:rPr>
          <w:sz w:val="28"/>
          <w:szCs w:val="28"/>
        </w:rPr>
        <w:t>дополнительный отчет за декабрь месяц (с учетом заключительных</w:t>
      </w:r>
      <w:r w:rsidRPr="0015156A">
        <w:rPr>
          <w:sz w:val="28"/>
          <w:szCs w:val="22"/>
          <w:lang w:eastAsia="en-US"/>
        </w:rPr>
        <w:t xml:space="preserve"> в отчетном месяце</w:t>
      </w:r>
      <w:r w:rsidRPr="0015156A">
        <w:rPr>
          <w:sz w:val="28"/>
          <w:szCs w:val="28"/>
        </w:rPr>
        <w:t xml:space="preserve"> оборотов по внутрибанковским операциям) представляется </w:t>
      </w:r>
      <w:r w:rsidRPr="0015156A">
        <w:rPr>
          <w:rFonts w:eastAsia="Calibri"/>
          <w:sz w:val="28"/>
          <w:szCs w:val="28"/>
          <w:lang w:eastAsia="ar-SA"/>
        </w:rPr>
        <w:t xml:space="preserve">(при наличии в отчетном месяце оборотов по внутрибанковским операциям) </w:t>
      </w:r>
      <w:r w:rsidRPr="0015156A">
        <w:rPr>
          <w:sz w:val="28"/>
          <w:szCs w:val="28"/>
        </w:rPr>
        <w:t>не позднее тридцать первого января года, следующего за завершенным финансовым годом</w:t>
      </w:r>
    </w:p>
    <w:p w14:paraId="60C0FBA6" w14:textId="77777777" w:rsidR="002721E9" w:rsidRPr="0015156A" w:rsidRDefault="002721E9" w:rsidP="002721E9">
      <w:pPr>
        <w:ind w:firstLine="709"/>
        <w:jc w:val="both"/>
        <w:rPr>
          <w:sz w:val="28"/>
          <w:szCs w:val="28"/>
        </w:rPr>
      </w:pPr>
      <w:r w:rsidRPr="0015156A">
        <w:rPr>
          <w:sz w:val="28"/>
          <w:szCs w:val="28"/>
          <w:lang w:val="kk-KZ"/>
        </w:rPr>
        <w:t>БИН:</w:t>
      </w:r>
      <w:r w:rsidRPr="0015156A">
        <w:rPr>
          <w:sz w:val="28"/>
          <w:szCs w:val="28"/>
        </w:rPr>
        <w:t xml:space="preserve"> ____________</w:t>
      </w:r>
    </w:p>
    <w:p w14:paraId="6682F01C" w14:textId="77777777" w:rsidR="002721E9" w:rsidRPr="0015156A" w:rsidRDefault="002721E9" w:rsidP="002721E9">
      <w:pPr>
        <w:ind w:firstLine="709"/>
        <w:jc w:val="both"/>
        <w:rPr>
          <w:sz w:val="28"/>
          <w:szCs w:val="28"/>
        </w:rPr>
      </w:pPr>
      <w:r w:rsidRPr="0015156A">
        <w:rPr>
          <w:sz w:val="28"/>
          <w:szCs w:val="28"/>
        </w:rPr>
        <w:t>Метод сбора: в электронном виде</w:t>
      </w:r>
    </w:p>
    <w:p w14:paraId="48425616" w14:textId="77777777" w:rsidR="002721E9" w:rsidRPr="0015156A" w:rsidRDefault="002721E9" w:rsidP="002721E9">
      <w:pPr>
        <w:ind w:firstLine="709"/>
        <w:rPr>
          <w:sz w:val="28"/>
          <w:szCs w:val="28"/>
        </w:rPr>
      </w:pPr>
      <w:r w:rsidRPr="0015156A">
        <w:br w:type="page"/>
      </w:r>
    </w:p>
    <w:p w14:paraId="33ED63C2" w14:textId="77777777" w:rsidR="002721E9" w:rsidRPr="0015156A" w:rsidRDefault="002721E9" w:rsidP="002721E9">
      <w:pPr>
        <w:ind w:firstLine="709"/>
        <w:jc w:val="both"/>
        <w:rPr>
          <w:sz w:val="28"/>
          <w:szCs w:val="28"/>
        </w:rPr>
      </w:pPr>
      <w:r w:rsidRPr="0015156A">
        <w:rPr>
          <w:bCs/>
          <w:sz w:val="28"/>
          <w:szCs w:val="28"/>
        </w:rPr>
        <w:lastRenderedPageBreak/>
        <w:t xml:space="preserve">Таблица 1. </w:t>
      </w:r>
      <w:r w:rsidRPr="0015156A">
        <w:rPr>
          <w:sz w:val="28"/>
          <w:szCs w:val="28"/>
        </w:rPr>
        <w:t>Сведения о транзакциях по ценным бумагам, входящим в портфель ценных бумаг</w:t>
      </w:r>
    </w:p>
    <w:p w14:paraId="3518D42E" w14:textId="77777777" w:rsidR="002721E9" w:rsidRPr="0015156A" w:rsidRDefault="002721E9" w:rsidP="002721E9">
      <w:pPr>
        <w:ind w:firstLine="709"/>
        <w:jc w:val="both"/>
        <w:rPr>
          <w:sz w:val="28"/>
          <w:szCs w:val="28"/>
        </w:rPr>
      </w:pPr>
    </w:p>
    <w:tbl>
      <w:tblPr>
        <w:tblW w:w="499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7817"/>
        <w:gridCol w:w="1320"/>
      </w:tblGrid>
      <w:tr w:rsidR="002721E9" w:rsidRPr="0015156A" w14:paraId="6CD18A4A" w14:textId="77777777" w:rsidTr="00955735">
        <w:trPr>
          <w:trHeight w:val="454"/>
        </w:trPr>
        <w:tc>
          <w:tcPr>
            <w:tcW w:w="292" w:type="pct"/>
            <w:vAlign w:val="center"/>
            <w:hideMark/>
          </w:tcPr>
          <w:p w14:paraId="1490C639" w14:textId="77777777" w:rsidR="002721E9" w:rsidRPr="0015156A" w:rsidRDefault="002721E9" w:rsidP="00955735">
            <w:pPr>
              <w:jc w:val="center"/>
              <w:rPr>
                <w:sz w:val="28"/>
                <w:szCs w:val="28"/>
              </w:rPr>
            </w:pPr>
            <w:r w:rsidRPr="0015156A">
              <w:rPr>
                <w:sz w:val="28"/>
                <w:szCs w:val="28"/>
              </w:rPr>
              <w:t>№</w:t>
            </w:r>
          </w:p>
        </w:tc>
        <w:tc>
          <w:tcPr>
            <w:tcW w:w="4166" w:type="pct"/>
            <w:vAlign w:val="center"/>
            <w:hideMark/>
          </w:tcPr>
          <w:p w14:paraId="11114690" w14:textId="77777777" w:rsidR="002721E9" w:rsidRPr="0015156A" w:rsidRDefault="002721E9" w:rsidP="00955735">
            <w:pPr>
              <w:jc w:val="center"/>
              <w:rPr>
                <w:bCs/>
                <w:sz w:val="28"/>
                <w:szCs w:val="28"/>
              </w:rPr>
            </w:pPr>
            <w:r w:rsidRPr="0015156A">
              <w:rPr>
                <w:bCs/>
                <w:sz w:val="28"/>
                <w:szCs w:val="28"/>
              </w:rPr>
              <w:t>Наименование показателей</w:t>
            </w:r>
          </w:p>
        </w:tc>
        <w:tc>
          <w:tcPr>
            <w:tcW w:w="542" w:type="pct"/>
            <w:noWrap/>
            <w:vAlign w:val="center"/>
            <w:hideMark/>
          </w:tcPr>
          <w:p w14:paraId="5ECCAB39" w14:textId="77777777" w:rsidR="002721E9" w:rsidRPr="0015156A" w:rsidRDefault="002721E9" w:rsidP="00955735">
            <w:pPr>
              <w:jc w:val="center"/>
              <w:rPr>
                <w:bCs/>
                <w:sz w:val="28"/>
                <w:szCs w:val="28"/>
                <w:lang w:val="kk-KZ"/>
              </w:rPr>
            </w:pPr>
            <w:proofErr w:type="spellStart"/>
            <w:r w:rsidRPr="0015156A">
              <w:rPr>
                <w:bCs/>
                <w:sz w:val="28"/>
                <w:szCs w:val="28"/>
                <w:lang w:val="kk-KZ"/>
              </w:rPr>
              <w:t>Значение</w:t>
            </w:r>
            <w:proofErr w:type="spellEnd"/>
          </w:p>
        </w:tc>
      </w:tr>
      <w:tr w:rsidR="002721E9" w:rsidRPr="0015156A" w14:paraId="6F59BF34" w14:textId="77777777" w:rsidTr="00955735">
        <w:trPr>
          <w:trHeight w:val="109"/>
        </w:trPr>
        <w:tc>
          <w:tcPr>
            <w:tcW w:w="292" w:type="pct"/>
            <w:vAlign w:val="center"/>
          </w:tcPr>
          <w:p w14:paraId="3DB317E4" w14:textId="77777777" w:rsidR="002721E9" w:rsidRPr="0015156A" w:rsidRDefault="002721E9" w:rsidP="00955735">
            <w:pPr>
              <w:jc w:val="center"/>
              <w:rPr>
                <w:sz w:val="28"/>
                <w:szCs w:val="28"/>
              </w:rPr>
            </w:pPr>
            <w:r w:rsidRPr="0015156A">
              <w:rPr>
                <w:sz w:val="28"/>
                <w:szCs w:val="28"/>
              </w:rPr>
              <w:t>1</w:t>
            </w:r>
          </w:p>
        </w:tc>
        <w:tc>
          <w:tcPr>
            <w:tcW w:w="4166" w:type="pct"/>
            <w:vAlign w:val="center"/>
          </w:tcPr>
          <w:p w14:paraId="1AA86BF5" w14:textId="77777777" w:rsidR="002721E9" w:rsidRPr="0015156A" w:rsidRDefault="002721E9" w:rsidP="00955735">
            <w:pPr>
              <w:jc w:val="center"/>
              <w:rPr>
                <w:bCs/>
                <w:sz w:val="28"/>
                <w:szCs w:val="28"/>
              </w:rPr>
            </w:pPr>
            <w:r w:rsidRPr="0015156A">
              <w:rPr>
                <w:bCs/>
                <w:sz w:val="28"/>
                <w:szCs w:val="28"/>
              </w:rPr>
              <w:t>2</w:t>
            </w:r>
          </w:p>
        </w:tc>
        <w:tc>
          <w:tcPr>
            <w:tcW w:w="542" w:type="pct"/>
            <w:noWrap/>
            <w:vAlign w:val="center"/>
          </w:tcPr>
          <w:p w14:paraId="4A425F95" w14:textId="77777777" w:rsidR="002721E9" w:rsidRPr="0015156A" w:rsidRDefault="002721E9" w:rsidP="00955735">
            <w:pPr>
              <w:jc w:val="center"/>
              <w:rPr>
                <w:bCs/>
                <w:sz w:val="28"/>
                <w:szCs w:val="28"/>
                <w:lang w:val="kk-KZ"/>
              </w:rPr>
            </w:pPr>
            <w:r w:rsidRPr="0015156A">
              <w:rPr>
                <w:bCs/>
                <w:sz w:val="28"/>
                <w:szCs w:val="28"/>
                <w:lang w:val="kk-KZ"/>
              </w:rPr>
              <w:t>3</w:t>
            </w:r>
          </w:p>
        </w:tc>
      </w:tr>
      <w:tr w:rsidR="002721E9" w:rsidRPr="0015156A" w14:paraId="65216946" w14:textId="77777777" w:rsidTr="00955735">
        <w:trPr>
          <w:trHeight w:val="227"/>
        </w:trPr>
        <w:tc>
          <w:tcPr>
            <w:tcW w:w="292" w:type="pct"/>
            <w:noWrap/>
            <w:vAlign w:val="center"/>
            <w:hideMark/>
          </w:tcPr>
          <w:p w14:paraId="61091331" w14:textId="77777777" w:rsidR="002721E9" w:rsidRPr="0015156A" w:rsidRDefault="002721E9" w:rsidP="00955735">
            <w:pPr>
              <w:rPr>
                <w:sz w:val="28"/>
                <w:szCs w:val="28"/>
              </w:rPr>
            </w:pPr>
            <w:r w:rsidRPr="0015156A">
              <w:rPr>
                <w:sz w:val="28"/>
                <w:szCs w:val="28"/>
              </w:rPr>
              <w:t>1</w:t>
            </w:r>
          </w:p>
        </w:tc>
        <w:tc>
          <w:tcPr>
            <w:tcW w:w="4166" w:type="pct"/>
            <w:vAlign w:val="center"/>
            <w:hideMark/>
          </w:tcPr>
          <w:p w14:paraId="34322ED2" w14:textId="77777777" w:rsidR="002721E9" w:rsidRPr="0015156A" w:rsidRDefault="002721E9" w:rsidP="00955735">
            <w:pPr>
              <w:rPr>
                <w:bCs/>
                <w:sz w:val="28"/>
                <w:szCs w:val="28"/>
              </w:rPr>
            </w:pPr>
            <w:r w:rsidRPr="0015156A">
              <w:rPr>
                <w:bCs/>
                <w:sz w:val="28"/>
                <w:szCs w:val="28"/>
              </w:rPr>
              <w:t>Идентификационный код ценной бумаги</w:t>
            </w:r>
          </w:p>
        </w:tc>
        <w:tc>
          <w:tcPr>
            <w:tcW w:w="542" w:type="pct"/>
            <w:vAlign w:val="center"/>
          </w:tcPr>
          <w:p w14:paraId="043AF6F9" w14:textId="77777777" w:rsidR="002721E9" w:rsidRPr="0015156A" w:rsidRDefault="002721E9" w:rsidP="00955735">
            <w:pPr>
              <w:rPr>
                <w:sz w:val="28"/>
                <w:szCs w:val="28"/>
              </w:rPr>
            </w:pPr>
          </w:p>
        </w:tc>
      </w:tr>
      <w:tr w:rsidR="002721E9" w:rsidRPr="0015156A" w14:paraId="45EEDDFB" w14:textId="77777777" w:rsidTr="00955735">
        <w:trPr>
          <w:trHeight w:val="227"/>
        </w:trPr>
        <w:tc>
          <w:tcPr>
            <w:tcW w:w="292" w:type="pct"/>
            <w:noWrap/>
            <w:vAlign w:val="center"/>
            <w:hideMark/>
          </w:tcPr>
          <w:p w14:paraId="4DD092D2" w14:textId="77777777" w:rsidR="002721E9" w:rsidRPr="0015156A" w:rsidRDefault="002721E9" w:rsidP="00955735">
            <w:pPr>
              <w:rPr>
                <w:sz w:val="28"/>
                <w:szCs w:val="28"/>
              </w:rPr>
            </w:pPr>
            <w:r w:rsidRPr="0015156A">
              <w:rPr>
                <w:sz w:val="28"/>
                <w:szCs w:val="28"/>
              </w:rPr>
              <w:t>2</w:t>
            </w:r>
          </w:p>
        </w:tc>
        <w:tc>
          <w:tcPr>
            <w:tcW w:w="4166" w:type="pct"/>
            <w:vAlign w:val="center"/>
            <w:hideMark/>
          </w:tcPr>
          <w:p w14:paraId="559D6DCF" w14:textId="77777777" w:rsidR="002721E9" w:rsidRPr="0015156A" w:rsidRDefault="002721E9" w:rsidP="00955735">
            <w:pPr>
              <w:rPr>
                <w:bCs/>
                <w:sz w:val="28"/>
                <w:szCs w:val="28"/>
              </w:rPr>
            </w:pPr>
            <w:r w:rsidRPr="0015156A">
              <w:rPr>
                <w:bCs/>
                <w:sz w:val="28"/>
                <w:szCs w:val="28"/>
              </w:rPr>
              <w:t>Референс транзакции</w:t>
            </w:r>
          </w:p>
        </w:tc>
        <w:tc>
          <w:tcPr>
            <w:tcW w:w="542" w:type="pct"/>
            <w:vAlign w:val="center"/>
          </w:tcPr>
          <w:p w14:paraId="138A9124" w14:textId="77777777" w:rsidR="002721E9" w:rsidRPr="0015156A" w:rsidRDefault="002721E9" w:rsidP="00955735">
            <w:pPr>
              <w:rPr>
                <w:sz w:val="28"/>
                <w:szCs w:val="28"/>
              </w:rPr>
            </w:pPr>
          </w:p>
        </w:tc>
      </w:tr>
      <w:tr w:rsidR="002721E9" w:rsidRPr="0015156A" w14:paraId="0354DBCB" w14:textId="77777777" w:rsidTr="00955735">
        <w:trPr>
          <w:trHeight w:val="227"/>
        </w:trPr>
        <w:tc>
          <w:tcPr>
            <w:tcW w:w="292" w:type="pct"/>
            <w:noWrap/>
            <w:vAlign w:val="center"/>
            <w:hideMark/>
          </w:tcPr>
          <w:p w14:paraId="77C6C018" w14:textId="77777777" w:rsidR="002721E9" w:rsidRPr="0015156A" w:rsidRDefault="002721E9" w:rsidP="00955735">
            <w:pPr>
              <w:rPr>
                <w:sz w:val="28"/>
                <w:szCs w:val="28"/>
              </w:rPr>
            </w:pPr>
            <w:r w:rsidRPr="0015156A">
              <w:rPr>
                <w:sz w:val="28"/>
                <w:szCs w:val="28"/>
              </w:rPr>
              <w:t>3</w:t>
            </w:r>
          </w:p>
        </w:tc>
        <w:tc>
          <w:tcPr>
            <w:tcW w:w="4166" w:type="pct"/>
            <w:vAlign w:val="center"/>
            <w:hideMark/>
          </w:tcPr>
          <w:p w14:paraId="1EC457B9" w14:textId="77777777" w:rsidR="002721E9" w:rsidRPr="0015156A" w:rsidRDefault="002721E9" w:rsidP="00955735">
            <w:pPr>
              <w:rPr>
                <w:sz w:val="28"/>
                <w:szCs w:val="28"/>
              </w:rPr>
            </w:pPr>
            <w:r w:rsidRPr="0015156A">
              <w:rPr>
                <w:sz w:val="28"/>
                <w:szCs w:val="28"/>
              </w:rPr>
              <w:t>Вид операции</w:t>
            </w:r>
          </w:p>
        </w:tc>
        <w:tc>
          <w:tcPr>
            <w:tcW w:w="542" w:type="pct"/>
            <w:vAlign w:val="center"/>
          </w:tcPr>
          <w:p w14:paraId="6D66298C" w14:textId="77777777" w:rsidR="002721E9" w:rsidRPr="0015156A" w:rsidRDefault="002721E9" w:rsidP="00955735">
            <w:pPr>
              <w:rPr>
                <w:sz w:val="28"/>
                <w:szCs w:val="28"/>
              </w:rPr>
            </w:pPr>
          </w:p>
        </w:tc>
      </w:tr>
      <w:tr w:rsidR="002721E9" w:rsidRPr="0015156A" w14:paraId="1900D06F" w14:textId="77777777" w:rsidTr="00955735">
        <w:trPr>
          <w:trHeight w:val="227"/>
        </w:trPr>
        <w:tc>
          <w:tcPr>
            <w:tcW w:w="292" w:type="pct"/>
            <w:noWrap/>
            <w:vAlign w:val="center"/>
            <w:hideMark/>
          </w:tcPr>
          <w:p w14:paraId="6980BF01" w14:textId="77777777" w:rsidR="002721E9" w:rsidRPr="0015156A" w:rsidRDefault="002721E9" w:rsidP="00955735">
            <w:pPr>
              <w:rPr>
                <w:sz w:val="28"/>
                <w:szCs w:val="28"/>
              </w:rPr>
            </w:pPr>
            <w:r w:rsidRPr="0015156A">
              <w:rPr>
                <w:sz w:val="28"/>
                <w:szCs w:val="28"/>
              </w:rPr>
              <w:t>4</w:t>
            </w:r>
          </w:p>
        </w:tc>
        <w:tc>
          <w:tcPr>
            <w:tcW w:w="4166" w:type="pct"/>
            <w:vAlign w:val="center"/>
            <w:hideMark/>
          </w:tcPr>
          <w:p w14:paraId="0B2C756A" w14:textId="77777777" w:rsidR="002721E9" w:rsidRPr="0015156A" w:rsidRDefault="002721E9" w:rsidP="00955735">
            <w:pPr>
              <w:jc w:val="both"/>
              <w:rPr>
                <w:sz w:val="28"/>
                <w:szCs w:val="28"/>
              </w:rPr>
            </w:pPr>
            <w:r w:rsidRPr="0015156A">
              <w:rPr>
                <w:sz w:val="28"/>
                <w:szCs w:val="28"/>
              </w:rPr>
              <w:t>Признак соответствия ценным бумагам, ранее принятым в качестве залога и перешедшим в собственность банка</w:t>
            </w:r>
          </w:p>
        </w:tc>
        <w:tc>
          <w:tcPr>
            <w:tcW w:w="542" w:type="pct"/>
            <w:noWrap/>
            <w:vAlign w:val="center"/>
          </w:tcPr>
          <w:p w14:paraId="43A12B24" w14:textId="77777777" w:rsidR="002721E9" w:rsidRPr="0015156A" w:rsidRDefault="002721E9" w:rsidP="00955735">
            <w:pPr>
              <w:rPr>
                <w:sz w:val="28"/>
                <w:szCs w:val="28"/>
              </w:rPr>
            </w:pPr>
          </w:p>
        </w:tc>
      </w:tr>
      <w:tr w:rsidR="002721E9" w:rsidRPr="0015156A" w14:paraId="751B9A22" w14:textId="77777777" w:rsidTr="00955735">
        <w:trPr>
          <w:trHeight w:val="227"/>
        </w:trPr>
        <w:tc>
          <w:tcPr>
            <w:tcW w:w="292" w:type="pct"/>
            <w:noWrap/>
            <w:vAlign w:val="center"/>
            <w:hideMark/>
          </w:tcPr>
          <w:p w14:paraId="4F48E952" w14:textId="77777777" w:rsidR="002721E9" w:rsidRPr="0015156A" w:rsidRDefault="002721E9" w:rsidP="00955735">
            <w:pPr>
              <w:rPr>
                <w:sz w:val="28"/>
                <w:szCs w:val="28"/>
              </w:rPr>
            </w:pPr>
            <w:r w:rsidRPr="0015156A">
              <w:rPr>
                <w:sz w:val="28"/>
                <w:szCs w:val="28"/>
              </w:rPr>
              <w:t>5</w:t>
            </w:r>
          </w:p>
        </w:tc>
        <w:tc>
          <w:tcPr>
            <w:tcW w:w="4166" w:type="pct"/>
            <w:vAlign w:val="center"/>
            <w:hideMark/>
          </w:tcPr>
          <w:p w14:paraId="3B2BD511" w14:textId="77777777" w:rsidR="002721E9" w:rsidRPr="0015156A" w:rsidRDefault="002721E9" w:rsidP="00955735">
            <w:pPr>
              <w:rPr>
                <w:sz w:val="28"/>
                <w:szCs w:val="28"/>
              </w:rPr>
            </w:pPr>
            <w:r w:rsidRPr="0015156A">
              <w:rPr>
                <w:sz w:val="28"/>
                <w:szCs w:val="28"/>
              </w:rPr>
              <w:t>Дата транзакции</w:t>
            </w:r>
          </w:p>
        </w:tc>
        <w:tc>
          <w:tcPr>
            <w:tcW w:w="542" w:type="pct"/>
            <w:vAlign w:val="center"/>
          </w:tcPr>
          <w:p w14:paraId="1B99C4B2" w14:textId="77777777" w:rsidR="002721E9" w:rsidRPr="0015156A" w:rsidRDefault="002721E9" w:rsidP="00955735">
            <w:pPr>
              <w:rPr>
                <w:sz w:val="28"/>
                <w:szCs w:val="28"/>
              </w:rPr>
            </w:pPr>
          </w:p>
        </w:tc>
      </w:tr>
      <w:tr w:rsidR="002721E9" w:rsidRPr="0015156A" w14:paraId="39C2DD64" w14:textId="77777777" w:rsidTr="00955735">
        <w:trPr>
          <w:trHeight w:val="227"/>
        </w:trPr>
        <w:tc>
          <w:tcPr>
            <w:tcW w:w="292" w:type="pct"/>
            <w:noWrap/>
            <w:vAlign w:val="center"/>
            <w:hideMark/>
          </w:tcPr>
          <w:p w14:paraId="3EF4F068" w14:textId="77777777" w:rsidR="002721E9" w:rsidRPr="0015156A" w:rsidRDefault="002721E9" w:rsidP="00955735">
            <w:pPr>
              <w:rPr>
                <w:sz w:val="28"/>
                <w:szCs w:val="28"/>
              </w:rPr>
            </w:pPr>
            <w:r w:rsidRPr="0015156A">
              <w:rPr>
                <w:sz w:val="28"/>
                <w:szCs w:val="28"/>
              </w:rPr>
              <w:t>6</w:t>
            </w:r>
          </w:p>
        </w:tc>
        <w:tc>
          <w:tcPr>
            <w:tcW w:w="4166" w:type="pct"/>
            <w:vAlign w:val="center"/>
            <w:hideMark/>
          </w:tcPr>
          <w:p w14:paraId="55B7888B" w14:textId="77777777" w:rsidR="002721E9" w:rsidRPr="0015156A" w:rsidRDefault="002721E9" w:rsidP="00955735">
            <w:pPr>
              <w:rPr>
                <w:sz w:val="28"/>
                <w:szCs w:val="28"/>
              </w:rPr>
            </w:pPr>
            <w:r w:rsidRPr="0015156A">
              <w:rPr>
                <w:sz w:val="28"/>
                <w:szCs w:val="28"/>
              </w:rPr>
              <w:t>Количество ценных бумаг</w:t>
            </w:r>
          </w:p>
        </w:tc>
        <w:tc>
          <w:tcPr>
            <w:tcW w:w="542" w:type="pct"/>
            <w:vAlign w:val="center"/>
          </w:tcPr>
          <w:p w14:paraId="7CFE1043" w14:textId="77777777" w:rsidR="002721E9" w:rsidRPr="0015156A" w:rsidRDefault="002721E9" w:rsidP="00955735">
            <w:pPr>
              <w:rPr>
                <w:sz w:val="28"/>
                <w:szCs w:val="28"/>
              </w:rPr>
            </w:pPr>
          </w:p>
        </w:tc>
      </w:tr>
      <w:tr w:rsidR="002721E9" w:rsidRPr="0015156A" w14:paraId="4C62EF67" w14:textId="77777777" w:rsidTr="00955735">
        <w:trPr>
          <w:trHeight w:val="227"/>
        </w:trPr>
        <w:tc>
          <w:tcPr>
            <w:tcW w:w="292" w:type="pct"/>
            <w:noWrap/>
            <w:vAlign w:val="center"/>
            <w:hideMark/>
          </w:tcPr>
          <w:p w14:paraId="03B41355" w14:textId="77777777" w:rsidR="002721E9" w:rsidRPr="0015156A" w:rsidRDefault="002721E9" w:rsidP="00955735">
            <w:pPr>
              <w:rPr>
                <w:sz w:val="28"/>
                <w:szCs w:val="28"/>
              </w:rPr>
            </w:pPr>
            <w:r w:rsidRPr="0015156A">
              <w:rPr>
                <w:sz w:val="28"/>
                <w:szCs w:val="28"/>
              </w:rPr>
              <w:t>7</w:t>
            </w:r>
          </w:p>
        </w:tc>
        <w:tc>
          <w:tcPr>
            <w:tcW w:w="4166" w:type="pct"/>
            <w:vAlign w:val="center"/>
            <w:hideMark/>
          </w:tcPr>
          <w:p w14:paraId="2E565ABA" w14:textId="77777777" w:rsidR="002721E9" w:rsidRPr="0015156A" w:rsidRDefault="002721E9" w:rsidP="00955735">
            <w:pPr>
              <w:rPr>
                <w:sz w:val="28"/>
                <w:szCs w:val="28"/>
              </w:rPr>
            </w:pPr>
            <w:r w:rsidRPr="0015156A">
              <w:rPr>
                <w:sz w:val="28"/>
                <w:szCs w:val="28"/>
              </w:rPr>
              <w:t>Стоимость ценной бумаги</w:t>
            </w:r>
          </w:p>
        </w:tc>
        <w:tc>
          <w:tcPr>
            <w:tcW w:w="542" w:type="pct"/>
            <w:vAlign w:val="center"/>
          </w:tcPr>
          <w:p w14:paraId="41E369E9" w14:textId="77777777" w:rsidR="002721E9" w:rsidRPr="0015156A" w:rsidRDefault="002721E9" w:rsidP="00955735">
            <w:pPr>
              <w:rPr>
                <w:sz w:val="28"/>
                <w:szCs w:val="28"/>
              </w:rPr>
            </w:pPr>
          </w:p>
        </w:tc>
      </w:tr>
      <w:tr w:rsidR="002721E9" w:rsidRPr="0015156A" w14:paraId="62284728" w14:textId="77777777" w:rsidTr="00955735">
        <w:trPr>
          <w:trHeight w:val="227"/>
        </w:trPr>
        <w:tc>
          <w:tcPr>
            <w:tcW w:w="292" w:type="pct"/>
            <w:noWrap/>
            <w:vAlign w:val="center"/>
            <w:hideMark/>
          </w:tcPr>
          <w:p w14:paraId="0A872181" w14:textId="77777777" w:rsidR="002721E9" w:rsidRPr="0015156A" w:rsidRDefault="002721E9" w:rsidP="00955735">
            <w:pPr>
              <w:rPr>
                <w:sz w:val="28"/>
                <w:szCs w:val="28"/>
              </w:rPr>
            </w:pPr>
            <w:r w:rsidRPr="0015156A">
              <w:rPr>
                <w:sz w:val="28"/>
                <w:szCs w:val="28"/>
              </w:rPr>
              <w:t>8</w:t>
            </w:r>
          </w:p>
        </w:tc>
        <w:tc>
          <w:tcPr>
            <w:tcW w:w="4166" w:type="pct"/>
            <w:vAlign w:val="center"/>
            <w:hideMark/>
          </w:tcPr>
          <w:p w14:paraId="7D1D1898" w14:textId="77777777" w:rsidR="002721E9" w:rsidRPr="0015156A" w:rsidRDefault="002721E9" w:rsidP="00955735">
            <w:pPr>
              <w:rPr>
                <w:sz w:val="28"/>
                <w:szCs w:val="28"/>
              </w:rPr>
            </w:pPr>
            <w:r w:rsidRPr="0015156A">
              <w:rPr>
                <w:sz w:val="28"/>
                <w:szCs w:val="28"/>
              </w:rPr>
              <w:t>Рейтинг ценной бумаги на дату приобретения</w:t>
            </w:r>
          </w:p>
        </w:tc>
        <w:tc>
          <w:tcPr>
            <w:tcW w:w="542" w:type="pct"/>
            <w:vAlign w:val="center"/>
          </w:tcPr>
          <w:p w14:paraId="60456B0A" w14:textId="77777777" w:rsidR="002721E9" w:rsidRPr="0015156A" w:rsidRDefault="002721E9" w:rsidP="00955735">
            <w:pPr>
              <w:rPr>
                <w:sz w:val="28"/>
                <w:szCs w:val="28"/>
              </w:rPr>
            </w:pPr>
          </w:p>
        </w:tc>
      </w:tr>
    </w:tbl>
    <w:p w14:paraId="3E3EB248" w14:textId="77777777" w:rsidR="002721E9" w:rsidRPr="0015156A" w:rsidRDefault="002721E9" w:rsidP="002721E9">
      <w:pPr>
        <w:ind w:right="-2" w:firstLine="709"/>
        <w:jc w:val="right"/>
        <w:rPr>
          <w:sz w:val="28"/>
          <w:szCs w:val="28"/>
        </w:rPr>
      </w:pPr>
    </w:p>
    <w:p w14:paraId="064A4B74" w14:textId="77777777" w:rsidR="002721E9" w:rsidRPr="0015156A" w:rsidRDefault="002721E9" w:rsidP="002721E9">
      <w:pPr>
        <w:ind w:right="-2" w:firstLine="709"/>
        <w:rPr>
          <w:sz w:val="28"/>
          <w:szCs w:val="28"/>
        </w:rPr>
      </w:pPr>
      <w:r w:rsidRPr="0015156A">
        <w:rPr>
          <w:bCs/>
          <w:sz w:val="28"/>
          <w:szCs w:val="28"/>
        </w:rPr>
        <w:t>Таблица 2. Сведения</w:t>
      </w:r>
      <w:r w:rsidRPr="0015156A">
        <w:rPr>
          <w:sz w:val="28"/>
          <w:szCs w:val="28"/>
        </w:rPr>
        <w:t xml:space="preserve"> о структуре портфеля ценных бумаг</w:t>
      </w:r>
    </w:p>
    <w:p w14:paraId="6B3D45B4" w14:textId="77777777" w:rsidR="002721E9" w:rsidRPr="0015156A" w:rsidRDefault="002721E9" w:rsidP="002721E9">
      <w:pPr>
        <w:ind w:right="-2" w:firstLine="709"/>
        <w:rPr>
          <w:sz w:val="28"/>
          <w:szCs w:val="28"/>
        </w:rPr>
      </w:pPr>
    </w:p>
    <w:tbl>
      <w:tblPr>
        <w:tblW w:w="499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7735"/>
        <w:gridCol w:w="1320"/>
      </w:tblGrid>
      <w:tr w:rsidR="002721E9" w:rsidRPr="0015156A" w14:paraId="5470F526" w14:textId="77777777" w:rsidTr="00955735">
        <w:trPr>
          <w:trHeight w:val="454"/>
        </w:trPr>
        <w:tc>
          <w:tcPr>
            <w:tcW w:w="292" w:type="pct"/>
            <w:vAlign w:val="center"/>
            <w:hideMark/>
          </w:tcPr>
          <w:p w14:paraId="28A7FCCF" w14:textId="77777777" w:rsidR="002721E9" w:rsidRPr="0015156A" w:rsidRDefault="002721E9" w:rsidP="00955735">
            <w:pPr>
              <w:jc w:val="center"/>
              <w:rPr>
                <w:sz w:val="28"/>
                <w:szCs w:val="28"/>
              </w:rPr>
            </w:pPr>
            <w:r w:rsidRPr="0015156A">
              <w:rPr>
                <w:sz w:val="28"/>
                <w:szCs w:val="28"/>
              </w:rPr>
              <w:t>№</w:t>
            </w:r>
          </w:p>
        </w:tc>
        <w:tc>
          <w:tcPr>
            <w:tcW w:w="4166" w:type="pct"/>
            <w:vAlign w:val="center"/>
            <w:hideMark/>
          </w:tcPr>
          <w:p w14:paraId="4F9A52C3" w14:textId="77777777" w:rsidR="002721E9" w:rsidRPr="0015156A" w:rsidRDefault="002721E9" w:rsidP="00955735">
            <w:pPr>
              <w:jc w:val="center"/>
              <w:rPr>
                <w:bCs/>
                <w:sz w:val="28"/>
                <w:szCs w:val="28"/>
              </w:rPr>
            </w:pPr>
            <w:r w:rsidRPr="0015156A">
              <w:rPr>
                <w:bCs/>
                <w:sz w:val="28"/>
                <w:szCs w:val="28"/>
              </w:rPr>
              <w:t>Наименование показателей</w:t>
            </w:r>
          </w:p>
        </w:tc>
        <w:tc>
          <w:tcPr>
            <w:tcW w:w="542" w:type="pct"/>
            <w:noWrap/>
            <w:vAlign w:val="center"/>
            <w:hideMark/>
          </w:tcPr>
          <w:p w14:paraId="6E65DA34" w14:textId="77777777" w:rsidR="002721E9" w:rsidRPr="0015156A" w:rsidRDefault="002721E9" w:rsidP="00955735">
            <w:pPr>
              <w:jc w:val="center"/>
              <w:rPr>
                <w:bCs/>
                <w:sz w:val="28"/>
                <w:szCs w:val="28"/>
                <w:lang w:val="kk-KZ"/>
              </w:rPr>
            </w:pPr>
            <w:proofErr w:type="spellStart"/>
            <w:r w:rsidRPr="0015156A">
              <w:rPr>
                <w:bCs/>
                <w:sz w:val="28"/>
                <w:szCs w:val="28"/>
                <w:lang w:val="kk-KZ"/>
              </w:rPr>
              <w:t>Значение</w:t>
            </w:r>
            <w:proofErr w:type="spellEnd"/>
          </w:p>
        </w:tc>
      </w:tr>
      <w:tr w:rsidR="002721E9" w:rsidRPr="0015156A" w14:paraId="3A1ABA62" w14:textId="77777777" w:rsidTr="00955735">
        <w:trPr>
          <w:trHeight w:val="109"/>
        </w:trPr>
        <w:tc>
          <w:tcPr>
            <w:tcW w:w="292" w:type="pct"/>
            <w:vAlign w:val="center"/>
          </w:tcPr>
          <w:p w14:paraId="0C79A12D" w14:textId="77777777" w:rsidR="002721E9" w:rsidRPr="0015156A" w:rsidRDefault="002721E9" w:rsidP="00955735">
            <w:pPr>
              <w:jc w:val="center"/>
              <w:rPr>
                <w:sz w:val="28"/>
                <w:szCs w:val="28"/>
              </w:rPr>
            </w:pPr>
            <w:r w:rsidRPr="0015156A">
              <w:rPr>
                <w:sz w:val="28"/>
                <w:szCs w:val="28"/>
              </w:rPr>
              <w:t>1</w:t>
            </w:r>
          </w:p>
        </w:tc>
        <w:tc>
          <w:tcPr>
            <w:tcW w:w="4166" w:type="pct"/>
            <w:vAlign w:val="center"/>
          </w:tcPr>
          <w:p w14:paraId="3129042E" w14:textId="77777777" w:rsidR="002721E9" w:rsidRPr="0015156A" w:rsidRDefault="002721E9" w:rsidP="00955735">
            <w:pPr>
              <w:jc w:val="center"/>
              <w:rPr>
                <w:bCs/>
                <w:sz w:val="28"/>
                <w:szCs w:val="28"/>
              </w:rPr>
            </w:pPr>
            <w:r w:rsidRPr="0015156A">
              <w:rPr>
                <w:bCs/>
                <w:sz w:val="28"/>
                <w:szCs w:val="28"/>
              </w:rPr>
              <w:t>2</w:t>
            </w:r>
          </w:p>
        </w:tc>
        <w:tc>
          <w:tcPr>
            <w:tcW w:w="542" w:type="pct"/>
            <w:noWrap/>
            <w:vAlign w:val="center"/>
          </w:tcPr>
          <w:p w14:paraId="0D922178" w14:textId="77777777" w:rsidR="002721E9" w:rsidRPr="0015156A" w:rsidRDefault="002721E9" w:rsidP="00955735">
            <w:pPr>
              <w:jc w:val="center"/>
              <w:rPr>
                <w:bCs/>
                <w:sz w:val="28"/>
                <w:szCs w:val="28"/>
                <w:lang w:val="kk-KZ"/>
              </w:rPr>
            </w:pPr>
            <w:r w:rsidRPr="0015156A">
              <w:rPr>
                <w:bCs/>
                <w:sz w:val="28"/>
                <w:szCs w:val="28"/>
                <w:lang w:val="kk-KZ"/>
              </w:rPr>
              <w:t>3</w:t>
            </w:r>
          </w:p>
        </w:tc>
      </w:tr>
      <w:tr w:rsidR="002721E9" w:rsidRPr="0015156A" w14:paraId="7896B6DE" w14:textId="77777777" w:rsidTr="00955735">
        <w:trPr>
          <w:trHeight w:val="227"/>
        </w:trPr>
        <w:tc>
          <w:tcPr>
            <w:tcW w:w="292" w:type="pct"/>
            <w:noWrap/>
            <w:vAlign w:val="center"/>
            <w:hideMark/>
          </w:tcPr>
          <w:p w14:paraId="2E6D0783" w14:textId="77777777" w:rsidR="002721E9" w:rsidRPr="0015156A" w:rsidRDefault="002721E9" w:rsidP="00955735">
            <w:pPr>
              <w:rPr>
                <w:sz w:val="28"/>
                <w:szCs w:val="28"/>
              </w:rPr>
            </w:pPr>
            <w:r w:rsidRPr="0015156A">
              <w:rPr>
                <w:sz w:val="28"/>
                <w:szCs w:val="28"/>
              </w:rPr>
              <w:t>1</w:t>
            </w:r>
          </w:p>
        </w:tc>
        <w:tc>
          <w:tcPr>
            <w:tcW w:w="4166" w:type="pct"/>
            <w:vAlign w:val="center"/>
            <w:hideMark/>
          </w:tcPr>
          <w:p w14:paraId="27C5F220" w14:textId="77777777" w:rsidR="002721E9" w:rsidRPr="0015156A" w:rsidRDefault="002721E9" w:rsidP="00955735">
            <w:pPr>
              <w:rPr>
                <w:bCs/>
                <w:sz w:val="28"/>
                <w:szCs w:val="28"/>
              </w:rPr>
            </w:pPr>
            <w:r w:rsidRPr="0015156A">
              <w:rPr>
                <w:bCs/>
                <w:sz w:val="28"/>
                <w:szCs w:val="28"/>
              </w:rPr>
              <w:t>Идентификационный код ценной бумаги</w:t>
            </w:r>
          </w:p>
        </w:tc>
        <w:tc>
          <w:tcPr>
            <w:tcW w:w="542" w:type="pct"/>
            <w:vAlign w:val="center"/>
          </w:tcPr>
          <w:p w14:paraId="6FE67EAD" w14:textId="77777777" w:rsidR="002721E9" w:rsidRPr="0015156A" w:rsidRDefault="002721E9" w:rsidP="00955735">
            <w:pPr>
              <w:rPr>
                <w:sz w:val="28"/>
                <w:szCs w:val="28"/>
              </w:rPr>
            </w:pPr>
          </w:p>
        </w:tc>
      </w:tr>
      <w:tr w:rsidR="002721E9" w:rsidRPr="0015156A" w14:paraId="1C70A96E" w14:textId="77777777" w:rsidTr="00955735">
        <w:trPr>
          <w:trHeight w:val="227"/>
        </w:trPr>
        <w:tc>
          <w:tcPr>
            <w:tcW w:w="292" w:type="pct"/>
            <w:noWrap/>
            <w:vAlign w:val="center"/>
            <w:hideMark/>
          </w:tcPr>
          <w:p w14:paraId="48F264F3" w14:textId="77777777" w:rsidR="002721E9" w:rsidRPr="0015156A" w:rsidRDefault="002721E9" w:rsidP="00955735">
            <w:pPr>
              <w:rPr>
                <w:sz w:val="28"/>
                <w:szCs w:val="28"/>
              </w:rPr>
            </w:pPr>
            <w:r w:rsidRPr="0015156A">
              <w:rPr>
                <w:sz w:val="28"/>
                <w:szCs w:val="28"/>
              </w:rPr>
              <w:t>2</w:t>
            </w:r>
          </w:p>
        </w:tc>
        <w:tc>
          <w:tcPr>
            <w:tcW w:w="4166" w:type="pct"/>
            <w:vAlign w:val="center"/>
            <w:hideMark/>
          </w:tcPr>
          <w:p w14:paraId="16179353" w14:textId="77777777" w:rsidR="002721E9" w:rsidRPr="0015156A" w:rsidRDefault="002721E9" w:rsidP="00955735">
            <w:pPr>
              <w:rPr>
                <w:sz w:val="28"/>
                <w:szCs w:val="28"/>
              </w:rPr>
            </w:pPr>
            <w:r w:rsidRPr="0015156A">
              <w:rPr>
                <w:sz w:val="28"/>
                <w:szCs w:val="28"/>
              </w:rPr>
              <w:t>Вид портфеля, в котором учитываются ценные бумаги</w:t>
            </w:r>
          </w:p>
        </w:tc>
        <w:tc>
          <w:tcPr>
            <w:tcW w:w="542" w:type="pct"/>
            <w:vAlign w:val="center"/>
          </w:tcPr>
          <w:p w14:paraId="217B90D9" w14:textId="77777777" w:rsidR="002721E9" w:rsidRPr="0015156A" w:rsidRDefault="002721E9" w:rsidP="00955735">
            <w:pPr>
              <w:rPr>
                <w:sz w:val="28"/>
                <w:szCs w:val="28"/>
              </w:rPr>
            </w:pPr>
          </w:p>
        </w:tc>
      </w:tr>
      <w:tr w:rsidR="002721E9" w:rsidRPr="0015156A" w14:paraId="2A1F394B" w14:textId="77777777" w:rsidTr="00955735">
        <w:trPr>
          <w:trHeight w:val="227"/>
        </w:trPr>
        <w:tc>
          <w:tcPr>
            <w:tcW w:w="292" w:type="pct"/>
            <w:noWrap/>
            <w:vAlign w:val="center"/>
          </w:tcPr>
          <w:p w14:paraId="29209736" w14:textId="77777777" w:rsidR="002721E9" w:rsidRPr="0015156A" w:rsidRDefault="002721E9" w:rsidP="00955735">
            <w:pPr>
              <w:rPr>
                <w:sz w:val="28"/>
                <w:szCs w:val="28"/>
              </w:rPr>
            </w:pPr>
            <w:r w:rsidRPr="0015156A">
              <w:rPr>
                <w:sz w:val="28"/>
                <w:szCs w:val="28"/>
              </w:rPr>
              <w:t>3</w:t>
            </w:r>
          </w:p>
        </w:tc>
        <w:tc>
          <w:tcPr>
            <w:tcW w:w="4166" w:type="pct"/>
            <w:vAlign w:val="center"/>
          </w:tcPr>
          <w:p w14:paraId="6255B993" w14:textId="77777777" w:rsidR="002721E9" w:rsidRPr="0015156A" w:rsidRDefault="002721E9" w:rsidP="00955735">
            <w:pPr>
              <w:rPr>
                <w:bCs/>
                <w:sz w:val="28"/>
                <w:szCs w:val="28"/>
              </w:rPr>
            </w:pPr>
            <w:r w:rsidRPr="0015156A">
              <w:rPr>
                <w:sz w:val="28"/>
                <w:szCs w:val="28"/>
              </w:rPr>
              <w:t xml:space="preserve">Количество </w:t>
            </w:r>
            <w:r w:rsidRPr="0015156A">
              <w:rPr>
                <w:bCs/>
                <w:sz w:val="28"/>
                <w:szCs w:val="28"/>
              </w:rPr>
              <w:t>ценных бумаг</w:t>
            </w:r>
            <w:r w:rsidRPr="0015156A">
              <w:rPr>
                <w:sz w:val="28"/>
                <w:szCs w:val="28"/>
              </w:rPr>
              <w:t xml:space="preserve"> в портфеле</w:t>
            </w:r>
          </w:p>
        </w:tc>
        <w:tc>
          <w:tcPr>
            <w:tcW w:w="542" w:type="pct"/>
            <w:vAlign w:val="center"/>
          </w:tcPr>
          <w:p w14:paraId="0DBD16C5" w14:textId="77777777" w:rsidR="002721E9" w:rsidRPr="0015156A" w:rsidRDefault="002721E9" w:rsidP="00955735">
            <w:pPr>
              <w:rPr>
                <w:sz w:val="28"/>
                <w:szCs w:val="28"/>
              </w:rPr>
            </w:pPr>
          </w:p>
        </w:tc>
      </w:tr>
      <w:tr w:rsidR="002721E9" w:rsidRPr="0015156A" w14:paraId="48AEE8BF" w14:textId="77777777" w:rsidTr="00955735">
        <w:trPr>
          <w:trHeight w:val="227"/>
        </w:trPr>
        <w:tc>
          <w:tcPr>
            <w:tcW w:w="292" w:type="pct"/>
            <w:noWrap/>
            <w:vAlign w:val="center"/>
          </w:tcPr>
          <w:p w14:paraId="0AE5AECB" w14:textId="77777777" w:rsidR="002721E9" w:rsidRPr="0015156A" w:rsidRDefault="002721E9" w:rsidP="00955735">
            <w:pPr>
              <w:rPr>
                <w:sz w:val="28"/>
                <w:szCs w:val="28"/>
              </w:rPr>
            </w:pPr>
            <w:r w:rsidRPr="0015156A">
              <w:rPr>
                <w:sz w:val="28"/>
                <w:szCs w:val="28"/>
              </w:rPr>
              <w:t>4</w:t>
            </w:r>
          </w:p>
        </w:tc>
        <w:tc>
          <w:tcPr>
            <w:tcW w:w="4166" w:type="pct"/>
            <w:vAlign w:val="center"/>
          </w:tcPr>
          <w:p w14:paraId="286F4C3B" w14:textId="77777777" w:rsidR="002721E9" w:rsidRPr="0015156A" w:rsidRDefault="002721E9" w:rsidP="00955735">
            <w:pPr>
              <w:rPr>
                <w:bCs/>
                <w:sz w:val="28"/>
                <w:szCs w:val="28"/>
              </w:rPr>
            </w:pPr>
            <w:r w:rsidRPr="0015156A">
              <w:rPr>
                <w:sz w:val="28"/>
                <w:szCs w:val="28"/>
              </w:rPr>
              <w:t xml:space="preserve">Стоимостные показатели </w:t>
            </w:r>
            <w:r w:rsidRPr="0015156A">
              <w:rPr>
                <w:bCs/>
                <w:sz w:val="28"/>
                <w:szCs w:val="28"/>
              </w:rPr>
              <w:t>ценной бумаги</w:t>
            </w:r>
            <w:r w:rsidRPr="0015156A">
              <w:rPr>
                <w:sz w:val="28"/>
                <w:szCs w:val="28"/>
              </w:rPr>
              <w:t xml:space="preserve"> в портфеле:</w:t>
            </w:r>
          </w:p>
        </w:tc>
        <w:tc>
          <w:tcPr>
            <w:tcW w:w="542" w:type="pct"/>
            <w:vAlign w:val="center"/>
          </w:tcPr>
          <w:p w14:paraId="50CC4CE6" w14:textId="77777777" w:rsidR="002721E9" w:rsidRPr="0015156A" w:rsidRDefault="002721E9" w:rsidP="00955735">
            <w:pPr>
              <w:rPr>
                <w:sz w:val="28"/>
                <w:szCs w:val="28"/>
              </w:rPr>
            </w:pPr>
          </w:p>
        </w:tc>
      </w:tr>
      <w:tr w:rsidR="002721E9" w:rsidRPr="0015156A" w14:paraId="14D6783A" w14:textId="77777777" w:rsidTr="00955735">
        <w:trPr>
          <w:trHeight w:val="227"/>
        </w:trPr>
        <w:tc>
          <w:tcPr>
            <w:tcW w:w="292" w:type="pct"/>
            <w:noWrap/>
            <w:vAlign w:val="center"/>
          </w:tcPr>
          <w:p w14:paraId="7923D561" w14:textId="77777777" w:rsidR="002721E9" w:rsidRPr="0015156A" w:rsidRDefault="002721E9" w:rsidP="00955735">
            <w:pPr>
              <w:rPr>
                <w:sz w:val="28"/>
                <w:szCs w:val="28"/>
              </w:rPr>
            </w:pPr>
            <w:r w:rsidRPr="0015156A">
              <w:rPr>
                <w:sz w:val="28"/>
                <w:szCs w:val="28"/>
              </w:rPr>
              <w:t>4.1</w:t>
            </w:r>
          </w:p>
        </w:tc>
        <w:tc>
          <w:tcPr>
            <w:tcW w:w="4166" w:type="pct"/>
            <w:vAlign w:val="center"/>
          </w:tcPr>
          <w:p w14:paraId="6EBDDCF3" w14:textId="77777777" w:rsidR="002721E9" w:rsidRPr="0015156A" w:rsidRDefault="002721E9" w:rsidP="00955735">
            <w:pPr>
              <w:rPr>
                <w:sz w:val="28"/>
                <w:szCs w:val="28"/>
              </w:rPr>
            </w:pPr>
            <w:r w:rsidRPr="0015156A">
              <w:rPr>
                <w:sz w:val="28"/>
                <w:szCs w:val="28"/>
              </w:rPr>
              <w:t>вид стоимостного показателя</w:t>
            </w:r>
          </w:p>
        </w:tc>
        <w:tc>
          <w:tcPr>
            <w:tcW w:w="542" w:type="pct"/>
            <w:vAlign w:val="center"/>
          </w:tcPr>
          <w:p w14:paraId="04D25A15" w14:textId="77777777" w:rsidR="002721E9" w:rsidRPr="0015156A" w:rsidRDefault="002721E9" w:rsidP="00955735">
            <w:pPr>
              <w:rPr>
                <w:sz w:val="28"/>
                <w:szCs w:val="28"/>
              </w:rPr>
            </w:pPr>
          </w:p>
        </w:tc>
      </w:tr>
      <w:tr w:rsidR="002721E9" w:rsidRPr="0015156A" w14:paraId="67FFD2C1" w14:textId="77777777" w:rsidTr="00955735">
        <w:trPr>
          <w:trHeight w:val="227"/>
        </w:trPr>
        <w:tc>
          <w:tcPr>
            <w:tcW w:w="292" w:type="pct"/>
            <w:noWrap/>
            <w:vAlign w:val="center"/>
          </w:tcPr>
          <w:p w14:paraId="02CEFD13" w14:textId="77777777" w:rsidR="002721E9" w:rsidRPr="0015156A" w:rsidRDefault="002721E9" w:rsidP="00955735">
            <w:pPr>
              <w:rPr>
                <w:sz w:val="28"/>
                <w:szCs w:val="28"/>
              </w:rPr>
            </w:pPr>
            <w:r w:rsidRPr="0015156A">
              <w:rPr>
                <w:sz w:val="28"/>
                <w:szCs w:val="28"/>
              </w:rPr>
              <w:t>4.2</w:t>
            </w:r>
          </w:p>
        </w:tc>
        <w:tc>
          <w:tcPr>
            <w:tcW w:w="4166" w:type="pct"/>
            <w:vAlign w:val="center"/>
          </w:tcPr>
          <w:p w14:paraId="59CF77A0" w14:textId="77777777" w:rsidR="002721E9" w:rsidRPr="0015156A" w:rsidRDefault="002721E9" w:rsidP="00955735">
            <w:pPr>
              <w:rPr>
                <w:bCs/>
                <w:sz w:val="28"/>
                <w:szCs w:val="28"/>
              </w:rPr>
            </w:pPr>
            <w:r w:rsidRPr="0015156A">
              <w:rPr>
                <w:sz w:val="28"/>
                <w:szCs w:val="28"/>
              </w:rPr>
              <w:t>номер счета</w:t>
            </w:r>
          </w:p>
        </w:tc>
        <w:tc>
          <w:tcPr>
            <w:tcW w:w="542" w:type="pct"/>
            <w:vAlign w:val="center"/>
          </w:tcPr>
          <w:p w14:paraId="072D1809" w14:textId="77777777" w:rsidR="002721E9" w:rsidRPr="0015156A" w:rsidRDefault="002721E9" w:rsidP="00955735">
            <w:pPr>
              <w:rPr>
                <w:sz w:val="28"/>
                <w:szCs w:val="28"/>
              </w:rPr>
            </w:pPr>
          </w:p>
        </w:tc>
      </w:tr>
      <w:tr w:rsidR="002721E9" w:rsidRPr="0015156A" w14:paraId="272A19A3" w14:textId="77777777" w:rsidTr="00955735">
        <w:trPr>
          <w:trHeight w:val="227"/>
        </w:trPr>
        <w:tc>
          <w:tcPr>
            <w:tcW w:w="292" w:type="pct"/>
            <w:noWrap/>
            <w:vAlign w:val="center"/>
          </w:tcPr>
          <w:p w14:paraId="5C452CE0" w14:textId="77777777" w:rsidR="002721E9" w:rsidRPr="0015156A" w:rsidRDefault="002721E9" w:rsidP="00955735">
            <w:pPr>
              <w:rPr>
                <w:sz w:val="28"/>
                <w:szCs w:val="28"/>
              </w:rPr>
            </w:pPr>
            <w:r w:rsidRPr="0015156A">
              <w:rPr>
                <w:sz w:val="28"/>
                <w:szCs w:val="28"/>
              </w:rPr>
              <w:t>4.3</w:t>
            </w:r>
          </w:p>
        </w:tc>
        <w:tc>
          <w:tcPr>
            <w:tcW w:w="4166" w:type="pct"/>
            <w:vAlign w:val="center"/>
          </w:tcPr>
          <w:p w14:paraId="64D76364" w14:textId="77777777" w:rsidR="002721E9" w:rsidRPr="0015156A" w:rsidRDefault="002721E9" w:rsidP="00955735">
            <w:pPr>
              <w:rPr>
                <w:bCs/>
                <w:sz w:val="28"/>
                <w:szCs w:val="28"/>
              </w:rPr>
            </w:pPr>
            <w:r w:rsidRPr="0015156A">
              <w:rPr>
                <w:sz w:val="28"/>
                <w:szCs w:val="28"/>
              </w:rPr>
              <w:t>Сумма</w:t>
            </w:r>
          </w:p>
        </w:tc>
        <w:tc>
          <w:tcPr>
            <w:tcW w:w="542" w:type="pct"/>
            <w:vAlign w:val="center"/>
          </w:tcPr>
          <w:p w14:paraId="360CE140" w14:textId="77777777" w:rsidR="002721E9" w:rsidRPr="0015156A" w:rsidRDefault="002721E9" w:rsidP="00955735">
            <w:pPr>
              <w:rPr>
                <w:sz w:val="28"/>
                <w:szCs w:val="28"/>
              </w:rPr>
            </w:pPr>
          </w:p>
        </w:tc>
      </w:tr>
      <w:tr w:rsidR="002721E9" w:rsidRPr="0015156A" w14:paraId="772984D0" w14:textId="77777777" w:rsidTr="00955735">
        <w:trPr>
          <w:trHeight w:val="227"/>
        </w:trPr>
        <w:tc>
          <w:tcPr>
            <w:tcW w:w="292" w:type="pct"/>
            <w:noWrap/>
            <w:vAlign w:val="center"/>
          </w:tcPr>
          <w:p w14:paraId="15263D56" w14:textId="77777777" w:rsidR="002721E9" w:rsidRPr="0015156A" w:rsidRDefault="002721E9" w:rsidP="00955735">
            <w:pPr>
              <w:rPr>
                <w:sz w:val="28"/>
                <w:szCs w:val="28"/>
              </w:rPr>
            </w:pPr>
            <w:r w:rsidRPr="0015156A">
              <w:rPr>
                <w:sz w:val="28"/>
                <w:szCs w:val="28"/>
              </w:rPr>
              <w:t>5</w:t>
            </w:r>
          </w:p>
        </w:tc>
        <w:tc>
          <w:tcPr>
            <w:tcW w:w="4166" w:type="pct"/>
            <w:vAlign w:val="center"/>
          </w:tcPr>
          <w:p w14:paraId="770BCBC7" w14:textId="77777777" w:rsidR="002721E9" w:rsidRPr="0015156A" w:rsidRDefault="002721E9" w:rsidP="00955735">
            <w:pPr>
              <w:rPr>
                <w:bCs/>
                <w:sz w:val="28"/>
                <w:szCs w:val="28"/>
              </w:rPr>
            </w:pPr>
            <w:r w:rsidRPr="0015156A">
              <w:rPr>
                <w:sz w:val="28"/>
                <w:szCs w:val="28"/>
              </w:rPr>
              <w:t xml:space="preserve">Ценные бумаги с обременением и ценные бумаги, являющиеся предметом операции </w:t>
            </w:r>
            <w:proofErr w:type="spellStart"/>
            <w:r w:rsidRPr="0015156A">
              <w:rPr>
                <w:sz w:val="28"/>
                <w:szCs w:val="28"/>
              </w:rPr>
              <w:t>репо</w:t>
            </w:r>
            <w:proofErr w:type="spellEnd"/>
            <w:r w:rsidRPr="0015156A">
              <w:rPr>
                <w:sz w:val="28"/>
                <w:szCs w:val="28"/>
              </w:rPr>
              <w:t>:</w:t>
            </w:r>
          </w:p>
        </w:tc>
        <w:tc>
          <w:tcPr>
            <w:tcW w:w="542" w:type="pct"/>
            <w:vAlign w:val="center"/>
          </w:tcPr>
          <w:p w14:paraId="1A9592B2" w14:textId="77777777" w:rsidR="002721E9" w:rsidRPr="0015156A" w:rsidRDefault="002721E9" w:rsidP="00955735">
            <w:pPr>
              <w:rPr>
                <w:sz w:val="28"/>
                <w:szCs w:val="28"/>
              </w:rPr>
            </w:pPr>
          </w:p>
        </w:tc>
      </w:tr>
      <w:tr w:rsidR="002721E9" w:rsidRPr="0015156A" w14:paraId="5D90C53B" w14:textId="77777777" w:rsidTr="00955735">
        <w:trPr>
          <w:trHeight w:val="227"/>
        </w:trPr>
        <w:tc>
          <w:tcPr>
            <w:tcW w:w="292" w:type="pct"/>
            <w:noWrap/>
            <w:vAlign w:val="center"/>
          </w:tcPr>
          <w:p w14:paraId="0ED90AB7" w14:textId="77777777" w:rsidR="002721E9" w:rsidRPr="0015156A" w:rsidRDefault="002721E9" w:rsidP="00955735">
            <w:pPr>
              <w:rPr>
                <w:sz w:val="28"/>
                <w:szCs w:val="28"/>
              </w:rPr>
            </w:pPr>
            <w:r w:rsidRPr="0015156A">
              <w:rPr>
                <w:sz w:val="28"/>
                <w:szCs w:val="28"/>
              </w:rPr>
              <w:t>5.1</w:t>
            </w:r>
          </w:p>
        </w:tc>
        <w:tc>
          <w:tcPr>
            <w:tcW w:w="4166" w:type="pct"/>
            <w:vAlign w:val="center"/>
          </w:tcPr>
          <w:p w14:paraId="377CB85E" w14:textId="77777777" w:rsidR="002721E9" w:rsidRPr="0015156A" w:rsidRDefault="002721E9" w:rsidP="00955735">
            <w:pPr>
              <w:rPr>
                <w:bCs/>
                <w:sz w:val="28"/>
                <w:szCs w:val="28"/>
              </w:rPr>
            </w:pPr>
            <w:r w:rsidRPr="0015156A">
              <w:rPr>
                <w:sz w:val="28"/>
                <w:szCs w:val="28"/>
              </w:rPr>
              <w:t>количество ценных бумаг</w:t>
            </w:r>
          </w:p>
        </w:tc>
        <w:tc>
          <w:tcPr>
            <w:tcW w:w="542" w:type="pct"/>
            <w:vAlign w:val="center"/>
          </w:tcPr>
          <w:p w14:paraId="46B9B63B" w14:textId="77777777" w:rsidR="002721E9" w:rsidRPr="0015156A" w:rsidRDefault="002721E9" w:rsidP="00955735">
            <w:pPr>
              <w:rPr>
                <w:sz w:val="28"/>
                <w:szCs w:val="28"/>
              </w:rPr>
            </w:pPr>
          </w:p>
        </w:tc>
      </w:tr>
      <w:tr w:rsidR="002721E9" w:rsidRPr="0015156A" w14:paraId="6A81F58C" w14:textId="77777777" w:rsidTr="00955735">
        <w:trPr>
          <w:trHeight w:val="227"/>
        </w:trPr>
        <w:tc>
          <w:tcPr>
            <w:tcW w:w="292" w:type="pct"/>
            <w:noWrap/>
            <w:vAlign w:val="center"/>
          </w:tcPr>
          <w:p w14:paraId="15EB536F" w14:textId="77777777" w:rsidR="002721E9" w:rsidRPr="0015156A" w:rsidRDefault="002721E9" w:rsidP="00955735">
            <w:pPr>
              <w:rPr>
                <w:sz w:val="28"/>
                <w:szCs w:val="28"/>
              </w:rPr>
            </w:pPr>
            <w:r w:rsidRPr="0015156A">
              <w:rPr>
                <w:sz w:val="28"/>
                <w:szCs w:val="28"/>
              </w:rPr>
              <w:t>5.2</w:t>
            </w:r>
          </w:p>
        </w:tc>
        <w:tc>
          <w:tcPr>
            <w:tcW w:w="4166" w:type="pct"/>
            <w:vAlign w:val="center"/>
          </w:tcPr>
          <w:p w14:paraId="7FEC8B7B" w14:textId="77777777" w:rsidR="002721E9" w:rsidRPr="0015156A" w:rsidRDefault="002721E9" w:rsidP="00955735">
            <w:pPr>
              <w:rPr>
                <w:bCs/>
                <w:sz w:val="28"/>
                <w:szCs w:val="28"/>
              </w:rPr>
            </w:pPr>
            <w:r w:rsidRPr="0015156A">
              <w:rPr>
                <w:sz w:val="28"/>
                <w:szCs w:val="28"/>
              </w:rPr>
              <w:t>балансовая стоимость</w:t>
            </w:r>
          </w:p>
        </w:tc>
        <w:tc>
          <w:tcPr>
            <w:tcW w:w="542" w:type="pct"/>
            <w:vAlign w:val="center"/>
          </w:tcPr>
          <w:p w14:paraId="30AFFCCC" w14:textId="77777777" w:rsidR="002721E9" w:rsidRPr="0015156A" w:rsidRDefault="002721E9" w:rsidP="00955735">
            <w:pPr>
              <w:rPr>
                <w:sz w:val="28"/>
                <w:szCs w:val="28"/>
              </w:rPr>
            </w:pPr>
          </w:p>
        </w:tc>
      </w:tr>
      <w:tr w:rsidR="002721E9" w:rsidRPr="0015156A" w14:paraId="4AF79547" w14:textId="77777777" w:rsidTr="00955735">
        <w:trPr>
          <w:trHeight w:val="227"/>
        </w:trPr>
        <w:tc>
          <w:tcPr>
            <w:tcW w:w="292" w:type="pct"/>
            <w:noWrap/>
            <w:vAlign w:val="center"/>
          </w:tcPr>
          <w:p w14:paraId="16B5FB17" w14:textId="77777777" w:rsidR="002721E9" w:rsidRPr="0015156A" w:rsidRDefault="002721E9" w:rsidP="00955735">
            <w:pPr>
              <w:rPr>
                <w:sz w:val="28"/>
                <w:szCs w:val="28"/>
              </w:rPr>
            </w:pPr>
            <w:r w:rsidRPr="0015156A">
              <w:rPr>
                <w:sz w:val="28"/>
                <w:szCs w:val="28"/>
              </w:rPr>
              <w:t>6</w:t>
            </w:r>
          </w:p>
        </w:tc>
        <w:tc>
          <w:tcPr>
            <w:tcW w:w="4166" w:type="pct"/>
            <w:vAlign w:val="center"/>
          </w:tcPr>
          <w:p w14:paraId="5E6E652A" w14:textId="77777777" w:rsidR="002721E9" w:rsidRPr="0015156A" w:rsidRDefault="002721E9" w:rsidP="00955735">
            <w:pPr>
              <w:rPr>
                <w:bCs/>
                <w:sz w:val="28"/>
                <w:szCs w:val="28"/>
              </w:rPr>
            </w:pPr>
            <w:r w:rsidRPr="0015156A">
              <w:rPr>
                <w:sz w:val="28"/>
                <w:szCs w:val="28"/>
              </w:rPr>
              <w:t xml:space="preserve">Ценные бумаги, являющиеся предметом операции </w:t>
            </w:r>
            <w:proofErr w:type="spellStart"/>
            <w:r w:rsidRPr="0015156A">
              <w:rPr>
                <w:sz w:val="28"/>
                <w:szCs w:val="28"/>
              </w:rPr>
              <w:t>репо</w:t>
            </w:r>
            <w:proofErr w:type="spellEnd"/>
            <w:r w:rsidRPr="0015156A">
              <w:rPr>
                <w:sz w:val="28"/>
                <w:szCs w:val="28"/>
              </w:rPr>
              <w:t>:</w:t>
            </w:r>
          </w:p>
        </w:tc>
        <w:tc>
          <w:tcPr>
            <w:tcW w:w="542" w:type="pct"/>
            <w:vAlign w:val="center"/>
          </w:tcPr>
          <w:p w14:paraId="4C2BE4DB" w14:textId="77777777" w:rsidR="002721E9" w:rsidRPr="0015156A" w:rsidRDefault="002721E9" w:rsidP="00955735">
            <w:pPr>
              <w:rPr>
                <w:sz w:val="28"/>
                <w:szCs w:val="28"/>
              </w:rPr>
            </w:pPr>
          </w:p>
        </w:tc>
      </w:tr>
      <w:tr w:rsidR="002721E9" w:rsidRPr="0015156A" w14:paraId="27DB02B8" w14:textId="77777777" w:rsidTr="00955735">
        <w:trPr>
          <w:trHeight w:val="227"/>
        </w:trPr>
        <w:tc>
          <w:tcPr>
            <w:tcW w:w="292" w:type="pct"/>
            <w:noWrap/>
            <w:vAlign w:val="center"/>
          </w:tcPr>
          <w:p w14:paraId="172697F7" w14:textId="77777777" w:rsidR="002721E9" w:rsidRPr="0015156A" w:rsidRDefault="002721E9" w:rsidP="00955735">
            <w:pPr>
              <w:rPr>
                <w:sz w:val="28"/>
                <w:szCs w:val="28"/>
              </w:rPr>
            </w:pPr>
            <w:r w:rsidRPr="0015156A">
              <w:rPr>
                <w:sz w:val="28"/>
                <w:szCs w:val="28"/>
              </w:rPr>
              <w:t>6.1</w:t>
            </w:r>
          </w:p>
        </w:tc>
        <w:tc>
          <w:tcPr>
            <w:tcW w:w="4166" w:type="pct"/>
            <w:vAlign w:val="center"/>
          </w:tcPr>
          <w:p w14:paraId="3EA0AA09" w14:textId="77777777" w:rsidR="002721E9" w:rsidRPr="0015156A" w:rsidRDefault="002721E9" w:rsidP="00955735">
            <w:pPr>
              <w:rPr>
                <w:bCs/>
                <w:sz w:val="28"/>
                <w:szCs w:val="28"/>
              </w:rPr>
            </w:pPr>
            <w:r w:rsidRPr="0015156A">
              <w:rPr>
                <w:sz w:val="28"/>
                <w:szCs w:val="28"/>
              </w:rPr>
              <w:t>количество ценных бумаг</w:t>
            </w:r>
          </w:p>
        </w:tc>
        <w:tc>
          <w:tcPr>
            <w:tcW w:w="542" w:type="pct"/>
            <w:vAlign w:val="center"/>
          </w:tcPr>
          <w:p w14:paraId="34A7E3CD" w14:textId="77777777" w:rsidR="002721E9" w:rsidRPr="0015156A" w:rsidRDefault="002721E9" w:rsidP="00955735">
            <w:pPr>
              <w:rPr>
                <w:sz w:val="28"/>
                <w:szCs w:val="28"/>
              </w:rPr>
            </w:pPr>
          </w:p>
        </w:tc>
      </w:tr>
      <w:tr w:rsidR="002721E9" w:rsidRPr="0015156A" w14:paraId="559C108A" w14:textId="77777777" w:rsidTr="00955735">
        <w:trPr>
          <w:trHeight w:val="227"/>
        </w:trPr>
        <w:tc>
          <w:tcPr>
            <w:tcW w:w="292" w:type="pct"/>
            <w:noWrap/>
            <w:vAlign w:val="center"/>
          </w:tcPr>
          <w:p w14:paraId="18041F1E" w14:textId="77777777" w:rsidR="002721E9" w:rsidRPr="0015156A" w:rsidRDefault="002721E9" w:rsidP="00955735">
            <w:pPr>
              <w:rPr>
                <w:sz w:val="28"/>
                <w:szCs w:val="28"/>
              </w:rPr>
            </w:pPr>
            <w:r w:rsidRPr="0015156A">
              <w:rPr>
                <w:sz w:val="28"/>
                <w:szCs w:val="28"/>
              </w:rPr>
              <w:t>6.2</w:t>
            </w:r>
          </w:p>
        </w:tc>
        <w:tc>
          <w:tcPr>
            <w:tcW w:w="4166" w:type="pct"/>
            <w:vAlign w:val="center"/>
          </w:tcPr>
          <w:p w14:paraId="712A864E" w14:textId="77777777" w:rsidR="002721E9" w:rsidRPr="0015156A" w:rsidRDefault="002721E9" w:rsidP="00955735">
            <w:pPr>
              <w:rPr>
                <w:bCs/>
                <w:sz w:val="28"/>
                <w:szCs w:val="28"/>
              </w:rPr>
            </w:pPr>
            <w:r w:rsidRPr="0015156A">
              <w:rPr>
                <w:sz w:val="28"/>
                <w:szCs w:val="28"/>
              </w:rPr>
              <w:t>балансовая стоимость</w:t>
            </w:r>
          </w:p>
        </w:tc>
        <w:tc>
          <w:tcPr>
            <w:tcW w:w="542" w:type="pct"/>
            <w:vAlign w:val="center"/>
          </w:tcPr>
          <w:p w14:paraId="076F5853" w14:textId="77777777" w:rsidR="002721E9" w:rsidRPr="0015156A" w:rsidRDefault="002721E9" w:rsidP="00955735">
            <w:pPr>
              <w:rPr>
                <w:sz w:val="28"/>
                <w:szCs w:val="28"/>
              </w:rPr>
            </w:pPr>
          </w:p>
        </w:tc>
      </w:tr>
      <w:tr w:rsidR="002721E9" w:rsidRPr="0015156A" w14:paraId="5B882187" w14:textId="77777777" w:rsidTr="00955735">
        <w:trPr>
          <w:trHeight w:val="227"/>
        </w:trPr>
        <w:tc>
          <w:tcPr>
            <w:tcW w:w="292" w:type="pct"/>
            <w:noWrap/>
            <w:vAlign w:val="center"/>
          </w:tcPr>
          <w:p w14:paraId="5F33544C" w14:textId="77777777" w:rsidR="002721E9" w:rsidRPr="0015156A" w:rsidRDefault="002721E9" w:rsidP="00955735">
            <w:pPr>
              <w:rPr>
                <w:sz w:val="28"/>
                <w:szCs w:val="28"/>
              </w:rPr>
            </w:pPr>
            <w:r w:rsidRPr="0015156A">
              <w:rPr>
                <w:sz w:val="28"/>
                <w:szCs w:val="28"/>
              </w:rPr>
              <w:t>7</w:t>
            </w:r>
          </w:p>
        </w:tc>
        <w:tc>
          <w:tcPr>
            <w:tcW w:w="4166" w:type="pct"/>
            <w:vAlign w:val="center"/>
          </w:tcPr>
          <w:p w14:paraId="4F35E377" w14:textId="77777777" w:rsidR="002721E9" w:rsidRPr="0015156A" w:rsidRDefault="002721E9" w:rsidP="00955735">
            <w:pPr>
              <w:rPr>
                <w:bCs/>
                <w:sz w:val="28"/>
                <w:szCs w:val="28"/>
              </w:rPr>
            </w:pPr>
            <w:r w:rsidRPr="0015156A">
              <w:rPr>
                <w:sz w:val="28"/>
                <w:szCs w:val="28"/>
              </w:rPr>
              <w:t>Рейтинг эмитента на отчетную дату</w:t>
            </w:r>
          </w:p>
        </w:tc>
        <w:tc>
          <w:tcPr>
            <w:tcW w:w="542" w:type="pct"/>
            <w:vAlign w:val="center"/>
          </w:tcPr>
          <w:p w14:paraId="61642FBC" w14:textId="77777777" w:rsidR="002721E9" w:rsidRPr="0015156A" w:rsidRDefault="002721E9" w:rsidP="00955735">
            <w:pPr>
              <w:rPr>
                <w:sz w:val="28"/>
                <w:szCs w:val="28"/>
              </w:rPr>
            </w:pPr>
          </w:p>
        </w:tc>
      </w:tr>
      <w:tr w:rsidR="002721E9" w:rsidRPr="0015156A" w14:paraId="00CC229B" w14:textId="77777777" w:rsidTr="00955735">
        <w:trPr>
          <w:trHeight w:val="227"/>
        </w:trPr>
        <w:tc>
          <w:tcPr>
            <w:tcW w:w="292" w:type="pct"/>
            <w:noWrap/>
            <w:vAlign w:val="center"/>
          </w:tcPr>
          <w:p w14:paraId="107B16E8" w14:textId="77777777" w:rsidR="002721E9" w:rsidRPr="0015156A" w:rsidRDefault="002721E9" w:rsidP="00955735">
            <w:pPr>
              <w:rPr>
                <w:sz w:val="28"/>
                <w:szCs w:val="28"/>
              </w:rPr>
            </w:pPr>
            <w:r w:rsidRPr="0015156A">
              <w:rPr>
                <w:sz w:val="28"/>
                <w:szCs w:val="28"/>
              </w:rPr>
              <w:t>8</w:t>
            </w:r>
          </w:p>
        </w:tc>
        <w:tc>
          <w:tcPr>
            <w:tcW w:w="4166" w:type="pct"/>
            <w:vAlign w:val="center"/>
          </w:tcPr>
          <w:p w14:paraId="5D2A741B" w14:textId="77777777" w:rsidR="002721E9" w:rsidRPr="0015156A" w:rsidRDefault="002721E9" w:rsidP="00955735">
            <w:pPr>
              <w:rPr>
                <w:bCs/>
                <w:sz w:val="28"/>
                <w:szCs w:val="28"/>
              </w:rPr>
            </w:pPr>
            <w:r w:rsidRPr="0015156A">
              <w:rPr>
                <w:sz w:val="28"/>
                <w:szCs w:val="28"/>
              </w:rPr>
              <w:t xml:space="preserve">Рейтинг </w:t>
            </w:r>
            <w:r w:rsidRPr="0015156A">
              <w:rPr>
                <w:bCs/>
                <w:sz w:val="28"/>
                <w:szCs w:val="28"/>
              </w:rPr>
              <w:t>ценной бумаги</w:t>
            </w:r>
            <w:r w:rsidRPr="0015156A">
              <w:rPr>
                <w:sz w:val="28"/>
                <w:szCs w:val="28"/>
              </w:rPr>
              <w:t xml:space="preserve"> на отчетную дату</w:t>
            </w:r>
          </w:p>
        </w:tc>
        <w:tc>
          <w:tcPr>
            <w:tcW w:w="542" w:type="pct"/>
            <w:vAlign w:val="center"/>
          </w:tcPr>
          <w:p w14:paraId="40B527FE" w14:textId="77777777" w:rsidR="002721E9" w:rsidRPr="0015156A" w:rsidRDefault="002721E9" w:rsidP="00955735">
            <w:pPr>
              <w:rPr>
                <w:sz w:val="28"/>
                <w:szCs w:val="28"/>
              </w:rPr>
            </w:pPr>
          </w:p>
        </w:tc>
      </w:tr>
      <w:tr w:rsidR="002721E9" w:rsidRPr="0015156A" w14:paraId="7860E0FA" w14:textId="77777777" w:rsidTr="00955735">
        <w:trPr>
          <w:trHeight w:val="227"/>
        </w:trPr>
        <w:tc>
          <w:tcPr>
            <w:tcW w:w="292" w:type="pct"/>
            <w:vAlign w:val="center"/>
          </w:tcPr>
          <w:p w14:paraId="325833EE" w14:textId="77777777" w:rsidR="002721E9" w:rsidRPr="0015156A" w:rsidRDefault="002721E9" w:rsidP="00955735">
            <w:pPr>
              <w:rPr>
                <w:sz w:val="28"/>
                <w:szCs w:val="28"/>
              </w:rPr>
            </w:pPr>
            <w:r w:rsidRPr="0015156A">
              <w:rPr>
                <w:sz w:val="28"/>
                <w:szCs w:val="28"/>
              </w:rPr>
              <w:t>9</w:t>
            </w:r>
          </w:p>
        </w:tc>
        <w:tc>
          <w:tcPr>
            <w:tcW w:w="4166" w:type="pct"/>
            <w:vAlign w:val="center"/>
          </w:tcPr>
          <w:p w14:paraId="7CCCFDF6" w14:textId="77777777" w:rsidR="002721E9" w:rsidRPr="0015156A" w:rsidRDefault="002721E9" w:rsidP="00955735">
            <w:pPr>
              <w:rPr>
                <w:sz w:val="28"/>
                <w:szCs w:val="28"/>
              </w:rPr>
            </w:pPr>
            <w:r w:rsidRPr="0015156A">
              <w:rPr>
                <w:sz w:val="28"/>
                <w:szCs w:val="28"/>
              </w:rPr>
              <w:t>Стадия кредитного риска</w:t>
            </w:r>
          </w:p>
        </w:tc>
        <w:tc>
          <w:tcPr>
            <w:tcW w:w="542" w:type="pct"/>
            <w:vAlign w:val="center"/>
          </w:tcPr>
          <w:p w14:paraId="5F37BD2A" w14:textId="77777777" w:rsidR="002721E9" w:rsidRPr="0015156A" w:rsidRDefault="002721E9" w:rsidP="00955735">
            <w:pPr>
              <w:rPr>
                <w:sz w:val="28"/>
                <w:szCs w:val="28"/>
              </w:rPr>
            </w:pPr>
          </w:p>
        </w:tc>
      </w:tr>
      <w:tr w:rsidR="002721E9" w:rsidRPr="0015156A" w14:paraId="64C974E0" w14:textId="77777777" w:rsidTr="00955735">
        <w:trPr>
          <w:trHeight w:val="227"/>
        </w:trPr>
        <w:tc>
          <w:tcPr>
            <w:tcW w:w="292" w:type="pct"/>
            <w:vAlign w:val="center"/>
          </w:tcPr>
          <w:p w14:paraId="37A3C62A" w14:textId="77777777" w:rsidR="002721E9" w:rsidRPr="0015156A" w:rsidRDefault="002721E9" w:rsidP="00955735">
            <w:pPr>
              <w:rPr>
                <w:sz w:val="28"/>
                <w:szCs w:val="28"/>
              </w:rPr>
            </w:pPr>
            <w:r w:rsidRPr="0015156A">
              <w:rPr>
                <w:sz w:val="28"/>
                <w:szCs w:val="28"/>
              </w:rPr>
              <w:t>10</w:t>
            </w:r>
          </w:p>
        </w:tc>
        <w:tc>
          <w:tcPr>
            <w:tcW w:w="4166" w:type="pct"/>
            <w:vAlign w:val="center"/>
          </w:tcPr>
          <w:p w14:paraId="20F6101A" w14:textId="77777777" w:rsidR="002721E9" w:rsidRPr="0015156A" w:rsidRDefault="002721E9" w:rsidP="00955735">
            <w:pPr>
              <w:rPr>
                <w:sz w:val="28"/>
                <w:szCs w:val="28"/>
              </w:rPr>
            </w:pPr>
            <w:r w:rsidRPr="0015156A">
              <w:rPr>
                <w:sz w:val="28"/>
                <w:szCs w:val="28"/>
              </w:rPr>
              <w:t>Отчетная дата</w:t>
            </w:r>
          </w:p>
        </w:tc>
        <w:tc>
          <w:tcPr>
            <w:tcW w:w="542" w:type="pct"/>
            <w:vAlign w:val="center"/>
          </w:tcPr>
          <w:p w14:paraId="1AD47CEE" w14:textId="77777777" w:rsidR="002721E9" w:rsidRPr="0015156A" w:rsidRDefault="002721E9" w:rsidP="00955735">
            <w:pPr>
              <w:rPr>
                <w:sz w:val="28"/>
                <w:szCs w:val="28"/>
              </w:rPr>
            </w:pPr>
          </w:p>
        </w:tc>
      </w:tr>
    </w:tbl>
    <w:p w14:paraId="1F959AFB" w14:textId="77777777" w:rsidR="002721E9" w:rsidRPr="0015156A" w:rsidRDefault="002721E9" w:rsidP="002721E9">
      <w:pPr>
        <w:rPr>
          <w:sz w:val="28"/>
          <w:szCs w:val="28"/>
        </w:rPr>
      </w:pPr>
      <w:r w:rsidRPr="0015156A">
        <w:rPr>
          <w:sz w:val="28"/>
          <w:szCs w:val="28"/>
        </w:rPr>
        <w:t> </w:t>
      </w:r>
    </w:p>
    <w:p w14:paraId="49674E59" w14:textId="77777777" w:rsidR="002721E9" w:rsidRPr="0015156A" w:rsidRDefault="002721E9" w:rsidP="002721E9">
      <w:pPr>
        <w:rPr>
          <w:sz w:val="28"/>
          <w:szCs w:val="28"/>
        </w:rPr>
      </w:pPr>
      <w:r w:rsidRPr="0015156A">
        <w:rPr>
          <w:sz w:val="28"/>
          <w:szCs w:val="28"/>
        </w:rPr>
        <w:t>Наименование _______________________________________________________</w:t>
      </w:r>
    </w:p>
    <w:p w14:paraId="1B358AE5" w14:textId="77777777" w:rsidR="002721E9" w:rsidRPr="0015156A" w:rsidRDefault="002721E9" w:rsidP="002721E9">
      <w:pPr>
        <w:rPr>
          <w:sz w:val="28"/>
          <w:szCs w:val="28"/>
        </w:rPr>
      </w:pPr>
      <w:r w:rsidRPr="0015156A">
        <w:rPr>
          <w:sz w:val="28"/>
          <w:szCs w:val="28"/>
        </w:rPr>
        <w:t>Адрес_______________________________________________________________</w:t>
      </w:r>
    </w:p>
    <w:p w14:paraId="701E2F82" w14:textId="77777777" w:rsidR="002721E9" w:rsidRPr="0015156A" w:rsidRDefault="002721E9" w:rsidP="002721E9">
      <w:pPr>
        <w:rPr>
          <w:sz w:val="28"/>
          <w:szCs w:val="28"/>
        </w:rPr>
      </w:pPr>
      <w:r w:rsidRPr="0015156A">
        <w:rPr>
          <w:sz w:val="28"/>
          <w:szCs w:val="28"/>
        </w:rPr>
        <w:t>Телефон ________________________________________</w:t>
      </w:r>
    </w:p>
    <w:p w14:paraId="51117088" w14:textId="77777777" w:rsidR="002721E9" w:rsidRPr="0015156A" w:rsidRDefault="002721E9" w:rsidP="002721E9">
      <w:pPr>
        <w:rPr>
          <w:sz w:val="28"/>
          <w:szCs w:val="28"/>
        </w:rPr>
      </w:pPr>
      <w:r w:rsidRPr="0015156A">
        <w:rPr>
          <w:sz w:val="28"/>
          <w:szCs w:val="28"/>
        </w:rPr>
        <w:lastRenderedPageBreak/>
        <w:t>Адрес электронной почты _________________________</w:t>
      </w:r>
    </w:p>
    <w:p w14:paraId="2516F73C" w14:textId="77777777" w:rsidR="002721E9" w:rsidRPr="0015156A" w:rsidRDefault="002721E9" w:rsidP="002721E9">
      <w:pPr>
        <w:rPr>
          <w:sz w:val="28"/>
          <w:szCs w:val="28"/>
        </w:rPr>
      </w:pPr>
      <w:r w:rsidRPr="0015156A">
        <w:rPr>
          <w:sz w:val="28"/>
          <w:szCs w:val="28"/>
        </w:rPr>
        <w:t>Исполнитель ____________________________________     ________________</w:t>
      </w:r>
    </w:p>
    <w:p w14:paraId="7D178CDD" w14:textId="77777777" w:rsidR="002721E9" w:rsidRPr="0015156A" w:rsidRDefault="002721E9" w:rsidP="002721E9">
      <w:pPr>
        <w:jc w:val="both"/>
        <w:rPr>
          <w:sz w:val="28"/>
          <w:szCs w:val="28"/>
        </w:rPr>
      </w:pPr>
      <w:r w:rsidRPr="0015156A">
        <w:rPr>
          <w:sz w:val="28"/>
          <w:szCs w:val="28"/>
        </w:rPr>
        <w:t>фамилия, имя и отчество (при его наличии)</w:t>
      </w:r>
      <w:r w:rsidRPr="0015156A">
        <w:rPr>
          <w:sz w:val="28"/>
          <w:szCs w:val="28"/>
        </w:rPr>
        <w:tab/>
        <w:t>подпись, телефон</w:t>
      </w:r>
    </w:p>
    <w:p w14:paraId="0B83F2D9" w14:textId="77777777" w:rsidR="002721E9" w:rsidRPr="0015156A" w:rsidRDefault="002721E9" w:rsidP="002721E9">
      <w:pPr>
        <w:rPr>
          <w:sz w:val="28"/>
          <w:szCs w:val="28"/>
        </w:rPr>
      </w:pPr>
      <w:r w:rsidRPr="0015156A">
        <w:rPr>
          <w:sz w:val="28"/>
          <w:szCs w:val="28"/>
        </w:rPr>
        <w:t>Руководитель или лицо, на которое возложена функция по подписанию отчета</w:t>
      </w:r>
    </w:p>
    <w:p w14:paraId="60082C59" w14:textId="77777777" w:rsidR="002721E9" w:rsidRPr="0015156A" w:rsidRDefault="002721E9" w:rsidP="002721E9">
      <w:pPr>
        <w:rPr>
          <w:sz w:val="28"/>
          <w:szCs w:val="28"/>
        </w:rPr>
      </w:pPr>
      <w:r w:rsidRPr="0015156A">
        <w:rPr>
          <w:sz w:val="28"/>
          <w:szCs w:val="28"/>
        </w:rPr>
        <w:t>________________________________________________    ________________</w:t>
      </w:r>
    </w:p>
    <w:p w14:paraId="349A310B" w14:textId="77777777" w:rsidR="002721E9" w:rsidRPr="0015156A" w:rsidRDefault="002721E9" w:rsidP="002721E9">
      <w:pPr>
        <w:jc w:val="both"/>
        <w:rPr>
          <w:sz w:val="28"/>
          <w:szCs w:val="28"/>
        </w:rPr>
      </w:pPr>
      <w:r w:rsidRPr="0015156A">
        <w:rPr>
          <w:sz w:val="28"/>
          <w:szCs w:val="28"/>
        </w:rPr>
        <w:t>фамилия, имя и отчество (при его наличии)</w:t>
      </w:r>
      <w:r w:rsidRPr="0015156A">
        <w:rPr>
          <w:sz w:val="28"/>
          <w:szCs w:val="28"/>
        </w:rPr>
        <w:tab/>
        <w:t>подпись</w:t>
      </w:r>
    </w:p>
    <w:p w14:paraId="1A583D41" w14:textId="77777777" w:rsidR="002721E9" w:rsidRPr="0015156A" w:rsidRDefault="002721E9" w:rsidP="002721E9">
      <w:pPr>
        <w:rPr>
          <w:sz w:val="28"/>
          <w:szCs w:val="28"/>
        </w:rPr>
      </w:pPr>
      <w:r w:rsidRPr="0015156A">
        <w:rPr>
          <w:sz w:val="28"/>
          <w:szCs w:val="28"/>
        </w:rPr>
        <w:t>Дата «______» ______________ 20__ года</w:t>
      </w:r>
    </w:p>
    <w:p w14:paraId="46329A50" w14:textId="77777777" w:rsidR="002721E9" w:rsidRPr="0015156A" w:rsidRDefault="002721E9" w:rsidP="002721E9">
      <w:pPr>
        <w:rPr>
          <w:sz w:val="28"/>
          <w:szCs w:val="28"/>
        </w:rPr>
      </w:pPr>
    </w:p>
    <w:p w14:paraId="1E56D5A4" w14:textId="77777777" w:rsidR="002721E9" w:rsidRPr="0015156A" w:rsidRDefault="002721E9" w:rsidP="002721E9">
      <w:pPr>
        <w:jc w:val="both"/>
        <w:rPr>
          <w:sz w:val="28"/>
          <w:szCs w:val="28"/>
        </w:rPr>
      </w:pPr>
      <w:r w:rsidRPr="0015156A">
        <w:rPr>
          <w:sz w:val="28"/>
          <w:szCs w:val="28"/>
        </w:rPr>
        <w:t xml:space="preserve">Примечание: форма заполняется в соответствии с пояснением </w:t>
      </w:r>
      <w:r w:rsidRPr="0015156A">
        <w:rPr>
          <w:bCs/>
          <w:sz w:val="28"/>
          <w:szCs w:val="28"/>
        </w:rPr>
        <w:t xml:space="preserve">по заполнению формы, </w:t>
      </w:r>
      <w:r w:rsidRPr="0015156A">
        <w:rPr>
          <w:sz w:val="28"/>
          <w:szCs w:val="28"/>
        </w:rPr>
        <w:t>предназначенной для сбора административных данных на безвозмездной основе</w:t>
      </w:r>
      <w:r w:rsidRPr="0015156A">
        <w:rPr>
          <w:bCs/>
          <w:sz w:val="28"/>
          <w:szCs w:val="28"/>
        </w:rPr>
        <w:t xml:space="preserve"> «Отчет о </w:t>
      </w:r>
      <w:proofErr w:type="spellStart"/>
      <w:r w:rsidRPr="0015156A">
        <w:rPr>
          <w:bCs/>
          <w:sz w:val="28"/>
          <w:szCs w:val="28"/>
          <w:lang w:val="kk-KZ"/>
        </w:rPr>
        <w:t>структуре</w:t>
      </w:r>
      <w:proofErr w:type="spellEnd"/>
      <w:r w:rsidRPr="0015156A">
        <w:rPr>
          <w:bCs/>
          <w:sz w:val="28"/>
          <w:szCs w:val="28"/>
          <w:lang w:val="kk-KZ"/>
        </w:rPr>
        <w:t xml:space="preserve"> </w:t>
      </w:r>
      <w:proofErr w:type="spellStart"/>
      <w:r w:rsidRPr="0015156A">
        <w:rPr>
          <w:bCs/>
          <w:sz w:val="28"/>
          <w:szCs w:val="28"/>
          <w:lang w:val="kk-KZ"/>
        </w:rPr>
        <w:t>портфеля</w:t>
      </w:r>
      <w:proofErr w:type="spellEnd"/>
      <w:r w:rsidRPr="0015156A">
        <w:rPr>
          <w:bCs/>
          <w:sz w:val="28"/>
          <w:szCs w:val="28"/>
          <w:lang w:val="kk-KZ"/>
        </w:rPr>
        <w:t xml:space="preserve"> </w:t>
      </w:r>
      <w:r w:rsidRPr="0015156A">
        <w:rPr>
          <w:bCs/>
          <w:sz w:val="28"/>
          <w:szCs w:val="28"/>
        </w:rPr>
        <w:t>ценных бумаг»</w:t>
      </w:r>
      <w:r w:rsidRPr="0015156A">
        <w:rPr>
          <w:sz w:val="28"/>
          <w:szCs w:val="28"/>
        </w:rPr>
        <w:t>.</w:t>
      </w:r>
    </w:p>
    <w:p w14:paraId="044EC19C" w14:textId="77777777" w:rsidR="002721E9" w:rsidRPr="0015156A" w:rsidRDefault="002721E9" w:rsidP="002721E9">
      <w:pPr>
        <w:spacing w:after="60"/>
        <w:ind w:firstLine="709"/>
        <w:rPr>
          <w:sz w:val="28"/>
          <w:szCs w:val="28"/>
        </w:rPr>
      </w:pPr>
    </w:p>
    <w:p w14:paraId="5C6626A8" w14:textId="77777777" w:rsidR="002721E9" w:rsidRPr="0015156A" w:rsidRDefault="002721E9" w:rsidP="002721E9">
      <w:pPr>
        <w:spacing w:after="160" w:line="259" w:lineRule="auto"/>
        <w:ind w:firstLine="709"/>
        <w:rPr>
          <w:rFonts w:eastAsia="Calibri"/>
          <w:sz w:val="28"/>
          <w:szCs w:val="28"/>
        </w:rPr>
      </w:pPr>
      <w:r w:rsidRPr="0015156A">
        <w:br w:type="page"/>
      </w:r>
    </w:p>
    <w:p w14:paraId="55E5E295" w14:textId="77777777" w:rsidR="002721E9" w:rsidRPr="0015156A" w:rsidRDefault="002721E9" w:rsidP="002721E9">
      <w:pPr>
        <w:ind w:left="5670"/>
        <w:jc w:val="both"/>
        <w:rPr>
          <w:bCs/>
          <w:sz w:val="28"/>
          <w:szCs w:val="28"/>
        </w:rPr>
      </w:pPr>
      <w:r w:rsidRPr="0015156A">
        <w:rPr>
          <w:bCs/>
          <w:sz w:val="28"/>
          <w:szCs w:val="28"/>
        </w:rPr>
        <w:lastRenderedPageBreak/>
        <w:t>Приложение</w:t>
      </w:r>
    </w:p>
    <w:p w14:paraId="6F324904" w14:textId="77777777" w:rsidR="002721E9" w:rsidRPr="0015156A" w:rsidRDefault="002721E9" w:rsidP="002721E9">
      <w:pPr>
        <w:ind w:left="5670"/>
        <w:jc w:val="both"/>
        <w:rPr>
          <w:sz w:val="28"/>
          <w:szCs w:val="28"/>
        </w:rPr>
      </w:pPr>
      <w:r w:rsidRPr="0015156A">
        <w:rPr>
          <w:sz w:val="28"/>
          <w:szCs w:val="28"/>
        </w:rPr>
        <w:t xml:space="preserve">к форме, предназначенной для сбора административных данных на безвозмездной основе «Отчет </w:t>
      </w:r>
      <w:r w:rsidRPr="0015156A">
        <w:rPr>
          <w:bCs/>
          <w:sz w:val="28"/>
          <w:szCs w:val="28"/>
        </w:rPr>
        <w:t xml:space="preserve">о </w:t>
      </w:r>
      <w:proofErr w:type="spellStart"/>
      <w:r w:rsidRPr="0015156A">
        <w:rPr>
          <w:bCs/>
          <w:sz w:val="28"/>
          <w:szCs w:val="28"/>
          <w:lang w:val="kk-KZ"/>
        </w:rPr>
        <w:t>структуре</w:t>
      </w:r>
      <w:proofErr w:type="spellEnd"/>
      <w:r w:rsidRPr="0015156A">
        <w:rPr>
          <w:bCs/>
          <w:sz w:val="28"/>
          <w:szCs w:val="28"/>
          <w:lang w:val="kk-KZ"/>
        </w:rPr>
        <w:t xml:space="preserve"> </w:t>
      </w:r>
      <w:proofErr w:type="spellStart"/>
      <w:r w:rsidRPr="0015156A">
        <w:rPr>
          <w:bCs/>
          <w:sz w:val="28"/>
          <w:szCs w:val="28"/>
          <w:lang w:val="kk-KZ"/>
        </w:rPr>
        <w:t>портфеля</w:t>
      </w:r>
      <w:proofErr w:type="spellEnd"/>
      <w:r w:rsidRPr="0015156A">
        <w:rPr>
          <w:bCs/>
          <w:sz w:val="28"/>
          <w:szCs w:val="28"/>
          <w:lang w:val="kk-KZ"/>
        </w:rPr>
        <w:t xml:space="preserve"> </w:t>
      </w:r>
      <w:r w:rsidRPr="0015156A">
        <w:rPr>
          <w:bCs/>
          <w:sz w:val="28"/>
          <w:szCs w:val="28"/>
        </w:rPr>
        <w:t>ценных бумаг»</w:t>
      </w:r>
    </w:p>
    <w:p w14:paraId="772804F4" w14:textId="77777777" w:rsidR="002721E9" w:rsidRPr="0015156A" w:rsidRDefault="002721E9" w:rsidP="002721E9">
      <w:pPr>
        <w:ind w:left="5954" w:firstLine="709"/>
        <w:jc w:val="both"/>
        <w:rPr>
          <w:bCs/>
          <w:sz w:val="28"/>
          <w:szCs w:val="28"/>
        </w:rPr>
      </w:pPr>
    </w:p>
    <w:p w14:paraId="5552F110" w14:textId="77777777" w:rsidR="002721E9" w:rsidRPr="0015156A" w:rsidRDefault="002721E9" w:rsidP="002721E9">
      <w:pPr>
        <w:ind w:firstLine="709"/>
        <w:jc w:val="center"/>
        <w:rPr>
          <w:bCs/>
          <w:sz w:val="28"/>
          <w:szCs w:val="28"/>
        </w:rPr>
      </w:pPr>
    </w:p>
    <w:p w14:paraId="69F6C65B" w14:textId="77777777" w:rsidR="002721E9" w:rsidRPr="0015156A" w:rsidRDefault="002721E9" w:rsidP="002721E9">
      <w:pPr>
        <w:ind w:firstLine="709"/>
        <w:jc w:val="center"/>
        <w:rPr>
          <w:bCs/>
          <w:sz w:val="28"/>
          <w:szCs w:val="28"/>
        </w:rPr>
      </w:pPr>
    </w:p>
    <w:p w14:paraId="3B247F34" w14:textId="77777777" w:rsidR="002721E9" w:rsidRPr="0015156A" w:rsidRDefault="002721E9" w:rsidP="002721E9">
      <w:pPr>
        <w:ind w:firstLine="709"/>
        <w:jc w:val="center"/>
        <w:rPr>
          <w:b/>
          <w:sz w:val="28"/>
          <w:szCs w:val="28"/>
        </w:rPr>
      </w:pPr>
      <w:r w:rsidRPr="0015156A">
        <w:rPr>
          <w:b/>
          <w:sz w:val="28"/>
          <w:szCs w:val="28"/>
        </w:rPr>
        <w:t>Пояснение по заполнению формы, предназначенной для сбора административных данных на безвозмездной основе</w:t>
      </w:r>
    </w:p>
    <w:p w14:paraId="0230C82F" w14:textId="77777777" w:rsidR="002721E9" w:rsidRPr="0015156A" w:rsidRDefault="002721E9" w:rsidP="002721E9">
      <w:pPr>
        <w:ind w:firstLine="709"/>
        <w:jc w:val="center"/>
        <w:rPr>
          <w:b/>
          <w:bCs/>
          <w:sz w:val="28"/>
          <w:szCs w:val="28"/>
        </w:rPr>
      </w:pPr>
    </w:p>
    <w:p w14:paraId="247C61D5" w14:textId="77777777" w:rsidR="002721E9" w:rsidRPr="0015156A" w:rsidRDefault="002721E9" w:rsidP="002721E9">
      <w:pPr>
        <w:ind w:firstLine="709"/>
        <w:jc w:val="center"/>
        <w:rPr>
          <w:b/>
          <w:bCs/>
          <w:sz w:val="28"/>
          <w:szCs w:val="28"/>
        </w:rPr>
      </w:pPr>
      <w:r w:rsidRPr="0015156A">
        <w:rPr>
          <w:b/>
          <w:bCs/>
          <w:sz w:val="28"/>
          <w:szCs w:val="28"/>
        </w:rPr>
        <w:t>Отчет о структуре портфеля ценных бумаг</w:t>
      </w:r>
      <w:r w:rsidRPr="0015156A">
        <w:rPr>
          <w:b/>
          <w:bCs/>
          <w:sz w:val="28"/>
          <w:szCs w:val="28"/>
        </w:rPr>
        <w:br/>
        <w:t>(индекс –PORTF-1, периодичность – ежемесячная)</w:t>
      </w:r>
    </w:p>
    <w:p w14:paraId="52C1E90B" w14:textId="77777777" w:rsidR="002721E9" w:rsidRPr="0015156A" w:rsidRDefault="002721E9" w:rsidP="002721E9">
      <w:pPr>
        <w:ind w:firstLine="709"/>
        <w:jc w:val="center"/>
        <w:rPr>
          <w:bCs/>
          <w:sz w:val="28"/>
          <w:szCs w:val="28"/>
        </w:rPr>
      </w:pPr>
    </w:p>
    <w:p w14:paraId="74163278" w14:textId="77777777" w:rsidR="002721E9" w:rsidRPr="0015156A" w:rsidRDefault="002721E9" w:rsidP="002721E9">
      <w:pPr>
        <w:ind w:firstLine="709"/>
        <w:jc w:val="center"/>
        <w:rPr>
          <w:bCs/>
          <w:sz w:val="28"/>
          <w:szCs w:val="28"/>
        </w:rPr>
      </w:pPr>
    </w:p>
    <w:p w14:paraId="129B1FE1" w14:textId="77777777" w:rsidR="002721E9" w:rsidRPr="0015156A" w:rsidRDefault="002721E9" w:rsidP="002721E9">
      <w:pPr>
        <w:ind w:firstLine="709"/>
        <w:jc w:val="center"/>
        <w:rPr>
          <w:b/>
          <w:sz w:val="28"/>
          <w:szCs w:val="28"/>
        </w:rPr>
      </w:pPr>
      <w:r w:rsidRPr="0015156A">
        <w:rPr>
          <w:b/>
          <w:bCs/>
          <w:sz w:val="28"/>
          <w:szCs w:val="28"/>
        </w:rPr>
        <w:t>Глава 1. Общие положения</w:t>
      </w:r>
    </w:p>
    <w:p w14:paraId="6422BEFF" w14:textId="77777777" w:rsidR="002721E9" w:rsidRPr="0015156A" w:rsidRDefault="002721E9" w:rsidP="002721E9">
      <w:pPr>
        <w:ind w:firstLine="709"/>
        <w:jc w:val="center"/>
        <w:rPr>
          <w:sz w:val="28"/>
          <w:szCs w:val="28"/>
        </w:rPr>
      </w:pPr>
      <w:r w:rsidRPr="0015156A">
        <w:rPr>
          <w:bCs/>
          <w:sz w:val="28"/>
          <w:szCs w:val="28"/>
        </w:rPr>
        <w:t> </w:t>
      </w:r>
    </w:p>
    <w:p w14:paraId="240628AF" w14:textId="77777777" w:rsidR="002721E9" w:rsidRPr="0015156A" w:rsidRDefault="002721E9" w:rsidP="002721E9">
      <w:pPr>
        <w:ind w:firstLine="709"/>
        <w:jc w:val="both"/>
        <w:rPr>
          <w:sz w:val="28"/>
          <w:szCs w:val="28"/>
        </w:rPr>
      </w:pPr>
      <w:r w:rsidRPr="0015156A">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5156A">
        <w:rPr>
          <w:bCs/>
          <w:sz w:val="28"/>
          <w:szCs w:val="28"/>
        </w:rPr>
        <w:t xml:space="preserve"> </w:t>
      </w:r>
      <w:r w:rsidRPr="0015156A">
        <w:rPr>
          <w:sz w:val="28"/>
          <w:szCs w:val="28"/>
        </w:rPr>
        <w:t>«Отчет о структуре портфеля ценных бумаг» (далее – Форма).</w:t>
      </w:r>
    </w:p>
    <w:p w14:paraId="1B539892" w14:textId="77777777" w:rsidR="002721E9" w:rsidRPr="0015156A" w:rsidRDefault="002721E9" w:rsidP="002721E9">
      <w:pPr>
        <w:ind w:firstLine="709"/>
        <w:jc w:val="both"/>
        <w:rPr>
          <w:sz w:val="28"/>
          <w:szCs w:val="28"/>
        </w:rPr>
      </w:pPr>
      <w:r w:rsidRPr="0015156A">
        <w:rPr>
          <w:sz w:val="28"/>
          <w:szCs w:val="28"/>
        </w:rPr>
        <w:t>2. Форма составляется банками второго уровня, филиалами банков-нерезидентов Республики Казахстан ежемесячно по состоянию на конец отчетного месяца.</w:t>
      </w:r>
    </w:p>
    <w:p w14:paraId="7110C817" w14:textId="149BBAC7" w:rsidR="002721E9" w:rsidRPr="0015156A" w:rsidRDefault="00CF147B" w:rsidP="002721E9">
      <w:pPr>
        <w:ind w:firstLine="709"/>
        <w:jc w:val="both"/>
        <w:rPr>
          <w:sz w:val="28"/>
          <w:szCs w:val="28"/>
        </w:rPr>
      </w:pPr>
      <w:r w:rsidRPr="00CF147B">
        <w:rPr>
          <w:sz w:val="28"/>
          <w:szCs w:val="28"/>
        </w:rPr>
        <w:t xml:space="preserve">Единицей измерения, используемой при заполнении Формы, является </w:t>
      </w:r>
      <w:proofErr w:type="spellStart"/>
      <w:r w:rsidRPr="00CF147B">
        <w:rPr>
          <w:sz w:val="28"/>
          <w:szCs w:val="28"/>
        </w:rPr>
        <w:t>теңге</w:t>
      </w:r>
      <w:proofErr w:type="spellEnd"/>
      <w:r w:rsidRPr="00CF147B">
        <w:rPr>
          <w:sz w:val="28"/>
          <w:szCs w:val="28"/>
        </w:rPr>
        <w:t>. Стоимостные показатели указываются в числовом формате с двумя знаками после запятой.</w:t>
      </w:r>
    </w:p>
    <w:p w14:paraId="2BD91D42" w14:textId="77777777" w:rsidR="002721E9" w:rsidRPr="0015156A" w:rsidRDefault="002721E9" w:rsidP="002721E9">
      <w:pPr>
        <w:ind w:firstLine="709"/>
        <w:jc w:val="both"/>
        <w:rPr>
          <w:sz w:val="28"/>
          <w:szCs w:val="28"/>
        </w:rPr>
      </w:pPr>
      <w:r w:rsidRPr="0015156A">
        <w:rPr>
          <w:sz w:val="28"/>
          <w:szCs w:val="28"/>
        </w:rPr>
        <w:t>3. Форму подписывают руководитель или лицо, на которое возложена функция по подписанию отчета, и исполнитель.</w:t>
      </w:r>
    </w:p>
    <w:p w14:paraId="43442D0A" w14:textId="0C10F122" w:rsidR="002721E9" w:rsidRPr="0015156A" w:rsidRDefault="00CF147B" w:rsidP="002721E9">
      <w:pPr>
        <w:ind w:firstLine="709"/>
        <w:jc w:val="both"/>
        <w:rPr>
          <w:sz w:val="28"/>
          <w:szCs w:val="28"/>
        </w:rPr>
      </w:pPr>
      <w:r w:rsidRPr="00CF147B">
        <w:rPr>
          <w:sz w:val="28"/>
          <w:szCs w:val="28"/>
        </w:rPr>
        <w:t>4. При заполнении Формы коды указываются в соответствии с цифровым ресурсом, используемым для обработки данных (далее – Системный перечень данных).</w:t>
      </w:r>
    </w:p>
    <w:p w14:paraId="2980BE16" w14:textId="77777777" w:rsidR="002721E9" w:rsidRPr="0015156A" w:rsidRDefault="002721E9" w:rsidP="002721E9">
      <w:pPr>
        <w:ind w:firstLine="709"/>
        <w:jc w:val="both"/>
        <w:rPr>
          <w:sz w:val="28"/>
          <w:szCs w:val="28"/>
        </w:rPr>
      </w:pPr>
      <w:r w:rsidRPr="0015156A">
        <w:rPr>
          <w:sz w:val="28"/>
          <w:szCs w:val="28"/>
        </w:rPr>
        <w:t>5. Номера счетов в Форме и настоящем пояснении указываются в соответствии с Типов</w:t>
      </w:r>
      <w:r w:rsidRPr="0015156A">
        <w:rPr>
          <w:sz w:val="28"/>
          <w:szCs w:val="28"/>
          <w:lang w:val="kk-KZ"/>
        </w:rPr>
        <w:t>ым</w:t>
      </w:r>
      <w:r w:rsidRPr="0015156A">
        <w:rPr>
          <w:sz w:val="28"/>
          <w:szCs w:val="28"/>
        </w:rPr>
        <w:t xml:space="preserve"> план</w:t>
      </w:r>
      <w:r w:rsidRPr="0015156A">
        <w:rPr>
          <w:sz w:val="28"/>
          <w:szCs w:val="28"/>
          <w:lang w:val="kk-KZ"/>
        </w:rPr>
        <w:t>ом</w:t>
      </w:r>
      <w:r w:rsidRPr="0015156A">
        <w:rPr>
          <w:sz w:val="28"/>
          <w:szCs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p w14:paraId="4B092995" w14:textId="77777777" w:rsidR="002721E9" w:rsidRPr="0015156A" w:rsidRDefault="002721E9" w:rsidP="002721E9">
      <w:pPr>
        <w:ind w:firstLine="709"/>
        <w:jc w:val="both"/>
        <w:rPr>
          <w:sz w:val="28"/>
          <w:szCs w:val="28"/>
        </w:rPr>
      </w:pPr>
      <w:r w:rsidRPr="0015156A">
        <w:rPr>
          <w:sz w:val="28"/>
          <w:szCs w:val="28"/>
        </w:rPr>
        <w:lastRenderedPageBreak/>
        <w:t>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398D1FEE" w14:textId="77777777" w:rsidR="002721E9" w:rsidRPr="0015156A" w:rsidRDefault="002721E9" w:rsidP="002721E9">
      <w:pPr>
        <w:ind w:firstLine="709"/>
        <w:jc w:val="center"/>
        <w:rPr>
          <w:sz w:val="28"/>
          <w:szCs w:val="28"/>
        </w:rPr>
      </w:pPr>
    </w:p>
    <w:p w14:paraId="760ECF64" w14:textId="77777777" w:rsidR="002721E9" w:rsidRPr="0015156A" w:rsidRDefault="002721E9" w:rsidP="002721E9">
      <w:pPr>
        <w:ind w:firstLine="709"/>
        <w:jc w:val="center"/>
        <w:rPr>
          <w:sz w:val="28"/>
          <w:szCs w:val="28"/>
        </w:rPr>
      </w:pPr>
    </w:p>
    <w:p w14:paraId="313718AE" w14:textId="77777777" w:rsidR="002721E9" w:rsidRPr="0015156A" w:rsidRDefault="002721E9" w:rsidP="002721E9">
      <w:pPr>
        <w:ind w:firstLine="709"/>
        <w:jc w:val="center"/>
        <w:rPr>
          <w:b/>
          <w:sz w:val="28"/>
          <w:szCs w:val="28"/>
        </w:rPr>
      </w:pPr>
      <w:r w:rsidRPr="0015156A">
        <w:rPr>
          <w:b/>
          <w:bCs/>
          <w:sz w:val="28"/>
          <w:szCs w:val="28"/>
        </w:rPr>
        <w:t>Глава 2. Пояснение по заполнению Формы</w:t>
      </w:r>
    </w:p>
    <w:p w14:paraId="29BA8DAD" w14:textId="77777777" w:rsidR="002721E9" w:rsidRPr="0015156A" w:rsidRDefault="002721E9" w:rsidP="002721E9">
      <w:pPr>
        <w:ind w:firstLine="709"/>
        <w:jc w:val="center"/>
        <w:rPr>
          <w:sz w:val="28"/>
          <w:szCs w:val="28"/>
        </w:rPr>
      </w:pPr>
    </w:p>
    <w:p w14:paraId="74D9DDBE" w14:textId="77777777" w:rsidR="002721E9" w:rsidRPr="0015156A" w:rsidRDefault="002721E9" w:rsidP="002721E9">
      <w:pPr>
        <w:ind w:firstLine="709"/>
        <w:jc w:val="both"/>
        <w:rPr>
          <w:sz w:val="28"/>
          <w:szCs w:val="28"/>
        </w:rPr>
      </w:pPr>
      <w:r w:rsidRPr="0015156A">
        <w:rPr>
          <w:sz w:val="28"/>
          <w:szCs w:val="28"/>
        </w:rPr>
        <w:t>7. В Форме указываются сведения о вложениях банка второго уровня, филиала банка-нерезидента Республики Казахстан в долговые и долевые ценные бумаги, за исключением вложений в акции (доли участия в уставных капиталах) дочерних и ассоциированных организаций и прочего участия в уставных капиталах юридических лиц, сведения по которым указываются в форме отчета об инвестициях в капитал других юридических лиц.</w:t>
      </w:r>
    </w:p>
    <w:p w14:paraId="651CAF31" w14:textId="71AF3E95" w:rsidR="002721E9" w:rsidRPr="0015156A" w:rsidRDefault="00F313DB" w:rsidP="002721E9">
      <w:pPr>
        <w:ind w:firstLine="709"/>
        <w:jc w:val="both"/>
        <w:rPr>
          <w:sz w:val="28"/>
          <w:szCs w:val="28"/>
        </w:rPr>
      </w:pPr>
      <w:r w:rsidRPr="00185A71">
        <w:rPr>
          <w:rFonts w:eastAsia="Calibri"/>
          <w:sz w:val="28"/>
          <w:szCs w:val="28"/>
          <w:lang w:eastAsia="en-US"/>
        </w:rPr>
        <w:t>8. В строках 1, 3, 4 и 8 Таблицы 1 и строках 1, 2, 4.1, 4.2, 7, 8 и 9 Таблицы 2 значения выбираются из Системного перечня данных.</w:t>
      </w:r>
    </w:p>
    <w:p w14:paraId="1879DDAB" w14:textId="77777777" w:rsidR="002721E9" w:rsidRPr="0015156A" w:rsidRDefault="002721E9" w:rsidP="002721E9">
      <w:pPr>
        <w:ind w:firstLine="709"/>
        <w:jc w:val="both"/>
        <w:rPr>
          <w:sz w:val="28"/>
          <w:szCs w:val="28"/>
        </w:rPr>
      </w:pPr>
      <w:r w:rsidRPr="0015156A">
        <w:rPr>
          <w:sz w:val="28"/>
          <w:szCs w:val="28"/>
        </w:rPr>
        <w:t>9. Таблица 1 Формы заполняется отдельно по каждой проведенной в отчетном месяце транзакции с ценными бумагами.</w:t>
      </w:r>
    </w:p>
    <w:p w14:paraId="1639AE0F" w14:textId="77777777" w:rsidR="002721E9" w:rsidRPr="0015156A" w:rsidRDefault="002721E9" w:rsidP="002721E9">
      <w:pPr>
        <w:ind w:firstLine="709"/>
        <w:jc w:val="both"/>
        <w:rPr>
          <w:sz w:val="28"/>
          <w:szCs w:val="28"/>
        </w:rPr>
      </w:pPr>
      <w:r w:rsidRPr="0015156A">
        <w:rPr>
          <w:sz w:val="28"/>
          <w:szCs w:val="28"/>
        </w:rPr>
        <w:t>Таблица 2 Формы заполняется отдельно по каждой ценной бумаге, имеющейся в портфеле банка, филиала банка-нерезидента Республики Казахстан на конец отчетного месяца.</w:t>
      </w:r>
    </w:p>
    <w:p w14:paraId="3DD72D1F" w14:textId="78EE8C3E" w:rsidR="002721E9" w:rsidRPr="0015156A" w:rsidRDefault="00F313DB" w:rsidP="002721E9">
      <w:pPr>
        <w:ind w:firstLine="709"/>
        <w:jc w:val="both"/>
        <w:rPr>
          <w:bCs/>
          <w:sz w:val="28"/>
          <w:szCs w:val="28"/>
        </w:rPr>
      </w:pPr>
      <w:r w:rsidRPr="00185A71">
        <w:rPr>
          <w:rFonts w:eastAsia="Calibri"/>
          <w:sz w:val="28"/>
          <w:szCs w:val="28"/>
          <w:lang w:eastAsia="en-US"/>
        </w:rPr>
        <w:t>10. В строках 1 Таблицы 1 и Таблицы 2 указывается международный идентификационный код ценной бумаги (код ISIN) – буквенно-цифровой код, присваиваемый центральным депозитарием ценным бумагам и другим финансовым инструментам в целях их идентификации и систематизации учета. Системный перечень данных ценных бумаг и эмитентов ведется Национальным Банком Республики Казахстан (далее – Национальный Банк) на основе сведений, представляемых банками второго уровня, филиалами банков-нерезидентов Республики Казахстан.</w:t>
      </w:r>
    </w:p>
    <w:p w14:paraId="02EAD688" w14:textId="24870DEC" w:rsidR="002721E9" w:rsidRPr="0015156A" w:rsidRDefault="00F313DB" w:rsidP="002721E9">
      <w:pPr>
        <w:ind w:firstLine="709"/>
        <w:jc w:val="both"/>
        <w:rPr>
          <w:sz w:val="28"/>
          <w:szCs w:val="28"/>
        </w:rPr>
      </w:pPr>
      <w:r w:rsidRPr="00185A71">
        <w:rPr>
          <w:rFonts w:eastAsia="Calibri"/>
          <w:sz w:val="28"/>
          <w:szCs w:val="28"/>
          <w:lang w:eastAsia="en-US"/>
        </w:rPr>
        <w:t>11. В строке 2 Таблицы 1 указывается референс (код) транзакции, который служит уникальным идентификатором транзакции в цифровой системе отчитывающегося банка второго уровня, филиала банка-нерезидента Республики Казахстан.</w:t>
      </w:r>
    </w:p>
    <w:p w14:paraId="0634D1D6" w14:textId="083852E4" w:rsidR="002721E9" w:rsidRPr="0015156A" w:rsidRDefault="002721E9" w:rsidP="002721E9">
      <w:pPr>
        <w:ind w:firstLine="709"/>
        <w:jc w:val="both"/>
        <w:rPr>
          <w:bCs/>
          <w:sz w:val="28"/>
          <w:szCs w:val="28"/>
        </w:rPr>
      </w:pPr>
      <w:r w:rsidRPr="0015156A">
        <w:rPr>
          <w:sz w:val="28"/>
          <w:szCs w:val="28"/>
        </w:rPr>
        <w:t xml:space="preserve">12. </w:t>
      </w:r>
      <w:r w:rsidR="00F313DB" w:rsidRPr="00E02453">
        <w:rPr>
          <w:rFonts w:eastAsia="Calibri"/>
          <w:i/>
          <w:iCs/>
          <w:sz w:val="28"/>
          <w:szCs w:val="28"/>
          <w:lang w:eastAsia="en-US"/>
        </w:rPr>
        <w:t>Исключен постановлением Правления Национального Банка РК от 31.07.2026</w:t>
      </w:r>
      <w:r w:rsidR="00F51E91">
        <w:rPr>
          <w:rFonts w:eastAsia="Calibri"/>
          <w:i/>
          <w:iCs/>
          <w:sz w:val="28"/>
          <w:szCs w:val="28"/>
          <w:lang w:eastAsia="en-US"/>
        </w:rPr>
        <w:t>г.</w:t>
      </w:r>
      <w:r w:rsidR="00F313DB" w:rsidRPr="00E02453">
        <w:rPr>
          <w:rFonts w:eastAsia="Calibri"/>
          <w:i/>
          <w:iCs/>
          <w:sz w:val="28"/>
          <w:szCs w:val="28"/>
          <w:lang w:eastAsia="en-US"/>
        </w:rPr>
        <w:t xml:space="preserve"> № 94.</w:t>
      </w:r>
    </w:p>
    <w:p w14:paraId="3362BB96" w14:textId="77777777" w:rsidR="002721E9" w:rsidRPr="0015156A" w:rsidRDefault="002721E9" w:rsidP="002721E9">
      <w:pPr>
        <w:ind w:firstLine="709"/>
        <w:jc w:val="both"/>
        <w:rPr>
          <w:bCs/>
          <w:sz w:val="28"/>
          <w:szCs w:val="28"/>
        </w:rPr>
      </w:pPr>
      <w:r w:rsidRPr="0015156A">
        <w:rPr>
          <w:bCs/>
          <w:sz w:val="28"/>
          <w:szCs w:val="28"/>
        </w:rPr>
        <w:t xml:space="preserve">13. В строке 4 Таблицы 1 по ценным бумагам, ранее принятым в качестве залога и перешедшим в собственность банка второго уровня, </w:t>
      </w:r>
      <w:proofErr w:type="spellStart"/>
      <w:r w:rsidRPr="0015156A">
        <w:rPr>
          <w:sz w:val="28"/>
          <w:szCs w:val="28"/>
          <w:lang w:val="kk-KZ"/>
        </w:rPr>
        <w:t>указывается</w:t>
      </w:r>
      <w:proofErr w:type="spellEnd"/>
      <w:r w:rsidRPr="0015156A">
        <w:rPr>
          <w:sz w:val="28"/>
          <w:szCs w:val="28"/>
        </w:rPr>
        <w:t xml:space="preserve"> </w:t>
      </w:r>
      <w:r w:rsidRPr="0015156A">
        <w:rPr>
          <w:bCs/>
          <w:sz w:val="28"/>
          <w:szCs w:val="28"/>
        </w:rPr>
        <w:t>значение «1», в иных случаях – значение «0».</w:t>
      </w:r>
    </w:p>
    <w:p w14:paraId="6DC346D7" w14:textId="77777777" w:rsidR="002721E9" w:rsidRPr="0015156A" w:rsidRDefault="002721E9" w:rsidP="002721E9">
      <w:pPr>
        <w:ind w:firstLine="709"/>
        <w:jc w:val="both"/>
        <w:rPr>
          <w:bCs/>
          <w:sz w:val="28"/>
          <w:szCs w:val="28"/>
        </w:rPr>
      </w:pPr>
      <w:r w:rsidRPr="0015156A">
        <w:rPr>
          <w:bCs/>
          <w:sz w:val="28"/>
          <w:szCs w:val="28"/>
        </w:rPr>
        <w:t xml:space="preserve">Если в строке 3 Таблицы 1 указан код «01» и в строке 4 Таблицы 1 указано значение «1», то в качестве даты транзакции в строке 5 Таблицы 1 указывается дата перехода ценных бумаг в собственность банка второго уровня, </w:t>
      </w:r>
      <w:r w:rsidRPr="0015156A">
        <w:rPr>
          <w:sz w:val="28"/>
          <w:szCs w:val="28"/>
        </w:rPr>
        <w:t>филиала банков-нерезидента Республики Казахстан</w:t>
      </w:r>
      <w:r w:rsidRPr="0015156A">
        <w:rPr>
          <w:bCs/>
          <w:sz w:val="28"/>
          <w:szCs w:val="28"/>
        </w:rPr>
        <w:t xml:space="preserve">, представляющего отчетность. </w:t>
      </w:r>
    </w:p>
    <w:p w14:paraId="7781A37F" w14:textId="77777777" w:rsidR="002721E9" w:rsidRPr="0015156A" w:rsidRDefault="002721E9" w:rsidP="002721E9">
      <w:pPr>
        <w:ind w:firstLine="709"/>
        <w:jc w:val="both"/>
        <w:rPr>
          <w:bCs/>
          <w:sz w:val="28"/>
          <w:szCs w:val="28"/>
        </w:rPr>
      </w:pPr>
      <w:r w:rsidRPr="0015156A">
        <w:rPr>
          <w:bCs/>
          <w:sz w:val="28"/>
          <w:szCs w:val="28"/>
        </w:rPr>
        <w:lastRenderedPageBreak/>
        <w:t xml:space="preserve">14. В строке 6 Таблицы 1 допускается указание дробного числа (для инструментов </w:t>
      </w:r>
      <w:r w:rsidRPr="0015156A">
        <w:rPr>
          <w:sz w:val="28"/>
          <w:szCs w:val="28"/>
        </w:rPr>
        <w:t>участия в уставных капиталах</w:t>
      </w:r>
      <w:r w:rsidRPr="0015156A">
        <w:rPr>
          <w:bCs/>
          <w:sz w:val="28"/>
          <w:szCs w:val="28"/>
        </w:rPr>
        <w:t xml:space="preserve">), которое </w:t>
      </w:r>
      <w:proofErr w:type="spellStart"/>
      <w:r w:rsidRPr="0015156A">
        <w:rPr>
          <w:bCs/>
          <w:sz w:val="28"/>
          <w:szCs w:val="28"/>
          <w:lang w:val="kk-KZ"/>
        </w:rPr>
        <w:t>представляется</w:t>
      </w:r>
      <w:proofErr w:type="spellEnd"/>
      <w:r w:rsidRPr="0015156A">
        <w:rPr>
          <w:bCs/>
          <w:sz w:val="28"/>
          <w:szCs w:val="28"/>
        </w:rPr>
        <w:t xml:space="preserve"> в десятичном виде, с двумя знаками после запятой.</w:t>
      </w:r>
    </w:p>
    <w:p w14:paraId="436A2B42" w14:textId="1498CE5F" w:rsidR="002721E9" w:rsidRPr="0015156A" w:rsidRDefault="00F313DB" w:rsidP="002721E9">
      <w:pPr>
        <w:ind w:firstLine="709"/>
        <w:jc w:val="both"/>
        <w:rPr>
          <w:sz w:val="28"/>
          <w:szCs w:val="28"/>
        </w:rPr>
      </w:pPr>
      <w:r w:rsidRPr="00185A71">
        <w:rPr>
          <w:rFonts w:eastAsia="Calibri"/>
          <w:sz w:val="28"/>
          <w:szCs w:val="28"/>
          <w:lang w:eastAsia="en-US"/>
        </w:rPr>
        <w:t xml:space="preserve">15. В строке 7 Таблицы 1 по облигациям указывается номинальная стоимость, по акциям – покупная стоимость. Показатель стоимости указывается в </w:t>
      </w:r>
      <w:proofErr w:type="spellStart"/>
      <w:r w:rsidRPr="00185A71">
        <w:rPr>
          <w:rFonts w:eastAsia="Calibri"/>
          <w:sz w:val="28"/>
          <w:szCs w:val="28"/>
          <w:lang w:eastAsia="en-US"/>
        </w:rPr>
        <w:t>теңге</w:t>
      </w:r>
      <w:proofErr w:type="spellEnd"/>
      <w:r w:rsidRPr="00185A71">
        <w:rPr>
          <w:rFonts w:eastAsia="Calibri"/>
          <w:sz w:val="28"/>
          <w:szCs w:val="28"/>
          <w:lang w:eastAsia="en-US"/>
        </w:rPr>
        <w:t xml:space="preserve"> (эквивалент стоимости в </w:t>
      </w:r>
      <w:proofErr w:type="spellStart"/>
      <w:r w:rsidRPr="00185A71">
        <w:rPr>
          <w:rFonts w:eastAsia="Calibri"/>
          <w:sz w:val="28"/>
          <w:szCs w:val="28"/>
          <w:lang w:eastAsia="en-US"/>
        </w:rPr>
        <w:t>теңге</w:t>
      </w:r>
      <w:proofErr w:type="spellEnd"/>
      <w:r w:rsidRPr="00185A71">
        <w:rPr>
          <w:rFonts w:eastAsia="Calibri"/>
          <w:sz w:val="28"/>
          <w:szCs w:val="28"/>
          <w:lang w:eastAsia="en-US"/>
        </w:rPr>
        <w:t xml:space="preserve"> для ценных бумаг, номинал которых выражен в иностранной валюте, указывается в пересчете по рыночному курсу обмена валют, определенному в порядке, предусмотренном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 на дату транзакции.</w:t>
      </w:r>
    </w:p>
    <w:p w14:paraId="5B0A6103" w14:textId="4F19FD90" w:rsidR="002721E9" w:rsidRPr="0015156A" w:rsidRDefault="00F313DB" w:rsidP="002721E9">
      <w:pPr>
        <w:ind w:firstLine="709"/>
        <w:jc w:val="both"/>
        <w:rPr>
          <w:sz w:val="28"/>
          <w:szCs w:val="28"/>
        </w:rPr>
      </w:pPr>
      <w:r w:rsidRPr="00185A71">
        <w:rPr>
          <w:rFonts w:eastAsia="Calibri"/>
          <w:sz w:val="28"/>
          <w:szCs w:val="28"/>
          <w:lang w:eastAsia="en-US"/>
        </w:rPr>
        <w:t>16. В строке 8 Таблицы 1 и строках 7 и 8 Таблицы 2 указывается рейтинг, присвоенный одним из рейтинговых агентств, в соответствии с постановлением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w:t>
      </w:r>
    </w:p>
    <w:p w14:paraId="3838885B" w14:textId="77777777" w:rsidR="002721E9" w:rsidRPr="0015156A" w:rsidRDefault="002721E9" w:rsidP="002721E9">
      <w:pPr>
        <w:tabs>
          <w:tab w:val="left" w:pos="1134"/>
          <w:tab w:val="left" w:pos="1276"/>
        </w:tabs>
        <w:ind w:firstLine="709"/>
        <w:jc w:val="both"/>
        <w:rPr>
          <w:sz w:val="28"/>
          <w:szCs w:val="28"/>
        </w:rPr>
      </w:pPr>
      <w:r w:rsidRPr="0015156A">
        <w:rPr>
          <w:sz w:val="28"/>
          <w:szCs w:val="28"/>
        </w:rPr>
        <w:t xml:space="preserve">При наличии рейтингов от нескольких рейтинговых агентств </w:t>
      </w:r>
      <w:proofErr w:type="spellStart"/>
      <w:r w:rsidRPr="0015156A">
        <w:rPr>
          <w:sz w:val="28"/>
          <w:szCs w:val="28"/>
          <w:lang w:val="kk-KZ"/>
        </w:rPr>
        <w:t>указывается</w:t>
      </w:r>
      <w:proofErr w:type="spellEnd"/>
      <w:r w:rsidRPr="0015156A">
        <w:rPr>
          <w:sz w:val="28"/>
          <w:szCs w:val="28"/>
        </w:rPr>
        <w:t xml:space="preserve"> наиболее актуальный по дате присвоения рейтинг. Если даты присвоения рейтингов совпадают, указывается минимальный рейтинг. Одной ценной бумаге, одному эмитенту соответствует не более одного актуального значения рейтинга.</w:t>
      </w:r>
    </w:p>
    <w:p w14:paraId="6BD3E3D9" w14:textId="77777777" w:rsidR="002721E9" w:rsidRPr="0015156A" w:rsidRDefault="002721E9" w:rsidP="002721E9">
      <w:pPr>
        <w:ind w:firstLine="709"/>
        <w:jc w:val="both"/>
        <w:rPr>
          <w:sz w:val="28"/>
          <w:szCs w:val="28"/>
        </w:rPr>
      </w:pPr>
      <w:r w:rsidRPr="0015156A">
        <w:rPr>
          <w:sz w:val="28"/>
          <w:szCs w:val="28"/>
        </w:rPr>
        <w:t>Значения рейтингов в строке 8 Таблицы 1 и строках 7 и 8 Таблицы 2 не указываются по государственным ценным бумагам Республики Казахстан, выпущенным Правительством Республики Казахстан, Национальным Банком и местными исполнительными органами.</w:t>
      </w:r>
    </w:p>
    <w:p w14:paraId="3AD8DF0A" w14:textId="77777777" w:rsidR="002721E9" w:rsidRPr="0015156A" w:rsidRDefault="002721E9" w:rsidP="002721E9">
      <w:pPr>
        <w:ind w:firstLine="709"/>
        <w:jc w:val="both"/>
        <w:rPr>
          <w:sz w:val="28"/>
          <w:szCs w:val="28"/>
        </w:rPr>
      </w:pPr>
      <w:r w:rsidRPr="0015156A">
        <w:rPr>
          <w:sz w:val="28"/>
          <w:szCs w:val="28"/>
        </w:rPr>
        <w:t>17. В строке 2 Таблицы 2 указывается вид портфеля, в котором учитываются ценные бумаги по состоянию на отчетную дату.</w:t>
      </w:r>
    </w:p>
    <w:p w14:paraId="2CF148FE" w14:textId="77777777" w:rsidR="002721E9" w:rsidRPr="0015156A" w:rsidRDefault="002721E9" w:rsidP="002721E9">
      <w:pPr>
        <w:ind w:firstLine="709"/>
        <w:jc w:val="both"/>
        <w:rPr>
          <w:sz w:val="28"/>
          <w:szCs w:val="28"/>
        </w:rPr>
      </w:pPr>
      <w:r w:rsidRPr="0015156A">
        <w:rPr>
          <w:sz w:val="28"/>
          <w:szCs w:val="28"/>
        </w:rPr>
        <w:t xml:space="preserve">18. В строках 4.2 и 4.3 Таблицы 2 </w:t>
      </w:r>
      <w:proofErr w:type="spellStart"/>
      <w:r w:rsidRPr="0015156A">
        <w:rPr>
          <w:sz w:val="28"/>
          <w:szCs w:val="28"/>
          <w:lang w:val="kk-KZ"/>
        </w:rPr>
        <w:t>указываются</w:t>
      </w:r>
      <w:proofErr w:type="spellEnd"/>
      <w:r w:rsidRPr="0015156A">
        <w:rPr>
          <w:sz w:val="28"/>
          <w:szCs w:val="28"/>
        </w:rPr>
        <w:t xml:space="preserve"> номера счетов в соответствии с Типовым планом счетов, на которых учитываются суммы по данной ценной бумаге, и соответствующие им стоимостные значения на отчетную дату. </w:t>
      </w:r>
    </w:p>
    <w:p w14:paraId="3F8A0141" w14:textId="77777777" w:rsidR="002721E9" w:rsidRPr="0015156A" w:rsidRDefault="002721E9" w:rsidP="002721E9">
      <w:pPr>
        <w:ind w:firstLine="709"/>
        <w:jc w:val="both"/>
        <w:rPr>
          <w:sz w:val="28"/>
          <w:szCs w:val="28"/>
        </w:rPr>
      </w:pPr>
      <w:r w:rsidRPr="0015156A">
        <w:rPr>
          <w:sz w:val="28"/>
          <w:szCs w:val="28"/>
        </w:rPr>
        <w:t>По ценным бумагам, учитываемым по справедливой стоимости через прочий совокупный доход, также указываются резервы (провизии) под ожидаемые кредитные убытки, отраженные на счетах 3 класса в соответствии с Типовым планом счетов.</w:t>
      </w:r>
    </w:p>
    <w:p w14:paraId="2C5EF14F" w14:textId="77777777" w:rsidR="002721E9" w:rsidRPr="0015156A" w:rsidRDefault="002721E9" w:rsidP="002721E9">
      <w:pPr>
        <w:ind w:firstLine="709"/>
        <w:jc w:val="both"/>
        <w:rPr>
          <w:sz w:val="28"/>
          <w:szCs w:val="28"/>
        </w:rPr>
      </w:pPr>
      <w:r w:rsidRPr="0015156A">
        <w:rPr>
          <w:sz w:val="28"/>
          <w:szCs w:val="28"/>
        </w:rPr>
        <w:lastRenderedPageBreak/>
        <w:t xml:space="preserve">Если стоимостное значение равно нулю, показатели по строкам 4.1, 4.2 и 4.3 Таблицы 2 не </w:t>
      </w:r>
      <w:proofErr w:type="spellStart"/>
      <w:r w:rsidRPr="0015156A">
        <w:rPr>
          <w:sz w:val="28"/>
          <w:szCs w:val="28"/>
          <w:lang w:val="kk-KZ"/>
        </w:rPr>
        <w:t>представляются</w:t>
      </w:r>
      <w:proofErr w:type="spellEnd"/>
      <w:r w:rsidRPr="0015156A">
        <w:rPr>
          <w:sz w:val="28"/>
          <w:szCs w:val="28"/>
        </w:rPr>
        <w:t>.</w:t>
      </w:r>
    </w:p>
    <w:p w14:paraId="515C1D3E" w14:textId="77777777" w:rsidR="002721E9" w:rsidRPr="0015156A" w:rsidRDefault="002721E9" w:rsidP="002721E9">
      <w:pPr>
        <w:ind w:firstLine="709"/>
        <w:jc w:val="both"/>
        <w:rPr>
          <w:sz w:val="28"/>
          <w:szCs w:val="28"/>
        </w:rPr>
      </w:pPr>
      <w:r w:rsidRPr="0015156A">
        <w:rPr>
          <w:sz w:val="28"/>
          <w:szCs w:val="28"/>
        </w:rPr>
        <w:t>19. В строках 5.2 и 6.2 Таблицы 2 указывается балансовая стоимость ценных бумаг на отчетную дату, включая стоимость приобретения, дисконт (премию), начисленное вознаграждение, положительную (отрицательную) корректировку (по ценным бумагам, учитываемым по справедливой стоимости), резервы (провизии), сформированные в соответствии с международными стандартами финансовой отчетности (по ценным бумагам, учитываемым по амортизированной стоимости). При этом оценочный резерв под убытки по финансовым активам, которые оцениваются по справедливой стоимости через прочий совокупный доход, не должен уменьшать балансовую стоимость финансового актива.</w:t>
      </w:r>
    </w:p>
    <w:p w14:paraId="55DAC08B" w14:textId="77777777" w:rsidR="002721E9" w:rsidRPr="0015156A" w:rsidRDefault="002721E9" w:rsidP="002721E9">
      <w:pPr>
        <w:ind w:firstLine="709"/>
        <w:jc w:val="both"/>
        <w:rPr>
          <w:sz w:val="28"/>
          <w:szCs w:val="28"/>
        </w:rPr>
      </w:pPr>
      <w:r w:rsidRPr="0015156A">
        <w:rPr>
          <w:sz w:val="28"/>
          <w:szCs w:val="28"/>
        </w:rPr>
        <w:t xml:space="preserve">Показатели в строках 5.1 и 5.2 Таблицы 2 включают, в том числе, значения показателей, </w:t>
      </w:r>
      <w:proofErr w:type="spellStart"/>
      <w:r w:rsidRPr="0015156A">
        <w:rPr>
          <w:sz w:val="28"/>
          <w:szCs w:val="28"/>
          <w:lang w:val="kk-KZ"/>
        </w:rPr>
        <w:t>указанных</w:t>
      </w:r>
      <w:proofErr w:type="spellEnd"/>
      <w:r w:rsidRPr="0015156A">
        <w:rPr>
          <w:sz w:val="28"/>
          <w:szCs w:val="28"/>
        </w:rPr>
        <w:t xml:space="preserve"> в строках 6.1 и 6.2 Таблицы 2.</w:t>
      </w:r>
    </w:p>
    <w:p w14:paraId="4419795A" w14:textId="77777777" w:rsidR="002721E9" w:rsidRPr="0015156A" w:rsidRDefault="002721E9" w:rsidP="002721E9">
      <w:pPr>
        <w:ind w:firstLine="709"/>
        <w:jc w:val="both"/>
        <w:rPr>
          <w:sz w:val="28"/>
          <w:szCs w:val="28"/>
        </w:rPr>
      </w:pPr>
      <w:r w:rsidRPr="0015156A">
        <w:rPr>
          <w:sz w:val="28"/>
          <w:szCs w:val="28"/>
          <w:lang w:val="kk-KZ"/>
        </w:rPr>
        <w:t>20</w:t>
      </w:r>
      <w:r w:rsidRPr="0015156A">
        <w:rPr>
          <w:sz w:val="28"/>
          <w:szCs w:val="28"/>
        </w:rPr>
        <w:t xml:space="preserve">. В строке 9 Таблицы 2 указывается </w:t>
      </w:r>
      <w:r w:rsidRPr="0015156A">
        <w:rPr>
          <w:sz w:val="28"/>
          <w:szCs w:val="28"/>
          <w:lang w:val="kk-KZ"/>
        </w:rPr>
        <w:t xml:space="preserve">стадия </w:t>
      </w:r>
      <w:proofErr w:type="spellStart"/>
      <w:r w:rsidRPr="0015156A">
        <w:rPr>
          <w:sz w:val="28"/>
          <w:szCs w:val="28"/>
          <w:lang w:val="kk-KZ"/>
        </w:rPr>
        <w:t>кредитного</w:t>
      </w:r>
      <w:proofErr w:type="spellEnd"/>
      <w:r w:rsidRPr="0015156A">
        <w:rPr>
          <w:sz w:val="28"/>
          <w:szCs w:val="28"/>
          <w:lang w:val="kk-KZ"/>
        </w:rPr>
        <w:t xml:space="preserve"> </w:t>
      </w:r>
      <w:proofErr w:type="spellStart"/>
      <w:r w:rsidRPr="0015156A">
        <w:rPr>
          <w:sz w:val="28"/>
          <w:szCs w:val="28"/>
          <w:lang w:val="kk-KZ"/>
        </w:rPr>
        <w:t>риска</w:t>
      </w:r>
      <w:proofErr w:type="spellEnd"/>
      <w:r w:rsidRPr="0015156A">
        <w:rPr>
          <w:sz w:val="28"/>
          <w:szCs w:val="28"/>
          <w:lang w:val="kk-KZ"/>
        </w:rPr>
        <w:t xml:space="preserve">, к </w:t>
      </w:r>
      <w:proofErr w:type="spellStart"/>
      <w:r w:rsidRPr="0015156A">
        <w:rPr>
          <w:sz w:val="28"/>
          <w:szCs w:val="28"/>
          <w:lang w:val="kk-KZ"/>
        </w:rPr>
        <w:t>которой</w:t>
      </w:r>
      <w:proofErr w:type="spellEnd"/>
      <w:r w:rsidRPr="0015156A">
        <w:rPr>
          <w:sz w:val="28"/>
          <w:szCs w:val="28"/>
          <w:lang w:val="kk-KZ"/>
        </w:rPr>
        <w:t xml:space="preserve"> </w:t>
      </w:r>
      <w:proofErr w:type="spellStart"/>
      <w:r w:rsidRPr="0015156A">
        <w:rPr>
          <w:sz w:val="28"/>
          <w:szCs w:val="28"/>
          <w:lang w:val="kk-KZ"/>
        </w:rPr>
        <w:t>отнесены</w:t>
      </w:r>
      <w:proofErr w:type="spellEnd"/>
      <w:r w:rsidRPr="0015156A">
        <w:rPr>
          <w:sz w:val="28"/>
          <w:szCs w:val="28"/>
          <w:lang w:val="kk-KZ"/>
        </w:rPr>
        <w:t xml:space="preserve"> </w:t>
      </w:r>
      <w:proofErr w:type="spellStart"/>
      <w:r w:rsidRPr="0015156A">
        <w:rPr>
          <w:sz w:val="28"/>
          <w:szCs w:val="28"/>
          <w:lang w:val="kk-KZ"/>
        </w:rPr>
        <w:t>ценные</w:t>
      </w:r>
      <w:proofErr w:type="spellEnd"/>
      <w:r w:rsidRPr="0015156A">
        <w:rPr>
          <w:sz w:val="28"/>
          <w:szCs w:val="28"/>
          <w:lang w:val="kk-KZ"/>
        </w:rPr>
        <w:t xml:space="preserve"> </w:t>
      </w:r>
      <w:proofErr w:type="spellStart"/>
      <w:r w:rsidRPr="0015156A">
        <w:rPr>
          <w:sz w:val="28"/>
          <w:szCs w:val="28"/>
          <w:lang w:val="kk-KZ"/>
        </w:rPr>
        <w:t>бумаги</w:t>
      </w:r>
      <w:proofErr w:type="spellEnd"/>
      <w:r w:rsidRPr="0015156A">
        <w:rPr>
          <w:sz w:val="28"/>
          <w:szCs w:val="28"/>
          <w:lang w:val="kk-KZ"/>
        </w:rPr>
        <w:t xml:space="preserve">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состоянию</w:t>
      </w:r>
      <w:proofErr w:type="spellEnd"/>
      <w:r w:rsidRPr="0015156A">
        <w:rPr>
          <w:sz w:val="28"/>
          <w:szCs w:val="28"/>
          <w:lang w:val="kk-KZ"/>
        </w:rPr>
        <w:t xml:space="preserve"> </w:t>
      </w:r>
      <w:proofErr w:type="spellStart"/>
      <w:r w:rsidRPr="0015156A">
        <w:rPr>
          <w:sz w:val="28"/>
          <w:szCs w:val="28"/>
          <w:lang w:val="kk-KZ"/>
        </w:rPr>
        <w:t>на</w:t>
      </w:r>
      <w:proofErr w:type="spellEnd"/>
      <w:r w:rsidRPr="0015156A">
        <w:rPr>
          <w:sz w:val="28"/>
          <w:szCs w:val="28"/>
          <w:lang w:val="kk-KZ"/>
        </w:rPr>
        <w:t xml:space="preserve"> </w:t>
      </w:r>
      <w:proofErr w:type="spellStart"/>
      <w:r w:rsidRPr="0015156A">
        <w:rPr>
          <w:sz w:val="28"/>
          <w:szCs w:val="28"/>
          <w:lang w:val="kk-KZ"/>
        </w:rPr>
        <w:t>отчетную</w:t>
      </w:r>
      <w:proofErr w:type="spellEnd"/>
      <w:r w:rsidRPr="0015156A">
        <w:rPr>
          <w:sz w:val="28"/>
          <w:szCs w:val="28"/>
          <w:lang w:val="kk-KZ"/>
        </w:rPr>
        <w:t xml:space="preserve"> </w:t>
      </w:r>
      <w:proofErr w:type="spellStart"/>
      <w:r w:rsidRPr="0015156A">
        <w:rPr>
          <w:sz w:val="28"/>
          <w:szCs w:val="28"/>
          <w:lang w:val="kk-KZ"/>
        </w:rPr>
        <w:t>дату</w:t>
      </w:r>
      <w:proofErr w:type="spellEnd"/>
      <w:r w:rsidRPr="0015156A">
        <w:rPr>
          <w:sz w:val="28"/>
          <w:szCs w:val="28"/>
          <w:lang w:val="kk-KZ"/>
        </w:rPr>
        <w:t xml:space="preserve"> в </w:t>
      </w:r>
      <w:proofErr w:type="spellStart"/>
      <w:r w:rsidRPr="0015156A">
        <w:rPr>
          <w:sz w:val="28"/>
          <w:szCs w:val="28"/>
          <w:lang w:val="kk-KZ"/>
        </w:rPr>
        <w:t>соответствии</w:t>
      </w:r>
      <w:proofErr w:type="spellEnd"/>
      <w:r w:rsidRPr="0015156A">
        <w:rPr>
          <w:sz w:val="28"/>
          <w:szCs w:val="28"/>
          <w:lang w:val="kk-KZ"/>
        </w:rPr>
        <w:t xml:space="preserve"> с </w:t>
      </w:r>
      <w:proofErr w:type="spellStart"/>
      <w:r w:rsidRPr="0015156A">
        <w:rPr>
          <w:sz w:val="28"/>
          <w:szCs w:val="28"/>
          <w:lang w:val="kk-KZ"/>
        </w:rPr>
        <w:t>Международным</w:t>
      </w:r>
      <w:proofErr w:type="spellEnd"/>
      <w:r w:rsidRPr="0015156A">
        <w:rPr>
          <w:sz w:val="28"/>
          <w:szCs w:val="28"/>
          <w:lang w:val="kk-KZ"/>
        </w:rPr>
        <w:t xml:space="preserve"> </w:t>
      </w:r>
      <w:proofErr w:type="spellStart"/>
      <w:r w:rsidRPr="0015156A">
        <w:rPr>
          <w:sz w:val="28"/>
          <w:szCs w:val="28"/>
          <w:lang w:val="kk-KZ"/>
        </w:rPr>
        <w:t>стандартом</w:t>
      </w:r>
      <w:proofErr w:type="spellEnd"/>
      <w:r w:rsidRPr="0015156A">
        <w:rPr>
          <w:sz w:val="28"/>
          <w:szCs w:val="28"/>
          <w:lang w:val="kk-KZ"/>
        </w:rPr>
        <w:t xml:space="preserve"> </w:t>
      </w:r>
      <w:proofErr w:type="spellStart"/>
      <w:r w:rsidRPr="0015156A">
        <w:rPr>
          <w:sz w:val="28"/>
          <w:szCs w:val="28"/>
          <w:lang w:val="kk-KZ"/>
        </w:rPr>
        <w:t>финансовой</w:t>
      </w:r>
      <w:proofErr w:type="spellEnd"/>
      <w:r w:rsidRPr="0015156A">
        <w:rPr>
          <w:sz w:val="28"/>
          <w:szCs w:val="28"/>
          <w:lang w:val="kk-KZ"/>
        </w:rPr>
        <w:t xml:space="preserve"> </w:t>
      </w:r>
      <w:proofErr w:type="spellStart"/>
      <w:r w:rsidRPr="0015156A">
        <w:rPr>
          <w:sz w:val="28"/>
          <w:szCs w:val="28"/>
          <w:lang w:val="kk-KZ"/>
        </w:rPr>
        <w:t>отчетности</w:t>
      </w:r>
      <w:proofErr w:type="spellEnd"/>
      <w:r w:rsidRPr="0015156A">
        <w:rPr>
          <w:sz w:val="28"/>
          <w:szCs w:val="28"/>
          <w:lang w:val="kk-KZ"/>
        </w:rPr>
        <w:t xml:space="preserve"> (</w:t>
      </w:r>
      <w:r w:rsidRPr="0015156A">
        <w:rPr>
          <w:rFonts w:eastAsia="Calibri"/>
          <w:sz w:val="28"/>
          <w:szCs w:val="28"/>
          <w:lang w:val="en-US" w:eastAsia="en-US"/>
        </w:rPr>
        <w:t>International</w:t>
      </w:r>
      <w:r w:rsidRPr="0015156A">
        <w:rPr>
          <w:rFonts w:eastAsia="Calibri"/>
          <w:sz w:val="28"/>
          <w:szCs w:val="28"/>
          <w:lang w:eastAsia="en-US"/>
        </w:rPr>
        <w:t xml:space="preserve"> </w:t>
      </w:r>
      <w:r w:rsidRPr="0015156A">
        <w:rPr>
          <w:rFonts w:eastAsia="Calibri"/>
          <w:sz w:val="28"/>
          <w:szCs w:val="28"/>
          <w:lang w:val="en-US" w:eastAsia="en-US"/>
        </w:rPr>
        <w:t>Financial</w:t>
      </w:r>
      <w:r w:rsidRPr="0015156A">
        <w:rPr>
          <w:rFonts w:eastAsia="Calibri"/>
          <w:sz w:val="28"/>
          <w:szCs w:val="28"/>
          <w:lang w:eastAsia="en-US"/>
        </w:rPr>
        <w:t xml:space="preserve"> </w:t>
      </w:r>
      <w:r w:rsidRPr="0015156A">
        <w:rPr>
          <w:rFonts w:eastAsia="Calibri"/>
          <w:sz w:val="28"/>
          <w:szCs w:val="28"/>
          <w:lang w:val="en-US" w:eastAsia="en-US"/>
        </w:rPr>
        <w:t>Reporting</w:t>
      </w:r>
      <w:r w:rsidRPr="0015156A">
        <w:rPr>
          <w:rFonts w:eastAsia="Calibri"/>
          <w:sz w:val="28"/>
          <w:szCs w:val="28"/>
          <w:lang w:eastAsia="en-US"/>
        </w:rPr>
        <w:t xml:space="preserve"> </w:t>
      </w:r>
      <w:r w:rsidRPr="0015156A">
        <w:rPr>
          <w:rFonts w:eastAsia="Calibri"/>
          <w:sz w:val="28"/>
          <w:szCs w:val="28"/>
          <w:lang w:val="en-US" w:eastAsia="en-US"/>
        </w:rPr>
        <w:t>Standards</w:t>
      </w:r>
      <w:r w:rsidRPr="0015156A">
        <w:rPr>
          <w:rFonts w:eastAsia="Calibri"/>
          <w:sz w:val="28"/>
          <w:szCs w:val="28"/>
          <w:lang w:eastAsia="en-US"/>
        </w:rPr>
        <w:t xml:space="preserve"> – </w:t>
      </w:r>
      <w:r w:rsidRPr="0015156A">
        <w:rPr>
          <w:sz w:val="28"/>
          <w:szCs w:val="28"/>
          <w:lang w:val="kk-KZ"/>
        </w:rPr>
        <w:t>IFRS) 9 «</w:t>
      </w:r>
      <w:proofErr w:type="spellStart"/>
      <w:r w:rsidRPr="0015156A">
        <w:rPr>
          <w:sz w:val="28"/>
          <w:szCs w:val="28"/>
          <w:lang w:val="kk-KZ"/>
        </w:rPr>
        <w:t>Финансовые</w:t>
      </w:r>
      <w:proofErr w:type="spellEnd"/>
      <w:r w:rsidRPr="0015156A">
        <w:rPr>
          <w:sz w:val="28"/>
          <w:szCs w:val="28"/>
          <w:lang w:val="kk-KZ"/>
        </w:rPr>
        <w:t xml:space="preserve"> </w:t>
      </w:r>
      <w:proofErr w:type="spellStart"/>
      <w:r w:rsidRPr="0015156A">
        <w:rPr>
          <w:sz w:val="28"/>
          <w:szCs w:val="28"/>
          <w:lang w:val="kk-KZ"/>
        </w:rPr>
        <w:t>инструменты</w:t>
      </w:r>
      <w:proofErr w:type="spellEnd"/>
      <w:r w:rsidRPr="0015156A">
        <w:rPr>
          <w:sz w:val="28"/>
          <w:szCs w:val="28"/>
          <w:lang w:val="kk-KZ"/>
        </w:rPr>
        <w:t xml:space="preserve">». </w:t>
      </w:r>
      <w:proofErr w:type="spellStart"/>
      <w:r w:rsidRPr="0015156A">
        <w:rPr>
          <w:sz w:val="28"/>
          <w:szCs w:val="28"/>
          <w:lang w:val="kk-KZ"/>
        </w:rPr>
        <w:t>Показатель</w:t>
      </w:r>
      <w:proofErr w:type="spellEnd"/>
      <w:r w:rsidRPr="0015156A">
        <w:rPr>
          <w:sz w:val="28"/>
          <w:szCs w:val="28"/>
          <w:lang w:val="kk-KZ"/>
        </w:rPr>
        <w:t xml:space="preserve"> в </w:t>
      </w:r>
      <w:proofErr w:type="spellStart"/>
      <w:r w:rsidRPr="0015156A">
        <w:rPr>
          <w:sz w:val="28"/>
          <w:szCs w:val="28"/>
          <w:lang w:val="kk-KZ"/>
        </w:rPr>
        <w:t>строке</w:t>
      </w:r>
      <w:proofErr w:type="spellEnd"/>
      <w:r w:rsidRPr="0015156A">
        <w:rPr>
          <w:sz w:val="28"/>
          <w:szCs w:val="28"/>
          <w:lang w:val="kk-KZ"/>
        </w:rPr>
        <w:t xml:space="preserve"> 9 не </w:t>
      </w:r>
      <w:proofErr w:type="spellStart"/>
      <w:r w:rsidRPr="0015156A">
        <w:rPr>
          <w:sz w:val="28"/>
          <w:szCs w:val="28"/>
          <w:lang w:val="kk-KZ"/>
        </w:rPr>
        <w:t>заполняется</w:t>
      </w:r>
      <w:proofErr w:type="spellEnd"/>
      <w:r w:rsidRPr="0015156A">
        <w:rPr>
          <w:sz w:val="28"/>
          <w:szCs w:val="28"/>
          <w:lang w:val="kk-KZ"/>
        </w:rPr>
        <w:t xml:space="preserve">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ценным</w:t>
      </w:r>
      <w:proofErr w:type="spellEnd"/>
      <w:r w:rsidRPr="0015156A">
        <w:rPr>
          <w:sz w:val="28"/>
          <w:szCs w:val="28"/>
          <w:lang w:val="kk-KZ"/>
        </w:rPr>
        <w:t xml:space="preserve"> </w:t>
      </w:r>
      <w:proofErr w:type="spellStart"/>
      <w:r w:rsidRPr="0015156A">
        <w:rPr>
          <w:sz w:val="28"/>
          <w:szCs w:val="28"/>
          <w:lang w:val="kk-KZ"/>
        </w:rPr>
        <w:t>бумагам</w:t>
      </w:r>
      <w:proofErr w:type="spellEnd"/>
      <w:r w:rsidRPr="0015156A">
        <w:rPr>
          <w:sz w:val="28"/>
          <w:szCs w:val="28"/>
          <w:lang w:val="kk-KZ"/>
        </w:rPr>
        <w:t xml:space="preserve">, к </w:t>
      </w:r>
      <w:proofErr w:type="spellStart"/>
      <w:r w:rsidRPr="0015156A">
        <w:rPr>
          <w:sz w:val="28"/>
          <w:szCs w:val="28"/>
          <w:lang w:val="kk-KZ"/>
        </w:rPr>
        <w:t>которым</w:t>
      </w:r>
      <w:proofErr w:type="spellEnd"/>
      <w:r w:rsidRPr="0015156A">
        <w:rPr>
          <w:sz w:val="28"/>
          <w:szCs w:val="28"/>
          <w:lang w:val="kk-KZ"/>
        </w:rPr>
        <w:t xml:space="preserve"> не </w:t>
      </w:r>
      <w:proofErr w:type="spellStart"/>
      <w:r w:rsidRPr="0015156A">
        <w:rPr>
          <w:sz w:val="28"/>
          <w:szCs w:val="28"/>
          <w:lang w:val="kk-KZ"/>
        </w:rPr>
        <w:t>применяются</w:t>
      </w:r>
      <w:proofErr w:type="spellEnd"/>
      <w:r w:rsidRPr="0015156A">
        <w:rPr>
          <w:sz w:val="28"/>
          <w:szCs w:val="28"/>
          <w:lang w:val="kk-KZ"/>
        </w:rPr>
        <w:t xml:space="preserve"> </w:t>
      </w:r>
      <w:proofErr w:type="spellStart"/>
      <w:r w:rsidRPr="0015156A">
        <w:rPr>
          <w:sz w:val="28"/>
          <w:szCs w:val="28"/>
          <w:lang w:val="kk-KZ"/>
        </w:rPr>
        <w:t>требования</w:t>
      </w:r>
      <w:proofErr w:type="spellEnd"/>
      <w:r w:rsidRPr="0015156A">
        <w:rPr>
          <w:sz w:val="28"/>
          <w:szCs w:val="28"/>
          <w:lang w:val="kk-KZ"/>
        </w:rPr>
        <w:t xml:space="preserve"> </w:t>
      </w:r>
      <w:proofErr w:type="spellStart"/>
      <w:r w:rsidRPr="0015156A">
        <w:rPr>
          <w:sz w:val="28"/>
          <w:szCs w:val="28"/>
          <w:lang w:val="kk-KZ"/>
        </w:rPr>
        <w:t>относительно</w:t>
      </w:r>
      <w:proofErr w:type="spellEnd"/>
      <w:r w:rsidRPr="0015156A">
        <w:rPr>
          <w:sz w:val="28"/>
          <w:szCs w:val="28"/>
          <w:lang w:val="kk-KZ"/>
        </w:rPr>
        <w:t xml:space="preserve"> </w:t>
      </w:r>
      <w:proofErr w:type="spellStart"/>
      <w:r w:rsidRPr="0015156A">
        <w:rPr>
          <w:sz w:val="28"/>
          <w:szCs w:val="28"/>
          <w:lang w:val="kk-KZ"/>
        </w:rPr>
        <w:t>обесценения</w:t>
      </w:r>
      <w:proofErr w:type="spellEnd"/>
      <w:r w:rsidRPr="0015156A">
        <w:rPr>
          <w:sz w:val="28"/>
          <w:szCs w:val="28"/>
          <w:lang w:val="kk-KZ"/>
        </w:rPr>
        <w:t xml:space="preserve"> в </w:t>
      </w:r>
      <w:proofErr w:type="spellStart"/>
      <w:r w:rsidRPr="0015156A">
        <w:rPr>
          <w:sz w:val="28"/>
          <w:szCs w:val="28"/>
          <w:lang w:val="kk-KZ"/>
        </w:rPr>
        <w:t>соответствии</w:t>
      </w:r>
      <w:proofErr w:type="spellEnd"/>
      <w:r w:rsidRPr="0015156A">
        <w:rPr>
          <w:sz w:val="28"/>
          <w:szCs w:val="28"/>
          <w:lang w:val="kk-KZ"/>
        </w:rPr>
        <w:t xml:space="preserve"> с </w:t>
      </w:r>
      <w:proofErr w:type="spellStart"/>
      <w:r w:rsidRPr="0015156A">
        <w:rPr>
          <w:sz w:val="28"/>
          <w:szCs w:val="28"/>
          <w:lang w:val="kk-KZ"/>
        </w:rPr>
        <w:t>Международным</w:t>
      </w:r>
      <w:proofErr w:type="spellEnd"/>
      <w:r w:rsidRPr="0015156A">
        <w:rPr>
          <w:sz w:val="28"/>
          <w:szCs w:val="28"/>
          <w:lang w:val="kk-KZ"/>
        </w:rPr>
        <w:t xml:space="preserve"> </w:t>
      </w:r>
      <w:proofErr w:type="spellStart"/>
      <w:r w:rsidRPr="0015156A">
        <w:rPr>
          <w:sz w:val="28"/>
          <w:szCs w:val="28"/>
          <w:lang w:val="kk-KZ"/>
        </w:rPr>
        <w:t>стандартом</w:t>
      </w:r>
      <w:proofErr w:type="spellEnd"/>
      <w:r w:rsidRPr="0015156A">
        <w:rPr>
          <w:sz w:val="28"/>
          <w:szCs w:val="28"/>
          <w:lang w:val="kk-KZ"/>
        </w:rPr>
        <w:t xml:space="preserve"> </w:t>
      </w:r>
      <w:proofErr w:type="spellStart"/>
      <w:r w:rsidRPr="0015156A">
        <w:rPr>
          <w:sz w:val="28"/>
          <w:szCs w:val="28"/>
          <w:lang w:val="kk-KZ"/>
        </w:rPr>
        <w:t>финансовой</w:t>
      </w:r>
      <w:proofErr w:type="spellEnd"/>
      <w:r w:rsidRPr="0015156A">
        <w:rPr>
          <w:sz w:val="28"/>
          <w:szCs w:val="28"/>
          <w:lang w:val="kk-KZ"/>
        </w:rPr>
        <w:t xml:space="preserve"> </w:t>
      </w:r>
      <w:proofErr w:type="spellStart"/>
      <w:r w:rsidRPr="0015156A">
        <w:rPr>
          <w:sz w:val="28"/>
          <w:szCs w:val="28"/>
          <w:lang w:val="kk-KZ"/>
        </w:rPr>
        <w:t>отчетности</w:t>
      </w:r>
      <w:proofErr w:type="spellEnd"/>
      <w:r w:rsidRPr="0015156A">
        <w:rPr>
          <w:sz w:val="28"/>
          <w:szCs w:val="28"/>
          <w:lang w:val="kk-KZ"/>
        </w:rPr>
        <w:t xml:space="preserve"> (</w:t>
      </w:r>
      <w:proofErr w:type="spellStart"/>
      <w:r w:rsidRPr="0015156A">
        <w:rPr>
          <w:sz w:val="28"/>
          <w:szCs w:val="28"/>
          <w:lang w:val="kk-KZ"/>
        </w:rPr>
        <w:t>International</w:t>
      </w:r>
      <w:proofErr w:type="spellEnd"/>
      <w:r w:rsidRPr="0015156A">
        <w:rPr>
          <w:sz w:val="28"/>
          <w:szCs w:val="28"/>
          <w:lang w:val="kk-KZ"/>
        </w:rPr>
        <w:t xml:space="preserve"> </w:t>
      </w:r>
      <w:proofErr w:type="spellStart"/>
      <w:r w:rsidRPr="0015156A">
        <w:rPr>
          <w:sz w:val="28"/>
          <w:szCs w:val="28"/>
          <w:lang w:val="kk-KZ"/>
        </w:rPr>
        <w:t>Financial</w:t>
      </w:r>
      <w:proofErr w:type="spellEnd"/>
      <w:r w:rsidRPr="0015156A">
        <w:rPr>
          <w:sz w:val="28"/>
          <w:szCs w:val="28"/>
          <w:lang w:val="kk-KZ"/>
        </w:rPr>
        <w:t xml:space="preserve"> </w:t>
      </w:r>
      <w:proofErr w:type="spellStart"/>
      <w:r w:rsidRPr="0015156A">
        <w:rPr>
          <w:sz w:val="28"/>
          <w:szCs w:val="28"/>
          <w:lang w:val="kk-KZ"/>
        </w:rPr>
        <w:t>Reporting</w:t>
      </w:r>
      <w:proofErr w:type="spellEnd"/>
      <w:r w:rsidRPr="0015156A">
        <w:rPr>
          <w:sz w:val="28"/>
          <w:szCs w:val="28"/>
          <w:lang w:val="kk-KZ"/>
        </w:rPr>
        <w:t xml:space="preserve"> </w:t>
      </w:r>
      <w:proofErr w:type="spellStart"/>
      <w:r w:rsidRPr="0015156A">
        <w:rPr>
          <w:sz w:val="28"/>
          <w:szCs w:val="28"/>
          <w:lang w:val="kk-KZ"/>
        </w:rPr>
        <w:t>Standards</w:t>
      </w:r>
      <w:proofErr w:type="spellEnd"/>
      <w:r w:rsidRPr="0015156A">
        <w:rPr>
          <w:sz w:val="28"/>
          <w:szCs w:val="28"/>
          <w:lang w:val="kk-KZ"/>
        </w:rPr>
        <w:t xml:space="preserve"> – IFRS) 9 «</w:t>
      </w:r>
      <w:proofErr w:type="spellStart"/>
      <w:r w:rsidRPr="0015156A">
        <w:rPr>
          <w:sz w:val="28"/>
          <w:szCs w:val="28"/>
          <w:lang w:val="kk-KZ"/>
        </w:rPr>
        <w:t>Финансовые</w:t>
      </w:r>
      <w:proofErr w:type="spellEnd"/>
      <w:r w:rsidRPr="0015156A">
        <w:rPr>
          <w:sz w:val="28"/>
          <w:szCs w:val="28"/>
          <w:lang w:val="kk-KZ"/>
        </w:rPr>
        <w:t xml:space="preserve"> </w:t>
      </w:r>
      <w:proofErr w:type="spellStart"/>
      <w:r w:rsidRPr="0015156A">
        <w:rPr>
          <w:sz w:val="28"/>
          <w:szCs w:val="28"/>
          <w:lang w:val="kk-KZ"/>
        </w:rPr>
        <w:t>инструменты</w:t>
      </w:r>
      <w:proofErr w:type="spellEnd"/>
      <w:r w:rsidRPr="0015156A">
        <w:rPr>
          <w:sz w:val="28"/>
          <w:szCs w:val="28"/>
          <w:lang w:val="kk-KZ"/>
        </w:rPr>
        <w:t xml:space="preserve">» и </w:t>
      </w:r>
      <w:proofErr w:type="spellStart"/>
      <w:r w:rsidRPr="0015156A">
        <w:rPr>
          <w:sz w:val="28"/>
          <w:szCs w:val="28"/>
          <w:lang w:val="kk-KZ"/>
        </w:rPr>
        <w:t>внутренней</w:t>
      </w:r>
      <w:proofErr w:type="spellEnd"/>
      <w:r w:rsidRPr="0015156A">
        <w:rPr>
          <w:sz w:val="28"/>
          <w:szCs w:val="28"/>
          <w:lang w:val="kk-KZ"/>
        </w:rPr>
        <w:t xml:space="preserve"> </w:t>
      </w:r>
      <w:r w:rsidRPr="0015156A">
        <w:rPr>
          <w:sz w:val="28"/>
          <w:szCs w:val="28"/>
        </w:rPr>
        <w:t>м</w:t>
      </w:r>
      <w:proofErr w:type="spellStart"/>
      <w:r w:rsidRPr="0015156A">
        <w:rPr>
          <w:sz w:val="28"/>
          <w:szCs w:val="28"/>
          <w:lang w:val="kk-KZ"/>
        </w:rPr>
        <w:t>етодикой</w:t>
      </w:r>
      <w:proofErr w:type="spellEnd"/>
      <w:r w:rsidRPr="0015156A">
        <w:rPr>
          <w:sz w:val="28"/>
          <w:szCs w:val="28"/>
          <w:lang w:val="kk-KZ"/>
        </w:rPr>
        <w:t xml:space="preserve"> </w:t>
      </w:r>
      <w:proofErr w:type="spellStart"/>
      <w:r w:rsidRPr="0015156A">
        <w:rPr>
          <w:sz w:val="28"/>
          <w:szCs w:val="28"/>
          <w:lang w:val="kk-KZ"/>
        </w:rPr>
        <w:t>расчета</w:t>
      </w:r>
      <w:proofErr w:type="spellEnd"/>
      <w:r w:rsidRPr="0015156A">
        <w:rPr>
          <w:sz w:val="28"/>
          <w:szCs w:val="28"/>
          <w:lang w:val="kk-KZ"/>
        </w:rPr>
        <w:t xml:space="preserve"> </w:t>
      </w:r>
      <w:proofErr w:type="spellStart"/>
      <w:r w:rsidRPr="0015156A">
        <w:rPr>
          <w:sz w:val="28"/>
          <w:szCs w:val="28"/>
          <w:lang w:val="kk-KZ"/>
        </w:rPr>
        <w:t>провизий</w:t>
      </w:r>
      <w:proofErr w:type="spellEnd"/>
      <w:r w:rsidRPr="0015156A">
        <w:rPr>
          <w:sz w:val="28"/>
          <w:szCs w:val="28"/>
          <w:lang w:val="kk-KZ"/>
        </w:rPr>
        <w:t xml:space="preserve"> (</w:t>
      </w:r>
      <w:proofErr w:type="spellStart"/>
      <w:r w:rsidRPr="0015156A">
        <w:rPr>
          <w:sz w:val="28"/>
          <w:szCs w:val="28"/>
          <w:lang w:val="kk-KZ"/>
        </w:rPr>
        <w:t>резервов</w:t>
      </w:r>
      <w:proofErr w:type="spellEnd"/>
      <w:r w:rsidRPr="0015156A">
        <w:rPr>
          <w:sz w:val="28"/>
          <w:szCs w:val="28"/>
          <w:lang w:val="kk-KZ"/>
        </w:rPr>
        <w:t xml:space="preserve">) банка </w:t>
      </w:r>
      <w:proofErr w:type="spellStart"/>
      <w:r w:rsidRPr="0015156A">
        <w:rPr>
          <w:sz w:val="28"/>
          <w:szCs w:val="28"/>
          <w:lang w:val="kk-KZ"/>
        </w:rPr>
        <w:t>второго</w:t>
      </w:r>
      <w:proofErr w:type="spellEnd"/>
      <w:r w:rsidRPr="0015156A">
        <w:rPr>
          <w:sz w:val="28"/>
          <w:szCs w:val="28"/>
          <w:lang w:val="kk-KZ"/>
        </w:rPr>
        <w:t xml:space="preserve"> </w:t>
      </w:r>
      <w:proofErr w:type="spellStart"/>
      <w:r w:rsidRPr="0015156A">
        <w:rPr>
          <w:sz w:val="28"/>
          <w:szCs w:val="28"/>
          <w:lang w:val="kk-KZ"/>
        </w:rPr>
        <w:t>уровня</w:t>
      </w:r>
      <w:proofErr w:type="spellEnd"/>
      <w:r w:rsidRPr="0015156A">
        <w:rPr>
          <w:sz w:val="28"/>
          <w:szCs w:val="28"/>
          <w:lang w:val="kk-KZ"/>
        </w:rPr>
        <w:t>.</w:t>
      </w:r>
    </w:p>
    <w:p w14:paraId="205137E8" w14:textId="77777777" w:rsidR="002721E9" w:rsidRPr="0015156A" w:rsidRDefault="002721E9" w:rsidP="002721E9">
      <w:pPr>
        <w:ind w:firstLine="709"/>
        <w:jc w:val="both"/>
        <w:rPr>
          <w:sz w:val="28"/>
          <w:szCs w:val="28"/>
        </w:rPr>
      </w:pPr>
      <w:r w:rsidRPr="0015156A">
        <w:rPr>
          <w:sz w:val="28"/>
          <w:szCs w:val="28"/>
        </w:rPr>
        <w:t xml:space="preserve">21. По строке 10 Таблицы 2 указывается дата, по состоянию на которую </w:t>
      </w:r>
      <w:proofErr w:type="spellStart"/>
      <w:r w:rsidRPr="0015156A">
        <w:rPr>
          <w:sz w:val="28"/>
          <w:szCs w:val="28"/>
          <w:lang w:val="kk-KZ"/>
        </w:rPr>
        <w:t>представляются</w:t>
      </w:r>
      <w:proofErr w:type="spellEnd"/>
      <w:r w:rsidRPr="0015156A">
        <w:rPr>
          <w:sz w:val="28"/>
          <w:szCs w:val="28"/>
        </w:rPr>
        <w:t xml:space="preserve"> соответствующие данные.</w:t>
      </w:r>
    </w:p>
    <w:p w14:paraId="66DA7A53" w14:textId="77777777" w:rsidR="002721E9" w:rsidRPr="0015156A" w:rsidRDefault="002721E9" w:rsidP="002721E9">
      <w:pPr>
        <w:spacing w:after="160" w:line="259" w:lineRule="auto"/>
        <w:ind w:firstLine="709"/>
        <w:rPr>
          <w:rFonts w:eastAsia="Calibri"/>
          <w:sz w:val="28"/>
          <w:szCs w:val="28"/>
          <w:lang w:eastAsia="en-US"/>
        </w:rPr>
      </w:pPr>
      <w:r w:rsidRPr="0015156A">
        <w:br w:type="page"/>
      </w:r>
    </w:p>
    <w:p w14:paraId="6693A116" w14:textId="77777777" w:rsidR="002721E9" w:rsidRPr="0015156A" w:rsidRDefault="002721E9" w:rsidP="002721E9">
      <w:pPr>
        <w:ind w:left="5529"/>
        <w:jc w:val="both"/>
        <w:rPr>
          <w:rFonts w:eastAsia="Calibri"/>
          <w:sz w:val="28"/>
          <w:szCs w:val="28"/>
          <w:lang w:eastAsia="en-US"/>
        </w:rPr>
      </w:pPr>
      <w:r w:rsidRPr="0015156A">
        <w:rPr>
          <w:rFonts w:eastAsia="Calibri"/>
          <w:sz w:val="28"/>
          <w:szCs w:val="28"/>
          <w:lang w:eastAsia="en-US"/>
        </w:rPr>
        <w:lastRenderedPageBreak/>
        <w:t xml:space="preserve">Приложение 7 </w:t>
      </w:r>
    </w:p>
    <w:p w14:paraId="4897A827" w14:textId="77777777" w:rsidR="002721E9" w:rsidRPr="0015156A" w:rsidRDefault="002721E9" w:rsidP="002721E9">
      <w:pPr>
        <w:ind w:left="5529"/>
        <w:jc w:val="both"/>
        <w:rPr>
          <w:rFonts w:eastAsia="Calibri"/>
          <w:sz w:val="28"/>
          <w:szCs w:val="28"/>
          <w:lang w:eastAsia="en-US"/>
        </w:rPr>
      </w:pPr>
      <w:r w:rsidRPr="0015156A">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7D1AADDD" w14:textId="77777777" w:rsidR="002721E9" w:rsidRPr="0015156A" w:rsidRDefault="002721E9" w:rsidP="002721E9">
      <w:pPr>
        <w:ind w:left="5529"/>
        <w:jc w:val="center"/>
        <w:rPr>
          <w:sz w:val="28"/>
          <w:szCs w:val="28"/>
        </w:rPr>
      </w:pPr>
    </w:p>
    <w:p w14:paraId="038D055A" w14:textId="77777777" w:rsidR="002721E9" w:rsidRPr="0015156A" w:rsidRDefault="002721E9" w:rsidP="002721E9">
      <w:pPr>
        <w:ind w:left="5529"/>
        <w:jc w:val="center"/>
        <w:rPr>
          <w:sz w:val="28"/>
          <w:szCs w:val="28"/>
        </w:rPr>
      </w:pPr>
    </w:p>
    <w:p w14:paraId="54131028" w14:textId="77777777" w:rsidR="002721E9" w:rsidRPr="0015156A" w:rsidRDefault="002721E9" w:rsidP="002721E9">
      <w:pPr>
        <w:ind w:left="5529"/>
        <w:rPr>
          <w:bCs/>
          <w:sz w:val="28"/>
          <w:szCs w:val="28"/>
        </w:rPr>
      </w:pPr>
      <w:r w:rsidRPr="0015156A">
        <w:rPr>
          <w:bCs/>
          <w:sz w:val="28"/>
          <w:szCs w:val="28"/>
        </w:rPr>
        <w:t>Форма, предназначенная для сбора административных данных</w:t>
      </w:r>
    </w:p>
    <w:p w14:paraId="7A5FACCA" w14:textId="77777777" w:rsidR="002721E9" w:rsidRPr="0015156A" w:rsidRDefault="002721E9" w:rsidP="002721E9">
      <w:pPr>
        <w:ind w:firstLine="709"/>
        <w:rPr>
          <w:sz w:val="28"/>
          <w:szCs w:val="28"/>
        </w:rPr>
      </w:pPr>
    </w:p>
    <w:p w14:paraId="4374AE8E" w14:textId="77777777" w:rsidR="002721E9" w:rsidRPr="0015156A" w:rsidRDefault="002721E9" w:rsidP="002721E9">
      <w:pPr>
        <w:ind w:firstLine="709"/>
        <w:rPr>
          <w:sz w:val="28"/>
          <w:szCs w:val="28"/>
        </w:rPr>
      </w:pPr>
    </w:p>
    <w:p w14:paraId="6E594A16" w14:textId="77777777" w:rsidR="002721E9" w:rsidRPr="0015156A" w:rsidRDefault="002721E9" w:rsidP="002721E9">
      <w:pPr>
        <w:ind w:firstLine="709"/>
        <w:rPr>
          <w:sz w:val="28"/>
          <w:szCs w:val="28"/>
        </w:rPr>
      </w:pPr>
      <w:r w:rsidRPr="0015156A">
        <w:rPr>
          <w:sz w:val="28"/>
          <w:szCs w:val="28"/>
        </w:rPr>
        <w:t>Представляется: в Национальный Банк Республики Казахстан</w:t>
      </w:r>
    </w:p>
    <w:p w14:paraId="727C1949" w14:textId="77777777" w:rsidR="002721E9" w:rsidRPr="0015156A" w:rsidRDefault="002721E9" w:rsidP="002721E9">
      <w:pPr>
        <w:ind w:firstLine="709"/>
        <w:jc w:val="both"/>
        <w:rPr>
          <w:sz w:val="28"/>
          <w:szCs w:val="28"/>
        </w:rPr>
      </w:pPr>
      <w:r w:rsidRPr="0015156A">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DE309EC" w14:textId="77777777" w:rsidR="002721E9" w:rsidRPr="0015156A" w:rsidRDefault="002721E9" w:rsidP="002721E9">
      <w:pPr>
        <w:ind w:firstLine="709"/>
        <w:jc w:val="both"/>
        <w:rPr>
          <w:bCs/>
          <w:sz w:val="28"/>
          <w:szCs w:val="28"/>
          <w:shd w:val="clear" w:color="auto" w:fill="92D050"/>
        </w:rPr>
      </w:pPr>
      <w:r w:rsidRPr="0015156A">
        <w:rPr>
          <w:sz w:val="28"/>
          <w:szCs w:val="28"/>
        </w:rPr>
        <w:t>Наименование административной формы: Отчет об инвестициях в капитал других юридических лиц</w:t>
      </w:r>
    </w:p>
    <w:p w14:paraId="2A0054B7" w14:textId="77777777" w:rsidR="002721E9" w:rsidRPr="0015156A" w:rsidRDefault="002721E9" w:rsidP="002721E9">
      <w:pPr>
        <w:ind w:firstLine="709"/>
        <w:rPr>
          <w:sz w:val="28"/>
          <w:szCs w:val="28"/>
        </w:rPr>
      </w:pPr>
      <w:r w:rsidRPr="0015156A">
        <w:rPr>
          <w:sz w:val="28"/>
          <w:szCs w:val="28"/>
        </w:rPr>
        <w:t>Индекс формы, предназначенной для сбора административных данных на безвозмездной основе: INV</w:t>
      </w:r>
      <w:r w:rsidRPr="0015156A">
        <w:rPr>
          <w:sz w:val="28"/>
          <w:szCs w:val="28"/>
          <w:lang w:val="en-US"/>
        </w:rPr>
        <w:t>EST</w:t>
      </w:r>
      <w:r w:rsidRPr="0015156A">
        <w:rPr>
          <w:sz w:val="28"/>
          <w:szCs w:val="28"/>
        </w:rPr>
        <w:t>-1</w:t>
      </w:r>
    </w:p>
    <w:p w14:paraId="69BEA9E0" w14:textId="77777777" w:rsidR="002721E9" w:rsidRPr="0015156A" w:rsidRDefault="002721E9" w:rsidP="002721E9">
      <w:pPr>
        <w:ind w:firstLine="709"/>
        <w:jc w:val="both"/>
        <w:rPr>
          <w:sz w:val="28"/>
          <w:szCs w:val="28"/>
        </w:rPr>
      </w:pPr>
      <w:r w:rsidRPr="0015156A">
        <w:rPr>
          <w:sz w:val="28"/>
          <w:szCs w:val="28"/>
        </w:rPr>
        <w:t>Периодичность: ежемесячная</w:t>
      </w:r>
    </w:p>
    <w:p w14:paraId="5287D575" w14:textId="77777777" w:rsidR="002721E9" w:rsidRPr="0015156A" w:rsidRDefault="002721E9" w:rsidP="002721E9">
      <w:pPr>
        <w:ind w:firstLine="709"/>
        <w:rPr>
          <w:sz w:val="28"/>
          <w:szCs w:val="28"/>
        </w:rPr>
      </w:pPr>
      <w:r w:rsidRPr="0015156A">
        <w:rPr>
          <w:sz w:val="28"/>
          <w:szCs w:val="28"/>
        </w:rPr>
        <w:t>Отчетный период: по состоянию на «___» ________________ 20__ года</w:t>
      </w:r>
    </w:p>
    <w:p w14:paraId="4014D69A" w14:textId="77777777" w:rsidR="002721E9" w:rsidRPr="0015156A" w:rsidRDefault="002721E9" w:rsidP="002721E9">
      <w:pPr>
        <w:ind w:firstLine="709"/>
        <w:jc w:val="both"/>
        <w:rPr>
          <w:sz w:val="28"/>
          <w:szCs w:val="28"/>
        </w:rPr>
      </w:pPr>
      <w:r w:rsidRPr="0015156A">
        <w:rPr>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p w14:paraId="7A799767" w14:textId="77777777" w:rsidR="002721E9" w:rsidRPr="0015156A" w:rsidRDefault="002721E9" w:rsidP="002721E9">
      <w:pPr>
        <w:ind w:firstLine="709"/>
        <w:jc w:val="both"/>
        <w:rPr>
          <w:sz w:val="28"/>
          <w:szCs w:val="28"/>
        </w:rPr>
      </w:pPr>
      <w:r w:rsidRPr="0015156A">
        <w:rPr>
          <w:sz w:val="28"/>
          <w:szCs w:val="28"/>
        </w:rPr>
        <w:t>Сроки представления формы, предназначенной для сбора административных данных на безвозмездной основе:</w:t>
      </w:r>
    </w:p>
    <w:p w14:paraId="25B232DF" w14:textId="77777777" w:rsidR="002721E9" w:rsidRPr="0015156A" w:rsidRDefault="002721E9" w:rsidP="002721E9">
      <w:pPr>
        <w:ind w:firstLine="709"/>
        <w:jc w:val="both"/>
        <w:rPr>
          <w:sz w:val="28"/>
          <w:szCs w:val="28"/>
        </w:rPr>
      </w:pPr>
      <w:r w:rsidRPr="0015156A">
        <w:rPr>
          <w:sz w:val="28"/>
          <w:szCs w:val="28"/>
        </w:rPr>
        <w:t>ежемесячно, не позднее седьмого рабочего дня месяца, следующего за отчетным месяцем;</w:t>
      </w:r>
    </w:p>
    <w:p w14:paraId="40565094" w14:textId="77777777" w:rsidR="002721E9" w:rsidRPr="0015156A" w:rsidRDefault="002721E9" w:rsidP="002721E9">
      <w:pPr>
        <w:ind w:firstLine="709"/>
        <w:jc w:val="both"/>
        <w:rPr>
          <w:sz w:val="28"/>
          <w:szCs w:val="28"/>
        </w:rPr>
      </w:pPr>
      <w:r w:rsidRPr="0015156A">
        <w:rPr>
          <w:sz w:val="28"/>
          <w:szCs w:val="28"/>
        </w:rPr>
        <w:t xml:space="preserve">дополнительный отчет за декабрь месяц (с учетом заключительных оборотов по внутрибанковским операциям) представляется </w:t>
      </w:r>
      <w:r w:rsidRPr="0015156A">
        <w:rPr>
          <w:rFonts w:eastAsia="Calibri"/>
          <w:sz w:val="28"/>
          <w:szCs w:val="28"/>
          <w:lang w:eastAsia="ar-SA"/>
        </w:rPr>
        <w:t xml:space="preserve">(при наличии </w:t>
      </w:r>
      <w:r w:rsidRPr="0015156A">
        <w:rPr>
          <w:sz w:val="28"/>
          <w:szCs w:val="22"/>
          <w:lang w:eastAsia="en-US"/>
        </w:rPr>
        <w:t xml:space="preserve">в отчетном месяце </w:t>
      </w:r>
      <w:r w:rsidRPr="0015156A">
        <w:rPr>
          <w:rFonts w:eastAsia="Calibri"/>
          <w:sz w:val="28"/>
          <w:szCs w:val="28"/>
          <w:lang w:eastAsia="ar-SA"/>
        </w:rPr>
        <w:t xml:space="preserve">оборотов по внутрибанковским операциям) </w:t>
      </w:r>
      <w:r w:rsidRPr="0015156A">
        <w:rPr>
          <w:sz w:val="28"/>
          <w:szCs w:val="28"/>
        </w:rPr>
        <w:t>не позднее тридцать первого января года, следующего за завершенным финансовым годом</w:t>
      </w:r>
    </w:p>
    <w:p w14:paraId="4A5E271D" w14:textId="77777777" w:rsidR="002721E9" w:rsidRPr="0015156A" w:rsidRDefault="002721E9" w:rsidP="002721E9">
      <w:pPr>
        <w:ind w:firstLine="709"/>
        <w:jc w:val="both"/>
        <w:rPr>
          <w:sz w:val="28"/>
          <w:szCs w:val="28"/>
        </w:rPr>
      </w:pPr>
      <w:r w:rsidRPr="0015156A">
        <w:rPr>
          <w:sz w:val="28"/>
          <w:szCs w:val="28"/>
          <w:lang w:val="kk-KZ"/>
        </w:rPr>
        <w:t>БИН:</w:t>
      </w:r>
      <w:r w:rsidRPr="0015156A">
        <w:rPr>
          <w:sz w:val="28"/>
          <w:szCs w:val="28"/>
        </w:rPr>
        <w:t xml:space="preserve"> ____________</w:t>
      </w:r>
    </w:p>
    <w:p w14:paraId="190F6C36" w14:textId="77777777" w:rsidR="002721E9" w:rsidRPr="0015156A" w:rsidRDefault="002721E9" w:rsidP="002721E9">
      <w:pPr>
        <w:ind w:firstLine="709"/>
        <w:jc w:val="both"/>
        <w:rPr>
          <w:sz w:val="28"/>
          <w:szCs w:val="28"/>
        </w:rPr>
      </w:pPr>
      <w:r w:rsidRPr="0015156A">
        <w:rPr>
          <w:sz w:val="28"/>
          <w:szCs w:val="28"/>
        </w:rPr>
        <w:t>Метод сбора: в электронном виде</w:t>
      </w:r>
    </w:p>
    <w:p w14:paraId="7FB723F0" w14:textId="77777777" w:rsidR="002721E9" w:rsidRPr="0015156A" w:rsidRDefault="002721E9" w:rsidP="002721E9">
      <w:pPr>
        <w:spacing w:after="160" w:line="259" w:lineRule="auto"/>
        <w:ind w:firstLine="709"/>
        <w:rPr>
          <w:sz w:val="28"/>
          <w:szCs w:val="28"/>
        </w:rPr>
      </w:pPr>
      <w:r w:rsidRPr="0015156A">
        <w:br w:type="page"/>
      </w:r>
    </w:p>
    <w:p w14:paraId="2FEAA39A" w14:textId="77777777" w:rsidR="002721E9" w:rsidRPr="0015156A" w:rsidRDefault="002721E9" w:rsidP="002721E9">
      <w:pPr>
        <w:ind w:firstLine="709"/>
        <w:jc w:val="both"/>
        <w:rPr>
          <w:sz w:val="28"/>
          <w:szCs w:val="28"/>
        </w:rPr>
      </w:pPr>
      <w:r w:rsidRPr="0015156A">
        <w:rPr>
          <w:sz w:val="28"/>
          <w:szCs w:val="28"/>
        </w:rPr>
        <w:lastRenderedPageBreak/>
        <w:t> </w:t>
      </w:r>
    </w:p>
    <w:tbl>
      <w:tblPr>
        <w:tblW w:w="5062" w:type="pct"/>
        <w:tblInd w:w="-113" w:type="dxa"/>
        <w:tblLook w:val="04A0" w:firstRow="1" w:lastRow="0" w:firstColumn="1" w:lastColumn="0" w:noHBand="0" w:noVBand="1"/>
      </w:tblPr>
      <w:tblGrid>
        <w:gridCol w:w="744"/>
        <w:gridCol w:w="7005"/>
        <w:gridCol w:w="1997"/>
      </w:tblGrid>
      <w:tr w:rsidR="002721E9" w:rsidRPr="0015156A" w14:paraId="526A1568" w14:textId="77777777" w:rsidTr="00955735">
        <w:trPr>
          <w:trHeight w:val="454"/>
        </w:trPr>
        <w:tc>
          <w:tcPr>
            <w:tcW w:w="744" w:type="dxa"/>
            <w:tcBorders>
              <w:top w:val="single" w:sz="4" w:space="0" w:color="000000"/>
              <w:left w:val="single" w:sz="4" w:space="0" w:color="000000"/>
              <w:bottom w:val="single" w:sz="4" w:space="0" w:color="000000"/>
              <w:right w:val="single" w:sz="4" w:space="0" w:color="000000"/>
            </w:tcBorders>
            <w:vAlign w:val="center"/>
          </w:tcPr>
          <w:p w14:paraId="579316B2" w14:textId="77777777" w:rsidR="002721E9" w:rsidRPr="0015156A" w:rsidRDefault="002721E9" w:rsidP="00955735">
            <w:pPr>
              <w:jc w:val="center"/>
              <w:rPr>
                <w:sz w:val="28"/>
                <w:szCs w:val="28"/>
              </w:rPr>
            </w:pPr>
            <w:r w:rsidRPr="0015156A">
              <w:rPr>
                <w:sz w:val="28"/>
                <w:szCs w:val="28"/>
              </w:rPr>
              <w:t>№</w:t>
            </w:r>
          </w:p>
        </w:tc>
        <w:tc>
          <w:tcPr>
            <w:tcW w:w="7005" w:type="dxa"/>
            <w:tcBorders>
              <w:top w:val="single" w:sz="4" w:space="0" w:color="000000"/>
              <w:bottom w:val="single" w:sz="4" w:space="0" w:color="000000"/>
              <w:right w:val="single" w:sz="4" w:space="0" w:color="000000"/>
            </w:tcBorders>
            <w:vAlign w:val="center"/>
          </w:tcPr>
          <w:p w14:paraId="40DA9D01" w14:textId="77777777" w:rsidR="002721E9" w:rsidRPr="0015156A" w:rsidRDefault="002721E9" w:rsidP="00955735">
            <w:pPr>
              <w:jc w:val="center"/>
              <w:rPr>
                <w:sz w:val="28"/>
                <w:szCs w:val="28"/>
              </w:rPr>
            </w:pPr>
            <w:r w:rsidRPr="0015156A">
              <w:rPr>
                <w:sz w:val="28"/>
                <w:szCs w:val="28"/>
              </w:rPr>
              <w:t>Наименование показателей</w:t>
            </w:r>
          </w:p>
        </w:tc>
        <w:tc>
          <w:tcPr>
            <w:tcW w:w="1997" w:type="dxa"/>
            <w:tcBorders>
              <w:top w:val="single" w:sz="4" w:space="0" w:color="000000"/>
              <w:bottom w:val="single" w:sz="4" w:space="0" w:color="000000"/>
              <w:right w:val="single" w:sz="4" w:space="0" w:color="000000"/>
            </w:tcBorders>
            <w:vAlign w:val="center"/>
          </w:tcPr>
          <w:p w14:paraId="1DC6103F" w14:textId="77777777" w:rsidR="002721E9" w:rsidRPr="0015156A" w:rsidRDefault="002721E9" w:rsidP="00955735">
            <w:pPr>
              <w:jc w:val="center"/>
              <w:rPr>
                <w:sz w:val="28"/>
                <w:szCs w:val="28"/>
              </w:rPr>
            </w:pPr>
            <w:r w:rsidRPr="0015156A">
              <w:rPr>
                <w:sz w:val="28"/>
                <w:szCs w:val="28"/>
              </w:rPr>
              <w:t>Значение</w:t>
            </w:r>
          </w:p>
        </w:tc>
      </w:tr>
      <w:tr w:rsidR="002721E9" w:rsidRPr="0015156A" w14:paraId="67593B59" w14:textId="77777777" w:rsidTr="00955735">
        <w:trPr>
          <w:trHeight w:val="298"/>
        </w:trPr>
        <w:tc>
          <w:tcPr>
            <w:tcW w:w="744" w:type="dxa"/>
            <w:tcBorders>
              <w:top w:val="single" w:sz="4" w:space="0" w:color="000000"/>
              <w:left w:val="single" w:sz="4" w:space="0" w:color="000000"/>
              <w:bottom w:val="single" w:sz="4" w:space="0" w:color="000000"/>
              <w:right w:val="single" w:sz="4" w:space="0" w:color="000000"/>
            </w:tcBorders>
            <w:vAlign w:val="center"/>
          </w:tcPr>
          <w:p w14:paraId="4AC40C6D" w14:textId="77777777" w:rsidR="002721E9" w:rsidRPr="0015156A" w:rsidRDefault="002721E9" w:rsidP="00955735">
            <w:pPr>
              <w:jc w:val="center"/>
              <w:rPr>
                <w:sz w:val="28"/>
                <w:szCs w:val="28"/>
              </w:rPr>
            </w:pPr>
            <w:r w:rsidRPr="0015156A">
              <w:rPr>
                <w:sz w:val="28"/>
                <w:szCs w:val="28"/>
              </w:rPr>
              <w:t>1</w:t>
            </w:r>
          </w:p>
        </w:tc>
        <w:tc>
          <w:tcPr>
            <w:tcW w:w="7005" w:type="dxa"/>
            <w:tcBorders>
              <w:top w:val="single" w:sz="4" w:space="0" w:color="000000"/>
              <w:bottom w:val="single" w:sz="4" w:space="0" w:color="000000"/>
              <w:right w:val="single" w:sz="4" w:space="0" w:color="000000"/>
            </w:tcBorders>
            <w:vAlign w:val="center"/>
          </w:tcPr>
          <w:p w14:paraId="5E1D7CAD" w14:textId="77777777" w:rsidR="002721E9" w:rsidRPr="0015156A" w:rsidRDefault="002721E9" w:rsidP="00955735">
            <w:pPr>
              <w:jc w:val="center"/>
              <w:rPr>
                <w:sz w:val="28"/>
                <w:szCs w:val="28"/>
              </w:rPr>
            </w:pPr>
            <w:r w:rsidRPr="0015156A">
              <w:rPr>
                <w:sz w:val="28"/>
                <w:szCs w:val="28"/>
              </w:rPr>
              <w:t>2</w:t>
            </w:r>
          </w:p>
        </w:tc>
        <w:tc>
          <w:tcPr>
            <w:tcW w:w="1997" w:type="dxa"/>
            <w:tcBorders>
              <w:top w:val="single" w:sz="4" w:space="0" w:color="000000"/>
              <w:bottom w:val="single" w:sz="4" w:space="0" w:color="000000"/>
              <w:right w:val="single" w:sz="4" w:space="0" w:color="000000"/>
            </w:tcBorders>
            <w:vAlign w:val="center"/>
          </w:tcPr>
          <w:p w14:paraId="2C44D2D7" w14:textId="77777777" w:rsidR="002721E9" w:rsidRPr="0015156A" w:rsidRDefault="002721E9" w:rsidP="00955735">
            <w:pPr>
              <w:jc w:val="center"/>
              <w:rPr>
                <w:sz w:val="28"/>
                <w:szCs w:val="28"/>
              </w:rPr>
            </w:pPr>
            <w:r w:rsidRPr="0015156A">
              <w:rPr>
                <w:sz w:val="28"/>
                <w:szCs w:val="28"/>
              </w:rPr>
              <w:t>3</w:t>
            </w:r>
          </w:p>
        </w:tc>
      </w:tr>
      <w:tr w:rsidR="002721E9" w:rsidRPr="0015156A" w14:paraId="5838C7C1"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6546BCD7" w14:textId="77777777" w:rsidR="002721E9" w:rsidRPr="0015156A" w:rsidRDefault="002721E9" w:rsidP="00955735">
            <w:pPr>
              <w:rPr>
                <w:sz w:val="28"/>
                <w:szCs w:val="28"/>
              </w:rPr>
            </w:pPr>
            <w:r w:rsidRPr="0015156A">
              <w:rPr>
                <w:sz w:val="28"/>
                <w:szCs w:val="28"/>
              </w:rPr>
              <w:t>1</w:t>
            </w:r>
          </w:p>
        </w:tc>
        <w:tc>
          <w:tcPr>
            <w:tcW w:w="7005" w:type="dxa"/>
            <w:tcBorders>
              <w:top w:val="single" w:sz="4" w:space="0" w:color="000000"/>
              <w:bottom w:val="single" w:sz="4" w:space="0" w:color="000000"/>
              <w:right w:val="single" w:sz="4" w:space="0" w:color="000000"/>
            </w:tcBorders>
          </w:tcPr>
          <w:p w14:paraId="65C77971" w14:textId="77777777" w:rsidR="002721E9" w:rsidRPr="0015156A" w:rsidRDefault="002721E9" w:rsidP="00955735">
            <w:pPr>
              <w:rPr>
                <w:sz w:val="28"/>
                <w:szCs w:val="28"/>
              </w:rPr>
            </w:pPr>
            <w:r w:rsidRPr="0015156A">
              <w:rPr>
                <w:sz w:val="28"/>
                <w:szCs w:val="28"/>
              </w:rPr>
              <w:t>Референс сделки</w:t>
            </w:r>
          </w:p>
        </w:tc>
        <w:tc>
          <w:tcPr>
            <w:tcW w:w="1997" w:type="dxa"/>
            <w:tcBorders>
              <w:top w:val="single" w:sz="4" w:space="0" w:color="000000"/>
              <w:bottom w:val="single" w:sz="4" w:space="0" w:color="000000"/>
              <w:right w:val="single" w:sz="4" w:space="0" w:color="000000"/>
            </w:tcBorders>
          </w:tcPr>
          <w:p w14:paraId="308ACF20" w14:textId="77777777" w:rsidR="002721E9" w:rsidRPr="0015156A" w:rsidRDefault="002721E9" w:rsidP="00955735">
            <w:pPr>
              <w:jc w:val="center"/>
              <w:rPr>
                <w:sz w:val="28"/>
                <w:szCs w:val="28"/>
              </w:rPr>
            </w:pPr>
          </w:p>
        </w:tc>
      </w:tr>
      <w:tr w:rsidR="002721E9" w:rsidRPr="0015156A" w14:paraId="32194D91"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15541BBF" w14:textId="77777777" w:rsidR="002721E9" w:rsidRPr="0015156A" w:rsidRDefault="002721E9" w:rsidP="00955735">
            <w:pPr>
              <w:rPr>
                <w:sz w:val="28"/>
                <w:szCs w:val="28"/>
              </w:rPr>
            </w:pPr>
            <w:r w:rsidRPr="0015156A">
              <w:rPr>
                <w:sz w:val="28"/>
                <w:szCs w:val="28"/>
              </w:rPr>
              <w:t>2</w:t>
            </w:r>
          </w:p>
        </w:tc>
        <w:tc>
          <w:tcPr>
            <w:tcW w:w="7005" w:type="dxa"/>
            <w:tcBorders>
              <w:top w:val="single" w:sz="4" w:space="0" w:color="000000"/>
              <w:bottom w:val="single" w:sz="4" w:space="0" w:color="000000"/>
              <w:right w:val="single" w:sz="4" w:space="0" w:color="000000"/>
            </w:tcBorders>
          </w:tcPr>
          <w:p w14:paraId="56B91FB0" w14:textId="77777777" w:rsidR="002721E9" w:rsidRPr="0015156A" w:rsidRDefault="002721E9" w:rsidP="00955735">
            <w:pPr>
              <w:rPr>
                <w:sz w:val="28"/>
                <w:szCs w:val="28"/>
              </w:rPr>
            </w:pPr>
            <w:r w:rsidRPr="0015156A">
              <w:rPr>
                <w:sz w:val="28"/>
                <w:szCs w:val="28"/>
              </w:rPr>
              <w:t>Сведения о юридическом лице:</w:t>
            </w:r>
          </w:p>
        </w:tc>
        <w:tc>
          <w:tcPr>
            <w:tcW w:w="1997" w:type="dxa"/>
            <w:tcBorders>
              <w:top w:val="single" w:sz="4" w:space="0" w:color="000000"/>
              <w:bottom w:val="single" w:sz="4" w:space="0" w:color="000000"/>
              <w:right w:val="single" w:sz="4" w:space="0" w:color="000000"/>
            </w:tcBorders>
          </w:tcPr>
          <w:p w14:paraId="170190B6" w14:textId="77777777" w:rsidR="002721E9" w:rsidRPr="0015156A" w:rsidRDefault="002721E9" w:rsidP="00955735">
            <w:pPr>
              <w:jc w:val="center"/>
              <w:rPr>
                <w:sz w:val="28"/>
                <w:szCs w:val="28"/>
              </w:rPr>
            </w:pPr>
          </w:p>
        </w:tc>
      </w:tr>
      <w:tr w:rsidR="002721E9" w:rsidRPr="0015156A" w14:paraId="51E22259"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0FC1770A" w14:textId="77777777" w:rsidR="002721E9" w:rsidRPr="0015156A" w:rsidRDefault="002721E9" w:rsidP="00955735">
            <w:pPr>
              <w:rPr>
                <w:sz w:val="28"/>
                <w:szCs w:val="28"/>
              </w:rPr>
            </w:pPr>
            <w:r w:rsidRPr="0015156A">
              <w:rPr>
                <w:sz w:val="28"/>
                <w:szCs w:val="28"/>
              </w:rPr>
              <w:t>2.1</w:t>
            </w:r>
          </w:p>
        </w:tc>
        <w:tc>
          <w:tcPr>
            <w:tcW w:w="7005" w:type="dxa"/>
            <w:tcBorders>
              <w:top w:val="single" w:sz="4" w:space="0" w:color="000000"/>
              <w:bottom w:val="single" w:sz="4" w:space="0" w:color="000000"/>
              <w:right w:val="single" w:sz="4" w:space="0" w:color="000000"/>
            </w:tcBorders>
          </w:tcPr>
          <w:p w14:paraId="0C00796D" w14:textId="77777777" w:rsidR="002721E9" w:rsidRPr="0015156A" w:rsidRDefault="002721E9" w:rsidP="00955735">
            <w:pPr>
              <w:rPr>
                <w:sz w:val="28"/>
                <w:szCs w:val="28"/>
              </w:rPr>
            </w:pPr>
            <w:r w:rsidRPr="0015156A">
              <w:rPr>
                <w:sz w:val="28"/>
                <w:szCs w:val="28"/>
              </w:rPr>
              <w:t>Наименование</w:t>
            </w:r>
          </w:p>
        </w:tc>
        <w:tc>
          <w:tcPr>
            <w:tcW w:w="1997" w:type="dxa"/>
            <w:tcBorders>
              <w:top w:val="single" w:sz="4" w:space="0" w:color="000000"/>
              <w:bottom w:val="single" w:sz="4" w:space="0" w:color="000000"/>
              <w:right w:val="single" w:sz="4" w:space="0" w:color="000000"/>
            </w:tcBorders>
          </w:tcPr>
          <w:p w14:paraId="093F0652" w14:textId="77777777" w:rsidR="002721E9" w:rsidRPr="0015156A" w:rsidRDefault="002721E9" w:rsidP="00955735">
            <w:pPr>
              <w:jc w:val="center"/>
              <w:rPr>
                <w:sz w:val="28"/>
                <w:szCs w:val="28"/>
              </w:rPr>
            </w:pPr>
          </w:p>
        </w:tc>
      </w:tr>
      <w:tr w:rsidR="002721E9" w:rsidRPr="0015156A" w14:paraId="4F23A01E"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6B4C90C3" w14:textId="77777777" w:rsidR="002721E9" w:rsidRPr="0015156A" w:rsidRDefault="002721E9" w:rsidP="00955735">
            <w:pPr>
              <w:rPr>
                <w:sz w:val="28"/>
                <w:szCs w:val="28"/>
              </w:rPr>
            </w:pPr>
            <w:r w:rsidRPr="0015156A">
              <w:rPr>
                <w:sz w:val="28"/>
                <w:szCs w:val="28"/>
              </w:rPr>
              <w:t xml:space="preserve">2.2. </w:t>
            </w:r>
          </w:p>
        </w:tc>
        <w:tc>
          <w:tcPr>
            <w:tcW w:w="7005" w:type="dxa"/>
            <w:tcBorders>
              <w:top w:val="single" w:sz="4" w:space="0" w:color="000000"/>
              <w:bottom w:val="single" w:sz="4" w:space="0" w:color="000000"/>
              <w:right w:val="single" w:sz="4" w:space="0" w:color="000000"/>
            </w:tcBorders>
          </w:tcPr>
          <w:p w14:paraId="735A8046" w14:textId="77777777" w:rsidR="002721E9" w:rsidRPr="0015156A" w:rsidRDefault="002721E9" w:rsidP="00955735">
            <w:pPr>
              <w:rPr>
                <w:sz w:val="28"/>
                <w:szCs w:val="28"/>
              </w:rPr>
            </w:pPr>
            <w:r w:rsidRPr="0015156A">
              <w:rPr>
                <w:sz w:val="28"/>
                <w:szCs w:val="28"/>
              </w:rPr>
              <w:t>вид идентификатора</w:t>
            </w:r>
          </w:p>
        </w:tc>
        <w:tc>
          <w:tcPr>
            <w:tcW w:w="1997" w:type="dxa"/>
            <w:tcBorders>
              <w:top w:val="single" w:sz="4" w:space="0" w:color="000000"/>
              <w:bottom w:val="single" w:sz="4" w:space="0" w:color="000000"/>
              <w:right w:val="single" w:sz="4" w:space="0" w:color="000000"/>
            </w:tcBorders>
          </w:tcPr>
          <w:p w14:paraId="71F7EBF2" w14:textId="77777777" w:rsidR="002721E9" w:rsidRPr="0015156A" w:rsidRDefault="002721E9" w:rsidP="00955735">
            <w:pPr>
              <w:jc w:val="center"/>
              <w:rPr>
                <w:sz w:val="28"/>
                <w:szCs w:val="28"/>
              </w:rPr>
            </w:pPr>
          </w:p>
        </w:tc>
      </w:tr>
      <w:tr w:rsidR="002721E9" w:rsidRPr="0015156A" w14:paraId="4FF835A2"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24C28CD2" w14:textId="77777777" w:rsidR="002721E9" w:rsidRPr="0015156A" w:rsidRDefault="002721E9" w:rsidP="00955735">
            <w:pPr>
              <w:rPr>
                <w:sz w:val="28"/>
                <w:szCs w:val="28"/>
              </w:rPr>
            </w:pPr>
            <w:r w:rsidRPr="0015156A">
              <w:rPr>
                <w:sz w:val="28"/>
                <w:szCs w:val="28"/>
              </w:rPr>
              <w:t>2.3</w:t>
            </w:r>
          </w:p>
        </w:tc>
        <w:tc>
          <w:tcPr>
            <w:tcW w:w="7005" w:type="dxa"/>
            <w:tcBorders>
              <w:top w:val="single" w:sz="4" w:space="0" w:color="000000"/>
              <w:bottom w:val="single" w:sz="4" w:space="0" w:color="000000"/>
              <w:right w:val="single" w:sz="4" w:space="0" w:color="000000"/>
            </w:tcBorders>
          </w:tcPr>
          <w:p w14:paraId="56A119AC" w14:textId="77777777" w:rsidR="002721E9" w:rsidRPr="0015156A" w:rsidRDefault="002721E9" w:rsidP="00955735">
            <w:pPr>
              <w:rPr>
                <w:sz w:val="28"/>
                <w:szCs w:val="28"/>
              </w:rPr>
            </w:pPr>
            <w:r w:rsidRPr="0015156A">
              <w:rPr>
                <w:sz w:val="28"/>
                <w:szCs w:val="28"/>
              </w:rPr>
              <w:t>Идентификатор</w:t>
            </w:r>
          </w:p>
        </w:tc>
        <w:tc>
          <w:tcPr>
            <w:tcW w:w="1997" w:type="dxa"/>
            <w:tcBorders>
              <w:top w:val="single" w:sz="4" w:space="0" w:color="000000"/>
              <w:bottom w:val="single" w:sz="4" w:space="0" w:color="000000"/>
              <w:right w:val="single" w:sz="4" w:space="0" w:color="000000"/>
            </w:tcBorders>
          </w:tcPr>
          <w:p w14:paraId="7D62BCF6" w14:textId="77777777" w:rsidR="002721E9" w:rsidRPr="0015156A" w:rsidRDefault="002721E9" w:rsidP="00955735">
            <w:pPr>
              <w:jc w:val="center"/>
              <w:rPr>
                <w:sz w:val="28"/>
                <w:szCs w:val="28"/>
              </w:rPr>
            </w:pPr>
          </w:p>
        </w:tc>
      </w:tr>
      <w:tr w:rsidR="002721E9" w:rsidRPr="0015156A" w14:paraId="190F7DAC"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002E62E5" w14:textId="77777777" w:rsidR="002721E9" w:rsidRPr="0015156A" w:rsidRDefault="002721E9" w:rsidP="00955735">
            <w:pPr>
              <w:rPr>
                <w:sz w:val="28"/>
                <w:szCs w:val="28"/>
              </w:rPr>
            </w:pPr>
            <w:r w:rsidRPr="0015156A">
              <w:rPr>
                <w:sz w:val="28"/>
                <w:szCs w:val="28"/>
              </w:rPr>
              <w:t>2.4</w:t>
            </w:r>
          </w:p>
        </w:tc>
        <w:tc>
          <w:tcPr>
            <w:tcW w:w="7005" w:type="dxa"/>
            <w:tcBorders>
              <w:top w:val="single" w:sz="4" w:space="0" w:color="000000"/>
              <w:bottom w:val="single" w:sz="4" w:space="0" w:color="000000"/>
              <w:right w:val="single" w:sz="4" w:space="0" w:color="000000"/>
            </w:tcBorders>
          </w:tcPr>
          <w:p w14:paraId="0E9492E8" w14:textId="77777777" w:rsidR="002721E9" w:rsidRPr="0015156A" w:rsidRDefault="002721E9" w:rsidP="00955735">
            <w:pPr>
              <w:rPr>
                <w:sz w:val="28"/>
                <w:szCs w:val="28"/>
              </w:rPr>
            </w:pPr>
            <w:r w:rsidRPr="0015156A">
              <w:rPr>
                <w:sz w:val="28"/>
                <w:szCs w:val="28"/>
              </w:rPr>
              <w:t>вид участия</w:t>
            </w:r>
          </w:p>
        </w:tc>
        <w:tc>
          <w:tcPr>
            <w:tcW w:w="1997" w:type="dxa"/>
            <w:tcBorders>
              <w:top w:val="single" w:sz="4" w:space="0" w:color="000000"/>
              <w:bottom w:val="single" w:sz="4" w:space="0" w:color="000000"/>
              <w:right w:val="single" w:sz="4" w:space="0" w:color="000000"/>
            </w:tcBorders>
          </w:tcPr>
          <w:p w14:paraId="74D48C18" w14:textId="77777777" w:rsidR="002721E9" w:rsidRPr="0015156A" w:rsidRDefault="002721E9" w:rsidP="00955735">
            <w:pPr>
              <w:jc w:val="center"/>
              <w:rPr>
                <w:sz w:val="28"/>
                <w:szCs w:val="28"/>
              </w:rPr>
            </w:pPr>
          </w:p>
        </w:tc>
      </w:tr>
      <w:tr w:rsidR="002721E9" w:rsidRPr="0015156A" w14:paraId="6B776AF4"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0254EC68" w14:textId="77777777" w:rsidR="002721E9" w:rsidRPr="0015156A" w:rsidRDefault="002721E9" w:rsidP="00955735">
            <w:pPr>
              <w:rPr>
                <w:sz w:val="28"/>
                <w:szCs w:val="28"/>
              </w:rPr>
            </w:pPr>
            <w:r w:rsidRPr="0015156A">
              <w:rPr>
                <w:sz w:val="28"/>
                <w:szCs w:val="28"/>
              </w:rPr>
              <w:t>2.5</w:t>
            </w:r>
          </w:p>
        </w:tc>
        <w:tc>
          <w:tcPr>
            <w:tcW w:w="7005" w:type="dxa"/>
            <w:tcBorders>
              <w:top w:val="single" w:sz="4" w:space="0" w:color="000000"/>
              <w:bottom w:val="single" w:sz="4" w:space="0" w:color="000000"/>
              <w:right w:val="single" w:sz="4" w:space="0" w:color="000000"/>
            </w:tcBorders>
            <w:vAlign w:val="center"/>
          </w:tcPr>
          <w:p w14:paraId="0EFDF8BF" w14:textId="77777777" w:rsidR="002721E9" w:rsidRPr="0015156A" w:rsidRDefault="002721E9" w:rsidP="00955735">
            <w:pPr>
              <w:rPr>
                <w:sz w:val="28"/>
                <w:szCs w:val="28"/>
              </w:rPr>
            </w:pPr>
            <w:r w:rsidRPr="0015156A">
              <w:rPr>
                <w:sz w:val="28"/>
                <w:szCs w:val="28"/>
              </w:rPr>
              <w:t>признак резидентства</w:t>
            </w:r>
          </w:p>
        </w:tc>
        <w:tc>
          <w:tcPr>
            <w:tcW w:w="1997" w:type="dxa"/>
            <w:tcBorders>
              <w:top w:val="single" w:sz="4" w:space="0" w:color="000000"/>
              <w:bottom w:val="single" w:sz="4" w:space="0" w:color="000000"/>
              <w:right w:val="single" w:sz="4" w:space="0" w:color="000000"/>
            </w:tcBorders>
          </w:tcPr>
          <w:p w14:paraId="403C7C40" w14:textId="77777777" w:rsidR="002721E9" w:rsidRPr="0015156A" w:rsidRDefault="002721E9" w:rsidP="00955735">
            <w:pPr>
              <w:jc w:val="center"/>
              <w:rPr>
                <w:sz w:val="28"/>
                <w:szCs w:val="28"/>
              </w:rPr>
            </w:pPr>
          </w:p>
        </w:tc>
      </w:tr>
      <w:tr w:rsidR="002721E9" w:rsidRPr="0015156A" w14:paraId="028A1855"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5F4F0C53" w14:textId="77777777" w:rsidR="002721E9" w:rsidRPr="0015156A" w:rsidRDefault="002721E9" w:rsidP="00955735">
            <w:pPr>
              <w:rPr>
                <w:sz w:val="28"/>
                <w:szCs w:val="28"/>
              </w:rPr>
            </w:pPr>
            <w:r w:rsidRPr="0015156A">
              <w:rPr>
                <w:sz w:val="28"/>
                <w:szCs w:val="28"/>
              </w:rPr>
              <w:t>2.6</w:t>
            </w:r>
          </w:p>
        </w:tc>
        <w:tc>
          <w:tcPr>
            <w:tcW w:w="7005" w:type="dxa"/>
            <w:tcBorders>
              <w:top w:val="single" w:sz="4" w:space="0" w:color="000000"/>
              <w:bottom w:val="single" w:sz="4" w:space="0" w:color="000000"/>
              <w:right w:val="single" w:sz="4" w:space="0" w:color="000000"/>
            </w:tcBorders>
          </w:tcPr>
          <w:p w14:paraId="7698A564" w14:textId="77777777" w:rsidR="002721E9" w:rsidRPr="0015156A" w:rsidRDefault="002721E9" w:rsidP="00955735">
            <w:pPr>
              <w:rPr>
                <w:sz w:val="28"/>
                <w:szCs w:val="28"/>
              </w:rPr>
            </w:pPr>
            <w:r w:rsidRPr="0015156A">
              <w:rPr>
                <w:sz w:val="28"/>
                <w:szCs w:val="28"/>
              </w:rPr>
              <w:t>страна регистрации</w:t>
            </w:r>
          </w:p>
        </w:tc>
        <w:tc>
          <w:tcPr>
            <w:tcW w:w="1997" w:type="dxa"/>
            <w:tcBorders>
              <w:top w:val="single" w:sz="4" w:space="0" w:color="000000"/>
              <w:bottom w:val="single" w:sz="4" w:space="0" w:color="000000"/>
              <w:right w:val="single" w:sz="4" w:space="0" w:color="000000"/>
            </w:tcBorders>
          </w:tcPr>
          <w:p w14:paraId="590DD3FB" w14:textId="77777777" w:rsidR="002721E9" w:rsidRPr="0015156A" w:rsidRDefault="002721E9" w:rsidP="00955735">
            <w:pPr>
              <w:jc w:val="center"/>
              <w:rPr>
                <w:sz w:val="28"/>
                <w:szCs w:val="28"/>
              </w:rPr>
            </w:pPr>
          </w:p>
        </w:tc>
      </w:tr>
      <w:tr w:rsidR="002721E9" w:rsidRPr="0015156A" w14:paraId="249D67E1"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06D427AF" w14:textId="77777777" w:rsidR="002721E9" w:rsidRPr="0015156A" w:rsidRDefault="002721E9" w:rsidP="00955735">
            <w:pPr>
              <w:rPr>
                <w:sz w:val="28"/>
                <w:szCs w:val="28"/>
              </w:rPr>
            </w:pPr>
            <w:r w:rsidRPr="0015156A">
              <w:rPr>
                <w:sz w:val="28"/>
                <w:szCs w:val="28"/>
              </w:rPr>
              <w:t>2.7</w:t>
            </w:r>
          </w:p>
        </w:tc>
        <w:tc>
          <w:tcPr>
            <w:tcW w:w="7005" w:type="dxa"/>
            <w:tcBorders>
              <w:top w:val="single" w:sz="4" w:space="0" w:color="000000"/>
              <w:bottom w:val="single" w:sz="4" w:space="0" w:color="000000"/>
              <w:right w:val="single" w:sz="4" w:space="0" w:color="000000"/>
            </w:tcBorders>
          </w:tcPr>
          <w:p w14:paraId="14031DE6" w14:textId="77777777" w:rsidR="002721E9" w:rsidRPr="0015156A" w:rsidRDefault="002721E9" w:rsidP="00955735">
            <w:pPr>
              <w:rPr>
                <w:sz w:val="28"/>
                <w:szCs w:val="28"/>
              </w:rPr>
            </w:pPr>
            <w:r w:rsidRPr="0015156A">
              <w:rPr>
                <w:sz w:val="28"/>
                <w:szCs w:val="28"/>
              </w:rPr>
              <w:t>тип юридического лица</w:t>
            </w:r>
          </w:p>
        </w:tc>
        <w:tc>
          <w:tcPr>
            <w:tcW w:w="1997" w:type="dxa"/>
            <w:tcBorders>
              <w:top w:val="single" w:sz="4" w:space="0" w:color="000000"/>
              <w:bottom w:val="single" w:sz="4" w:space="0" w:color="000000"/>
              <w:right w:val="single" w:sz="4" w:space="0" w:color="000000"/>
            </w:tcBorders>
          </w:tcPr>
          <w:p w14:paraId="569EC94D" w14:textId="77777777" w:rsidR="002721E9" w:rsidRPr="0015156A" w:rsidRDefault="002721E9" w:rsidP="00955735">
            <w:pPr>
              <w:jc w:val="center"/>
              <w:rPr>
                <w:sz w:val="28"/>
                <w:szCs w:val="28"/>
              </w:rPr>
            </w:pPr>
          </w:p>
        </w:tc>
      </w:tr>
      <w:tr w:rsidR="002721E9" w:rsidRPr="0015156A" w14:paraId="4ACE3480"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45A6D6E3" w14:textId="77777777" w:rsidR="002721E9" w:rsidRPr="0015156A" w:rsidRDefault="002721E9" w:rsidP="00955735">
            <w:pPr>
              <w:rPr>
                <w:sz w:val="28"/>
                <w:szCs w:val="28"/>
              </w:rPr>
            </w:pPr>
            <w:r w:rsidRPr="0015156A">
              <w:rPr>
                <w:sz w:val="28"/>
                <w:szCs w:val="28"/>
              </w:rPr>
              <w:t>3</w:t>
            </w:r>
          </w:p>
        </w:tc>
        <w:tc>
          <w:tcPr>
            <w:tcW w:w="7005" w:type="dxa"/>
            <w:tcBorders>
              <w:top w:val="single" w:sz="4" w:space="0" w:color="000000"/>
              <w:bottom w:val="single" w:sz="4" w:space="0" w:color="000000"/>
              <w:right w:val="single" w:sz="4" w:space="0" w:color="000000"/>
            </w:tcBorders>
            <w:vAlign w:val="center"/>
          </w:tcPr>
          <w:p w14:paraId="2C8EAC7D" w14:textId="77777777" w:rsidR="002721E9" w:rsidRPr="0015156A" w:rsidRDefault="002721E9" w:rsidP="00955735">
            <w:pPr>
              <w:rPr>
                <w:sz w:val="28"/>
                <w:szCs w:val="28"/>
              </w:rPr>
            </w:pPr>
            <w:r w:rsidRPr="0015156A">
              <w:rPr>
                <w:sz w:val="28"/>
                <w:szCs w:val="28"/>
              </w:rPr>
              <w:t>Инвестиции на дату приобретения:</w:t>
            </w:r>
          </w:p>
        </w:tc>
        <w:tc>
          <w:tcPr>
            <w:tcW w:w="1997" w:type="dxa"/>
            <w:tcBorders>
              <w:top w:val="single" w:sz="4" w:space="0" w:color="000000"/>
              <w:bottom w:val="single" w:sz="4" w:space="0" w:color="000000"/>
              <w:right w:val="single" w:sz="4" w:space="0" w:color="000000"/>
            </w:tcBorders>
          </w:tcPr>
          <w:p w14:paraId="787C1212" w14:textId="77777777" w:rsidR="002721E9" w:rsidRPr="0015156A" w:rsidRDefault="002721E9" w:rsidP="00955735">
            <w:pPr>
              <w:jc w:val="center"/>
              <w:rPr>
                <w:sz w:val="28"/>
                <w:szCs w:val="28"/>
              </w:rPr>
            </w:pPr>
          </w:p>
        </w:tc>
      </w:tr>
      <w:tr w:rsidR="002721E9" w:rsidRPr="0015156A" w14:paraId="1E141D81"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63C0E4FF" w14:textId="77777777" w:rsidR="002721E9" w:rsidRPr="0015156A" w:rsidRDefault="002721E9" w:rsidP="00955735">
            <w:pPr>
              <w:rPr>
                <w:sz w:val="28"/>
                <w:szCs w:val="28"/>
              </w:rPr>
            </w:pPr>
            <w:r w:rsidRPr="0015156A">
              <w:rPr>
                <w:sz w:val="28"/>
                <w:szCs w:val="28"/>
              </w:rPr>
              <w:t>3.1</w:t>
            </w:r>
          </w:p>
        </w:tc>
        <w:tc>
          <w:tcPr>
            <w:tcW w:w="7005" w:type="dxa"/>
            <w:tcBorders>
              <w:top w:val="single" w:sz="4" w:space="0" w:color="000000"/>
              <w:bottom w:val="single" w:sz="4" w:space="0" w:color="000000"/>
              <w:right w:val="single" w:sz="4" w:space="0" w:color="000000"/>
            </w:tcBorders>
          </w:tcPr>
          <w:p w14:paraId="7A1DE3F3" w14:textId="77777777" w:rsidR="002721E9" w:rsidRPr="0015156A" w:rsidRDefault="002721E9" w:rsidP="00955735">
            <w:pPr>
              <w:rPr>
                <w:sz w:val="28"/>
                <w:szCs w:val="28"/>
              </w:rPr>
            </w:pPr>
            <w:r w:rsidRPr="0015156A">
              <w:rPr>
                <w:sz w:val="28"/>
                <w:szCs w:val="28"/>
              </w:rPr>
              <w:t>дата приобретения</w:t>
            </w:r>
          </w:p>
        </w:tc>
        <w:tc>
          <w:tcPr>
            <w:tcW w:w="1997" w:type="dxa"/>
            <w:tcBorders>
              <w:top w:val="single" w:sz="4" w:space="0" w:color="000000"/>
              <w:bottom w:val="single" w:sz="4" w:space="0" w:color="000000"/>
              <w:right w:val="single" w:sz="4" w:space="0" w:color="000000"/>
            </w:tcBorders>
          </w:tcPr>
          <w:p w14:paraId="67BECEE5" w14:textId="77777777" w:rsidR="002721E9" w:rsidRPr="0015156A" w:rsidRDefault="002721E9" w:rsidP="00955735">
            <w:pPr>
              <w:jc w:val="center"/>
              <w:rPr>
                <w:sz w:val="28"/>
                <w:szCs w:val="28"/>
              </w:rPr>
            </w:pPr>
          </w:p>
        </w:tc>
      </w:tr>
      <w:tr w:rsidR="002721E9" w:rsidRPr="0015156A" w14:paraId="76D30E72"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04BCB070" w14:textId="77777777" w:rsidR="002721E9" w:rsidRPr="0015156A" w:rsidRDefault="002721E9" w:rsidP="00955735">
            <w:pPr>
              <w:rPr>
                <w:sz w:val="28"/>
                <w:szCs w:val="28"/>
              </w:rPr>
            </w:pPr>
            <w:r w:rsidRPr="0015156A">
              <w:rPr>
                <w:sz w:val="28"/>
                <w:szCs w:val="28"/>
              </w:rPr>
              <w:t>3.2</w:t>
            </w:r>
          </w:p>
        </w:tc>
        <w:tc>
          <w:tcPr>
            <w:tcW w:w="7005" w:type="dxa"/>
            <w:tcBorders>
              <w:top w:val="single" w:sz="4" w:space="0" w:color="000000"/>
              <w:bottom w:val="single" w:sz="4" w:space="0" w:color="000000"/>
              <w:right w:val="single" w:sz="4" w:space="0" w:color="000000"/>
            </w:tcBorders>
          </w:tcPr>
          <w:p w14:paraId="55C9729B" w14:textId="77777777" w:rsidR="002721E9" w:rsidRPr="0015156A" w:rsidRDefault="002721E9" w:rsidP="00955735">
            <w:pPr>
              <w:rPr>
                <w:sz w:val="28"/>
                <w:szCs w:val="28"/>
              </w:rPr>
            </w:pPr>
            <w:r w:rsidRPr="0015156A">
              <w:rPr>
                <w:sz w:val="28"/>
                <w:szCs w:val="28"/>
              </w:rPr>
              <w:t>покупная стоимость</w:t>
            </w:r>
          </w:p>
        </w:tc>
        <w:tc>
          <w:tcPr>
            <w:tcW w:w="1997" w:type="dxa"/>
            <w:tcBorders>
              <w:top w:val="single" w:sz="4" w:space="0" w:color="000000"/>
              <w:bottom w:val="single" w:sz="4" w:space="0" w:color="000000"/>
              <w:right w:val="single" w:sz="4" w:space="0" w:color="000000"/>
            </w:tcBorders>
          </w:tcPr>
          <w:p w14:paraId="2C3E8DCF" w14:textId="77777777" w:rsidR="002721E9" w:rsidRPr="0015156A" w:rsidRDefault="002721E9" w:rsidP="00955735">
            <w:pPr>
              <w:jc w:val="center"/>
              <w:rPr>
                <w:sz w:val="28"/>
                <w:szCs w:val="28"/>
              </w:rPr>
            </w:pPr>
          </w:p>
        </w:tc>
      </w:tr>
      <w:tr w:rsidR="002721E9" w:rsidRPr="0015156A" w14:paraId="13B81991"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19DE19DC" w14:textId="77777777" w:rsidR="002721E9" w:rsidRPr="0015156A" w:rsidRDefault="002721E9" w:rsidP="00955735">
            <w:pPr>
              <w:rPr>
                <w:sz w:val="28"/>
                <w:szCs w:val="28"/>
              </w:rPr>
            </w:pPr>
            <w:r w:rsidRPr="0015156A">
              <w:rPr>
                <w:sz w:val="28"/>
                <w:szCs w:val="28"/>
              </w:rPr>
              <w:t>3.3</w:t>
            </w:r>
          </w:p>
        </w:tc>
        <w:tc>
          <w:tcPr>
            <w:tcW w:w="7005" w:type="dxa"/>
            <w:tcBorders>
              <w:top w:val="single" w:sz="4" w:space="0" w:color="000000"/>
              <w:bottom w:val="single" w:sz="4" w:space="0" w:color="000000"/>
              <w:right w:val="single" w:sz="4" w:space="0" w:color="000000"/>
            </w:tcBorders>
          </w:tcPr>
          <w:p w14:paraId="7892DCDE" w14:textId="77777777" w:rsidR="002721E9" w:rsidRPr="0015156A" w:rsidRDefault="002721E9" w:rsidP="00955735">
            <w:pPr>
              <w:rPr>
                <w:sz w:val="28"/>
                <w:szCs w:val="28"/>
              </w:rPr>
            </w:pPr>
            <w:r w:rsidRPr="0015156A">
              <w:rPr>
                <w:sz w:val="28"/>
                <w:szCs w:val="28"/>
              </w:rPr>
              <w:t>удельный вес в капитале юридического лица, %</w:t>
            </w:r>
          </w:p>
        </w:tc>
        <w:tc>
          <w:tcPr>
            <w:tcW w:w="1997" w:type="dxa"/>
            <w:tcBorders>
              <w:top w:val="single" w:sz="4" w:space="0" w:color="000000"/>
              <w:bottom w:val="single" w:sz="4" w:space="0" w:color="000000"/>
              <w:right w:val="single" w:sz="4" w:space="0" w:color="000000"/>
            </w:tcBorders>
          </w:tcPr>
          <w:p w14:paraId="35302995" w14:textId="77777777" w:rsidR="002721E9" w:rsidRPr="0015156A" w:rsidRDefault="002721E9" w:rsidP="00955735">
            <w:pPr>
              <w:jc w:val="center"/>
              <w:rPr>
                <w:sz w:val="28"/>
                <w:szCs w:val="28"/>
              </w:rPr>
            </w:pPr>
          </w:p>
        </w:tc>
      </w:tr>
      <w:tr w:rsidR="002721E9" w:rsidRPr="0015156A" w14:paraId="2B879BA4"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18B97A63" w14:textId="77777777" w:rsidR="002721E9" w:rsidRPr="0015156A" w:rsidRDefault="002721E9" w:rsidP="00955735">
            <w:pPr>
              <w:rPr>
                <w:sz w:val="28"/>
                <w:szCs w:val="28"/>
              </w:rPr>
            </w:pPr>
            <w:r w:rsidRPr="0015156A">
              <w:rPr>
                <w:sz w:val="28"/>
                <w:szCs w:val="28"/>
              </w:rPr>
              <w:t>4</w:t>
            </w:r>
          </w:p>
        </w:tc>
        <w:tc>
          <w:tcPr>
            <w:tcW w:w="7005" w:type="dxa"/>
            <w:tcBorders>
              <w:top w:val="single" w:sz="4" w:space="0" w:color="000000"/>
              <w:bottom w:val="single" w:sz="4" w:space="0" w:color="000000"/>
              <w:right w:val="single" w:sz="4" w:space="0" w:color="000000"/>
            </w:tcBorders>
            <w:vAlign w:val="center"/>
          </w:tcPr>
          <w:p w14:paraId="1E98EFF9" w14:textId="77777777" w:rsidR="002721E9" w:rsidRPr="0015156A" w:rsidRDefault="002721E9" w:rsidP="00955735">
            <w:pPr>
              <w:rPr>
                <w:sz w:val="28"/>
                <w:szCs w:val="28"/>
              </w:rPr>
            </w:pPr>
            <w:r w:rsidRPr="0015156A">
              <w:rPr>
                <w:sz w:val="28"/>
                <w:szCs w:val="28"/>
              </w:rPr>
              <w:t>Инвестиции на отчетную дату:</w:t>
            </w:r>
          </w:p>
        </w:tc>
        <w:tc>
          <w:tcPr>
            <w:tcW w:w="1997" w:type="dxa"/>
            <w:tcBorders>
              <w:top w:val="single" w:sz="4" w:space="0" w:color="000000"/>
              <w:bottom w:val="single" w:sz="4" w:space="0" w:color="000000"/>
              <w:right w:val="single" w:sz="4" w:space="0" w:color="000000"/>
            </w:tcBorders>
          </w:tcPr>
          <w:p w14:paraId="6C3AEC49" w14:textId="77777777" w:rsidR="002721E9" w:rsidRPr="0015156A" w:rsidRDefault="002721E9" w:rsidP="00955735">
            <w:pPr>
              <w:jc w:val="center"/>
              <w:rPr>
                <w:sz w:val="28"/>
                <w:szCs w:val="28"/>
              </w:rPr>
            </w:pPr>
          </w:p>
        </w:tc>
      </w:tr>
      <w:tr w:rsidR="002721E9" w:rsidRPr="0015156A" w14:paraId="284340E2"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0C6AA472" w14:textId="77777777" w:rsidR="002721E9" w:rsidRPr="0015156A" w:rsidRDefault="002721E9" w:rsidP="00955735">
            <w:pPr>
              <w:rPr>
                <w:sz w:val="28"/>
                <w:szCs w:val="28"/>
              </w:rPr>
            </w:pPr>
            <w:r w:rsidRPr="0015156A">
              <w:rPr>
                <w:sz w:val="28"/>
                <w:szCs w:val="28"/>
              </w:rPr>
              <w:t>4.1</w:t>
            </w:r>
          </w:p>
        </w:tc>
        <w:tc>
          <w:tcPr>
            <w:tcW w:w="7005" w:type="dxa"/>
            <w:tcBorders>
              <w:top w:val="single" w:sz="4" w:space="0" w:color="000000"/>
              <w:bottom w:val="single" w:sz="4" w:space="0" w:color="000000"/>
              <w:right w:val="single" w:sz="4" w:space="0" w:color="000000"/>
            </w:tcBorders>
            <w:vAlign w:val="center"/>
          </w:tcPr>
          <w:p w14:paraId="72334FED" w14:textId="77777777" w:rsidR="002721E9" w:rsidRPr="0015156A" w:rsidRDefault="002721E9" w:rsidP="00955735">
            <w:pPr>
              <w:rPr>
                <w:sz w:val="28"/>
                <w:szCs w:val="28"/>
              </w:rPr>
            </w:pPr>
            <w:r w:rsidRPr="0015156A">
              <w:rPr>
                <w:sz w:val="28"/>
                <w:szCs w:val="28"/>
              </w:rPr>
              <w:t>вид стоимостного показателя</w:t>
            </w:r>
          </w:p>
        </w:tc>
        <w:tc>
          <w:tcPr>
            <w:tcW w:w="1997" w:type="dxa"/>
            <w:tcBorders>
              <w:top w:val="single" w:sz="4" w:space="0" w:color="000000"/>
              <w:bottom w:val="single" w:sz="4" w:space="0" w:color="000000"/>
              <w:right w:val="single" w:sz="4" w:space="0" w:color="000000"/>
            </w:tcBorders>
          </w:tcPr>
          <w:p w14:paraId="358E1EE0" w14:textId="77777777" w:rsidR="002721E9" w:rsidRPr="0015156A" w:rsidRDefault="002721E9" w:rsidP="00955735">
            <w:pPr>
              <w:jc w:val="center"/>
              <w:rPr>
                <w:sz w:val="28"/>
                <w:szCs w:val="28"/>
              </w:rPr>
            </w:pPr>
          </w:p>
        </w:tc>
      </w:tr>
      <w:tr w:rsidR="002721E9" w:rsidRPr="0015156A" w14:paraId="5A5F5728"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371CD8D9" w14:textId="77777777" w:rsidR="002721E9" w:rsidRPr="0015156A" w:rsidRDefault="002721E9" w:rsidP="00955735">
            <w:pPr>
              <w:rPr>
                <w:sz w:val="28"/>
                <w:szCs w:val="28"/>
              </w:rPr>
            </w:pPr>
            <w:r w:rsidRPr="0015156A">
              <w:rPr>
                <w:sz w:val="28"/>
                <w:szCs w:val="28"/>
              </w:rPr>
              <w:t>4.2</w:t>
            </w:r>
          </w:p>
        </w:tc>
        <w:tc>
          <w:tcPr>
            <w:tcW w:w="7005" w:type="dxa"/>
            <w:tcBorders>
              <w:top w:val="single" w:sz="4" w:space="0" w:color="000000"/>
              <w:bottom w:val="single" w:sz="4" w:space="0" w:color="000000"/>
              <w:right w:val="single" w:sz="4" w:space="0" w:color="000000"/>
            </w:tcBorders>
            <w:vAlign w:val="center"/>
          </w:tcPr>
          <w:p w14:paraId="68B7BFE4" w14:textId="77777777" w:rsidR="002721E9" w:rsidRPr="0015156A" w:rsidRDefault="002721E9" w:rsidP="00955735">
            <w:pPr>
              <w:rPr>
                <w:sz w:val="28"/>
                <w:szCs w:val="28"/>
              </w:rPr>
            </w:pPr>
            <w:r w:rsidRPr="0015156A">
              <w:rPr>
                <w:sz w:val="28"/>
                <w:szCs w:val="28"/>
              </w:rPr>
              <w:t>номер счета</w:t>
            </w:r>
          </w:p>
        </w:tc>
        <w:tc>
          <w:tcPr>
            <w:tcW w:w="1997" w:type="dxa"/>
            <w:tcBorders>
              <w:top w:val="single" w:sz="4" w:space="0" w:color="000000"/>
              <w:bottom w:val="single" w:sz="4" w:space="0" w:color="000000"/>
              <w:right w:val="single" w:sz="4" w:space="0" w:color="000000"/>
            </w:tcBorders>
          </w:tcPr>
          <w:p w14:paraId="6C497D78" w14:textId="77777777" w:rsidR="002721E9" w:rsidRPr="0015156A" w:rsidRDefault="002721E9" w:rsidP="00955735">
            <w:pPr>
              <w:jc w:val="center"/>
              <w:rPr>
                <w:sz w:val="28"/>
                <w:szCs w:val="28"/>
              </w:rPr>
            </w:pPr>
          </w:p>
        </w:tc>
      </w:tr>
      <w:tr w:rsidR="002721E9" w:rsidRPr="0015156A" w14:paraId="3636E04B"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169F8F65" w14:textId="77777777" w:rsidR="002721E9" w:rsidRPr="0015156A" w:rsidRDefault="002721E9" w:rsidP="00955735">
            <w:pPr>
              <w:rPr>
                <w:sz w:val="28"/>
                <w:szCs w:val="28"/>
              </w:rPr>
            </w:pPr>
            <w:r w:rsidRPr="0015156A">
              <w:rPr>
                <w:sz w:val="28"/>
                <w:szCs w:val="28"/>
              </w:rPr>
              <w:t>4.3</w:t>
            </w:r>
          </w:p>
        </w:tc>
        <w:tc>
          <w:tcPr>
            <w:tcW w:w="7005" w:type="dxa"/>
            <w:tcBorders>
              <w:top w:val="single" w:sz="4" w:space="0" w:color="000000"/>
              <w:bottom w:val="single" w:sz="4" w:space="0" w:color="000000"/>
              <w:right w:val="single" w:sz="4" w:space="0" w:color="000000"/>
            </w:tcBorders>
            <w:vAlign w:val="center"/>
          </w:tcPr>
          <w:p w14:paraId="024CE4D2" w14:textId="77777777" w:rsidR="002721E9" w:rsidRPr="0015156A" w:rsidRDefault="002721E9" w:rsidP="00955735">
            <w:pPr>
              <w:rPr>
                <w:sz w:val="28"/>
                <w:szCs w:val="28"/>
              </w:rPr>
            </w:pPr>
            <w:r w:rsidRPr="0015156A">
              <w:rPr>
                <w:sz w:val="28"/>
                <w:szCs w:val="28"/>
              </w:rPr>
              <w:t>сумма</w:t>
            </w:r>
          </w:p>
        </w:tc>
        <w:tc>
          <w:tcPr>
            <w:tcW w:w="1997" w:type="dxa"/>
            <w:tcBorders>
              <w:top w:val="single" w:sz="4" w:space="0" w:color="000000"/>
              <w:bottom w:val="single" w:sz="4" w:space="0" w:color="000000"/>
              <w:right w:val="single" w:sz="4" w:space="0" w:color="000000"/>
            </w:tcBorders>
          </w:tcPr>
          <w:p w14:paraId="5AF2F892" w14:textId="77777777" w:rsidR="002721E9" w:rsidRPr="0015156A" w:rsidRDefault="002721E9" w:rsidP="00955735">
            <w:pPr>
              <w:jc w:val="center"/>
              <w:rPr>
                <w:sz w:val="28"/>
                <w:szCs w:val="28"/>
              </w:rPr>
            </w:pPr>
          </w:p>
        </w:tc>
      </w:tr>
      <w:tr w:rsidR="002721E9" w:rsidRPr="0015156A" w14:paraId="6D8CA48F"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72477343" w14:textId="77777777" w:rsidR="002721E9" w:rsidRPr="0015156A" w:rsidRDefault="002721E9" w:rsidP="00955735">
            <w:pPr>
              <w:rPr>
                <w:sz w:val="28"/>
                <w:szCs w:val="28"/>
              </w:rPr>
            </w:pPr>
            <w:r w:rsidRPr="0015156A">
              <w:rPr>
                <w:sz w:val="28"/>
                <w:szCs w:val="28"/>
              </w:rPr>
              <w:t>4.4</w:t>
            </w:r>
          </w:p>
        </w:tc>
        <w:tc>
          <w:tcPr>
            <w:tcW w:w="7005" w:type="dxa"/>
            <w:tcBorders>
              <w:top w:val="single" w:sz="4" w:space="0" w:color="000000"/>
              <w:bottom w:val="single" w:sz="4" w:space="0" w:color="000000"/>
              <w:right w:val="single" w:sz="4" w:space="0" w:color="000000"/>
            </w:tcBorders>
          </w:tcPr>
          <w:p w14:paraId="3A1DBF43" w14:textId="77777777" w:rsidR="002721E9" w:rsidRPr="0015156A" w:rsidRDefault="002721E9" w:rsidP="00955735">
            <w:pPr>
              <w:rPr>
                <w:sz w:val="28"/>
                <w:szCs w:val="28"/>
              </w:rPr>
            </w:pPr>
            <w:r w:rsidRPr="0015156A">
              <w:rPr>
                <w:sz w:val="28"/>
                <w:szCs w:val="28"/>
              </w:rPr>
              <w:t>количество акций (штук)</w:t>
            </w:r>
          </w:p>
        </w:tc>
        <w:tc>
          <w:tcPr>
            <w:tcW w:w="1997" w:type="dxa"/>
            <w:tcBorders>
              <w:top w:val="single" w:sz="4" w:space="0" w:color="000000"/>
              <w:bottom w:val="single" w:sz="4" w:space="0" w:color="000000"/>
              <w:right w:val="single" w:sz="4" w:space="0" w:color="000000"/>
            </w:tcBorders>
          </w:tcPr>
          <w:p w14:paraId="223F32CD" w14:textId="77777777" w:rsidR="002721E9" w:rsidRPr="0015156A" w:rsidRDefault="002721E9" w:rsidP="00955735">
            <w:pPr>
              <w:jc w:val="center"/>
              <w:rPr>
                <w:sz w:val="28"/>
                <w:szCs w:val="28"/>
              </w:rPr>
            </w:pPr>
          </w:p>
        </w:tc>
      </w:tr>
      <w:tr w:rsidR="002721E9" w:rsidRPr="0015156A" w14:paraId="1B19F5EF" w14:textId="77777777" w:rsidTr="00955735">
        <w:trPr>
          <w:trHeight w:val="170"/>
        </w:trPr>
        <w:tc>
          <w:tcPr>
            <w:tcW w:w="744" w:type="dxa"/>
            <w:tcBorders>
              <w:top w:val="single" w:sz="4" w:space="0" w:color="000000"/>
              <w:left w:val="single" w:sz="4" w:space="0" w:color="000000"/>
              <w:bottom w:val="single" w:sz="4" w:space="0" w:color="000000"/>
              <w:right w:val="single" w:sz="4" w:space="0" w:color="000000"/>
            </w:tcBorders>
          </w:tcPr>
          <w:p w14:paraId="4791E3BB" w14:textId="77777777" w:rsidR="002721E9" w:rsidRPr="0015156A" w:rsidRDefault="002721E9" w:rsidP="00955735">
            <w:pPr>
              <w:rPr>
                <w:sz w:val="28"/>
                <w:szCs w:val="28"/>
              </w:rPr>
            </w:pPr>
            <w:r w:rsidRPr="0015156A">
              <w:rPr>
                <w:sz w:val="28"/>
                <w:szCs w:val="28"/>
              </w:rPr>
              <w:t>4.5</w:t>
            </w:r>
          </w:p>
        </w:tc>
        <w:tc>
          <w:tcPr>
            <w:tcW w:w="7005" w:type="dxa"/>
            <w:tcBorders>
              <w:top w:val="single" w:sz="4" w:space="0" w:color="000000"/>
              <w:bottom w:val="single" w:sz="4" w:space="0" w:color="000000"/>
              <w:right w:val="single" w:sz="4" w:space="0" w:color="000000"/>
            </w:tcBorders>
          </w:tcPr>
          <w:p w14:paraId="42DA586C" w14:textId="77777777" w:rsidR="002721E9" w:rsidRPr="0015156A" w:rsidRDefault="002721E9" w:rsidP="00955735">
            <w:pPr>
              <w:rPr>
                <w:sz w:val="28"/>
                <w:szCs w:val="28"/>
              </w:rPr>
            </w:pPr>
            <w:r w:rsidRPr="0015156A">
              <w:rPr>
                <w:sz w:val="28"/>
                <w:szCs w:val="28"/>
              </w:rPr>
              <w:t>удельный вес в капитале юридического лица, %</w:t>
            </w:r>
          </w:p>
        </w:tc>
        <w:tc>
          <w:tcPr>
            <w:tcW w:w="1997" w:type="dxa"/>
            <w:tcBorders>
              <w:top w:val="single" w:sz="4" w:space="0" w:color="000000"/>
              <w:bottom w:val="single" w:sz="4" w:space="0" w:color="000000"/>
              <w:right w:val="single" w:sz="4" w:space="0" w:color="000000"/>
            </w:tcBorders>
          </w:tcPr>
          <w:p w14:paraId="4D7EF8C2" w14:textId="77777777" w:rsidR="002721E9" w:rsidRPr="0015156A" w:rsidRDefault="002721E9" w:rsidP="00955735">
            <w:pPr>
              <w:jc w:val="center"/>
              <w:rPr>
                <w:sz w:val="28"/>
                <w:szCs w:val="28"/>
              </w:rPr>
            </w:pPr>
          </w:p>
        </w:tc>
      </w:tr>
      <w:tr w:rsidR="002721E9" w:rsidRPr="0015156A" w14:paraId="0A4CE4FC" w14:textId="77777777" w:rsidTr="00955735">
        <w:trPr>
          <w:trHeight w:val="170"/>
        </w:trPr>
        <w:tc>
          <w:tcPr>
            <w:tcW w:w="744" w:type="dxa"/>
            <w:tcBorders>
              <w:left w:val="single" w:sz="4" w:space="0" w:color="000000"/>
              <w:bottom w:val="single" w:sz="4" w:space="0" w:color="000000"/>
              <w:right w:val="single" w:sz="4" w:space="0" w:color="000000"/>
            </w:tcBorders>
            <w:vAlign w:val="center"/>
          </w:tcPr>
          <w:p w14:paraId="4DFC81ED" w14:textId="77777777" w:rsidR="002721E9" w:rsidRPr="0015156A" w:rsidRDefault="002721E9" w:rsidP="00955735">
            <w:pPr>
              <w:rPr>
                <w:sz w:val="28"/>
                <w:szCs w:val="28"/>
              </w:rPr>
            </w:pPr>
            <w:r w:rsidRPr="0015156A">
              <w:rPr>
                <w:sz w:val="28"/>
                <w:szCs w:val="28"/>
              </w:rPr>
              <w:t>5</w:t>
            </w:r>
          </w:p>
        </w:tc>
        <w:tc>
          <w:tcPr>
            <w:tcW w:w="7005" w:type="dxa"/>
            <w:tcBorders>
              <w:bottom w:val="single" w:sz="4" w:space="0" w:color="000000"/>
              <w:right w:val="single" w:sz="4" w:space="0" w:color="000000"/>
            </w:tcBorders>
          </w:tcPr>
          <w:p w14:paraId="6B115276" w14:textId="77777777" w:rsidR="002721E9" w:rsidRPr="0015156A" w:rsidRDefault="002721E9" w:rsidP="00955735">
            <w:pPr>
              <w:rPr>
                <w:sz w:val="28"/>
                <w:szCs w:val="28"/>
              </w:rPr>
            </w:pPr>
            <w:r w:rsidRPr="0015156A">
              <w:rPr>
                <w:sz w:val="28"/>
                <w:szCs w:val="28"/>
              </w:rPr>
              <w:t>Стадия кредитного риска</w:t>
            </w:r>
          </w:p>
        </w:tc>
        <w:tc>
          <w:tcPr>
            <w:tcW w:w="1997" w:type="dxa"/>
            <w:tcBorders>
              <w:bottom w:val="single" w:sz="4" w:space="0" w:color="000000"/>
              <w:right w:val="single" w:sz="4" w:space="0" w:color="000000"/>
            </w:tcBorders>
          </w:tcPr>
          <w:p w14:paraId="12957241" w14:textId="77777777" w:rsidR="002721E9" w:rsidRPr="0015156A" w:rsidRDefault="002721E9" w:rsidP="00955735">
            <w:pPr>
              <w:rPr>
                <w:sz w:val="28"/>
                <w:szCs w:val="28"/>
              </w:rPr>
            </w:pPr>
            <w:r w:rsidRPr="0015156A">
              <w:rPr>
                <w:sz w:val="28"/>
                <w:szCs w:val="28"/>
              </w:rPr>
              <w:t> </w:t>
            </w:r>
          </w:p>
        </w:tc>
      </w:tr>
    </w:tbl>
    <w:p w14:paraId="42F941F5" w14:textId="77777777" w:rsidR="002721E9" w:rsidRPr="0015156A" w:rsidRDefault="002721E9" w:rsidP="002721E9">
      <w:pPr>
        <w:ind w:right="-2"/>
        <w:rPr>
          <w:sz w:val="28"/>
          <w:szCs w:val="28"/>
        </w:rPr>
      </w:pPr>
      <w:r w:rsidRPr="0015156A">
        <w:rPr>
          <w:sz w:val="28"/>
          <w:szCs w:val="28"/>
        </w:rPr>
        <w:t> </w:t>
      </w:r>
    </w:p>
    <w:p w14:paraId="6F64267F" w14:textId="77777777" w:rsidR="002721E9" w:rsidRPr="0015156A" w:rsidRDefault="002721E9" w:rsidP="002721E9">
      <w:pPr>
        <w:rPr>
          <w:sz w:val="28"/>
          <w:szCs w:val="28"/>
        </w:rPr>
      </w:pPr>
      <w:r w:rsidRPr="0015156A">
        <w:rPr>
          <w:sz w:val="28"/>
          <w:szCs w:val="28"/>
        </w:rPr>
        <w:t>Наименование _______________________________________________________</w:t>
      </w:r>
    </w:p>
    <w:p w14:paraId="7025D5D0" w14:textId="77777777" w:rsidR="002721E9" w:rsidRPr="0015156A" w:rsidRDefault="002721E9" w:rsidP="002721E9">
      <w:pPr>
        <w:rPr>
          <w:sz w:val="28"/>
          <w:szCs w:val="28"/>
        </w:rPr>
      </w:pPr>
      <w:r w:rsidRPr="0015156A">
        <w:rPr>
          <w:sz w:val="28"/>
          <w:szCs w:val="28"/>
        </w:rPr>
        <w:t>Адрес_______________________________________________________________</w:t>
      </w:r>
    </w:p>
    <w:p w14:paraId="76887A2E" w14:textId="77777777" w:rsidR="002721E9" w:rsidRPr="0015156A" w:rsidRDefault="002721E9" w:rsidP="002721E9">
      <w:pPr>
        <w:rPr>
          <w:sz w:val="28"/>
          <w:szCs w:val="28"/>
        </w:rPr>
      </w:pPr>
      <w:r w:rsidRPr="0015156A">
        <w:rPr>
          <w:sz w:val="28"/>
          <w:szCs w:val="28"/>
        </w:rPr>
        <w:t>Телефон ________________________________________</w:t>
      </w:r>
    </w:p>
    <w:p w14:paraId="6CC42D05" w14:textId="77777777" w:rsidR="002721E9" w:rsidRPr="0015156A" w:rsidRDefault="002721E9" w:rsidP="002721E9">
      <w:pPr>
        <w:rPr>
          <w:sz w:val="28"/>
          <w:szCs w:val="28"/>
        </w:rPr>
      </w:pPr>
      <w:r w:rsidRPr="0015156A">
        <w:rPr>
          <w:sz w:val="28"/>
          <w:szCs w:val="28"/>
        </w:rPr>
        <w:t>Адрес электронной почты _________________________</w:t>
      </w:r>
    </w:p>
    <w:p w14:paraId="3D0011D3" w14:textId="77777777" w:rsidR="002721E9" w:rsidRPr="0015156A" w:rsidRDefault="002721E9" w:rsidP="002721E9">
      <w:pPr>
        <w:rPr>
          <w:sz w:val="28"/>
          <w:szCs w:val="28"/>
        </w:rPr>
      </w:pPr>
      <w:r w:rsidRPr="0015156A">
        <w:rPr>
          <w:sz w:val="28"/>
          <w:szCs w:val="28"/>
        </w:rPr>
        <w:t>Исполнитель ____________________________________     ________________</w:t>
      </w:r>
    </w:p>
    <w:p w14:paraId="46B8B2FA" w14:textId="77777777" w:rsidR="002721E9" w:rsidRPr="0015156A" w:rsidRDefault="002721E9" w:rsidP="002721E9">
      <w:pPr>
        <w:jc w:val="both"/>
        <w:rPr>
          <w:sz w:val="28"/>
          <w:szCs w:val="28"/>
        </w:rPr>
      </w:pPr>
      <w:r w:rsidRPr="0015156A">
        <w:rPr>
          <w:sz w:val="28"/>
          <w:szCs w:val="28"/>
        </w:rPr>
        <w:t>фамилия, имя и отчество (при его наличии)</w:t>
      </w:r>
      <w:r w:rsidRPr="0015156A">
        <w:rPr>
          <w:sz w:val="28"/>
          <w:szCs w:val="28"/>
        </w:rPr>
        <w:tab/>
        <w:t>подпись, телефон</w:t>
      </w:r>
    </w:p>
    <w:p w14:paraId="36B70D2B" w14:textId="77777777" w:rsidR="002721E9" w:rsidRPr="0015156A" w:rsidRDefault="002721E9" w:rsidP="002721E9">
      <w:pPr>
        <w:rPr>
          <w:sz w:val="28"/>
          <w:szCs w:val="28"/>
        </w:rPr>
      </w:pPr>
    </w:p>
    <w:p w14:paraId="2780F720" w14:textId="77777777" w:rsidR="002721E9" w:rsidRPr="0015156A" w:rsidRDefault="002721E9" w:rsidP="002721E9">
      <w:pPr>
        <w:rPr>
          <w:sz w:val="28"/>
          <w:szCs w:val="28"/>
        </w:rPr>
      </w:pPr>
      <w:r w:rsidRPr="0015156A">
        <w:rPr>
          <w:sz w:val="28"/>
          <w:szCs w:val="28"/>
        </w:rPr>
        <w:t>Руководитель или лицо, на которое возложена функция по подписанию отчета</w:t>
      </w:r>
    </w:p>
    <w:p w14:paraId="19954B90" w14:textId="77777777" w:rsidR="002721E9" w:rsidRPr="0015156A" w:rsidRDefault="002721E9" w:rsidP="002721E9">
      <w:pPr>
        <w:rPr>
          <w:sz w:val="28"/>
          <w:szCs w:val="28"/>
        </w:rPr>
      </w:pPr>
      <w:r w:rsidRPr="0015156A">
        <w:rPr>
          <w:sz w:val="28"/>
          <w:szCs w:val="28"/>
        </w:rPr>
        <w:t>________________________________________________    ________________</w:t>
      </w:r>
    </w:p>
    <w:p w14:paraId="0F808AFD" w14:textId="77777777" w:rsidR="002721E9" w:rsidRPr="0015156A" w:rsidRDefault="002721E9" w:rsidP="002721E9">
      <w:pPr>
        <w:ind w:left="708"/>
        <w:jc w:val="both"/>
        <w:rPr>
          <w:sz w:val="28"/>
          <w:szCs w:val="28"/>
        </w:rPr>
      </w:pPr>
      <w:r w:rsidRPr="0015156A">
        <w:rPr>
          <w:sz w:val="28"/>
          <w:szCs w:val="28"/>
        </w:rPr>
        <w:t>фамилия, имя и отчество (при его наличии)</w:t>
      </w:r>
      <w:r w:rsidRPr="0015156A">
        <w:rPr>
          <w:sz w:val="28"/>
          <w:szCs w:val="28"/>
        </w:rPr>
        <w:tab/>
        <w:t>подпись</w:t>
      </w:r>
    </w:p>
    <w:p w14:paraId="5160BDD0" w14:textId="77777777" w:rsidR="002721E9" w:rsidRPr="0015156A" w:rsidRDefault="002721E9" w:rsidP="002721E9">
      <w:pPr>
        <w:rPr>
          <w:sz w:val="28"/>
          <w:szCs w:val="28"/>
        </w:rPr>
      </w:pPr>
    </w:p>
    <w:p w14:paraId="075EAD5B" w14:textId="77777777" w:rsidR="002721E9" w:rsidRPr="0015156A" w:rsidRDefault="002721E9" w:rsidP="002721E9">
      <w:pPr>
        <w:rPr>
          <w:sz w:val="28"/>
          <w:szCs w:val="28"/>
        </w:rPr>
      </w:pPr>
      <w:r w:rsidRPr="0015156A">
        <w:rPr>
          <w:sz w:val="28"/>
          <w:szCs w:val="28"/>
        </w:rPr>
        <w:t>Дата «______» ______________ 20__ года</w:t>
      </w:r>
    </w:p>
    <w:p w14:paraId="562D38E6" w14:textId="77777777" w:rsidR="002721E9" w:rsidRPr="0015156A" w:rsidRDefault="002721E9" w:rsidP="002721E9">
      <w:pPr>
        <w:jc w:val="both"/>
        <w:rPr>
          <w:sz w:val="28"/>
          <w:szCs w:val="28"/>
        </w:rPr>
      </w:pPr>
    </w:p>
    <w:p w14:paraId="1FECBC47" w14:textId="77777777" w:rsidR="002721E9" w:rsidRPr="0015156A" w:rsidRDefault="002721E9" w:rsidP="002721E9">
      <w:pPr>
        <w:jc w:val="both"/>
        <w:rPr>
          <w:sz w:val="28"/>
          <w:szCs w:val="28"/>
        </w:rPr>
      </w:pPr>
      <w:r w:rsidRPr="0015156A">
        <w:rPr>
          <w:sz w:val="28"/>
          <w:szCs w:val="28"/>
        </w:rPr>
        <w:t xml:space="preserve">Примечание: форма заполняется в соответствии с пояснением </w:t>
      </w:r>
      <w:r w:rsidRPr="0015156A">
        <w:rPr>
          <w:bCs/>
          <w:sz w:val="28"/>
          <w:szCs w:val="28"/>
        </w:rPr>
        <w:t>по заполнению формы,</w:t>
      </w:r>
      <w:r w:rsidRPr="0015156A">
        <w:rPr>
          <w:sz w:val="28"/>
          <w:szCs w:val="28"/>
        </w:rPr>
        <w:t xml:space="preserve"> предназначенной для сбора административных данных на безвозмездной основе</w:t>
      </w:r>
      <w:r w:rsidRPr="0015156A">
        <w:rPr>
          <w:bCs/>
          <w:sz w:val="28"/>
          <w:szCs w:val="28"/>
        </w:rPr>
        <w:t xml:space="preserve"> «Отчет об инвестициях в капитал других юридических лиц»</w:t>
      </w:r>
      <w:r w:rsidRPr="0015156A">
        <w:rPr>
          <w:b/>
          <w:bCs/>
          <w:sz w:val="28"/>
          <w:szCs w:val="28"/>
        </w:rPr>
        <w:t xml:space="preserve"> </w:t>
      </w:r>
    </w:p>
    <w:p w14:paraId="57FFB8C6" w14:textId="77777777" w:rsidR="002721E9" w:rsidRPr="0015156A" w:rsidRDefault="002721E9" w:rsidP="002721E9">
      <w:pPr>
        <w:ind w:left="5670"/>
        <w:jc w:val="both"/>
        <w:rPr>
          <w:bCs/>
          <w:sz w:val="28"/>
          <w:szCs w:val="28"/>
        </w:rPr>
      </w:pPr>
      <w:r w:rsidRPr="0015156A">
        <w:br w:type="column"/>
      </w:r>
      <w:r w:rsidRPr="0015156A">
        <w:rPr>
          <w:bCs/>
          <w:sz w:val="28"/>
          <w:szCs w:val="28"/>
        </w:rPr>
        <w:lastRenderedPageBreak/>
        <w:t>Приложение</w:t>
      </w:r>
    </w:p>
    <w:p w14:paraId="08605AA0" w14:textId="77777777" w:rsidR="002721E9" w:rsidRPr="0015156A" w:rsidRDefault="002721E9" w:rsidP="002721E9">
      <w:pPr>
        <w:ind w:left="5670"/>
        <w:jc w:val="both"/>
        <w:rPr>
          <w:sz w:val="28"/>
          <w:szCs w:val="28"/>
        </w:rPr>
      </w:pPr>
      <w:r w:rsidRPr="0015156A">
        <w:rPr>
          <w:sz w:val="28"/>
          <w:szCs w:val="28"/>
        </w:rPr>
        <w:t xml:space="preserve">к форме, предназначенной для сбора административных данных на безвозмездной основе «Отчет </w:t>
      </w:r>
      <w:r w:rsidRPr="0015156A">
        <w:rPr>
          <w:bCs/>
          <w:sz w:val="28"/>
          <w:szCs w:val="28"/>
        </w:rPr>
        <w:t xml:space="preserve">об инвестициях в капитал других юридических лиц» </w:t>
      </w:r>
    </w:p>
    <w:p w14:paraId="738165AB" w14:textId="77777777" w:rsidR="002721E9" w:rsidRPr="0015156A" w:rsidRDefault="002721E9" w:rsidP="002721E9">
      <w:pPr>
        <w:ind w:firstLine="709"/>
        <w:jc w:val="center"/>
        <w:rPr>
          <w:bCs/>
          <w:sz w:val="28"/>
          <w:szCs w:val="28"/>
        </w:rPr>
      </w:pPr>
    </w:p>
    <w:p w14:paraId="46263E24" w14:textId="77777777" w:rsidR="002721E9" w:rsidRPr="0015156A" w:rsidRDefault="002721E9" w:rsidP="002721E9">
      <w:pPr>
        <w:ind w:firstLine="709"/>
        <w:jc w:val="center"/>
        <w:rPr>
          <w:bCs/>
          <w:sz w:val="28"/>
          <w:szCs w:val="28"/>
        </w:rPr>
      </w:pPr>
    </w:p>
    <w:p w14:paraId="442AD002" w14:textId="77777777" w:rsidR="002721E9" w:rsidRPr="0015156A" w:rsidRDefault="002721E9" w:rsidP="002721E9">
      <w:pPr>
        <w:ind w:firstLine="709"/>
        <w:jc w:val="center"/>
        <w:rPr>
          <w:b/>
          <w:sz w:val="28"/>
          <w:szCs w:val="28"/>
        </w:rPr>
      </w:pPr>
      <w:r w:rsidRPr="0015156A">
        <w:rPr>
          <w:b/>
          <w:bCs/>
          <w:sz w:val="28"/>
          <w:szCs w:val="28"/>
        </w:rPr>
        <w:t xml:space="preserve">Пояснение по заполнению формы, </w:t>
      </w:r>
      <w:r w:rsidRPr="0015156A">
        <w:rPr>
          <w:b/>
          <w:sz w:val="28"/>
          <w:szCs w:val="28"/>
        </w:rPr>
        <w:t>предназначенной для сбора административных данных на безвозмездной основе</w:t>
      </w:r>
    </w:p>
    <w:p w14:paraId="397AA9E7" w14:textId="77777777" w:rsidR="002721E9" w:rsidRPr="0015156A" w:rsidRDefault="002721E9" w:rsidP="002721E9">
      <w:pPr>
        <w:ind w:firstLine="709"/>
        <w:jc w:val="center"/>
        <w:rPr>
          <w:b/>
          <w:bCs/>
          <w:sz w:val="28"/>
          <w:szCs w:val="28"/>
        </w:rPr>
      </w:pPr>
    </w:p>
    <w:p w14:paraId="31D4E034" w14:textId="77777777" w:rsidR="002721E9" w:rsidRPr="0015156A" w:rsidRDefault="002721E9" w:rsidP="002721E9">
      <w:pPr>
        <w:ind w:firstLine="709"/>
        <w:jc w:val="center"/>
        <w:rPr>
          <w:b/>
          <w:bCs/>
          <w:sz w:val="28"/>
          <w:szCs w:val="28"/>
        </w:rPr>
      </w:pPr>
      <w:r w:rsidRPr="0015156A">
        <w:rPr>
          <w:b/>
          <w:bCs/>
          <w:sz w:val="28"/>
          <w:szCs w:val="28"/>
        </w:rPr>
        <w:t>Отчет об инвестициях в капитал других юридических лиц</w:t>
      </w:r>
      <w:r w:rsidRPr="0015156A">
        <w:rPr>
          <w:b/>
          <w:bCs/>
          <w:sz w:val="28"/>
          <w:szCs w:val="28"/>
        </w:rPr>
        <w:br/>
        <w:t>(индекс – INV</w:t>
      </w:r>
      <w:r w:rsidRPr="0015156A">
        <w:rPr>
          <w:b/>
          <w:bCs/>
          <w:sz w:val="28"/>
          <w:szCs w:val="28"/>
          <w:lang w:val="en-US"/>
        </w:rPr>
        <w:t>EST</w:t>
      </w:r>
      <w:r w:rsidRPr="0015156A">
        <w:rPr>
          <w:b/>
          <w:bCs/>
          <w:sz w:val="28"/>
          <w:szCs w:val="28"/>
        </w:rPr>
        <w:t>-1, периодичность – ежемесячная)</w:t>
      </w:r>
    </w:p>
    <w:p w14:paraId="4EAA0A33" w14:textId="77777777" w:rsidR="002721E9" w:rsidRPr="0015156A" w:rsidRDefault="002721E9" w:rsidP="002721E9">
      <w:pPr>
        <w:ind w:firstLine="709"/>
        <w:jc w:val="center"/>
        <w:rPr>
          <w:bCs/>
          <w:sz w:val="28"/>
          <w:szCs w:val="28"/>
        </w:rPr>
      </w:pPr>
    </w:p>
    <w:p w14:paraId="6C56222A" w14:textId="77777777" w:rsidR="002721E9" w:rsidRPr="0015156A" w:rsidRDefault="002721E9" w:rsidP="002721E9">
      <w:pPr>
        <w:ind w:firstLine="709"/>
        <w:jc w:val="center"/>
        <w:rPr>
          <w:bCs/>
          <w:sz w:val="28"/>
          <w:szCs w:val="28"/>
        </w:rPr>
      </w:pPr>
    </w:p>
    <w:p w14:paraId="3F6984B8" w14:textId="77777777" w:rsidR="002721E9" w:rsidRPr="0015156A" w:rsidRDefault="002721E9" w:rsidP="002721E9">
      <w:pPr>
        <w:ind w:firstLine="709"/>
        <w:jc w:val="center"/>
        <w:rPr>
          <w:b/>
          <w:sz w:val="28"/>
          <w:szCs w:val="28"/>
        </w:rPr>
      </w:pPr>
      <w:r w:rsidRPr="0015156A">
        <w:rPr>
          <w:b/>
          <w:bCs/>
          <w:sz w:val="28"/>
          <w:szCs w:val="28"/>
        </w:rPr>
        <w:t>Глава 1. Общие положения</w:t>
      </w:r>
    </w:p>
    <w:p w14:paraId="4E154A34" w14:textId="77777777" w:rsidR="002721E9" w:rsidRPr="0015156A" w:rsidRDefault="002721E9" w:rsidP="002721E9">
      <w:pPr>
        <w:ind w:firstLine="709"/>
        <w:jc w:val="center"/>
        <w:rPr>
          <w:sz w:val="28"/>
          <w:szCs w:val="28"/>
        </w:rPr>
      </w:pPr>
    </w:p>
    <w:p w14:paraId="21CC920C" w14:textId="77777777" w:rsidR="002721E9" w:rsidRPr="0015156A" w:rsidRDefault="002721E9" w:rsidP="002721E9">
      <w:pPr>
        <w:ind w:firstLine="709"/>
        <w:jc w:val="both"/>
        <w:rPr>
          <w:sz w:val="28"/>
          <w:szCs w:val="28"/>
        </w:rPr>
      </w:pPr>
      <w:r w:rsidRPr="0015156A">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5156A">
        <w:rPr>
          <w:bCs/>
          <w:sz w:val="28"/>
          <w:szCs w:val="28"/>
        </w:rPr>
        <w:t xml:space="preserve"> </w:t>
      </w:r>
      <w:r w:rsidRPr="0015156A">
        <w:rPr>
          <w:sz w:val="28"/>
          <w:szCs w:val="28"/>
        </w:rPr>
        <w:t>«Отчет об инвестициях в капитал других юридических лиц» (далее – Форма).</w:t>
      </w:r>
    </w:p>
    <w:p w14:paraId="400B9214" w14:textId="77777777" w:rsidR="002721E9" w:rsidRPr="0015156A" w:rsidRDefault="002721E9" w:rsidP="002721E9">
      <w:pPr>
        <w:ind w:firstLine="709"/>
        <w:jc w:val="both"/>
        <w:rPr>
          <w:sz w:val="28"/>
          <w:szCs w:val="28"/>
        </w:rPr>
      </w:pPr>
      <w:r w:rsidRPr="0015156A">
        <w:rPr>
          <w:sz w:val="28"/>
          <w:szCs w:val="28"/>
        </w:rPr>
        <w:t>2. Форма составляется банками второго уровня, филиалами банков-нерезидентов Республики Казахстан, в том числе филиалами исламских банков-нерезидентов ежемесячно по состоянию на конец отчетного месяца.</w:t>
      </w:r>
    </w:p>
    <w:p w14:paraId="16EFDA31" w14:textId="6566A21C" w:rsidR="002721E9" w:rsidRPr="0015156A" w:rsidRDefault="00F313DB" w:rsidP="002721E9">
      <w:pPr>
        <w:ind w:firstLine="709"/>
        <w:jc w:val="both"/>
        <w:rPr>
          <w:sz w:val="28"/>
          <w:szCs w:val="28"/>
        </w:rPr>
      </w:pPr>
      <w:r w:rsidRPr="00185A71">
        <w:rPr>
          <w:rFonts w:eastAsia="Calibri"/>
          <w:sz w:val="28"/>
          <w:szCs w:val="28"/>
          <w:lang w:eastAsia="en-US"/>
        </w:rPr>
        <w:t xml:space="preserve">Единицей измерения для стоимостных показателей Формы является </w:t>
      </w:r>
      <w:proofErr w:type="spellStart"/>
      <w:r w:rsidRPr="00185A71">
        <w:rPr>
          <w:rFonts w:eastAsia="Calibri"/>
          <w:sz w:val="28"/>
          <w:szCs w:val="28"/>
          <w:lang w:eastAsia="en-US"/>
        </w:rPr>
        <w:t>теңге</w:t>
      </w:r>
      <w:proofErr w:type="spellEnd"/>
      <w:r w:rsidRPr="00185A71">
        <w:rPr>
          <w:rFonts w:eastAsia="Calibri"/>
          <w:sz w:val="28"/>
          <w:szCs w:val="28"/>
          <w:lang w:eastAsia="en-US"/>
        </w:rPr>
        <w:t>. Стоимостные показатели указываются в числах с двумя знаками после запятой.</w:t>
      </w:r>
    </w:p>
    <w:p w14:paraId="0A9243E0" w14:textId="77777777" w:rsidR="002721E9" w:rsidRPr="0015156A" w:rsidRDefault="002721E9" w:rsidP="002721E9">
      <w:pPr>
        <w:ind w:firstLine="709"/>
        <w:jc w:val="both"/>
        <w:rPr>
          <w:sz w:val="28"/>
          <w:szCs w:val="28"/>
        </w:rPr>
      </w:pPr>
      <w:r w:rsidRPr="0015156A">
        <w:rPr>
          <w:sz w:val="28"/>
          <w:szCs w:val="28"/>
        </w:rPr>
        <w:t>3. Номера счетов в Форме и настоящем пояснении указываются в соответствии с Типов</w:t>
      </w:r>
      <w:r w:rsidRPr="0015156A">
        <w:rPr>
          <w:sz w:val="28"/>
          <w:szCs w:val="28"/>
          <w:lang w:val="kk-KZ"/>
        </w:rPr>
        <w:t>ым</w:t>
      </w:r>
      <w:r w:rsidRPr="0015156A">
        <w:rPr>
          <w:sz w:val="28"/>
          <w:szCs w:val="28"/>
        </w:rPr>
        <w:t xml:space="preserve"> план</w:t>
      </w:r>
      <w:r w:rsidRPr="0015156A">
        <w:rPr>
          <w:sz w:val="28"/>
          <w:szCs w:val="28"/>
          <w:lang w:val="kk-KZ"/>
        </w:rPr>
        <w:t>ом</w:t>
      </w:r>
      <w:r w:rsidRPr="0015156A">
        <w:rPr>
          <w:sz w:val="28"/>
          <w:szCs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p w14:paraId="28429316" w14:textId="77777777" w:rsidR="002721E9" w:rsidRPr="0015156A" w:rsidRDefault="002721E9" w:rsidP="002721E9">
      <w:pPr>
        <w:ind w:firstLine="709"/>
        <w:jc w:val="both"/>
        <w:rPr>
          <w:sz w:val="28"/>
          <w:szCs w:val="28"/>
        </w:rPr>
      </w:pPr>
      <w:r w:rsidRPr="0015156A">
        <w:rPr>
          <w:sz w:val="28"/>
          <w:szCs w:val="28"/>
        </w:rPr>
        <w:t>4. Форму подписывают руководитель или лицо, на которое возложена функция по подписанию отчета, и исполнитель.</w:t>
      </w:r>
    </w:p>
    <w:p w14:paraId="1D117B00" w14:textId="5D840FCD" w:rsidR="002721E9" w:rsidRPr="0015156A" w:rsidRDefault="00F313DB" w:rsidP="002721E9">
      <w:pPr>
        <w:ind w:firstLine="709"/>
        <w:jc w:val="both"/>
        <w:rPr>
          <w:sz w:val="28"/>
          <w:szCs w:val="28"/>
        </w:rPr>
      </w:pPr>
      <w:r w:rsidRPr="00185A71">
        <w:rPr>
          <w:rFonts w:eastAsia="Calibri"/>
          <w:sz w:val="28"/>
          <w:szCs w:val="28"/>
          <w:lang w:eastAsia="en-US"/>
        </w:rPr>
        <w:t>5. При заполнении Формы коды указываются в соответствии с цифровым ресурсом, используемым для обработки данных (далее – Системный перечень данных).</w:t>
      </w:r>
    </w:p>
    <w:p w14:paraId="42A877D5" w14:textId="77777777" w:rsidR="002721E9" w:rsidRPr="0015156A" w:rsidRDefault="002721E9" w:rsidP="002721E9">
      <w:pPr>
        <w:ind w:firstLine="709"/>
        <w:jc w:val="both"/>
        <w:rPr>
          <w:sz w:val="28"/>
          <w:szCs w:val="28"/>
        </w:rPr>
      </w:pPr>
      <w:r w:rsidRPr="0015156A">
        <w:rPr>
          <w:sz w:val="28"/>
          <w:szCs w:val="28"/>
        </w:rPr>
        <w:lastRenderedPageBreak/>
        <w:t>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5409EF22" w14:textId="77777777" w:rsidR="002721E9" w:rsidRPr="0015156A" w:rsidRDefault="002721E9" w:rsidP="002721E9">
      <w:pPr>
        <w:ind w:firstLine="709"/>
        <w:jc w:val="both"/>
        <w:rPr>
          <w:sz w:val="28"/>
          <w:szCs w:val="28"/>
        </w:rPr>
      </w:pPr>
    </w:p>
    <w:p w14:paraId="1C27D381" w14:textId="77777777" w:rsidR="002721E9" w:rsidRPr="0015156A" w:rsidRDefault="002721E9" w:rsidP="002721E9">
      <w:pPr>
        <w:ind w:firstLine="709"/>
        <w:jc w:val="center"/>
        <w:rPr>
          <w:sz w:val="28"/>
          <w:szCs w:val="28"/>
        </w:rPr>
      </w:pPr>
    </w:p>
    <w:p w14:paraId="3EE9C1C6" w14:textId="77777777" w:rsidR="002721E9" w:rsidRPr="0015156A" w:rsidRDefault="002721E9" w:rsidP="002721E9">
      <w:pPr>
        <w:ind w:firstLine="709"/>
        <w:jc w:val="center"/>
        <w:rPr>
          <w:b/>
          <w:sz w:val="28"/>
          <w:szCs w:val="28"/>
        </w:rPr>
      </w:pPr>
      <w:r w:rsidRPr="0015156A">
        <w:rPr>
          <w:b/>
          <w:bCs/>
          <w:sz w:val="28"/>
          <w:szCs w:val="28"/>
        </w:rPr>
        <w:t>Глава 2. Пояснение по заполнению Формы</w:t>
      </w:r>
    </w:p>
    <w:p w14:paraId="28BB8E77" w14:textId="77777777" w:rsidR="002721E9" w:rsidRPr="0015156A" w:rsidRDefault="002721E9" w:rsidP="002721E9">
      <w:pPr>
        <w:ind w:firstLine="709"/>
        <w:jc w:val="center"/>
        <w:rPr>
          <w:sz w:val="28"/>
          <w:szCs w:val="28"/>
        </w:rPr>
      </w:pPr>
    </w:p>
    <w:p w14:paraId="3E553449" w14:textId="77777777" w:rsidR="002721E9" w:rsidRPr="0015156A" w:rsidRDefault="002721E9" w:rsidP="002721E9">
      <w:pPr>
        <w:ind w:firstLine="709"/>
        <w:jc w:val="both"/>
        <w:rPr>
          <w:sz w:val="28"/>
          <w:szCs w:val="28"/>
        </w:rPr>
      </w:pPr>
      <w:r w:rsidRPr="0015156A">
        <w:rPr>
          <w:sz w:val="28"/>
          <w:szCs w:val="28"/>
        </w:rPr>
        <w:t xml:space="preserve">7. В Форме </w:t>
      </w:r>
      <w:proofErr w:type="spellStart"/>
      <w:r w:rsidRPr="0015156A">
        <w:rPr>
          <w:sz w:val="28"/>
          <w:szCs w:val="28"/>
          <w:lang w:val="kk-KZ"/>
        </w:rPr>
        <w:t>указываются</w:t>
      </w:r>
      <w:proofErr w:type="spellEnd"/>
      <w:r w:rsidRPr="0015156A">
        <w:rPr>
          <w:sz w:val="28"/>
          <w:szCs w:val="28"/>
        </w:rPr>
        <w:t xml:space="preserve"> сведения о размере инвестиций банка, в том числе исламского банка, филиала банка-нерезидента Республики Казахстан, в том числе филиала исламского банка-нерезидента Республики Казахстан, в капитал дочерних и ассоциированных организаций и других юридических лиц.</w:t>
      </w:r>
    </w:p>
    <w:p w14:paraId="2892FC55" w14:textId="77777777" w:rsidR="00F313DB" w:rsidRPr="00185A71" w:rsidRDefault="00F313DB" w:rsidP="00F313DB">
      <w:pPr>
        <w:ind w:firstLine="709"/>
        <w:jc w:val="both"/>
        <w:rPr>
          <w:rFonts w:eastAsia="Calibri"/>
          <w:sz w:val="28"/>
          <w:szCs w:val="28"/>
          <w:lang w:eastAsia="en-US"/>
        </w:rPr>
      </w:pPr>
      <w:r w:rsidRPr="00185A71">
        <w:rPr>
          <w:rFonts w:eastAsia="Calibri"/>
          <w:sz w:val="28"/>
          <w:szCs w:val="28"/>
          <w:lang w:eastAsia="en-US"/>
        </w:rPr>
        <w:t xml:space="preserve">8. В строках 2.2, 2.4, 2.5, 2.6, 2.7, 4.1, 4.2 и 5 значения выбираются из </w:t>
      </w:r>
      <w:r w:rsidRPr="00185A71">
        <w:rPr>
          <w:sz w:val="28"/>
          <w:szCs w:val="28"/>
        </w:rPr>
        <w:t>Системного перечня данных</w:t>
      </w:r>
      <w:r w:rsidRPr="00185A71">
        <w:rPr>
          <w:rFonts w:eastAsia="Calibri"/>
          <w:sz w:val="28"/>
          <w:szCs w:val="28"/>
          <w:lang w:eastAsia="en-US"/>
        </w:rPr>
        <w:t>.</w:t>
      </w:r>
    </w:p>
    <w:p w14:paraId="1F976A80" w14:textId="29E7124F" w:rsidR="002721E9" w:rsidRPr="0015156A" w:rsidRDefault="00F313DB" w:rsidP="00F313DB">
      <w:pPr>
        <w:ind w:firstLine="709"/>
        <w:jc w:val="both"/>
        <w:rPr>
          <w:sz w:val="28"/>
          <w:szCs w:val="28"/>
        </w:rPr>
      </w:pPr>
      <w:r w:rsidRPr="00185A71">
        <w:rPr>
          <w:rFonts w:eastAsia="Calibri"/>
          <w:sz w:val="28"/>
          <w:szCs w:val="28"/>
          <w:lang w:eastAsia="en-US"/>
        </w:rPr>
        <w:t>9. В строке 1 указывается референс (код) сделки, который служит уникальным идентификатором данной сделки в цифровой системе отчитывающегося банка, филиала банка-нерезидента Республики Казахстан.</w:t>
      </w:r>
      <w:r w:rsidR="002721E9" w:rsidRPr="0015156A">
        <w:rPr>
          <w:sz w:val="28"/>
          <w:szCs w:val="28"/>
        </w:rPr>
        <w:t xml:space="preserve"> </w:t>
      </w:r>
    </w:p>
    <w:p w14:paraId="0EDD7789" w14:textId="77777777" w:rsidR="002721E9" w:rsidRPr="0015156A" w:rsidRDefault="002721E9" w:rsidP="002721E9">
      <w:pPr>
        <w:ind w:firstLine="709"/>
        <w:jc w:val="both"/>
        <w:rPr>
          <w:sz w:val="28"/>
          <w:szCs w:val="28"/>
        </w:rPr>
      </w:pPr>
      <w:r w:rsidRPr="0015156A">
        <w:rPr>
          <w:sz w:val="28"/>
          <w:szCs w:val="28"/>
        </w:rPr>
        <w:t>10. В строке 2.1 указывается наименование юридического лица, в капитале которого участвует банк</w:t>
      </w:r>
      <w:r w:rsidRPr="0015156A">
        <w:rPr>
          <w:bCs/>
          <w:sz w:val="28"/>
          <w:szCs w:val="28"/>
        </w:rPr>
        <w:t xml:space="preserve">, филиал банка-нерезидента Республики Казахстан </w:t>
      </w:r>
      <w:r w:rsidRPr="0015156A">
        <w:rPr>
          <w:sz w:val="28"/>
          <w:szCs w:val="28"/>
        </w:rPr>
        <w:t xml:space="preserve">в соответствии со справочником контрагентов, который ведется отчитывающимся банком. </w:t>
      </w:r>
    </w:p>
    <w:p w14:paraId="613F7DBD" w14:textId="77777777" w:rsidR="002721E9" w:rsidRPr="0015156A" w:rsidRDefault="002721E9" w:rsidP="002721E9">
      <w:pPr>
        <w:ind w:firstLine="709"/>
        <w:jc w:val="both"/>
        <w:rPr>
          <w:sz w:val="28"/>
          <w:szCs w:val="28"/>
        </w:rPr>
      </w:pPr>
      <w:r w:rsidRPr="0015156A">
        <w:rPr>
          <w:sz w:val="28"/>
          <w:szCs w:val="28"/>
        </w:rPr>
        <w:t xml:space="preserve">Для идентификации юридических лиц в строках 2.2 и 2.3 указываются следующие виды идентификаторов и их значения: </w:t>
      </w:r>
    </w:p>
    <w:p w14:paraId="5BC793A0" w14:textId="77777777" w:rsidR="002721E9" w:rsidRPr="0015156A" w:rsidRDefault="002721E9" w:rsidP="002721E9">
      <w:pPr>
        <w:ind w:firstLine="709"/>
        <w:jc w:val="both"/>
        <w:rPr>
          <w:sz w:val="28"/>
          <w:szCs w:val="28"/>
        </w:rPr>
      </w:pPr>
      <w:r w:rsidRPr="0015156A">
        <w:rPr>
          <w:sz w:val="28"/>
          <w:szCs w:val="28"/>
        </w:rPr>
        <w:t>по резидентам Республики Казахстан – бизнес-идентификационный номер;</w:t>
      </w:r>
    </w:p>
    <w:p w14:paraId="12774468" w14:textId="787789F6" w:rsidR="002721E9" w:rsidRPr="0015156A" w:rsidRDefault="00F313DB" w:rsidP="002721E9">
      <w:pPr>
        <w:ind w:firstLine="709"/>
        <w:jc w:val="both"/>
        <w:rPr>
          <w:sz w:val="28"/>
          <w:szCs w:val="28"/>
        </w:rPr>
      </w:pPr>
      <w:r w:rsidRPr="00F313DB">
        <w:rPr>
          <w:sz w:val="28"/>
          <w:szCs w:val="28"/>
        </w:rPr>
        <w:t>по нерезидентам Республики Казахстан – банковский идентификационный код, присвоенный контрагенту банка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его отсутствии – бизнес-идентификационный номер, при отсутствии банковского идентификационного кода и бизнес-идентификационный номера – альтернативный идентификационный номер, сформированный отчитывающимся банком по алгоритму, установленному для цифровой системы «Веб-портал Национального Банка Республики Казахстан».</w:t>
      </w:r>
    </w:p>
    <w:p w14:paraId="0488171C" w14:textId="77777777" w:rsidR="002721E9" w:rsidRPr="0015156A" w:rsidRDefault="002721E9" w:rsidP="002721E9">
      <w:pPr>
        <w:ind w:firstLine="709"/>
        <w:jc w:val="both"/>
        <w:rPr>
          <w:sz w:val="28"/>
          <w:szCs w:val="28"/>
        </w:rPr>
      </w:pPr>
      <w:r w:rsidRPr="0015156A">
        <w:rPr>
          <w:sz w:val="28"/>
          <w:szCs w:val="28"/>
        </w:rPr>
        <w:t>В строке 2.5 по юридическому лицу, являющемуся резидентом Республики Казахстан, указывается значение «1», по юридическому лицу, являющемуся нерезидентом Республики Казахстан, указывается значение «2».</w:t>
      </w:r>
    </w:p>
    <w:p w14:paraId="73EB5207" w14:textId="77777777" w:rsidR="002721E9" w:rsidRPr="0015156A" w:rsidRDefault="002721E9" w:rsidP="002721E9">
      <w:pPr>
        <w:ind w:firstLine="709"/>
        <w:jc w:val="both"/>
        <w:rPr>
          <w:sz w:val="28"/>
          <w:szCs w:val="28"/>
        </w:rPr>
      </w:pPr>
      <w:r w:rsidRPr="0015156A">
        <w:rPr>
          <w:sz w:val="28"/>
          <w:szCs w:val="28"/>
        </w:rPr>
        <w:t>В строке 2.6 указывается страна регистрации (инкорпорации) юридического лица, в капитале которого участвует отчитывающийся банк,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p w14:paraId="25B6D3FA" w14:textId="77777777" w:rsidR="002721E9" w:rsidRPr="0015156A" w:rsidRDefault="002721E9" w:rsidP="002721E9">
      <w:pPr>
        <w:ind w:firstLine="709"/>
        <w:jc w:val="both"/>
        <w:rPr>
          <w:sz w:val="28"/>
          <w:szCs w:val="28"/>
        </w:rPr>
      </w:pPr>
      <w:r w:rsidRPr="0015156A">
        <w:rPr>
          <w:sz w:val="28"/>
          <w:szCs w:val="28"/>
        </w:rPr>
        <w:t>11. В строке 3 указываются сведения по состоянию на дату приобретения инвестиции.</w:t>
      </w:r>
    </w:p>
    <w:p w14:paraId="71EED3FE" w14:textId="77777777" w:rsidR="002721E9" w:rsidRPr="0015156A" w:rsidRDefault="002721E9" w:rsidP="002721E9">
      <w:pPr>
        <w:ind w:firstLine="709"/>
        <w:jc w:val="both"/>
        <w:rPr>
          <w:sz w:val="28"/>
          <w:szCs w:val="28"/>
        </w:rPr>
      </w:pPr>
      <w:r w:rsidRPr="0015156A">
        <w:rPr>
          <w:sz w:val="28"/>
          <w:szCs w:val="28"/>
        </w:rPr>
        <w:lastRenderedPageBreak/>
        <w:t>В строке 3.1 указывается дата регистрации сделки с эмиссионными ценными бумагами в системе реестров держателей ценных бумаг. По иным сделкам указывается дата (момент) возникновения права собственности в соответствии законодательством Республики Казахстан.</w:t>
      </w:r>
    </w:p>
    <w:p w14:paraId="72479D9F" w14:textId="5BB51622" w:rsidR="002721E9" w:rsidRPr="0015156A" w:rsidRDefault="00F313DB" w:rsidP="002721E9">
      <w:pPr>
        <w:ind w:firstLine="709"/>
        <w:jc w:val="both"/>
        <w:rPr>
          <w:sz w:val="28"/>
          <w:szCs w:val="28"/>
        </w:rPr>
      </w:pPr>
      <w:r w:rsidRPr="00185A71">
        <w:rPr>
          <w:rFonts w:eastAsia="Calibri"/>
          <w:sz w:val="28"/>
          <w:szCs w:val="28"/>
          <w:lang w:eastAsia="en-US"/>
        </w:rPr>
        <w:t xml:space="preserve">В строке 3.2 указывается покупная стоимость на дату приобретения, в </w:t>
      </w:r>
      <w:proofErr w:type="spellStart"/>
      <w:r w:rsidRPr="00185A71">
        <w:rPr>
          <w:rFonts w:eastAsia="Calibri"/>
          <w:sz w:val="28"/>
          <w:szCs w:val="28"/>
          <w:lang w:eastAsia="en-US"/>
        </w:rPr>
        <w:t>теңге</w:t>
      </w:r>
      <w:proofErr w:type="spellEnd"/>
      <w:r w:rsidRPr="00185A71">
        <w:rPr>
          <w:rFonts w:eastAsia="Calibri"/>
          <w:sz w:val="28"/>
          <w:szCs w:val="28"/>
          <w:lang w:eastAsia="en-US"/>
        </w:rPr>
        <w:t>.</w:t>
      </w:r>
    </w:p>
    <w:p w14:paraId="4076E1C2" w14:textId="77777777" w:rsidR="002721E9" w:rsidRPr="0015156A" w:rsidRDefault="002721E9" w:rsidP="002721E9">
      <w:pPr>
        <w:ind w:firstLine="709"/>
        <w:jc w:val="both"/>
        <w:rPr>
          <w:sz w:val="28"/>
          <w:szCs w:val="28"/>
        </w:rPr>
      </w:pPr>
      <w:r w:rsidRPr="0015156A">
        <w:rPr>
          <w:sz w:val="28"/>
          <w:szCs w:val="28"/>
        </w:rPr>
        <w:t>12. В строках 3.3 и 4.5 указывается соотношение в процентах количества акций, принадлежащих банку, филиалу банка-нерезидента Республики Казахстан, к общему количеству размещенных (за вычетом привилегированных и выкупленных) акций эмитента или доля в процентах участия в уставном капитале юридического лица на дату приобретения и на отчетную дату соответственно.</w:t>
      </w:r>
    </w:p>
    <w:p w14:paraId="2BBFB934" w14:textId="77777777" w:rsidR="002721E9" w:rsidRPr="0015156A" w:rsidRDefault="002721E9" w:rsidP="002721E9">
      <w:pPr>
        <w:ind w:firstLine="709"/>
        <w:jc w:val="both"/>
        <w:rPr>
          <w:sz w:val="28"/>
          <w:szCs w:val="28"/>
        </w:rPr>
      </w:pPr>
      <w:r w:rsidRPr="0015156A">
        <w:rPr>
          <w:sz w:val="28"/>
          <w:szCs w:val="28"/>
        </w:rPr>
        <w:t>13. В строках 4.2 и 4.3 указываются номера счетов в соответствии с Типовым планом счетов, на которых учитываются суммы инвестиций банка, в том числе исламского банка, филиала банка-нерезидента Республики Казахстан, в том числе филиала исламского банка-нерезидента Республики Казахстан, в капитал дочерних и ассоциированных организаций и других юридических лиц, и соответствующие им стоимостные значения на отчетную дату.</w:t>
      </w:r>
    </w:p>
    <w:p w14:paraId="7530BEAD" w14:textId="77777777" w:rsidR="002721E9" w:rsidRPr="0015156A" w:rsidRDefault="002721E9" w:rsidP="002721E9">
      <w:pPr>
        <w:ind w:firstLine="709"/>
        <w:jc w:val="both"/>
        <w:rPr>
          <w:sz w:val="28"/>
          <w:szCs w:val="28"/>
        </w:rPr>
      </w:pPr>
      <w:r w:rsidRPr="0015156A">
        <w:rPr>
          <w:sz w:val="28"/>
          <w:szCs w:val="28"/>
        </w:rPr>
        <w:t xml:space="preserve">Если стоимостное значение равно нулю, показатели по строкам 4.1, 4.2 и 4.3 не </w:t>
      </w:r>
      <w:proofErr w:type="spellStart"/>
      <w:r w:rsidRPr="0015156A">
        <w:rPr>
          <w:sz w:val="28"/>
          <w:szCs w:val="28"/>
          <w:lang w:val="kk-KZ"/>
        </w:rPr>
        <w:t>представляются</w:t>
      </w:r>
      <w:proofErr w:type="spellEnd"/>
      <w:r w:rsidRPr="0015156A">
        <w:rPr>
          <w:sz w:val="28"/>
          <w:szCs w:val="28"/>
        </w:rPr>
        <w:t xml:space="preserve">. </w:t>
      </w:r>
    </w:p>
    <w:p w14:paraId="6A0FFB4A" w14:textId="77777777" w:rsidR="002721E9" w:rsidRPr="0015156A" w:rsidRDefault="002721E9" w:rsidP="002721E9">
      <w:pPr>
        <w:ind w:firstLine="709"/>
        <w:jc w:val="both"/>
        <w:rPr>
          <w:sz w:val="28"/>
          <w:szCs w:val="28"/>
        </w:rPr>
      </w:pPr>
      <w:r w:rsidRPr="0015156A">
        <w:rPr>
          <w:sz w:val="28"/>
          <w:szCs w:val="28"/>
        </w:rPr>
        <w:t>14. В строке 4.4 количество акций указывается в единицах (штуках). В строке 4.4 допускается указание дробного числа (для инструментов участия в уставных капиталах), которое представляется в десятичном виде, с двумя знаками после запятой.</w:t>
      </w:r>
    </w:p>
    <w:p w14:paraId="02283D3F" w14:textId="77777777" w:rsidR="002721E9" w:rsidRPr="0015156A" w:rsidRDefault="002721E9" w:rsidP="002721E9">
      <w:pPr>
        <w:ind w:firstLine="709"/>
        <w:jc w:val="both"/>
        <w:rPr>
          <w:sz w:val="28"/>
          <w:szCs w:val="28"/>
          <w:lang w:val="kk-KZ"/>
        </w:rPr>
      </w:pPr>
      <w:r w:rsidRPr="0015156A">
        <w:rPr>
          <w:sz w:val="28"/>
          <w:szCs w:val="28"/>
        </w:rPr>
        <w:t xml:space="preserve">15. В строке 5 указывается </w:t>
      </w:r>
      <w:r w:rsidRPr="0015156A">
        <w:rPr>
          <w:sz w:val="28"/>
          <w:szCs w:val="28"/>
          <w:lang w:val="kk-KZ"/>
        </w:rPr>
        <w:t xml:space="preserve">стадия </w:t>
      </w:r>
      <w:proofErr w:type="spellStart"/>
      <w:r w:rsidRPr="0015156A">
        <w:rPr>
          <w:sz w:val="28"/>
          <w:szCs w:val="28"/>
          <w:lang w:val="kk-KZ"/>
        </w:rPr>
        <w:t>кредитного</w:t>
      </w:r>
      <w:proofErr w:type="spellEnd"/>
      <w:r w:rsidRPr="0015156A">
        <w:rPr>
          <w:sz w:val="28"/>
          <w:szCs w:val="28"/>
          <w:lang w:val="kk-KZ"/>
        </w:rPr>
        <w:t xml:space="preserve"> </w:t>
      </w:r>
      <w:proofErr w:type="spellStart"/>
      <w:r w:rsidRPr="0015156A">
        <w:rPr>
          <w:sz w:val="28"/>
          <w:szCs w:val="28"/>
          <w:lang w:val="kk-KZ"/>
        </w:rPr>
        <w:t>риска</w:t>
      </w:r>
      <w:proofErr w:type="spellEnd"/>
      <w:r w:rsidRPr="0015156A">
        <w:rPr>
          <w:sz w:val="28"/>
          <w:szCs w:val="28"/>
          <w:lang w:val="kk-KZ"/>
        </w:rPr>
        <w:t xml:space="preserve">, к </w:t>
      </w:r>
      <w:proofErr w:type="spellStart"/>
      <w:r w:rsidRPr="0015156A">
        <w:rPr>
          <w:sz w:val="28"/>
          <w:szCs w:val="28"/>
          <w:lang w:val="kk-KZ"/>
        </w:rPr>
        <w:t>которой</w:t>
      </w:r>
      <w:proofErr w:type="spellEnd"/>
      <w:r w:rsidRPr="0015156A">
        <w:rPr>
          <w:sz w:val="28"/>
          <w:szCs w:val="28"/>
          <w:lang w:val="kk-KZ"/>
        </w:rPr>
        <w:t xml:space="preserve"> </w:t>
      </w:r>
      <w:proofErr w:type="spellStart"/>
      <w:r w:rsidRPr="0015156A">
        <w:rPr>
          <w:sz w:val="28"/>
          <w:szCs w:val="28"/>
          <w:lang w:val="kk-KZ"/>
        </w:rPr>
        <w:t>инвестиции</w:t>
      </w:r>
      <w:proofErr w:type="spellEnd"/>
      <w:r w:rsidRPr="0015156A">
        <w:rPr>
          <w:sz w:val="28"/>
          <w:szCs w:val="28"/>
          <w:lang w:val="kk-KZ"/>
        </w:rPr>
        <w:t xml:space="preserve"> </w:t>
      </w:r>
      <w:proofErr w:type="spellStart"/>
      <w:r w:rsidRPr="0015156A">
        <w:rPr>
          <w:sz w:val="28"/>
          <w:szCs w:val="28"/>
          <w:lang w:val="kk-KZ"/>
        </w:rPr>
        <w:t>отнесены</w:t>
      </w:r>
      <w:proofErr w:type="spellEnd"/>
      <w:r w:rsidRPr="0015156A">
        <w:rPr>
          <w:sz w:val="28"/>
          <w:szCs w:val="28"/>
          <w:lang w:val="kk-KZ"/>
        </w:rPr>
        <w:t xml:space="preserve"> </w:t>
      </w:r>
      <w:proofErr w:type="spellStart"/>
      <w:r w:rsidRPr="0015156A">
        <w:rPr>
          <w:sz w:val="28"/>
          <w:szCs w:val="28"/>
          <w:lang w:val="kk-KZ"/>
        </w:rPr>
        <w:t>отчитывающимся</w:t>
      </w:r>
      <w:proofErr w:type="spellEnd"/>
      <w:r w:rsidRPr="0015156A">
        <w:rPr>
          <w:sz w:val="28"/>
          <w:szCs w:val="28"/>
          <w:lang w:val="kk-KZ"/>
        </w:rPr>
        <w:t xml:space="preserve"> </w:t>
      </w:r>
      <w:proofErr w:type="spellStart"/>
      <w:r w:rsidRPr="0015156A">
        <w:rPr>
          <w:sz w:val="28"/>
          <w:szCs w:val="28"/>
          <w:lang w:val="kk-KZ"/>
        </w:rPr>
        <w:t>банком</w:t>
      </w:r>
      <w:proofErr w:type="spellEnd"/>
      <w:r w:rsidRPr="0015156A">
        <w:rPr>
          <w:sz w:val="28"/>
          <w:szCs w:val="28"/>
          <w:lang w:val="kk-KZ"/>
        </w:rPr>
        <w:t xml:space="preserve">, </w:t>
      </w:r>
      <w:proofErr w:type="spellStart"/>
      <w:r w:rsidRPr="0015156A">
        <w:rPr>
          <w:sz w:val="28"/>
          <w:szCs w:val="28"/>
          <w:lang w:val="kk-KZ"/>
        </w:rPr>
        <w:t>филиалом</w:t>
      </w:r>
      <w:proofErr w:type="spellEnd"/>
      <w:r w:rsidRPr="0015156A">
        <w:rPr>
          <w:sz w:val="28"/>
          <w:szCs w:val="28"/>
          <w:lang w:val="kk-KZ"/>
        </w:rPr>
        <w:t xml:space="preserve"> банка-</w:t>
      </w:r>
      <w:proofErr w:type="spellStart"/>
      <w:r w:rsidRPr="0015156A">
        <w:rPr>
          <w:sz w:val="28"/>
          <w:szCs w:val="28"/>
          <w:lang w:val="kk-KZ"/>
        </w:rPr>
        <w:t>нерезидента</w:t>
      </w:r>
      <w:proofErr w:type="spellEnd"/>
      <w:r w:rsidRPr="0015156A">
        <w:rPr>
          <w:sz w:val="28"/>
          <w:szCs w:val="28"/>
          <w:lang w:val="kk-KZ"/>
        </w:rPr>
        <w:t xml:space="preserve"> </w:t>
      </w:r>
      <w:proofErr w:type="spellStart"/>
      <w:r w:rsidRPr="0015156A">
        <w:rPr>
          <w:sz w:val="28"/>
          <w:szCs w:val="28"/>
          <w:lang w:val="kk-KZ"/>
        </w:rPr>
        <w:t>Республики</w:t>
      </w:r>
      <w:proofErr w:type="spellEnd"/>
      <w:r w:rsidRPr="0015156A">
        <w:rPr>
          <w:sz w:val="28"/>
          <w:szCs w:val="28"/>
          <w:lang w:val="kk-KZ"/>
        </w:rPr>
        <w:t xml:space="preserve"> </w:t>
      </w:r>
      <w:proofErr w:type="spellStart"/>
      <w:r w:rsidRPr="0015156A">
        <w:rPr>
          <w:sz w:val="28"/>
          <w:szCs w:val="28"/>
          <w:lang w:val="kk-KZ"/>
        </w:rPr>
        <w:t>Казахстан</w:t>
      </w:r>
      <w:proofErr w:type="spellEnd"/>
      <w:r w:rsidRPr="0015156A">
        <w:rPr>
          <w:sz w:val="28"/>
          <w:szCs w:val="28"/>
          <w:lang w:val="kk-KZ"/>
        </w:rPr>
        <w:t xml:space="preserve">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состоянию</w:t>
      </w:r>
      <w:proofErr w:type="spellEnd"/>
      <w:r w:rsidRPr="0015156A">
        <w:rPr>
          <w:sz w:val="28"/>
          <w:szCs w:val="28"/>
          <w:lang w:val="kk-KZ"/>
        </w:rPr>
        <w:t xml:space="preserve"> </w:t>
      </w:r>
      <w:proofErr w:type="spellStart"/>
      <w:r w:rsidRPr="0015156A">
        <w:rPr>
          <w:sz w:val="28"/>
          <w:szCs w:val="28"/>
          <w:lang w:val="kk-KZ"/>
        </w:rPr>
        <w:t>на</w:t>
      </w:r>
      <w:proofErr w:type="spellEnd"/>
      <w:r w:rsidRPr="0015156A">
        <w:rPr>
          <w:sz w:val="28"/>
          <w:szCs w:val="28"/>
          <w:lang w:val="kk-KZ"/>
        </w:rPr>
        <w:t xml:space="preserve"> </w:t>
      </w:r>
      <w:proofErr w:type="spellStart"/>
      <w:r w:rsidRPr="0015156A">
        <w:rPr>
          <w:sz w:val="28"/>
          <w:szCs w:val="28"/>
          <w:lang w:val="kk-KZ"/>
        </w:rPr>
        <w:t>отчетную</w:t>
      </w:r>
      <w:proofErr w:type="spellEnd"/>
      <w:r w:rsidRPr="0015156A">
        <w:rPr>
          <w:sz w:val="28"/>
          <w:szCs w:val="28"/>
          <w:lang w:val="kk-KZ"/>
        </w:rPr>
        <w:t xml:space="preserve"> </w:t>
      </w:r>
      <w:proofErr w:type="spellStart"/>
      <w:r w:rsidRPr="0015156A">
        <w:rPr>
          <w:sz w:val="28"/>
          <w:szCs w:val="28"/>
          <w:lang w:val="kk-KZ"/>
        </w:rPr>
        <w:t>дату</w:t>
      </w:r>
      <w:proofErr w:type="spellEnd"/>
      <w:r w:rsidRPr="0015156A">
        <w:rPr>
          <w:sz w:val="28"/>
          <w:szCs w:val="28"/>
          <w:lang w:val="kk-KZ"/>
        </w:rPr>
        <w:t xml:space="preserve"> в </w:t>
      </w:r>
      <w:proofErr w:type="spellStart"/>
      <w:r w:rsidRPr="0015156A">
        <w:rPr>
          <w:sz w:val="28"/>
          <w:szCs w:val="28"/>
          <w:lang w:val="kk-KZ"/>
        </w:rPr>
        <w:t>соответствии</w:t>
      </w:r>
      <w:proofErr w:type="spellEnd"/>
      <w:r w:rsidRPr="0015156A">
        <w:rPr>
          <w:sz w:val="28"/>
          <w:szCs w:val="28"/>
          <w:lang w:val="kk-KZ"/>
        </w:rPr>
        <w:t xml:space="preserve"> с </w:t>
      </w:r>
      <w:proofErr w:type="spellStart"/>
      <w:r w:rsidRPr="0015156A">
        <w:rPr>
          <w:sz w:val="28"/>
          <w:szCs w:val="28"/>
          <w:lang w:val="kk-KZ"/>
        </w:rPr>
        <w:t>Международным</w:t>
      </w:r>
      <w:proofErr w:type="spellEnd"/>
      <w:r w:rsidRPr="0015156A">
        <w:rPr>
          <w:sz w:val="28"/>
          <w:szCs w:val="28"/>
          <w:lang w:val="kk-KZ"/>
        </w:rPr>
        <w:t xml:space="preserve"> </w:t>
      </w:r>
      <w:proofErr w:type="spellStart"/>
      <w:r w:rsidRPr="0015156A">
        <w:rPr>
          <w:sz w:val="28"/>
          <w:szCs w:val="28"/>
          <w:lang w:val="kk-KZ"/>
        </w:rPr>
        <w:t>стандартом</w:t>
      </w:r>
      <w:proofErr w:type="spellEnd"/>
      <w:r w:rsidRPr="0015156A">
        <w:rPr>
          <w:sz w:val="28"/>
          <w:szCs w:val="28"/>
          <w:lang w:val="kk-KZ"/>
        </w:rPr>
        <w:t xml:space="preserve"> </w:t>
      </w:r>
      <w:proofErr w:type="spellStart"/>
      <w:r w:rsidRPr="0015156A">
        <w:rPr>
          <w:sz w:val="28"/>
          <w:szCs w:val="28"/>
          <w:lang w:val="kk-KZ"/>
        </w:rPr>
        <w:t>финансовой</w:t>
      </w:r>
      <w:proofErr w:type="spellEnd"/>
      <w:r w:rsidRPr="0015156A">
        <w:rPr>
          <w:sz w:val="28"/>
          <w:szCs w:val="28"/>
          <w:lang w:val="kk-KZ"/>
        </w:rPr>
        <w:t xml:space="preserve"> </w:t>
      </w:r>
      <w:proofErr w:type="spellStart"/>
      <w:r w:rsidRPr="0015156A">
        <w:rPr>
          <w:sz w:val="28"/>
          <w:szCs w:val="28"/>
          <w:lang w:val="kk-KZ"/>
        </w:rPr>
        <w:t>отчетности</w:t>
      </w:r>
      <w:proofErr w:type="spellEnd"/>
      <w:r w:rsidRPr="0015156A">
        <w:rPr>
          <w:sz w:val="28"/>
          <w:szCs w:val="28"/>
          <w:lang w:val="kk-KZ"/>
        </w:rPr>
        <w:t xml:space="preserve"> (</w:t>
      </w:r>
      <w:r w:rsidRPr="0015156A">
        <w:rPr>
          <w:rFonts w:eastAsia="Calibri"/>
          <w:sz w:val="28"/>
          <w:szCs w:val="28"/>
          <w:lang w:val="en-US" w:eastAsia="en-US"/>
        </w:rPr>
        <w:t>International</w:t>
      </w:r>
      <w:r w:rsidRPr="0015156A">
        <w:rPr>
          <w:rFonts w:eastAsia="Calibri"/>
          <w:sz w:val="28"/>
          <w:szCs w:val="28"/>
          <w:lang w:eastAsia="en-US"/>
        </w:rPr>
        <w:t xml:space="preserve"> </w:t>
      </w:r>
      <w:r w:rsidRPr="0015156A">
        <w:rPr>
          <w:rFonts w:eastAsia="Calibri"/>
          <w:sz w:val="28"/>
          <w:szCs w:val="28"/>
          <w:lang w:val="en-US" w:eastAsia="en-US"/>
        </w:rPr>
        <w:t>Financial</w:t>
      </w:r>
      <w:r w:rsidRPr="0015156A">
        <w:rPr>
          <w:rFonts w:eastAsia="Calibri"/>
          <w:sz w:val="28"/>
          <w:szCs w:val="28"/>
          <w:lang w:eastAsia="en-US"/>
        </w:rPr>
        <w:t xml:space="preserve"> </w:t>
      </w:r>
      <w:r w:rsidRPr="0015156A">
        <w:rPr>
          <w:rFonts w:eastAsia="Calibri"/>
          <w:sz w:val="28"/>
          <w:szCs w:val="28"/>
          <w:lang w:val="en-US" w:eastAsia="en-US"/>
        </w:rPr>
        <w:t>Reporting</w:t>
      </w:r>
      <w:r w:rsidRPr="0015156A">
        <w:rPr>
          <w:rFonts w:eastAsia="Calibri"/>
          <w:sz w:val="28"/>
          <w:szCs w:val="28"/>
          <w:lang w:eastAsia="en-US"/>
        </w:rPr>
        <w:t xml:space="preserve"> </w:t>
      </w:r>
      <w:r w:rsidRPr="0015156A">
        <w:rPr>
          <w:rFonts w:eastAsia="Calibri"/>
          <w:sz w:val="28"/>
          <w:szCs w:val="28"/>
          <w:lang w:val="en-US" w:eastAsia="en-US"/>
        </w:rPr>
        <w:t>Standards</w:t>
      </w:r>
      <w:r w:rsidRPr="0015156A">
        <w:rPr>
          <w:rFonts w:eastAsia="Calibri"/>
          <w:sz w:val="28"/>
          <w:szCs w:val="28"/>
          <w:lang w:eastAsia="en-US"/>
        </w:rPr>
        <w:t xml:space="preserve"> – </w:t>
      </w:r>
      <w:r w:rsidRPr="0015156A">
        <w:rPr>
          <w:sz w:val="28"/>
          <w:szCs w:val="28"/>
          <w:lang w:val="kk-KZ"/>
        </w:rPr>
        <w:t>IFRS) 9 «</w:t>
      </w:r>
      <w:proofErr w:type="spellStart"/>
      <w:r w:rsidRPr="0015156A">
        <w:rPr>
          <w:sz w:val="28"/>
          <w:szCs w:val="28"/>
          <w:lang w:val="kk-KZ"/>
        </w:rPr>
        <w:t>Финансовые</w:t>
      </w:r>
      <w:proofErr w:type="spellEnd"/>
      <w:r w:rsidRPr="0015156A">
        <w:rPr>
          <w:sz w:val="28"/>
          <w:szCs w:val="28"/>
          <w:lang w:val="kk-KZ"/>
        </w:rPr>
        <w:t xml:space="preserve"> </w:t>
      </w:r>
      <w:proofErr w:type="spellStart"/>
      <w:r w:rsidRPr="0015156A">
        <w:rPr>
          <w:sz w:val="28"/>
          <w:szCs w:val="28"/>
          <w:lang w:val="kk-KZ"/>
        </w:rPr>
        <w:t>инструменты</w:t>
      </w:r>
      <w:proofErr w:type="spellEnd"/>
      <w:r w:rsidRPr="0015156A">
        <w:rPr>
          <w:sz w:val="28"/>
          <w:szCs w:val="28"/>
          <w:lang w:val="kk-KZ"/>
        </w:rPr>
        <w:t xml:space="preserve">». </w:t>
      </w:r>
    </w:p>
    <w:p w14:paraId="5CC25AEC" w14:textId="77777777" w:rsidR="002721E9" w:rsidRPr="0015156A" w:rsidRDefault="002721E9" w:rsidP="002721E9">
      <w:pPr>
        <w:ind w:firstLine="709"/>
        <w:jc w:val="both"/>
        <w:rPr>
          <w:sz w:val="28"/>
          <w:szCs w:val="28"/>
        </w:rPr>
      </w:pPr>
      <w:proofErr w:type="spellStart"/>
      <w:r w:rsidRPr="0015156A">
        <w:rPr>
          <w:sz w:val="28"/>
          <w:szCs w:val="28"/>
          <w:lang w:val="kk-KZ"/>
        </w:rPr>
        <w:t>Показатель</w:t>
      </w:r>
      <w:proofErr w:type="spellEnd"/>
      <w:r w:rsidRPr="0015156A">
        <w:rPr>
          <w:sz w:val="28"/>
          <w:szCs w:val="28"/>
          <w:lang w:val="kk-KZ"/>
        </w:rPr>
        <w:t xml:space="preserve"> в </w:t>
      </w:r>
      <w:proofErr w:type="spellStart"/>
      <w:r w:rsidRPr="0015156A">
        <w:rPr>
          <w:sz w:val="28"/>
          <w:szCs w:val="28"/>
          <w:lang w:val="kk-KZ"/>
        </w:rPr>
        <w:t>строке</w:t>
      </w:r>
      <w:proofErr w:type="spellEnd"/>
      <w:r w:rsidRPr="0015156A">
        <w:rPr>
          <w:sz w:val="28"/>
          <w:szCs w:val="28"/>
          <w:lang w:val="kk-KZ"/>
        </w:rPr>
        <w:t xml:space="preserve"> 5 не </w:t>
      </w:r>
      <w:proofErr w:type="spellStart"/>
      <w:r w:rsidRPr="0015156A">
        <w:rPr>
          <w:sz w:val="28"/>
          <w:szCs w:val="28"/>
          <w:lang w:val="kk-KZ"/>
        </w:rPr>
        <w:t>заполняется</w:t>
      </w:r>
      <w:proofErr w:type="spellEnd"/>
      <w:r w:rsidRPr="0015156A">
        <w:rPr>
          <w:sz w:val="28"/>
          <w:szCs w:val="28"/>
          <w:lang w:val="kk-KZ"/>
        </w:rPr>
        <w:t xml:space="preserve"> </w:t>
      </w:r>
      <w:proofErr w:type="spellStart"/>
      <w:r w:rsidRPr="0015156A">
        <w:rPr>
          <w:sz w:val="28"/>
          <w:szCs w:val="28"/>
          <w:lang w:val="kk-KZ"/>
        </w:rPr>
        <w:t>по</w:t>
      </w:r>
      <w:proofErr w:type="spellEnd"/>
      <w:r w:rsidRPr="0015156A">
        <w:rPr>
          <w:sz w:val="28"/>
          <w:szCs w:val="28"/>
          <w:lang w:val="kk-KZ"/>
        </w:rPr>
        <w:t xml:space="preserve"> инвестициям, к </w:t>
      </w:r>
      <w:proofErr w:type="spellStart"/>
      <w:r w:rsidRPr="0015156A">
        <w:rPr>
          <w:sz w:val="28"/>
          <w:szCs w:val="28"/>
          <w:lang w:val="kk-KZ"/>
        </w:rPr>
        <w:t>которым</w:t>
      </w:r>
      <w:proofErr w:type="spellEnd"/>
      <w:r w:rsidRPr="0015156A">
        <w:rPr>
          <w:sz w:val="28"/>
          <w:szCs w:val="28"/>
          <w:lang w:val="kk-KZ"/>
        </w:rPr>
        <w:t xml:space="preserve"> не </w:t>
      </w:r>
      <w:proofErr w:type="spellStart"/>
      <w:r w:rsidRPr="0015156A">
        <w:rPr>
          <w:sz w:val="28"/>
          <w:szCs w:val="28"/>
          <w:lang w:val="kk-KZ"/>
        </w:rPr>
        <w:t>применяются</w:t>
      </w:r>
      <w:proofErr w:type="spellEnd"/>
      <w:r w:rsidRPr="0015156A">
        <w:rPr>
          <w:sz w:val="28"/>
          <w:szCs w:val="28"/>
          <w:lang w:val="kk-KZ"/>
        </w:rPr>
        <w:t xml:space="preserve"> </w:t>
      </w:r>
      <w:proofErr w:type="spellStart"/>
      <w:r w:rsidRPr="0015156A">
        <w:rPr>
          <w:sz w:val="28"/>
          <w:szCs w:val="28"/>
          <w:lang w:val="kk-KZ"/>
        </w:rPr>
        <w:t>требования</w:t>
      </w:r>
      <w:proofErr w:type="spellEnd"/>
      <w:r w:rsidRPr="0015156A">
        <w:rPr>
          <w:sz w:val="28"/>
          <w:szCs w:val="28"/>
          <w:lang w:val="kk-KZ"/>
        </w:rPr>
        <w:t xml:space="preserve"> </w:t>
      </w:r>
      <w:proofErr w:type="spellStart"/>
      <w:r w:rsidRPr="0015156A">
        <w:rPr>
          <w:sz w:val="28"/>
          <w:szCs w:val="28"/>
          <w:lang w:val="kk-KZ"/>
        </w:rPr>
        <w:t>относительно</w:t>
      </w:r>
      <w:proofErr w:type="spellEnd"/>
      <w:r w:rsidRPr="0015156A">
        <w:rPr>
          <w:sz w:val="28"/>
          <w:szCs w:val="28"/>
          <w:lang w:val="kk-KZ"/>
        </w:rPr>
        <w:t xml:space="preserve"> </w:t>
      </w:r>
      <w:proofErr w:type="spellStart"/>
      <w:r w:rsidRPr="0015156A">
        <w:rPr>
          <w:sz w:val="28"/>
          <w:szCs w:val="28"/>
          <w:lang w:val="kk-KZ"/>
        </w:rPr>
        <w:t>обесценения</w:t>
      </w:r>
      <w:proofErr w:type="spellEnd"/>
      <w:r w:rsidRPr="0015156A">
        <w:rPr>
          <w:sz w:val="28"/>
          <w:szCs w:val="28"/>
          <w:lang w:val="kk-KZ"/>
        </w:rPr>
        <w:t xml:space="preserve"> в </w:t>
      </w:r>
      <w:proofErr w:type="spellStart"/>
      <w:r w:rsidRPr="0015156A">
        <w:rPr>
          <w:sz w:val="28"/>
          <w:szCs w:val="28"/>
          <w:lang w:val="kk-KZ"/>
        </w:rPr>
        <w:t>соответствии</w:t>
      </w:r>
      <w:proofErr w:type="spellEnd"/>
      <w:r w:rsidRPr="0015156A">
        <w:rPr>
          <w:sz w:val="28"/>
          <w:szCs w:val="28"/>
          <w:lang w:val="kk-KZ"/>
        </w:rPr>
        <w:t xml:space="preserve"> с </w:t>
      </w:r>
      <w:proofErr w:type="spellStart"/>
      <w:r w:rsidRPr="0015156A">
        <w:rPr>
          <w:sz w:val="28"/>
          <w:szCs w:val="28"/>
          <w:lang w:val="kk-KZ"/>
        </w:rPr>
        <w:t>Международным</w:t>
      </w:r>
      <w:proofErr w:type="spellEnd"/>
      <w:r w:rsidRPr="0015156A">
        <w:rPr>
          <w:sz w:val="28"/>
          <w:szCs w:val="28"/>
          <w:lang w:val="kk-KZ"/>
        </w:rPr>
        <w:t xml:space="preserve"> </w:t>
      </w:r>
      <w:proofErr w:type="spellStart"/>
      <w:r w:rsidRPr="0015156A">
        <w:rPr>
          <w:sz w:val="28"/>
          <w:szCs w:val="28"/>
          <w:lang w:val="kk-KZ"/>
        </w:rPr>
        <w:t>стандартом</w:t>
      </w:r>
      <w:proofErr w:type="spellEnd"/>
      <w:r w:rsidRPr="0015156A">
        <w:rPr>
          <w:sz w:val="28"/>
          <w:szCs w:val="28"/>
          <w:lang w:val="kk-KZ"/>
        </w:rPr>
        <w:t xml:space="preserve"> </w:t>
      </w:r>
      <w:proofErr w:type="spellStart"/>
      <w:r w:rsidRPr="0015156A">
        <w:rPr>
          <w:sz w:val="28"/>
          <w:szCs w:val="28"/>
          <w:lang w:val="kk-KZ"/>
        </w:rPr>
        <w:t>финансовой</w:t>
      </w:r>
      <w:proofErr w:type="spellEnd"/>
      <w:r w:rsidRPr="0015156A">
        <w:rPr>
          <w:sz w:val="28"/>
          <w:szCs w:val="28"/>
          <w:lang w:val="kk-KZ"/>
        </w:rPr>
        <w:t xml:space="preserve"> </w:t>
      </w:r>
      <w:proofErr w:type="spellStart"/>
      <w:r w:rsidRPr="0015156A">
        <w:rPr>
          <w:sz w:val="28"/>
          <w:szCs w:val="28"/>
          <w:lang w:val="kk-KZ"/>
        </w:rPr>
        <w:t>отчетности</w:t>
      </w:r>
      <w:proofErr w:type="spellEnd"/>
      <w:r w:rsidRPr="0015156A">
        <w:rPr>
          <w:sz w:val="28"/>
          <w:szCs w:val="28"/>
          <w:lang w:val="kk-KZ"/>
        </w:rPr>
        <w:t xml:space="preserve"> (</w:t>
      </w:r>
      <w:proofErr w:type="spellStart"/>
      <w:r w:rsidRPr="0015156A">
        <w:rPr>
          <w:sz w:val="28"/>
          <w:szCs w:val="28"/>
          <w:lang w:val="kk-KZ"/>
        </w:rPr>
        <w:t>International</w:t>
      </w:r>
      <w:proofErr w:type="spellEnd"/>
      <w:r w:rsidRPr="0015156A">
        <w:rPr>
          <w:sz w:val="28"/>
          <w:szCs w:val="28"/>
          <w:lang w:val="kk-KZ"/>
        </w:rPr>
        <w:t xml:space="preserve"> </w:t>
      </w:r>
      <w:proofErr w:type="spellStart"/>
      <w:r w:rsidRPr="0015156A">
        <w:rPr>
          <w:sz w:val="28"/>
          <w:szCs w:val="28"/>
          <w:lang w:val="kk-KZ"/>
        </w:rPr>
        <w:t>Financial</w:t>
      </w:r>
      <w:proofErr w:type="spellEnd"/>
      <w:r w:rsidRPr="0015156A">
        <w:rPr>
          <w:sz w:val="28"/>
          <w:szCs w:val="28"/>
          <w:lang w:val="kk-KZ"/>
        </w:rPr>
        <w:t xml:space="preserve"> </w:t>
      </w:r>
      <w:proofErr w:type="spellStart"/>
      <w:r w:rsidRPr="0015156A">
        <w:rPr>
          <w:sz w:val="28"/>
          <w:szCs w:val="28"/>
          <w:lang w:val="kk-KZ"/>
        </w:rPr>
        <w:t>Reporting</w:t>
      </w:r>
      <w:proofErr w:type="spellEnd"/>
      <w:r w:rsidRPr="0015156A">
        <w:rPr>
          <w:sz w:val="28"/>
          <w:szCs w:val="28"/>
          <w:lang w:val="kk-KZ"/>
        </w:rPr>
        <w:t xml:space="preserve"> </w:t>
      </w:r>
      <w:proofErr w:type="spellStart"/>
      <w:r w:rsidRPr="0015156A">
        <w:rPr>
          <w:sz w:val="28"/>
          <w:szCs w:val="28"/>
          <w:lang w:val="kk-KZ"/>
        </w:rPr>
        <w:t>Standards</w:t>
      </w:r>
      <w:proofErr w:type="spellEnd"/>
      <w:r w:rsidRPr="0015156A">
        <w:rPr>
          <w:sz w:val="28"/>
          <w:szCs w:val="28"/>
          <w:lang w:val="kk-KZ"/>
        </w:rPr>
        <w:t xml:space="preserve"> – IFRS) 9 «</w:t>
      </w:r>
      <w:proofErr w:type="spellStart"/>
      <w:r w:rsidRPr="0015156A">
        <w:rPr>
          <w:sz w:val="28"/>
          <w:szCs w:val="28"/>
          <w:lang w:val="kk-KZ"/>
        </w:rPr>
        <w:t>Финансовые</w:t>
      </w:r>
      <w:proofErr w:type="spellEnd"/>
      <w:r w:rsidRPr="0015156A">
        <w:rPr>
          <w:sz w:val="28"/>
          <w:szCs w:val="28"/>
          <w:lang w:val="kk-KZ"/>
        </w:rPr>
        <w:t xml:space="preserve"> </w:t>
      </w:r>
      <w:proofErr w:type="spellStart"/>
      <w:r w:rsidRPr="0015156A">
        <w:rPr>
          <w:sz w:val="28"/>
          <w:szCs w:val="28"/>
          <w:lang w:val="kk-KZ"/>
        </w:rPr>
        <w:t>инструменты</w:t>
      </w:r>
      <w:proofErr w:type="spellEnd"/>
      <w:r w:rsidRPr="0015156A">
        <w:rPr>
          <w:sz w:val="28"/>
          <w:szCs w:val="28"/>
          <w:lang w:val="kk-KZ"/>
        </w:rPr>
        <w:t xml:space="preserve">» и </w:t>
      </w:r>
      <w:proofErr w:type="spellStart"/>
      <w:r w:rsidRPr="0015156A">
        <w:rPr>
          <w:sz w:val="28"/>
          <w:szCs w:val="28"/>
          <w:lang w:val="kk-KZ"/>
        </w:rPr>
        <w:t>внутренней</w:t>
      </w:r>
      <w:proofErr w:type="spellEnd"/>
      <w:r w:rsidRPr="0015156A">
        <w:rPr>
          <w:sz w:val="28"/>
          <w:szCs w:val="28"/>
          <w:lang w:val="kk-KZ"/>
        </w:rPr>
        <w:t xml:space="preserve"> </w:t>
      </w:r>
      <w:proofErr w:type="spellStart"/>
      <w:r w:rsidRPr="0015156A">
        <w:rPr>
          <w:sz w:val="28"/>
          <w:szCs w:val="28"/>
          <w:lang w:val="kk-KZ"/>
        </w:rPr>
        <w:t>Методикой</w:t>
      </w:r>
      <w:proofErr w:type="spellEnd"/>
      <w:r w:rsidRPr="0015156A">
        <w:rPr>
          <w:sz w:val="28"/>
          <w:szCs w:val="28"/>
          <w:lang w:val="kk-KZ"/>
        </w:rPr>
        <w:t xml:space="preserve"> </w:t>
      </w:r>
      <w:proofErr w:type="spellStart"/>
      <w:r w:rsidRPr="0015156A">
        <w:rPr>
          <w:sz w:val="28"/>
          <w:szCs w:val="28"/>
          <w:lang w:val="kk-KZ"/>
        </w:rPr>
        <w:t>расчета</w:t>
      </w:r>
      <w:proofErr w:type="spellEnd"/>
      <w:r w:rsidRPr="0015156A">
        <w:rPr>
          <w:sz w:val="28"/>
          <w:szCs w:val="28"/>
          <w:lang w:val="kk-KZ"/>
        </w:rPr>
        <w:t xml:space="preserve"> </w:t>
      </w:r>
      <w:proofErr w:type="spellStart"/>
      <w:r w:rsidRPr="0015156A">
        <w:rPr>
          <w:sz w:val="28"/>
          <w:szCs w:val="28"/>
          <w:lang w:val="kk-KZ"/>
        </w:rPr>
        <w:t>провизий</w:t>
      </w:r>
      <w:proofErr w:type="spellEnd"/>
      <w:r w:rsidRPr="0015156A">
        <w:rPr>
          <w:sz w:val="28"/>
          <w:szCs w:val="28"/>
          <w:lang w:val="kk-KZ"/>
        </w:rPr>
        <w:t xml:space="preserve"> (</w:t>
      </w:r>
      <w:proofErr w:type="spellStart"/>
      <w:r w:rsidRPr="0015156A">
        <w:rPr>
          <w:sz w:val="28"/>
          <w:szCs w:val="28"/>
          <w:lang w:val="kk-KZ"/>
        </w:rPr>
        <w:t>резервов</w:t>
      </w:r>
      <w:proofErr w:type="spellEnd"/>
      <w:r w:rsidRPr="0015156A">
        <w:rPr>
          <w:sz w:val="28"/>
          <w:szCs w:val="28"/>
          <w:lang w:val="kk-KZ"/>
        </w:rPr>
        <w:t xml:space="preserve">) банка, </w:t>
      </w:r>
      <w:proofErr w:type="spellStart"/>
      <w:r w:rsidRPr="0015156A">
        <w:rPr>
          <w:sz w:val="28"/>
          <w:szCs w:val="28"/>
          <w:lang w:val="kk-KZ"/>
        </w:rPr>
        <w:t>филиала</w:t>
      </w:r>
      <w:proofErr w:type="spellEnd"/>
      <w:r w:rsidRPr="0015156A">
        <w:rPr>
          <w:sz w:val="28"/>
          <w:szCs w:val="28"/>
          <w:lang w:val="kk-KZ"/>
        </w:rPr>
        <w:t xml:space="preserve"> банка-</w:t>
      </w:r>
      <w:proofErr w:type="spellStart"/>
      <w:r w:rsidRPr="0015156A">
        <w:rPr>
          <w:sz w:val="28"/>
          <w:szCs w:val="28"/>
          <w:lang w:val="kk-KZ"/>
        </w:rPr>
        <w:t>нерезидента</w:t>
      </w:r>
      <w:proofErr w:type="spellEnd"/>
      <w:r w:rsidRPr="0015156A">
        <w:rPr>
          <w:sz w:val="28"/>
          <w:szCs w:val="28"/>
          <w:lang w:val="kk-KZ"/>
        </w:rPr>
        <w:t xml:space="preserve"> </w:t>
      </w:r>
      <w:proofErr w:type="spellStart"/>
      <w:r w:rsidRPr="0015156A">
        <w:rPr>
          <w:sz w:val="28"/>
          <w:szCs w:val="28"/>
          <w:lang w:val="kk-KZ"/>
        </w:rPr>
        <w:t>Республики</w:t>
      </w:r>
      <w:proofErr w:type="spellEnd"/>
      <w:r w:rsidRPr="0015156A">
        <w:rPr>
          <w:sz w:val="28"/>
          <w:szCs w:val="28"/>
          <w:lang w:val="kk-KZ"/>
        </w:rPr>
        <w:t xml:space="preserve"> </w:t>
      </w:r>
      <w:proofErr w:type="spellStart"/>
      <w:r w:rsidRPr="0015156A">
        <w:rPr>
          <w:sz w:val="28"/>
          <w:szCs w:val="28"/>
          <w:lang w:val="kk-KZ"/>
        </w:rPr>
        <w:t>Казахстан</w:t>
      </w:r>
      <w:proofErr w:type="spellEnd"/>
      <w:r w:rsidRPr="0015156A">
        <w:rPr>
          <w:sz w:val="28"/>
          <w:szCs w:val="28"/>
          <w:lang w:val="kk-KZ"/>
        </w:rPr>
        <w:t>.</w:t>
      </w:r>
    </w:p>
    <w:p w14:paraId="2727030E" w14:textId="77777777" w:rsidR="002721E9" w:rsidRPr="0015156A" w:rsidRDefault="002721E9" w:rsidP="002721E9">
      <w:pPr>
        <w:spacing w:after="160" w:line="259" w:lineRule="auto"/>
        <w:ind w:firstLine="709"/>
        <w:rPr>
          <w:rFonts w:eastAsia="Calibri"/>
          <w:sz w:val="28"/>
          <w:szCs w:val="28"/>
          <w:lang w:eastAsia="en-US"/>
        </w:rPr>
      </w:pPr>
      <w:r w:rsidRPr="0015156A">
        <w:br w:type="page"/>
      </w:r>
    </w:p>
    <w:p w14:paraId="1EACE91C" w14:textId="77777777" w:rsidR="002721E9" w:rsidRPr="0015156A" w:rsidRDefault="002721E9" w:rsidP="002721E9">
      <w:pPr>
        <w:ind w:left="5670"/>
        <w:jc w:val="both"/>
        <w:rPr>
          <w:rFonts w:eastAsia="Calibri"/>
          <w:sz w:val="28"/>
          <w:szCs w:val="28"/>
          <w:lang w:eastAsia="en-US"/>
        </w:rPr>
      </w:pPr>
      <w:r w:rsidRPr="0015156A">
        <w:rPr>
          <w:rFonts w:eastAsia="Calibri"/>
          <w:sz w:val="28"/>
          <w:szCs w:val="28"/>
          <w:lang w:eastAsia="en-US"/>
        </w:rPr>
        <w:lastRenderedPageBreak/>
        <w:t xml:space="preserve">Приложение 8 </w:t>
      </w:r>
    </w:p>
    <w:p w14:paraId="6A779369" w14:textId="77777777" w:rsidR="002721E9" w:rsidRPr="0015156A" w:rsidRDefault="002721E9" w:rsidP="002721E9">
      <w:pPr>
        <w:ind w:left="5670"/>
        <w:jc w:val="both"/>
        <w:rPr>
          <w:rFonts w:eastAsia="Calibri"/>
          <w:sz w:val="28"/>
          <w:szCs w:val="28"/>
          <w:lang w:eastAsia="en-US"/>
        </w:rPr>
      </w:pPr>
      <w:r w:rsidRPr="0015156A">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085F24D9" w14:textId="77777777" w:rsidR="002721E9" w:rsidRPr="0015156A" w:rsidRDefault="002721E9" w:rsidP="002721E9">
      <w:pPr>
        <w:ind w:left="5670"/>
        <w:jc w:val="both"/>
        <w:rPr>
          <w:sz w:val="28"/>
          <w:szCs w:val="28"/>
        </w:rPr>
      </w:pPr>
    </w:p>
    <w:p w14:paraId="45155C6B" w14:textId="77777777" w:rsidR="002721E9" w:rsidRPr="0015156A" w:rsidRDefault="002721E9" w:rsidP="002721E9">
      <w:pPr>
        <w:ind w:left="5670"/>
        <w:jc w:val="both"/>
        <w:rPr>
          <w:sz w:val="28"/>
          <w:szCs w:val="28"/>
        </w:rPr>
      </w:pPr>
    </w:p>
    <w:p w14:paraId="5F874890" w14:textId="77777777" w:rsidR="002721E9" w:rsidRPr="0015156A" w:rsidRDefault="002721E9" w:rsidP="002721E9">
      <w:pPr>
        <w:ind w:left="5670"/>
        <w:jc w:val="both"/>
        <w:rPr>
          <w:bCs/>
          <w:sz w:val="28"/>
          <w:szCs w:val="28"/>
        </w:rPr>
      </w:pPr>
      <w:r w:rsidRPr="0015156A">
        <w:rPr>
          <w:bCs/>
          <w:sz w:val="28"/>
          <w:szCs w:val="28"/>
        </w:rPr>
        <w:t>Форма, предназначенная для сбора административных данных</w:t>
      </w:r>
    </w:p>
    <w:p w14:paraId="63F7B864" w14:textId="77777777" w:rsidR="002721E9" w:rsidRPr="0015156A" w:rsidRDefault="002721E9" w:rsidP="002721E9">
      <w:pPr>
        <w:ind w:firstLine="709"/>
        <w:rPr>
          <w:sz w:val="28"/>
          <w:szCs w:val="28"/>
        </w:rPr>
      </w:pPr>
    </w:p>
    <w:p w14:paraId="3169CCBD" w14:textId="77777777" w:rsidR="002721E9" w:rsidRPr="0015156A" w:rsidRDefault="002721E9" w:rsidP="002721E9">
      <w:pPr>
        <w:ind w:firstLine="709"/>
        <w:rPr>
          <w:sz w:val="28"/>
          <w:szCs w:val="28"/>
        </w:rPr>
      </w:pPr>
    </w:p>
    <w:p w14:paraId="42E04487" w14:textId="77777777" w:rsidR="002721E9" w:rsidRPr="0015156A" w:rsidRDefault="002721E9" w:rsidP="002721E9">
      <w:pPr>
        <w:ind w:firstLine="709"/>
        <w:rPr>
          <w:sz w:val="28"/>
          <w:szCs w:val="28"/>
        </w:rPr>
      </w:pPr>
      <w:r w:rsidRPr="0015156A">
        <w:rPr>
          <w:sz w:val="28"/>
          <w:szCs w:val="28"/>
        </w:rPr>
        <w:t>Представляется: в Национальный Банк Республики Казахстан</w:t>
      </w:r>
    </w:p>
    <w:p w14:paraId="30B1CF07" w14:textId="77777777" w:rsidR="002721E9" w:rsidRPr="0015156A" w:rsidRDefault="002721E9" w:rsidP="002721E9">
      <w:pPr>
        <w:ind w:firstLine="709"/>
        <w:jc w:val="both"/>
        <w:rPr>
          <w:sz w:val="28"/>
          <w:szCs w:val="28"/>
        </w:rPr>
      </w:pPr>
      <w:r w:rsidRPr="0015156A">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30600D2C" w14:textId="77777777" w:rsidR="002721E9" w:rsidRPr="0015156A" w:rsidRDefault="002721E9" w:rsidP="002721E9">
      <w:pPr>
        <w:ind w:firstLine="709"/>
        <w:jc w:val="both"/>
        <w:rPr>
          <w:bCs/>
          <w:sz w:val="28"/>
          <w:szCs w:val="28"/>
        </w:rPr>
      </w:pPr>
      <w:r w:rsidRPr="0015156A">
        <w:rPr>
          <w:sz w:val="28"/>
          <w:szCs w:val="28"/>
        </w:rPr>
        <w:t xml:space="preserve">Наименование административной формы: </w:t>
      </w:r>
      <w:r w:rsidRPr="0015156A">
        <w:rPr>
          <w:bCs/>
          <w:sz w:val="28"/>
          <w:szCs w:val="28"/>
        </w:rPr>
        <w:t xml:space="preserve">Отчет о прочих классифицируемых активах и крупных дебиторах </w:t>
      </w:r>
    </w:p>
    <w:p w14:paraId="6FE60B5A" w14:textId="77777777" w:rsidR="002721E9" w:rsidRPr="0015156A" w:rsidRDefault="002721E9" w:rsidP="002721E9">
      <w:pPr>
        <w:ind w:firstLine="709"/>
        <w:jc w:val="both"/>
        <w:rPr>
          <w:sz w:val="28"/>
          <w:szCs w:val="28"/>
        </w:rPr>
      </w:pPr>
      <w:r w:rsidRPr="0015156A">
        <w:rPr>
          <w:sz w:val="28"/>
          <w:szCs w:val="28"/>
        </w:rPr>
        <w:t>Индекс формы, предназначенной для сбора административных данных на безвозмездной основе:</w:t>
      </w:r>
      <w:r w:rsidRPr="0015156A">
        <w:t xml:space="preserve"> </w:t>
      </w:r>
      <w:r w:rsidRPr="0015156A">
        <w:rPr>
          <w:sz w:val="28"/>
          <w:szCs w:val="28"/>
          <w:lang w:val="en-US"/>
        </w:rPr>
        <w:t>DEBTORS</w:t>
      </w:r>
      <w:r w:rsidRPr="0015156A">
        <w:rPr>
          <w:sz w:val="28"/>
          <w:szCs w:val="28"/>
        </w:rPr>
        <w:t>-1</w:t>
      </w:r>
    </w:p>
    <w:p w14:paraId="674E68A4" w14:textId="77777777" w:rsidR="002721E9" w:rsidRPr="0015156A" w:rsidRDefault="002721E9" w:rsidP="002721E9">
      <w:pPr>
        <w:ind w:firstLine="709"/>
        <w:jc w:val="both"/>
        <w:rPr>
          <w:sz w:val="28"/>
          <w:szCs w:val="28"/>
        </w:rPr>
      </w:pPr>
      <w:r w:rsidRPr="0015156A">
        <w:rPr>
          <w:sz w:val="28"/>
          <w:szCs w:val="28"/>
        </w:rPr>
        <w:t>Периодичность: ежемесячная, ежеквартальная</w:t>
      </w:r>
    </w:p>
    <w:p w14:paraId="4611399D" w14:textId="77777777" w:rsidR="002721E9" w:rsidRPr="0015156A" w:rsidRDefault="002721E9" w:rsidP="002721E9">
      <w:pPr>
        <w:ind w:firstLine="709"/>
        <w:rPr>
          <w:sz w:val="28"/>
          <w:szCs w:val="28"/>
        </w:rPr>
      </w:pPr>
      <w:r w:rsidRPr="0015156A">
        <w:rPr>
          <w:sz w:val="28"/>
          <w:szCs w:val="28"/>
        </w:rPr>
        <w:t>Отчетный период: по состоянию на «___» ________________ 20__ года</w:t>
      </w:r>
    </w:p>
    <w:p w14:paraId="1DDC144E" w14:textId="77777777" w:rsidR="002721E9" w:rsidRPr="0015156A" w:rsidRDefault="002721E9" w:rsidP="002721E9">
      <w:pPr>
        <w:ind w:firstLine="709"/>
        <w:jc w:val="both"/>
        <w:rPr>
          <w:sz w:val="28"/>
          <w:szCs w:val="28"/>
        </w:rPr>
      </w:pPr>
      <w:r w:rsidRPr="0015156A">
        <w:rPr>
          <w:sz w:val="28"/>
          <w:szCs w:val="28"/>
        </w:rPr>
        <w:t xml:space="preserve">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w:t>
      </w:r>
    </w:p>
    <w:p w14:paraId="1F03A6C4" w14:textId="77777777" w:rsidR="002721E9" w:rsidRPr="0015156A" w:rsidRDefault="002721E9" w:rsidP="002721E9">
      <w:pPr>
        <w:ind w:firstLine="709"/>
        <w:jc w:val="both"/>
        <w:rPr>
          <w:sz w:val="28"/>
          <w:szCs w:val="28"/>
        </w:rPr>
      </w:pPr>
      <w:r w:rsidRPr="0015156A">
        <w:rPr>
          <w:sz w:val="28"/>
          <w:szCs w:val="28"/>
        </w:rPr>
        <w:t xml:space="preserve">Сроки представления формы, предназначенной для сбора административных данных на безвозмездной основе: </w:t>
      </w:r>
    </w:p>
    <w:p w14:paraId="6A216A0B" w14:textId="77777777" w:rsidR="002721E9" w:rsidRPr="0015156A" w:rsidRDefault="002721E9" w:rsidP="002721E9">
      <w:pPr>
        <w:ind w:firstLine="709"/>
        <w:jc w:val="both"/>
        <w:rPr>
          <w:sz w:val="28"/>
          <w:szCs w:val="28"/>
        </w:rPr>
      </w:pPr>
      <w:r w:rsidRPr="0015156A">
        <w:rPr>
          <w:sz w:val="28"/>
          <w:szCs w:val="28"/>
        </w:rPr>
        <w:t>1) банками второго уровня:</w:t>
      </w:r>
    </w:p>
    <w:p w14:paraId="1EEE14B8" w14:textId="77777777" w:rsidR="002721E9" w:rsidRPr="0015156A" w:rsidRDefault="002721E9" w:rsidP="002721E9">
      <w:pPr>
        <w:tabs>
          <w:tab w:val="left" w:pos="993"/>
        </w:tabs>
        <w:ind w:firstLine="709"/>
        <w:jc w:val="both"/>
        <w:rPr>
          <w:sz w:val="28"/>
          <w:szCs w:val="28"/>
        </w:rPr>
      </w:pPr>
      <w:r w:rsidRPr="0015156A">
        <w:rPr>
          <w:sz w:val="28"/>
          <w:szCs w:val="28"/>
        </w:rPr>
        <w:t>в части сведений о прочих классифицируемых активах – ежемесячно, не позднее одиннадцатого рабочего дня месяца, следующего за отчетным месяцем;</w:t>
      </w:r>
    </w:p>
    <w:p w14:paraId="2E9D9FD3" w14:textId="77777777" w:rsidR="002721E9" w:rsidRPr="0015156A" w:rsidRDefault="002721E9" w:rsidP="002721E9">
      <w:pPr>
        <w:tabs>
          <w:tab w:val="left" w:pos="993"/>
        </w:tabs>
        <w:ind w:firstLine="709"/>
        <w:jc w:val="both"/>
        <w:rPr>
          <w:sz w:val="28"/>
          <w:szCs w:val="28"/>
        </w:rPr>
      </w:pPr>
      <w:r w:rsidRPr="0015156A">
        <w:rPr>
          <w:sz w:val="28"/>
          <w:szCs w:val="28"/>
        </w:rPr>
        <w:t xml:space="preserve">дополнительный отчет о прочих классифицируемых активах за декабрь месяц (с учетом заключительных оборотов по внутрибанковским операциям) представляется </w:t>
      </w:r>
      <w:r w:rsidRPr="0015156A">
        <w:rPr>
          <w:rFonts w:eastAsia="Calibri"/>
          <w:sz w:val="28"/>
          <w:szCs w:val="28"/>
          <w:lang w:eastAsia="ar-SA"/>
        </w:rPr>
        <w:t xml:space="preserve">(при наличии оборотов по внутрибанковским операциям) </w:t>
      </w:r>
      <w:r w:rsidRPr="0015156A">
        <w:rPr>
          <w:sz w:val="28"/>
          <w:szCs w:val="28"/>
        </w:rPr>
        <w:t>не позднее тридцать первого января года, следующего за завершенным финансовым годом</w:t>
      </w:r>
    </w:p>
    <w:p w14:paraId="70093857" w14:textId="77777777" w:rsidR="002721E9" w:rsidRPr="0015156A" w:rsidRDefault="002721E9" w:rsidP="002721E9">
      <w:pPr>
        <w:tabs>
          <w:tab w:val="left" w:pos="993"/>
        </w:tabs>
        <w:ind w:firstLine="709"/>
        <w:jc w:val="both"/>
        <w:rPr>
          <w:sz w:val="28"/>
          <w:szCs w:val="28"/>
        </w:rPr>
      </w:pPr>
      <w:r w:rsidRPr="0015156A">
        <w:rPr>
          <w:rFonts w:eastAsia="Calibri"/>
          <w:sz w:val="28"/>
          <w:szCs w:val="28"/>
          <w:lang w:eastAsia="en-US"/>
        </w:rPr>
        <w:t>в части сведений о крупных дебиторах – ежеквартально, не позднее пятнадцатого числа месяца, следующего за отчетным кварталом</w:t>
      </w:r>
    </w:p>
    <w:p w14:paraId="2CC367E1" w14:textId="77777777" w:rsidR="002721E9" w:rsidRPr="0015156A" w:rsidRDefault="002721E9" w:rsidP="002721E9">
      <w:pPr>
        <w:tabs>
          <w:tab w:val="left" w:pos="993"/>
        </w:tabs>
        <w:ind w:firstLine="709"/>
        <w:jc w:val="both"/>
        <w:rPr>
          <w:sz w:val="28"/>
          <w:szCs w:val="28"/>
        </w:rPr>
      </w:pPr>
      <w:r w:rsidRPr="0015156A">
        <w:rPr>
          <w:sz w:val="28"/>
          <w:szCs w:val="28"/>
        </w:rPr>
        <w:t>2) филиалами банков-нерезидентов Республики Казахстан:</w:t>
      </w:r>
    </w:p>
    <w:p w14:paraId="5F74E965" w14:textId="77777777" w:rsidR="002721E9" w:rsidRPr="0015156A" w:rsidRDefault="002721E9" w:rsidP="002721E9">
      <w:pPr>
        <w:tabs>
          <w:tab w:val="left" w:pos="993"/>
        </w:tabs>
        <w:ind w:firstLine="709"/>
        <w:jc w:val="both"/>
        <w:rPr>
          <w:sz w:val="28"/>
          <w:szCs w:val="28"/>
        </w:rPr>
      </w:pPr>
      <w:r w:rsidRPr="0015156A">
        <w:rPr>
          <w:sz w:val="28"/>
          <w:szCs w:val="28"/>
        </w:rPr>
        <w:t>в части сведений о прочих классифицируемых активах – ежемесячно, не позднее одиннадцатого рабочего дня месяца, следующего за отчетным месяцем;</w:t>
      </w:r>
    </w:p>
    <w:p w14:paraId="232AAC8C" w14:textId="77777777" w:rsidR="002721E9" w:rsidRPr="0015156A" w:rsidRDefault="002721E9" w:rsidP="002721E9">
      <w:pPr>
        <w:tabs>
          <w:tab w:val="left" w:pos="993"/>
        </w:tabs>
        <w:ind w:firstLine="709"/>
        <w:jc w:val="both"/>
        <w:rPr>
          <w:sz w:val="28"/>
          <w:szCs w:val="28"/>
        </w:rPr>
      </w:pPr>
      <w:r w:rsidRPr="0015156A">
        <w:rPr>
          <w:sz w:val="28"/>
          <w:szCs w:val="28"/>
        </w:rPr>
        <w:t xml:space="preserve">дополнительный отчет о прочих классифицируемых активах за декабрь месяц (с учетом заключительных оборотов по внутрибанковским операциям) </w:t>
      </w:r>
      <w:r w:rsidRPr="0015156A">
        <w:rPr>
          <w:sz w:val="28"/>
          <w:szCs w:val="28"/>
        </w:rPr>
        <w:lastRenderedPageBreak/>
        <w:t>представляется (при наличии оборотов по внутрибанковским операциям) не позднее тридцать первого января года, следующего за завершенным финансовым годом;</w:t>
      </w:r>
    </w:p>
    <w:p w14:paraId="372A3D11" w14:textId="77777777" w:rsidR="002721E9" w:rsidRPr="0015156A" w:rsidRDefault="002721E9" w:rsidP="002721E9">
      <w:pPr>
        <w:tabs>
          <w:tab w:val="left" w:pos="993"/>
        </w:tabs>
        <w:ind w:firstLine="709"/>
        <w:jc w:val="both"/>
        <w:rPr>
          <w:rFonts w:eastAsia="Calibri"/>
          <w:sz w:val="28"/>
          <w:szCs w:val="28"/>
          <w:lang w:eastAsia="en-US"/>
        </w:rPr>
      </w:pPr>
      <w:r w:rsidRPr="0015156A">
        <w:rPr>
          <w:rFonts w:eastAsia="Calibri"/>
          <w:sz w:val="28"/>
          <w:szCs w:val="28"/>
          <w:lang w:eastAsia="en-US"/>
        </w:rPr>
        <w:t>сведения о крупных дебиторах – не представляются</w:t>
      </w:r>
    </w:p>
    <w:p w14:paraId="6A759695" w14:textId="77777777" w:rsidR="002721E9" w:rsidRPr="0015156A" w:rsidRDefault="002721E9" w:rsidP="002721E9">
      <w:pPr>
        <w:ind w:firstLine="709"/>
        <w:jc w:val="both"/>
        <w:rPr>
          <w:sz w:val="28"/>
          <w:szCs w:val="28"/>
        </w:rPr>
      </w:pPr>
      <w:r w:rsidRPr="0015156A">
        <w:rPr>
          <w:sz w:val="28"/>
          <w:szCs w:val="28"/>
          <w:lang w:val="kk-KZ"/>
        </w:rPr>
        <w:t>БИН: ____________</w:t>
      </w:r>
    </w:p>
    <w:p w14:paraId="3C1EB110" w14:textId="77777777" w:rsidR="002721E9" w:rsidRPr="0015156A" w:rsidRDefault="002721E9" w:rsidP="002721E9">
      <w:pPr>
        <w:tabs>
          <w:tab w:val="left" w:pos="993"/>
        </w:tabs>
        <w:ind w:firstLine="709"/>
        <w:jc w:val="both"/>
        <w:rPr>
          <w:sz w:val="28"/>
          <w:szCs w:val="28"/>
        </w:rPr>
      </w:pPr>
      <w:r w:rsidRPr="0015156A">
        <w:rPr>
          <w:rFonts w:eastAsia="Calibri"/>
          <w:sz w:val="28"/>
          <w:szCs w:val="28"/>
          <w:lang w:eastAsia="en-US"/>
        </w:rPr>
        <w:t>Метод сбора: в электронном виде</w:t>
      </w:r>
    </w:p>
    <w:p w14:paraId="007B91FA" w14:textId="77777777" w:rsidR="002721E9" w:rsidRPr="0015156A" w:rsidRDefault="002721E9" w:rsidP="002721E9">
      <w:pPr>
        <w:spacing w:after="160" w:line="259" w:lineRule="auto"/>
        <w:ind w:firstLine="709"/>
        <w:rPr>
          <w:sz w:val="28"/>
          <w:szCs w:val="28"/>
        </w:rPr>
      </w:pPr>
      <w:r w:rsidRPr="0015156A">
        <w:br w:type="page"/>
      </w:r>
    </w:p>
    <w:p w14:paraId="1F9BCB29" w14:textId="77777777" w:rsidR="002721E9" w:rsidRPr="0015156A" w:rsidRDefault="002721E9" w:rsidP="002721E9">
      <w:pPr>
        <w:ind w:firstLine="709"/>
        <w:rPr>
          <w:bCs/>
          <w:sz w:val="28"/>
          <w:szCs w:val="28"/>
        </w:rPr>
      </w:pPr>
      <w:r w:rsidRPr="0015156A">
        <w:rPr>
          <w:sz w:val="28"/>
          <w:szCs w:val="28"/>
        </w:rPr>
        <w:lastRenderedPageBreak/>
        <w:t>Таблица 1. Сведения о прочих классифицируемых активах</w:t>
      </w:r>
    </w:p>
    <w:p w14:paraId="36CDA53C" w14:textId="77777777" w:rsidR="002721E9" w:rsidRPr="0015156A" w:rsidRDefault="002721E9" w:rsidP="002721E9">
      <w:pPr>
        <w:ind w:firstLine="709"/>
        <w:jc w:val="both"/>
        <w:rPr>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6604"/>
        <w:gridCol w:w="2178"/>
      </w:tblGrid>
      <w:tr w:rsidR="002721E9" w:rsidRPr="0015156A" w14:paraId="55150B97" w14:textId="77777777" w:rsidTr="00955735">
        <w:trPr>
          <w:trHeight w:val="454"/>
        </w:trPr>
        <w:tc>
          <w:tcPr>
            <w:tcW w:w="439" w:type="pct"/>
            <w:vAlign w:val="center"/>
            <w:hideMark/>
          </w:tcPr>
          <w:p w14:paraId="0A48BCC3" w14:textId="77777777" w:rsidR="002721E9" w:rsidRPr="0015156A" w:rsidRDefault="002721E9" w:rsidP="00955735">
            <w:pPr>
              <w:jc w:val="center"/>
              <w:rPr>
                <w:bCs/>
                <w:sz w:val="28"/>
                <w:szCs w:val="28"/>
              </w:rPr>
            </w:pPr>
            <w:r w:rsidRPr="0015156A">
              <w:rPr>
                <w:bCs/>
                <w:sz w:val="28"/>
                <w:szCs w:val="28"/>
              </w:rPr>
              <w:t>№</w:t>
            </w:r>
          </w:p>
        </w:tc>
        <w:tc>
          <w:tcPr>
            <w:tcW w:w="3430" w:type="pct"/>
            <w:vAlign w:val="center"/>
            <w:hideMark/>
          </w:tcPr>
          <w:p w14:paraId="237E4B6D" w14:textId="77777777" w:rsidR="002721E9" w:rsidRPr="0015156A" w:rsidRDefault="002721E9" w:rsidP="00955735">
            <w:pPr>
              <w:jc w:val="center"/>
              <w:rPr>
                <w:bCs/>
                <w:sz w:val="28"/>
                <w:szCs w:val="28"/>
              </w:rPr>
            </w:pPr>
            <w:r w:rsidRPr="0015156A">
              <w:rPr>
                <w:bCs/>
                <w:sz w:val="28"/>
                <w:szCs w:val="28"/>
              </w:rPr>
              <w:t>Наименование показателей</w:t>
            </w:r>
          </w:p>
        </w:tc>
        <w:tc>
          <w:tcPr>
            <w:tcW w:w="1131" w:type="pct"/>
            <w:vAlign w:val="center"/>
            <w:hideMark/>
          </w:tcPr>
          <w:p w14:paraId="3F204C1F" w14:textId="77777777" w:rsidR="002721E9" w:rsidRPr="0015156A" w:rsidRDefault="002721E9" w:rsidP="00955735">
            <w:pPr>
              <w:jc w:val="center"/>
              <w:rPr>
                <w:bCs/>
                <w:sz w:val="28"/>
                <w:szCs w:val="28"/>
              </w:rPr>
            </w:pPr>
            <w:r w:rsidRPr="0015156A">
              <w:rPr>
                <w:sz w:val="28"/>
                <w:szCs w:val="28"/>
              </w:rPr>
              <w:t>Значение</w:t>
            </w:r>
          </w:p>
        </w:tc>
      </w:tr>
      <w:tr w:rsidR="002721E9" w:rsidRPr="0015156A" w14:paraId="18A8BF8C" w14:textId="77777777" w:rsidTr="00955735">
        <w:trPr>
          <w:trHeight w:val="109"/>
        </w:trPr>
        <w:tc>
          <w:tcPr>
            <w:tcW w:w="439" w:type="pct"/>
            <w:vAlign w:val="center"/>
          </w:tcPr>
          <w:p w14:paraId="236A80E4" w14:textId="77777777" w:rsidR="002721E9" w:rsidRPr="0015156A" w:rsidRDefault="002721E9" w:rsidP="00955735">
            <w:pPr>
              <w:jc w:val="center"/>
              <w:rPr>
                <w:bCs/>
                <w:sz w:val="28"/>
                <w:szCs w:val="28"/>
              </w:rPr>
            </w:pPr>
            <w:r w:rsidRPr="0015156A">
              <w:rPr>
                <w:bCs/>
                <w:sz w:val="28"/>
                <w:szCs w:val="28"/>
              </w:rPr>
              <w:t>1</w:t>
            </w:r>
          </w:p>
        </w:tc>
        <w:tc>
          <w:tcPr>
            <w:tcW w:w="3430" w:type="pct"/>
            <w:vAlign w:val="center"/>
          </w:tcPr>
          <w:p w14:paraId="47DF66EC" w14:textId="77777777" w:rsidR="002721E9" w:rsidRPr="0015156A" w:rsidRDefault="002721E9" w:rsidP="00955735">
            <w:pPr>
              <w:jc w:val="center"/>
              <w:rPr>
                <w:bCs/>
                <w:sz w:val="28"/>
                <w:szCs w:val="28"/>
              </w:rPr>
            </w:pPr>
            <w:r w:rsidRPr="0015156A">
              <w:rPr>
                <w:bCs/>
                <w:sz w:val="28"/>
                <w:szCs w:val="28"/>
              </w:rPr>
              <w:t>2</w:t>
            </w:r>
          </w:p>
        </w:tc>
        <w:tc>
          <w:tcPr>
            <w:tcW w:w="1131" w:type="pct"/>
            <w:vAlign w:val="center"/>
          </w:tcPr>
          <w:p w14:paraId="607C3922" w14:textId="77777777" w:rsidR="002721E9" w:rsidRPr="0015156A" w:rsidRDefault="002721E9" w:rsidP="00955735">
            <w:pPr>
              <w:jc w:val="center"/>
              <w:rPr>
                <w:sz w:val="28"/>
                <w:szCs w:val="28"/>
              </w:rPr>
            </w:pPr>
            <w:r w:rsidRPr="0015156A">
              <w:rPr>
                <w:sz w:val="28"/>
                <w:szCs w:val="28"/>
              </w:rPr>
              <w:t>3</w:t>
            </w:r>
          </w:p>
        </w:tc>
      </w:tr>
      <w:tr w:rsidR="002721E9" w:rsidRPr="0015156A" w14:paraId="1E1AEFA1" w14:textId="77777777" w:rsidTr="00955735">
        <w:trPr>
          <w:trHeight w:val="227"/>
        </w:trPr>
        <w:tc>
          <w:tcPr>
            <w:tcW w:w="439" w:type="pct"/>
            <w:vAlign w:val="center"/>
          </w:tcPr>
          <w:p w14:paraId="1CC90A72" w14:textId="77777777" w:rsidR="002721E9" w:rsidRPr="0015156A" w:rsidRDefault="002721E9" w:rsidP="00955735">
            <w:pPr>
              <w:rPr>
                <w:bCs/>
                <w:sz w:val="28"/>
                <w:szCs w:val="28"/>
              </w:rPr>
            </w:pPr>
            <w:r w:rsidRPr="0015156A">
              <w:rPr>
                <w:sz w:val="28"/>
                <w:szCs w:val="28"/>
              </w:rPr>
              <w:t>1</w:t>
            </w:r>
          </w:p>
        </w:tc>
        <w:tc>
          <w:tcPr>
            <w:tcW w:w="3430" w:type="pct"/>
            <w:vAlign w:val="center"/>
          </w:tcPr>
          <w:p w14:paraId="67A26DCF" w14:textId="77777777" w:rsidR="002721E9" w:rsidRPr="0015156A" w:rsidRDefault="002721E9" w:rsidP="00955735">
            <w:pPr>
              <w:rPr>
                <w:bCs/>
                <w:sz w:val="28"/>
                <w:szCs w:val="28"/>
              </w:rPr>
            </w:pPr>
            <w:r w:rsidRPr="0015156A">
              <w:rPr>
                <w:bCs/>
                <w:sz w:val="28"/>
                <w:szCs w:val="28"/>
              </w:rPr>
              <w:t>Референс</w:t>
            </w:r>
          </w:p>
        </w:tc>
        <w:tc>
          <w:tcPr>
            <w:tcW w:w="1131" w:type="pct"/>
          </w:tcPr>
          <w:p w14:paraId="5D5B9974" w14:textId="77777777" w:rsidR="002721E9" w:rsidRPr="0015156A" w:rsidRDefault="002721E9" w:rsidP="00955735">
            <w:pPr>
              <w:jc w:val="center"/>
              <w:rPr>
                <w:sz w:val="28"/>
                <w:szCs w:val="28"/>
              </w:rPr>
            </w:pPr>
          </w:p>
        </w:tc>
      </w:tr>
      <w:tr w:rsidR="002721E9" w:rsidRPr="0015156A" w14:paraId="3A25FE89" w14:textId="77777777" w:rsidTr="00955735">
        <w:trPr>
          <w:trHeight w:val="227"/>
        </w:trPr>
        <w:tc>
          <w:tcPr>
            <w:tcW w:w="439" w:type="pct"/>
            <w:vAlign w:val="center"/>
          </w:tcPr>
          <w:p w14:paraId="0A67A9F7" w14:textId="77777777" w:rsidR="002721E9" w:rsidRPr="0015156A" w:rsidRDefault="002721E9" w:rsidP="00955735">
            <w:pPr>
              <w:rPr>
                <w:sz w:val="28"/>
                <w:szCs w:val="28"/>
              </w:rPr>
            </w:pPr>
            <w:r w:rsidRPr="0015156A">
              <w:rPr>
                <w:sz w:val="28"/>
                <w:szCs w:val="28"/>
              </w:rPr>
              <w:t>2</w:t>
            </w:r>
          </w:p>
        </w:tc>
        <w:tc>
          <w:tcPr>
            <w:tcW w:w="3430" w:type="pct"/>
            <w:vAlign w:val="center"/>
          </w:tcPr>
          <w:p w14:paraId="45F01E3B" w14:textId="77777777" w:rsidR="002721E9" w:rsidRPr="0015156A" w:rsidRDefault="002721E9" w:rsidP="00955735">
            <w:pPr>
              <w:jc w:val="both"/>
              <w:rPr>
                <w:sz w:val="28"/>
                <w:szCs w:val="28"/>
              </w:rPr>
            </w:pPr>
            <w:r w:rsidRPr="0015156A">
              <w:rPr>
                <w:sz w:val="28"/>
                <w:szCs w:val="28"/>
              </w:rPr>
              <w:t>Стоимость (сумма по группе активов) на конец отчетного периода:</w:t>
            </w:r>
          </w:p>
        </w:tc>
        <w:tc>
          <w:tcPr>
            <w:tcW w:w="1131" w:type="pct"/>
            <w:noWrap/>
            <w:vAlign w:val="bottom"/>
          </w:tcPr>
          <w:p w14:paraId="27C48B70" w14:textId="77777777" w:rsidR="002721E9" w:rsidRPr="0015156A" w:rsidRDefault="002721E9" w:rsidP="00955735">
            <w:pPr>
              <w:rPr>
                <w:sz w:val="28"/>
                <w:szCs w:val="28"/>
              </w:rPr>
            </w:pPr>
          </w:p>
        </w:tc>
      </w:tr>
      <w:tr w:rsidR="002721E9" w:rsidRPr="0015156A" w14:paraId="75EA1D97" w14:textId="77777777" w:rsidTr="00955735">
        <w:trPr>
          <w:trHeight w:val="227"/>
        </w:trPr>
        <w:tc>
          <w:tcPr>
            <w:tcW w:w="439" w:type="pct"/>
            <w:vAlign w:val="center"/>
          </w:tcPr>
          <w:p w14:paraId="5EA2A61C" w14:textId="77777777" w:rsidR="002721E9" w:rsidRPr="0015156A" w:rsidRDefault="002721E9" w:rsidP="00955735">
            <w:pPr>
              <w:rPr>
                <w:sz w:val="28"/>
                <w:szCs w:val="28"/>
              </w:rPr>
            </w:pPr>
            <w:r w:rsidRPr="0015156A">
              <w:rPr>
                <w:sz w:val="28"/>
                <w:szCs w:val="28"/>
              </w:rPr>
              <w:t>2.1</w:t>
            </w:r>
          </w:p>
        </w:tc>
        <w:tc>
          <w:tcPr>
            <w:tcW w:w="3430" w:type="pct"/>
            <w:vAlign w:val="center"/>
          </w:tcPr>
          <w:p w14:paraId="20CB5FEF" w14:textId="77777777" w:rsidR="002721E9" w:rsidRPr="0015156A" w:rsidRDefault="002721E9" w:rsidP="00955735">
            <w:pPr>
              <w:rPr>
                <w:sz w:val="28"/>
                <w:szCs w:val="28"/>
              </w:rPr>
            </w:pPr>
            <w:r w:rsidRPr="0015156A">
              <w:rPr>
                <w:sz w:val="28"/>
                <w:szCs w:val="28"/>
              </w:rPr>
              <w:t>вид стоимостного показателя</w:t>
            </w:r>
          </w:p>
        </w:tc>
        <w:tc>
          <w:tcPr>
            <w:tcW w:w="1131" w:type="pct"/>
            <w:noWrap/>
            <w:vAlign w:val="center"/>
          </w:tcPr>
          <w:p w14:paraId="352C0C8C" w14:textId="77777777" w:rsidR="002721E9" w:rsidRPr="0015156A" w:rsidRDefault="002721E9" w:rsidP="00955735">
            <w:pPr>
              <w:rPr>
                <w:sz w:val="28"/>
                <w:szCs w:val="28"/>
              </w:rPr>
            </w:pPr>
          </w:p>
        </w:tc>
      </w:tr>
      <w:tr w:rsidR="002721E9" w:rsidRPr="0015156A" w14:paraId="2A0DF8A2" w14:textId="77777777" w:rsidTr="00955735">
        <w:trPr>
          <w:trHeight w:val="227"/>
        </w:trPr>
        <w:tc>
          <w:tcPr>
            <w:tcW w:w="439" w:type="pct"/>
            <w:vAlign w:val="center"/>
          </w:tcPr>
          <w:p w14:paraId="317E15AE" w14:textId="77777777" w:rsidR="002721E9" w:rsidRPr="0015156A" w:rsidRDefault="002721E9" w:rsidP="00955735">
            <w:pPr>
              <w:rPr>
                <w:sz w:val="28"/>
                <w:szCs w:val="28"/>
              </w:rPr>
            </w:pPr>
            <w:r w:rsidRPr="0015156A">
              <w:rPr>
                <w:sz w:val="28"/>
                <w:szCs w:val="28"/>
              </w:rPr>
              <w:t>2.2</w:t>
            </w:r>
          </w:p>
        </w:tc>
        <w:tc>
          <w:tcPr>
            <w:tcW w:w="3430" w:type="pct"/>
            <w:vAlign w:val="center"/>
          </w:tcPr>
          <w:p w14:paraId="4D12765F" w14:textId="77777777" w:rsidR="002721E9" w:rsidRPr="0015156A" w:rsidRDefault="002721E9" w:rsidP="00955735">
            <w:pPr>
              <w:rPr>
                <w:sz w:val="28"/>
                <w:szCs w:val="28"/>
              </w:rPr>
            </w:pPr>
            <w:r w:rsidRPr="0015156A">
              <w:rPr>
                <w:sz w:val="28"/>
                <w:szCs w:val="28"/>
              </w:rPr>
              <w:t>номер счета</w:t>
            </w:r>
          </w:p>
        </w:tc>
        <w:tc>
          <w:tcPr>
            <w:tcW w:w="1131" w:type="pct"/>
            <w:noWrap/>
            <w:vAlign w:val="center"/>
          </w:tcPr>
          <w:p w14:paraId="58540343" w14:textId="77777777" w:rsidR="002721E9" w:rsidRPr="0015156A" w:rsidRDefault="002721E9" w:rsidP="00955735">
            <w:pPr>
              <w:rPr>
                <w:sz w:val="28"/>
                <w:szCs w:val="28"/>
              </w:rPr>
            </w:pPr>
          </w:p>
        </w:tc>
      </w:tr>
      <w:tr w:rsidR="002721E9" w:rsidRPr="0015156A" w14:paraId="01342695" w14:textId="77777777" w:rsidTr="00955735">
        <w:trPr>
          <w:trHeight w:val="227"/>
        </w:trPr>
        <w:tc>
          <w:tcPr>
            <w:tcW w:w="439" w:type="pct"/>
            <w:vAlign w:val="center"/>
          </w:tcPr>
          <w:p w14:paraId="750829C7" w14:textId="77777777" w:rsidR="002721E9" w:rsidRPr="0015156A" w:rsidRDefault="002721E9" w:rsidP="00955735">
            <w:pPr>
              <w:rPr>
                <w:sz w:val="28"/>
                <w:szCs w:val="28"/>
              </w:rPr>
            </w:pPr>
            <w:r w:rsidRPr="0015156A">
              <w:rPr>
                <w:sz w:val="28"/>
                <w:szCs w:val="28"/>
              </w:rPr>
              <w:t>2.3</w:t>
            </w:r>
          </w:p>
        </w:tc>
        <w:tc>
          <w:tcPr>
            <w:tcW w:w="3430" w:type="pct"/>
            <w:vAlign w:val="center"/>
          </w:tcPr>
          <w:p w14:paraId="5537A9B5" w14:textId="77777777" w:rsidR="002721E9" w:rsidRPr="0015156A" w:rsidRDefault="002721E9" w:rsidP="00955735">
            <w:pPr>
              <w:rPr>
                <w:sz w:val="28"/>
                <w:szCs w:val="28"/>
              </w:rPr>
            </w:pPr>
            <w:r w:rsidRPr="0015156A">
              <w:rPr>
                <w:sz w:val="28"/>
                <w:szCs w:val="28"/>
              </w:rPr>
              <w:t>сумма</w:t>
            </w:r>
          </w:p>
        </w:tc>
        <w:tc>
          <w:tcPr>
            <w:tcW w:w="1131" w:type="pct"/>
            <w:noWrap/>
            <w:vAlign w:val="center"/>
          </w:tcPr>
          <w:p w14:paraId="53766CAE" w14:textId="77777777" w:rsidR="002721E9" w:rsidRPr="0015156A" w:rsidRDefault="002721E9" w:rsidP="00955735">
            <w:pPr>
              <w:rPr>
                <w:sz w:val="28"/>
                <w:szCs w:val="28"/>
              </w:rPr>
            </w:pPr>
          </w:p>
        </w:tc>
      </w:tr>
      <w:tr w:rsidR="002721E9" w:rsidRPr="0015156A" w14:paraId="1F8A165A" w14:textId="77777777" w:rsidTr="00955735">
        <w:trPr>
          <w:trHeight w:val="227"/>
        </w:trPr>
        <w:tc>
          <w:tcPr>
            <w:tcW w:w="439" w:type="pct"/>
            <w:vAlign w:val="center"/>
          </w:tcPr>
          <w:p w14:paraId="48B8CDA9" w14:textId="77777777" w:rsidR="002721E9" w:rsidRPr="0015156A" w:rsidRDefault="002721E9" w:rsidP="00955735">
            <w:pPr>
              <w:rPr>
                <w:sz w:val="28"/>
                <w:szCs w:val="28"/>
              </w:rPr>
            </w:pPr>
            <w:r w:rsidRPr="0015156A">
              <w:rPr>
                <w:sz w:val="28"/>
                <w:szCs w:val="28"/>
              </w:rPr>
              <w:t>3</w:t>
            </w:r>
          </w:p>
        </w:tc>
        <w:tc>
          <w:tcPr>
            <w:tcW w:w="3430" w:type="pct"/>
            <w:vAlign w:val="center"/>
          </w:tcPr>
          <w:p w14:paraId="74B6BAB0" w14:textId="77777777" w:rsidR="002721E9" w:rsidRPr="0015156A" w:rsidRDefault="002721E9" w:rsidP="00955735">
            <w:pPr>
              <w:rPr>
                <w:sz w:val="28"/>
                <w:szCs w:val="28"/>
              </w:rPr>
            </w:pPr>
            <w:r w:rsidRPr="0015156A">
              <w:rPr>
                <w:sz w:val="28"/>
                <w:szCs w:val="28"/>
              </w:rPr>
              <w:t>Стадия кредитного риска</w:t>
            </w:r>
          </w:p>
        </w:tc>
        <w:tc>
          <w:tcPr>
            <w:tcW w:w="1131" w:type="pct"/>
            <w:noWrap/>
            <w:vAlign w:val="bottom"/>
          </w:tcPr>
          <w:p w14:paraId="2124E5A1" w14:textId="77777777" w:rsidR="002721E9" w:rsidRPr="0015156A" w:rsidRDefault="002721E9" w:rsidP="00955735">
            <w:pPr>
              <w:rPr>
                <w:sz w:val="28"/>
                <w:szCs w:val="28"/>
              </w:rPr>
            </w:pPr>
          </w:p>
        </w:tc>
      </w:tr>
    </w:tbl>
    <w:p w14:paraId="0F882B67" w14:textId="77777777" w:rsidR="002721E9" w:rsidRPr="0015156A" w:rsidRDefault="002721E9" w:rsidP="002721E9">
      <w:pPr>
        <w:ind w:firstLine="709"/>
        <w:jc w:val="both"/>
        <w:rPr>
          <w:sz w:val="28"/>
          <w:szCs w:val="28"/>
        </w:rPr>
      </w:pPr>
    </w:p>
    <w:p w14:paraId="75F5C470" w14:textId="77777777" w:rsidR="002721E9" w:rsidRPr="0015156A" w:rsidRDefault="002721E9" w:rsidP="002721E9">
      <w:pPr>
        <w:ind w:firstLine="709"/>
        <w:rPr>
          <w:sz w:val="28"/>
          <w:szCs w:val="28"/>
        </w:rPr>
      </w:pPr>
      <w:r w:rsidRPr="0015156A">
        <w:rPr>
          <w:sz w:val="28"/>
          <w:szCs w:val="28"/>
        </w:rPr>
        <w:t>Таблица 2. Сведения о крупных дебиторах</w:t>
      </w:r>
    </w:p>
    <w:p w14:paraId="707DFB77" w14:textId="77777777" w:rsidR="002721E9" w:rsidRPr="0015156A" w:rsidRDefault="002721E9" w:rsidP="002721E9">
      <w:pPr>
        <w:ind w:firstLine="709"/>
        <w:jc w:val="both"/>
        <w:rPr>
          <w:sz w:val="28"/>
          <w:szCs w:val="28"/>
        </w:rPr>
      </w:pPr>
    </w:p>
    <w:tbl>
      <w:tblPr>
        <w:tblW w:w="5000" w:type="pct"/>
        <w:tblLook w:val="04A0" w:firstRow="1" w:lastRow="0" w:firstColumn="1" w:lastColumn="0" w:noHBand="0" w:noVBand="1"/>
      </w:tblPr>
      <w:tblGrid>
        <w:gridCol w:w="845"/>
        <w:gridCol w:w="6604"/>
        <w:gridCol w:w="2178"/>
      </w:tblGrid>
      <w:tr w:rsidR="002721E9" w:rsidRPr="0015156A" w14:paraId="06C5EEB9" w14:textId="77777777" w:rsidTr="00955735">
        <w:trPr>
          <w:trHeight w:val="454"/>
        </w:trPr>
        <w:tc>
          <w:tcPr>
            <w:tcW w:w="439" w:type="pct"/>
            <w:tcBorders>
              <w:top w:val="single" w:sz="4" w:space="0" w:color="auto"/>
              <w:left w:val="single" w:sz="4" w:space="0" w:color="auto"/>
              <w:bottom w:val="single" w:sz="4" w:space="0" w:color="auto"/>
              <w:right w:val="single" w:sz="4" w:space="0" w:color="auto"/>
            </w:tcBorders>
            <w:vAlign w:val="center"/>
            <w:hideMark/>
          </w:tcPr>
          <w:p w14:paraId="2C24EAF5" w14:textId="77777777" w:rsidR="002721E9" w:rsidRPr="0015156A" w:rsidRDefault="002721E9" w:rsidP="00955735">
            <w:pPr>
              <w:jc w:val="center"/>
              <w:rPr>
                <w:bCs/>
                <w:sz w:val="28"/>
                <w:szCs w:val="28"/>
              </w:rPr>
            </w:pPr>
            <w:r w:rsidRPr="0015156A">
              <w:rPr>
                <w:bCs/>
                <w:sz w:val="28"/>
                <w:szCs w:val="28"/>
              </w:rPr>
              <w:t>№</w:t>
            </w:r>
          </w:p>
        </w:tc>
        <w:tc>
          <w:tcPr>
            <w:tcW w:w="3430" w:type="pct"/>
            <w:tcBorders>
              <w:top w:val="single" w:sz="4" w:space="0" w:color="auto"/>
              <w:left w:val="single" w:sz="4" w:space="0" w:color="auto"/>
              <w:bottom w:val="single" w:sz="4" w:space="0" w:color="auto"/>
              <w:right w:val="single" w:sz="4" w:space="0" w:color="auto"/>
            </w:tcBorders>
            <w:vAlign w:val="center"/>
            <w:hideMark/>
          </w:tcPr>
          <w:p w14:paraId="1F56940B" w14:textId="77777777" w:rsidR="002721E9" w:rsidRPr="0015156A" w:rsidRDefault="002721E9" w:rsidP="00955735">
            <w:pPr>
              <w:jc w:val="center"/>
              <w:rPr>
                <w:bCs/>
                <w:sz w:val="28"/>
                <w:szCs w:val="28"/>
              </w:rPr>
            </w:pPr>
            <w:r w:rsidRPr="0015156A">
              <w:rPr>
                <w:bCs/>
                <w:sz w:val="28"/>
                <w:szCs w:val="28"/>
              </w:rPr>
              <w:t>Наименование показателей</w:t>
            </w:r>
          </w:p>
        </w:tc>
        <w:tc>
          <w:tcPr>
            <w:tcW w:w="1131" w:type="pct"/>
            <w:tcBorders>
              <w:top w:val="single" w:sz="4" w:space="0" w:color="auto"/>
              <w:left w:val="single" w:sz="4" w:space="0" w:color="auto"/>
              <w:bottom w:val="single" w:sz="4" w:space="0" w:color="auto"/>
              <w:right w:val="single" w:sz="4" w:space="0" w:color="auto"/>
            </w:tcBorders>
            <w:vAlign w:val="center"/>
            <w:hideMark/>
          </w:tcPr>
          <w:p w14:paraId="577A3812" w14:textId="77777777" w:rsidR="002721E9" w:rsidRPr="0015156A" w:rsidRDefault="002721E9" w:rsidP="00955735">
            <w:pPr>
              <w:jc w:val="center"/>
              <w:rPr>
                <w:bCs/>
                <w:sz w:val="28"/>
                <w:szCs w:val="28"/>
              </w:rPr>
            </w:pPr>
            <w:r w:rsidRPr="0015156A">
              <w:rPr>
                <w:sz w:val="28"/>
                <w:szCs w:val="28"/>
              </w:rPr>
              <w:t>Значение</w:t>
            </w:r>
          </w:p>
        </w:tc>
      </w:tr>
      <w:tr w:rsidR="002721E9" w:rsidRPr="0015156A" w14:paraId="2E1DC1C2" w14:textId="77777777" w:rsidTr="00955735">
        <w:trPr>
          <w:trHeight w:val="109"/>
        </w:trPr>
        <w:tc>
          <w:tcPr>
            <w:tcW w:w="439" w:type="pct"/>
            <w:tcBorders>
              <w:top w:val="single" w:sz="4" w:space="0" w:color="auto"/>
              <w:left w:val="single" w:sz="4" w:space="0" w:color="auto"/>
              <w:bottom w:val="single" w:sz="4" w:space="0" w:color="auto"/>
              <w:right w:val="single" w:sz="4" w:space="0" w:color="auto"/>
            </w:tcBorders>
            <w:vAlign w:val="center"/>
          </w:tcPr>
          <w:p w14:paraId="7263DD0F" w14:textId="77777777" w:rsidR="002721E9" w:rsidRPr="0015156A" w:rsidRDefault="002721E9" w:rsidP="00955735">
            <w:pPr>
              <w:jc w:val="center"/>
              <w:rPr>
                <w:bCs/>
                <w:sz w:val="28"/>
                <w:szCs w:val="28"/>
              </w:rPr>
            </w:pPr>
            <w:r w:rsidRPr="0015156A">
              <w:rPr>
                <w:bCs/>
                <w:sz w:val="28"/>
                <w:szCs w:val="28"/>
              </w:rPr>
              <w:t>1</w:t>
            </w:r>
          </w:p>
        </w:tc>
        <w:tc>
          <w:tcPr>
            <w:tcW w:w="3430" w:type="pct"/>
            <w:tcBorders>
              <w:top w:val="single" w:sz="4" w:space="0" w:color="auto"/>
              <w:left w:val="single" w:sz="4" w:space="0" w:color="auto"/>
              <w:bottom w:val="single" w:sz="4" w:space="0" w:color="auto"/>
              <w:right w:val="single" w:sz="4" w:space="0" w:color="auto"/>
            </w:tcBorders>
            <w:vAlign w:val="center"/>
          </w:tcPr>
          <w:p w14:paraId="7C248EF1" w14:textId="77777777" w:rsidR="002721E9" w:rsidRPr="0015156A" w:rsidRDefault="002721E9" w:rsidP="00955735">
            <w:pPr>
              <w:jc w:val="center"/>
              <w:rPr>
                <w:bCs/>
                <w:sz w:val="28"/>
                <w:szCs w:val="28"/>
              </w:rPr>
            </w:pPr>
            <w:r w:rsidRPr="0015156A">
              <w:rPr>
                <w:bCs/>
                <w:sz w:val="28"/>
                <w:szCs w:val="28"/>
              </w:rPr>
              <w:t>2</w:t>
            </w:r>
          </w:p>
        </w:tc>
        <w:tc>
          <w:tcPr>
            <w:tcW w:w="1131" w:type="pct"/>
            <w:tcBorders>
              <w:top w:val="single" w:sz="4" w:space="0" w:color="auto"/>
              <w:left w:val="single" w:sz="4" w:space="0" w:color="auto"/>
              <w:bottom w:val="single" w:sz="4" w:space="0" w:color="auto"/>
              <w:right w:val="single" w:sz="4" w:space="0" w:color="auto"/>
            </w:tcBorders>
            <w:vAlign w:val="center"/>
          </w:tcPr>
          <w:p w14:paraId="218CB58E" w14:textId="77777777" w:rsidR="002721E9" w:rsidRPr="0015156A" w:rsidRDefault="002721E9" w:rsidP="00955735">
            <w:pPr>
              <w:jc w:val="center"/>
              <w:rPr>
                <w:sz w:val="28"/>
                <w:szCs w:val="28"/>
              </w:rPr>
            </w:pPr>
            <w:r w:rsidRPr="0015156A">
              <w:rPr>
                <w:sz w:val="28"/>
                <w:szCs w:val="28"/>
              </w:rPr>
              <w:t>3</w:t>
            </w:r>
          </w:p>
        </w:tc>
      </w:tr>
      <w:tr w:rsidR="002721E9" w:rsidRPr="0015156A" w14:paraId="3F0537CE"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hideMark/>
          </w:tcPr>
          <w:p w14:paraId="469EF9A8" w14:textId="77777777" w:rsidR="002721E9" w:rsidRPr="0015156A" w:rsidRDefault="002721E9" w:rsidP="00955735">
            <w:pPr>
              <w:rPr>
                <w:sz w:val="28"/>
                <w:szCs w:val="28"/>
              </w:rPr>
            </w:pPr>
            <w:r w:rsidRPr="0015156A">
              <w:rPr>
                <w:sz w:val="28"/>
                <w:szCs w:val="28"/>
              </w:rPr>
              <w:t>1</w:t>
            </w:r>
          </w:p>
        </w:tc>
        <w:tc>
          <w:tcPr>
            <w:tcW w:w="3430" w:type="pct"/>
            <w:tcBorders>
              <w:top w:val="single" w:sz="4" w:space="0" w:color="auto"/>
              <w:left w:val="single" w:sz="4" w:space="0" w:color="auto"/>
              <w:bottom w:val="single" w:sz="4" w:space="0" w:color="auto"/>
              <w:right w:val="single" w:sz="4" w:space="0" w:color="auto"/>
            </w:tcBorders>
            <w:vAlign w:val="center"/>
          </w:tcPr>
          <w:p w14:paraId="5BDC7520" w14:textId="77777777" w:rsidR="002721E9" w:rsidRPr="0015156A" w:rsidRDefault="002721E9" w:rsidP="00955735">
            <w:pPr>
              <w:rPr>
                <w:sz w:val="28"/>
                <w:szCs w:val="28"/>
              </w:rPr>
            </w:pPr>
            <w:r w:rsidRPr="0015156A">
              <w:rPr>
                <w:bCs/>
                <w:sz w:val="28"/>
                <w:szCs w:val="28"/>
              </w:rPr>
              <w:t>Референс</w:t>
            </w:r>
          </w:p>
        </w:tc>
        <w:tc>
          <w:tcPr>
            <w:tcW w:w="1131" w:type="pct"/>
            <w:tcBorders>
              <w:top w:val="single" w:sz="4" w:space="0" w:color="auto"/>
              <w:left w:val="single" w:sz="4" w:space="0" w:color="auto"/>
              <w:bottom w:val="single" w:sz="4" w:space="0" w:color="auto"/>
              <w:right w:val="single" w:sz="4" w:space="0" w:color="auto"/>
            </w:tcBorders>
            <w:noWrap/>
            <w:vAlign w:val="bottom"/>
          </w:tcPr>
          <w:p w14:paraId="33863753" w14:textId="77777777" w:rsidR="002721E9" w:rsidRPr="0015156A" w:rsidRDefault="002721E9" w:rsidP="00955735">
            <w:pPr>
              <w:rPr>
                <w:sz w:val="28"/>
                <w:szCs w:val="28"/>
              </w:rPr>
            </w:pPr>
          </w:p>
        </w:tc>
      </w:tr>
      <w:tr w:rsidR="002721E9" w:rsidRPr="0015156A" w14:paraId="128FC320"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463AACB5" w14:textId="77777777" w:rsidR="002721E9" w:rsidRPr="0015156A" w:rsidRDefault="002721E9" w:rsidP="00955735">
            <w:pPr>
              <w:rPr>
                <w:sz w:val="28"/>
                <w:szCs w:val="28"/>
              </w:rPr>
            </w:pPr>
            <w:r w:rsidRPr="0015156A">
              <w:rPr>
                <w:sz w:val="28"/>
                <w:szCs w:val="28"/>
              </w:rPr>
              <w:t>2</w:t>
            </w:r>
          </w:p>
        </w:tc>
        <w:tc>
          <w:tcPr>
            <w:tcW w:w="3430" w:type="pct"/>
            <w:tcBorders>
              <w:top w:val="single" w:sz="4" w:space="0" w:color="auto"/>
              <w:left w:val="single" w:sz="4" w:space="0" w:color="auto"/>
              <w:bottom w:val="single" w:sz="4" w:space="0" w:color="auto"/>
              <w:right w:val="single" w:sz="4" w:space="0" w:color="auto"/>
            </w:tcBorders>
            <w:vAlign w:val="center"/>
          </w:tcPr>
          <w:p w14:paraId="5400718C" w14:textId="77777777" w:rsidR="002721E9" w:rsidRPr="0015156A" w:rsidRDefault="002721E9" w:rsidP="00955735">
            <w:pPr>
              <w:rPr>
                <w:sz w:val="28"/>
                <w:szCs w:val="28"/>
              </w:rPr>
            </w:pPr>
            <w:r w:rsidRPr="0015156A">
              <w:rPr>
                <w:sz w:val="28"/>
                <w:szCs w:val="28"/>
              </w:rPr>
              <w:t>Сведения о дебиторе:</w:t>
            </w:r>
          </w:p>
        </w:tc>
        <w:tc>
          <w:tcPr>
            <w:tcW w:w="1131" w:type="pct"/>
            <w:tcBorders>
              <w:top w:val="single" w:sz="4" w:space="0" w:color="auto"/>
              <w:left w:val="single" w:sz="4" w:space="0" w:color="auto"/>
              <w:bottom w:val="single" w:sz="4" w:space="0" w:color="auto"/>
              <w:right w:val="single" w:sz="4" w:space="0" w:color="auto"/>
            </w:tcBorders>
            <w:noWrap/>
            <w:vAlign w:val="center"/>
          </w:tcPr>
          <w:p w14:paraId="3010E0E0" w14:textId="77777777" w:rsidR="002721E9" w:rsidRPr="0015156A" w:rsidRDefault="002721E9" w:rsidP="00955735">
            <w:pPr>
              <w:rPr>
                <w:sz w:val="28"/>
                <w:szCs w:val="28"/>
              </w:rPr>
            </w:pPr>
          </w:p>
        </w:tc>
      </w:tr>
      <w:tr w:rsidR="002721E9" w:rsidRPr="0015156A" w14:paraId="01017BC1"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303D5C9F" w14:textId="77777777" w:rsidR="002721E9" w:rsidRPr="0015156A" w:rsidRDefault="002721E9" w:rsidP="00955735">
            <w:pPr>
              <w:rPr>
                <w:sz w:val="28"/>
                <w:szCs w:val="28"/>
              </w:rPr>
            </w:pPr>
            <w:r w:rsidRPr="0015156A">
              <w:rPr>
                <w:sz w:val="28"/>
                <w:szCs w:val="28"/>
              </w:rPr>
              <w:t>2.1</w:t>
            </w:r>
          </w:p>
        </w:tc>
        <w:tc>
          <w:tcPr>
            <w:tcW w:w="3430" w:type="pct"/>
            <w:tcBorders>
              <w:top w:val="single" w:sz="4" w:space="0" w:color="auto"/>
              <w:left w:val="single" w:sz="4" w:space="0" w:color="auto"/>
              <w:bottom w:val="single" w:sz="4" w:space="0" w:color="auto"/>
              <w:right w:val="single" w:sz="4" w:space="0" w:color="auto"/>
            </w:tcBorders>
            <w:vAlign w:val="center"/>
          </w:tcPr>
          <w:p w14:paraId="3D1709DE" w14:textId="77777777" w:rsidR="002721E9" w:rsidRPr="0015156A" w:rsidRDefault="002721E9" w:rsidP="00955735">
            <w:pPr>
              <w:rPr>
                <w:sz w:val="28"/>
                <w:szCs w:val="28"/>
              </w:rPr>
            </w:pPr>
            <w:r w:rsidRPr="0015156A">
              <w:rPr>
                <w:sz w:val="28"/>
                <w:szCs w:val="28"/>
              </w:rPr>
              <w:t>наименование</w:t>
            </w:r>
          </w:p>
        </w:tc>
        <w:tc>
          <w:tcPr>
            <w:tcW w:w="1131" w:type="pct"/>
            <w:tcBorders>
              <w:top w:val="single" w:sz="4" w:space="0" w:color="auto"/>
              <w:left w:val="single" w:sz="4" w:space="0" w:color="auto"/>
              <w:bottom w:val="single" w:sz="4" w:space="0" w:color="auto"/>
              <w:right w:val="single" w:sz="4" w:space="0" w:color="auto"/>
            </w:tcBorders>
            <w:noWrap/>
            <w:vAlign w:val="center"/>
          </w:tcPr>
          <w:p w14:paraId="37E255C7" w14:textId="77777777" w:rsidR="002721E9" w:rsidRPr="0015156A" w:rsidRDefault="002721E9" w:rsidP="00955735">
            <w:pPr>
              <w:rPr>
                <w:sz w:val="28"/>
                <w:szCs w:val="28"/>
              </w:rPr>
            </w:pPr>
          </w:p>
        </w:tc>
      </w:tr>
      <w:tr w:rsidR="002721E9" w:rsidRPr="0015156A" w14:paraId="779743F5"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30F54107" w14:textId="77777777" w:rsidR="002721E9" w:rsidRPr="0015156A" w:rsidRDefault="002721E9" w:rsidP="00955735">
            <w:pPr>
              <w:rPr>
                <w:sz w:val="28"/>
                <w:szCs w:val="28"/>
              </w:rPr>
            </w:pPr>
            <w:r w:rsidRPr="0015156A">
              <w:rPr>
                <w:sz w:val="28"/>
                <w:szCs w:val="28"/>
              </w:rPr>
              <w:t>2.2</w:t>
            </w:r>
          </w:p>
        </w:tc>
        <w:tc>
          <w:tcPr>
            <w:tcW w:w="3430" w:type="pct"/>
            <w:tcBorders>
              <w:top w:val="single" w:sz="4" w:space="0" w:color="auto"/>
              <w:left w:val="single" w:sz="4" w:space="0" w:color="auto"/>
              <w:bottom w:val="single" w:sz="4" w:space="0" w:color="auto"/>
              <w:right w:val="single" w:sz="4" w:space="0" w:color="auto"/>
            </w:tcBorders>
            <w:vAlign w:val="center"/>
          </w:tcPr>
          <w:p w14:paraId="4BCC7FF0" w14:textId="77777777" w:rsidR="002721E9" w:rsidRPr="0015156A" w:rsidRDefault="002721E9" w:rsidP="00955735">
            <w:pPr>
              <w:rPr>
                <w:sz w:val="28"/>
                <w:szCs w:val="28"/>
              </w:rPr>
            </w:pPr>
            <w:r w:rsidRPr="0015156A">
              <w:rPr>
                <w:sz w:val="28"/>
                <w:szCs w:val="28"/>
              </w:rPr>
              <w:t>вид идентификатора</w:t>
            </w:r>
          </w:p>
        </w:tc>
        <w:tc>
          <w:tcPr>
            <w:tcW w:w="1131" w:type="pct"/>
            <w:tcBorders>
              <w:top w:val="single" w:sz="4" w:space="0" w:color="auto"/>
              <w:left w:val="single" w:sz="4" w:space="0" w:color="auto"/>
              <w:bottom w:val="single" w:sz="4" w:space="0" w:color="auto"/>
              <w:right w:val="single" w:sz="4" w:space="0" w:color="auto"/>
            </w:tcBorders>
            <w:noWrap/>
            <w:vAlign w:val="center"/>
          </w:tcPr>
          <w:p w14:paraId="7F54E9B8" w14:textId="77777777" w:rsidR="002721E9" w:rsidRPr="0015156A" w:rsidRDefault="002721E9" w:rsidP="00955735">
            <w:pPr>
              <w:rPr>
                <w:sz w:val="28"/>
                <w:szCs w:val="28"/>
              </w:rPr>
            </w:pPr>
          </w:p>
        </w:tc>
      </w:tr>
      <w:tr w:rsidR="002721E9" w:rsidRPr="0015156A" w14:paraId="549ABDED"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0117019F" w14:textId="77777777" w:rsidR="002721E9" w:rsidRPr="0015156A" w:rsidRDefault="002721E9" w:rsidP="00955735">
            <w:pPr>
              <w:rPr>
                <w:sz w:val="28"/>
                <w:szCs w:val="28"/>
              </w:rPr>
            </w:pPr>
            <w:r w:rsidRPr="0015156A">
              <w:rPr>
                <w:sz w:val="28"/>
                <w:szCs w:val="28"/>
              </w:rPr>
              <w:t>2.3</w:t>
            </w:r>
          </w:p>
        </w:tc>
        <w:tc>
          <w:tcPr>
            <w:tcW w:w="3430" w:type="pct"/>
            <w:tcBorders>
              <w:top w:val="single" w:sz="4" w:space="0" w:color="auto"/>
              <w:left w:val="single" w:sz="4" w:space="0" w:color="auto"/>
              <w:bottom w:val="single" w:sz="4" w:space="0" w:color="auto"/>
              <w:right w:val="single" w:sz="4" w:space="0" w:color="auto"/>
            </w:tcBorders>
            <w:vAlign w:val="center"/>
          </w:tcPr>
          <w:p w14:paraId="6AA5EEBA" w14:textId="77777777" w:rsidR="002721E9" w:rsidRPr="0015156A" w:rsidRDefault="002721E9" w:rsidP="00955735">
            <w:pPr>
              <w:rPr>
                <w:sz w:val="28"/>
                <w:szCs w:val="28"/>
              </w:rPr>
            </w:pPr>
            <w:r w:rsidRPr="0015156A">
              <w:rPr>
                <w:sz w:val="28"/>
                <w:szCs w:val="28"/>
              </w:rPr>
              <w:t>идентификатор</w:t>
            </w:r>
          </w:p>
        </w:tc>
        <w:tc>
          <w:tcPr>
            <w:tcW w:w="1131" w:type="pct"/>
            <w:tcBorders>
              <w:top w:val="single" w:sz="4" w:space="0" w:color="auto"/>
              <w:left w:val="single" w:sz="4" w:space="0" w:color="auto"/>
              <w:bottom w:val="single" w:sz="4" w:space="0" w:color="auto"/>
              <w:right w:val="single" w:sz="4" w:space="0" w:color="auto"/>
            </w:tcBorders>
            <w:noWrap/>
            <w:vAlign w:val="bottom"/>
          </w:tcPr>
          <w:p w14:paraId="7AC437B9" w14:textId="77777777" w:rsidR="002721E9" w:rsidRPr="0015156A" w:rsidRDefault="002721E9" w:rsidP="00955735">
            <w:pPr>
              <w:rPr>
                <w:sz w:val="28"/>
                <w:szCs w:val="28"/>
              </w:rPr>
            </w:pPr>
          </w:p>
        </w:tc>
      </w:tr>
      <w:tr w:rsidR="002721E9" w:rsidRPr="0015156A" w14:paraId="5B3B4FB0"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4F75018B" w14:textId="77777777" w:rsidR="002721E9" w:rsidRPr="0015156A" w:rsidRDefault="002721E9" w:rsidP="00955735">
            <w:pPr>
              <w:rPr>
                <w:sz w:val="28"/>
                <w:szCs w:val="28"/>
              </w:rPr>
            </w:pPr>
            <w:r w:rsidRPr="0015156A">
              <w:rPr>
                <w:sz w:val="28"/>
                <w:szCs w:val="28"/>
              </w:rPr>
              <w:t>2.4</w:t>
            </w:r>
          </w:p>
        </w:tc>
        <w:tc>
          <w:tcPr>
            <w:tcW w:w="3430" w:type="pct"/>
            <w:tcBorders>
              <w:top w:val="single" w:sz="4" w:space="0" w:color="auto"/>
              <w:left w:val="single" w:sz="4" w:space="0" w:color="auto"/>
              <w:bottom w:val="single" w:sz="4" w:space="0" w:color="auto"/>
              <w:right w:val="single" w:sz="4" w:space="0" w:color="auto"/>
            </w:tcBorders>
            <w:vAlign w:val="center"/>
          </w:tcPr>
          <w:p w14:paraId="56C9002B" w14:textId="77777777" w:rsidR="002721E9" w:rsidRPr="0015156A" w:rsidRDefault="002721E9" w:rsidP="00955735">
            <w:pPr>
              <w:rPr>
                <w:sz w:val="28"/>
                <w:szCs w:val="28"/>
              </w:rPr>
            </w:pPr>
            <w:r w:rsidRPr="0015156A">
              <w:rPr>
                <w:sz w:val="28"/>
                <w:szCs w:val="28"/>
              </w:rPr>
              <w:t>признак резидентства</w:t>
            </w:r>
          </w:p>
        </w:tc>
        <w:tc>
          <w:tcPr>
            <w:tcW w:w="1131" w:type="pct"/>
            <w:tcBorders>
              <w:top w:val="single" w:sz="4" w:space="0" w:color="auto"/>
              <w:left w:val="single" w:sz="4" w:space="0" w:color="auto"/>
              <w:bottom w:val="single" w:sz="4" w:space="0" w:color="auto"/>
              <w:right w:val="single" w:sz="4" w:space="0" w:color="auto"/>
            </w:tcBorders>
            <w:noWrap/>
            <w:vAlign w:val="center"/>
          </w:tcPr>
          <w:p w14:paraId="7818672E" w14:textId="77777777" w:rsidR="002721E9" w:rsidRPr="0015156A" w:rsidRDefault="002721E9" w:rsidP="00955735">
            <w:pPr>
              <w:rPr>
                <w:sz w:val="28"/>
                <w:szCs w:val="28"/>
              </w:rPr>
            </w:pPr>
          </w:p>
        </w:tc>
      </w:tr>
      <w:tr w:rsidR="002721E9" w:rsidRPr="0015156A" w14:paraId="47452CA1"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0D6CF612" w14:textId="77777777" w:rsidR="002721E9" w:rsidRPr="0015156A" w:rsidRDefault="002721E9" w:rsidP="00955735">
            <w:pPr>
              <w:rPr>
                <w:sz w:val="28"/>
                <w:szCs w:val="28"/>
              </w:rPr>
            </w:pPr>
            <w:r w:rsidRPr="0015156A">
              <w:rPr>
                <w:sz w:val="28"/>
                <w:szCs w:val="28"/>
              </w:rPr>
              <w:t>2.5</w:t>
            </w:r>
          </w:p>
        </w:tc>
        <w:tc>
          <w:tcPr>
            <w:tcW w:w="3430" w:type="pct"/>
            <w:tcBorders>
              <w:top w:val="single" w:sz="4" w:space="0" w:color="auto"/>
              <w:left w:val="single" w:sz="4" w:space="0" w:color="auto"/>
              <w:bottom w:val="single" w:sz="4" w:space="0" w:color="auto"/>
              <w:right w:val="single" w:sz="4" w:space="0" w:color="auto"/>
            </w:tcBorders>
            <w:vAlign w:val="center"/>
          </w:tcPr>
          <w:p w14:paraId="2828CFEE" w14:textId="77777777" w:rsidR="002721E9" w:rsidRPr="0015156A" w:rsidRDefault="002721E9" w:rsidP="00955735">
            <w:pPr>
              <w:rPr>
                <w:sz w:val="28"/>
                <w:szCs w:val="28"/>
              </w:rPr>
            </w:pPr>
            <w:r w:rsidRPr="0015156A">
              <w:rPr>
                <w:sz w:val="28"/>
                <w:szCs w:val="28"/>
              </w:rPr>
              <w:t>страна регистрации контрагента</w:t>
            </w:r>
          </w:p>
        </w:tc>
        <w:tc>
          <w:tcPr>
            <w:tcW w:w="1131" w:type="pct"/>
            <w:tcBorders>
              <w:top w:val="single" w:sz="4" w:space="0" w:color="auto"/>
              <w:left w:val="single" w:sz="4" w:space="0" w:color="auto"/>
              <w:bottom w:val="single" w:sz="4" w:space="0" w:color="auto"/>
              <w:right w:val="single" w:sz="4" w:space="0" w:color="auto"/>
            </w:tcBorders>
            <w:noWrap/>
            <w:vAlign w:val="bottom"/>
          </w:tcPr>
          <w:p w14:paraId="40BDAA90" w14:textId="77777777" w:rsidR="002721E9" w:rsidRPr="0015156A" w:rsidRDefault="002721E9" w:rsidP="00955735">
            <w:pPr>
              <w:rPr>
                <w:sz w:val="28"/>
                <w:szCs w:val="28"/>
              </w:rPr>
            </w:pPr>
          </w:p>
        </w:tc>
      </w:tr>
      <w:tr w:rsidR="002721E9" w:rsidRPr="0015156A" w14:paraId="2F08C532"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43CDFFEB" w14:textId="77777777" w:rsidR="002721E9" w:rsidRPr="0015156A" w:rsidRDefault="002721E9" w:rsidP="00955735">
            <w:pPr>
              <w:rPr>
                <w:sz w:val="28"/>
                <w:szCs w:val="28"/>
              </w:rPr>
            </w:pPr>
            <w:r w:rsidRPr="0015156A">
              <w:rPr>
                <w:sz w:val="28"/>
                <w:szCs w:val="28"/>
              </w:rPr>
              <w:t>3</w:t>
            </w:r>
          </w:p>
        </w:tc>
        <w:tc>
          <w:tcPr>
            <w:tcW w:w="3430" w:type="pct"/>
            <w:tcBorders>
              <w:top w:val="single" w:sz="4" w:space="0" w:color="auto"/>
              <w:left w:val="single" w:sz="4" w:space="0" w:color="auto"/>
              <w:bottom w:val="single" w:sz="4" w:space="0" w:color="auto"/>
              <w:right w:val="single" w:sz="4" w:space="0" w:color="auto"/>
            </w:tcBorders>
            <w:vAlign w:val="center"/>
          </w:tcPr>
          <w:p w14:paraId="50DFB5A2" w14:textId="77777777" w:rsidR="002721E9" w:rsidRPr="0015156A" w:rsidRDefault="002721E9" w:rsidP="00955735">
            <w:pPr>
              <w:rPr>
                <w:sz w:val="28"/>
                <w:szCs w:val="28"/>
              </w:rPr>
            </w:pPr>
            <w:r w:rsidRPr="0015156A">
              <w:rPr>
                <w:sz w:val="28"/>
                <w:szCs w:val="28"/>
              </w:rPr>
              <w:t>Вид дебиторской задолженности</w:t>
            </w:r>
          </w:p>
        </w:tc>
        <w:tc>
          <w:tcPr>
            <w:tcW w:w="1131" w:type="pct"/>
            <w:tcBorders>
              <w:top w:val="single" w:sz="4" w:space="0" w:color="auto"/>
              <w:left w:val="single" w:sz="4" w:space="0" w:color="auto"/>
              <w:bottom w:val="single" w:sz="4" w:space="0" w:color="auto"/>
              <w:right w:val="single" w:sz="4" w:space="0" w:color="auto"/>
            </w:tcBorders>
            <w:noWrap/>
            <w:vAlign w:val="bottom"/>
          </w:tcPr>
          <w:p w14:paraId="3147EAD5" w14:textId="77777777" w:rsidR="002721E9" w:rsidRPr="0015156A" w:rsidRDefault="002721E9" w:rsidP="00955735">
            <w:pPr>
              <w:rPr>
                <w:sz w:val="28"/>
                <w:szCs w:val="28"/>
              </w:rPr>
            </w:pPr>
          </w:p>
        </w:tc>
      </w:tr>
      <w:tr w:rsidR="002721E9" w:rsidRPr="0015156A" w14:paraId="1EB58433"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7E81E481" w14:textId="77777777" w:rsidR="002721E9" w:rsidRPr="0015156A" w:rsidRDefault="002721E9" w:rsidP="00955735">
            <w:pPr>
              <w:rPr>
                <w:sz w:val="28"/>
                <w:szCs w:val="28"/>
              </w:rPr>
            </w:pPr>
            <w:r w:rsidRPr="0015156A">
              <w:rPr>
                <w:sz w:val="28"/>
                <w:szCs w:val="28"/>
              </w:rPr>
              <w:t>4</w:t>
            </w:r>
          </w:p>
        </w:tc>
        <w:tc>
          <w:tcPr>
            <w:tcW w:w="3430" w:type="pct"/>
            <w:tcBorders>
              <w:top w:val="single" w:sz="4" w:space="0" w:color="auto"/>
              <w:left w:val="single" w:sz="4" w:space="0" w:color="auto"/>
              <w:bottom w:val="single" w:sz="4" w:space="0" w:color="auto"/>
              <w:right w:val="single" w:sz="4" w:space="0" w:color="auto"/>
            </w:tcBorders>
            <w:vAlign w:val="center"/>
          </w:tcPr>
          <w:p w14:paraId="582824CB" w14:textId="77777777" w:rsidR="002721E9" w:rsidRPr="0015156A" w:rsidRDefault="002721E9" w:rsidP="00955735">
            <w:pPr>
              <w:rPr>
                <w:sz w:val="28"/>
                <w:szCs w:val="28"/>
              </w:rPr>
            </w:pPr>
            <w:r w:rsidRPr="0015156A">
              <w:rPr>
                <w:sz w:val="28"/>
                <w:szCs w:val="28"/>
              </w:rPr>
              <w:t>Валютный признак</w:t>
            </w:r>
          </w:p>
        </w:tc>
        <w:tc>
          <w:tcPr>
            <w:tcW w:w="1131" w:type="pct"/>
            <w:tcBorders>
              <w:top w:val="single" w:sz="4" w:space="0" w:color="auto"/>
              <w:left w:val="single" w:sz="4" w:space="0" w:color="auto"/>
              <w:bottom w:val="single" w:sz="4" w:space="0" w:color="auto"/>
              <w:right w:val="single" w:sz="4" w:space="0" w:color="auto"/>
            </w:tcBorders>
            <w:noWrap/>
            <w:vAlign w:val="bottom"/>
          </w:tcPr>
          <w:p w14:paraId="17186A5F" w14:textId="77777777" w:rsidR="002721E9" w:rsidRPr="0015156A" w:rsidRDefault="002721E9" w:rsidP="00955735">
            <w:pPr>
              <w:rPr>
                <w:sz w:val="28"/>
                <w:szCs w:val="28"/>
              </w:rPr>
            </w:pPr>
          </w:p>
        </w:tc>
      </w:tr>
      <w:tr w:rsidR="002721E9" w:rsidRPr="0015156A" w14:paraId="741F97E9"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349D4928" w14:textId="77777777" w:rsidR="002721E9" w:rsidRPr="0015156A" w:rsidRDefault="002721E9" w:rsidP="00955735">
            <w:pPr>
              <w:rPr>
                <w:sz w:val="28"/>
                <w:szCs w:val="28"/>
              </w:rPr>
            </w:pPr>
            <w:r w:rsidRPr="0015156A">
              <w:rPr>
                <w:sz w:val="28"/>
                <w:szCs w:val="28"/>
              </w:rPr>
              <w:t>5</w:t>
            </w:r>
          </w:p>
        </w:tc>
        <w:tc>
          <w:tcPr>
            <w:tcW w:w="3430" w:type="pct"/>
            <w:tcBorders>
              <w:top w:val="single" w:sz="4" w:space="0" w:color="auto"/>
              <w:left w:val="single" w:sz="4" w:space="0" w:color="auto"/>
              <w:bottom w:val="single" w:sz="4" w:space="0" w:color="auto"/>
              <w:right w:val="single" w:sz="4" w:space="0" w:color="auto"/>
            </w:tcBorders>
            <w:vAlign w:val="center"/>
          </w:tcPr>
          <w:p w14:paraId="110C58F4" w14:textId="77777777" w:rsidR="002721E9" w:rsidRPr="0015156A" w:rsidRDefault="002721E9" w:rsidP="00955735">
            <w:pPr>
              <w:rPr>
                <w:sz w:val="28"/>
                <w:szCs w:val="28"/>
              </w:rPr>
            </w:pPr>
            <w:r w:rsidRPr="0015156A">
              <w:rPr>
                <w:sz w:val="28"/>
                <w:szCs w:val="28"/>
              </w:rPr>
              <w:t>Срок исполнения по договору</w:t>
            </w:r>
          </w:p>
        </w:tc>
        <w:tc>
          <w:tcPr>
            <w:tcW w:w="1131" w:type="pct"/>
            <w:tcBorders>
              <w:top w:val="single" w:sz="4" w:space="0" w:color="auto"/>
              <w:left w:val="single" w:sz="4" w:space="0" w:color="auto"/>
              <w:bottom w:val="single" w:sz="4" w:space="0" w:color="auto"/>
              <w:right w:val="single" w:sz="4" w:space="0" w:color="auto"/>
            </w:tcBorders>
            <w:noWrap/>
            <w:vAlign w:val="bottom"/>
          </w:tcPr>
          <w:p w14:paraId="21BD3ED1" w14:textId="77777777" w:rsidR="002721E9" w:rsidRPr="0015156A" w:rsidRDefault="002721E9" w:rsidP="00955735">
            <w:pPr>
              <w:rPr>
                <w:sz w:val="28"/>
                <w:szCs w:val="28"/>
              </w:rPr>
            </w:pPr>
          </w:p>
        </w:tc>
      </w:tr>
      <w:tr w:rsidR="002721E9" w:rsidRPr="0015156A" w14:paraId="28C1572C"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7B13CA7D" w14:textId="77777777" w:rsidR="002721E9" w:rsidRPr="0015156A" w:rsidRDefault="002721E9" w:rsidP="00955735">
            <w:pPr>
              <w:rPr>
                <w:sz w:val="28"/>
                <w:szCs w:val="28"/>
              </w:rPr>
            </w:pPr>
            <w:r w:rsidRPr="0015156A">
              <w:rPr>
                <w:sz w:val="28"/>
                <w:szCs w:val="28"/>
              </w:rPr>
              <w:t>6</w:t>
            </w:r>
          </w:p>
        </w:tc>
        <w:tc>
          <w:tcPr>
            <w:tcW w:w="3430" w:type="pct"/>
            <w:tcBorders>
              <w:top w:val="single" w:sz="4" w:space="0" w:color="auto"/>
              <w:left w:val="single" w:sz="4" w:space="0" w:color="auto"/>
              <w:bottom w:val="single" w:sz="4" w:space="0" w:color="auto"/>
              <w:right w:val="single" w:sz="4" w:space="0" w:color="auto"/>
            </w:tcBorders>
            <w:vAlign w:val="center"/>
          </w:tcPr>
          <w:p w14:paraId="414C1F90" w14:textId="77777777" w:rsidR="002721E9" w:rsidRPr="0015156A" w:rsidRDefault="002721E9" w:rsidP="00955735">
            <w:pPr>
              <w:rPr>
                <w:sz w:val="28"/>
                <w:szCs w:val="28"/>
              </w:rPr>
            </w:pPr>
            <w:r w:rsidRPr="0015156A">
              <w:rPr>
                <w:sz w:val="28"/>
                <w:szCs w:val="28"/>
              </w:rPr>
              <w:t>Показатели на отчетную дату:</w:t>
            </w:r>
          </w:p>
        </w:tc>
        <w:tc>
          <w:tcPr>
            <w:tcW w:w="1131" w:type="pct"/>
            <w:tcBorders>
              <w:top w:val="single" w:sz="4" w:space="0" w:color="auto"/>
              <w:left w:val="single" w:sz="4" w:space="0" w:color="auto"/>
              <w:bottom w:val="single" w:sz="4" w:space="0" w:color="auto"/>
              <w:right w:val="single" w:sz="4" w:space="0" w:color="auto"/>
            </w:tcBorders>
            <w:noWrap/>
            <w:vAlign w:val="bottom"/>
          </w:tcPr>
          <w:p w14:paraId="20639E6C" w14:textId="77777777" w:rsidR="002721E9" w:rsidRPr="0015156A" w:rsidRDefault="002721E9" w:rsidP="00955735">
            <w:pPr>
              <w:rPr>
                <w:sz w:val="28"/>
                <w:szCs w:val="28"/>
              </w:rPr>
            </w:pPr>
          </w:p>
        </w:tc>
      </w:tr>
      <w:tr w:rsidR="002721E9" w:rsidRPr="0015156A" w14:paraId="2B644394"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1C3A06D5" w14:textId="77777777" w:rsidR="002721E9" w:rsidRPr="0015156A" w:rsidRDefault="002721E9" w:rsidP="00955735">
            <w:pPr>
              <w:rPr>
                <w:sz w:val="28"/>
                <w:szCs w:val="28"/>
              </w:rPr>
            </w:pPr>
            <w:r w:rsidRPr="0015156A">
              <w:rPr>
                <w:sz w:val="28"/>
                <w:szCs w:val="28"/>
              </w:rPr>
              <w:t>6.1</w:t>
            </w:r>
          </w:p>
        </w:tc>
        <w:tc>
          <w:tcPr>
            <w:tcW w:w="3430" w:type="pct"/>
            <w:tcBorders>
              <w:top w:val="single" w:sz="4" w:space="0" w:color="auto"/>
              <w:left w:val="single" w:sz="4" w:space="0" w:color="auto"/>
              <w:bottom w:val="single" w:sz="4" w:space="0" w:color="auto"/>
              <w:right w:val="single" w:sz="4" w:space="0" w:color="auto"/>
            </w:tcBorders>
            <w:vAlign w:val="center"/>
          </w:tcPr>
          <w:p w14:paraId="7924D6AB" w14:textId="77777777" w:rsidR="002721E9" w:rsidRPr="0015156A" w:rsidRDefault="002721E9" w:rsidP="00955735">
            <w:pPr>
              <w:rPr>
                <w:sz w:val="28"/>
                <w:szCs w:val="28"/>
              </w:rPr>
            </w:pPr>
            <w:r w:rsidRPr="0015156A">
              <w:rPr>
                <w:sz w:val="28"/>
                <w:szCs w:val="28"/>
              </w:rPr>
              <w:t>вид стоимостного показателя</w:t>
            </w:r>
          </w:p>
        </w:tc>
        <w:tc>
          <w:tcPr>
            <w:tcW w:w="1131" w:type="pct"/>
            <w:tcBorders>
              <w:top w:val="single" w:sz="4" w:space="0" w:color="auto"/>
              <w:left w:val="single" w:sz="4" w:space="0" w:color="auto"/>
              <w:bottom w:val="single" w:sz="4" w:space="0" w:color="auto"/>
              <w:right w:val="single" w:sz="4" w:space="0" w:color="auto"/>
            </w:tcBorders>
            <w:noWrap/>
            <w:vAlign w:val="bottom"/>
          </w:tcPr>
          <w:p w14:paraId="154C4E4B" w14:textId="77777777" w:rsidR="002721E9" w:rsidRPr="0015156A" w:rsidRDefault="002721E9" w:rsidP="00955735">
            <w:pPr>
              <w:rPr>
                <w:sz w:val="28"/>
                <w:szCs w:val="28"/>
              </w:rPr>
            </w:pPr>
          </w:p>
        </w:tc>
      </w:tr>
      <w:tr w:rsidR="002721E9" w:rsidRPr="0015156A" w14:paraId="5AE3253C"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40813E50" w14:textId="77777777" w:rsidR="002721E9" w:rsidRPr="0015156A" w:rsidRDefault="002721E9" w:rsidP="00955735">
            <w:pPr>
              <w:rPr>
                <w:sz w:val="28"/>
                <w:szCs w:val="28"/>
              </w:rPr>
            </w:pPr>
            <w:r w:rsidRPr="0015156A">
              <w:rPr>
                <w:sz w:val="28"/>
                <w:szCs w:val="28"/>
              </w:rPr>
              <w:t>6.2</w:t>
            </w:r>
          </w:p>
        </w:tc>
        <w:tc>
          <w:tcPr>
            <w:tcW w:w="3430" w:type="pct"/>
            <w:tcBorders>
              <w:top w:val="single" w:sz="4" w:space="0" w:color="auto"/>
              <w:left w:val="single" w:sz="4" w:space="0" w:color="auto"/>
              <w:bottom w:val="single" w:sz="4" w:space="0" w:color="auto"/>
              <w:right w:val="single" w:sz="4" w:space="0" w:color="auto"/>
            </w:tcBorders>
            <w:vAlign w:val="center"/>
          </w:tcPr>
          <w:p w14:paraId="394049B8" w14:textId="77777777" w:rsidR="002721E9" w:rsidRPr="0015156A" w:rsidRDefault="002721E9" w:rsidP="00955735">
            <w:pPr>
              <w:rPr>
                <w:sz w:val="28"/>
                <w:szCs w:val="28"/>
              </w:rPr>
            </w:pPr>
            <w:r w:rsidRPr="0015156A">
              <w:rPr>
                <w:sz w:val="28"/>
                <w:szCs w:val="28"/>
              </w:rPr>
              <w:t>номер счета</w:t>
            </w:r>
          </w:p>
        </w:tc>
        <w:tc>
          <w:tcPr>
            <w:tcW w:w="1131" w:type="pct"/>
            <w:tcBorders>
              <w:top w:val="single" w:sz="4" w:space="0" w:color="auto"/>
              <w:left w:val="single" w:sz="4" w:space="0" w:color="auto"/>
              <w:bottom w:val="single" w:sz="4" w:space="0" w:color="auto"/>
              <w:right w:val="single" w:sz="4" w:space="0" w:color="auto"/>
            </w:tcBorders>
            <w:noWrap/>
            <w:vAlign w:val="bottom"/>
          </w:tcPr>
          <w:p w14:paraId="7258FCB2" w14:textId="77777777" w:rsidR="002721E9" w:rsidRPr="0015156A" w:rsidRDefault="002721E9" w:rsidP="00955735">
            <w:pPr>
              <w:rPr>
                <w:sz w:val="28"/>
                <w:szCs w:val="28"/>
              </w:rPr>
            </w:pPr>
          </w:p>
        </w:tc>
      </w:tr>
      <w:tr w:rsidR="002721E9" w:rsidRPr="0015156A" w14:paraId="5526F377"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57185047" w14:textId="77777777" w:rsidR="002721E9" w:rsidRPr="0015156A" w:rsidRDefault="002721E9" w:rsidP="00955735">
            <w:pPr>
              <w:rPr>
                <w:sz w:val="28"/>
                <w:szCs w:val="28"/>
              </w:rPr>
            </w:pPr>
            <w:r w:rsidRPr="0015156A">
              <w:rPr>
                <w:sz w:val="28"/>
                <w:szCs w:val="28"/>
              </w:rPr>
              <w:t>6.3</w:t>
            </w:r>
          </w:p>
        </w:tc>
        <w:tc>
          <w:tcPr>
            <w:tcW w:w="3430" w:type="pct"/>
            <w:tcBorders>
              <w:top w:val="single" w:sz="4" w:space="0" w:color="auto"/>
              <w:left w:val="single" w:sz="4" w:space="0" w:color="auto"/>
              <w:bottom w:val="single" w:sz="4" w:space="0" w:color="auto"/>
              <w:right w:val="single" w:sz="4" w:space="0" w:color="auto"/>
            </w:tcBorders>
            <w:vAlign w:val="center"/>
          </w:tcPr>
          <w:p w14:paraId="5ACC99B2" w14:textId="77777777" w:rsidR="002721E9" w:rsidRPr="0015156A" w:rsidRDefault="002721E9" w:rsidP="00955735">
            <w:pPr>
              <w:rPr>
                <w:sz w:val="28"/>
                <w:szCs w:val="28"/>
              </w:rPr>
            </w:pPr>
            <w:r w:rsidRPr="0015156A">
              <w:rPr>
                <w:sz w:val="28"/>
                <w:szCs w:val="28"/>
              </w:rPr>
              <w:t>сумма остатка на конец отчетного периода</w:t>
            </w:r>
          </w:p>
        </w:tc>
        <w:tc>
          <w:tcPr>
            <w:tcW w:w="1131" w:type="pct"/>
            <w:tcBorders>
              <w:top w:val="single" w:sz="4" w:space="0" w:color="auto"/>
              <w:left w:val="single" w:sz="4" w:space="0" w:color="auto"/>
              <w:bottom w:val="single" w:sz="4" w:space="0" w:color="auto"/>
              <w:right w:val="single" w:sz="4" w:space="0" w:color="auto"/>
            </w:tcBorders>
            <w:noWrap/>
            <w:vAlign w:val="bottom"/>
          </w:tcPr>
          <w:p w14:paraId="76311CB3" w14:textId="77777777" w:rsidR="002721E9" w:rsidRPr="0015156A" w:rsidRDefault="002721E9" w:rsidP="00955735">
            <w:pPr>
              <w:rPr>
                <w:sz w:val="28"/>
                <w:szCs w:val="28"/>
              </w:rPr>
            </w:pPr>
          </w:p>
        </w:tc>
      </w:tr>
      <w:tr w:rsidR="002721E9" w:rsidRPr="0015156A" w14:paraId="58AFF66A" w14:textId="77777777" w:rsidTr="00955735">
        <w:trPr>
          <w:trHeight w:val="227"/>
        </w:trPr>
        <w:tc>
          <w:tcPr>
            <w:tcW w:w="439" w:type="pct"/>
            <w:tcBorders>
              <w:top w:val="single" w:sz="4" w:space="0" w:color="auto"/>
              <w:left w:val="single" w:sz="4" w:space="0" w:color="auto"/>
              <w:bottom w:val="single" w:sz="4" w:space="0" w:color="auto"/>
              <w:right w:val="single" w:sz="4" w:space="0" w:color="auto"/>
            </w:tcBorders>
            <w:vAlign w:val="center"/>
          </w:tcPr>
          <w:p w14:paraId="5257008F" w14:textId="77777777" w:rsidR="002721E9" w:rsidRPr="0015156A" w:rsidRDefault="002721E9" w:rsidP="00955735">
            <w:pPr>
              <w:rPr>
                <w:sz w:val="28"/>
                <w:szCs w:val="28"/>
              </w:rPr>
            </w:pPr>
            <w:r w:rsidRPr="0015156A">
              <w:rPr>
                <w:sz w:val="28"/>
                <w:szCs w:val="28"/>
              </w:rPr>
              <w:t>7</w:t>
            </w:r>
          </w:p>
        </w:tc>
        <w:tc>
          <w:tcPr>
            <w:tcW w:w="3430" w:type="pct"/>
            <w:tcBorders>
              <w:top w:val="single" w:sz="4" w:space="0" w:color="auto"/>
              <w:left w:val="single" w:sz="4" w:space="0" w:color="auto"/>
              <w:bottom w:val="single" w:sz="4" w:space="0" w:color="auto"/>
              <w:right w:val="single" w:sz="4" w:space="0" w:color="auto"/>
            </w:tcBorders>
            <w:vAlign w:val="center"/>
          </w:tcPr>
          <w:p w14:paraId="6EBD501A" w14:textId="77777777" w:rsidR="002721E9" w:rsidRPr="0015156A" w:rsidRDefault="002721E9" w:rsidP="00955735">
            <w:pPr>
              <w:rPr>
                <w:sz w:val="28"/>
                <w:szCs w:val="28"/>
              </w:rPr>
            </w:pPr>
            <w:r w:rsidRPr="0015156A">
              <w:rPr>
                <w:sz w:val="28"/>
                <w:szCs w:val="28"/>
              </w:rPr>
              <w:t>Стадия кредитного риска</w:t>
            </w:r>
          </w:p>
        </w:tc>
        <w:tc>
          <w:tcPr>
            <w:tcW w:w="1131" w:type="pct"/>
            <w:tcBorders>
              <w:top w:val="single" w:sz="4" w:space="0" w:color="auto"/>
              <w:left w:val="single" w:sz="4" w:space="0" w:color="auto"/>
              <w:bottom w:val="single" w:sz="4" w:space="0" w:color="auto"/>
              <w:right w:val="single" w:sz="4" w:space="0" w:color="auto"/>
            </w:tcBorders>
            <w:noWrap/>
            <w:vAlign w:val="bottom"/>
          </w:tcPr>
          <w:p w14:paraId="6FB6F3B2" w14:textId="77777777" w:rsidR="002721E9" w:rsidRPr="0015156A" w:rsidRDefault="002721E9" w:rsidP="00955735">
            <w:pPr>
              <w:rPr>
                <w:sz w:val="28"/>
                <w:szCs w:val="28"/>
              </w:rPr>
            </w:pPr>
          </w:p>
        </w:tc>
      </w:tr>
    </w:tbl>
    <w:p w14:paraId="718D18FF" w14:textId="77777777" w:rsidR="002721E9" w:rsidRPr="0015156A" w:rsidRDefault="002721E9" w:rsidP="002721E9">
      <w:pPr>
        <w:rPr>
          <w:sz w:val="28"/>
          <w:szCs w:val="28"/>
        </w:rPr>
      </w:pPr>
      <w:r w:rsidRPr="0015156A">
        <w:rPr>
          <w:sz w:val="28"/>
          <w:szCs w:val="28"/>
        </w:rPr>
        <w:t> </w:t>
      </w:r>
    </w:p>
    <w:p w14:paraId="4D04DC55" w14:textId="77777777" w:rsidR="002721E9" w:rsidRPr="0015156A" w:rsidRDefault="002721E9" w:rsidP="002721E9">
      <w:pPr>
        <w:rPr>
          <w:sz w:val="28"/>
          <w:szCs w:val="28"/>
        </w:rPr>
      </w:pPr>
      <w:r w:rsidRPr="0015156A">
        <w:rPr>
          <w:sz w:val="28"/>
          <w:szCs w:val="28"/>
        </w:rPr>
        <w:t>Наименование _______________________________________________________</w:t>
      </w:r>
    </w:p>
    <w:p w14:paraId="4E857FB8" w14:textId="77777777" w:rsidR="002721E9" w:rsidRPr="0015156A" w:rsidRDefault="002721E9" w:rsidP="002721E9">
      <w:pPr>
        <w:rPr>
          <w:sz w:val="28"/>
          <w:szCs w:val="28"/>
        </w:rPr>
      </w:pPr>
      <w:r w:rsidRPr="0015156A">
        <w:rPr>
          <w:sz w:val="28"/>
          <w:szCs w:val="28"/>
        </w:rPr>
        <w:t>Адрес_______________________________________________________________</w:t>
      </w:r>
    </w:p>
    <w:p w14:paraId="7281A3B0" w14:textId="77777777" w:rsidR="002721E9" w:rsidRPr="0015156A" w:rsidRDefault="002721E9" w:rsidP="002721E9">
      <w:pPr>
        <w:rPr>
          <w:sz w:val="28"/>
          <w:szCs w:val="28"/>
        </w:rPr>
      </w:pPr>
      <w:r w:rsidRPr="0015156A">
        <w:rPr>
          <w:sz w:val="28"/>
          <w:szCs w:val="28"/>
        </w:rPr>
        <w:t>Телефон ________________________________________</w:t>
      </w:r>
    </w:p>
    <w:p w14:paraId="72717BB7" w14:textId="77777777" w:rsidR="002721E9" w:rsidRPr="0015156A" w:rsidRDefault="002721E9" w:rsidP="002721E9">
      <w:pPr>
        <w:rPr>
          <w:sz w:val="28"/>
          <w:szCs w:val="28"/>
        </w:rPr>
      </w:pPr>
      <w:r w:rsidRPr="0015156A">
        <w:rPr>
          <w:sz w:val="28"/>
          <w:szCs w:val="28"/>
        </w:rPr>
        <w:t>Адрес электронной почты _________________________</w:t>
      </w:r>
    </w:p>
    <w:p w14:paraId="06A40129" w14:textId="77777777" w:rsidR="002721E9" w:rsidRPr="0015156A" w:rsidRDefault="002721E9" w:rsidP="002721E9">
      <w:pPr>
        <w:rPr>
          <w:sz w:val="28"/>
          <w:szCs w:val="28"/>
        </w:rPr>
      </w:pPr>
      <w:r w:rsidRPr="0015156A">
        <w:rPr>
          <w:sz w:val="28"/>
          <w:szCs w:val="28"/>
        </w:rPr>
        <w:t>Исполнитель ____________________________________     ________________</w:t>
      </w:r>
    </w:p>
    <w:p w14:paraId="5CCD481A" w14:textId="77777777" w:rsidR="002721E9" w:rsidRPr="0015156A" w:rsidRDefault="002721E9" w:rsidP="002721E9">
      <w:pPr>
        <w:jc w:val="both"/>
        <w:rPr>
          <w:sz w:val="28"/>
          <w:szCs w:val="28"/>
        </w:rPr>
      </w:pPr>
      <w:r w:rsidRPr="0015156A">
        <w:rPr>
          <w:sz w:val="28"/>
          <w:szCs w:val="28"/>
        </w:rPr>
        <w:t>фамилия, имя и отчество (при его наличии)</w:t>
      </w:r>
      <w:r w:rsidRPr="0015156A">
        <w:rPr>
          <w:sz w:val="28"/>
          <w:szCs w:val="28"/>
        </w:rPr>
        <w:tab/>
        <w:t>подпись, телефон</w:t>
      </w:r>
    </w:p>
    <w:p w14:paraId="4A53EEDA" w14:textId="77777777" w:rsidR="002721E9" w:rsidRPr="0015156A" w:rsidRDefault="002721E9" w:rsidP="002721E9">
      <w:pPr>
        <w:rPr>
          <w:sz w:val="28"/>
          <w:szCs w:val="28"/>
        </w:rPr>
      </w:pPr>
    </w:p>
    <w:p w14:paraId="10FF0022" w14:textId="77777777" w:rsidR="002721E9" w:rsidRPr="0015156A" w:rsidRDefault="002721E9" w:rsidP="002721E9">
      <w:pPr>
        <w:rPr>
          <w:sz w:val="28"/>
          <w:szCs w:val="28"/>
        </w:rPr>
      </w:pPr>
      <w:r w:rsidRPr="0015156A">
        <w:rPr>
          <w:sz w:val="28"/>
          <w:szCs w:val="28"/>
        </w:rPr>
        <w:t>Руководитель или лицо, на которое возложена функция по подписанию отчета</w:t>
      </w:r>
    </w:p>
    <w:p w14:paraId="21B4D126" w14:textId="77777777" w:rsidR="002721E9" w:rsidRPr="0015156A" w:rsidRDefault="002721E9" w:rsidP="002721E9">
      <w:pPr>
        <w:rPr>
          <w:sz w:val="28"/>
          <w:szCs w:val="28"/>
        </w:rPr>
      </w:pPr>
      <w:r w:rsidRPr="0015156A">
        <w:rPr>
          <w:sz w:val="28"/>
          <w:szCs w:val="28"/>
        </w:rPr>
        <w:t>________________________________________________    ________________</w:t>
      </w:r>
    </w:p>
    <w:p w14:paraId="30C86C82" w14:textId="77777777" w:rsidR="002721E9" w:rsidRPr="0015156A" w:rsidRDefault="002721E9" w:rsidP="002721E9">
      <w:pPr>
        <w:jc w:val="both"/>
        <w:rPr>
          <w:sz w:val="28"/>
          <w:szCs w:val="28"/>
        </w:rPr>
      </w:pPr>
      <w:r w:rsidRPr="0015156A">
        <w:rPr>
          <w:sz w:val="28"/>
          <w:szCs w:val="28"/>
        </w:rPr>
        <w:lastRenderedPageBreak/>
        <w:t>фамилия, имя и отчество (при его наличии)</w:t>
      </w:r>
      <w:r w:rsidRPr="0015156A">
        <w:rPr>
          <w:sz w:val="28"/>
          <w:szCs w:val="28"/>
        </w:rPr>
        <w:tab/>
        <w:t>подпись</w:t>
      </w:r>
    </w:p>
    <w:p w14:paraId="13F77891" w14:textId="77777777" w:rsidR="002721E9" w:rsidRPr="0015156A" w:rsidRDefault="002721E9" w:rsidP="002721E9">
      <w:pPr>
        <w:rPr>
          <w:sz w:val="28"/>
          <w:szCs w:val="28"/>
        </w:rPr>
      </w:pPr>
    </w:p>
    <w:p w14:paraId="17D91524" w14:textId="77777777" w:rsidR="002721E9" w:rsidRPr="0015156A" w:rsidRDefault="002721E9" w:rsidP="002721E9">
      <w:pPr>
        <w:rPr>
          <w:sz w:val="28"/>
          <w:szCs w:val="28"/>
        </w:rPr>
      </w:pPr>
      <w:r w:rsidRPr="0015156A">
        <w:rPr>
          <w:sz w:val="28"/>
          <w:szCs w:val="28"/>
        </w:rPr>
        <w:t>Дата «______» ______________ 20__ года</w:t>
      </w:r>
    </w:p>
    <w:p w14:paraId="7E0CBDF9" w14:textId="77777777" w:rsidR="002721E9" w:rsidRPr="0015156A" w:rsidRDefault="002721E9" w:rsidP="002721E9">
      <w:pPr>
        <w:jc w:val="both"/>
        <w:rPr>
          <w:sz w:val="28"/>
          <w:szCs w:val="28"/>
        </w:rPr>
      </w:pPr>
    </w:p>
    <w:p w14:paraId="49E0E6A1" w14:textId="77777777" w:rsidR="002721E9" w:rsidRPr="0015156A" w:rsidRDefault="002721E9" w:rsidP="002721E9">
      <w:pPr>
        <w:jc w:val="both"/>
        <w:rPr>
          <w:sz w:val="28"/>
          <w:szCs w:val="28"/>
        </w:rPr>
      </w:pPr>
      <w:r w:rsidRPr="0015156A">
        <w:rPr>
          <w:sz w:val="28"/>
          <w:szCs w:val="28"/>
        </w:rPr>
        <w:t xml:space="preserve">Примечание: форма заполняется в соответствии с пояснением </w:t>
      </w:r>
      <w:r w:rsidRPr="0015156A">
        <w:rPr>
          <w:bCs/>
          <w:sz w:val="28"/>
          <w:szCs w:val="28"/>
        </w:rPr>
        <w:t>по заполнению формы,</w:t>
      </w:r>
      <w:r w:rsidRPr="0015156A">
        <w:rPr>
          <w:sz w:val="28"/>
          <w:szCs w:val="28"/>
        </w:rPr>
        <w:t xml:space="preserve"> предназначенной для сбора административных данных на безвозмездной основе</w:t>
      </w:r>
      <w:r w:rsidRPr="0015156A">
        <w:rPr>
          <w:bCs/>
          <w:sz w:val="28"/>
          <w:szCs w:val="28"/>
        </w:rPr>
        <w:t xml:space="preserve"> «Отчет о прочих классифицируемых активах и крупных дебиторах»</w:t>
      </w:r>
      <w:r w:rsidRPr="0015156A">
        <w:rPr>
          <w:sz w:val="28"/>
          <w:szCs w:val="28"/>
        </w:rPr>
        <w:t>.</w:t>
      </w:r>
    </w:p>
    <w:p w14:paraId="53FC7AFD" w14:textId="77777777" w:rsidR="002721E9" w:rsidRPr="0015156A" w:rsidRDefault="002721E9" w:rsidP="002721E9">
      <w:pPr>
        <w:spacing w:after="160" w:line="259" w:lineRule="auto"/>
        <w:ind w:firstLine="709"/>
        <w:rPr>
          <w:sz w:val="28"/>
          <w:szCs w:val="28"/>
        </w:rPr>
      </w:pPr>
      <w:r w:rsidRPr="0015156A">
        <w:br w:type="page"/>
      </w:r>
    </w:p>
    <w:p w14:paraId="18072736" w14:textId="77777777" w:rsidR="002721E9" w:rsidRPr="0015156A" w:rsidRDefault="002721E9" w:rsidP="002721E9">
      <w:pPr>
        <w:ind w:left="5670"/>
        <w:jc w:val="both"/>
        <w:rPr>
          <w:bCs/>
          <w:sz w:val="28"/>
          <w:szCs w:val="28"/>
        </w:rPr>
      </w:pPr>
      <w:r w:rsidRPr="0015156A">
        <w:rPr>
          <w:bCs/>
          <w:sz w:val="28"/>
          <w:szCs w:val="28"/>
        </w:rPr>
        <w:lastRenderedPageBreak/>
        <w:t>Приложение</w:t>
      </w:r>
    </w:p>
    <w:p w14:paraId="6577FA49" w14:textId="77777777" w:rsidR="002721E9" w:rsidRPr="0015156A" w:rsidRDefault="002721E9" w:rsidP="002721E9">
      <w:pPr>
        <w:ind w:left="5670"/>
        <w:jc w:val="both"/>
        <w:rPr>
          <w:sz w:val="28"/>
          <w:szCs w:val="28"/>
        </w:rPr>
      </w:pPr>
      <w:r w:rsidRPr="0015156A">
        <w:rPr>
          <w:sz w:val="28"/>
          <w:szCs w:val="28"/>
        </w:rPr>
        <w:t xml:space="preserve">к форме, предназначенной для сбора административных данных на безвозмездной основе «Отчет </w:t>
      </w:r>
      <w:r w:rsidRPr="0015156A">
        <w:rPr>
          <w:bCs/>
          <w:sz w:val="28"/>
          <w:szCs w:val="28"/>
        </w:rPr>
        <w:t xml:space="preserve">о прочих классифицируемых активах и крупных дебиторах» </w:t>
      </w:r>
    </w:p>
    <w:p w14:paraId="46C9C126" w14:textId="77777777" w:rsidR="002721E9" w:rsidRPr="0015156A" w:rsidRDefault="002721E9" w:rsidP="002721E9">
      <w:pPr>
        <w:ind w:left="5954" w:firstLine="709"/>
        <w:jc w:val="both"/>
        <w:rPr>
          <w:bCs/>
          <w:sz w:val="28"/>
          <w:szCs w:val="28"/>
        </w:rPr>
      </w:pPr>
    </w:p>
    <w:p w14:paraId="4503A798" w14:textId="77777777" w:rsidR="002721E9" w:rsidRPr="0015156A" w:rsidRDefault="002721E9" w:rsidP="002721E9">
      <w:pPr>
        <w:ind w:firstLine="709"/>
        <w:jc w:val="center"/>
        <w:rPr>
          <w:bCs/>
          <w:sz w:val="28"/>
          <w:szCs w:val="28"/>
        </w:rPr>
      </w:pPr>
    </w:p>
    <w:p w14:paraId="3841556D" w14:textId="77777777" w:rsidR="002721E9" w:rsidRPr="0015156A" w:rsidRDefault="002721E9" w:rsidP="002721E9">
      <w:pPr>
        <w:ind w:firstLine="709"/>
        <w:jc w:val="center"/>
        <w:rPr>
          <w:bCs/>
          <w:sz w:val="28"/>
          <w:szCs w:val="28"/>
        </w:rPr>
      </w:pPr>
    </w:p>
    <w:p w14:paraId="3D76FCF5" w14:textId="77777777" w:rsidR="002721E9" w:rsidRPr="0015156A" w:rsidRDefault="002721E9" w:rsidP="002721E9">
      <w:pPr>
        <w:ind w:firstLine="709"/>
        <w:jc w:val="center"/>
        <w:rPr>
          <w:b/>
          <w:sz w:val="28"/>
          <w:szCs w:val="28"/>
        </w:rPr>
      </w:pPr>
      <w:r w:rsidRPr="0015156A">
        <w:rPr>
          <w:b/>
          <w:sz w:val="28"/>
          <w:szCs w:val="28"/>
        </w:rPr>
        <w:t>Пояснение по заполнению формы, предназначенной для сбора административных данных на безвозмездной основе</w:t>
      </w:r>
    </w:p>
    <w:p w14:paraId="18D30BFD" w14:textId="77777777" w:rsidR="002721E9" w:rsidRPr="0015156A" w:rsidRDefault="002721E9" w:rsidP="002721E9">
      <w:pPr>
        <w:ind w:firstLine="709"/>
        <w:jc w:val="center"/>
        <w:rPr>
          <w:b/>
          <w:sz w:val="28"/>
          <w:szCs w:val="28"/>
        </w:rPr>
      </w:pPr>
    </w:p>
    <w:p w14:paraId="737F993C" w14:textId="77777777" w:rsidR="002721E9" w:rsidRPr="0015156A" w:rsidRDefault="002721E9" w:rsidP="002721E9">
      <w:pPr>
        <w:ind w:firstLine="709"/>
        <w:jc w:val="center"/>
        <w:rPr>
          <w:b/>
          <w:sz w:val="28"/>
          <w:szCs w:val="28"/>
        </w:rPr>
      </w:pPr>
      <w:r w:rsidRPr="0015156A">
        <w:rPr>
          <w:b/>
          <w:bCs/>
          <w:sz w:val="28"/>
          <w:szCs w:val="28"/>
        </w:rPr>
        <w:t xml:space="preserve">Отчет о прочих классифицируемых активах и крупных дебиторах </w:t>
      </w:r>
    </w:p>
    <w:p w14:paraId="01269913" w14:textId="77777777" w:rsidR="002721E9" w:rsidRPr="0015156A" w:rsidRDefault="002721E9" w:rsidP="002721E9">
      <w:pPr>
        <w:ind w:firstLine="709"/>
        <w:jc w:val="center"/>
        <w:rPr>
          <w:b/>
          <w:bCs/>
          <w:sz w:val="28"/>
          <w:szCs w:val="28"/>
        </w:rPr>
      </w:pPr>
      <w:r w:rsidRPr="0015156A">
        <w:rPr>
          <w:b/>
          <w:bCs/>
          <w:sz w:val="28"/>
          <w:szCs w:val="28"/>
        </w:rPr>
        <w:t>(индекс –</w:t>
      </w:r>
      <w:r w:rsidRPr="0015156A">
        <w:rPr>
          <w:b/>
          <w:sz w:val="28"/>
          <w:szCs w:val="28"/>
          <w:lang w:val="en-US"/>
        </w:rPr>
        <w:t>DEBTORS</w:t>
      </w:r>
      <w:r w:rsidRPr="0015156A">
        <w:rPr>
          <w:b/>
          <w:sz w:val="28"/>
          <w:szCs w:val="28"/>
        </w:rPr>
        <w:t>-1</w:t>
      </w:r>
      <w:r w:rsidRPr="0015156A">
        <w:rPr>
          <w:b/>
          <w:bCs/>
          <w:sz w:val="28"/>
          <w:szCs w:val="28"/>
        </w:rPr>
        <w:t xml:space="preserve">, периодичность – </w:t>
      </w:r>
      <w:r w:rsidRPr="0015156A">
        <w:rPr>
          <w:b/>
          <w:sz w:val="28"/>
          <w:szCs w:val="28"/>
        </w:rPr>
        <w:t>ежемесячная, ежеквартальная</w:t>
      </w:r>
      <w:r w:rsidRPr="0015156A">
        <w:rPr>
          <w:b/>
          <w:bCs/>
          <w:sz w:val="28"/>
          <w:szCs w:val="28"/>
        </w:rPr>
        <w:t>)</w:t>
      </w:r>
    </w:p>
    <w:p w14:paraId="40CB0E32" w14:textId="77777777" w:rsidR="002721E9" w:rsidRPr="0015156A" w:rsidRDefault="002721E9" w:rsidP="002721E9">
      <w:pPr>
        <w:ind w:firstLine="709"/>
        <w:jc w:val="center"/>
        <w:rPr>
          <w:bCs/>
          <w:sz w:val="28"/>
          <w:szCs w:val="28"/>
        </w:rPr>
      </w:pPr>
    </w:p>
    <w:p w14:paraId="48EC7905" w14:textId="77777777" w:rsidR="002721E9" w:rsidRPr="0015156A" w:rsidRDefault="002721E9" w:rsidP="002721E9">
      <w:pPr>
        <w:ind w:firstLine="709"/>
        <w:jc w:val="center"/>
        <w:rPr>
          <w:bCs/>
          <w:sz w:val="28"/>
          <w:szCs w:val="28"/>
        </w:rPr>
      </w:pPr>
    </w:p>
    <w:p w14:paraId="32EB867D" w14:textId="77777777" w:rsidR="002721E9" w:rsidRPr="0015156A" w:rsidRDefault="002721E9" w:rsidP="002721E9">
      <w:pPr>
        <w:ind w:firstLine="709"/>
        <w:jc w:val="center"/>
        <w:rPr>
          <w:b/>
          <w:sz w:val="28"/>
          <w:szCs w:val="28"/>
        </w:rPr>
      </w:pPr>
      <w:r w:rsidRPr="0015156A">
        <w:rPr>
          <w:b/>
          <w:bCs/>
          <w:sz w:val="28"/>
          <w:szCs w:val="28"/>
        </w:rPr>
        <w:t>Глава 1. Общие положения</w:t>
      </w:r>
    </w:p>
    <w:p w14:paraId="109342CE" w14:textId="77777777" w:rsidR="002721E9" w:rsidRPr="0015156A" w:rsidRDefault="002721E9" w:rsidP="002721E9">
      <w:pPr>
        <w:ind w:firstLine="709"/>
        <w:jc w:val="center"/>
        <w:rPr>
          <w:sz w:val="28"/>
          <w:szCs w:val="28"/>
        </w:rPr>
      </w:pPr>
      <w:r w:rsidRPr="0015156A">
        <w:rPr>
          <w:bCs/>
          <w:sz w:val="28"/>
          <w:szCs w:val="28"/>
        </w:rPr>
        <w:t> </w:t>
      </w:r>
    </w:p>
    <w:p w14:paraId="7C7680B2" w14:textId="77777777" w:rsidR="002721E9" w:rsidRPr="0015156A" w:rsidRDefault="002721E9" w:rsidP="002721E9">
      <w:pPr>
        <w:ind w:firstLine="709"/>
        <w:jc w:val="both"/>
        <w:rPr>
          <w:sz w:val="28"/>
          <w:szCs w:val="28"/>
        </w:rPr>
      </w:pPr>
      <w:r w:rsidRPr="0015156A">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w:t>
      </w:r>
      <w:r w:rsidRPr="0015156A">
        <w:rPr>
          <w:bCs/>
          <w:sz w:val="28"/>
          <w:szCs w:val="28"/>
        </w:rPr>
        <w:t xml:space="preserve"> </w:t>
      </w:r>
      <w:r w:rsidRPr="0015156A">
        <w:rPr>
          <w:sz w:val="28"/>
          <w:szCs w:val="28"/>
        </w:rPr>
        <w:t>«Отчет о прочих классифицируемых активах» (далее – Форма).</w:t>
      </w:r>
    </w:p>
    <w:p w14:paraId="69341EC7" w14:textId="77777777" w:rsidR="002721E9" w:rsidRPr="0015156A" w:rsidRDefault="002721E9" w:rsidP="002721E9">
      <w:pPr>
        <w:tabs>
          <w:tab w:val="left" w:pos="993"/>
        </w:tabs>
        <w:ind w:firstLine="709"/>
        <w:jc w:val="both"/>
        <w:rPr>
          <w:sz w:val="28"/>
          <w:szCs w:val="28"/>
        </w:rPr>
      </w:pPr>
      <w:r w:rsidRPr="0015156A">
        <w:rPr>
          <w:sz w:val="28"/>
          <w:szCs w:val="28"/>
        </w:rPr>
        <w:t xml:space="preserve">2. Форма составляется банками второго уровня ежемесячно (показатели отчета о прочих классифицируемых активах), ежеквартально (показатели отчета о крупных дебиторах), филиалами банков-нерезидентов ежемесячно по состоянию на конец отчетного периода. </w:t>
      </w:r>
    </w:p>
    <w:p w14:paraId="0F8DAAB6" w14:textId="215210C8" w:rsidR="002721E9" w:rsidRPr="0015156A" w:rsidRDefault="00F313DB" w:rsidP="002721E9">
      <w:pPr>
        <w:ind w:firstLine="709"/>
        <w:jc w:val="both"/>
        <w:rPr>
          <w:sz w:val="28"/>
          <w:szCs w:val="28"/>
        </w:rPr>
      </w:pPr>
      <w:r w:rsidRPr="00185A71">
        <w:rPr>
          <w:rFonts w:eastAsia="Calibri"/>
          <w:sz w:val="28"/>
          <w:szCs w:val="28"/>
          <w:lang w:eastAsia="en-US"/>
        </w:rPr>
        <w:t xml:space="preserve">Единицей измерения, используемой при заполнении Формы, является </w:t>
      </w:r>
      <w:proofErr w:type="spellStart"/>
      <w:r w:rsidRPr="00185A71">
        <w:rPr>
          <w:rFonts w:eastAsia="Calibri"/>
          <w:sz w:val="28"/>
          <w:szCs w:val="28"/>
          <w:lang w:eastAsia="en-US"/>
        </w:rPr>
        <w:t>теңге</w:t>
      </w:r>
      <w:proofErr w:type="spellEnd"/>
      <w:r w:rsidRPr="00185A71">
        <w:rPr>
          <w:rFonts w:eastAsia="Calibri"/>
          <w:sz w:val="28"/>
          <w:szCs w:val="28"/>
          <w:lang w:eastAsia="en-US"/>
        </w:rPr>
        <w:t>. Стоимостные показатели указываются в числовом формате с двумя знаками после запятой.</w:t>
      </w:r>
    </w:p>
    <w:p w14:paraId="48DAC99B" w14:textId="77777777" w:rsidR="002721E9" w:rsidRPr="0015156A" w:rsidRDefault="002721E9" w:rsidP="002721E9">
      <w:pPr>
        <w:ind w:firstLine="709"/>
        <w:jc w:val="both"/>
        <w:rPr>
          <w:sz w:val="28"/>
          <w:szCs w:val="28"/>
        </w:rPr>
      </w:pPr>
      <w:r w:rsidRPr="0015156A">
        <w:rPr>
          <w:sz w:val="28"/>
          <w:szCs w:val="28"/>
        </w:rPr>
        <w:t>3. Форму подписывают руководитель или лицо, на которое возложена функция по подписанию отчета, и исполнитель.</w:t>
      </w:r>
    </w:p>
    <w:p w14:paraId="0C750FB6" w14:textId="63087E9E" w:rsidR="002721E9" w:rsidRPr="0015156A" w:rsidRDefault="00F313DB" w:rsidP="002721E9">
      <w:pPr>
        <w:ind w:firstLine="709"/>
        <w:jc w:val="both"/>
        <w:rPr>
          <w:sz w:val="28"/>
          <w:szCs w:val="28"/>
        </w:rPr>
      </w:pPr>
      <w:r w:rsidRPr="00185A71">
        <w:rPr>
          <w:rFonts w:eastAsia="Calibri"/>
          <w:sz w:val="28"/>
          <w:szCs w:val="28"/>
          <w:lang w:eastAsia="en-US"/>
        </w:rPr>
        <w:t>4. При заполнении Формы коды указываются в соответствии с цифровым ресурсом, используемым для обработки данных (далее – Системный перечень данных).</w:t>
      </w:r>
    </w:p>
    <w:p w14:paraId="01E868C7" w14:textId="77777777" w:rsidR="002721E9" w:rsidRPr="0015156A" w:rsidRDefault="002721E9" w:rsidP="002721E9">
      <w:pPr>
        <w:ind w:firstLine="709"/>
        <w:jc w:val="both"/>
        <w:rPr>
          <w:sz w:val="28"/>
          <w:szCs w:val="28"/>
        </w:rPr>
      </w:pPr>
      <w:r w:rsidRPr="0015156A">
        <w:rPr>
          <w:sz w:val="28"/>
          <w:szCs w:val="28"/>
        </w:rPr>
        <w:t>5. Номера счетов в Форме и настоящих пояснении указываются в соответствии с Типов</w:t>
      </w:r>
      <w:r w:rsidRPr="0015156A">
        <w:rPr>
          <w:sz w:val="28"/>
          <w:szCs w:val="28"/>
          <w:lang w:val="kk-KZ"/>
        </w:rPr>
        <w:t>ым</w:t>
      </w:r>
      <w:r w:rsidRPr="0015156A">
        <w:rPr>
          <w:sz w:val="28"/>
          <w:szCs w:val="28"/>
        </w:rPr>
        <w:t xml:space="preserve"> план</w:t>
      </w:r>
      <w:r w:rsidRPr="0015156A">
        <w:rPr>
          <w:sz w:val="28"/>
          <w:szCs w:val="28"/>
          <w:lang w:val="kk-KZ"/>
        </w:rPr>
        <w:t>ом</w:t>
      </w:r>
      <w:r w:rsidRPr="0015156A">
        <w:rPr>
          <w:sz w:val="28"/>
          <w:szCs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утвержденным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w:t>
      </w:r>
      <w:r w:rsidRPr="0015156A">
        <w:rPr>
          <w:sz w:val="28"/>
          <w:szCs w:val="28"/>
        </w:rPr>
        <w:lastRenderedPageBreak/>
        <w:t>государственной регистрации нормативных правовых актов под № 6793) (далее – Типовой план счетов).</w:t>
      </w:r>
    </w:p>
    <w:p w14:paraId="4C083B7C" w14:textId="77777777" w:rsidR="002721E9" w:rsidRPr="0015156A" w:rsidRDefault="002721E9" w:rsidP="002721E9">
      <w:pPr>
        <w:ind w:firstLine="709"/>
        <w:jc w:val="both"/>
        <w:rPr>
          <w:sz w:val="28"/>
          <w:szCs w:val="28"/>
        </w:rPr>
      </w:pPr>
      <w:r w:rsidRPr="0015156A">
        <w:rPr>
          <w:sz w:val="28"/>
          <w:szCs w:val="28"/>
        </w:rPr>
        <w:t>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72DEEFCB" w14:textId="77777777" w:rsidR="002721E9" w:rsidRPr="0015156A" w:rsidRDefault="002721E9" w:rsidP="002721E9">
      <w:pPr>
        <w:ind w:firstLine="709"/>
        <w:jc w:val="center"/>
        <w:rPr>
          <w:bCs/>
          <w:sz w:val="28"/>
          <w:szCs w:val="28"/>
        </w:rPr>
      </w:pPr>
    </w:p>
    <w:p w14:paraId="6DA2373A" w14:textId="77777777" w:rsidR="002721E9" w:rsidRPr="0015156A" w:rsidRDefault="002721E9" w:rsidP="002721E9">
      <w:pPr>
        <w:ind w:firstLine="709"/>
        <w:jc w:val="center"/>
        <w:rPr>
          <w:bCs/>
          <w:sz w:val="28"/>
          <w:szCs w:val="28"/>
        </w:rPr>
      </w:pPr>
    </w:p>
    <w:p w14:paraId="032DAF46" w14:textId="77777777" w:rsidR="002721E9" w:rsidRPr="0015156A" w:rsidRDefault="002721E9" w:rsidP="002721E9">
      <w:pPr>
        <w:ind w:firstLine="709"/>
        <w:jc w:val="center"/>
        <w:rPr>
          <w:b/>
          <w:sz w:val="28"/>
          <w:szCs w:val="28"/>
        </w:rPr>
      </w:pPr>
      <w:r w:rsidRPr="0015156A">
        <w:rPr>
          <w:b/>
          <w:bCs/>
          <w:sz w:val="28"/>
          <w:szCs w:val="28"/>
        </w:rPr>
        <w:t>Глава 2. Пояснение по заполнению Формы</w:t>
      </w:r>
    </w:p>
    <w:p w14:paraId="0AA9C602" w14:textId="77777777" w:rsidR="002721E9" w:rsidRPr="0015156A" w:rsidRDefault="002721E9" w:rsidP="002721E9">
      <w:pPr>
        <w:ind w:firstLine="709"/>
        <w:jc w:val="center"/>
        <w:rPr>
          <w:b/>
          <w:sz w:val="28"/>
          <w:szCs w:val="28"/>
        </w:rPr>
      </w:pPr>
    </w:p>
    <w:p w14:paraId="2E1DE956" w14:textId="77777777" w:rsidR="002721E9" w:rsidRPr="0015156A" w:rsidRDefault="002721E9" w:rsidP="002721E9">
      <w:pPr>
        <w:ind w:firstLine="709"/>
        <w:jc w:val="both"/>
        <w:rPr>
          <w:sz w:val="28"/>
          <w:szCs w:val="28"/>
        </w:rPr>
      </w:pPr>
      <w:r w:rsidRPr="0015156A">
        <w:rPr>
          <w:sz w:val="28"/>
          <w:szCs w:val="28"/>
        </w:rPr>
        <w:t xml:space="preserve">7. В Форме указываются сведения о крупных дебиторах и сведения </w:t>
      </w:r>
      <w:r w:rsidRPr="0015156A">
        <w:rPr>
          <w:bCs/>
          <w:sz w:val="28"/>
          <w:szCs w:val="28"/>
        </w:rPr>
        <w:t xml:space="preserve">о прочих активах, </w:t>
      </w:r>
      <w:r w:rsidRPr="0015156A">
        <w:rPr>
          <w:sz w:val="28"/>
          <w:szCs w:val="28"/>
        </w:rPr>
        <w:t>подлежащих классификации по стадиям обесценения согласно Международным стандартам финансовой отчетности (</w:t>
      </w:r>
      <w:r w:rsidRPr="0015156A">
        <w:rPr>
          <w:rFonts w:eastAsia="Calibri"/>
          <w:sz w:val="28"/>
          <w:szCs w:val="28"/>
          <w:lang w:val="en-US" w:eastAsia="en-US"/>
        </w:rPr>
        <w:t>International</w:t>
      </w:r>
      <w:r w:rsidRPr="0015156A">
        <w:rPr>
          <w:rFonts w:eastAsia="Calibri"/>
          <w:sz w:val="28"/>
          <w:szCs w:val="28"/>
          <w:lang w:eastAsia="en-US"/>
        </w:rPr>
        <w:t xml:space="preserve"> </w:t>
      </w:r>
      <w:r w:rsidRPr="0015156A">
        <w:rPr>
          <w:rFonts w:eastAsia="Calibri"/>
          <w:sz w:val="28"/>
          <w:szCs w:val="28"/>
          <w:lang w:val="en-US" w:eastAsia="en-US"/>
        </w:rPr>
        <w:t>Financial</w:t>
      </w:r>
      <w:r w:rsidRPr="0015156A">
        <w:rPr>
          <w:rFonts w:eastAsia="Calibri"/>
          <w:sz w:val="28"/>
          <w:szCs w:val="28"/>
          <w:lang w:eastAsia="en-US"/>
        </w:rPr>
        <w:t xml:space="preserve"> </w:t>
      </w:r>
      <w:r w:rsidRPr="0015156A">
        <w:rPr>
          <w:rFonts w:eastAsia="Calibri"/>
          <w:sz w:val="28"/>
          <w:szCs w:val="28"/>
          <w:lang w:val="en-US" w:eastAsia="en-US"/>
        </w:rPr>
        <w:t>Reporting</w:t>
      </w:r>
      <w:r w:rsidRPr="0015156A">
        <w:rPr>
          <w:rFonts w:eastAsia="Calibri"/>
          <w:sz w:val="28"/>
          <w:szCs w:val="28"/>
          <w:lang w:eastAsia="en-US"/>
        </w:rPr>
        <w:t xml:space="preserve"> </w:t>
      </w:r>
      <w:r w:rsidRPr="0015156A">
        <w:rPr>
          <w:rFonts w:eastAsia="Calibri"/>
          <w:sz w:val="28"/>
          <w:szCs w:val="28"/>
          <w:lang w:val="en-US" w:eastAsia="en-US"/>
        </w:rPr>
        <w:t>Standards</w:t>
      </w:r>
      <w:r w:rsidRPr="0015156A">
        <w:rPr>
          <w:rFonts w:eastAsia="Calibri"/>
          <w:sz w:val="28"/>
          <w:szCs w:val="28"/>
          <w:lang w:eastAsia="en-US"/>
        </w:rPr>
        <w:t xml:space="preserve"> – </w:t>
      </w:r>
      <w:r w:rsidRPr="0015156A">
        <w:rPr>
          <w:sz w:val="28"/>
          <w:szCs w:val="28"/>
          <w:lang w:val="kk-KZ"/>
        </w:rPr>
        <w:t>IFRS</w:t>
      </w:r>
      <w:r w:rsidRPr="0015156A">
        <w:rPr>
          <w:sz w:val="28"/>
          <w:szCs w:val="28"/>
        </w:rPr>
        <w:t>) 9 «Финансовые инструменты» в соответствии с внутренней Методикой расчета провизий (резервов) банка, не включенных в другие формы отчетов, предусмотренные Правилами.</w:t>
      </w:r>
    </w:p>
    <w:p w14:paraId="4C8D51F6" w14:textId="37647656" w:rsidR="002721E9" w:rsidRPr="0015156A" w:rsidRDefault="00F313DB" w:rsidP="002721E9">
      <w:pPr>
        <w:ind w:firstLine="709"/>
        <w:jc w:val="both"/>
        <w:rPr>
          <w:sz w:val="28"/>
          <w:szCs w:val="28"/>
        </w:rPr>
      </w:pPr>
      <w:r w:rsidRPr="00185A71">
        <w:rPr>
          <w:rFonts w:eastAsia="Calibri"/>
          <w:sz w:val="28"/>
          <w:szCs w:val="28"/>
          <w:lang w:eastAsia="en-US"/>
        </w:rPr>
        <w:t xml:space="preserve">8. В строках 2.1, 2.2 и 3 Таблицы 1 значения выбираются из </w:t>
      </w:r>
      <w:r w:rsidRPr="00185A71">
        <w:rPr>
          <w:sz w:val="28"/>
          <w:szCs w:val="28"/>
        </w:rPr>
        <w:t>Системного перечня данных</w:t>
      </w:r>
      <w:r w:rsidRPr="00185A71">
        <w:rPr>
          <w:rFonts w:eastAsia="Calibri"/>
          <w:sz w:val="28"/>
          <w:szCs w:val="28"/>
          <w:lang w:eastAsia="en-US"/>
        </w:rPr>
        <w:t>.</w:t>
      </w:r>
    </w:p>
    <w:p w14:paraId="648E3121" w14:textId="77777777" w:rsidR="002721E9" w:rsidRPr="0015156A" w:rsidRDefault="002721E9" w:rsidP="002721E9">
      <w:pPr>
        <w:ind w:firstLine="709"/>
        <w:jc w:val="both"/>
        <w:rPr>
          <w:sz w:val="28"/>
          <w:szCs w:val="28"/>
        </w:rPr>
      </w:pPr>
      <w:r w:rsidRPr="0015156A">
        <w:rPr>
          <w:sz w:val="28"/>
          <w:szCs w:val="28"/>
        </w:rPr>
        <w:t xml:space="preserve">9. В строках 2.2 и 2.3 Таблицы 1 указываются номера счетов в соответствии с Типовым планом счетов, на которых учитываются суммы прочих классифицируемых активов, и соответствующие им стоимостные значения на отчетную дату. Если стоимостное значение равно нулю, показатели по строкам 2.1, 2.2 и 2.3 Таблицы 1 не </w:t>
      </w:r>
      <w:proofErr w:type="spellStart"/>
      <w:r w:rsidRPr="0015156A">
        <w:rPr>
          <w:sz w:val="28"/>
          <w:szCs w:val="28"/>
          <w:lang w:val="kk-KZ"/>
        </w:rPr>
        <w:t>представляются</w:t>
      </w:r>
      <w:proofErr w:type="spellEnd"/>
      <w:r w:rsidRPr="0015156A">
        <w:rPr>
          <w:sz w:val="28"/>
          <w:szCs w:val="28"/>
        </w:rPr>
        <w:t>.</w:t>
      </w:r>
    </w:p>
    <w:p w14:paraId="3DFFB094" w14:textId="77777777" w:rsidR="002721E9" w:rsidRPr="0015156A" w:rsidRDefault="002721E9" w:rsidP="002721E9">
      <w:pPr>
        <w:ind w:firstLine="709"/>
        <w:jc w:val="both"/>
        <w:rPr>
          <w:sz w:val="28"/>
          <w:szCs w:val="28"/>
          <w:lang w:val="kk-KZ"/>
        </w:rPr>
      </w:pPr>
      <w:r w:rsidRPr="0015156A">
        <w:rPr>
          <w:sz w:val="28"/>
          <w:szCs w:val="28"/>
        </w:rPr>
        <w:t>10.</w:t>
      </w:r>
      <w:r w:rsidRPr="0015156A">
        <w:rPr>
          <w:sz w:val="28"/>
          <w:szCs w:val="28"/>
          <w:lang w:val="kk-KZ"/>
        </w:rPr>
        <w:t xml:space="preserve"> В </w:t>
      </w:r>
      <w:proofErr w:type="spellStart"/>
      <w:r w:rsidRPr="0015156A">
        <w:rPr>
          <w:sz w:val="28"/>
          <w:szCs w:val="28"/>
          <w:lang w:val="kk-KZ"/>
        </w:rPr>
        <w:t>строке</w:t>
      </w:r>
      <w:proofErr w:type="spellEnd"/>
      <w:r w:rsidRPr="0015156A">
        <w:rPr>
          <w:sz w:val="28"/>
          <w:szCs w:val="28"/>
          <w:lang w:val="kk-KZ"/>
        </w:rPr>
        <w:t xml:space="preserve"> 3 </w:t>
      </w:r>
      <w:proofErr w:type="spellStart"/>
      <w:r w:rsidRPr="0015156A">
        <w:rPr>
          <w:sz w:val="28"/>
          <w:szCs w:val="28"/>
          <w:lang w:val="kk-KZ"/>
        </w:rPr>
        <w:t>Таблицы</w:t>
      </w:r>
      <w:proofErr w:type="spellEnd"/>
      <w:r w:rsidRPr="0015156A">
        <w:rPr>
          <w:sz w:val="28"/>
          <w:szCs w:val="28"/>
          <w:lang w:val="kk-KZ"/>
        </w:rPr>
        <w:t xml:space="preserve"> 1 </w:t>
      </w:r>
      <w:proofErr w:type="spellStart"/>
      <w:r w:rsidRPr="0015156A">
        <w:rPr>
          <w:sz w:val="28"/>
          <w:szCs w:val="28"/>
          <w:lang w:val="kk-KZ"/>
        </w:rPr>
        <w:t>указывается</w:t>
      </w:r>
      <w:proofErr w:type="spellEnd"/>
      <w:r w:rsidRPr="0015156A">
        <w:rPr>
          <w:sz w:val="28"/>
          <w:szCs w:val="28"/>
          <w:lang w:val="kk-KZ"/>
        </w:rPr>
        <w:t xml:space="preserve"> стадия </w:t>
      </w:r>
      <w:proofErr w:type="spellStart"/>
      <w:r w:rsidRPr="0015156A">
        <w:rPr>
          <w:sz w:val="28"/>
          <w:szCs w:val="28"/>
          <w:lang w:val="kk-KZ"/>
        </w:rPr>
        <w:t>кредитного</w:t>
      </w:r>
      <w:proofErr w:type="spellEnd"/>
      <w:r w:rsidRPr="0015156A">
        <w:rPr>
          <w:sz w:val="28"/>
          <w:szCs w:val="28"/>
          <w:lang w:val="kk-KZ"/>
        </w:rPr>
        <w:t xml:space="preserve"> </w:t>
      </w:r>
      <w:proofErr w:type="spellStart"/>
      <w:r w:rsidRPr="0015156A">
        <w:rPr>
          <w:sz w:val="28"/>
          <w:szCs w:val="28"/>
          <w:lang w:val="kk-KZ"/>
        </w:rPr>
        <w:t>риска</w:t>
      </w:r>
      <w:proofErr w:type="spellEnd"/>
      <w:r w:rsidRPr="0015156A">
        <w:rPr>
          <w:sz w:val="28"/>
          <w:szCs w:val="28"/>
          <w:lang w:val="kk-KZ"/>
        </w:rPr>
        <w:t xml:space="preserve">, к </w:t>
      </w:r>
      <w:proofErr w:type="spellStart"/>
      <w:r w:rsidRPr="0015156A">
        <w:rPr>
          <w:sz w:val="28"/>
          <w:szCs w:val="28"/>
          <w:lang w:val="kk-KZ"/>
        </w:rPr>
        <w:t>которой</w:t>
      </w:r>
      <w:proofErr w:type="spellEnd"/>
      <w:r w:rsidRPr="0015156A">
        <w:rPr>
          <w:sz w:val="28"/>
          <w:szCs w:val="28"/>
          <w:lang w:val="kk-KZ"/>
        </w:rPr>
        <w:t xml:space="preserve"> </w:t>
      </w:r>
      <w:proofErr w:type="spellStart"/>
      <w:r w:rsidRPr="0015156A">
        <w:rPr>
          <w:sz w:val="28"/>
          <w:szCs w:val="28"/>
          <w:lang w:val="kk-KZ"/>
        </w:rPr>
        <w:t>отнесены</w:t>
      </w:r>
      <w:proofErr w:type="spellEnd"/>
      <w:r w:rsidRPr="0015156A">
        <w:rPr>
          <w:sz w:val="28"/>
          <w:szCs w:val="28"/>
          <w:lang w:val="kk-KZ"/>
        </w:rPr>
        <w:t xml:space="preserve"> </w:t>
      </w:r>
      <w:proofErr w:type="spellStart"/>
      <w:r w:rsidRPr="0015156A">
        <w:rPr>
          <w:sz w:val="28"/>
          <w:szCs w:val="28"/>
          <w:lang w:val="kk-KZ"/>
        </w:rPr>
        <w:t>прочие</w:t>
      </w:r>
      <w:proofErr w:type="spellEnd"/>
      <w:r w:rsidRPr="0015156A">
        <w:rPr>
          <w:sz w:val="28"/>
          <w:szCs w:val="28"/>
          <w:lang w:val="kk-KZ"/>
        </w:rPr>
        <w:t xml:space="preserve"> </w:t>
      </w:r>
      <w:proofErr w:type="spellStart"/>
      <w:r w:rsidRPr="0015156A">
        <w:rPr>
          <w:sz w:val="28"/>
          <w:szCs w:val="28"/>
          <w:lang w:val="kk-KZ"/>
        </w:rPr>
        <w:t>классифицируемые</w:t>
      </w:r>
      <w:proofErr w:type="spellEnd"/>
      <w:r w:rsidRPr="0015156A">
        <w:rPr>
          <w:sz w:val="28"/>
          <w:szCs w:val="28"/>
          <w:lang w:val="kk-KZ"/>
        </w:rPr>
        <w:t xml:space="preserve"> </w:t>
      </w:r>
      <w:proofErr w:type="spellStart"/>
      <w:r w:rsidRPr="0015156A">
        <w:rPr>
          <w:sz w:val="28"/>
          <w:szCs w:val="28"/>
          <w:lang w:val="kk-KZ"/>
        </w:rPr>
        <w:t>активы</w:t>
      </w:r>
      <w:proofErr w:type="spellEnd"/>
      <w:r w:rsidRPr="0015156A">
        <w:rPr>
          <w:sz w:val="28"/>
          <w:szCs w:val="28"/>
          <w:lang w:val="kk-KZ"/>
        </w:rPr>
        <w:t xml:space="preserve">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состоянию</w:t>
      </w:r>
      <w:proofErr w:type="spellEnd"/>
      <w:r w:rsidRPr="0015156A">
        <w:rPr>
          <w:sz w:val="28"/>
          <w:szCs w:val="28"/>
          <w:lang w:val="kk-KZ"/>
        </w:rPr>
        <w:t xml:space="preserve"> </w:t>
      </w:r>
      <w:proofErr w:type="spellStart"/>
      <w:r w:rsidRPr="0015156A">
        <w:rPr>
          <w:sz w:val="28"/>
          <w:szCs w:val="28"/>
          <w:lang w:val="kk-KZ"/>
        </w:rPr>
        <w:t>на</w:t>
      </w:r>
      <w:proofErr w:type="spellEnd"/>
      <w:r w:rsidRPr="0015156A">
        <w:rPr>
          <w:sz w:val="28"/>
          <w:szCs w:val="28"/>
          <w:lang w:val="kk-KZ"/>
        </w:rPr>
        <w:t xml:space="preserve"> </w:t>
      </w:r>
      <w:proofErr w:type="spellStart"/>
      <w:r w:rsidRPr="0015156A">
        <w:rPr>
          <w:sz w:val="28"/>
          <w:szCs w:val="28"/>
          <w:lang w:val="kk-KZ"/>
        </w:rPr>
        <w:t>отчетную</w:t>
      </w:r>
      <w:proofErr w:type="spellEnd"/>
      <w:r w:rsidRPr="0015156A">
        <w:rPr>
          <w:sz w:val="28"/>
          <w:szCs w:val="28"/>
          <w:lang w:val="kk-KZ"/>
        </w:rPr>
        <w:t xml:space="preserve"> </w:t>
      </w:r>
      <w:proofErr w:type="spellStart"/>
      <w:r w:rsidRPr="0015156A">
        <w:rPr>
          <w:sz w:val="28"/>
          <w:szCs w:val="28"/>
          <w:lang w:val="kk-KZ"/>
        </w:rPr>
        <w:t>дату</w:t>
      </w:r>
      <w:proofErr w:type="spellEnd"/>
      <w:r w:rsidRPr="0015156A">
        <w:rPr>
          <w:sz w:val="28"/>
          <w:szCs w:val="28"/>
          <w:lang w:val="kk-KZ"/>
        </w:rPr>
        <w:t xml:space="preserve"> в </w:t>
      </w:r>
      <w:proofErr w:type="spellStart"/>
      <w:r w:rsidRPr="0015156A">
        <w:rPr>
          <w:sz w:val="28"/>
          <w:szCs w:val="28"/>
          <w:lang w:val="kk-KZ"/>
        </w:rPr>
        <w:t>соответствии</w:t>
      </w:r>
      <w:proofErr w:type="spellEnd"/>
      <w:r w:rsidRPr="0015156A">
        <w:rPr>
          <w:sz w:val="28"/>
          <w:szCs w:val="28"/>
          <w:lang w:val="kk-KZ"/>
        </w:rPr>
        <w:t xml:space="preserve"> с </w:t>
      </w:r>
      <w:proofErr w:type="spellStart"/>
      <w:r w:rsidRPr="0015156A">
        <w:rPr>
          <w:sz w:val="28"/>
          <w:szCs w:val="28"/>
          <w:lang w:val="kk-KZ"/>
        </w:rPr>
        <w:t>Международным</w:t>
      </w:r>
      <w:proofErr w:type="spellEnd"/>
      <w:r w:rsidRPr="0015156A">
        <w:rPr>
          <w:sz w:val="28"/>
          <w:szCs w:val="28"/>
          <w:lang w:val="kk-KZ"/>
        </w:rPr>
        <w:t xml:space="preserve"> </w:t>
      </w:r>
      <w:proofErr w:type="spellStart"/>
      <w:r w:rsidRPr="0015156A">
        <w:rPr>
          <w:sz w:val="28"/>
          <w:szCs w:val="28"/>
          <w:lang w:val="kk-KZ"/>
        </w:rPr>
        <w:t>стандартом</w:t>
      </w:r>
      <w:proofErr w:type="spellEnd"/>
      <w:r w:rsidRPr="0015156A">
        <w:rPr>
          <w:sz w:val="28"/>
          <w:szCs w:val="28"/>
          <w:lang w:val="kk-KZ"/>
        </w:rPr>
        <w:t xml:space="preserve"> </w:t>
      </w:r>
      <w:proofErr w:type="spellStart"/>
      <w:r w:rsidRPr="0015156A">
        <w:rPr>
          <w:sz w:val="28"/>
          <w:szCs w:val="28"/>
          <w:lang w:val="kk-KZ"/>
        </w:rPr>
        <w:t>финансовой</w:t>
      </w:r>
      <w:proofErr w:type="spellEnd"/>
      <w:r w:rsidRPr="0015156A">
        <w:rPr>
          <w:sz w:val="28"/>
          <w:szCs w:val="28"/>
          <w:lang w:val="kk-KZ"/>
        </w:rPr>
        <w:t xml:space="preserve"> </w:t>
      </w:r>
      <w:proofErr w:type="spellStart"/>
      <w:r w:rsidRPr="0015156A">
        <w:rPr>
          <w:sz w:val="28"/>
          <w:szCs w:val="28"/>
          <w:lang w:val="kk-KZ"/>
        </w:rPr>
        <w:t>отчетности</w:t>
      </w:r>
      <w:proofErr w:type="spellEnd"/>
      <w:r w:rsidRPr="0015156A">
        <w:rPr>
          <w:sz w:val="28"/>
          <w:szCs w:val="28"/>
          <w:lang w:val="kk-KZ"/>
        </w:rPr>
        <w:t xml:space="preserve"> (</w:t>
      </w:r>
      <w:r w:rsidRPr="0015156A">
        <w:rPr>
          <w:rFonts w:eastAsia="Calibri"/>
          <w:sz w:val="28"/>
          <w:szCs w:val="28"/>
          <w:lang w:val="en-US" w:eastAsia="en-US"/>
        </w:rPr>
        <w:t>International</w:t>
      </w:r>
      <w:r w:rsidRPr="0015156A">
        <w:rPr>
          <w:rFonts w:eastAsia="Calibri"/>
          <w:sz w:val="28"/>
          <w:szCs w:val="28"/>
          <w:lang w:eastAsia="en-US"/>
        </w:rPr>
        <w:t xml:space="preserve"> </w:t>
      </w:r>
      <w:r w:rsidRPr="0015156A">
        <w:rPr>
          <w:rFonts w:eastAsia="Calibri"/>
          <w:sz w:val="28"/>
          <w:szCs w:val="28"/>
          <w:lang w:val="en-US" w:eastAsia="en-US"/>
        </w:rPr>
        <w:t>Financial</w:t>
      </w:r>
      <w:r w:rsidRPr="0015156A">
        <w:rPr>
          <w:rFonts w:eastAsia="Calibri"/>
          <w:sz w:val="28"/>
          <w:szCs w:val="28"/>
          <w:lang w:eastAsia="en-US"/>
        </w:rPr>
        <w:t xml:space="preserve"> </w:t>
      </w:r>
      <w:r w:rsidRPr="0015156A">
        <w:rPr>
          <w:rFonts w:eastAsia="Calibri"/>
          <w:sz w:val="28"/>
          <w:szCs w:val="28"/>
          <w:lang w:val="en-US" w:eastAsia="en-US"/>
        </w:rPr>
        <w:t>Reporting</w:t>
      </w:r>
      <w:r w:rsidRPr="0015156A">
        <w:rPr>
          <w:rFonts w:eastAsia="Calibri"/>
          <w:sz w:val="28"/>
          <w:szCs w:val="28"/>
          <w:lang w:eastAsia="en-US"/>
        </w:rPr>
        <w:t xml:space="preserve"> </w:t>
      </w:r>
      <w:r w:rsidRPr="0015156A">
        <w:rPr>
          <w:rFonts w:eastAsia="Calibri"/>
          <w:sz w:val="28"/>
          <w:szCs w:val="28"/>
          <w:lang w:val="en-US" w:eastAsia="en-US"/>
        </w:rPr>
        <w:t>Standards</w:t>
      </w:r>
      <w:r w:rsidRPr="0015156A">
        <w:rPr>
          <w:rFonts w:eastAsia="Calibri"/>
          <w:sz w:val="28"/>
          <w:szCs w:val="28"/>
          <w:lang w:eastAsia="en-US"/>
        </w:rPr>
        <w:t xml:space="preserve"> – </w:t>
      </w:r>
      <w:r w:rsidRPr="0015156A">
        <w:rPr>
          <w:sz w:val="28"/>
          <w:szCs w:val="28"/>
          <w:lang w:val="kk-KZ"/>
        </w:rPr>
        <w:t>IFRS) 9 «</w:t>
      </w:r>
      <w:proofErr w:type="spellStart"/>
      <w:r w:rsidRPr="0015156A">
        <w:rPr>
          <w:sz w:val="28"/>
          <w:szCs w:val="28"/>
          <w:lang w:val="kk-KZ"/>
        </w:rPr>
        <w:t>Финансовые</w:t>
      </w:r>
      <w:proofErr w:type="spellEnd"/>
      <w:r w:rsidRPr="0015156A">
        <w:rPr>
          <w:sz w:val="28"/>
          <w:szCs w:val="28"/>
          <w:lang w:val="kk-KZ"/>
        </w:rPr>
        <w:t xml:space="preserve"> </w:t>
      </w:r>
      <w:proofErr w:type="spellStart"/>
      <w:r w:rsidRPr="0015156A">
        <w:rPr>
          <w:sz w:val="28"/>
          <w:szCs w:val="28"/>
          <w:lang w:val="kk-KZ"/>
        </w:rPr>
        <w:t>инструменты</w:t>
      </w:r>
      <w:proofErr w:type="spellEnd"/>
      <w:r w:rsidRPr="0015156A">
        <w:rPr>
          <w:sz w:val="28"/>
          <w:szCs w:val="28"/>
          <w:lang w:val="kk-KZ"/>
        </w:rPr>
        <w:t xml:space="preserve">» и </w:t>
      </w:r>
      <w:proofErr w:type="spellStart"/>
      <w:r w:rsidRPr="0015156A">
        <w:rPr>
          <w:sz w:val="28"/>
          <w:szCs w:val="28"/>
          <w:lang w:val="kk-KZ"/>
        </w:rPr>
        <w:t>внутренней</w:t>
      </w:r>
      <w:proofErr w:type="spellEnd"/>
      <w:r w:rsidRPr="0015156A">
        <w:rPr>
          <w:sz w:val="28"/>
          <w:szCs w:val="28"/>
          <w:lang w:val="kk-KZ"/>
        </w:rPr>
        <w:t xml:space="preserve"> </w:t>
      </w:r>
      <w:proofErr w:type="spellStart"/>
      <w:r w:rsidRPr="0015156A">
        <w:rPr>
          <w:sz w:val="28"/>
          <w:szCs w:val="28"/>
          <w:lang w:val="kk-KZ"/>
        </w:rPr>
        <w:t>методикой</w:t>
      </w:r>
      <w:proofErr w:type="spellEnd"/>
      <w:r w:rsidRPr="0015156A">
        <w:rPr>
          <w:sz w:val="28"/>
          <w:szCs w:val="28"/>
          <w:lang w:val="kk-KZ"/>
        </w:rPr>
        <w:t xml:space="preserve"> </w:t>
      </w:r>
      <w:proofErr w:type="spellStart"/>
      <w:r w:rsidRPr="0015156A">
        <w:rPr>
          <w:sz w:val="28"/>
          <w:szCs w:val="28"/>
          <w:lang w:val="kk-KZ"/>
        </w:rPr>
        <w:t>расчета</w:t>
      </w:r>
      <w:proofErr w:type="spellEnd"/>
      <w:r w:rsidRPr="0015156A">
        <w:rPr>
          <w:sz w:val="28"/>
          <w:szCs w:val="28"/>
          <w:lang w:val="kk-KZ"/>
        </w:rPr>
        <w:t xml:space="preserve"> </w:t>
      </w:r>
      <w:proofErr w:type="spellStart"/>
      <w:r w:rsidRPr="0015156A">
        <w:rPr>
          <w:sz w:val="28"/>
          <w:szCs w:val="28"/>
          <w:lang w:val="kk-KZ"/>
        </w:rPr>
        <w:t>провизий</w:t>
      </w:r>
      <w:proofErr w:type="spellEnd"/>
      <w:r w:rsidRPr="0015156A">
        <w:rPr>
          <w:sz w:val="28"/>
          <w:szCs w:val="28"/>
          <w:lang w:val="kk-KZ"/>
        </w:rPr>
        <w:t xml:space="preserve"> (</w:t>
      </w:r>
      <w:proofErr w:type="spellStart"/>
      <w:r w:rsidRPr="0015156A">
        <w:rPr>
          <w:sz w:val="28"/>
          <w:szCs w:val="28"/>
          <w:lang w:val="kk-KZ"/>
        </w:rPr>
        <w:t>резервов</w:t>
      </w:r>
      <w:proofErr w:type="spellEnd"/>
      <w:r w:rsidRPr="0015156A">
        <w:rPr>
          <w:sz w:val="28"/>
          <w:szCs w:val="28"/>
          <w:lang w:val="kk-KZ"/>
        </w:rPr>
        <w:t xml:space="preserve">) банка, </w:t>
      </w:r>
      <w:proofErr w:type="spellStart"/>
      <w:r w:rsidRPr="0015156A">
        <w:rPr>
          <w:sz w:val="28"/>
          <w:szCs w:val="28"/>
          <w:lang w:val="kk-KZ"/>
        </w:rPr>
        <w:t>филиала</w:t>
      </w:r>
      <w:proofErr w:type="spellEnd"/>
      <w:r w:rsidRPr="0015156A">
        <w:rPr>
          <w:sz w:val="28"/>
          <w:szCs w:val="28"/>
          <w:lang w:val="kk-KZ"/>
        </w:rPr>
        <w:t xml:space="preserve"> банка-</w:t>
      </w:r>
      <w:proofErr w:type="spellStart"/>
      <w:r w:rsidRPr="0015156A">
        <w:rPr>
          <w:sz w:val="28"/>
          <w:szCs w:val="28"/>
          <w:lang w:val="kk-KZ"/>
        </w:rPr>
        <w:t>нерезидента</w:t>
      </w:r>
      <w:proofErr w:type="spellEnd"/>
      <w:r w:rsidRPr="0015156A">
        <w:rPr>
          <w:sz w:val="28"/>
          <w:szCs w:val="28"/>
          <w:lang w:val="kk-KZ"/>
        </w:rPr>
        <w:t xml:space="preserve"> </w:t>
      </w:r>
      <w:proofErr w:type="spellStart"/>
      <w:r w:rsidRPr="0015156A">
        <w:rPr>
          <w:sz w:val="28"/>
          <w:szCs w:val="28"/>
          <w:lang w:val="kk-KZ"/>
        </w:rPr>
        <w:t>Республики</w:t>
      </w:r>
      <w:proofErr w:type="spellEnd"/>
      <w:r w:rsidRPr="0015156A">
        <w:rPr>
          <w:sz w:val="28"/>
          <w:szCs w:val="28"/>
          <w:lang w:val="kk-KZ"/>
        </w:rPr>
        <w:t xml:space="preserve"> </w:t>
      </w:r>
      <w:proofErr w:type="spellStart"/>
      <w:r w:rsidRPr="0015156A">
        <w:rPr>
          <w:sz w:val="28"/>
          <w:szCs w:val="28"/>
          <w:lang w:val="kk-KZ"/>
        </w:rPr>
        <w:t>Казахстан</w:t>
      </w:r>
      <w:proofErr w:type="spellEnd"/>
      <w:r w:rsidRPr="0015156A">
        <w:rPr>
          <w:sz w:val="28"/>
          <w:szCs w:val="28"/>
          <w:lang w:val="kk-KZ"/>
        </w:rPr>
        <w:t xml:space="preserve">. </w:t>
      </w:r>
    </w:p>
    <w:p w14:paraId="152605B2" w14:textId="20CA3367" w:rsidR="002721E9" w:rsidRPr="0015156A" w:rsidRDefault="00F313DB" w:rsidP="002721E9">
      <w:pPr>
        <w:ind w:firstLine="709"/>
        <w:jc w:val="both"/>
        <w:rPr>
          <w:sz w:val="28"/>
          <w:szCs w:val="28"/>
        </w:rPr>
      </w:pPr>
      <w:r w:rsidRPr="00185A71">
        <w:rPr>
          <w:rFonts w:eastAsia="Calibri"/>
          <w:sz w:val="28"/>
          <w:szCs w:val="28"/>
          <w:lang w:eastAsia="en-US"/>
        </w:rPr>
        <w:t xml:space="preserve">11. В строках 2.2, 2.4, 2.5, 3, 6.1, 6.2 и 7 Таблицы 2 значения выбираются из </w:t>
      </w:r>
      <w:r w:rsidRPr="00185A71">
        <w:rPr>
          <w:sz w:val="28"/>
          <w:szCs w:val="28"/>
        </w:rPr>
        <w:t>Системного перечня данных</w:t>
      </w:r>
      <w:r w:rsidRPr="00185A71">
        <w:rPr>
          <w:rFonts w:eastAsia="Calibri"/>
          <w:sz w:val="28"/>
          <w:szCs w:val="28"/>
          <w:lang w:eastAsia="en-US"/>
        </w:rPr>
        <w:t>.</w:t>
      </w:r>
    </w:p>
    <w:p w14:paraId="6EB52EAA" w14:textId="77777777" w:rsidR="002721E9" w:rsidRPr="0015156A" w:rsidRDefault="002721E9" w:rsidP="002721E9">
      <w:pPr>
        <w:ind w:firstLine="709"/>
        <w:jc w:val="both"/>
        <w:rPr>
          <w:sz w:val="28"/>
          <w:szCs w:val="28"/>
        </w:rPr>
      </w:pPr>
      <w:r w:rsidRPr="0015156A">
        <w:rPr>
          <w:sz w:val="28"/>
          <w:szCs w:val="28"/>
        </w:rPr>
        <w:t>В строке 2.5 указывается страна регистрации контрагента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p w14:paraId="37CC2805" w14:textId="77777777" w:rsidR="002721E9" w:rsidRPr="0015156A" w:rsidRDefault="002721E9" w:rsidP="002721E9">
      <w:pPr>
        <w:ind w:firstLine="709"/>
        <w:jc w:val="both"/>
        <w:rPr>
          <w:sz w:val="28"/>
          <w:szCs w:val="28"/>
        </w:rPr>
      </w:pPr>
      <w:r w:rsidRPr="0015156A">
        <w:rPr>
          <w:sz w:val="28"/>
          <w:szCs w:val="28"/>
          <w:lang w:val="kk-KZ"/>
        </w:rPr>
        <w:t xml:space="preserve">12. В </w:t>
      </w:r>
      <w:proofErr w:type="spellStart"/>
      <w:r w:rsidRPr="0015156A">
        <w:rPr>
          <w:sz w:val="28"/>
          <w:szCs w:val="28"/>
          <w:lang w:val="kk-KZ"/>
        </w:rPr>
        <w:t>Таблице</w:t>
      </w:r>
      <w:proofErr w:type="spellEnd"/>
      <w:r w:rsidRPr="0015156A">
        <w:rPr>
          <w:sz w:val="28"/>
          <w:szCs w:val="28"/>
          <w:lang w:val="kk-KZ"/>
        </w:rPr>
        <w:t xml:space="preserve"> 2 </w:t>
      </w:r>
      <w:proofErr w:type="spellStart"/>
      <w:r w:rsidRPr="0015156A">
        <w:rPr>
          <w:sz w:val="28"/>
          <w:szCs w:val="28"/>
          <w:lang w:val="kk-KZ"/>
        </w:rPr>
        <w:t>указываются</w:t>
      </w:r>
      <w:proofErr w:type="spellEnd"/>
      <w:r w:rsidRPr="0015156A">
        <w:rPr>
          <w:sz w:val="28"/>
          <w:szCs w:val="28"/>
          <w:lang w:val="kk-KZ"/>
        </w:rPr>
        <w:t xml:space="preserve"> </w:t>
      </w:r>
      <w:proofErr w:type="spellStart"/>
      <w:r w:rsidRPr="0015156A">
        <w:rPr>
          <w:sz w:val="28"/>
          <w:szCs w:val="28"/>
          <w:lang w:val="kk-KZ"/>
        </w:rPr>
        <w:t>сведения</w:t>
      </w:r>
      <w:proofErr w:type="spellEnd"/>
      <w:r w:rsidRPr="0015156A">
        <w:rPr>
          <w:sz w:val="28"/>
          <w:szCs w:val="28"/>
          <w:lang w:val="kk-KZ"/>
        </w:rPr>
        <w:t xml:space="preserve"> о </w:t>
      </w:r>
      <w:proofErr w:type="spellStart"/>
      <w:r w:rsidRPr="0015156A">
        <w:rPr>
          <w:sz w:val="28"/>
          <w:szCs w:val="28"/>
          <w:lang w:val="kk-KZ"/>
        </w:rPr>
        <w:t>крупных</w:t>
      </w:r>
      <w:proofErr w:type="spellEnd"/>
      <w:r w:rsidRPr="0015156A">
        <w:rPr>
          <w:sz w:val="28"/>
          <w:szCs w:val="28"/>
          <w:lang w:val="kk-KZ"/>
        </w:rPr>
        <w:t xml:space="preserve"> </w:t>
      </w:r>
      <w:proofErr w:type="spellStart"/>
      <w:r w:rsidRPr="0015156A">
        <w:rPr>
          <w:sz w:val="28"/>
          <w:szCs w:val="28"/>
          <w:lang w:val="kk-KZ"/>
        </w:rPr>
        <w:t>дебиторах</w:t>
      </w:r>
      <w:proofErr w:type="spellEnd"/>
      <w:r w:rsidRPr="0015156A">
        <w:rPr>
          <w:sz w:val="28"/>
          <w:szCs w:val="28"/>
          <w:lang w:val="kk-KZ"/>
        </w:rPr>
        <w:t xml:space="preserve"> банка,</w:t>
      </w:r>
      <w:r w:rsidRPr="0015156A">
        <w:rPr>
          <w:sz w:val="28"/>
          <w:szCs w:val="28"/>
        </w:rPr>
        <w:t xml:space="preserve"> соответствующих следующим условиям:</w:t>
      </w:r>
    </w:p>
    <w:p w14:paraId="2E280FD3" w14:textId="77777777" w:rsidR="002721E9" w:rsidRPr="0015156A" w:rsidRDefault="002721E9" w:rsidP="002721E9">
      <w:pPr>
        <w:ind w:firstLine="709"/>
        <w:jc w:val="both"/>
        <w:rPr>
          <w:sz w:val="28"/>
          <w:szCs w:val="28"/>
        </w:rPr>
      </w:pPr>
      <w:r w:rsidRPr="0015156A">
        <w:rPr>
          <w:sz w:val="28"/>
          <w:szCs w:val="28"/>
        </w:rPr>
        <w:t>на отчетную дату определен контрагент по дебиторской задолженности;</w:t>
      </w:r>
    </w:p>
    <w:p w14:paraId="51F3DA7B" w14:textId="77777777" w:rsidR="002721E9" w:rsidRPr="0015156A" w:rsidRDefault="002721E9" w:rsidP="002721E9">
      <w:pPr>
        <w:ind w:firstLine="709"/>
        <w:jc w:val="both"/>
        <w:rPr>
          <w:sz w:val="28"/>
          <w:szCs w:val="28"/>
        </w:rPr>
      </w:pPr>
      <w:r w:rsidRPr="0015156A">
        <w:rPr>
          <w:sz w:val="28"/>
          <w:szCs w:val="28"/>
        </w:rPr>
        <w:t>контрагент не является лицом, связанным с банком особыми отношениями;</w:t>
      </w:r>
    </w:p>
    <w:p w14:paraId="13118FCE" w14:textId="77777777" w:rsidR="002721E9" w:rsidRPr="0015156A" w:rsidRDefault="002721E9" w:rsidP="002721E9">
      <w:pPr>
        <w:ind w:firstLine="709"/>
        <w:jc w:val="both"/>
        <w:rPr>
          <w:sz w:val="28"/>
          <w:szCs w:val="28"/>
        </w:rPr>
      </w:pPr>
      <w:r w:rsidRPr="0015156A">
        <w:rPr>
          <w:sz w:val="28"/>
          <w:szCs w:val="28"/>
        </w:rPr>
        <w:t>требования к контрагенту возникли вследствие заключения одной или нескольких из следующих операций:</w:t>
      </w:r>
    </w:p>
    <w:p w14:paraId="23C693A0" w14:textId="77777777" w:rsidR="002721E9" w:rsidRPr="0015156A" w:rsidRDefault="002721E9" w:rsidP="002721E9">
      <w:pPr>
        <w:ind w:firstLine="709"/>
        <w:jc w:val="both"/>
        <w:rPr>
          <w:sz w:val="28"/>
          <w:szCs w:val="28"/>
        </w:rPr>
      </w:pPr>
      <w:r w:rsidRPr="0015156A">
        <w:rPr>
          <w:sz w:val="28"/>
          <w:szCs w:val="28"/>
        </w:rPr>
        <w:t xml:space="preserve">продажи, </w:t>
      </w:r>
      <w:proofErr w:type="spellStart"/>
      <w:r w:rsidRPr="0015156A">
        <w:rPr>
          <w:sz w:val="28"/>
          <w:szCs w:val="28"/>
          <w:lang w:val="kk-KZ"/>
        </w:rPr>
        <w:t>покупки</w:t>
      </w:r>
      <w:proofErr w:type="spellEnd"/>
      <w:r w:rsidRPr="0015156A">
        <w:rPr>
          <w:sz w:val="28"/>
          <w:szCs w:val="28"/>
        </w:rPr>
        <w:t>, переуступки прав требования по займам;</w:t>
      </w:r>
    </w:p>
    <w:p w14:paraId="141A2709" w14:textId="77777777" w:rsidR="002721E9" w:rsidRPr="0015156A" w:rsidRDefault="002721E9" w:rsidP="002721E9">
      <w:pPr>
        <w:ind w:firstLine="709"/>
        <w:jc w:val="both"/>
        <w:rPr>
          <w:sz w:val="28"/>
          <w:szCs w:val="28"/>
        </w:rPr>
      </w:pPr>
      <w:r w:rsidRPr="0015156A">
        <w:rPr>
          <w:sz w:val="28"/>
          <w:szCs w:val="28"/>
        </w:rPr>
        <w:t>реклассификации займа в дебиторскую задолженность;</w:t>
      </w:r>
    </w:p>
    <w:p w14:paraId="4A5849CD" w14:textId="77777777" w:rsidR="002721E9" w:rsidRPr="0015156A" w:rsidRDefault="002721E9" w:rsidP="002721E9">
      <w:pPr>
        <w:ind w:firstLine="709"/>
        <w:jc w:val="both"/>
        <w:rPr>
          <w:sz w:val="28"/>
          <w:szCs w:val="28"/>
        </w:rPr>
      </w:pPr>
      <w:r w:rsidRPr="0015156A">
        <w:rPr>
          <w:sz w:val="28"/>
          <w:szCs w:val="28"/>
        </w:rPr>
        <w:lastRenderedPageBreak/>
        <w:t>продажи взысканного залогового имущества;</w:t>
      </w:r>
    </w:p>
    <w:p w14:paraId="38142CE4" w14:textId="77777777" w:rsidR="002721E9" w:rsidRPr="0015156A" w:rsidRDefault="002721E9" w:rsidP="002721E9">
      <w:pPr>
        <w:ind w:firstLine="709"/>
        <w:jc w:val="both"/>
        <w:rPr>
          <w:sz w:val="28"/>
          <w:szCs w:val="28"/>
        </w:rPr>
      </w:pPr>
      <w:r w:rsidRPr="0015156A">
        <w:rPr>
          <w:sz w:val="28"/>
          <w:szCs w:val="28"/>
        </w:rPr>
        <w:t>прочих операций с заемщиком банка второго уровня, за исключением сумм, отраженных на отчетную дату на счетах 1740, 1741 и группы 1400 в соответствии с Типовым планом счетов;</w:t>
      </w:r>
    </w:p>
    <w:p w14:paraId="790B047C" w14:textId="77777777" w:rsidR="002721E9" w:rsidRPr="0015156A" w:rsidRDefault="002721E9" w:rsidP="002721E9">
      <w:pPr>
        <w:ind w:firstLine="709"/>
        <w:jc w:val="both"/>
        <w:rPr>
          <w:sz w:val="28"/>
          <w:szCs w:val="28"/>
        </w:rPr>
      </w:pPr>
      <w:r w:rsidRPr="0015156A">
        <w:rPr>
          <w:sz w:val="28"/>
          <w:szCs w:val="28"/>
        </w:rPr>
        <w:t>исполнения банком второго уровня обязательств по выпущенным и подтвержденным гарантиям и аккредитивам.</w:t>
      </w:r>
    </w:p>
    <w:p w14:paraId="36B80B33" w14:textId="77777777" w:rsidR="002721E9" w:rsidRPr="0015156A" w:rsidRDefault="002721E9" w:rsidP="002721E9">
      <w:pPr>
        <w:ind w:firstLine="709"/>
        <w:jc w:val="both"/>
        <w:rPr>
          <w:sz w:val="28"/>
          <w:szCs w:val="28"/>
        </w:rPr>
      </w:pPr>
      <w:r w:rsidRPr="0015156A">
        <w:rPr>
          <w:sz w:val="28"/>
          <w:szCs w:val="28"/>
        </w:rPr>
        <w:t>Сведения о дебиторской задолженности (независимо от характера операции), возникшей в результате мошеннических действий третьих лиц, личность которых на отчетную дату не установлена, указываются в Форме при соответствии требованиям, изложенным в пункте 13 настоящего пояснения. В качестве дебитора в данном случае указывается банк либо его структурное подразделение, в качестве вида дебиторской задолженности по строке 3 Таблицы 2 указывается значение «Прочее».</w:t>
      </w:r>
    </w:p>
    <w:p w14:paraId="4D926AA2" w14:textId="77777777" w:rsidR="002721E9" w:rsidRPr="0015156A" w:rsidRDefault="002721E9" w:rsidP="002721E9">
      <w:pPr>
        <w:ind w:firstLine="709"/>
        <w:jc w:val="both"/>
        <w:rPr>
          <w:sz w:val="28"/>
          <w:szCs w:val="28"/>
        </w:rPr>
      </w:pPr>
      <w:r w:rsidRPr="0015156A">
        <w:rPr>
          <w:sz w:val="28"/>
          <w:szCs w:val="28"/>
        </w:rPr>
        <w:t xml:space="preserve">13. При заполнении </w:t>
      </w:r>
      <w:proofErr w:type="spellStart"/>
      <w:r w:rsidRPr="0015156A">
        <w:rPr>
          <w:sz w:val="28"/>
          <w:szCs w:val="28"/>
          <w:lang w:val="kk-KZ"/>
        </w:rPr>
        <w:t>Таблицы</w:t>
      </w:r>
      <w:proofErr w:type="spellEnd"/>
      <w:r w:rsidRPr="0015156A">
        <w:rPr>
          <w:sz w:val="28"/>
          <w:szCs w:val="28"/>
          <w:lang w:val="kk-KZ"/>
        </w:rPr>
        <w:t xml:space="preserve"> 2 </w:t>
      </w:r>
      <w:r w:rsidRPr="0015156A">
        <w:rPr>
          <w:sz w:val="28"/>
          <w:szCs w:val="28"/>
        </w:rPr>
        <w:t>банки</w:t>
      </w:r>
      <w:r w:rsidRPr="0015156A">
        <w:rPr>
          <w:bCs/>
          <w:sz w:val="28"/>
          <w:szCs w:val="28"/>
        </w:rPr>
        <w:t xml:space="preserve"> второго уровня</w:t>
      </w:r>
      <w:r w:rsidRPr="0015156A">
        <w:rPr>
          <w:sz w:val="28"/>
          <w:szCs w:val="28"/>
        </w:rPr>
        <w:t xml:space="preserve"> раскрывают 25 (двадцать пять) крупнейших </w:t>
      </w:r>
      <w:proofErr w:type="spellStart"/>
      <w:r w:rsidRPr="0015156A">
        <w:rPr>
          <w:sz w:val="28"/>
          <w:szCs w:val="28"/>
          <w:lang w:val="kk-KZ"/>
        </w:rPr>
        <w:t>дебиторов</w:t>
      </w:r>
      <w:proofErr w:type="spellEnd"/>
      <w:r w:rsidRPr="0015156A">
        <w:rPr>
          <w:sz w:val="28"/>
          <w:szCs w:val="28"/>
          <w:lang w:val="kk-KZ"/>
        </w:rPr>
        <w:t xml:space="preserve"> </w:t>
      </w:r>
      <w:r w:rsidRPr="0015156A">
        <w:rPr>
          <w:sz w:val="28"/>
          <w:szCs w:val="28"/>
        </w:rPr>
        <w:t>банка</w:t>
      </w:r>
      <w:r w:rsidRPr="0015156A">
        <w:rPr>
          <w:bCs/>
          <w:sz w:val="28"/>
          <w:szCs w:val="28"/>
        </w:rPr>
        <w:t xml:space="preserve"> второго уровня</w:t>
      </w:r>
      <w:r w:rsidRPr="0015156A">
        <w:rPr>
          <w:sz w:val="28"/>
          <w:szCs w:val="28"/>
        </w:rPr>
        <w:t>, к которым у банка второго уровня имеется наибольшая сумма требований.</w:t>
      </w:r>
    </w:p>
    <w:p w14:paraId="0511B128" w14:textId="77777777" w:rsidR="002721E9" w:rsidRPr="0015156A" w:rsidRDefault="002721E9" w:rsidP="002721E9">
      <w:pPr>
        <w:ind w:firstLine="709"/>
        <w:jc w:val="both"/>
        <w:rPr>
          <w:sz w:val="28"/>
          <w:szCs w:val="28"/>
        </w:rPr>
      </w:pPr>
      <w:r w:rsidRPr="0015156A">
        <w:rPr>
          <w:sz w:val="28"/>
          <w:szCs w:val="28"/>
        </w:rPr>
        <w:t>14. Справочники в строке 2 Таблицы 2 ведутся банками второго уровня, соответствующая информация в справочниках обновляется банками второго уровня самостоятельно по мере необходимости.</w:t>
      </w:r>
    </w:p>
    <w:p w14:paraId="12C5F904" w14:textId="77777777" w:rsidR="002721E9" w:rsidRPr="0015156A" w:rsidRDefault="002721E9" w:rsidP="002721E9">
      <w:pPr>
        <w:ind w:firstLine="709"/>
        <w:jc w:val="both"/>
        <w:rPr>
          <w:sz w:val="28"/>
          <w:szCs w:val="28"/>
        </w:rPr>
      </w:pPr>
      <w:r w:rsidRPr="0015156A">
        <w:rPr>
          <w:bCs/>
          <w:sz w:val="28"/>
          <w:szCs w:val="28"/>
        </w:rPr>
        <w:t xml:space="preserve">15. </w:t>
      </w:r>
      <w:r w:rsidRPr="0015156A">
        <w:rPr>
          <w:sz w:val="28"/>
          <w:szCs w:val="28"/>
        </w:rPr>
        <w:t xml:space="preserve">В строке 2.1 Таблицы 2 указывается наименование дебитора в соответствии со справочником, который ведется банком второго уровня. </w:t>
      </w:r>
    </w:p>
    <w:p w14:paraId="4FEECBBE" w14:textId="77777777" w:rsidR="002721E9" w:rsidRPr="0015156A" w:rsidRDefault="002721E9" w:rsidP="002721E9">
      <w:pPr>
        <w:ind w:firstLine="709"/>
        <w:jc w:val="both"/>
        <w:rPr>
          <w:sz w:val="28"/>
          <w:szCs w:val="28"/>
        </w:rPr>
      </w:pPr>
      <w:r w:rsidRPr="0015156A">
        <w:rPr>
          <w:sz w:val="28"/>
          <w:szCs w:val="28"/>
        </w:rPr>
        <w:t>Для идентификации контрагентов в строках 2.2 и 2.3 Таблицы 2 указываются следующие виды идентификаторов и их значения:</w:t>
      </w:r>
    </w:p>
    <w:p w14:paraId="170B2832" w14:textId="77B57686" w:rsidR="002721E9" w:rsidRPr="00F51E91" w:rsidRDefault="00F313DB" w:rsidP="002721E9">
      <w:pPr>
        <w:ind w:firstLine="709"/>
        <w:jc w:val="both"/>
        <w:rPr>
          <w:sz w:val="28"/>
          <w:szCs w:val="28"/>
        </w:rPr>
      </w:pPr>
      <w:r w:rsidRPr="00185A71">
        <w:rPr>
          <w:rFonts w:eastAsia="Calibri"/>
          <w:sz w:val="28"/>
          <w:szCs w:val="28"/>
          <w:lang w:eastAsia="en-US"/>
        </w:rPr>
        <w:t>для юридического лица – банковский идентификационный код, присвоенный контрагенту банка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их отсутствии – альтернативный идентификационный номер, сформированный отчитывающимся банком по алгоритму, установленному для цифровой системы «Веб-портал Национального Банка Республики Казахстан» (далее – альтернативный идентификационный номер);</w:t>
      </w:r>
    </w:p>
    <w:p w14:paraId="2211B66C" w14:textId="77777777" w:rsidR="002721E9" w:rsidRPr="0015156A" w:rsidRDefault="002721E9" w:rsidP="002721E9">
      <w:pPr>
        <w:ind w:firstLine="709"/>
        <w:jc w:val="both"/>
        <w:rPr>
          <w:sz w:val="28"/>
          <w:szCs w:val="28"/>
        </w:rPr>
      </w:pPr>
      <w:r w:rsidRPr="0015156A">
        <w:rPr>
          <w:sz w:val="28"/>
          <w:szCs w:val="28"/>
        </w:rPr>
        <w:t>для физического лица, в том числе индивидуального предпринимателя – индивидуальный идентификационный номер, при его отсутствии - альтернативный идентификационный номер.</w:t>
      </w:r>
    </w:p>
    <w:p w14:paraId="1C8FFFD0" w14:textId="77777777" w:rsidR="002721E9" w:rsidRPr="0015156A" w:rsidRDefault="002721E9" w:rsidP="002721E9">
      <w:pPr>
        <w:ind w:firstLine="709"/>
        <w:jc w:val="both"/>
        <w:rPr>
          <w:sz w:val="28"/>
          <w:szCs w:val="28"/>
          <w:lang w:val="kk-KZ"/>
        </w:rPr>
      </w:pPr>
      <w:r w:rsidRPr="0015156A">
        <w:rPr>
          <w:sz w:val="28"/>
          <w:szCs w:val="28"/>
        </w:rPr>
        <w:t>16</w:t>
      </w:r>
      <w:r w:rsidRPr="0015156A">
        <w:rPr>
          <w:sz w:val="28"/>
          <w:szCs w:val="28"/>
          <w:lang w:val="kk-KZ"/>
        </w:rPr>
        <w:t xml:space="preserve">. В </w:t>
      </w:r>
      <w:proofErr w:type="spellStart"/>
      <w:r w:rsidRPr="0015156A">
        <w:rPr>
          <w:sz w:val="28"/>
          <w:szCs w:val="28"/>
          <w:lang w:val="kk-KZ"/>
        </w:rPr>
        <w:t>строке</w:t>
      </w:r>
      <w:proofErr w:type="spellEnd"/>
      <w:r w:rsidRPr="0015156A">
        <w:rPr>
          <w:sz w:val="28"/>
          <w:szCs w:val="28"/>
          <w:lang w:val="kk-KZ"/>
        </w:rPr>
        <w:t xml:space="preserve"> 2.4 </w:t>
      </w:r>
      <w:r w:rsidRPr="0015156A">
        <w:rPr>
          <w:sz w:val="28"/>
          <w:szCs w:val="28"/>
        </w:rPr>
        <w:t xml:space="preserve">Таблицы 2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дебитору</w:t>
      </w:r>
      <w:proofErr w:type="spellEnd"/>
      <w:r w:rsidRPr="0015156A">
        <w:rPr>
          <w:sz w:val="28"/>
          <w:szCs w:val="28"/>
          <w:lang w:val="kk-KZ"/>
        </w:rPr>
        <w:t xml:space="preserve">, </w:t>
      </w:r>
      <w:proofErr w:type="spellStart"/>
      <w:r w:rsidRPr="0015156A">
        <w:rPr>
          <w:sz w:val="28"/>
          <w:szCs w:val="28"/>
          <w:lang w:val="kk-KZ"/>
        </w:rPr>
        <w:t>являющемуся</w:t>
      </w:r>
      <w:proofErr w:type="spellEnd"/>
      <w:r w:rsidRPr="0015156A">
        <w:rPr>
          <w:sz w:val="28"/>
          <w:szCs w:val="28"/>
          <w:lang w:val="kk-KZ"/>
        </w:rPr>
        <w:t xml:space="preserve"> </w:t>
      </w:r>
      <w:proofErr w:type="spellStart"/>
      <w:r w:rsidRPr="0015156A">
        <w:rPr>
          <w:sz w:val="28"/>
          <w:szCs w:val="28"/>
          <w:lang w:val="kk-KZ"/>
        </w:rPr>
        <w:t>резидентом</w:t>
      </w:r>
      <w:proofErr w:type="spellEnd"/>
      <w:r w:rsidRPr="0015156A">
        <w:rPr>
          <w:sz w:val="28"/>
          <w:szCs w:val="28"/>
          <w:lang w:val="kk-KZ"/>
        </w:rPr>
        <w:t xml:space="preserve"> </w:t>
      </w:r>
      <w:proofErr w:type="spellStart"/>
      <w:r w:rsidRPr="0015156A">
        <w:rPr>
          <w:sz w:val="28"/>
          <w:szCs w:val="28"/>
          <w:lang w:val="kk-KZ"/>
        </w:rPr>
        <w:t>Республики</w:t>
      </w:r>
      <w:proofErr w:type="spellEnd"/>
      <w:r w:rsidRPr="0015156A">
        <w:rPr>
          <w:sz w:val="28"/>
          <w:szCs w:val="28"/>
          <w:lang w:val="kk-KZ"/>
        </w:rPr>
        <w:t xml:space="preserve"> </w:t>
      </w:r>
      <w:proofErr w:type="spellStart"/>
      <w:r w:rsidRPr="0015156A">
        <w:rPr>
          <w:sz w:val="28"/>
          <w:szCs w:val="28"/>
          <w:lang w:val="kk-KZ"/>
        </w:rPr>
        <w:t>Казахстан</w:t>
      </w:r>
      <w:proofErr w:type="spellEnd"/>
      <w:r w:rsidRPr="0015156A">
        <w:rPr>
          <w:sz w:val="28"/>
          <w:szCs w:val="28"/>
          <w:lang w:val="kk-KZ"/>
        </w:rPr>
        <w:t xml:space="preserve">, </w:t>
      </w:r>
      <w:proofErr w:type="spellStart"/>
      <w:r w:rsidRPr="0015156A">
        <w:rPr>
          <w:sz w:val="28"/>
          <w:szCs w:val="28"/>
          <w:lang w:val="kk-KZ"/>
        </w:rPr>
        <w:t>указывается</w:t>
      </w:r>
      <w:proofErr w:type="spellEnd"/>
      <w:r w:rsidRPr="0015156A">
        <w:rPr>
          <w:sz w:val="28"/>
          <w:szCs w:val="28"/>
          <w:lang w:val="kk-KZ"/>
        </w:rPr>
        <w:t xml:space="preserve"> </w:t>
      </w:r>
      <w:proofErr w:type="spellStart"/>
      <w:r w:rsidRPr="0015156A">
        <w:rPr>
          <w:sz w:val="28"/>
          <w:szCs w:val="28"/>
          <w:lang w:val="kk-KZ"/>
        </w:rPr>
        <w:t>значение</w:t>
      </w:r>
      <w:proofErr w:type="spellEnd"/>
      <w:r w:rsidRPr="0015156A">
        <w:rPr>
          <w:sz w:val="28"/>
          <w:szCs w:val="28"/>
          <w:lang w:val="kk-KZ"/>
        </w:rPr>
        <w:t xml:space="preserve"> «1»,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дебитору</w:t>
      </w:r>
      <w:proofErr w:type="spellEnd"/>
      <w:r w:rsidRPr="0015156A">
        <w:rPr>
          <w:sz w:val="28"/>
          <w:szCs w:val="28"/>
          <w:lang w:val="kk-KZ"/>
        </w:rPr>
        <w:t xml:space="preserve">, </w:t>
      </w:r>
      <w:proofErr w:type="spellStart"/>
      <w:r w:rsidRPr="0015156A">
        <w:rPr>
          <w:sz w:val="28"/>
          <w:szCs w:val="28"/>
          <w:lang w:val="kk-KZ"/>
        </w:rPr>
        <w:t>являющемуся</w:t>
      </w:r>
      <w:proofErr w:type="spellEnd"/>
      <w:r w:rsidRPr="0015156A">
        <w:rPr>
          <w:sz w:val="28"/>
          <w:szCs w:val="28"/>
          <w:lang w:val="kk-KZ"/>
        </w:rPr>
        <w:t xml:space="preserve"> </w:t>
      </w:r>
      <w:proofErr w:type="spellStart"/>
      <w:r w:rsidRPr="0015156A">
        <w:rPr>
          <w:sz w:val="28"/>
          <w:szCs w:val="28"/>
          <w:lang w:val="kk-KZ"/>
        </w:rPr>
        <w:t>нерезидентом</w:t>
      </w:r>
      <w:proofErr w:type="spellEnd"/>
      <w:r w:rsidRPr="0015156A">
        <w:rPr>
          <w:sz w:val="28"/>
          <w:szCs w:val="28"/>
          <w:lang w:val="kk-KZ"/>
        </w:rPr>
        <w:t xml:space="preserve"> </w:t>
      </w:r>
      <w:proofErr w:type="spellStart"/>
      <w:r w:rsidRPr="0015156A">
        <w:rPr>
          <w:sz w:val="28"/>
          <w:szCs w:val="28"/>
          <w:lang w:val="kk-KZ"/>
        </w:rPr>
        <w:t>Республики</w:t>
      </w:r>
      <w:proofErr w:type="spellEnd"/>
      <w:r w:rsidRPr="0015156A">
        <w:rPr>
          <w:sz w:val="28"/>
          <w:szCs w:val="28"/>
          <w:lang w:val="kk-KZ"/>
        </w:rPr>
        <w:t xml:space="preserve"> </w:t>
      </w:r>
      <w:proofErr w:type="spellStart"/>
      <w:r w:rsidRPr="0015156A">
        <w:rPr>
          <w:sz w:val="28"/>
          <w:szCs w:val="28"/>
          <w:lang w:val="kk-KZ"/>
        </w:rPr>
        <w:t>Казахстан</w:t>
      </w:r>
      <w:proofErr w:type="spellEnd"/>
      <w:r w:rsidRPr="0015156A">
        <w:rPr>
          <w:sz w:val="28"/>
          <w:szCs w:val="28"/>
          <w:lang w:val="kk-KZ"/>
        </w:rPr>
        <w:t xml:space="preserve">, </w:t>
      </w:r>
      <w:proofErr w:type="spellStart"/>
      <w:r w:rsidRPr="0015156A">
        <w:rPr>
          <w:sz w:val="28"/>
          <w:szCs w:val="28"/>
          <w:lang w:val="kk-KZ"/>
        </w:rPr>
        <w:t>указывается</w:t>
      </w:r>
      <w:proofErr w:type="spellEnd"/>
      <w:r w:rsidRPr="0015156A">
        <w:rPr>
          <w:sz w:val="28"/>
          <w:szCs w:val="28"/>
          <w:lang w:val="kk-KZ"/>
        </w:rPr>
        <w:t xml:space="preserve"> </w:t>
      </w:r>
      <w:proofErr w:type="spellStart"/>
      <w:r w:rsidRPr="0015156A">
        <w:rPr>
          <w:sz w:val="28"/>
          <w:szCs w:val="28"/>
          <w:lang w:val="kk-KZ"/>
        </w:rPr>
        <w:t>значение</w:t>
      </w:r>
      <w:proofErr w:type="spellEnd"/>
      <w:r w:rsidRPr="0015156A">
        <w:rPr>
          <w:sz w:val="28"/>
          <w:szCs w:val="28"/>
          <w:lang w:val="kk-KZ"/>
        </w:rPr>
        <w:t xml:space="preserve"> «2».</w:t>
      </w:r>
    </w:p>
    <w:p w14:paraId="5B559957" w14:textId="77777777" w:rsidR="002721E9" w:rsidRPr="0015156A" w:rsidRDefault="002721E9" w:rsidP="002721E9">
      <w:pPr>
        <w:ind w:firstLine="709"/>
        <w:jc w:val="both"/>
        <w:rPr>
          <w:sz w:val="28"/>
          <w:szCs w:val="28"/>
        </w:rPr>
      </w:pPr>
      <w:r w:rsidRPr="0015156A">
        <w:rPr>
          <w:sz w:val="28"/>
          <w:szCs w:val="28"/>
          <w:lang w:val="kk-KZ"/>
        </w:rPr>
        <w:t xml:space="preserve">17. </w:t>
      </w:r>
      <w:r w:rsidRPr="0015156A">
        <w:rPr>
          <w:sz w:val="28"/>
          <w:szCs w:val="28"/>
        </w:rPr>
        <w:t>В строке 4 Таблицы 2 по дебиторской задолженности, выраженной в иностранной валюте, указывается значение «1», в иных случаях указывается «0».</w:t>
      </w:r>
    </w:p>
    <w:p w14:paraId="7DE88315" w14:textId="77777777" w:rsidR="002721E9" w:rsidRPr="0015156A" w:rsidRDefault="002721E9" w:rsidP="002721E9">
      <w:pPr>
        <w:ind w:firstLine="709"/>
        <w:jc w:val="both"/>
        <w:rPr>
          <w:sz w:val="28"/>
          <w:szCs w:val="28"/>
        </w:rPr>
      </w:pPr>
      <w:r w:rsidRPr="0015156A">
        <w:rPr>
          <w:sz w:val="28"/>
          <w:szCs w:val="28"/>
        </w:rPr>
        <w:t>18. В строках 6.2 и 6.3 Таблицы 2 указываются номера счетов в соответствии с Типовым планом счетов, на которых учитываются суммы дебиторской задолженности и соответствующие им стоимостные значения на отчетную дату.</w:t>
      </w:r>
    </w:p>
    <w:p w14:paraId="5BF9ACB8" w14:textId="77777777" w:rsidR="002721E9" w:rsidRPr="0015156A" w:rsidRDefault="002721E9" w:rsidP="002721E9">
      <w:pPr>
        <w:ind w:firstLine="709"/>
        <w:jc w:val="both"/>
        <w:rPr>
          <w:sz w:val="28"/>
          <w:szCs w:val="28"/>
        </w:rPr>
      </w:pPr>
      <w:r w:rsidRPr="0015156A">
        <w:rPr>
          <w:sz w:val="28"/>
          <w:szCs w:val="28"/>
        </w:rPr>
        <w:lastRenderedPageBreak/>
        <w:t xml:space="preserve">Если стоимостное значение равно нулю, показатели по строкам 6.1, 6.2 и 6.3 Таблицы 2 не </w:t>
      </w:r>
      <w:proofErr w:type="spellStart"/>
      <w:r w:rsidRPr="0015156A">
        <w:rPr>
          <w:sz w:val="28"/>
          <w:szCs w:val="28"/>
          <w:lang w:val="kk-KZ"/>
        </w:rPr>
        <w:t>представляются</w:t>
      </w:r>
      <w:proofErr w:type="spellEnd"/>
      <w:r w:rsidRPr="0015156A">
        <w:rPr>
          <w:sz w:val="28"/>
          <w:szCs w:val="28"/>
        </w:rPr>
        <w:t>.</w:t>
      </w:r>
    </w:p>
    <w:p w14:paraId="146404DC" w14:textId="77777777" w:rsidR="002721E9" w:rsidRPr="0015156A" w:rsidRDefault="002721E9" w:rsidP="002721E9">
      <w:pPr>
        <w:ind w:firstLine="709"/>
        <w:jc w:val="both"/>
        <w:rPr>
          <w:sz w:val="28"/>
          <w:szCs w:val="28"/>
          <w:lang w:val="kk-KZ"/>
        </w:rPr>
      </w:pPr>
      <w:r w:rsidRPr="0015156A">
        <w:rPr>
          <w:sz w:val="28"/>
          <w:szCs w:val="28"/>
        </w:rPr>
        <w:t>19.</w:t>
      </w:r>
      <w:r w:rsidRPr="0015156A">
        <w:rPr>
          <w:sz w:val="28"/>
          <w:szCs w:val="28"/>
          <w:lang w:val="kk-KZ"/>
        </w:rPr>
        <w:t xml:space="preserve"> В </w:t>
      </w:r>
      <w:proofErr w:type="spellStart"/>
      <w:r w:rsidRPr="0015156A">
        <w:rPr>
          <w:sz w:val="28"/>
          <w:szCs w:val="28"/>
          <w:lang w:val="kk-KZ"/>
        </w:rPr>
        <w:t>строке</w:t>
      </w:r>
      <w:proofErr w:type="spellEnd"/>
      <w:r w:rsidRPr="0015156A">
        <w:rPr>
          <w:sz w:val="28"/>
          <w:szCs w:val="28"/>
          <w:lang w:val="kk-KZ"/>
        </w:rPr>
        <w:t xml:space="preserve"> 7 </w:t>
      </w:r>
      <w:proofErr w:type="spellStart"/>
      <w:r w:rsidRPr="0015156A">
        <w:rPr>
          <w:sz w:val="28"/>
          <w:szCs w:val="28"/>
          <w:lang w:val="kk-KZ"/>
        </w:rPr>
        <w:t>Таблицы</w:t>
      </w:r>
      <w:proofErr w:type="spellEnd"/>
      <w:r w:rsidRPr="0015156A">
        <w:rPr>
          <w:sz w:val="28"/>
          <w:szCs w:val="28"/>
          <w:lang w:val="kk-KZ"/>
        </w:rPr>
        <w:t xml:space="preserve"> 2 </w:t>
      </w:r>
      <w:proofErr w:type="spellStart"/>
      <w:r w:rsidRPr="0015156A">
        <w:rPr>
          <w:sz w:val="28"/>
          <w:szCs w:val="28"/>
          <w:lang w:val="kk-KZ"/>
        </w:rPr>
        <w:t>указывается</w:t>
      </w:r>
      <w:proofErr w:type="spellEnd"/>
      <w:r w:rsidRPr="0015156A">
        <w:rPr>
          <w:sz w:val="28"/>
          <w:szCs w:val="28"/>
          <w:lang w:val="kk-KZ"/>
        </w:rPr>
        <w:t xml:space="preserve"> стадия </w:t>
      </w:r>
      <w:proofErr w:type="spellStart"/>
      <w:r w:rsidRPr="0015156A">
        <w:rPr>
          <w:sz w:val="28"/>
          <w:szCs w:val="28"/>
          <w:lang w:val="kk-KZ"/>
        </w:rPr>
        <w:t>кредитного</w:t>
      </w:r>
      <w:proofErr w:type="spellEnd"/>
      <w:r w:rsidRPr="0015156A">
        <w:rPr>
          <w:sz w:val="28"/>
          <w:szCs w:val="28"/>
          <w:lang w:val="kk-KZ"/>
        </w:rPr>
        <w:t xml:space="preserve"> </w:t>
      </w:r>
      <w:proofErr w:type="spellStart"/>
      <w:r w:rsidRPr="0015156A">
        <w:rPr>
          <w:sz w:val="28"/>
          <w:szCs w:val="28"/>
          <w:lang w:val="kk-KZ"/>
        </w:rPr>
        <w:t>риска</w:t>
      </w:r>
      <w:proofErr w:type="spellEnd"/>
      <w:r w:rsidRPr="0015156A">
        <w:rPr>
          <w:sz w:val="28"/>
          <w:szCs w:val="28"/>
          <w:lang w:val="kk-KZ"/>
        </w:rPr>
        <w:t xml:space="preserve">, к </w:t>
      </w:r>
      <w:proofErr w:type="spellStart"/>
      <w:r w:rsidRPr="0015156A">
        <w:rPr>
          <w:sz w:val="28"/>
          <w:szCs w:val="28"/>
          <w:lang w:val="kk-KZ"/>
        </w:rPr>
        <w:t>которой</w:t>
      </w:r>
      <w:proofErr w:type="spellEnd"/>
      <w:r w:rsidRPr="0015156A">
        <w:rPr>
          <w:sz w:val="28"/>
          <w:szCs w:val="28"/>
          <w:lang w:val="kk-KZ"/>
        </w:rPr>
        <w:t xml:space="preserve"> </w:t>
      </w:r>
      <w:proofErr w:type="spellStart"/>
      <w:r w:rsidRPr="0015156A">
        <w:rPr>
          <w:sz w:val="28"/>
          <w:szCs w:val="28"/>
          <w:lang w:val="kk-KZ"/>
        </w:rPr>
        <w:t>отнесена</w:t>
      </w:r>
      <w:proofErr w:type="spellEnd"/>
      <w:r w:rsidRPr="0015156A">
        <w:rPr>
          <w:sz w:val="28"/>
          <w:szCs w:val="28"/>
          <w:lang w:val="kk-KZ"/>
        </w:rPr>
        <w:t xml:space="preserve"> </w:t>
      </w:r>
      <w:r w:rsidRPr="0015156A">
        <w:rPr>
          <w:sz w:val="28"/>
          <w:szCs w:val="28"/>
        </w:rPr>
        <w:t>дебиторская задолженность</w:t>
      </w:r>
      <w:r w:rsidRPr="0015156A">
        <w:rPr>
          <w:sz w:val="28"/>
          <w:szCs w:val="28"/>
          <w:lang w:val="kk-KZ"/>
        </w:rPr>
        <w:t xml:space="preserve">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состоянию</w:t>
      </w:r>
      <w:proofErr w:type="spellEnd"/>
      <w:r w:rsidRPr="0015156A">
        <w:rPr>
          <w:sz w:val="28"/>
          <w:szCs w:val="28"/>
          <w:lang w:val="kk-KZ"/>
        </w:rPr>
        <w:t xml:space="preserve"> </w:t>
      </w:r>
      <w:proofErr w:type="spellStart"/>
      <w:r w:rsidRPr="0015156A">
        <w:rPr>
          <w:sz w:val="28"/>
          <w:szCs w:val="28"/>
          <w:lang w:val="kk-KZ"/>
        </w:rPr>
        <w:t>на</w:t>
      </w:r>
      <w:proofErr w:type="spellEnd"/>
      <w:r w:rsidRPr="0015156A">
        <w:rPr>
          <w:sz w:val="28"/>
          <w:szCs w:val="28"/>
          <w:lang w:val="kk-KZ"/>
        </w:rPr>
        <w:t xml:space="preserve"> </w:t>
      </w:r>
      <w:proofErr w:type="spellStart"/>
      <w:r w:rsidRPr="0015156A">
        <w:rPr>
          <w:sz w:val="28"/>
          <w:szCs w:val="28"/>
          <w:lang w:val="kk-KZ"/>
        </w:rPr>
        <w:t>отчетную</w:t>
      </w:r>
      <w:proofErr w:type="spellEnd"/>
      <w:r w:rsidRPr="0015156A">
        <w:rPr>
          <w:sz w:val="28"/>
          <w:szCs w:val="28"/>
          <w:lang w:val="kk-KZ"/>
        </w:rPr>
        <w:t xml:space="preserve"> </w:t>
      </w:r>
      <w:proofErr w:type="spellStart"/>
      <w:r w:rsidRPr="0015156A">
        <w:rPr>
          <w:sz w:val="28"/>
          <w:szCs w:val="28"/>
          <w:lang w:val="kk-KZ"/>
        </w:rPr>
        <w:t>дату</w:t>
      </w:r>
      <w:proofErr w:type="spellEnd"/>
      <w:r w:rsidRPr="0015156A">
        <w:rPr>
          <w:sz w:val="28"/>
          <w:szCs w:val="28"/>
          <w:lang w:val="kk-KZ"/>
        </w:rPr>
        <w:t xml:space="preserve"> в </w:t>
      </w:r>
      <w:proofErr w:type="spellStart"/>
      <w:r w:rsidRPr="0015156A">
        <w:rPr>
          <w:sz w:val="28"/>
          <w:szCs w:val="28"/>
          <w:lang w:val="kk-KZ"/>
        </w:rPr>
        <w:t>соответствии</w:t>
      </w:r>
      <w:proofErr w:type="spellEnd"/>
      <w:r w:rsidRPr="0015156A">
        <w:rPr>
          <w:sz w:val="28"/>
          <w:szCs w:val="28"/>
          <w:lang w:val="kk-KZ"/>
        </w:rPr>
        <w:t xml:space="preserve"> с </w:t>
      </w:r>
      <w:proofErr w:type="spellStart"/>
      <w:r w:rsidRPr="0015156A">
        <w:rPr>
          <w:sz w:val="28"/>
          <w:szCs w:val="28"/>
          <w:lang w:val="kk-KZ"/>
        </w:rPr>
        <w:t>Международным</w:t>
      </w:r>
      <w:proofErr w:type="spellEnd"/>
      <w:r w:rsidRPr="0015156A">
        <w:rPr>
          <w:sz w:val="28"/>
          <w:szCs w:val="28"/>
          <w:lang w:val="kk-KZ"/>
        </w:rPr>
        <w:t xml:space="preserve"> </w:t>
      </w:r>
      <w:proofErr w:type="spellStart"/>
      <w:r w:rsidRPr="0015156A">
        <w:rPr>
          <w:sz w:val="28"/>
          <w:szCs w:val="28"/>
          <w:lang w:val="kk-KZ"/>
        </w:rPr>
        <w:t>стандартом</w:t>
      </w:r>
      <w:proofErr w:type="spellEnd"/>
      <w:r w:rsidRPr="0015156A">
        <w:rPr>
          <w:sz w:val="28"/>
          <w:szCs w:val="28"/>
          <w:lang w:val="kk-KZ"/>
        </w:rPr>
        <w:t xml:space="preserve"> </w:t>
      </w:r>
      <w:proofErr w:type="spellStart"/>
      <w:r w:rsidRPr="0015156A">
        <w:rPr>
          <w:sz w:val="28"/>
          <w:szCs w:val="28"/>
          <w:lang w:val="kk-KZ"/>
        </w:rPr>
        <w:t>финансовой</w:t>
      </w:r>
      <w:proofErr w:type="spellEnd"/>
      <w:r w:rsidRPr="0015156A">
        <w:rPr>
          <w:sz w:val="28"/>
          <w:szCs w:val="28"/>
          <w:lang w:val="kk-KZ"/>
        </w:rPr>
        <w:t xml:space="preserve"> </w:t>
      </w:r>
      <w:proofErr w:type="spellStart"/>
      <w:r w:rsidRPr="0015156A">
        <w:rPr>
          <w:sz w:val="28"/>
          <w:szCs w:val="28"/>
          <w:lang w:val="kk-KZ"/>
        </w:rPr>
        <w:t>отчетности</w:t>
      </w:r>
      <w:proofErr w:type="spellEnd"/>
      <w:r w:rsidRPr="0015156A">
        <w:rPr>
          <w:sz w:val="28"/>
          <w:szCs w:val="28"/>
          <w:lang w:val="kk-KZ"/>
        </w:rPr>
        <w:t xml:space="preserve"> (</w:t>
      </w:r>
      <w:proofErr w:type="spellStart"/>
      <w:r w:rsidRPr="0015156A">
        <w:rPr>
          <w:sz w:val="28"/>
          <w:szCs w:val="28"/>
          <w:lang w:val="kk-KZ"/>
        </w:rPr>
        <w:t>International</w:t>
      </w:r>
      <w:proofErr w:type="spellEnd"/>
      <w:r w:rsidRPr="0015156A">
        <w:rPr>
          <w:sz w:val="28"/>
          <w:szCs w:val="28"/>
          <w:lang w:val="kk-KZ"/>
        </w:rPr>
        <w:t xml:space="preserve"> </w:t>
      </w:r>
      <w:proofErr w:type="spellStart"/>
      <w:r w:rsidRPr="0015156A">
        <w:rPr>
          <w:sz w:val="28"/>
          <w:szCs w:val="28"/>
          <w:lang w:val="kk-KZ"/>
        </w:rPr>
        <w:t>Financial</w:t>
      </w:r>
      <w:proofErr w:type="spellEnd"/>
      <w:r w:rsidRPr="0015156A">
        <w:rPr>
          <w:sz w:val="28"/>
          <w:szCs w:val="28"/>
          <w:lang w:val="kk-KZ"/>
        </w:rPr>
        <w:t xml:space="preserve"> </w:t>
      </w:r>
      <w:proofErr w:type="spellStart"/>
      <w:r w:rsidRPr="0015156A">
        <w:rPr>
          <w:sz w:val="28"/>
          <w:szCs w:val="28"/>
          <w:lang w:val="kk-KZ"/>
        </w:rPr>
        <w:t>Reporting</w:t>
      </w:r>
      <w:proofErr w:type="spellEnd"/>
      <w:r w:rsidRPr="0015156A">
        <w:rPr>
          <w:sz w:val="28"/>
          <w:szCs w:val="28"/>
          <w:lang w:val="kk-KZ"/>
        </w:rPr>
        <w:t xml:space="preserve"> </w:t>
      </w:r>
      <w:proofErr w:type="spellStart"/>
      <w:r w:rsidRPr="0015156A">
        <w:rPr>
          <w:sz w:val="28"/>
          <w:szCs w:val="28"/>
          <w:lang w:val="kk-KZ"/>
        </w:rPr>
        <w:t>Standards</w:t>
      </w:r>
      <w:proofErr w:type="spellEnd"/>
      <w:r w:rsidRPr="0015156A">
        <w:rPr>
          <w:sz w:val="28"/>
          <w:szCs w:val="28"/>
          <w:lang w:val="kk-KZ"/>
        </w:rPr>
        <w:t xml:space="preserve"> – IFRS) 9 «</w:t>
      </w:r>
      <w:proofErr w:type="spellStart"/>
      <w:r w:rsidRPr="0015156A">
        <w:rPr>
          <w:sz w:val="28"/>
          <w:szCs w:val="28"/>
          <w:lang w:val="kk-KZ"/>
        </w:rPr>
        <w:t>Финансовые</w:t>
      </w:r>
      <w:proofErr w:type="spellEnd"/>
      <w:r w:rsidRPr="0015156A">
        <w:rPr>
          <w:sz w:val="28"/>
          <w:szCs w:val="28"/>
          <w:lang w:val="kk-KZ"/>
        </w:rPr>
        <w:t xml:space="preserve"> </w:t>
      </w:r>
      <w:proofErr w:type="spellStart"/>
      <w:r w:rsidRPr="0015156A">
        <w:rPr>
          <w:sz w:val="28"/>
          <w:szCs w:val="28"/>
          <w:lang w:val="kk-KZ"/>
        </w:rPr>
        <w:t>инструменты</w:t>
      </w:r>
      <w:proofErr w:type="spellEnd"/>
      <w:r w:rsidRPr="0015156A">
        <w:rPr>
          <w:sz w:val="28"/>
          <w:szCs w:val="28"/>
          <w:lang w:val="kk-KZ"/>
        </w:rPr>
        <w:t>».</w:t>
      </w:r>
    </w:p>
    <w:p w14:paraId="5C1B229E" w14:textId="77777777" w:rsidR="002721E9" w:rsidRPr="0015156A" w:rsidRDefault="002721E9" w:rsidP="002721E9">
      <w:pPr>
        <w:ind w:firstLine="709"/>
        <w:jc w:val="both"/>
        <w:rPr>
          <w:sz w:val="28"/>
          <w:szCs w:val="28"/>
          <w:lang w:val="kk-KZ"/>
        </w:rPr>
      </w:pPr>
      <w:proofErr w:type="spellStart"/>
      <w:r w:rsidRPr="0015156A">
        <w:rPr>
          <w:sz w:val="28"/>
          <w:szCs w:val="28"/>
          <w:lang w:val="kk-KZ"/>
        </w:rPr>
        <w:t>Показатель</w:t>
      </w:r>
      <w:proofErr w:type="spellEnd"/>
      <w:r w:rsidRPr="0015156A">
        <w:rPr>
          <w:sz w:val="28"/>
          <w:szCs w:val="28"/>
          <w:lang w:val="kk-KZ"/>
        </w:rPr>
        <w:t xml:space="preserve"> в </w:t>
      </w:r>
      <w:proofErr w:type="spellStart"/>
      <w:r w:rsidRPr="0015156A">
        <w:rPr>
          <w:sz w:val="28"/>
          <w:szCs w:val="28"/>
          <w:lang w:val="kk-KZ"/>
        </w:rPr>
        <w:t>строке</w:t>
      </w:r>
      <w:proofErr w:type="spellEnd"/>
      <w:r w:rsidRPr="0015156A">
        <w:rPr>
          <w:sz w:val="28"/>
          <w:szCs w:val="28"/>
          <w:lang w:val="kk-KZ"/>
        </w:rPr>
        <w:t xml:space="preserve"> 7 </w:t>
      </w:r>
      <w:proofErr w:type="spellStart"/>
      <w:r w:rsidRPr="0015156A">
        <w:rPr>
          <w:sz w:val="28"/>
          <w:szCs w:val="28"/>
          <w:lang w:val="kk-KZ"/>
        </w:rPr>
        <w:t>Таблицы</w:t>
      </w:r>
      <w:proofErr w:type="spellEnd"/>
      <w:r w:rsidRPr="0015156A">
        <w:rPr>
          <w:sz w:val="28"/>
          <w:szCs w:val="28"/>
          <w:lang w:val="kk-KZ"/>
        </w:rPr>
        <w:t xml:space="preserve"> 2 не </w:t>
      </w:r>
      <w:proofErr w:type="spellStart"/>
      <w:r w:rsidRPr="0015156A">
        <w:rPr>
          <w:sz w:val="28"/>
          <w:szCs w:val="28"/>
          <w:lang w:val="kk-KZ"/>
        </w:rPr>
        <w:t>заполняется</w:t>
      </w:r>
      <w:proofErr w:type="spellEnd"/>
      <w:r w:rsidRPr="0015156A">
        <w:rPr>
          <w:sz w:val="28"/>
          <w:szCs w:val="28"/>
          <w:lang w:val="kk-KZ"/>
        </w:rPr>
        <w:t xml:space="preserve">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дебиторской</w:t>
      </w:r>
      <w:proofErr w:type="spellEnd"/>
      <w:r w:rsidRPr="0015156A">
        <w:rPr>
          <w:sz w:val="28"/>
          <w:szCs w:val="28"/>
          <w:lang w:val="kk-KZ"/>
        </w:rPr>
        <w:t xml:space="preserve"> </w:t>
      </w:r>
      <w:proofErr w:type="spellStart"/>
      <w:r w:rsidRPr="0015156A">
        <w:rPr>
          <w:sz w:val="28"/>
          <w:szCs w:val="28"/>
          <w:lang w:val="kk-KZ"/>
        </w:rPr>
        <w:t>задолженности</w:t>
      </w:r>
      <w:proofErr w:type="spellEnd"/>
      <w:r w:rsidRPr="0015156A">
        <w:rPr>
          <w:sz w:val="28"/>
          <w:szCs w:val="28"/>
          <w:lang w:val="kk-KZ"/>
        </w:rPr>
        <w:t xml:space="preserve">, к </w:t>
      </w:r>
      <w:proofErr w:type="spellStart"/>
      <w:r w:rsidRPr="0015156A">
        <w:rPr>
          <w:sz w:val="28"/>
          <w:szCs w:val="28"/>
          <w:lang w:val="kk-KZ"/>
        </w:rPr>
        <w:t>которой</w:t>
      </w:r>
      <w:proofErr w:type="spellEnd"/>
      <w:r w:rsidRPr="0015156A">
        <w:rPr>
          <w:sz w:val="28"/>
          <w:szCs w:val="28"/>
          <w:lang w:val="kk-KZ"/>
        </w:rPr>
        <w:t xml:space="preserve"> не </w:t>
      </w:r>
      <w:proofErr w:type="spellStart"/>
      <w:r w:rsidRPr="0015156A">
        <w:rPr>
          <w:sz w:val="28"/>
          <w:szCs w:val="28"/>
          <w:lang w:val="kk-KZ"/>
        </w:rPr>
        <w:t>применяются</w:t>
      </w:r>
      <w:proofErr w:type="spellEnd"/>
      <w:r w:rsidRPr="0015156A">
        <w:rPr>
          <w:sz w:val="28"/>
          <w:szCs w:val="28"/>
          <w:lang w:val="kk-KZ"/>
        </w:rPr>
        <w:t xml:space="preserve"> </w:t>
      </w:r>
      <w:proofErr w:type="spellStart"/>
      <w:r w:rsidRPr="0015156A">
        <w:rPr>
          <w:sz w:val="28"/>
          <w:szCs w:val="28"/>
          <w:lang w:val="kk-KZ"/>
        </w:rPr>
        <w:t>требования</w:t>
      </w:r>
      <w:proofErr w:type="spellEnd"/>
      <w:r w:rsidRPr="0015156A">
        <w:rPr>
          <w:sz w:val="28"/>
          <w:szCs w:val="28"/>
          <w:lang w:val="kk-KZ"/>
        </w:rPr>
        <w:t xml:space="preserve"> </w:t>
      </w:r>
      <w:proofErr w:type="spellStart"/>
      <w:r w:rsidRPr="0015156A">
        <w:rPr>
          <w:sz w:val="28"/>
          <w:szCs w:val="28"/>
          <w:lang w:val="kk-KZ"/>
        </w:rPr>
        <w:t>относительно</w:t>
      </w:r>
      <w:proofErr w:type="spellEnd"/>
      <w:r w:rsidRPr="0015156A">
        <w:rPr>
          <w:sz w:val="28"/>
          <w:szCs w:val="28"/>
          <w:lang w:val="kk-KZ"/>
        </w:rPr>
        <w:t xml:space="preserve"> </w:t>
      </w:r>
      <w:proofErr w:type="spellStart"/>
      <w:r w:rsidRPr="0015156A">
        <w:rPr>
          <w:sz w:val="28"/>
          <w:szCs w:val="28"/>
          <w:lang w:val="kk-KZ"/>
        </w:rPr>
        <w:t>обесценения</w:t>
      </w:r>
      <w:proofErr w:type="spellEnd"/>
      <w:r w:rsidRPr="0015156A">
        <w:rPr>
          <w:sz w:val="28"/>
          <w:szCs w:val="28"/>
          <w:lang w:val="kk-KZ"/>
        </w:rPr>
        <w:t xml:space="preserve"> в </w:t>
      </w:r>
      <w:proofErr w:type="spellStart"/>
      <w:r w:rsidRPr="0015156A">
        <w:rPr>
          <w:sz w:val="28"/>
          <w:szCs w:val="28"/>
          <w:lang w:val="kk-KZ"/>
        </w:rPr>
        <w:t>соответствии</w:t>
      </w:r>
      <w:proofErr w:type="spellEnd"/>
      <w:r w:rsidRPr="0015156A">
        <w:rPr>
          <w:sz w:val="28"/>
          <w:szCs w:val="28"/>
          <w:lang w:val="kk-KZ"/>
        </w:rPr>
        <w:t xml:space="preserve"> с </w:t>
      </w:r>
      <w:proofErr w:type="spellStart"/>
      <w:r w:rsidRPr="0015156A">
        <w:rPr>
          <w:sz w:val="28"/>
          <w:szCs w:val="28"/>
          <w:lang w:val="kk-KZ"/>
        </w:rPr>
        <w:t>Международным</w:t>
      </w:r>
      <w:proofErr w:type="spellEnd"/>
      <w:r w:rsidRPr="0015156A">
        <w:rPr>
          <w:sz w:val="28"/>
          <w:szCs w:val="28"/>
          <w:lang w:val="kk-KZ"/>
        </w:rPr>
        <w:t xml:space="preserve"> </w:t>
      </w:r>
      <w:proofErr w:type="spellStart"/>
      <w:r w:rsidRPr="0015156A">
        <w:rPr>
          <w:sz w:val="28"/>
          <w:szCs w:val="28"/>
          <w:lang w:val="kk-KZ"/>
        </w:rPr>
        <w:t>стандартом</w:t>
      </w:r>
      <w:proofErr w:type="spellEnd"/>
      <w:r w:rsidRPr="0015156A">
        <w:rPr>
          <w:sz w:val="28"/>
          <w:szCs w:val="28"/>
          <w:lang w:val="kk-KZ"/>
        </w:rPr>
        <w:t xml:space="preserve"> </w:t>
      </w:r>
      <w:proofErr w:type="spellStart"/>
      <w:r w:rsidRPr="0015156A">
        <w:rPr>
          <w:sz w:val="28"/>
          <w:szCs w:val="28"/>
          <w:lang w:val="kk-KZ"/>
        </w:rPr>
        <w:t>финансовой</w:t>
      </w:r>
      <w:proofErr w:type="spellEnd"/>
      <w:r w:rsidRPr="0015156A">
        <w:rPr>
          <w:sz w:val="28"/>
          <w:szCs w:val="28"/>
          <w:lang w:val="kk-KZ"/>
        </w:rPr>
        <w:t xml:space="preserve"> </w:t>
      </w:r>
      <w:proofErr w:type="spellStart"/>
      <w:r w:rsidRPr="0015156A">
        <w:rPr>
          <w:sz w:val="28"/>
          <w:szCs w:val="28"/>
          <w:lang w:val="kk-KZ"/>
        </w:rPr>
        <w:t>отчетности</w:t>
      </w:r>
      <w:proofErr w:type="spellEnd"/>
      <w:r w:rsidRPr="0015156A">
        <w:rPr>
          <w:sz w:val="28"/>
          <w:szCs w:val="28"/>
          <w:lang w:val="kk-KZ"/>
        </w:rPr>
        <w:t xml:space="preserve"> (</w:t>
      </w:r>
      <w:proofErr w:type="spellStart"/>
      <w:r w:rsidRPr="0015156A">
        <w:rPr>
          <w:sz w:val="28"/>
          <w:szCs w:val="28"/>
          <w:lang w:val="kk-KZ"/>
        </w:rPr>
        <w:t>International</w:t>
      </w:r>
      <w:proofErr w:type="spellEnd"/>
      <w:r w:rsidRPr="0015156A">
        <w:rPr>
          <w:sz w:val="28"/>
          <w:szCs w:val="28"/>
          <w:lang w:val="kk-KZ"/>
        </w:rPr>
        <w:t xml:space="preserve"> </w:t>
      </w:r>
      <w:proofErr w:type="spellStart"/>
      <w:r w:rsidRPr="0015156A">
        <w:rPr>
          <w:sz w:val="28"/>
          <w:szCs w:val="28"/>
          <w:lang w:val="kk-KZ"/>
        </w:rPr>
        <w:t>Financial</w:t>
      </w:r>
      <w:proofErr w:type="spellEnd"/>
      <w:r w:rsidRPr="0015156A">
        <w:rPr>
          <w:sz w:val="28"/>
          <w:szCs w:val="28"/>
          <w:lang w:val="kk-KZ"/>
        </w:rPr>
        <w:t xml:space="preserve"> </w:t>
      </w:r>
      <w:proofErr w:type="spellStart"/>
      <w:r w:rsidRPr="0015156A">
        <w:rPr>
          <w:sz w:val="28"/>
          <w:szCs w:val="28"/>
          <w:lang w:val="kk-KZ"/>
        </w:rPr>
        <w:t>Reporting</w:t>
      </w:r>
      <w:proofErr w:type="spellEnd"/>
      <w:r w:rsidRPr="0015156A">
        <w:rPr>
          <w:sz w:val="28"/>
          <w:szCs w:val="28"/>
          <w:lang w:val="kk-KZ"/>
        </w:rPr>
        <w:t xml:space="preserve"> </w:t>
      </w:r>
      <w:proofErr w:type="spellStart"/>
      <w:r w:rsidRPr="0015156A">
        <w:rPr>
          <w:sz w:val="28"/>
          <w:szCs w:val="28"/>
          <w:lang w:val="kk-KZ"/>
        </w:rPr>
        <w:t>Standards</w:t>
      </w:r>
      <w:proofErr w:type="spellEnd"/>
      <w:r w:rsidRPr="0015156A">
        <w:rPr>
          <w:sz w:val="28"/>
          <w:szCs w:val="28"/>
          <w:lang w:val="kk-KZ"/>
        </w:rPr>
        <w:t xml:space="preserve"> – IFRS) 9 «</w:t>
      </w:r>
      <w:proofErr w:type="spellStart"/>
      <w:r w:rsidRPr="0015156A">
        <w:rPr>
          <w:sz w:val="28"/>
          <w:szCs w:val="28"/>
          <w:lang w:val="kk-KZ"/>
        </w:rPr>
        <w:t>Финансовые</w:t>
      </w:r>
      <w:proofErr w:type="spellEnd"/>
      <w:r w:rsidRPr="0015156A">
        <w:rPr>
          <w:sz w:val="28"/>
          <w:szCs w:val="28"/>
          <w:lang w:val="kk-KZ"/>
        </w:rPr>
        <w:t xml:space="preserve"> </w:t>
      </w:r>
      <w:proofErr w:type="spellStart"/>
      <w:r w:rsidRPr="0015156A">
        <w:rPr>
          <w:sz w:val="28"/>
          <w:szCs w:val="28"/>
          <w:lang w:val="kk-KZ"/>
        </w:rPr>
        <w:t>инструменты</w:t>
      </w:r>
      <w:proofErr w:type="spellEnd"/>
      <w:r w:rsidRPr="0015156A">
        <w:rPr>
          <w:sz w:val="28"/>
          <w:szCs w:val="28"/>
          <w:lang w:val="kk-KZ"/>
        </w:rPr>
        <w:t xml:space="preserve">» и </w:t>
      </w:r>
      <w:proofErr w:type="spellStart"/>
      <w:r w:rsidRPr="0015156A">
        <w:rPr>
          <w:sz w:val="28"/>
          <w:szCs w:val="28"/>
          <w:lang w:val="kk-KZ"/>
        </w:rPr>
        <w:t>внутренней</w:t>
      </w:r>
      <w:proofErr w:type="spellEnd"/>
      <w:r w:rsidRPr="0015156A">
        <w:rPr>
          <w:sz w:val="28"/>
          <w:szCs w:val="28"/>
          <w:lang w:val="kk-KZ"/>
        </w:rPr>
        <w:t xml:space="preserve"> </w:t>
      </w:r>
      <w:proofErr w:type="spellStart"/>
      <w:r w:rsidRPr="0015156A">
        <w:rPr>
          <w:sz w:val="28"/>
          <w:szCs w:val="28"/>
          <w:lang w:val="kk-KZ"/>
        </w:rPr>
        <w:t>Методикой</w:t>
      </w:r>
      <w:proofErr w:type="spellEnd"/>
      <w:r w:rsidRPr="0015156A">
        <w:rPr>
          <w:sz w:val="28"/>
          <w:szCs w:val="28"/>
          <w:lang w:val="kk-KZ"/>
        </w:rPr>
        <w:t xml:space="preserve"> </w:t>
      </w:r>
      <w:proofErr w:type="spellStart"/>
      <w:r w:rsidRPr="0015156A">
        <w:rPr>
          <w:sz w:val="28"/>
          <w:szCs w:val="28"/>
          <w:lang w:val="kk-KZ"/>
        </w:rPr>
        <w:t>расчета</w:t>
      </w:r>
      <w:proofErr w:type="spellEnd"/>
      <w:r w:rsidRPr="0015156A">
        <w:rPr>
          <w:sz w:val="28"/>
          <w:szCs w:val="28"/>
          <w:lang w:val="kk-KZ"/>
        </w:rPr>
        <w:t xml:space="preserve"> </w:t>
      </w:r>
      <w:proofErr w:type="spellStart"/>
      <w:r w:rsidRPr="0015156A">
        <w:rPr>
          <w:sz w:val="28"/>
          <w:szCs w:val="28"/>
          <w:lang w:val="kk-KZ"/>
        </w:rPr>
        <w:t>провизий</w:t>
      </w:r>
      <w:proofErr w:type="spellEnd"/>
      <w:r w:rsidRPr="0015156A">
        <w:rPr>
          <w:sz w:val="28"/>
          <w:szCs w:val="28"/>
          <w:lang w:val="kk-KZ"/>
        </w:rPr>
        <w:t xml:space="preserve"> (</w:t>
      </w:r>
      <w:proofErr w:type="spellStart"/>
      <w:r w:rsidRPr="0015156A">
        <w:rPr>
          <w:sz w:val="28"/>
          <w:szCs w:val="28"/>
          <w:lang w:val="kk-KZ"/>
        </w:rPr>
        <w:t>резервов</w:t>
      </w:r>
      <w:proofErr w:type="spellEnd"/>
      <w:r w:rsidRPr="0015156A">
        <w:rPr>
          <w:sz w:val="28"/>
          <w:szCs w:val="28"/>
          <w:lang w:val="kk-KZ"/>
        </w:rPr>
        <w:t xml:space="preserve">) банка. </w:t>
      </w:r>
    </w:p>
    <w:p w14:paraId="180BF82B" w14:textId="77777777" w:rsidR="002721E9" w:rsidRPr="0015156A" w:rsidRDefault="002721E9" w:rsidP="002721E9">
      <w:pPr>
        <w:spacing w:after="160" w:line="259" w:lineRule="auto"/>
        <w:ind w:firstLine="709"/>
        <w:rPr>
          <w:sz w:val="28"/>
          <w:szCs w:val="28"/>
          <w:lang w:val="kk-KZ"/>
        </w:rPr>
      </w:pPr>
      <w:r w:rsidRPr="0015156A">
        <w:br w:type="page"/>
      </w:r>
    </w:p>
    <w:p w14:paraId="1E3C4B43" w14:textId="77777777" w:rsidR="002721E9" w:rsidRPr="0015156A" w:rsidRDefault="002721E9" w:rsidP="002721E9">
      <w:pPr>
        <w:ind w:left="5670"/>
        <w:jc w:val="both"/>
        <w:rPr>
          <w:rFonts w:eastAsia="Calibri"/>
          <w:sz w:val="28"/>
          <w:szCs w:val="28"/>
          <w:lang w:eastAsia="en-US"/>
        </w:rPr>
      </w:pPr>
      <w:r w:rsidRPr="0015156A">
        <w:rPr>
          <w:rFonts w:eastAsia="Calibri"/>
          <w:sz w:val="28"/>
          <w:szCs w:val="28"/>
          <w:lang w:eastAsia="en-US"/>
        </w:rPr>
        <w:lastRenderedPageBreak/>
        <w:t xml:space="preserve">Приложение 9 </w:t>
      </w:r>
    </w:p>
    <w:p w14:paraId="0A200151" w14:textId="77777777" w:rsidR="002721E9" w:rsidRPr="0015156A" w:rsidRDefault="002721E9" w:rsidP="002721E9">
      <w:pPr>
        <w:ind w:left="5529"/>
        <w:jc w:val="both"/>
        <w:rPr>
          <w:rFonts w:eastAsia="Calibri"/>
          <w:sz w:val="28"/>
          <w:szCs w:val="28"/>
          <w:lang w:eastAsia="en-US"/>
        </w:rPr>
      </w:pPr>
      <w:r w:rsidRPr="0015156A">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08DF27D7" w14:textId="77777777" w:rsidR="002721E9" w:rsidRPr="0015156A" w:rsidRDefault="002721E9" w:rsidP="002721E9">
      <w:pPr>
        <w:ind w:left="5529"/>
        <w:jc w:val="center"/>
        <w:rPr>
          <w:sz w:val="28"/>
          <w:szCs w:val="28"/>
        </w:rPr>
      </w:pPr>
    </w:p>
    <w:p w14:paraId="74082B69" w14:textId="77777777" w:rsidR="002721E9" w:rsidRPr="0015156A" w:rsidRDefault="002721E9" w:rsidP="002721E9">
      <w:pPr>
        <w:ind w:left="5529"/>
        <w:jc w:val="center"/>
        <w:rPr>
          <w:sz w:val="28"/>
          <w:szCs w:val="28"/>
        </w:rPr>
      </w:pPr>
    </w:p>
    <w:p w14:paraId="78763FD8" w14:textId="77777777" w:rsidR="002721E9" w:rsidRPr="0015156A" w:rsidRDefault="002721E9" w:rsidP="002721E9">
      <w:pPr>
        <w:ind w:left="5529"/>
        <w:rPr>
          <w:bCs/>
          <w:sz w:val="28"/>
          <w:szCs w:val="28"/>
        </w:rPr>
      </w:pPr>
      <w:r w:rsidRPr="0015156A">
        <w:rPr>
          <w:bCs/>
          <w:sz w:val="28"/>
          <w:szCs w:val="28"/>
        </w:rPr>
        <w:t>Форма, предназначенная для сбора административных данных</w:t>
      </w:r>
    </w:p>
    <w:p w14:paraId="6B7C4677" w14:textId="77777777" w:rsidR="002721E9" w:rsidRPr="0015156A" w:rsidRDefault="002721E9" w:rsidP="002721E9">
      <w:pPr>
        <w:ind w:firstLine="709"/>
        <w:rPr>
          <w:sz w:val="28"/>
          <w:szCs w:val="28"/>
        </w:rPr>
      </w:pPr>
    </w:p>
    <w:p w14:paraId="19A82CF5" w14:textId="77777777" w:rsidR="002721E9" w:rsidRPr="0015156A" w:rsidRDefault="002721E9" w:rsidP="002721E9">
      <w:pPr>
        <w:ind w:firstLine="709"/>
        <w:rPr>
          <w:sz w:val="28"/>
          <w:szCs w:val="28"/>
        </w:rPr>
      </w:pPr>
    </w:p>
    <w:p w14:paraId="63D171DE" w14:textId="77777777" w:rsidR="002721E9" w:rsidRPr="0015156A" w:rsidRDefault="002721E9" w:rsidP="002721E9">
      <w:pPr>
        <w:ind w:firstLine="709"/>
        <w:rPr>
          <w:sz w:val="28"/>
          <w:szCs w:val="28"/>
        </w:rPr>
      </w:pPr>
      <w:r w:rsidRPr="0015156A">
        <w:rPr>
          <w:sz w:val="28"/>
          <w:szCs w:val="28"/>
        </w:rPr>
        <w:t>Представляется: в Национальный Банк Республики Казахстан</w:t>
      </w:r>
    </w:p>
    <w:p w14:paraId="750A3AB2" w14:textId="77777777" w:rsidR="002721E9" w:rsidRPr="0015156A" w:rsidRDefault="002721E9" w:rsidP="002721E9">
      <w:pPr>
        <w:ind w:firstLine="709"/>
        <w:jc w:val="both"/>
        <w:rPr>
          <w:sz w:val="28"/>
          <w:szCs w:val="28"/>
        </w:rPr>
      </w:pPr>
      <w:r w:rsidRPr="0015156A">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47AB1D5" w14:textId="77777777" w:rsidR="002721E9" w:rsidRPr="0015156A" w:rsidRDefault="002721E9" w:rsidP="002721E9">
      <w:pPr>
        <w:ind w:firstLine="709"/>
        <w:rPr>
          <w:sz w:val="28"/>
          <w:szCs w:val="28"/>
        </w:rPr>
      </w:pPr>
      <w:r w:rsidRPr="0015156A">
        <w:rPr>
          <w:sz w:val="28"/>
          <w:szCs w:val="28"/>
        </w:rPr>
        <w:t xml:space="preserve">Наименование административной формы: </w:t>
      </w:r>
      <w:r w:rsidRPr="0015156A">
        <w:rPr>
          <w:bCs/>
          <w:sz w:val="28"/>
          <w:szCs w:val="28"/>
        </w:rPr>
        <w:t>Отчет о выданных займах и ставках вознаграждения по ним</w:t>
      </w:r>
    </w:p>
    <w:p w14:paraId="1204F2E7" w14:textId="77777777" w:rsidR="002721E9" w:rsidRPr="0015156A" w:rsidRDefault="002721E9" w:rsidP="002721E9">
      <w:pPr>
        <w:ind w:firstLine="709"/>
        <w:jc w:val="both"/>
        <w:rPr>
          <w:sz w:val="28"/>
          <w:szCs w:val="28"/>
        </w:rPr>
      </w:pPr>
      <w:r w:rsidRPr="0015156A">
        <w:rPr>
          <w:sz w:val="28"/>
          <w:szCs w:val="28"/>
        </w:rPr>
        <w:t>Индекс формы, предназначенной для сбора административных данных на безвозмездной основе: LOAN</w:t>
      </w:r>
      <w:r w:rsidRPr="0015156A">
        <w:rPr>
          <w:sz w:val="28"/>
          <w:szCs w:val="28"/>
          <w:lang w:val="en-US"/>
        </w:rPr>
        <w:t>S</w:t>
      </w:r>
      <w:r w:rsidRPr="0015156A">
        <w:rPr>
          <w:sz w:val="28"/>
          <w:szCs w:val="28"/>
        </w:rPr>
        <w:t>-1</w:t>
      </w:r>
    </w:p>
    <w:p w14:paraId="62E73612" w14:textId="77777777" w:rsidR="002721E9" w:rsidRPr="0015156A" w:rsidRDefault="002721E9" w:rsidP="002721E9">
      <w:pPr>
        <w:ind w:firstLine="709"/>
        <w:jc w:val="both"/>
        <w:rPr>
          <w:sz w:val="28"/>
          <w:szCs w:val="28"/>
        </w:rPr>
      </w:pPr>
      <w:r w:rsidRPr="0015156A">
        <w:rPr>
          <w:sz w:val="28"/>
          <w:szCs w:val="28"/>
        </w:rPr>
        <w:t>Периодичность: ежемесячная</w:t>
      </w:r>
    </w:p>
    <w:p w14:paraId="5B124C8B" w14:textId="77777777" w:rsidR="002721E9" w:rsidRPr="0015156A" w:rsidRDefault="002721E9" w:rsidP="002721E9">
      <w:pPr>
        <w:ind w:firstLine="709"/>
        <w:rPr>
          <w:sz w:val="28"/>
          <w:szCs w:val="28"/>
        </w:rPr>
      </w:pPr>
      <w:r w:rsidRPr="0015156A">
        <w:rPr>
          <w:sz w:val="28"/>
          <w:szCs w:val="28"/>
        </w:rPr>
        <w:t>Отчетный период: по состоянию на «___» _____________ 20__ года</w:t>
      </w:r>
    </w:p>
    <w:p w14:paraId="680F61EF" w14:textId="77777777" w:rsidR="002721E9" w:rsidRPr="0015156A" w:rsidRDefault="002721E9" w:rsidP="002721E9">
      <w:pPr>
        <w:ind w:firstLine="709"/>
        <w:jc w:val="both"/>
        <w:rPr>
          <w:sz w:val="28"/>
          <w:szCs w:val="28"/>
        </w:rPr>
      </w:pPr>
      <w:r w:rsidRPr="0015156A">
        <w:rPr>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p w14:paraId="312D0E2D" w14:textId="77777777" w:rsidR="002721E9" w:rsidRPr="0015156A" w:rsidRDefault="002721E9" w:rsidP="002721E9">
      <w:pPr>
        <w:ind w:firstLine="709"/>
        <w:jc w:val="both"/>
        <w:rPr>
          <w:sz w:val="28"/>
          <w:szCs w:val="28"/>
        </w:rPr>
      </w:pPr>
      <w:r w:rsidRPr="0015156A">
        <w:rPr>
          <w:sz w:val="28"/>
          <w:szCs w:val="28"/>
        </w:rPr>
        <w:t xml:space="preserve">Сроки представления формы, предназначенной для сбора административных данных на безвозмездной основе: </w:t>
      </w:r>
    </w:p>
    <w:p w14:paraId="2885B3F5" w14:textId="77777777" w:rsidR="002721E9" w:rsidRPr="0015156A" w:rsidRDefault="002721E9" w:rsidP="002721E9">
      <w:pPr>
        <w:ind w:firstLine="709"/>
        <w:jc w:val="both"/>
        <w:rPr>
          <w:sz w:val="28"/>
          <w:szCs w:val="28"/>
        </w:rPr>
      </w:pPr>
      <w:r w:rsidRPr="0015156A">
        <w:rPr>
          <w:sz w:val="28"/>
          <w:szCs w:val="28"/>
        </w:rPr>
        <w:t>ежемесячно, не позднее одиннадцатого рабочего дня месяца, следующего за отчетным месяцем;</w:t>
      </w:r>
    </w:p>
    <w:p w14:paraId="2C558F27" w14:textId="77777777" w:rsidR="002721E9" w:rsidRPr="0015156A" w:rsidRDefault="002721E9" w:rsidP="002721E9">
      <w:pPr>
        <w:ind w:firstLine="709"/>
        <w:jc w:val="both"/>
        <w:rPr>
          <w:sz w:val="28"/>
          <w:szCs w:val="28"/>
        </w:rPr>
      </w:pPr>
      <w:r w:rsidRPr="0015156A">
        <w:rPr>
          <w:sz w:val="28"/>
          <w:szCs w:val="28"/>
        </w:rPr>
        <w:t xml:space="preserve">дополнительный отчет за декабрь месяц (с учетом заключительных оборотов по внутрибанковским операциям) представляется </w:t>
      </w:r>
      <w:r w:rsidRPr="0015156A">
        <w:rPr>
          <w:rFonts w:eastAsia="Calibri"/>
          <w:sz w:val="28"/>
          <w:szCs w:val="28"/>
          <w:lang w:eastAsia="ar-SA"/>
        </w:rPr>
        <w:t xml:space="preserve">(при наличии </w:t>
      </w:r>
      <w:r w:rsidRPr="0015156A">
        <w:rPr>
          <w:sz w:val="28"/>
          <w:szCs w:val="22"/>
          <w:lang w:eastAsia="en-US"/>
        </w:rPr>
        <w:t xml:space="preserve">в отчетном месяце </w:t>
      </w:r>
      <w:r w:rsidRPr="0015156A">
        <w:rPr>
          <w:rFonts w:eastAsia="Calibri"/>
          <w:sz w:val="28"/>
          <w:szCs w:val="28"/>
          <w:lang w:eastAsia="ar-SA"/>
        </w:rPr>
        <w:t xml:space="preserve">оборотов по внутрибанковским операциям) </w:t>
      </w:r>
      <w:r w:rsidRPr="0015156A">
        <w:rPr>
          <w:sz w:val="28"/>
          <w:szCs w:val="28"/>
        </w:rPr>
        <w:t>не позднее тридцать первого января года, следующего за завершенным финансовым годом</w:t>
      </w:r>
    </w:p>
    <w:p w14:paraId="69619A24" w14:textId="77777777" w:rsidR="002721E9" w:rsidRPr="0015156A" w:rsidRDefault="002721E9" w:rsidP="002721E9">
      <w:pPr>
        <w:ind w:firstLine="709"/>
        <w:jc w:val="both"/>
        <w:rPr>
          <w:sz w:val="28"/>
          <w:szCs w:val="28"/>
        </w:rPr>
      </w:pPr>
      <w:r w:rsidRPr="0015156A">
        <w:rPr>
          <w:sz w:val="28"/>
          <w:szCs w:val="28"/>
          <w:lang w:val="kk-KZ"/>
        </w:rPr>
        <w:t>БИН: ____________</w:t>
      </w:r>
    </w:p>
    <w:p w14:paraId="60634226" w14:textId="77777777" w:rsidR="002721E9" w:rsidRPr="0015156A" w:rsidRDefault="002721E9" w:rsidP="002721E9">
      <w:pPr>
        <w:ind w:firstLine="709"/>
        <w:jc w:val="both"/>
        <w:rPr>
          <w:sz w:val="28"/>
          <w:szCs w:val="28"/>
        </w:rPr>
      </w:pPr>
      <w:r w:rsidRPr="0015156A">
        <w:rPr>
          <w:sz w:val="28"/>
          <w:szCs w:val="28"/>
        </w:rPr>
        <w:t>Метод сбора: в электронном виде</w:t>
      </w:r>
    </w:p>
    <w:p w14:paraId="5AED9B4C" w14:textId="77777777" w:rsidR="002721E9" w:rsidRPr="0015156A" w:rsidRDefault="002721E9" w:rsidP="002721E9">
      <w:pPr>
        <w:ind w:firstLine="709"/>
        <w:jc w:val="both"/>
        <w:rPr>
          <w:sz w:val="28"/>
          <w:szCs w:val="28"/>
        </w:rPr>
      </w:pPr>
      <w:r w:rsidRPr="0015156A">
        <w:br w:type="page"/>
      </w:r>
    </w:p>
    <w:p w14:paraId="686B973C" w14:textId="77777777" w:rsidR="002721E9" w:rsidRPr="0015156A" w:rsidRDefault="002721E9" w:rsidP="002721E9">
      <w:pPr>
        <w:ind w:firstLine="709"/>
        <w:jc w:val="right"/>
        <w:rPr>
          <w:sz w:val="28"/>
          <w:szCs w:val="28"/>
        </w:rPr>
      </w:pPr>
    </w:p>
    <w:tbl>
      <w:tblPr>
        <w:tblW w:w="5060" w:type="pct"/>
        <w:tblInd w:w="-108" w:type="dxa"/>
        <w:tblLook w:val="04A0" w:firstRow="1" w:lastRow="0" w:firstColumn="1" w:lastColumn="0" w:noHBand="0" w:noVBand="1"/>
      </w:tblPr>
      <w:tblGrid>
        <w:gridCol w:w="1056"/>
        <w:gridCol w:w="6890"/>
        <w:gridCol w:w="1797"/>
      </w:tblGrid>
      <w:tr w:rsidR="002721E9" w:rsidRPr="0015156A" w14:paraId="6FFD79B8" w14:textId="77777777" w:rsidTr="00955735">
        <w:trPr>
          <w:trHeight w:val="454"/>
        </w:trPr>
        <w:tc>
          <w:tcPr>
            <w:tcW w:w="1056" w:type="dxa"/>
            <w:tcBorders>
              <w:top w:val="single" w:sz="4" w:space="0" w:color="000000"/>
              <w:left w:val="single" w:sz="4" w:space="0" w:color="000000"/>
              <w:bottom w:val="single" w:sz="4" w:space="0" w:color="000000"/>
              <w:right w:val="single" w:sz="4" w:space="0" w:color="000000"/>
            </w:tcBorders>
            <w:vAlign w:val="center"/>
          </w:tcPr>
          <w:p w14:paraId="0295D6D5" w14:textId="77777777" w:rsidR="002721E9" w:rsidRPr="0015156A" w:rsidRDefault="002721E9" w:rsidP="00955735">
            <w:pPr>
              <w:jc w:val="center"/>
              <w:rPr>
                <w:sz w:val="28"/>
                <w:szCs w:val="28"/>
              </w:rPr>
            </w:pPr>
            <w:r w:rsidRPr="0015156A">
              <w:rPr>
                <w:sz w:val="28"/>
                <w:szCs w:val="28"/>
              </w:rPr>
              <w:t>№</w:t>
            </w:r>
          </w:p>
        </w:tc>
        <w:tc>
          <w:tcPr>
            <w:tcW w:w="6890" w:type="dxa"/>
            <w:tcBorders>
              <w:top w:val="single" w:sz="4" w:space="0" w:color="000000"/>
              <w:bottom w:val="single" w:sz="4" w:space="0" w:color="000000"/>
              <w:right w:val="single" w:sz="4" w:space="0" w:color="000000"/>
            </w:tcBorders>
            <w:vAlign w:val="center"/>
          </w:tcPr>
          <w:p w14:paraId="495F4A6C" w14:textId="77777777" w:rsidR="002721E9" w:rsidRPr="0015156A" w:rsidRDefault="002721E9" w:rsidP="00955735">
            <w:pPr>
              <w:jc w:val="center"/>
              <w:rPr>
                <w:sz w:val="28"/>
                <w:szCs w:val="28"/>
              </w:rPr>
            </w:pPr>
            <w:r w:rsidRPr="0015156A">
              <w:rPr>
                <w:sz w:val="28"/>
                <w:szCs w:val="28"/>
              </w:rPr>
              <w:t>Наименование показателей</w:t>
            </w:r>
          </w:p>
        </w:tc>
        <w:tc>
          <w:tcPr>
            <w:tcW w:w="1797" w:type="dxa"/>
            <w:tcBorders>
              <w:top w:val="single" w:sz="4" w:space="0" w:color="000000"/>
              <w:bottom w:val="single" w:sz="4" w:space="0" w:color="000000"/>
              <w:right w:val="single" w:sz="4" w:space="0" w:color="000000"/>
            </w:tcBorders>
            <w:vAlign w:val="center"/>
          </w:tcPr>
          <w:p w14:paraId="67B6EF0B" w14:textId="77777777" w:rsidR="002721E9" w:rsidRPr="0015156A" w:rsidRDefault="002721E9" w:rsidP="00955735">
            <w:pPr>
              <w:jc w:val="center"/>
              <w:rPr>
                <w:sz w:val="28"/>
                <w:szCs w:val="28"/>
              </w:rPr>
            </w:pPr>
            <w:r w:rsidRPr="0015156A">
              <w:rPr>
                <w:sz w:val="28"/>
                <w:szCs w:val="28"/>
              </w:rPr>
              <w:t>Значение</w:t>
            </w:r>
          </w:p>
        </w:tc>
      </w:tr>
      <w:tr w:rsidR="002721E9" w:rsidRPr="0015156A" w14:paraId="2E9413CF" w14:textId="77777777" w:rsidTr="00955735">
        <w:trPr>
          <w:trHeight w:val="170"/>
        </w:trPr>
        <w:tc>
          <w:tcPr>
            <w:tcW w:w="1056" w:type="dxa"/>
            <w:tcBorders>
              <w:top w:val="single" w:sz="4" w:space="0" w:color="000000"/>
              <w:left w:val="single" w:sz="4" w:space="0" w:color="000000"/>
              <w:bottom w:val="single" w:sz="4" w:space="0" w:color="000000"/>
              <w:right w:val="single" w:sz="4" w:space="0" w:color="000000"/>
            </w:tcBorders>
            <w:vAlign w:val="center"/>
          </w:tcPr>
          <w:p w14:paraId="6A338A4B" w14:textId="77777777" w:rsidR="002721E9" w:rsidRPr="0015156A" w:rsidRDefault="002721E9" w:rsidP="00955735">
            <w:pPr>
              <w:jc w:val="center"/>
              <w:rPr>
                <w:sz w:val="28"/>
                <w:szCs w:val="28"/>
              </w:rPr>
            </w:pPr>
            <w:r w:rsidRPr="0015156A">
              <w:rPr>
                <w:sz w:val="28"/>
                <w:szCs w:val="28"/>
              </w:rPr>
              <w:t>1</w:t>
            </w:r>
          </w:p>
        </w:tc>
        <w:tc>
          <w:tcPr>
            <w:tcW w:w="6890" w:type="dxa"/>
            <w:tcBorders>
              <w:top w:val="single" w:sz="4" w:space="0" w:color="000000"/>
              <w:bottom w:val="single" w:sz="4" w:space="0" w:color="000000"/>
              <w:right w:val="single" w:sz="4" w:space="0" w:color="000000"/>
            </w:tcBorders>
          </w:tcPr>
          <w:p w14:paraId="564D423A" w14:textId="77777777" w:rsidR="002721E9" w:rsidRPr="0015156A" w:rsidRDefault="002721E9" w:rsidP="00955735">
            <w:pPr>
              <w:jc w:val="center"/>
              <w:rPr>
                <w:sz w:val="28"/>
                <w:szCs w:val="28"/>
              </w:rPr>
            </w:pPr>
            <w:r w:rsidRPr="0015156A">
              <w:rPr>
                <w:sz w:val="28"/>
                <w:szCs w:val="28"/>
              </w:rPr>
              <w:t>2</w:t>
            </w:r>
          </w:p>
        </w:tc>
        <w:tc>
          <w:tcPr>
            <w:tcW w:w="1797" w:type="dxa"/>
            <w:tcBorders>
              <w:top w:val="single" w:sz="4" w:space="0" w:color="000000"/>
              <w:bottom w:val="single" w:sz="4" w:space="0" w:color="000000"/>
              <w:right w:val="single" w:sz="4" w:space="0" w:color="000000"/>
            </w:tcBorders>
          </w:tcPr>
          <w:p w14:paraId="6CF282E2" w14:textId="77777777" w:rsidR="002721E9" w:rsidRPr="0015156A" w:rsidRDefault="002721E9" w:rsidP="00955735">
            <w:pPr>
              <w:jc w:val="center"/>
              <w:rPr>
                <w:sz w:val="28"/>
                <w:szCs w:val="28"/>
              </w:rPr>
            </w:pPr>
            <w:r w:rsidRPr="0015156A">
              <w:rPr>
                <w:sz w:val="28"/>
                <w:szCs w:val="28"/>
              </w:rPr>
              <w:t>3</w:t>
            </w:r>
          </w:p>
        </w:tc>
      </w:tr>
      <w:tr w:rsidR="002721E9" w:rsidRPr="0015156A" w14:paraId="335D7572" w14:textId="77777777" w:rsidTr="00955735">
        <w:trPr>
          <w:trHeight w:val="170"/>
        </w:trPr>
        <w:tc>
          <w:tcPr>
            <w:tcW w:w="1056" w:type="dxa"/>
            <w:tcBorders>
              <w:top w:val="single" w:sz="4" w:space="0" w:color="000000"/>
              <w:left w:val="single" w:sz="4" w:space="0" w:color="000000"/>
              <w:bottom w:val="single" w:sz="4" w:space="0" w:color="000000"/>
              <w:right w:val="single" w:sz="4" w:space="0" w:color="000000"/>
            </w:tcBorders>
            <w:vAlign w:val="center"/>
          </w:tcPr>
          <w:p w14:paraId="01C8C1D9" w14:textId="77777777" w:rsidR="002721E9" w:rsidRPr="0015156A" w:rsidRDefault="002721E9" w:rsidP="00955735">
            <w:pPr>
              <w:rPr>
                <w:sz w:val="28"/>
                <w:szCs w:val="28"/>
              </w:rPr>
            </w:pPr>
            <w:r w:rsidRPr="0015156A">
              <w:rPr>
                <w:sz w:val="28"/>
                <w:szCs w:val="28"/>
              </w:rPr>
              <w:t>1</w:t>
            </w:r>
          </w:p>
        </w:tc>
        <w:tc>
          <w:tcPr>
            <w:tcW w:w="6890" w:type="dxa"/>
            <w:tcBorders>
              <w:top w:val="single" w:sz="4" w:space="0" w:color="000000"/>
              <w:bottom w:val="single" w:sz="4" w:space="0" w:color="000000"/>
              <w:right w:val="single" w:sz="4" w:space="0" w:color="000000"/>
            </w:tcBorders>
            <w:vAlign w:val="center"/>
          </w:tcPr>
          <w:p w14:paraId="0DC1468D" w14:textId="77777777" w:rsidR="002721E9" w:rsidRPr="0015156A" w:rsidRDefault="002721E9" w:rsidP="00955735">
            <w:pPr>
              <w:rPr>
                <w:sz w:val="28"/>
                <w:szCs w:val="28"/>
                <w:lang w:val="kk-KZ"/>
              </w:rPr>
            </w:pPr>
            <w:r w:rsidRPr="0015156A">
              <w:rPr>
                <w:bCs/>
                <w:sz w:val="28"/>
                <w:szCs w:val="28"/>
              </w:rPr>
              <w:t>Референс</w:t>
            </w:r>
          </w:p>
        </w:tc>
        <w:tc>
          <w:tcPr>
            <w:tcW w:w="1797" w:type="dxa"/>
            <w:tcBorders>
              <w:top w:val="single" w:sz="4" w:space="0" w:color="000000"/>
              <w:bottom w:val="single" w:sz="4" w:space="0" w:color="000000"/>
              <w:right w:val="single" w:sz="4" w:space="0" w:color="000000"/>
            </w:tcBorders>
          </w:tcPr>
          <w:p w14:paraId="4ABC42DA" w14:textId="77777777" w:rsidR="002721E9" w:rsidRPr="0015156A" w:rsidRDefault="002721E9" w:rsidP="00955735">
            <w:pPr>
              <w:jc w:val="center"/>
              <w:rPr>
                <w:sz w:val="28"/>
                <w:szCs w:val="28"/>
              </w:rPr>
            </w:pPr>
          </w:p>
        </w:tc>
      </w:tr>
      <w:tr w:rsidR="002721E9" w:rsidRPr="0015156A" w14:paraId="1AF9F4D2"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236F5E7F" w14:textId="77777777" w:rsidR="002721E9" w:rsidRPr="0015156A" w:rsidRDefault="002721E9" w:rsidP="00955735">
            <w:pPr>
              <w:rPr>
                <w:sz w:val="28"/>
                <w:szCs w:val="28"/>
              </w:rPr>
            </w:pPr>
            <w:r w:rsidRPr="0015156A">
              <w:rPr>
                <w:sz w:val="28"/>
                <w:szCs w:val="28"/>
              </w:rPr>
              <w:t>2</w:t>
            </w:r>
          </w:p>
        </w:tc>
        <w:tc>
          <w:tcPr>
            <w:tcW w:w="6890" w:type="dxa"/>
            <w:tcBorders>
              <w:bottom w:val="single" w:sz="4" w:space="0" w:color="000000"/>
              <w:right w:val="single" w:sz="4" w:space="0" w:color="000000"/>
            </w:tcBorders>
            <w:vAlign w:val="center"/>
          </w:tcPr>
          <w:p w14:paraId="0288FDF0" w14:textId="77777777" w:rsidR="002721E9" w:rsidRPr="0015156A" w:rsidRDefault="002721E9" w:rsidP="00955735">
            <w:pPr>
              <w:rPr>
                <w:sz w:val="28"/>
                <w:szCs w:val="28"/>
              </w:rPr>
            </w:pPr>
            <w:r w:rsidRPr="0015156A">
              <w:rPr>
                <w:sz w:val="28"/>
                <w:szCs w:val="28"/>
              </w:rPr>
              <w:t>Регион</w:t>
            </w:r>
          </w:p>
        </w:tc>
        <w:tc>
          <w:tcPr>
            <w:tcW w:w="1797" w:type="dxa"/>
            <w:tcBorders>
              <w:bottom w:val="single" w:sz="4" w:space="0" w:color="000000"/>
              <w:right w:val="single" w:sz="4" w:space="0" w:color="000000"/>
            </w:tcBorders>
          </w:tcPr>
          <w:p w14:paraId="5C82A4D2" w14:textId="77777777" w:rsidR="002721E9" w:rsidRPr="0015156A" w:rsidRDefault="002721E9" w:rsidP="00955735">
            <w:pPr>
              <w:rPr>
                <w:sz w:val="28"/>
                <w:szCs w:val="28"/>
              </w:rPr>
            </w:pPr>
          </w:p>
        </w:tc>
      </w:tr>
      <w:tr w:rsidR="002721E9" w:rsidRPr="0015156A" w14:paraId="2639A037"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0231CF52" w14:textId="77777777" w:rsidR="002721E9" w:rsidRPr="0015156A" w:rsidRDefault="002721E9" w:rsidP="00955735">
            <w:pPr>
              <w:rPr>
                <w:sz w:val="28"/>
                <w:szCs w:val="28"/>
              </w:rPr>
            </w:pPr>
            <w:r w:rsidRPr="0015156A">
              <w:rPr>
                <w:sz w:val="28"/>
                <w:szCs w:val="28"/>
              </w:rPr>
              <w:t>3</w:t>
            </w:r>
          </w:p>
        </w:tc>
        <w:tc>
          <w:tcPr>
            <w:tcW w:w="6890" w:type="dxa"/>
            <w:tcBorders>
              <w:bottom w:val="single" w:sz="4" w:space="0" w:color="000000"/>
              <w:right w:val="single" w:sz="4" w:space="0" w:color="000000"/>
            </w:tcBorders>
            <w:vAlign w:val="center"/>
          </w:tcPr>
          <w:p w14:paraId="4BEB24A7" w14:textId="77777777" w:rsidR="002721E9" w:rsidRPr="0015156A" w:rsidRDefault="002721E9" w:rsidP="00955735">
            <w:pPr>
              <w:rPr>
                <w:sz w:val="28"/>
                <w:szCs w:val="28"/>
              </w:rPr>
            </w:pPr>
            <w:r w:rsidRPr="0015156A">
              <w:rPr>
                <w:sz w:val="28"/>
                <w:szCs w:val="28"/>
              </w:rPr>
              <w:t>Тип субъекта кредитования</w:t>
            </w:r>
          </w:p>
        </w:tc>
        <w:tc>
          <w:tcPr>
            <w:tcW w:w="1797" w:type="dxa"/>
            <w:tcBorders>
              <w:bottom w:val="single" w:sz="4" w:space="0" w:color="000000"/>
              <w:right w:val="single" w:sz="4" w:space="0" w:color="000000"/>
            </w:tcBorders>
          </w:tcPr>
          <w:p w14:paraId="16E9E66D" w14:textId="77777777" w:rsidR="002721E9" w:rsidRPr="0015156A" w:rsidRDefault="002721E9" w:rsidP="00955735">
            <w:pPr>
              <w:rPr>
                <w:sz w:val="28"/>
                <w:szCs w:val="28"/>
              </w:rPr>
            </w:pPr>
          </w:p>
        </w:tc>
      </w:tr>
      <w:tr w:rsidR="002721E9" w:rsidRPr="0015156A" w14:paraId="5DA7ED3A"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0BC435CD" w14:textId="77777777" w:rsidR="002721E9" w:rsidRPr="0015156A" w:rsidRDefault="002721E9" w:rsidP="00955735">
            <w:pPr>
              <w:rPr>
                <w:sz w:val="28"/>
                <w:szCs w:val="28"/>
                <w:lang w:val="en-US"/>
              </w:rPr>
            </w:pPr>
            <w:r w:rsidRPr="0015156A">
              <w:rPr>
                <w:sz w:val="28"/>
                <w:szCs w:val="28"/>
                <w:lang w:val="en-US"/>
              </w:rPr>
              <w:t>4</w:t>
            </w:r>
          </w:p>
        </w:tc>
        <w:tc>
          <w:tcPr>
            <w:tcW w:w="6890" w:type="dxa"/>
            <w:tcBorders>
              <w:bottom w:val="single" w:sz="4" w:space="0" w:color="000000"/>
              <w:right w:val="single" w:sz="4" w:space="0" w:color="000000"/>
            </w:tcBorders>
            <w:vAlign w:val="center"/>
          </w:tcPr>
          <w:p w14:paraId="0150A875" w14:textId="77777777" w:rsidR="002721E9" w:rsidRPr="0015156A" w:rsidRDefault="002721E9" w:rsidP="00955735">
            <w:pPr>
              <w:rPr>
                <w:sz w:val="28"/>
                <w:szCs w:val="28"/>
              </w:rPr>
            </w:pPr>
            <w:r w:rsidRPr="0015156A">
              <w:rPr>
                <w:sz w:val="28"/>
                <w:szCs w:val="28"/>
              </w:rPr>
              <w:t>Категория субъекта предпринимательства</w:t>
            </w:r>
          </w:p>
        </w:tc>
        <w:tc>
          <w:tcPr>
            <w:tcW w:w="1797" w:type="dxa"/>
            <w:tcBorders>
              <w:bottom w:val="single" w:sz="4" w:space="0" w:color="000000"/>
              <w:right w:val="single" w:sz="4" w:space="0" w:color="000000"/>
            </w:tcBorders>
          </w:tcPr>
          <w:p w14:paraId="0E5B3FB6" w14:textId="77777777" w:rsidR="002721E9" w:rsidRPr="0015156A" w:rsidRDefault="002721E9" w:rsidP="00955735">
            <w:pPr>
              <w:rPr>
                <w:sz w:val="28"/>
                <w:szCs w:val="28"/>
              </w:rPr>
            </w:pPr>
          </w:p>
        </w:tc>
      </w:tr>
      <w:tr w:rsidR="002721E9" w:rsidRPr="0015156A" w14:paraId="01BA34F8" w14:textId="77777777" w:rsidTr="00955735">
        <w:trPr>
          <w:trHeight w:val="170"/>
        </w:trPr>
        <w:tc>
          <w:tcPr>
            <w:tcW w:w="1056" w:type="dxa"/>
            <w:tcBorders>
              <w:left w:val="single" w:sz="4" w:space="0" w:color="000000"/>
              <w:bottom w:val="single" w:sz="4" w:space="0" w:color="000000"/>
              <w:right w:val="single" w:sz="4" w:space="0" w:color="000000"/>
            </w:tcBorders>
          </w:tcPr>
          <w:p w14:paraId="0E44B3AF" w14:textId="77777777" w:rsidR="002721E9" w:rsidRPr="0015156A" w:rsidRDefault="002721E9" w:rsidP="00955735">
            <w:pPr>
              <w:rPr>
                <w:sz w:val="28"/>
                <w:szCs w:val="28"/>
              </w:rPr>
            </w:pPr>
            <w:r w:rsidRPr="0015156A">
              <w:rPr>
                <w:sz w:val="28"/>
                <w:szCs w:val="28"/>
              </w:rPr>
              <w:t>5</w:t>
            </w:r>
          </w:p>
        </w:tc>
        <w:tc>
          <w:tcPr>
            <w:tcW w:w="6890" w:type="dxa"/>
            <w:tcBorders>
              <w:bottom w:val="single" w:sz="4" w:space="0" w:color="000000"/>
              <w:right w:val="single" w:sz="4" w:space="0" w:color="000000"/>
            </w:tcBorders>
          </w:tcPr>
          <w:p w14:paraId="7CAE080D" w14:textId="77777777" w:rsidR="002721E9" w:rsidRPr="0015156A" w:rsidRDefault="002721E9" w:rsidP="00955735">
            <w:pPr>
              <w:rPr>
                <w:sz w:val="28"/>
                <w:szCs w:val="28"/>
              </w:rPr>
            </w:pPr>
            <w:r w:rsidRPr="0015156A">
              <w:rPr>
                <w:sz w:val="28"/>
                <w:szCs w:val="28"/>
              </w:rPr>
              <w:t xml:space="preserve">Признак резидентства </w:t>
            </w:r>
          </w:p>
        </w:tc>
        <w:tc>
          <w:tcPr>
            <w:tcW w:w="1797" w:type="dxa"/>
            <w:tcBorders>
              <w:bottom w:val="single" w:sz="4" w:space="0" w:color="000000"/>
              <w:right w:val="single" w:sz="4" w:space="0" w:color="000000"/>
            </w:tcBorders>
          </w:tcPr>
          <w:p w14:paraId="3B77E5DD" w14:textId="77777777" w:rsidR="002721E9" w:rsidRPr="0015156A" w:rsidRDefault="002721E9" w:rsidP="00955735">
            <w:pPr>
              <w:rPr>
                <w:sz w:val="28"/>
                <w:szCs w:val="28"/>
              </w:rPr>
            </w:pPr>
          </w:p>
        </w:tc>
      </w:tr>
      <w:tr w:rsidR="002721E9" w:rsidRPr="0015156A" w14:paraId="3E93267F"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5F8EADDD" w14:textId="77777777" w:rsidR="002721E9" w:rsidRPr="0015156A" w:rsidRDefault="002721E9" w:rsidP="00955735">
            <w:pPr>
              <w:rPr>
                <w:sz w:val="28"/>
                <w:szCs w:val="28"/>
              </w:rPr>
            </w:pPr>
            <w:r w:rsidRPr="0015156A">
              <w:rPr>
                <w:sz w:val="28"/>
                <w:szCs w:val="28"/>
              </w:rPr>
              <w:t>6</w:t>
            </w:r>
          </w:p>
        </w:tc>
        <w:tc>
          <w:tcPr>
            <w:tcW w:w="6890" w:type="dxa"/>
            <w:tcBorders>
              <w:bottom w:val="single" w:sz="4" w:space="0" w:color="000000"/>
              <w:right w:val="single" w:sz="4" w:space="0" w:color="000000"/>
            </w:tcBorders>
            <w:vAlign w:val="center"/>
          </w:tcPr>
          <w:p w14:paraId="7FB0D1B9" w14:textId="77777777" w:rsidR="002721E9" w:rsidRPr="0015156A" w:rsidRDefault="002721E9" w:rsidP="00955735">
            <w:pPr>
              <w:rPr>
                <w:sz w:val="28"/>
                <w:szCs w:val="28"/>
              </w:rPr>
            </w:pPr>
            <w:r w:rsidRPr="0015156A">
              <w:rPr>
                <w:sz w:val="28"/>
                <w:szCs w:val="28"/>
              </w:rPr>
              <w:t xml:space="preserve">Признак однородности </w:t>
            </w:r>
          </w:p>
        </w:tc>
        <w:tc>
          <w:tcPr>
            <w:tcW w:w="1797" w:type="dxa"/>
            <w:tcBorders>
              <w:bottom w:val="single" w:sz="4" w:space="0" w:color="000000"/>
              <w:right w:val="single" w:sz="4" w:space="0" w:color="000000"/>
            </w:tcBorders>
          </w:tcPr>
          <w:p w14:paraId="3D6AA044" w14:textId="77777777" w:rsidR="002721E9" w:rsidRPr="0015156A" w:rsidRDefault="002721E9" w:rsidP="00955735">
            <w:pPr>
              <w:rPr>
                <w:sz w:val="28"/>
                <w:szCs w:val="28"/>
              </w:rPr>
            </w:pPr>
          </w:p>
        </w:tc>
      </w:tr>
      <w:tr w:rsidR="002721E9" w:rsidRPr="0015156A" w14:paraId="258A8941"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2E38AF27" w14:textId="77777777" w:rsidR="002721E9" w:rsidRPr="0015156A" w:rsidRDefault="002721E9" w:rsidP="00955735">
            <w:pPr>
              <w:rPr>
                <w:sz w:val="28"/>
                <w:szCs w:val="28"/>
              </w:rPr>
            </w:pPr>
            <w:r w:rsidRPr="0015156A">
              <w:rPr>
                <w:sz w:val="28"/>
                <w:szCs w:val="28"/>
              </w:rPr>
              <w:t>7</w:t>
            </w:r>
          </w:p>
        </w:tc>
        <w:tc>
          <w:tcPr>
            <w:tcW w:w="6890" w:type="dxa"/>
            <w:tcBorders>
              <w:bottom w:val="single" w:sz="4" w:space="0" w:color="000000"/>
              <w:right w:val="single" w:sz="4" w:space="0" w:color="000000"/>
            </w:tcBorders>
            <w:vAlign w:val="center"/>
          </w:tcPr>
          <w:p w14:paraId="4FA43CEA" w14:textId="77777777" w:rsidR="002721E9" w:rsidRPr="0015156A" w:rsidRDefault="002721E9" w:rsidP="00955735">
            <w:pPr>
              <w:rPr>
                <w:sz w:val="28"/>
                <w:szCs w:val="28"/>
              </w:rPr>
            </w:pPr>
            <w:r w:rsidRPr="0015156A">
              <w:rPr>
                <w:sz w:val="28"/>
                <w:szCs w:val="28"/>
              </w:rPr>
              <w:t xml:space="preserve">Валютный признак </w:t>
            </w:r>
          </w:p>
        </w:tc>
        <w:tc>
          <w:tcPr>
            <w:tcW w:w="1797" w:type="dxa"/>
            <w:tcBorders>
              <w:bottom w:val="single" w:sz="4" w:space="0" w:color="000000"/>
              <w:right w:val="single" w:sz="4" w:space="0" w:color="000000"/>
            </w:tcBorders>
          </w:tcPr>
          <w:p w14:paraId="6AC1BD5D" w14:textId="77777777" w:rsidR="002721E9" w:rsidRPr="0015156A" w:rsidRDefault="002721E9" w:rsidP="00955735">
            <w:pPr>
              <w:rPr>
                <w:sz w:val="28"/>
                <w:szCs w:val="28"/>
              </w:rPr>
            </w:pPr>
          </w:p>
        </w:tc>
      </w:tr>
      <w:tr w:rsidR="002721E9" w:rsidRPr="0015156A" w14:paraId="703854C2"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4EC04EBD" w14:textId="77777777" w:rsidR="002721E9" w:rsidRPr="0015156A" w:rsidRDefault="002721E9" w:rsidP="00955735">
            <w:pPr>
              <w:rPr>
                <w:sz w:val="28"/>
                <w:szCs w:val="28"/>
              </w:rPr>
            </w:pPr>
            <w:r w:rsidRPr="0015156A">
              <w:rPr>
                <w:sz w:val="28"/>
                <w:szCs w:val="28"/>
              </w:rPr>
              <w:t>8</w:t>
            </w:r>
          </w:p>
        </w:tc>
        <w:tc>
          <w:tcPr>
            <w:tcW w:w="6890" w:type="dxa"/>
            <w:tcBorders>
              <w:bottom w:val="single" w:sz="4" w:space="0" w:color="000000"/>
              <w:right w:val="single" w:sz="4" w:space="0" w:color="000000"/>
            </w:tcBorders>
            <w:vAlign w:val="center"/>
          </w:tcPr>
          <w:p w14:paraId="4299977B" w14:textId="77777777" w:rsidR="002721E9" w:rsidRPr="0015156A" w:rsidRDefault="002721E9" w:rsidP="00955735">
            <w:pPr>
              <w:rPr>
                <w:sz w:val="28"/>
                <w:szCs w:val="28"/>
              </w:rPr>
            </w:pPr>
            <w:r w:rsidRPr="0015156A">
              <w:rPr>
                <w:sz w:val="28"/>
                <w:szCs w:val="28"/>
              </w:rPr>
              <w:t>Признак долгосрочного займа</w:t>
            </w:r>
          </w:p>
        </w:tc>
        <w:tc>
          <w:tcPr>
            <w:tcW w:w="1797" w:type="dxa"/>
            <w:tcBorders>
              <w:bottom w:val="single" w:sz="4" w:space="0" w:color="000000"/>
              <w:right w:val="single" w:sz="4" w:space="0" w:color="000000"/>
            </w:tcBorders>
          </w:tcPr>
          <w:p w14:paraId="195515F7" w14:textId="77777777" w:rsidR="002721E9" w:rsidRPr="0015156A" w:rsidRDefault="002721E9" w:rsidP="00955735">
            <w:pPr>
              <w:rPr>
                <w:sz w:val="28"/>
                <w:szCs w:val="28"/>
              </w:rPr>
            </w:pPr>
          </w:p>
        </w:tc>
      </w:tr>
      <w:tr w:rsidR="002721E9" w:rsidRPr="0015156A" w14:paraId="520AF1FE"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3C1880E0" w14:textId="77777777" w:rsidR="002721E9" w:rsidRPr="0015156A" w:rsidRDefault="002721E9" w:rsidP="00955735">
            <w:pPr>
              <w:rPr>
                <w:sz w:val="28"/>
                <w:szCs w:val="28"/>
              </w:rPr>
            </w:pPr>
            <w:r w:rsidRPr="0015156A">
              <w:rPr>
                <w:sz w:val="28"/>
                <w:szCs w:val="28"/>
              </w:rPr>
              <w:t>9</w:t>
            </w:r>
          </w:p>
        </w:tc>
        <w:tc>
          <w:tcPr>
            <w:tcW w:w="6890" w:type="dxa"/>
            <w:tcBorders>
              <w:bottom w:val="single" w:sz="4" w:space="0" w:color="000000"/>
              <w:right w:val="single" w:sz="4" w:space="0" w:color="000000"/>
            </w:tcBorders>
            <w:vAlign w:val="center"/>
          </w:tcPr>
          <w:p w14:paraId="1314E885" w14:textId="77777777" w:rsidR="002721E9" w:rsidRPr="0015156A" w:rsidRDefault="002721E9" w:rsidP="00955735">
            <w:pPr>
              <w:rPr>
                <w:sz w:val="28"/>
                <w:szCs w:val="28"/>
              </w:rPr>
            </w:pPr>
            <w:r w:rsidRPr="0015156A">
              <w:rPr>
                <w:sz w:val="28"/>
                <w:szCs w:val="28"/>
              </w:rPr>
              <w:t>Цель кредитования</w:t>
            </w:r>
          </w:p>
        </w:tc>
        <w:tc>
          <w:tcPr>
            <w:tcW w:w="1797" w:type="dxa"/>
            <w:tcBorders>
              <w:bottom w:val="single" w:sz="4" w:space="0" w:color="000000"/>
              <w:right w:val="single" w:sz="4" w:space="0" w:color="000000"/>
            </w:tcBorders>
          </w:tcPr>
          <w:p w14:paraId="2428F34F" w14:textId="77777777" w:rsidR="002721E9" w:rsidRPr="0015156A" w:rsidRDefault="002721E9" w:rsidP="00955735">
            <w:pPr>
              <w:rPr>
                <w:sz w:val="28"/>
                <w:szCs w:val="28"/>
              </w:rPr>
            </w:pPr>
          </w:p>
        </w:tc>
      </w:tr>
      <w:tr w:rsidR="002721E9" w:rsidRPr="0015156A" w14:paraId="40A2AB0E"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08F28461" w14:textId="77777777" w:rsidR="002721E9" w:rsidRPr="0015156A" w:rsidRDefault="002721E9" w:rsidP="00955735">
            <w:pPr>
              <w:rPr>
                <w:sz w:val="28"/>
                <w:szCs w:val="28"/>
              </w:rPr>
            </w:pPr>
            <w:r w:rsidRPr="0015156A">
              <w:rPr>
                <w:sz w:val="28"/>
                <w:szCs w:val="28"/>
              </w:rPr>
              <w:t>10</w:t>
            </w:r>
          </w:p>
        </w:tc>
        <w:tc>
          <w:tcPr>
            <w:tcW w:w="6890" w:type="dxa"/>
            <w:tcBorders>
              <w:bottom w:val="single" w:sz="4" w:space="0" w:color="000000"/>
              <w:right w:val="single" w:sz="4" w:space="0" w:color="000000"/>
            </w:tcBorders>
            <w:vAlign w:val="center"/>
          </w:tcPr>
          <w:p w14:paraId="5ACD2E51" w14:textId="77777777" w:rsidR="002721E9" w:rsidRPr="0015156A" w:rsidRDefault="002721E9" w:rsidP="00955735">
            <w:pPr>
              <w:rPr>
                <w:sz w:val="28"/>
                <w:szCs w:val="28"/>
              </w:rPr>
            </w:pPr>
            <w:r w:rsidRPr="0015156A">
              <w:rPr>
                <w:sz w:val="28"/>
                <w:szCs w:val="28"/>
              </w:rPr>
              <w:t>Признак наличия обеспечения</w:t>
            </w:r>
          </w:p>
        </w:tc>
        <w:tc>
          <w:tcPr>
            <w:tcW w:w="1797" w:type="dxa"/>
            <w:tcBorders>
              <w:bottom w:val="single" w:sz="4" w:space="0" w:color="000000"/>
              <w:right w:val="single" w:sz="4" w:space="0" w:color="000000"/>
            </w:tcBorders>
          </w:tcPr>
          <w:p w14:paraId="0C76B24B" w14:textId="77777777" w:rsidR="002721E9" w:rsidRPr="0015156A" w:rsidRDefault="002721E9" w:rsidP="00955735">
            <w:pPr>
              <w:rPr>
                <w:sz w:val="28"/>
                <w:szCs w:val="28"/>
              </w:rPr>
            </w:pPr>
          </w:p>
        </w:tc>
      </w:tr>
      <w:tr w:rsidR="002721E9" w:rsidRPr="0015156A" w14:paraId="01EC752E"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3B8920B0" w14:textId="77777777" w:rsidR="002721E9" w:rsidRPr="0015156A" w:rsidRDefault="002721E9" w:rsidP="00955735">
            <w:pPr>
              <w:rPr>
                <w:sz w:val="28"/>
                <w:szCs w:val="28"/>
              </w:rPr>
            </w:pPr>
            <w:r w:rsidRPr="0015156A">
              <w:rPr>
                <w:sz w:val="28"/>
                <w:szCs w:val="28"/>
              </w:rPr>
              <w:t>11</w:t>
            </w:r>
          </w:p>
        </w:tc>
        <w:tc>
          <w:tcPr>
            <w:tcW w:w="6890" w:type="dxa"/>
            <w:tcBorders>
              <w:bottom w:val="single" w:sz="4" w:space="0" w:color="000000"/>
              <w:right w:val="single" w:sz="4" w:space="0" w:color="000000"/>
            </w:tcBorders>
            <w:vAlign w:val="center"/>
          </w:tcPr>
          <w:p w14:paraId="16B7C94C" w14:textId="77777777" w:rsidR="002721E9" w:rsidRPr="0015156A" w:rsidRDefault="002721E9" w:rsidP="00955735">
            <w:pPr>
              <w:rPr>
                <w:sz w:val="28"/>
                <w:szCs w:val="28"/>
              </w:rPr>
            </w:pPr>
            <w:r w:rsidRPr="0015156A">
              <w:rPr>
                <w:sz w:val="28"/>
                <w:szCs w:val="28"/>
                <w:lang w:eastAsia="en-US"/>
              </w:rPr>
              <w:t>Признак займа, по которым имеется просроченная задолженность свыше 90 (девяноста) календарных дней</w:t>
            </w:r>
          </w:p>
        </w:tc>
        <w:tc>
          <w:tcPr>
            <w:tcW w:w="1797" w:type="dxa"/>
            <w:tcBorders>
              <w:bottom w:val="single" w:sz="4" w:space="0" w:color="000000"/>
              <w:right w:val="single" w:sz="4" w:space="0" w:color="000000"/>
            </w:tcBorders>
          </w:tcPr>
          <w:p w14:paraId="23B2156B" w14:textId="77777777" w:rsidR="002721E9" w:rsidRPr="0015156A" w:rsidRDefault="002721E9" w:rsidP="00955735">
            <w:pPr>
              <w:rPr>
                <w:sz w:val="28"/>
                <w:szCs w:val="28"/>
              </w:rPr>
            </w:pPr>
          </w:p>
        </w:tc>
      </w:tr>
      <w:tr w:rsidR="002721E9" w:rsidRPr="0015156A" w14:paraId="3AB952FF"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675807E0" w14:textId="77777777" w:rsidR="002721E9" w:rsidRPr="0015156A" w:rsidRDefault="002721E9" w:rsidP="00955735">
            <w:pPr>
              <w:rPr>
                <w:sz w:val="28"/>
                <w:szCs w:val="28"/>
              </w:rPr>
            </w:pPr>
            <w:r w:rsidRPr="0015156A">
              <w:rPr>
                <w:sz w:val="28"/>
                <w:szCs w:val="28"/>
              </w:rPr>
              <w:t>12</w:t>
            </w:r>
          </w:p>
        </w:tc>
        <w:tc>
          <w:tcPr>
            <w:tcW w:w="6890" w:type="dxa"/>
            <w:tcBorders>
              <w:bottom w:val="single" w:sz="4" w:space="0" w:color="000000"/>
              <w:right w:val="single" w:sz="4" w:space="0" w:color="000000"/>
            </w:tcBorders>
            <w:vAlign w:val="center"/>
          </w:tcPr>
          <w:p w14:paraId="373315FD" w14:textId="77777777" w:rsidR="002721E9" w:rsidRPr="0015156A" w:rsidRDefault="002721E9" w:rsidP="00955735">
            <w:pPr>
              <w:rPr>
                <w:sz w:val="28"/>
                <w:szCs w:val="28"/>
              </w:rPr>
            </w:pPr>
            <w:r w:rsidRPr="0015156A">
              <w:rPr>
                <w:sz w:val="28"/>
                <w:szCs w:val="28"/>
              </w:rPr>
              <w:t>Показатели за отчетный период:</w:t>
            </w:r>
          </w:p>
        </w:tc>
        <w:tc>
          <w:tcPr>
            <w:tcW w:w="1797" w:type="dxa"/>
            <w:tcBorders>
              <w:bottom w:val="single" w:sz="4" w:space="0" w:color="000000"/>
              <w:right w:val="single" w:sz="4" w:space="0" w:color="000000"/>
            </w:tcBorders>
          </w:tcPr>
          <w:p w14:paraId="3DDF4DD2" w14:textId="77777777" w:rsidR="002721E9" w:rsidRPr="0015156A" w:rsidRDefault="002721E9" w:rsidP="00955735">
            <w:pPr>
              <w:rPr>
                <w:sz w:val="28"/>
                <w:szCs w:val="28"/>
              </w:rPr>
            </w:pPr>
          </w:p>
        </w:tc>
      </w:tr>
      <w:tr w:rsidR="002721E9" w:rsidRPr="0015156A" w14:paraId="63730120"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72B1D514" w14:textId="77777777" w:rsidR="002721E9" w:rsidRPr="0015156A" w:rsidRDefault="002721E9" w:rsidP="00955735">
            <w:pPr>
              <w:rPr>
                <w:sz w:val="28"/>
                <w:szCs w:val="28"/>
              </w:rPr>
            </w:pPr>
            <w:r w:rsidRPr="0015156A">
              <w:rPr>
                <w:sz w:val="28"/>
                <w:szCs w:val="28"/>
              </w:rPr>
              <w:t>12.1</w:t>
            </w:r>
          </w:p>
        </w:tc>
        <w:tc>
          <w:tcPr>
            <w:tcW w:w="6890" w:type="dxa"/>
            <w:tcBorders>
              <w:bottom w:val="single" w:sz="4" w:space="0" w:color="000000"/>
              <w:right w:val="single" w:sz="4" w:space="0" w:color="000000"/>
            </w:tcBorders>
            <w:vAlign w:val="center"/>
          </w:tcPr>
          <w:p w14:paraId="2B48554E" w14:textId="77777777" w:rsidR="002721E9" w:rsidRPr="0015156A" w:rsidRDefault="002721E9" w:rsidP="00955735">
            <w:pPr>
              <w:rPr>
                <w:sz w:val="28"/>
                <w:szCs w:val="28"/>
              </w:rPr>
            </w:pPr>
            <w:r w:rsidRPr="0015156A">
              <w:rPr>
                <w:sz w:val="28"/>
                <w:szCs w:val="28"/>
              </w:rPr>
              <w:t>выдано за отчетный период</w:t>
            </w:r>
          </w:p>
        </w:tc>
        <w:tc>
          <w:tcPr>
            <w:tcW w:w="1797" w:type="dxa"/>
            <w:tcBorders>
              <w:bottom w:val="single" w:sz="4" w:space="0" w:color="000000"/>
              <w:right w:val="single" w:sz="4" w:space="0" w:color="000000"/>
            </w:tcBorders>
          </w:tcPr>
          <w:p w14:paraId="10FD60B0" w14:textId="77777777" w:rsidR="002721E9" w:rsidRPr="0015156A" w:rsidRDefault="002721E9" w:rsidP="00955735">
            <w:pPr>
              <w:rPr>
                <w:sz w:val="28"/>
                <w:szCs w:val="28"/>
              </w:rPr>
            </w:pPr>
          </w:p>
        </w:tc>
      </w:tr>
      <w:tr w:rsidR="002721E9" w:rsidRPr="0015156A" w14:paraId="6056A2C3"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4DFF0383" w14:textId="77777777" w:rsidR="002721E9" w:rsidRPr="0015156A" w:rsidRDefault="002721E9" w:rsidP="00955735">
            <w:pPr>
              <w:rPr>
                <w:sz w:val="28"/>
                <w:szCs w:val="28"/>
                <w:lang w:val="en-US"/>
              </w:rPr>
            </w:pPr>
            <w:r w:rsidRPr="0015156A">
              <w:rPr>
                <w:sz w:val="28"/>
                <w:szCs w:val="28"/>
              </w:rPr>
              <w:t>12.</w:t>
            </w:r>
            <w:r w:rsidRPr="0015156A">
              <w:rPr>
                <w:sz w:val="28"/>
                <w:szCs w:val="28"/>
                <w:lang w:val="en-US"/>
              </w:rPr>
              <w:t>2</w:t>
            </w:r>
          </w:p>
        </w:tc>
        <w:tc>
          <w:tcPr>
            <w:tcW w:w="6890" w:type="dxa"/>
            <w:tcBorders>
              <w:bottom w:val="single" w:sz="4" w:space="0" w:color="000000"/>
              <w:right w:val="single" w:sz="4" w:space="0" w:color="000000"/>
            </w:tcBorders>
            <w:vAlign w:val="center"/>
          </w:tcPr>
          <w:p w14:paraId="4B369F17" w14:textId="77777777" w:rsidR="002721E9" w:rsidRPr="0015156A" w:rsidRDefault="002721E9" w:rsidP="00955735">
            <w:pPr>
              <w:rPr>
                <w:sz w:val="28"/>
                <w:szCs w:val="28"/>
              </w:rPr>
            </w:pPr>
            <w:r w:rsidRPr="0015156A">
              <w:rPr>
                <w:sz w:val="28"/>
                <w:szCs w:val="28"/>
              </w:rPr>
              <w:t>средневзвешенная ставка вознаграждения, %</w:t>
            </w:r>
          </w:p>
        </w:tc>
        <w:tc>
          <w:tcPr>
            <w:tcW w:w="1797" w:type="dxa"/>
            <w:tcBorders>
              <w:bottom w:val="single" w:sz="4" w:space="0" w:color="000000"/>
              <w:right w:val="single" w:sz="4" w:space="0" w:color="000000"/>
            </w:tcBorders>
          </w:tcPr>
          <w:p w14:paraId="098221C8" w14:textId="77777777" w:rsidR="002721E9" w:rsidRPr="0015156A" w:rsidRDefault="002721E9" w:rsidP="00955735">
            <w:pPr>
              <w:rPr>
                <w:sz w:val="28"/>
                <w:szCs w:val="28"/>
              </w:rPr>
            </w:pPr>
          </w:p>
        </w:tc>
      </w:tr>
      <w:tr w:rsidR="002721E9" w:rsidRPr="0015156A" w14:paraId="56F98F17"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76AEFA03" w14:textId="77777777" w:rsidR="002721E9" w:rsidRPr="0015156A" w:rsidRDefault="002721E9" w:rsidP="00955735">
            <w:pPr>
              <w:rPr>
                <w:sz w:val="28"/>
                <w:szCs w:val="28"/>
              </w:rPr>
            </w:pPr>
            <w:r w:rsidRPr="0015156A">
              <w:rPr>
                <w:sz w:val="28"/>
                <w:szCs w:val="28"/>
              </w:rPr>
              <w:t>13</w:t>
            </w:r>
          </w:p>
        </w:tc>
        <w:tc>
          <w:tcPr>
            <w:tcW w:w="6890" w:type="dxa"/>
            <w:tcBorders>
              <w:bottom w:val="single" w:sz="4" w:space="0" w:color="000000"/>
              <w:right w:val="single" w:sz="4" w:space="0" w:color="000000"/>
            </w:tcBorders>
          </w:tcPr>
          <w:p w14:paraId="31BA49DD" w14:textId="77777777" w:rsidR="002721E9" w:rsidRPr="0015156A" w:rsidRDefault="002721E9" w:rsidP="00955735">
            <w:pPr>
              <w:rPr>
                <w:sz w:val="28"/>
                <w:szCs w:val="28"/>
              </w:rPr>
            </w:pPr>
            <w:r w:rsidRPr="0015156A">
              <w:rPr>
                <w:sz w:val="28"/>
                <w:szCs w:val="28"/>
              </w:rPr>
              <w:t>Показатели на конец отчетного периода:</w:t>
            </w:r>
          </w:p>
        </w:tc>
        <w:tc>
          <w:tcPr>
            <w:tcW w:w="1797" w:type="dxa"/>
            <w:tcBorders>
              <w:bottom w:val="single" w:sz="4" w:space="0" w:color="000000"/>
              <w:right w:val="single" w:sz="4" w:space="0" w:color="000000"/>
            </w:tcBorders>
          </w:tcPr>
          <w:p w14:paraId="52B07807" w14:textId="77777777" w:rsidR="002721E9" w:rsidRPr="0015156A" w:rsidRDefault="002721E9" w:rsidP="00955735">
            <w:pPr>
              <w:rPr>
                <w:sz w:val="28"/>
                <w:szCs w:val="28"/>
              </w:rPr>
            </w:pPr>
          </w:p>
        </w:tc>
      </w:tr>
      <w:tr w:rsidR="002721E9" w:rsidRPr="0015156A" w14:paraId="773985FD"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3EF34A6F" w14:textId="77777777" w:rsidR="002721E9" w:rsidRPr="0015156A" w:rsidRDefault="002721E9" w:rsidP="00955735">
            <w:pPr>
              <w:rPr>
                <w:sz w:val="28"/>
                <w:szCs w:val="28"/>
              </w:rPr>
            </w:pPr>
            <w:r w:rsidRPr="0015156A">
              <w:rPr>
                <w:sz w:val="28"/>
                <w:szCs w:val="28"/>
              </w:rPr>
              <w:t>13.1</w:t>
            </w:r>
          </w:p>
        </w:tc>
        <w:tc>
          <w:tcPr>
            <w:tcW w:w="6890" w:type="dxa"/>
            <w:tcBorders>
              <w:bottom w:val="single" w:sz="4" w:space="0" w:color="000000"/>
              <w:right w:val="single" w:sz="4" w:space="0" w:color="000000"/>
            </w:tcBorders>
            <w:vAlign w:val="center"/>
          </w:tcPr>
          <w:p w14:paraId="167B5F71" w14:textId="77777777" w:rsidR="002721E9" w:rsidRPr="0015156A" w:rsidRDefault="002721E9" w:rsidP="00955735">
            <w:pPr>
              <w:rPr>
                <w:sz w:val="28"/>
                <w:szCs w:val="28"/>
              </w:rPr>
            </w:pPr>
            <w:r w:rsidRPr="0015156A">
              <w:rPr>
                <w:sz w:val="28"/>
                <w:szCs w:val="28"/>
              </w:rPr>
              <w:t>вид стоимостного показателя</w:t>
            </w:r>
          </w:p>
        </w:tc>
        <w:tc>
          <w:tcPr>
            <w:tcW w:w="1797" w:type="dxa"/>
            <w:tcBorders>
              <w:bottom w:val="single" w:sz="4" w:space="0" w:color="000000"/>
              <w:right w:val="single" w:sz="4" w:space="0" w:color="000000"/>
            </w:tcBorders>
          </w:tcPr>
          <w:p w14:paraId="160920BC" w14:textId="77777777" w:rsidR="002721E9" w:rsidRPr="0015156A" w:rsidRDefault="002721E9" w:rsidP="00955735">
            <w:pPr>
              <w:rPr>
                <w:sz w:val="28"/>
                <w:szCs w:val="28"/>
              </w:rPr>
            </w:pPr>
          </w:p>
        </w:tc>
      </w:tr>
      <w:tr w:rsidR="002721E9" w:rsidRPr="0015156A" w14:paraId="18DD66BD"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74D635DD" w14:textId="77777777" w:rsidR="002721E9" w:rsidRPr="0015156A" w:rsidRDefault="002721E9" w:rsidP="00955735">
            <w:pPr>
              <w:rPr>
                <w:sz w:val="28"/>
                <w:szCs w:val="28"/>
              </w:rPr>
            </w:pPr>
            <w:r w:rsidRPr="0015156A">
              <w:rPr>
                <w:sz w:val="28"/>
                <w:szCs w:val="28"/>
              </w:rPr>
              <w:t>13.2</w:t>
            </w:r>
          </w:p>
        </w:tc>
        <w:tc>
          <w:tcPr>
            <w:tcW w:w="6890" w:type="dxa"/>
            <w:tcBorders>
              <w:bottom w:val="single" w:sz="4" w:space="0" w:color="000000"/>
              <w:right w:val="single" w:sz="4" w:space="0" w:color="000000"/>
            </w:tcBorders>
            <w:vAlign w:val="center"/>
          </w:tcPr>
          <w:p w14:paraId="58DD6255" w14:textId="77777777" w:rsidR="002721E9" w:rsidRPr="0015156A" w:rsidRDefault="002721E9" w:rsidP="00955735">
            <w:pPr>
              <w:rPr>
                <w:sz w:val="28"/>
                <w:szCs w:val="28"/>
              </w:rPr>
            </w:pPr>
            <w:r w:rsidRPr="0015156A">
              <w:rPr>
                <w:sz w:val="28"/>
                <w:szCs w:val="28"/>
              </w:rPr>
              <w:t>номер счета</w:t>
            </w:r>
          </w:p>
        </w:tc>
        <w:tc>
          <w:tcPr>
            <w:tcW w:w="1797" w:type="dxa"/>
            <w:tcBorders>
              <w:bottom w:val="single" w:sz="4" w:space="0" w:color="000000"/>
              <w:right w:val="single" w:sz="4" w:space="0" w:color="000000"/>
            </w:tcBorders>
          </w:tcPr>
          <w:p w14:paraId="40124B3E" w14:textId="77777777" w:rsidR="002721E9" w:rsidRPr="0015156A" w:rsidRDefault="002721E9" w:rsidP="00955735">
            <w:pPr>
              <w:rPr>
                <w:sz w:val="28"/>
                <w:szCs w:val="28"/>
              </w:rPr>
            </w:pPr>
          </w:p>
        </w:tc>
      </w:tr>
      <w:tr w:rsidR="002721E9" w:rsidRPr="0015156A" w14:paraId="7C72BFBA"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00BB12A4" w14:textId="77777777" w:rsidR="002721E9" w:rsidRPr="0015156A" w:rsidRDefault="002721E9" w:rsidP="00955735">
            <w:pPr>
              <w:rPr>
                <w:sz w:val="28"/>
                <w:szCs w:val="28"/>
              </w:rPr>
            </w:pPr>
            <w:r w:rsidRPr="0015156A">
              <w:rPr>
                <w:sz w:val="28"/>
                <w:szCs w:val="28"/>
              </w:rPr>
              <w:t>13.3</w:t>
            </w:r>
          </w:p>
        </w:tc>
        <w:tc>
          <w:tcPr>
            <w:tcW w:w="6890" w:type="dxa"/>
            <w:tcBorders>
              <w:bottom w:val="single" w:sz="4" w:space="0" w:color="000000"/>
              <w:right w:val="single" w:sz="4" w:space="0" w:color="000000"/>
            </w:tcBorders>
            <w:vAlign w:val="center"/>
          </w:tcPr>
          <w:p w14:paraId="23C6D6FA" w14:textId="77777777" w:rsidR="002721E9" w:rsidRPr="0015156A" w:rsidRDefault="002721E9" w:rsidP="00955735">
            <w:pPr>
              <w:rPr>
                <w:sz w:val="28"/>
                <w:szCs w:val="28"/>
              </w:rPr>
            </w:pPr>
            <w:r w:rsidRPr="0015156A">
              <w:rPr>
                <w:sz w:val="28"/>
                <w:szCs w:val="28"/>
              </w:rPr>
              <w:t>сумма остатка на конец отчетного периода</w:t>
            </w:r>
          </w:p>
        </w:tc>
        <w:tc>
          <w:tcPr>
            <w:tcW w:w="1797" w:type="dxa"/>
            <w:tcBorders>
              <w:bottom w:val="single" w:sz="4" w:space="0" w:color="000000"/>
              <w:right w:val="single" w:sz="4" w:space="0" w:color="000000"/>
            </w:tcBorders>
          </w:tcPr>
          <w:p w14:paraId="1E31ED8B" w14:textId="77777777" w:rsidR="002721E9" w:rsidRPr="0015156A" w:rsidRDefault="002721E9" w:rsidP="00955735">
            <w:pPr>
              <w:rPr>
                <w:sz w:val="28"/>
                <w:szCs w:val="28"/>
              </w:rPr>
            </w:pPr>
          </w:p>
        </w:tc>
      </w:tr>
      <w:tr w:rsidR="002721E9" w:rsidRPr="0015156A" w14:paraId="12A0E0CB" w14:textId="77777777" w:rsidTr="00955735">
        <w:trPr>
          <w:trHeight w:val="170"/>
        </w:trPr>
        <w:tc>
          <w:tcPr>
            <w:tcW w:w="1056" w:type="dxa"/>
            <w:tcBorders>
              <w:left w:val="single" w:sz="4" w:space="0" w:color="000000"/>
              <w:bottom w:val="single" w:sz="4" w:space="0" w:color="000000"/>
              <w:right w:val="single" w:sz="4" w:space="0" w:color="000000"/>
            </w:tcBorders>
            <w:vAlign w:val="center"/>
          </w:tcPr>
          <w:p w14:paraId="59323D0A" w14:textId="77777777" w:rsidR="002721E9" w:rsidRPr="0015156A" w:rsidRDefault="002721E9" w:rsidP="00955735">
            <w:pPr>
              <w:rPr>
                <w:sz w:val="28"/>
                <w:szCs w:val="28"/>
              </w:rPr>
            </w:pPr>
            <w:r w:rsidRPr="0015156A">
              <w:rPr>
                <w:sz w:val="28"/>
                <w:szCs w:val="28"/>
              </w:rPr>
              <w:t>14</w:t>
            </w:r>
          </w:p>
        </w:tc>
        <w:tc>
          <w:tcPr>
            <w:tcW w:w="6890" w:type="dxa"/>
            <w:tcBorders>
              <w:bottom w:val="single" w:sz="4" w:space="0" w:color="000000"/>
              <w:right w:val="single" w:sz="4" w:space="0" w:color="000000"/>
            </w:tcBorders>
            <w:vAlign w:val="center"/>
          </w:tcPr>
          <w:p w14:paraId="775C919B" w14:textId="77777777" w:rsidR="002721E9" w:rsidRPr="0015156A" w:rsidRDefault="002721E9" w:rsidP="00955735">
            <w:pPr>
              <w:rPr>
                <w:sz w:val="28"/>
                <w:szCs w:val="28"/>
              </w:rPr>
            </w:pPr>
            <w:r w:rsidRPr="0015156A">
              <w:rPr>
                <w:sz w:val="28"/>
                <w:szCs w:val="28"/>
              </w:rPr>
              <w:t>Стадия кредитного риска</w:t>
            </w:r>
          </w:p>
        </w:tc>
        <w:tc>
          <w:tcPr>
            <w:tcW w:w="1797" w:type="dxa"/>
            <w:tcBorders>
              <w:bottom w:val="single" w:sz="4" w:space="0" w:color="000000"/>
              <w:right w:val="single" w:sz="4" w:space="0" w:color="000000"/>
            </w:tcBorders>
          </w:tcPr>
          <w:p w14:paraId="354AD382" w14:textId="77777777" w:rsidR="002721E9" w:rsidRPr="0015156A" w:rsidRDefault="002721E9" w:rsidP="00955735">
            <w:pPr>
              <w:rPr>
                <w:sz w:val="28"/>
                <w:szCs w:val="28"/>
              </w:rPr>
            </w:pPr>
          </w:p>
        </w:tc>
      </w:tr>
    </w:tbl>
    <w:p w14:paraId="40DC98EC" w14:textId="77777777" w:rsidR="002721E9" w:rsidRPr="0015156A" w:rsidRDefault="002721E9" w:rsidP="002721E9">
      <w:pPr>
        <w:ind w:right="-2"/>
        <w:rPr>
          <w:sz w:val="28"/>
          <w:szCs w:val="28"/>
        </w:rPr>
      </w:pPr>
      <w:r w:rsidRPr="0015156A">
        <w:rPr>
          <w:sz w:val="28"/>
          <w:szCs w:val="28"/>
        </w:rPr>
        <w:t> </w:t>
      </w:r>
    </w:p>
    <w:p w14:paraId="69E37305" w14:textId="77777777" w:rsidR="002721E9" w:rsidRPr="0015156A" w:rsidRDefault="002721E9" w:rsidP="002721E9">
      <w:pPr>
        <w:rPr>
          <w:sz w:val="28"/>
          <w:szCs w:val="28"/>
        </w:rPr>
      </w:pPr>
      <w:r w:rsidRPr="0015156A">
        <w:rPr>
          <w:sz w:val="28"/>
          <w:szCs w:val="28"/>
        </w:rPr>
        <w:t>Наименование _______________________________________________________</w:t>
      </w:r>
    </w:p>
    <w:p w14:paraId="55C06620" w14:textId="77777777" w:rsidR="002721E9" w:rsidRPr="0015156A" w:rsidRDefault="002721E9" w:rsidP="002721E9">
      <w:pPr>
        <w:rPr>
          <w:sz w:val="28"/>
          <w:szCs w:val="28"/>
        </w:rPr>
      </w:pPr>
      <w:r w:rsidRPr="0015156A">
        <w:rPr>
          <w:sz w:val="28"/>
          <w:szCs w:val="28"/>
        </w:rPr>
        <w:t>Адрес_______________________________________________________________</w:t>
      </w:r>
    </w:p>
    <w:p w14:paraId="511AB543" w14:textId="77777777" w:rsidR="002721E9" w:rsidRPr="0015156A" w:rsidRDefault="002721E9" w:rsidP="002721E9">
      <w:pPr>
        <w:rPr>
          <w:sz w:val="28"/>
          <w:szCs w:val="28"/>
        </w:rPr>
      </w:pPr>
      <w:r w:rsidRPr="0015156A">
        <w:rPr>
          <w:sz w:val="28"/>
          <w:szCs w:val="28"/>
        </w:rPr>
        <w:t>Телефон ________________________________________</w:t>
      </w:r>
    </w:p>
    <w:p w14:paraId="08A8AACD" w14:textId="77777777" w:rsidR="002721E9" w:rsidRPr="0015156A" w:rsidRDefault="002721E9" w:rsidP="002721E9">
      <w:pPr>
        <w:rPr>
          <w:sz w:val="28"/>
          <w:szCs w:val="28"/>
        </w:rPr>
      </w:pPr>
      <w:r w:rsidRPr="0015156A">
        <w:rPr>
          <w:sz w:val="28"/>
          <w:szCs w:val="28"/>
        </w:rPr>
        <w:t>Адрес электронной почты _________________________</w:t>
      </w:r>
    </w:p>
    <w:p w14:paraId="49AD3DAF" w14:textId="77777777" w:rsidR="002721E9" w:rsidRPr="0015156A" w:rsidRDefault="002721E9" w:rsidP="002721E9">
      <w:pPr>
        <w:rPr>
          <w:sz w:val="28"/>
          <w:szCs w:val="28"/>
        </w:rPr>
      </w:pPr>
      <w:r w:rsidRPr="0015156A">
        <w:rPr>
          <w:sz w:val="28"/>
          <w:szCs w:val="28"/>
        </w:rPr>
        <w:t>Исполнитель ____________________________________     ________________</w:t>
      </w:r>
    </w:p>
    <w:p w14:paraId="162439CB" w14:textId="77777777" w:rsidR="002721E9" w:rsidRPr="0015156A" w:rsidRDefault="002721E9" w:rsidP="002721E9">
      <w:pPr>
        <w:jc w:val="both"/>
        <w:rPr>
          <w:sz w:val="28"/>
          <w:szCs w:val="28"/>
        </w:rPr>
      </w:pPr>
      <w:r w:rsidRPr="0015156A">
        <w:rPr>
          <w:sz w:val="28"/>
          <w:szCs w:val="28"/>
        </w:rPr>
        <w:t>фамилия, имя и отчество (при его наличии)</w:t>
      </w:r>
      <w:r w:rsidRPr="0015156A">
        <w:rPr>
          <w:sz w:val="28"/>
          <w:szCs w:val="28"/>
        </w:rPr>
        <w:tab/>
        <w:t>подпись, телефон</w:t>
      </w:r>
    </w:p>
    <w:p w14:paraId="06C9E4B6" w14:textId="77777777" w:rsidR="002721E9" w:rsidRPr="0015156A" w:rsidRDefault="002721E9" w:rsidP="002721E9">
      <w:pPr>
        <w:rPr>
          <w:sz w:val="28"/>
          <w:szCs w:val="28"/>
        </w:rPr>
      </w:pPr>
    </w:p>
    <w:p w14:paraId="0A57C3EE" w14:textId="77777777" w:rsidR="002721E9" w:rsidRPr="0015156A" w:rsidRDefault="002721E9" w:rsidP="002721E9">
      <w:pPr>
        <w:rPr>
          <w:sz w:val="28"/>
          <w:szCs w:val="28"/>
        </w:rPr>
      </w:pPr>
      <w:r w:rsidRPr="0015156A">
        <w:rPr>
          <w:sz w:val="28"/>
          <w:szCs w:val="28"/>
        </w:rPr>
        <w:t>Руководитель или лицо, на которое возложена функция по подписанию отчета</w:t>
      </w:r>
    </w:p>
    <w:p w14:paraId="64044292" w14:textId="77777777" w:rsidR="002721E9" w:rsidRPr="0015156A" w:rsidRDefault="002721E9" w:rsidP="002721E9">
      <w:pPr>
        <w:rPr>
          <w:sz w:val="28"/>
          <w:szCs w:val="28"/>
        </w:rPr>
      </w:pPr>
      <w:r w:rsidRPr="0015156A">
        <w:rPr>
          <w:sz w:val="28"/>
          <w:szCs w:val="28"/>
        </w:rPr>
        <w:t>________________________________________________    ________________</w:t>
      </w:r>
    </w:p>
    <w:p w14:paraId="127AD553" w14:textId="77777777" w:rsidR="002721E9" w:rsidRPr="0015156A" w:rsidRDefault="002721E9" w:rsidP="002721E9">
      <w:pPr>
        <w:ind w:left="708"/>
        <w:jc w:val="both"/>
        <w:rPr>
          <w:sz w:val="28"/>
          <w:szCs w:val="28"/>
        </w:rPr>
      </w:pPr>
      <w:r w:rsidRPr="0015156A">
        <w:rPr>
          <w:sz w:val="28"/>
          <w:szCs w:val="28"/>
        </w:rPr>
        <w:t>фамилия, имя и отчество (при его наличии)</w:t>
      </w:r>
      <w:r w:rsidRPr="0015156A">
        <w:rPr>
          <w:sz w:val="28"/>
          <w:szCs w:val="28"/>
        </w:rPr>
        <w:tab/>
        <w:t>подпись</w:t>
      </w:r>
    </w:p>
    <w:p w14:paraId="0D56956A" w14:textId="77777777" w:rsidR="002721E9" w:rsidRPr="0015156A" w:rsidRDefault="002721E9" w:rsidP="002721E9">
      <w:pPr>
        <w:rPr>
          <w:sz w:val="28"/>
          <w:szCs w:val="28"/>
        </w:rPr>
      </w:pPr>
    </w:p>
    <w:p w14:paraId="4DAEC931" w14:textId="77777777" w:rsidR="002721E9" w:rsidRPr="0015156A" w:rsidRDefault="002721E9" w:rsidP="002721E9">
      <w:pPr>
        <w:rPr>
          <w:sz w:val="28"/>
          <w:szCs w:val="28"/>
        </w:rPr>
      </w:pPr>
      <w:r w:rsidRPr="0015156A">
        <w:rPr>
          <w:sz w:val="28"/>
          <w:szCs w:val="28"/>
        </w:rPr>
        <w:t>Дата «______» ______________ 20__ года</w:t>
      </w:r>
    </w:p>
    <w:p w14:paraId="456933CB" w14:textId="77777777" w:rsidR="002721E9" w:rsidRPr="0015156A" w:rsidRDefault="002721E9" w:rsidP="002721E9">
      <w:pPr>
        <w:jc w:val="both"/>
        <w:rPr>
          <w:sz w:val="28"/>
          <w:szCs w:val="28"/>
        </w:rPr>
      </w:pPr>
    </w:p>
    <w:p w14:paraId="6FF4C829" w14:textId="77777777" w:rsidR="002721E9" w:rsidRPr="0015156A" w:rsidRDefault="002721E9" w:rsidP="002721E9">
      <w:pPr>
        <w:jc w:val="both"/>
        <w:rPr>
          <w:bCs/>
          <w:sz w:val="28"/>
          <w:szCs w:val="28"/>
        </w:rPr>
      </w:pPr>
      <w:r w:rsidRPr="0015156A">
        <w:rPr>
          <w:sz w:val="28"/>
          <w:szCs w:val="28"/>
        </w:rPr>
        <w:t xml:space="preserve">Примечание: форма заполняется в соответствии с пояснением </w:t>
      </w:r>
      <w:r w:rsidRPr="0015156A">
        <w:rPr>
          <w:bCs/>
          <w:sz w:val="28"/>
          <w:szCs w:val="28"/>
        </w:rPr>
        <w:t>по заполнению формы,</w:t>
      </w:r>
      <w:r w:rsidRPr="0015156A">
        <w:rPr>
          <w:sz w:val="28"/>
          <w:szCs w:val="28"/>
        </w:rPr>
        <w:t xml:space="preserve"> предназначенной для сбора административных данных на безвозмездной основе</w:t>
      </w:r>
      <w:r w:rsidRPr="0015156A">
        <w:rPr>
          <w:bCs/>
          <w:sz w:val="28"/>
          <w:szCs w:val="28"/>
        </w:rPr>
        <w:t xml:space="preserve"> «Отчет о выданных займах и ставках вознаграждения по ним»</w:t>
      </w:r>
      <w:r w:rsidRPr="0015156A">
        <w:rPr>
          <w:sz w:val="28"/>
          <w:szCs w:val="28"/>
        </w:rPr>
        <w:t>.</w:t>
      </w:r>
      <w:r w:rsidRPr="0015156A">
        <w:br w:type="page"/>
      </w:r>
    </w:p>
    <w:p w14:paraId="1CAFCFCC" w14:textId="77777777" w:rsidR="002721E9" w:rsidRPr="0015156A" w:rsidRDefault="002721E9" w:rsidP="002721E9">
      <w:pPr>
        <w:ind w:left="5670"/>
        <w:jc w:val="both"/>
        <w:rPr>
          <w:bCs/>
          <w:sz w:val="28"/>
          <w:szCs w:val="28"/>
        </w:rPr>
      </w:pPr>
      <w:r w:rsidRPr="0015156A">
        <w:rPr>
          <w:bCs/>
          <w:sz w:val="28"/>
          <w:szCs w:val="28"/>
        </w:rPr>
        <w:lastRenderedPageBreak/>
        <w:t>Приложение</w:t>
      </w:r>
    </w:p>
    <w:p w14:paraId="1FC3852D" w14:textId="77777777" w:rsidR="002721E9" w:rsidRPr="0015156A" w:rsidRDefault="002721E9" w:rsidP="002721E9">
      <w:pPr>
        <w:ind w:left="5670"/>
        <w:jc w:val="both"/>
        <w:rPr>
          <w:sz w:val="28"/>
          <w:szCs w:val="28"/>
        </w:rPr>
      </w:pPr>
      <w:r w:rsidRPr="0015156A">
        <w:rPr>
          <w:sz w:val="28"/>
          <w:szCs w:val="28"/>
        </w:rPr>
        <w:t xml:space="preserve">к форме, предназначенной для сбора административных данных на безвозмездной основе «Отчет </w:t>
      </w:r>
      <w:r w:rsidRPr="0015156A">
        <w:rPr>
          <w:bCs/>
          <w:sz w:val="28"/>
          <w:szCs w:val="28"/>
        </w:rPr>
        <w:t xml:space="preserve">о выданных займах и ставках вознаграждения по ним» </w:t>
      </w:r>
    </w:p>
    <w:p w14:paraId="2AD8CE70" w14:textId="77777777" w:rsidR="002721E9" w:rsidRPr="0015156A" w:rsidRDefault="002721E9" w:rsidP="002721E9">
      <w:pPr>
        <w:ind w:firstLine="709"/>
        <w:jc w:val="center"/>
        <w:rPr>
          <w:bCs/>
          <w:sz w:val="28"/>
          <w:szCs w:val="28"/>
        </w:rPr>
      </w:pPr>
    </w:p>
    <w:p w14:paraId="5A747647" w14:textId="77777777" w:rsidR="002721E9" w:rsidRPr="0015156A" w:rsidRDefault="002721E9" w:rsidP="002721E9">
      <w:pPr>
        <w:ind w:firstLine="709"/>
        <w:jc w:val="center"/>
        <w:rPr>
          <w:bCs/>
          <w:sz w:val="28"/>
          <w:szCs w:val="28"/>
        </w:rPr>
      </w:pPr>
    </w:p>
    <w:p w14:paraId="40EA6898" w14:textId="77777777" w:rsidR="002721E9" w:rsidRPr="0015156A" w:rsidRDefault="002721E9" w:rsidP="002721E9">
      <w:pPr>
        <w:ind w:firstLine="709"/>
        <w:jc w:val="center"/>
        <w:rPr>
          <w:b/>
          <w:bCs/>
          <w:sz w:val="28"/>
          <w:szCs w:val="28"/>
        </w:rPr>
      </w:pPr>
      <w:r w:rsidRPr="0015156A">
        <w:rPr>
          <w:b/>
          <w:bCs/>
          <w:sz w:val="28"/>
          <w:szCs w:val="28"/>
        </w:rPr>
        <w:t>Пояснение по заполнению формы, предназначенная для сбора административных данных на безвозмездной основе</w:t>
      </w:r>
    </w:p>
    <w:p w14:paraId="7BBB7126" w14:textId="77777777" w:rsidR="002721E9" w:rsidRPr="0015156A" w:rsidRDefault="002721E9" w:rsidP="002721E9">
      <w:pPr>
        <w:ind w:firstLine="709"/>
        <w:jc w:val="center"/>
        <w:rPr>
          <w:b/>
          <w:bCs/>
          <w:sz w:val="28"/>
          <w:szCs w:val="28"/>
        </w:rPr>
      </w:pPr>
    </w:p>
    <w:p w14:paraId="60F0A827" w14:textId="77777777" w:rsidR="002721E9" w:rsidRPr="0015156A" w:rsidRDefault="002721E9" w:rsidP="002721E9">
      <w:pPr>
        <w:ind w:firstLine="709"/>
        <w:jc w:val="center"/>
        <w:rPr>
          <w:b/>
          <w:sz w:val="28"/>
          <w:szCs w:val="28"/>
        </w:rPr>
      </w:pPr>
      <w:r w:rsidRPr="0015156A">
        <w:rPr>
          <w:b/>
          <w:bCs/>
          <w:sz w:val="28"/>
          <w:szCs w:val="28"/>
        </w:rPr>
        <w:t>Отчет о выданных займах и ставках вознаграждения по ним</w:t>
      </w:r>
    </w:p>
    <w:p w14:paraId="0B6FC8FF" w14:textId="77777777" w:rsidR="002721E9" w:rsidRPr="0015156A" w:rsidRDefault="002721E9" w:rsidP="002721E9">
      <w:pPr>
        <w:ind w:firstLine="709"/>
        <w:jc w:val="center"/>
        <w:rPr>
          <w:b/>
          <w:bCs/>
          <w:sz w:val="28"/>
          <w:szCs w:val="28"/>
        </w:rPr>
      </w:pPr>
      <w:r w:rsidRPr="0015156A">
        <w:rPr>
          <w:b/>
          <w:bCs/>
          <w:sz w:val="28"/>
          <w:szCs w:val="28"/>
        </w:rPr>
        <w:t>(индекс – LOAN</w:t>
      </w:r>
      <w:r w:rsidRPr="0015156A">
        <w:rPr>
          <w:b/>
          <w:bCs/>
          <w:sz w:val="28"/>
          <w:szCs w:val="28"/>
          <w:lang w:val="en-US"/>
        </w:rPr>
        <w:t>S</w:t>
      </w:r>
      <w:r w:rsidRPr="0015156A">
        <w:rPr>
          <w:b/>
          <w:bCs/>
          <w:sz w:val="28"/>
          <w:szCs w:val="28"/>
        </w:rPr>
        <w:t>-1, периодичность – ежемесячная)</w:t>
      </w:r>
    </w:p>
    <w:p w14:paraId="5A7E9688" w14:textId="77777777" w:rsidR="002721E9" w:rsidRPr="0015156A" w:rsidRDefault="002721E9" w:rsidP="002721E9">
      <w:pPr>
        <w:ind w:firstLine="709"/>
        <w:jc w:val="center"/>
        <w:rPr>
          <w:b/>
          <w:bCs/>
          <w:sz w:val="28"/>
          <w:szCs w:val="28"/>
        </w:rPr>
      </w:pPr>
    </w:p>
    <w:p w14:paraId="4561CC94" w14:textId="77777777" w:rsidR="002721E9" w:rsidRPr="0015156A" w:rsidRDefault="002721E9" w:rsidP="002721E9">
      <w:pPr>
        <w:ind w:firstLine="709"/>
        <w:jc w:val="center"/>
        <w:rPr>
          <w:bCs/>
          <w:sz w:val="28"/>
          <w:szCs w:val="28"/>
        </w:rPr>
      </w:pPr>
    </w:p>
    <w:p w14:paraId="53F21631" w14:textId="77777777" w:rsidR="002721E9" w:rsidRPr="0015156A" w:rsidRDefault="002721E9" w:rsidP="002721E9">
      <w:pPr>
        <w:ind w:firstLine="709"/>
        <w:jc w:val="center"/>
        <w:rPr>
          <w:b/>
          <w:sz w:val="28"/>
          <w:szCs w:val="28"/>
        </w:rPr>
      </w:pPr>
      <w:r w:rsidRPr="0015156A">
        <w:rPr>
          <w:b/>
          <w:bCs/>
          <w:sz w:val="28"/>
          <w:szCs w:val="28"/>
        </w:rPr>
        <w:t>Глава 1. Общие положения</w:t>
      </w:r>
    </w:p>
    <w:p w14:paraId="094A3A22" w14:textId="77777777" w:rsidR="002721E9" w:rsidRPr="0015156A" w:rsidRDefault="002721E9" w:rsidP="002721E9">
      <w:pPr>
        <w:ind w:firstLine="709"/>
        <w:jc w:val="center"/>
        <w:rPr>
          <w:sz w:val="28"/>
          <w:szCs w:val="28"/>
        </w:rPr>
      </w:pPr>
    </w:p>
    <w:p w14:paraId="7FA4E624" w14:textId="77777777" w:rsidR="002721E9" w:rsidRPr="0015156A" w:rsidRDefault="002721E9" w:rsidP="002721E9">
      <w:pPr>
        <w:ind w:firstLine="709"/>
        <w:jc w:val="both"/>
        <w:rPr>
          <w:sz w:val="28"/>
          <w:szCs w:val="28"/>
        </w:rPr>
      </w:pPr>
      <w:r w:rsidRPr="0015156A">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w:t>
      </w:r>
      <w:r w:rsidRPr="0015156A">
        <w:rPr>
          <w:bCs/>
          <w:sz w:val="28"/>
          <w:szCs w:val="28"/>
        </w:rPr>
        <w:t>о выданных займах и ставках вознаграждения по ним</w:t>
      </w:r>
      <w:r w:rsidRPr="0015156A">
        <w:rPr>
          <w:sz w:val="28"/>
          <w:szCs w:val="28"/>
        </w:rPr>
        <w:t>» (далее – Форма).</w:t>
      </w:r>
    </w:p>
    <w:p w14:paraId="741DF154" w14:textId="77777777" w:rsidR="002721E9" w:rsidRPr="0015156A" w:rsidRDefault="002721E9" w:rsidP="002721E9">
      <w:pPr>
        <w:ind w:firstLine="709"/>
        <w:jc w:val="both"/>
        <w:rPr>
          <w:sz w:val="28"/>
          <w:szCs w:val="28"/>
        </w:rPr>
      </w:pPr>
      <w:r w:rsidRPr="0015156A">
        <w:rPr>
          <w:sz w:val="28"/>
          <w:szCs w:val="28"/>
        </w:rPr>
        <w:t>2. Форма составляется банками второго уровня и филиалами банков-нерезидентов Республики Казахстан ежемесячно по состоянию на конец отчетного месяца. Для исламского банка и филиала исламского банка-нерезидента Республики Казахстан в отчет включаются исламские финансовые инструменты, относящиеся к сделкам торгового финансирования.</w:t>
      </w:r>
    </w:p>
    <w:p w14:paraId="3BC02644" w14:textId="5AEC3DC6" w:rsidR="002721E9" w:rsidRPr="0015156A" w:rsidRDefault="00B773FD" w:rsidP="002721E9">
      <w:pPr>
        <w:ind w:firstLine="709"/>
        <w:jc w:val="both"/>
        <w:rPr>
          <w:sz w:val="28"/>
          <w:szCs w:val="28"/>
        </w:rPr>
      </w:pPr>
      <w:r w:rsidRPr="00185A71">
        <w:rPr>
          <w:rFonts w:eastAsia="Calibri"/>
          <w:sz w:val="28"/>
          <w:szCs w:val="28"/>
          <w:lang w:eastAsia="en-US"/>
        </w:rPr>
        <w:t xml:space="preserve">Единицей измерения, используемой при заполнении Формы, является </w:t>
      </w:r>
      <w:proofErr w:type="spellStart"/>
      <w:r w:rsidRPr="00185A71">
        <w:rPr>
          <w:rFonts w:eastAsia="Calibri"/>
          <w:sz w:val="28"/>
          <w:szCs w:val="28"/>
          <w:lang w:eastAsia="en-US"/>
        </w:rPr>
        <w:t>теңге</w:t>
      </w:r>
      <w:proofErr w:type="spellEnd"/>
      <w:r w:rsidRPr="00185A71">
        <w:rPr>
          <w:rFonts w:eastAsia="Calibri"/>
          <w:sz w:val="28"/>
          <w:szCs w:val="28"/>
          <w:lang w:eastAsia="en-US"/>
        </w:rPr>
        <w:t>. Стоимостные показатели указываются в числовом формате с двумя знаками после запятой.</w:t>
      </w:r>
    </w:p>
    <w:p w14:paraId="5588D731" w14:textId="77777777" w:rsidR="002721E9" w:rsidRPr="0015156A" w:rsidRDefault="002721E9" w:rsidP="002721E9">
      <w:pPr>
        <w:ind w:firstLine="709"/>
        <w:jc w:val="both"/>
        <w:rPr>
          <w:sz w:val="28"/>
          <w:szCs w:val="28"/>
        </w:rPr>
      </w:pPr>
      <w:r w:rsidRPr="0015156A">
        <w:rPr>
          <w:sz w:val="28"/>
          <w:szCs w:val="28"/>
        </w:rPr>
        <w:t>3. Форму подписывают руководитель или лицо, на которое возложена функция по подписанию отчета, и исполнитель.</w:t>
      </w:r>
    </w:p>
    <w:p w14:paraId="7DB4607E" w14:textId="37F93F88" w:rsidR="002721E9" w:rsidRPr="0015156A" w:rsidRDefault="00B773FD" w:rsidP="002721E9">
      <w:pPr>
        <w:ind w:firstLine="709"/>
        <w:jc w:val="both"/>
        <w:rPr>
          <w:sz w:val="28"/>
          <w:szCs w:val="28"/>
        </w:rPr>
      </w:pPr>
      <w:r w:rsidRPr="00185A71">
        <w:rPr>
          <w:rFonts w:eastAsia="Calibri"/>
          <w:sz w:val="28"/>
          <w:szCs w:val="28"/>
          <w:lang w:eastAsia="en-US"/>
        </w:rPr>
        <w:t>4. При заполнении Формы коды указываются в соответствии с цифровым ресурсом, используемым для обработки данных (далее – Системный перечень данных).</w:t>
      </w:r>
    </w:p>
    <w:p w14:paraId="0BE6BEFB" w14:textId="77777777" w:rsidR="002721E9" w:rsidRPr="0015156A" w:rsidRDefault="002721E9" w:rsidP="002721E9">
      <w:pPr>
        <w:ind w:firstLine="709"/>
        <w:jc w:val="both"/>
        <w:rPr>
          <w:sz w:val="28"/>
          <w:szCs w:val="28"/>
        </w:rPr>
      </w:pPr>
      <w:r w:rsidRPr="0015156A">
        <w:rPr>
          <w:sz w:val="28"/>
          <w:szCs w:val="28"/>
        </w:rPr>
        <w:t>5. Номера счетов в Форме и настоящем пояснении указываются в соответствии с Типов</w:t>
      </w:r>
      <w:r w:rsidRPr="0015156A">
        <w:rPr>
          <w:sz w:val="28"/>
          <w:szCs w:val="28"/>
          <w:lang w:val="kk-KZ"/>
        </w:rPr>
        <w:t>ым</w:t>
      </w:r>
      <w:r w:rsidRPr="0015156A">
        <w:rPr>
          <w:sz w:val="28"/>
          <w:szCs w:val="28"/>
        </w:rPr>
        <w:t xml:space="preserve"> план</w:t>
      </w:r>
      <w:r w:rsidRPr="0015156A">
        <w:rPr>
          <w:sz w:val="28"/>
          <w:szCs w:val="28"/>
          <w:lang w:val="kk-KZ"/>
        </w:rPr>
        <w:t>ом</w:t>
      </w:r>
      <w:r w:rsidRPr="0015156A">
        <w:rPr>
          <w:sz w:val="28"/>
          <w:szCs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утвержденным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w:t>
      </w:r>
      <w:r w:rsidRPr="0015156A">
        <w:rPr>
          <w:sz w:val="28"/>
          <w:szCs w:val="28"/>
        </w:rPr>
        <w:lastRenderedPageBreak/>
        <w:t>государственной регистрации нормативных правовых актов под № 6793) (далее – Типовой план счетов).</w:t>
      </w:r>
    </w:p>
    <w:p w14:paraId="2E396ABE" w14:textId="77777777" w:rsidR="002721E9" w:rsidRPr="0015156A" w:rsidRDefault="002721E9" w:rsidP="002721E9">
      <w:pPr>
        <w:ind w:firstLine="709"/>
        <w:jc w:val="both"/>
        <w:rPr>
          <w:sz w:val="28"/>
          <w:szCs w:val="28"/>
        </w:rPr>
      </w:pPr>
      <w:r w:rsidRPr="0015156A">
        <w:rPr>
          <w:sz w:val="28"/>
          <w:szCs w:val="28"/>
        </w:rPr>
        <w:t>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6BC0C068" w14:textId="77777777" w:rsidR="002721E9" w:rsidRPr="0015156A" w:rsidRDefault="002721E9" w:rsidP="002721E9">
      <w:pPr>
        <w:ind w:firstLine="709"/>
        <w:jc w:val="center"/>
        <w:rPr>
          <w:sz w:val="28"/>
          <w:szCs w:val="28"/>
        </w:rPr>
      </w:pPr>
    </w:p>
    <w:p w14:paraId="5CA23743" w14:textId="77777777" w:rsidR="002721E9" w:rsidRPr="0015156A" w:rsidRDefault="002721E9" w:rsidP="002721E9">
      <w:pPr>
        <w:ind w:firstLine="709"/>
        <w:jc w:val="center"/>
        <w:rPr>
          <w:sz w:val="28"/>
          <w:szCs w:val="28"/>
        </w:rPr>
      </w:pPr>
    </w:p>
    <w:p w14:paraId="562EEB51" w14:textId="77777777" w:rsidR="002721E9" w:rsidRPr="0015156A" w:rsidRDefault="002721E9" w:rsidP="002721E9">
      <w:pPr>
        <w:ind w:firstLine="709"/>
        <w:jc w:val="center"/>
        <w:rPr>
          <w:b/>
          <w:sz w:val="28"/>
          <w:szCs w:val="28"/>
        </w:rPr>
      </w:pPr>
      <w:r w:rsidRPr="0015156A">
        <w:rPr>
          <w:b/>
          <w:bCs/>
          <w:sz w:val="28"/>
          <w:szCs w:val="28"/>
        </w:rPr>
        <w:t>Глава 2. Пояснение по заполнению Формы</w:t>
      </w:r>
    </w:p>
    <w:p w14:paraId="6106646E" w14:textId="77777777" w:rsidR="002721E9" w:rsidRPr="0015156A" w:rsidRDefault="002721E9" w:rsidP="002721E9">
      <w:pPr>
        <w:ind w:firstLine="709"/>
        <w:jc w:val="center"/>
        <w:rPr>
          <w:sz w:val="28"/>
          <w:szCs w:val="28"/>
        </w:rPr>
      </w:pPr>
    </w:p>
    <w:p w14:paraId="4D47C047" w14:textId="77777777" w:rsidR="002721E9" w:rsidRPr="0015156A" w:rsidRDefault="002721E9" w:rsidP="002721E9">
      <w:pPr>
        <w:ind w:firstLine="709"/>
        <w:jc w:val="both"/>
        <w:rPr>
          <w:sz w:val="28"/>
          <w:szCs w:val="28"/>
        </w:rPr>
      </w:pPr>
      <w:r w:rsidRPr="0015156A">
        <w:rPr>
          <w:sz w:val="28"/>
          <w:szCs w:val="28"/>
        </w:rPr>
        <w:t xml:space="preserve">7. В Форме </w:t>
      </w:r>
      <w:proofErr w:type="spellStart"/>
      <w:r w:rsidRPr="0015156A">
        <w:rPr>
          <w:sz w:val="28"/>
          <w:szCs w:val="28"/>
          <w:lang w:val="kk-KZ"/>
        </w:rPr>
        <w:t>указываются</w:t>
      </w:r>
      <w:proofErr w:type="spellEnd"/>
      <w:r w:rsidRPr="0015156A">
        <w:rPr>
          <w:sz w:val="28"/>
          <w:szCs w:val="28"/>
        </w:rPr>
        <w:t xml:space="preserve"> сведения о выданных банком, филиалом банка-нерезидента Республики Казахстан займах по состоянию на конец отчетного периода, об объемах выдачи таких займов в отчетном периоде и ставках вознаграждения по выданным в течение отчетного периода займам. Для исламского банка, филиала исламского банка-нерезидента Республики Казахстан сведения представляются по исламским финансовым инструментам, относящимся к сделкам торгового финансирования, и применимым к ним торговым наценкам. </w:t>
      </w:r>
    </w:p>
    <w:p w14:paraId="54A84859" w14:textId="77777777" w:rsidR="002721E9" w:rsidRPr="0015156A" w:rsidRDefault="002721E9" w:rsidP="002721E9">
      <w:pPr>
        <w:ind w:firstLine="709"/>
        <w:jc w:val="both"/>
        <w:rPr>
          <w:sz w:val="28"/>
          <w:szCs w:val="28"/>
        </w:rPr>
      </w:pPr>
      <w:r w:rsidRPr="0015156A">
        <w:rPr>
          <w:sz w:val="28"/>
          <w:szCs w:val="28"/>
        </w:rPr>
        <w:t xml:space="preserve">Сведения, представляемые по Форме, не включают займы, выданные банкам или иным финансовым организациям, осуществляющим открытие и ведение банковских счетов, операции «обратное </w:t>
      </w:r>
      <w:proofErr w:type="spellStart"/>
      <w:r w:rsidRPr="0015156A">
        <w:rPr>
          <w:sz w:val="28"/>
          <w:szCs w:val="28"/>
        </w:rPr>
        <w:t>репо</w:t>
      </w:r>
      <w:proofErr w:type="spellEnd"/>
      <w:r w:rsidRPr="0015156A">
        <w:rPr>
          <w:sz w:val="28"/>
          <w:szCs w:val="28"/>
        </w:rPr>
        <w:t>», контрагентом по которым выступают такие банки или организации.</w:t>
      </w:r>
    </w:p>
    <w:p w14:paraId="56EC4F07" w14:textId="6CBDB60E" w:rsidR="002721E9" w:rsidRPr="0015156A" w:rsidRDefault="00B773FD" w:rsidP="002721E9">
      <w:pPr>
        <w:ind w:firstLine="709"/>
        <w:jc w:val="both"/>
        <w:rPr>
          <w:sz w:val="28"/>
          <w:szCs w:val="28"/>
        </w:rPr>
      </w:pPr>
      <w:r w:rsidRPr="00185A71">
        <w:rPr>
          <w:rFonts w:eastAsia="Calibri"/>
          <w:sz w:val="28"/>
          <w:szCs w:val="28"/>
          <w:lang w:eastAsia="en-US"/>
        </w:rPr>
        <w:t xml:space="preserve">8. В строках 2, 3, 4, 5, 9, 10, 13.1, 13.2 и 14 значения выбираются из </w:t>
      </w:r>
      <w:r w:rsidRPr="00185A71">
        <w:rPr>
          <w:sz w:val="28"/>
          <w:szCs w:val="28"/>
        </w:rPr>
        <w:t>Системного перечня данных</w:t>
      </w:r>
      <w:r w:rsidRPr="00185A71">
        <w:rPr>
          <w:rFonts w:eastAsia="Calibri"/>
          <w:sz w:val="28"/>
          <w:szCs w:val="28"/>
          <w:lang w:eastAsia="en-US"/>
        </w:rPr>
        <w:t>.</w:t>
      </w:r>
    </w:p>
    <w:p w14:paraId="42A0B16F" w14:textId="77777777" w:rsidR="002721E9" w:rsidRPr="0015156A" w:rsidRDefault="002721E9" w:rsidP="002721E9">
      <w:pPr>
        <w:ind w:firstLine="709"/>
        <w:jc w:val="both"/>
        <w:rPr>
          <w:sz w:val="28"/>
          <w:szCs w:val="28"/>
        </w:rPr>
      </w:pPr>
      <w:r w:rsidRPr="0015156A">
        <w:rPr>
          <w:sz w:val="28"/>
          <w:szCs w:val="28"/>
        </w:rPr>
        <w:t>В строке 2 указывается регион на уровне области или города республиканского значения согласно национальному классификатору Республики Казахстан НК РК 11-2025 «Классификатор административно-территориальных объектов» (КАТО).</w:t>
      </w:r>
    </w:p>
    <w:p w14:paraId="29C3CCC3" w14:textId="77777777" w:rsidR="002721E9" w:rsidRPr="0015156A" w:rsidRDefault="002721E9" w:rsidP="002721E9">
      <w:pPr>
        <w:ind w:firstLine="709"/>
        <w:jc w:val="both"/>
        <w:rPr>
          <w:sz w:val="28"/>
          <w:szCs w:val="28"/>
        </w:rPr>
      </w:pPr>
      <w:r w:rsidRPr="0015156A">
        <w:rPr>
          <w:sz w:val="28"/>
          <w:szCs w:val="28"/>
        </w:rPr>
        <w:t>9. В строке 5 по субъекту кредитования, являющемуся резидентом Республики Казахстан, указывается значение «1», по субъекту кредитования, являющемуся нерезидентом Республики Казахстан, указывается значение «2».</w:t>
      </w:r>
    </w:p>
    <w:p w14:paraId="57931BB9" w14:textId="77777777" w:rsidR="002721E9" w:rsidRPr="0015156A" w:rsidRDefault="002721E9" w:rsidP="002721E9">
      <w:pPr>
        <w:ind w:firstLine="709"/>
        <w:jc w:val="both"/>
        <w:rPr>
          <w:sz w:val="28"/>
          <w:szCs w:val="28"/>
        </w:rPr>
      </w:pPr>
      <w:r w:rsidRPr="0015156A">
        <w:rPr>
          <w:sz w:val="28"/>
          <w:szCs w:val="28"/>
        </w:rPr>
        <w:t>10. В строке 6 по однородным займам указывается значение «1», в ином случае указывается «0».</w:t>
      </w:r>
    </w:p>
    <w:p w14:paraId="419B5B9A" w14:textId="77777777" w:rsidR="002721E9" w:rsidRPr="0015156A" w:rsidRDefault="002721E9" w:rsidP="002721E9">
      <w:pPr>
        <w:ind w:firstLine="709"/>
        <w:jc w:val="both"/>
        <w:rPr>
          <w:sz w:val="28"/>
          <w:szCs w:val="28"/>
        </w:rPr>
      </w:pPr>
      <w:r w:rsidRPr="0015156A">
        <w:rPr>
          <w:sz w:val="28"/>
          <w:szCs w:val="28"/>
        </w:rPr>
        <w:t>11. В строке 7 по займам, выданным в иностранной валюте, указывается значение «1», в ином случае указывается «0».</w:t>
      </w:r>
    </w:p>
    <w:p w14:paraId="00160328" w14:textId="77777777" w:rsidR="002721E9" w:rsidRPr="0015156A" w:rsidRDefault="002721E9" w:rsidP="002721E9">
      <w:pPr>
        <w:ind w:firstLine="709"/>
        <w:jc w:val="both"/>
        <w:rPr>
          <w:sz w:val="28"/>
          <w:szCs w:val="28"/>
        </w:rPr>
      </w:pPr>
      <w:r w:rsidRPr="0015156A">
        <w:rPr>
          <w:sz w:val="28"/>
          <w:szCs w:val="28"/>
        </w:rPr>
        <w:t>12. В строке 8 по займам, представленным на срок свыше 1 (одного) года, указывается значение «1», для займов, представленных на срок до 1 (одного) года (включительно) указывается «0».</w:t>
      </w:r>
    </w:p>
    <w:p w14:paraId="6783D1B2" w14:textId="77777777" w:rsidR="002721E9" w:rsidRPr="0015156A" w:rsidRDefault="002721E9" w:rsidP="002721E9">
      <w:pPr>
        <w:ind w:firstLine="709"/>
        <w:jc w:val="both"/>
        <w:rPr>
          <w:sz w:val="28"/>
          <w:szCs w:val="28"/>
        </w:rPr>
      </w:pPr>
      <w:r w:rsidRPr="0015156A">
        <w:rPr>
          <w:sz w:val="28"/>
          <w:szCs w:val="28"/>
        </w:rPr>
        <w:t>13. Займы, выданные по платежным картам, и не идентифицируемые по иным целям кредитования, в строке 9 относятся к займам на потребительские цели.</w:t>
      </w:r>
    </w:p>
    <w:p w14:paraId="47109466" w14:textId="1560F841" w:rsidR="002721E9" w:rsidRPr="0015156A" w:rsidRDefault="00B773FD" w:rsidP="002721E9">
      <w:pPr>
        <w:ind w:firstLine="709"/>
        <w:jc w:val="both"/>
        <w:rPr>
          <w:sz w:val="28"/>
          <w:szCs w:val="28"/>
        </w:rPr>
      </w:pPr>
      <w:r w:rsidRPr="00185A71">
        <w:rPr>
          <w:rFonts w:eastAsia="Calibri"/>
          <w:sz w:val="28"/>
          <w:szCs w:val="28"/>
          <w:lang w:eastAsia="en-US"/>
        </w:rPr>
        <w:t xml:space="preserve">14. В строке 10 при наличии залога выбирается значение из </w:t>
      </w:r>
      <w:r w:rsidRPr="00185A71">
        <w:rPr>
          <w:sz w:val="28"/>
          <w:szCs w:val="28"/>
        </w:rPr>
        <w:t>Системного перечня данных,</w:t>
      </w:r>
      <w:r w:rsidRPr="00185A71">
        <w:rPr>
          <w:rFonts w:eastAsia="Calibri"/>
          <w:sz w:val="28"/>
          <w:szCs w:val="28"/>
          <w:lang w:eastAsia="en-US"/>
        </w:rPr>
        <w:t xml:space="preserve"> соответствующее типу залога, на который приходится наибольшая доля задолженности.</w:t>
      </w:r>
    </w:p>
    <w:p w14:paraId="6219E265" w14:textId="77777777" w:rsidR="002721E9" w:rsidRPr="0015156A" w:rsidRDefault="002721E9" w:rsidP="002721E9">
      <w:pPr>
        <w:ind w:firstLine="709"/>
        <w:jc w:val="both"/>
        <w:rPr>
          <w:sz w:val="28"/>
          <w:szCs w:val="28"/>
        </w:rPr>
      </w:pPr>
      <w:r w:rsidRPr="0015156A">
        <w:rPr>
          <w:sz w:val="28"/>
          <w:szCs w:val="28"/>
        </w:rPr>
        <w:lastRenderedPageBreak/>
        <w:t>1</w:t>
      </w:r>
      <w:r w:rsidRPr="0015156A">
        <w:rPr>
          <w:sz w:val="28"/>
          <w:szCs w:val="28"/>
          <w:lang w:val="kk-KZ"/>
        </w:rPr>
        <w:t>5</w:t>
      </w:r>
      <w:r w:rsidRPr="0015156A">
        <w:rPr>
          <w:sz w:val="28"/>
          <w:szCs w:val="28"/>
        </w:rPr>
        <w:t>. В строке 11 указывается значение «1» по займам, по которым имеется просроченная задолженность по основному долгу и (или) начисленному вознаграждению свыше 90 (девяноста) календарных дней, в ином случае указывается «0».</w:t>
      </w:r>
    </w:p>
    <w:p w14:paraId="160F38A0" w14:textId="77777777" w:rsidR="002721E9" w:rsidRPr="0015156A" w:rsidRDefault="002721E9" w:rsidP="002721E9">
      <w:pPr>
        <w:ind w:firstLine="709"/>
        <w:jc w:val="both"/>
        <w:rPr>
          <w:sz w:val="28"/>
          <w:szCs w:val="28"/>
        </w:rPr>
      </w:pPr>
      <w:r w:rsidRPr="0015156A">
        <w:rPr>
          <w:sz w:val="28"/>
          <w:szCs w:val="28"/>
        </w:rPr>
        <w:t>16. В строк</w:t>
      </w:r>
      <w:r w:rsidRPr="0015156A">
        <w:rPr>
          <w:sz w:val="28"/>
          <w:szCs w:val="28"/>
          <w:lang w:val="kk-KZ"/>
        </w:rPr>
        <w:t>е</w:t>
      </w:r>
      <w:r w:rsidRPr="0015156A">
        <w:rPr>
          <w:sz w:val="28"/>
          <w:szCs w:val="28"/>
        </w:rPr>
        <w:t xml:space="preserve"> 12.1 указывается сумма займов, выданных в течение отчетного месяца.</w:t>
      </w:r>
    </w:p>
    <w:p w14:paraId="60FC163C" w14:textId="77777777" w:rsidR="002721E9" w:rsidRPr="0015156A" w:rsidRDefault="002721E9" w:rsidP="002721E9">
      <w:pPr>
        <w:ind w:firstLine="709"/>
        <w:jc w:val="both"/>
        <w:rPr>
          <w:sz w:val="28"/>
          <w:szCs w:val="28"/>
        </w:rPr>
      </w:pPr>
      <w:r w:rsidRPr="0015156A">
        <w:rPr>
          <w:sz w:val="28"/>
          <w:szCs w:val="28"/>
        </w:rPr>
        <w:t>17. В строке 12.</w:t>
      </w:r>
      <w:r w:rsidRPr="0015156A">
        <w:rPr>
          <w:sz w:val="28"/>
          <w:szCs w:val="28"/>
          <w:lang w:val="kk-KZ"/>
        </w:rPr>
        <w:t>2</w:t>
      </w:r>
      <w:r w:rsidRPr="0015156A">
        <w:rPr>
          <w:sz w:val="28"/>
          <w:szCs w:val="28"/>
        </w:rPr>
        <w:t xml:space="preserve"> указывается средневзвешенная ставка вознаграждения по фактически представленным в отчетном периоде займам, информация о которых представляется по строке 12.1. Для расчета используется номинальная ставка вознаграждения, указанная в соответствующих договорах займа.</w:t>
      </w:r>
    </w:p>
    <w:p w14:paraId="41EDD9E8" w14:textId="77777777" w:rsidR="002721E9" w:rsidRPr="0015156A" w:rsidRDefault="002721E9" w:rsidP="002721E9">
      <w:pPr>
        <w:ind w:firstLine="709"/>
        <w:jc w:val="both"/>
        <w:rPr>
          <w:sz w:val="28"/>
          <w:szCs w:val="28"/>
        </w:rPr>
      </w:pPr>
      <w:r w:rsidRPr="0015156A">
        <w:rPr>
          <w:sz w:val="28"/>
          <w:szCs w:val="28"/>
        </w:rPr>
        <w:t>Расчет средневзвешенной ставки вознаграждения осуществляется по формуле:</w:t>
      </w:r>
    </w:p>
    <w:p w14:paraId="5CCD7884" w14:textId="77777777" w:rsidR="002721E9" w:rsidRPr="0015156A" w:rsidRDefault="002721E9" w:rsidP="002721E9">
      <w:pPr>
        <w:ind w:firstLine="709"/>
        <w:jc w:val="both"/>
        <w:rPr>
          <w:sz w:val="28"/>
          <w:szCs w:val="28"/>
        </w:rPr>
      </w:pPr>
    </w:p>
    <w:p w14:paraId="5195349F" w14:textId="77777777" w:rsidR="002721E9" w:rsidRPr="0015156A" w:rsidRDefault="002721E9" w:rsidP="002721E9">
      <w:pPr>
        <w:ind w:firstLine="709"/>
        <w:jc w:val="both"/>
        <w:rPr>
          <w:sz w:val="28"/>
          <w:szCs w:val="28"/>
        </w:rPr>
      </w:pPr>
      <w:r w:rsidRPr="0015156A">
        <w:rPr>
          <w:position w:val="-38"/>
        </w:rPr>
        <w:object w:dxaOrig="3800" w:dyaOrig="840" w14:anchorId="1D719B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42pt" o:ole="" o:allowoverlap="f">
            <v:imagedata r:id="rId9" o:title=""/>
          </v:shape>
          <o:OLEObject Type="Embed" ProgID="Equation.3" ShapeID="_x0000_i1025" DrawAspect="Content" ObjectID="_1847363834" r:id="rId10"/>
        </w:object>
      </w:r>
    </w:p>
    <w:p w14:paraId="64109B57" w14:textId="77777777" w:rsidR="002721E9" w:rsidRPr="0015156A" w:rsidRDefault="002721E9" w:rsidP="002721E9">
      <w:pPr>
        <w:ind w:firstLine="709"/>
        <w:jc w:val="both"/>
        <w:rPr>
          <w:sz w:val="28"/>
          <w:szCs w:val="28"/>
        </w:rPr>
      </w:pPr>
    </w:p>
    <w:p w14:paraId="6C2441CD" w14:textId="77777777" w:rsidR="002721E9" w:rsidRPr="0015156A" w:rsidRDefault="002721E9" w:rsidP="002721E9">
      <w:pPr>
        <w:ind w:firstLine="709"/>
        <w:jc w:val="both"/>
        <w:rPr>
          <w:sz w:val="28"/>
          <w:szCs w:val="28"/>
        </w:rPr>
      </w:pPr>
      <w:r w:rsidRPr="0015156A">
        <w:rPr>
          <w:sz w:val="28"/>
          <w:szCs w:val="28"/>
        </w:rPr>
        <w:t>где:</w:t>
      </w:r>
    </w:p>
    <w:p w14:paraId="45FD5693" w14:textId="77777777" w:rsidR="002721E9" w:rsidRPr="0015156A" w:rsidRDefault="002721E9" w:rsidP="002721E9">
      <w:pPr>
        <w:ind w:firstLine="709"/>
        <w:jc w:val="both"/>
        <w:rPr>
          <w:sz w:val="28"/>
          <w:szCs w:val="28"/>
        </w:rPr>
      </w:pPr>
      <w:proofErr w:type="spellStart"/>
      <w:r w:rsidRPr="0015156A">
        <w:rPr>
          <w:sz w:val="28"/>
          <w:szCs w:val="28"/>
        </w:rPr>
        <w:t>Rср</w:t>
      </w:r>
      <w:proofErr w:type="spellEnd"/>
      <w:r w:rsidRPr="0015156A">
        <w:rPr>
          <w:sz w:val="28"/>
          <w:szCs w:val="28"/>
        </w:rPr>
        <w:t xml:space="preserve"> – средневзвешенная ставка вознаграждения;</w:t>
      </w:r>
    </w:p>
    <w:p w14:paraId="22EF1E0B" w14:textId="77777777" w:rsidR="002721E9" w:rsidRPr="0015156A" w:rsidRDefault="002721E9" w:rsidP="002721E9">
      <w:pPr>
        <w:ind w:firstLine="709"/>
        <w:jc w:val="both"/>
        <w:rPr>
          <w:sz w:val="28"/>
          <w:szCs w:val="28"/>
        </w:rPr>
      </w:pPr>
      <w:proofErr w:type="spellStart"/>
      <w:r w:rsidRPr="0015156A">
        <w:rPr>
          <w:sz w:val="28"/>
          <w:szCs w:val="28"/>
        </w:rPr>
        <w:t>Rn</w:t>
      </w:r>
      <w:proofErr w:type="spellEnd"/>
      <w:r w:rsidRPr="0015156A">
        <w:rPr>
          <w:sz w:val="28"/>
          <w:szCs w:val="28"/>
        </w:rPr>
        <w:t xml:space="preserve"> – ставка вознаграждения по n-ному займу;</w:t>
      </w:r>
    </w:p>
    <w:p w14:paraId="4A606144" w14:textId="77777777" w:rsidR="002721E9" w:rsidRPr="0015156A" w:rsidRDefault="002721E9" w:rsidP="002721E9">
      <w:pPr>
        <w:ind w:firstLine="709"/>
        <w:jc w:val="both"/>
        <w:rPr>
          <w:sz w:val="28"/>
          <w:szCs w:val="28"/>
        </w:rPr>
      </w:pPr>
      <w:proofErr w:type="spellStart"/>
      <w:r w:rsidRPr="0015156A">
        <w:rPr>
          <w:sz w:val="28"/>
          <w:szCs w:val="28"/>
        </w:rPr>
        <w:t>Qn</w:t>
      </w:r>
      <w:proofErr w:type="spellEnd"/>
      <w:r w:rsidRPr="0015156A">
        <w:rPr>
          <w:sz w:val="28"/>
          <w:szCs w:val="28"/>
        </w:rPr>
        <w:t>– объем n-го займа, выданного в отчетном периоде</w:t>
      </w:r>
    </w:p>
    <w:p w14:paraId="6E803C4D" w14:textId="77777777" w:rsidR="002721E9" w:rsidRPr="0015156A" w:rsidRDefault="002721E9" w:rsidP="002721E9">
      <w:pPr>
        <w:ind w:firstLine="709"/>
        <w:jc w:val="both"/>
        <w:rPr>
          <w:sz w:val="28"/>
          <w:szCs w:val="28"/>
        </w:rPr>
      </w:pPr>
      <w:r w:rsidRPr="0015156A">
        <w:rPr>
          <w:sz w:val="28"/>
          <w:szCs w:val="28"/>
        </w:rPr>
        <w:t xml:space="preserve">Для исламских банков, для филиалов исламских банков-нерезидентов Республики Казахстан в строке 12.2 указывается средневзвешенный показатель торговой наценки по осуществленным в отчетном периоде сделкам торгового финансирования. </w:t>
      </w:r>
    </w:p>
    <w:p w14:paraId="48964491" w14:textId="77777777" w:rsidR="002721E9" w:rsidRPr="0015156A" w:rsidRDefault="002721E9" w:rsidP="002721E9">
      <w:pPr>
        <w:ind w:firstLine="709"/>
        <w:jc w:val="both"/>
        <w:rPr>
          <w:sz w:val="28"/>
          <w:szCs w:val="28"/>
        </w:rPr>
      </w:pPr>
      <w:r w:rsidRPr="0015156A">
        <w:rPr>
          <w:sz w:val="28"/>
          <w:szCs w:val="28"/>
        </w:rPr>
        <w:t>18. В строках 13.2 и 13.3 указываются номера счетов в соответствии с Типовым планом счетов, на которых учитываются суммы займов (торгового финансирования), выданного (осуществленного) банком, филиалом банка-нерезидента Республики Казахстан в том числе исламским банком, филиалом исламского банка-нерезидента Республики Казахстан и соответствующие им стоимостные значения на отчетную дату.</w:t>
      </w:r>
    </w:p>
    <w:p w14:paraId="47D14C69" w14:textId="77777777" w:rsidR="002721E9" w:rsidRPr="0015156A" w:rsidRDefault="002721E9" w:rsidP="002721E9">
      <w:pPr>
        <w:ind w:firstLine="709"/>
        <w:jc w:val="both"/>
        <w:rPr>
          <w:sz w:val="28"/>
          <w:szCs w:val="28"/>
        </w:rPr>
      </w:pPr>
      <w:r w:rsidRPr="0015156A">
        <w:rPr>
          <w:sz w:val="28"/>
          <w:szCs w:val="28"/>
        </w:rPr>
        <w:t xml:space="preserve">Если стоимостное значение равно нулю, показатели по строкам 13.1, 13.2, 13.3 и 14 не </w:t>
      </w:r>
      <w:proofErr w:type="spellStart"/>
      <w:r w:rsidRPr="0015156A">
        <w:rPr>
          <w:sz w:val="28"/>
          <w:szCs w:val="28"/>
          <w:lang w:val="kk-KZ"/>
        </w:rPr>
        <w:t>представляются</w:t>
      </w:r>
      <w:proofErr w:type="spellEnd"/>
      <w:r w:rsidRPr="0015156A">
        <w:rPr>
          <w:sz w:val="28"/>
          <w:szCs w:val="28"/>
        </w:rPr>
        <w:t xml:space="preserve">. </w:t>
      </w:r>
    </w:p>
    <w:p w14:paraId="3F65D281" w14:textId="77777777" w:rsidR="00B773FD" w:rsidRPr="00185A71" w:rsidRDefault="00B773FD" w:rsidP="00B773FD">
      <w:pPr>
        <w:ind w:firstLine="709"/>
        <w:jc w:val="both"/>
        <w:rPr>
          <w:rFonts w:eastAsia="Calibri"/>
          <w:sz w:val="28"/>
          <w:szCs w:val="28"/>
          <w:lang w:eastAsia="en-US"/>
        </w:rPr>
      </w:pPr>
      <w:r w:rsidRPr="00185A71">
        <w:rPr>
          <w:rFonts w:eastAsia="Calibri"/>
          <w:sz w:val="28"/>
          <w:szCs w:val="28"/>
          <w:lang w:eastAsia="en-US"/>
        </w:rPr>
        <w:t>19. В строке 14 указывается стадия кредитного риска, к которой отнесены выданные займы по состоянию на конец отчетного периода в соответствии с постановлением Правления Агентства Республики Казахстан по регулированию и развитию финансового рынка от 29 сентября 2025 года № 61 «Об утверждении Правил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(зарегистрировано в Реестре государственной регистрации нормативных правовых актов под № 36994) (далее – Правила).</w:t>
      </w:r>
    </w:p>
    <w:p w14:paraId="507972D4" w14:textId="40498537" w:rsidR="002721E9" w:rsidRPr="0015156A" w:rsidRDefault="00B773FD" w:rsidP="00B773FD">
      <w:pPr>
        <w:ind w:firstLine="709"/>
        <w:jc w:val="both"/>
        <w:rPr>
          <w:sz w:val="28"/>
          <w:szCs w:val="28"/>
        </w:rPr>
      </w:pPr>
      <w:r w:rsidRPr="00185A71">
        <w:rPr>
          <w:rFonts w:eastAsia="Calibri"/>
          <w:sz w:val="28"/>
          <w:szCs w:val="28"/>
          <w:lang w:eastAsia="en-US"/>
        </w:rPr>
        <w:lastRenderedPageBreak/>
        <w:t>Показатель в строке 14 не заполняется по выданным займам, к которым не применяются требования относительно обесценения в соответствии с Правилами.</w:t>
      </w:r>
    </w:p>
    <w:p w14:paraId="5E3710B8" w14:textId="77777777" w:rsidR="002721E9" w:rsidRPr="0015156A" w:rsidRDefault="002721E9" w:rsidP="002721E9">
      <w:pPr>
        <w:ind w:firstLine="709"/>
        <w:jc w:val="both"/>
        <w:rPr>
          <w:sz w:val="28"/>
          <w:szCs w:val="28"/>
          <w:lang w:val="kk-KZ"/>
        </w:rPr>
      </w:pPr>
      <w:r w:rsidRPr="0015156A">
        <w:br w:type="page"/>
      </w:r>
    </w:p>
    <w:p w14:paraId="01895DA8" w14:textId="77777777" w:rsidR="002721E9" w:rsidRPr="0015156A" w:rsidRDefault="002721E9" w:rsidP="002721E9">
      <w:pPr>
        <w:ind w:left="5529"/>
        <w:jc w:val="both"/>
        <w:rPr>
          <w:rFonts w:eastAsia="Calibri"/>
          <w:sz w:val="28"/>
          <w:szCs w:val="28"/>
          <w:lang w:eastAsia="en-US"/>
        </w:rPr>
      </w:pPr>
      <w:r w:rsidRPr="0015156A">
        <w:rPr>
          <w:rFonts w:eastAsia="Calibri"/>
          <w:sz w:val="28"/>
          <w:szCs w:val="28"/>
          <w:lang w:eastAsia="en-US"/>
        </w:rPr>
        <w:lastRenderedPageBreak/>
        <w:t xml:space="preserve">Приложение 10 </w:t>
      </w:r>
    </w:p>
    <w:p w14:paraId="0DDA9E59" w14:textId="77777777" w:rsidR="002721E9" w:rsidRPr="0015156A" w:rsidRDefault="002721E9" w:rsidP="002721E9">
      <w:pPr>
        <w:ind w:left="5529"/>
        <w:jc w:val="both"/>
        <w:rPr>
          <w:rFonts w:eastAsia="Calibri"/>
          <w:sz w:val="28"/>
          <w:szCs w:val="28"/>
          <w:lang w:eastAsia="en-US"/>
        </w:rPr>
      </w:pPr>
      <w:r w:rsidRPr="0015156A">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16F9652C" w14:textId="77777777" w:rsidR="002721E9" w:rsidRPr="0015156A" w:rsidRDefault="002721E9" w:rsidP="002721E9">
      <w:pPr>
        <w:ind w:left="5529"/>
        <w:jc w:val="center"/>
        <w:rPr>
          <w:sz w:val="28"/>
          <w:szCs w:val="28"/>
        </w:rPr>
      </w:pPr>
    </w:p>
    <w:p w14:paraId="78AB07BC" w14:textId="77777777" w:rsidR="002721E9" w:rsidRPr="0015156A" w:rsidRDefault="002721E9" w:rsidP="002721E9">
      <w:pPr>
        <w:ind w:left="5529"/>
        <w:jc w:val="center"/>
        <w:rPr>
          <w:sz w:val="28"/>
          <w:szCs w:val="28"/>
        </w:rPr>
      </w:pPr>
    </w:p>
    <w:p w14:paraId="5454A913" w14:textId="77777777" w:rsidR="002721E9" w:rsidRPr="0015156A" w:rsidRDefault="002721E9" w:rsidP="002721E9">
      <w:pPr>
        <w:ind w:left="5529"/>
        <w:rPr>
          <w:bCs/>
          <w:sz w:val="28"/>
          <w:szCs w:val="28"/>
        </w:rPr>
      </w:pPr>
      <w:r w:rsidRPr="0015156A">
        <w:rPr>
          <w:bCs/>
          <w:sz w:val="28"/>
          <w:szCs w:val="28"/>
        </w:rPr>
        <w:t>Форма, предназначенная для сбора административных данных</w:t>
      </w:r>
    </w:p>
    <w:p w14:paraId="4EE7242E" w14:textId="77777777" w:rsidR="002721E9" w:rsidRPr="0015156A" w:rsidRDefault="002721E9" w:rsidP="002721E9">
      <w:pPr>
        <w:ind w:firstLine="709"/>
        <w:rPr>
          <w:sz w:val="28"/>
          <w:szCs w:val="28"/>
        </w:rPr>
      </w:pPr>
    </w:p>
    <w:p w14:paraId="1463D03B" w14:textId="77777777" w:rsidR="002721E9" w:rsidRPr="0015156A" w:rsidRDefault="002721E9" w:rsidP="002721E9">
      <w:pPr>
        <w:ind w:firstLine="709"/>
        <w:rPr>
          <w:sz w:val="28"/>
          <w:szCs w:val="28"/>
        </w:rPr>
      </w:pPr>
    </w:p>
    <w:p w14:paraId="543820E7" w14:textId="77777777" w:rsidR="002721E9" w:rsidRPr="0015156A" w:rsidRDefault="002721E9" w:rsidP="002721E9">
      <w:pPr>
        <w:ind w:firstLine="709"/>
        <w:rPr>
          <w:sz w:val="28"/>
          <w:szCs w:val="28"/>
        </w:rPr>
      </w:pPr>
      <w:r w:rsidRPr="0015156A">
        <w:rPr>
          <w:sz w:val="28"/>
          <w:szCs w:val="28"/>
        </w:rPr>
        <w:t>Представляется: в Национальный Банк Республики Казахстан</w:t>
      </w:r>
    </w:p>
    <w:p w14:paraId="085323F9" w14:textId="77777777" w:rsidR="002721E9" w:rsidRPr="0015156A" w:rsidRDefault="002721E9" w:rsidP="002721E9">
      <w:pPr>
        <w:ind w:firstLine="709"/>
        <w:jc w:val="both"/>
        <w:rPr>
          <w:sz w:val="28"/>
          <w:szCs w:val="28"/>
        </w:rPr>
      </w:pPr>
      <w:r w:rsidRPr="0015156A">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897CA11" w14:textId="77777777" w:rsidR="002721E9" w:rsidRPr="0015156A" w:rsidRDefault="002721E9" w:rsidP="002721E9">
      <w:pPr>
        <w:ind w:firstLine="709"/>
        <w:jc w:val="both"/>
        <w:rPr>
          <w:sz w:val="28"/>
          <w:szCs w:val="28"/>
        </w:rPr>
      </w:pPr>
      <w:r w:rsidRPr="0015156A">
        <w:rPr>
          <w:sz w:val="28"/>
          <w:szCs w:val="28"/>
        </w:rPr>
        <w:t xml:space="preserve">Наименование административной формы: </w:t>
      </w:r>
      <w:r w:rsidRPr="0015156A">
        <w:rPr>
          <w:bCs/>
          <w:sz w:val="28"/>
          <w:szCs w:val="28"/>
        </w:rPr>
        <w:t>Отчет о лицах, связанных с банком, филиалом банка-нерезидента Республики Казахстан особыми отношениями, и сделках с ними</w:t>
      </w:r>
    </w:p>
    <w:p w14:paraId="722FDA5F" w14:textId="77777777" w:rsidR="002721E9" w:rsidRPr="0015156A" w:rsidRDefault="002721E9" w:rsidP="002721E9">
      <w:pPr>
        <w:ind w:firstLine="709"/>
        <w:jc w:val="both"/>
        <w:rPr>
          <w:sz w:val="28"/>
          <w:szCs w:val="28"/>
        </w:rPr>
      </w:pPr>
      <w:r w:rsidRPr="0015156A">
        <w:rPr>
          <w:sz w:val="28"/>
          <w:szCs w:val="28"/>
        </w:rPr>
        <w:t>Индекс формы, предназначенной для сбора административных данных на безвозмездной основе: AFFIL-1</w:t>
      </w:r>
    </w:p>
    <w:p w14:paraId="30D95371" w14:textId="77777777" w:rsidR="002721E9" w:rsidRPr="0015156A" w:rsidRDefault="002721E9" w:rsidP="002721E9">
      <w:pPr>
        <w:ind w:firstLine="709"/>
        <w:jc w:val="both"/>
        <w:rPr>
          <w:sz w:val="28"/>
          <w:szCs w:val="28"/>
        </w:rPr>
      </w:pPr>
      <w:r w:rsidRPr="0015156A">
        <w:rPr>
          <w:sz w:val="28"/>
          <w:szCs w:val="28"/>
        </w:rPr>
        <w:t>Периодичность: ежемесячная</w:t>
      </w:r>
    </w:p>
    <w:p w14:paraId="1C62E34E" w14:textId="77777777" w:rsidR="002721E9" w:rsidRPr="0015156A" w:rsidRDefault="002721E9" w:rsidP="002721E9">
      <w:pPr>
        <w:ind w:firstLine="709"/>
        <w:rPr>
          <w:sz w:val="28"/>
          <w:szCs w:val="28"/>
        </w:rPr>
      </w:pPr>
      <w:r w:rsidRPr="0015156A">
        <w:rPr>
          <w:sz w:val="28"/>
          <w:szCs w:val="28"/>
        </w:rPr>
        <w:t>Отчетный период: по состоянию на «___» ______________ 20__ года</w:t>
      </w:r>
    </w:p>
    <w:p w14:paraId="18B6E53B" w14:textId="77777777" w:rsidR="002721E9" w:rsidRPr="0015156A" w:rsidRDefault="002721E9" w:rsidP="002721E9">
      <w:pPr>
        <w:ind w:firstLine="709"/>
        <w:jc w:val="both"/>
        <w:rPr>
          <w:sz w:val="28"/>
          <w:szCs w:val="28"/>
        </w:rPr>
      </w:pPr>
      <w:r w:rsidRPr="0015156A">
        <w:rPr>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p w14:paraId="3B84BD42" w14:textId="77777777" w:rsidR="002721E9" w:rsidRPr="0015156A" w:rsidRDefault="002721E9" w:rsidP="002721E9">
      <w:pPr>
        <w:tabs>
          <w:tab w:val="left" w:pos="993"/>
        </w:tabs>
        <w:ind w:firstLine="709"/>
        <w:jc w:val="both"/>
        <w:rPr>
          <w:sz w:val="28"/>
          <w:szCs w:val="28"/>
        </w:rPr>
      </w:pPr>
      <w:r w:rsidRPr="0015156A">
        <w:rPr>
          <w:sz w:val="28"/>
          <w:szCs w:val="28"/>
        </w:rPr>
        <w:t xml:space="preserve">Сроки представления формы, предназначенной для сбора административных данных на безвозмездной основе: </w:t>
      </w:r>
    </w:p>
    <w:p w14:paraId="6E5D68FC" w14:textId="77777777" w:rsidR="002721E9" w:rsidRPr="0015156A" w:rsidRDefault="002721E9" w:rsidP="002721E9">
      <w:pPr>
        <w:tabs>
          <w:tab w:val="left" w:pos="993"/>
        </w:tabs>
        <w:ind w:firstLine="709"/>
        <w:jc w:val="both"/>
        <w:rPr>
          <w:sz w:val="28"/>
          <w:szCs w:val="28"/>
        </w:rPr>
      </w:pPr>
      <w:r w:rsidRPr="0015156A">
        <w:rPr>
          <w:sz w:val="28"/>
          <w:szCs w:val="28"/>
        </w:rPr>
        <w:t>в части реестра лиц, связанных с банком, филиалом банка-нерезидента Республики Казахстан особыми отношениями, – ежемесячно, не позднее седьмого рабочего дня месяца, следующего за отчетным месяцем</w:t>
      </w:r>
      <w:r w:rsidRPr="0015156A">
        <w:t xml:space="preserve"> </w:t>
      </w:r>
      <w:r w:rsidRPr="0015156A">
        <w:rPr>
          <w:sz w:val="28"/>
          <w:szCs w:val="28"/>
        </w:rPr>
        <w:t>– при изменении или получении данных, предусмотренных в отчетности, произошедших в отчетном месяце;</w:t>
      </w:r>
    </w:p>
    <w:p w14:paraId="10918DDA" w14:textId="77777777" w:rsidR="002721E9" w:rsidRPr="0015156A" w:rsidRDefault="002721E9" w:rsidP="002721E9">
      <w:pPr>
        <w:tabs>
          <w:tab w:val="left" w:pos="993"/>
        </w:tabs>
        <w:ind w:firstLine="709"/>
        <w:jc w:val="both"/>
        <w:rPr>
          <w:sz w:val="28"/>
          <w:szCs w:val="28"/>
        </w:rPr>
      </w:pPr>
      <w:r w:rsidRPr="0015156A">
        <w:rPr>
          <w:sz w:val="28"/>
          <w:szCs w:val="28"/>
        </w:rPr>
        <w:t>в части сведений о сделках с лицами, связанными с банком, филиалом банка-нерезидента Республики Казахстан особыми отношениями, и дополнительных сведений к отчету о лицах, связанных с банком особыми отношениями, и сделках с ними – ежемесячно, не позднее пятнадцатого рабочего дня месяца, следующего за отчетным месяцем</w:t>
      </w:r>
    </w:p>
    <w:p w14:paraId="3AFB92E0" w14:textId="77777777" w:rsidR="002721E9" w:rsidRPr="0015156A" w:rsidRDefault="002721E9" w:rsidP="002721E9">
      <w:pPr>
        <w:ind w:firstLine="709"/>
        <w:jc w:val="both"/>
        <w:rPr>
          <w:sz w:val="28"/>
          <w:szCs w:val="28"/>
        </w:rPr>
      </w:pPr>
      <w:r w:rsidRPr="0015156A">
        <w:rPr>
          <w:sz w:val="28"/>
          <w:szCs w:val="28"/>
          <w:lang w:val="kk-KZ"/>
        </w:rPr>
        <w:t>БИН: ____________</w:t>
      </w:r>
    </w:p>
    <w:p w14:paraId="603E7B6E" w14:textId="77777777" w:rsidR="002721E9" w:rsidRPr="0015156A" w:rsidRDefault="002721E9" w:rsidP="002721E9">
      <w:pPr>
        <w:tabs>
          <w:tab w:val="left" w:pos="993"/>
        </w:tabs>
        <w:ind w:firstLine="709"/>
        <w:jc w:val="both"/>
        <w:rPr>
          <w:sz w:val="28"/>
          <w:szCs w:val="28"/>
        </w:rPr>
      </w:pPr>
      <w:r w:rsidRPr="0015156A">
        <w:rPr>
          <w:sz w:val="28"/>
          <w:szCs w:val="28"/>
        </w:rPr>
        <w:t>Метод сбора: в электронном виде</w:t>
      </w:r>
    </w:p>
    <w:p w14:paraId="581225EB" w14:textId="77777777" w:rsidR="002721E9" w:rsidRPr="0015156A" w:rsidRDefault="002721E9" w:rsidP="002721E9">
      <w:pPr>
        <w:spacing w:after="160" w:line="259" w:lineRule="auto"/>
        <w:ind w:firstLine="709"/>
        <w:rPr>
          <w:sz w:val="28"/>
          <w:szCs w:val="28"/>
        </w:rPr>
      </w:pPr>
      <w:r w:rsidRPr="0015156A">
        <w:br w:type="page"/>
      </w:r>
    </w:p>
    <w:p w14:paraId="4B4584FB" w14:textId="77777777" w:rsidR="002721E9" w:rsidRPr="0015156A" w:rsidRDefault="002721E9" w:rsidP="002721E9">
      <w:pPr>
        <w:jc w:val="both"/>
        <w:rPr>
          <w:sz w:val="28"/>
          <w:szCs w:val="28"/>
        </w:rPr>
      </w:pPr>
      <w:r w:rsidRPr="0015156A">
        <w:rPr>
          <w:sz w:val="28"/>
          <w:szCs w:val="28"/>
        </w:rPr>
        <w:lastRenderedPageBreak/>
        <w:t>Таблица 1. Реестр лиц, связанных с банком, филиалом банка-нерезидента Республики Казахстан особыми отношениями</w:t>
      </w:r>
    </w:p>
    <w:p w14:paraId="450B7E81" w14:textId="77777777" w:rsidR="002721E9" w:rsidRPr="0015156A" w:rsidRDefault="002721E9" w:rsidP="002721E9">
      <w:pPr>
        <w:rPr>
          <w:sz w:val="28"/>
          <w:szCs w:val="28"/>
        </w:rPr>
      </w:pPr>
    </w:p>
    <w:tbl>
      <w:tblPr>
        <w:tblW w:w="5000" w:type="pct"/>
        <w:jc w:val="center"/>
        <w:tblLook w:val="04A0" w:firstRow="1" w:lastRow="0" w:firstColumn="1" w:lastColumn="0" w:noHBand="0" w:noVBand="1"/>
      </w:tblPr>
      <w:tblGrid>
        <w:gridCol w:w="988"/>
        <w:gridCol w:w="6787"/>
        <w:gridCol w:w="1852"/>
      </w:tblGrid>
      <w:tr w:rsidR="002721E9" w:rsidRPr="0015156A" w14:paraId="45D0D489"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hideMark/>
          </w:tcPr>
          <w:p w14:paraId="6500F53A" w14:textId="77777777" w:rsidR="002721E9" w:rsidRPr="0015156A" w:rsidRDefault="002721E9" w:rsidP="00955735">
            <w:pPr>
              <w:jc w:val="center"/>
              <w:rPr>
                <w:sz w:val="28"/>
                <w:szCs w:val="28"/>
              </w:rPr>
            </w:pPr>
            <w:r w:rsidRPr="0015156A">
              <w:rPr>
                <w:sz w:val="28"/>
                <w:szCs w:val="28"/>
              </w:rPr>
              <w:t>№</w:t>
            </w:r>
          </w:p>
        </w:tc>
        <w:tc>
          <w:tcPr>
            <w:tcW w:w="3525" w:type="pct"/>
            <w:tcBorders>
              <w:top w:val="single" w:sz="4" w:space="0" w:color="auto"/>
              <w:left w:val="nil"/>
              <w:bottom w:val="single" w:sz="4" w:space="0" w:color="auto"/>
              <w:right w:val="single" w:sz="4" w:space="0" w:color="auto"/>
            </w:tcBorders>
            <w:hideMark/>
          </w:tcPr>
          <w:p w14:paraId="70CC8E28" w14:textId="77777777" w:rsidR="002721E9" w:rsidRPr="0015156A" w:rsidRDefault="002721E9" w:rsidP="00955735">
            <w:pPr>
              <w:jc w:val="center"/>
              <w:rPr>
                <w:sz w:val="28"/>
                <w:szCs w:val="28"/>
              </w:rPr>
            </w:pPr>
            <w:r w:rsidRPr="0015156A">
              <w:rPr>
                <w:sz w:val="28"/>
                <w:szCs w:val="28"/>
              </w:rPr>
              <w:t>Наименование показателей</w:t>
            </w:r>
          </w:p>
        </w:tc>
        <w:tc>
          <w:tcPr>
            <w:tcW w:w="962" w:type="pct"/>
            <w:tcBorders>
              <w:top w:val="single" w:sz="4" w:space="0" w:color="auto"/>
              <w:left w:val="nil"/>
              <w:bottom w:val="single" w:sz="4" w:space="0" w:color="auto"/>
              <w:right w:val="single" w:sz="4" w:space="0" w:color="auto"/>
            </w:tcBorders>
            <w:hideMark/>
          </w:tcPr>
          <w:p w14:paraId="7276776F" w14:textId="77777777" w:rsidR="002721E9" w:rsidRPr="0015156A" w:rsidRDefault="002721E9" w:rsidP="00955735">
            <w:pPr>
              <w:jc w:val="center"/>
              <w:rPr>
                <w:sz w:val="28"/>
                <w:szCs w:val="28"/>
              </w:rPr>
            </w:pPr>
            <w:r w:rsidRPr="0015156A">
              <w:rPr>
                <w:sz w:val="28"/>
                <w:szCs w:val="28"/>
              </w:rPr>
              <w:t>Значение</w:t>
            </w:r>
          </w:p>
        </w:tc>
      </w:tr>
      <w:tr w:rsidR="002721E9" w:rsidRPr="0015156A" w14:paraId="2D479694"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7776654E" w14:textId="77777777" w:rsidR="002721E9" w:rsidRPr="0015156A" w:rsidRDefault="002721E9" w:rsidP="00955735">
            <w:pPr>
              <w:rPr>
                <w:sz w:val="28"/>
                <w:szCs w:val="28"/>
              </w:rPr>
            </w:pPr>
            <w:r w:rsidRPr="0015156A">
              <w:rPr>
                <w:sz w:val="28"/>
                <w:szCs w:val="28"/>
              </w:rPr>
              <w:t>1</w:t>
            </w:r>
          </w:p>
        </w:tc>
        <w:tc>
          <w:tcPr>
            <w:tcW w:w="3525" w:type="pct"/>
            <w:tcBorders>
              <w:top w:val="single" w:sz="4" w:space="0" w:color="auto"/>
              <w:left w:val="nil"/>
              <w:bottom w:val="single" w:sz="4" w:space="0" w:color="auto"/>
              <w:right w:val="single" w:sz="4" w:space="0" w:color="auto"/>
            </w:tcBorders>
            <w:vAlign w:val="center"/>
          </w:tcPr>
          <w:p w14:paraId="141963DD" w14:textId="77777777" w:rsidR="002721E9" w:rsidRPr="0015156A" w:rsidRDefault="002721E9" w:rsidP="00955735">
            <w:pPr>
              <w:rPr>
                <w:sz w:val="28"/>
                <w:szCs w:val="28"/>
              </w:rPr>
            </w:pPr>
            <w:r w:rsidRPr="0015156A">
              <w:rPr>
                <w:sz w:val="28"/>
                <w:szCs w:val="28"/>
              </w:rPr>
              <w:t>Идентификатор</w:t>
            </w:r>
            <w:r w:rsidRPr="0015156A">
              <w:rPr>
                <w:sz w:val="28"/>
                <w:szCs w:val="28"/>
                <w:lang w:val="en-US"/>
              </w:rPr>
              <w:t xml:space="preserve"> </w:t>
            </w:r>
            <w:r w:rsidRPr="0015156A">
              <w:rPr>
                <w:sz w:val="28"/>
                <w:szCs w:val="28"/>
              </w:rPr>
              <w:t>лица</w:t>
            </w:r>
          </w:p>
        </w:tc>
        <w:tc>
          <w:tcPr>
            <w:tcW w:w="962" w:type="pct"/>
            <w:tcBorders>
              <w:top w:val="single" w:sz="4" w:space="0" w:color="auto"/>
              <w:left w:val="nil"/>
              <w:bottom w:val="single" w:sz="4" w:space="0" w:color="auto"/>
              <w:right w:val="single" w:sz="4" w:space="0" w:color="auto"/>
            </w:tcBorders>
            <w:noWrap/>
          </w:tcPr>
          <w:p w14:paraId="2D18D8F2" w14:textId="77777777" w:rsidR="002721E9" w:rsidRPr="0015156A" w:rsidRDefault="002721E9" w:rsidP="00955735">
            <w:pPr>
              <w:jc w:val="center"/>
              <w:rPr>
                <w:sz w:val="28"/>
                <w:szCs w:val="28"/>
              </w:rPr>
            </w:pPr>
          </w:p>
        </w:tc>
      </w:tr>
      <w:tr w:rsidR="002721E9" w:rsidRPr="0015156A" w14:paraId="5E8F7966"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2E687D5D" w14:textId="77777777" w:rsidR="002721E9" w:rsidRPr="0015156A" w:rsidRDefault="002721E9" w:rsidP="00955735">
            <w:pPr>
              <w:rPr>
                <w:sz w:val="28"/>
                <w:szCs w:val="28"/>
              </w:rPr>
            </w:pPr>
            <w:r w:rsidRPr="0015156A">
              <w:rPr>
                <w:sz w:val="28"/>
                <w:szCs w:val="28"/>
              </w:rPr>
              <w:t>1.1</w:t>
            </w:r>
          </w:p>
        </w:tc>
        <w:tc>
          <w:tcPr>
            <w:tcW w:w="3525" w:type="pct"/>
            <w:tcBorders>
              <w:top w:val="single" w:sz="4" w:space="0" w:color="auto"/>
              <w:left w:val="nil"/>
              <w:bottom w:val="single" w:sz="4" w:space="0" w:color="auto"/>
              <w:right w:val="single" w:sz="4" w:space="0" w:color="auto"/>
            </w:tcBorders>
            <w:vAlign w:val="center"/>
          </w:tcPr>
          <w:p w14:paraId="799E2B34" w14:textId="77777777" w:rsidR="002721E9" w:rsidRPr="0015156A" w:rsidRDefault="002721E9" w:rsidP="00955735">
            <w:pPr>
              <w:rPr>
                <w:sz w:val="28"/>
                <w:szCs w:val="28"/>
              </w:rPr>
            </w:pPr>
            <w:r w:rsidRPr="0015156A">
              <w:rPr>
                <w:sz w:val="28"/>
                <w:szCs w:val="28"/>
              </w:rPr>
              <w:t>Вид идентификатора</w:t>
            </w:r>
          </w:p>
        </w:tc>
        <w:tc>
          <w:tcPr>
            <w:tcW w:w="962" w:type="pct"/>
            <w:tcBorders>
              <w:top w:val="single" w:sz="4" w:space="0" w:color="auto"/>
              <w:left w:val="nil"/>
              <w:bottom w:val="single" w:sz="4" w:space="0" w:color="auto"/>
              <w:right w:val="single" w:sz="4" w:space="0" w:color="auto"/>
            </w:tcBorders>
            <w:noWrap/>
          </w:tcPr>
          <w:p w14:paraId="43EC629A" w14:textId="77777777" w:rsidR="002721E9" w:rsidRPr="0015156A" w:rsidRDefault="002721E9" w:rsidP="00955735">
            <w:pPr>
              <w:jc w:val="center"/>
              <w:rPr>
                <w:sz w:val="28"/>
                <w:szCs w:val="28"/>
              </w:rPr>
            </w:pPr>
          </w:p>
        </w:tc>
      </w:tr>
      <w:tr w:rsidR="002721E9" w:rsidRPr="0015156A" w14:paraId="502281F3"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41311486" w14:textId="77777777" w:rsidR="002721E9" w:rsidRPr="0015156A" w:rsidRDefault="002721E9" w:rsidP="00955735">
            <w:pPr>
              <w:rPr>
                <w:sz w:val="28"/>
                <w:szCs w:val="28"/>
              </w:rPr>
            </w:pPr>
            <w:r w:rsidRPr="0015156A">
              <w:rPr>
                <w:sz w:val="28"/>
                <w:szCs w:val="28"/>
              </w:rPr>
              <w:t>1.2</w:t>
            </w:r>
          </w:p>
        </w:tc>
        <w:tc>
          <w:tcPr>
            <w:tcW w:w="3525" w:type="pct"/>
            <w:tcBorders>
              <w:top w:val="single" w:sz="4" w:space="0" w:color="auto"/>
              <w:left w:val="nil"/>
              <w:bottom w:val="single" w:sz="4" w:space="0" w:color="auto"/>
              <w:right w:val="single" w:sz="4" w:space="0" w:color="auto"/>
            </w:tcBorders>
            <w:vAlign w:val="center"/>
          </w:tcPr>
          <w:p w14:paraId="12ED23B0" w14:textId="77777777" w:rsidR="002721E9" w:rsidRPr="0015156A" w:rsidRDefault="002721E9" w:rsidP="00955735">
            <w:pPr>
              <w:rPr>
                <w:sz w:val="28"/>
                <w:szCs w:val="28"/>
              </w:rPr>
            </w:pPr>
            <w:r w:rsidRPr="0015156A">
              <w:rPr>
                <w:sz w:val="28"/>
                <w:szCs w:val="28"/>
              </w:rPr>
              <w:t>Идентификационный номер</w:t>
            </w:r>
          </w:p>
        </w:tc>
        <w:tc>
          <w:tcPr>
            <w:tcW w:w="962" w:type="pct"/>
            <w:tcBorders>
              <w:top w:val="single" w:sz="4" w:space="0" w:color="auto"/>
              <w:left w:val="nil"/>
              <w:bottom w:val="single" w:sz="4" w:space="0" w:color="auto"/>
              <w:right w:val="single" w:sz="4" w:space="0" w:color="auto"/>
            </w:tcBorders>
            <w:noWrap/>
          </w:tcPr>
          <w:p w14:paraId="2E7EC399" w14:textId="77777777" w:rsidR="002721E9" w:rsidRPr="0015156A" w:rsidRDefault="002721E9" w:rsidP="00955735">
            <w:pPr>
              <w:jc w:val="center"/>
              <w:rPr>
                <w:sz w:val="28"/>
                <w:szCs w:val="28"/>
              </w:rPr>
            </w:pPr>
          </w:p>
        </w:tc>
      </w:tr>
      <w:tr w:rsidR="002721E9" w:rsidRPr="0015156A" w14:paraId="471568A7"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56E0180D" w14:textId="77777777" w:rsidR="002721E9" w:rsidRPr="0015156A" w:rsidRDefault="002721E9" w:rsidP="00955735">
            <w:pPr>
              <w:rPr>
                <w:sz w:val="28"/>
                <w:szCs w:val="28"/>
              </w:rPr>
            </w:pPr>
            <w:r w:rsidRPr="0015156A">
              <w:rPr>
                <w:sz w:val="28"/>
                <w:szCs w:val="28"/>
              </w:rPr>
              <w:t>2</w:t>
            </w:r>
          </w:p>
        </w:tc>
        <w:tc>
          <w:tcPr>
            <w:tcW w:w="3525" w:type="pct"/>
            <w:tcBorders>
              <w:top w:val="single" w:sz="4" w:space="0" w:color="auto"/>
              <w:left w:val="nil"/>
              <w:bottom w:val="single" w:sz="4" w:space="0" w:color="auto"/>
              <w:right w:val="single" w:sz="4" w:space="0" w:color="auto"/>
            </w:tcBorders>
            <w:vAlign w:val="center"/>
          </w:tcPr>
          <w:p w14:paraId="6E077D37" w14:textId="77777777" w:rsidR="002721E9" w:rsidRPr="0015156A" w:rsidRDefault="002721E9" w:rsidP="00955735">
            <w:pPr>
              <w:rPr>
                <w:sz w:val="28"/>
                <w:szCs w:val="28"/>
              </w:rPr>
            </w:pPr>
            <w:r w:rsidRPr="0015156A">
              <w:rPr>
                <w:sz w:val="28"/>
                <w:szCs w:val="28"/>
              </w:rPr>
              <w:t>Дополнительный идентификатор лица:</w:t>
            </w:r>
          </w:p>
        </w:tc>
        <w:tc>
          <w:tcPr>
            <w:tcW w:w="962" w:type="pct"/>
            <w:tcBorders>
              <w:top w:val="single" w:sz="4" w:space="0" w:color="auto"/>
              <w:left w:val="nil"/>
              <w:bottom w:val="single" w:sz="4" w:space="0" w:color="auto"/>
              <w:right w:val="single" w:sz="4" w:space="0" w:color="auto"/>
            </w:tcBorders>
            <w:noWrap/>
          </w:tcPr>
          <w:p w14:paraId="305BA6A9" w14:textId="77777777" w:rsidR="002721E9" w:rsidRPr="0015156A" w:rsidRDefault="002721E9" w:rsidP="00955735">
            <w:pPr>
              <w:jc w:val="center"/>
              <w:rPr>
                <w:sz w:val="28"/>
                <w:szCs w:val="28"/>
              </w:rPr>
            </w:pPr>
          </w:p>
        </w:tc>
      </w:tr>
      <w:tr w:rsidR="002721E9" w:rsidRPr="0015156A" w14:paraId="07226B2D"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1B5C9E8B" w14:textId="77777777" w:rsidR="002721E9" w:rsidRPr="0015156A" w:rsidRDefault="002721E9" w:rsidP="00955735">
            <w:pPr>
              <w:rPr>
                <w:sz w:val="28"/>
                <w:szCs w:val="28"/>
              </w:rPr>
            </w:pPr>
            <w:r w:rsidRPr="0015156A">
              <w:rPr>
                <w:sz w:val="28"/>
                <w:szCs w:val="28"/>
              </w:rPr>
              <w:t>2.1</w:t>
            </w:r>
          </w:p>
        </w:tc>
        <w:tc>
          <w:tcPr>
            <w:tcW w:w="3525" w:type="pct"/>
            <w:tcBorders>
              <w:top w:val="single" w:sz="4" w:space="0" w:color="auto"/>
              <w:left w:val="nil"/>
              <w:bottom w:val="single" w:sz="4" w:space="0" w:color="auto"/>
              <w:right w:val="single" w:sz="4" w:space="0" w:color="auto"/>
            </w:tcBorders>
            <w:vAlign w:val="center"/>
          </w:tcPr>
          <w:p w14:paraId="4B3B0619" w14:textId="77777777" w:rsidR="002721E9" w:rsidRPr="0015156A" w:rsidRDefault="002721E9" w:rsidP="00955735">
            <w:pPr>
              <w:rPr>
                <w:sz w:val="28"/>
                <w:szCs w:val="28"/>
              </w:rPr>
            </w:pPr>
            <w:r w:rsidRPr="0015156A">
              <w:rPr>
                <w:sz w:val="28"/>
                <w:szCs w:val="28"/>
              </w:rPr>
              <w:t>вид идентификатора</w:t>
            </w:r>
          </w:p>
        </w:tc>
        <w:tc>
          <w:tcPr>
            <w:tcW w:w="962" w:type="pct"/>
            <w:tcBorders>
              <w:top w:val="single" w:sz="4" w:space="0" w:color="auto"/>
              <w:left w:val="nil"/>
              <w:bottom w:val="single" w:sz="4" w:space="0" w:color="auto"/>
              <w:right w:val="single" w:sz="4" w:space="0" w:color="auto"/>
            </w:tcBorders>
            <w:noWrap/>
          </w:tcPr>
          <w:p w14:paraId="3265D17D" w14:textId="77777777" w:rsidR="002721E9" w:rsidRPr="0015156A" w:rsidRDefault="002721E9" w:rsidP="00955735">
            <w:pPr>
              <w:jc w:val="center"/>
              <w:rPr>
                <w:sz w:val="28"/>
                <w:szCs w:val="28"/>
              </w:rPr>
            </w:pPr>
          </w:p>
        </w:tc>
      </w:tr>
      <w:tr w:rsidR="002721E9" w:rsidRPr="0015156A" w14:paraId="4465474C"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4E764AC1" w14:textId="77777777" w:rsidR="002721E9" w:rsidRPr="0015156A" w:rsidRDefault="002721E9" w:rsidP="00955735">
            <w:pPr>
              <w:rPr>
                <w:sz w:val="28"/>
                <w:szCs w:val="28"/>
              </w:rPr>
            </w:pPr>
            <w:r w:rsidRPr="0015156A">
              <w:rPr>
                <w:sz w:val="28"/>
                <w:szCs w:val="28"/>
              </w:rPr>
              <w:t>2.2</w:t>
            </w:r>
          </w:p>
        </w:tc>
        <w:tc>
          <w:tcPr>
            <w:tcW w:w="3525" w:type="pct"/>
            <w:tcBorders>
              <w:top w:val="single" w:sz="4" w:space="0" w:color="auto"/>
              <w:left w:val="nil"/>
              <w:bottom w:val="single" w:sz="4" w:space="0" w:color="auto"/>
              <w:right w:val="single" w:sz="4" w:space="0" w:color="auto"/>
            </w:tcBorders>
            <w:vAlign w:val="center"/>
          </w:tcPr>
          <w:p w14:paraId="2B1EAACD" w14:textId="77777777" w:rsidR="002721E9" w:rsidRPr="0015156A" w:rsidRDefault="002721E9" w:rsidP="00955735">
            <w:pPr>
              <w:rPr>
                <w:sz w:val="28"/>
                <w:szCs w:val="28"/>
              </w:rPr>
            </w:pPr>
            <w:r w:rsidRPr="0015156A">
              <w:rPr>
                <w:sz w:val="28"/>
                <w:szCs w:val="28"/>
              </w:rPr>
              <w:t>идентификационный номер</w:t>
            </w:r>
          </w:p>
        </w:tc>
        <w:tc>
          <w:tcPr>
            <w:tcW w:w="962" w:type="pct"/>
            <w:tcBorders>
              <w:top w:val="single" w:sz="4" w:space="0" w:color="auto"/>
              <w:left w:val="nil"/>
              <w:bottom w:val="single" w:sz="4" w:space="0" w:color="auto"/>
              <w:right w:val="single" w:sz="4" w:space="0" w:color="auto"/>
            </w:tcBorders>
            <w:noWrap/>
          </w:tcPr>
          <w:p w14:paraId="528B4866" w14:textId="77777777" w:rsidR="002721E9" w:rsidRPr="0015156A" w:rsidRDefault="002721E9" w:rsidP="00955735">
            <w:pPr>
              <w:jc w:val="center"/>
              <w:rPr>
                <w:sz w:val="28"/>
                <w:szCs w:val="28"/>
              </w:rPr>
            </w:pPr>
          </w:p>
        </w:tc>
      </w:tr>
      <w:tr w:rsidR="002721E9" w:rsidRPr="0015156A" w14:paraId="412314E4"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7C6D0B11" w14:textId="77777777" w:rsidR="002721E9" w:rsidRPr="0015156A" w:rsidRDefault="002721E9" w:rsidP="00955735">
            <w:pPr>
              <w:rPr>
                <w:sz w:val="28"/>
                <w:szCs w:val="28"/>
              </w:rPr>
            </w:pPr>
            <w:r w:rsidRPr="0015156A">
              <w:rPr>
                <w:sz w:val="28"/>
                <w:szCs w:val="28"/>
              </w:rPr>
              <w:t>3</w:t>
            </w:r>
          </w:p>
        </w:tc>
        <w:tc>
          <w:tcPr>
            <w:tcW w:w="3525" w:type="pct"/>
            <w:tcBorders>
              <w:top w:val="single" w:sz="4" w:space="0" w:color="auto"/>
              <w:left w:val="nil"/>
              <w:bottom w:val="single" w:sz="4" w:space="0" w:color="auto"/>
              <w:right w:val="single" w:sz="4" w:space="0" w:color="auto"/>
            </w:tcBorders>
            <w:vAlign w:val="center"/>
          </w:tcPr>
          <w:p w14:paraId="7E4E90EB" w14:textId="77777777" w:rsidR="002721E9" w:rsidRPr="0015156A" w:rsidRDefault="002721E9" w:rsidP="00955735">
            <w:pPr>
              <w:jc w:val="both"/>
              <w:rPr>
                <w:sz w:val="28"/>
                <w:szCs w:val="28"/>
              </w:rPr>
            </w:pPr>
            <w:r w:rsidRPr="0015156A">
              <w:rPr>
                <w:sz w:val="28"/>
                <w:szCs w:val="28"/>
              </w:rPr>
              <w:t>Наименование (для юридического лица), фамилия, имя и отчество (при его наличии) (для физического лица)</w:t>
            </w:r>
          </w:p>
        </w:tc>
        <w:tc>
          <w:tcPr>
            <w:tcW w:w="962" w:type="pct"/>
            <w:tcBorders>
              <w:top w:val="single" w:sz="4" w:space="0" w:color="auto"/>
              <w:left w:val="nil"/>
              <w:bottom w:val="single" w:sz="4" w:space="0" w:color="auto"/>
              <w:right w:val="single" w:sz="4" w:space="0" w:color="auto"/>
            </w:tcBorders>
            <w:noWrap/>
          </w:tcPr>
          <w:p w14:paraId="271A906B" w14:textId="77777777" w:rsidR="002721E9" w:rsidRPr="0015156A" w:rsidRDefault="002721E9" w:rsidP="00955735">
            <w:pPr>
              <w:jc w:val="center"/>
              <w:rPr>
                <w:sz w:val="28"/>
                <w:szCs w:val="28"/>
              </w:rPr>
            </w:pPr>
          </w:p>
        </w:tc>
      </w:tr>
      <w:tr w:rsidR="002721E9" w:rsidRPr="0015156A" w14:paraId="6B2BFA4B"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79E53542" w14:textId="77777777" w:rsidR="002721E9" w:rsidRPr="0015156A" w:rsidRDefault="002721E9" w:rsidP="00955735">
            <w:pPr>
              <w:rPr>
                <w:sz w:val="28"/>
                <w:szCs w:val="28"/>
              </w:rPr>
            </w:pPr>
            <w:r w:rsidRPr="0015156A">
              <w:rPr>
                <w:sz w:val="28"/>
                <w:szCs w:val="28"/>
              </w:rPr>
              <w:t>4</w:t>
            </w:r>
          </w:p>
        </w:tc>
        <w:tc>
          <w:tcPr>
            <w:tcW w:w="3525" w:type="pct"/>
            <w:tcBorders>
              <w:top w:val="single" w:sz="4" w:space="0" w:color="auto"/>
              <w:left w:val="nil"/>
              <w:bottom w:val="single" w:sz="4" w:space="0" w:color="auto"/>
              <w:right w:val="single" w:sz="4" w:space="0" w:color="auto"/>
            </w:tcBorders>
            <w:vAlign w:val="center"/>
          </w:tcPr>
          <w:p w14:paraId="69391B49" w14:textId="77777777" w:rsidR="002721E9" w:rsidRPr="0015156A" w:rsidRDefault="002721E9" w:rsidP="00955735">
            <w:pPr>
              <w:rPr>
                <w:sz w:val="28"/>
                <w:szCs w:val="28"/>
              </w:rPr>
            </w:pPr>
            <w:r w:rsidRPr="0015156A">
              <w:rPr>
                <w:sz w:val="28"/>
                <w:szCs w:val="28"/>
              </w:rPr>
              <w:t xml:space="preserve">Признак физического лица </w:t>
            </w:r>
          </w:p>
        </w:tc>
        <w:tc>
          <w:tcPr>
            <w:tcW w:w="962" w:type="pct"/>
            <w:tcBorders>
              <w:top w:val="single" w:sz="4" w:space="0" w:color="auto"/>
              <w:left w:val="nil"/>
              <w:bottom w:val="single" w:sz="4" w:space="0" w:color="auto"/>
              <w:right w:val="single" w:sz="4" w:space="0" w:color="auto"/>
            </w:tcBorders>
            <w:noWrap/>
          </w:tcPr>
          <w:p w14:paraId="4ED8B887" w14:textId="77777777" w:rsidR="002721E9" w:rsidRPr="0015156A" w:rsidRDefault="002721E9" w:rsidP="00955735">
            <w:pPr>
              <w:jc w:val="center"/>
              <w:rPr>
                <w:sz w:val="28"/>
                <w:szCs w:val="28"/>
              </w:rPr>
            </w:pPr>
          </w:p>
        </w:tc>
      </w:tr>
      <w:tr w:rsidR="002721E9" w:rsidRPr="0015156A" w14:paraId="197CA226"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112DF4A1" w14:textId="77777777" w:rsidR="002721E9" w:rsidRPr="0015156A" w:rsidRDefault="002721E9" w:rsidP="00955735">
            <w:pPr>
              <w:rPr>
                <w:sz w:val="28"/>
                <w:szCs w:val="28"/>
              </w:rPr>
            </w:pPr>
            <w:r w:rsidRPr="0015156A">
              <w:rPr>
                <w:sz w:val="28"/>
                <w:szCs w:val="28"/>
              </w:rPr>
              <w:t>5</w:t>
            </w:r>
          </w:p>
        </w:tc>
        <w:tc>
          <w:tcPr>
            <w:tcW w:w="3525" w:type="pct"/>
            <w:tcBorders>
              <w:top w:val="single" w:sz="4" w:space="0" w:color="auto"/>
              <w:left w:val="nil"/>
              <w:bottom w:val="single" w:sz="4" w:space="0" w:color="auto"/>
              <w:right w:val="single" w:sz="4" w:space="0" w:color="auto"/>
            </w:tcBorders>
            <w:vAlign w:val="center"/>
          </w:tcPr>
          <w:p w14:paraId="2B0E6ED3" w14:textId="77777777" w:rsidR="002721E9" w:rsidRPr="0015156A" w:rsidRDefault="002721E9" w:rsidP="00955735">
            <w:pPr>
              <w:rPr>
                <w:sz w:val="28"/>
                <w:szCs w:val="28"/>
              </w:rPr>
            </w:pPr>
            <w:r w:rsidRPr="0015156A">
              <w:rPr>
                <w:sz w:val="28"/>
                <w:szCs w:val="28"/>
              </w:rPr>
              <w:t>Страна регистрации</w:t>
            </w:r>
          </w:p>
        </w:tc>
        <w:tc>
          <w:tcPr>
            <w:tcW w:w="962" w:type="pct"/>
            <w:tcBorders>
              <w:top w:val="single" w:sz="4" w:space="0" w:color="auto"/>
              <w:left w:val="nil"/>
              <w:bottom w:val="single" w:sz="4" w:space="0" w:color="auto"/>
              <w:right w:val="single" w:sz="4" w:space="0" w:color="auto"/>
            </w:tcBorders>
            <w:noWrap/>
          </w:tcPr>
          <w:p w14:paraId="63BE602E" w14:textId="77777777" w:rsidR="002721E9" w:rsidRPr="0015156A" w:rsidRDefault="002721E9" w:rsidP="00955735">
            <w:pPr>
              <w:jc w:val="center"/>
              <w:rPr>
                <w:sz w:val="28"/>
                <w:szCs w:val="28"/>
              </w:rPr>
            </w:pPr>
          </w:p>
        </w:tc>
      </w:tr>
      <w:tr w:rsidR="002721E9" w:rsidRPr="0015156A" w14:paraId="2124DC86"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5D6552AF" w14:textId="77777777" w:rsidR="002721E9" w:rsidRPr="0015156A" w:rsidRDefault="002721E9" w:rsidP="00955735">
            <w:pPr>
              <w:rPr>
                <w:sz w:val="28"/>
                <w:szCs w:val="28"/>
              </w:rPr>
            </w:pPr>
            <w:r w:rsidRPr="0015156A">
              <w:rPr>
                <w:sz w:val="28"/>
                <w:szCs w:val="28"/>
              </w:rPr>
              <w:t>6</w:t>
            </w:r>
          </w:p>
        </w:tc>
        <w:tc>
          <w:tcPr>
            <w:tcW w:w="3525" w:type="pct"/>
            <w:tcBorders>
              <w:top w:val="single" w:sz="4" w:space="0" w:color="auto"/>
              <w:left w:val="nil"/>
              <w:bottom w:val="single" w:sz="4" w:space="0" w:color="auto"/>
              <w:right w:val="single" w:sz="4" w:space="0" w:color="auto"/>
            </w:tcBorders>
            <w:vAlign w:val="center"/>
          </w:tcPr>
          <w:p w14:paraId="1321FD56" w14:textId="77777777" w:rsidR="002721E9" w:rsidRPr="0015156A" w:rsidRDefault="002721E9" w:rsidP="00955735">
            <w:pPr>
              <w:jc w:val="both"/>
              <w:rPr>
                <w:sz w:val="28"/>
                <w:szCs w:val="28"/>
              </w:rPr>
            </w:pPr>
            <w:r w:rsidRPr="0015156A">
              <w:rPr>
                <w:sz w:val="28"/>
                <w:szCs w:val="28"/>
              </w:rPr>
              <w:t xml:space="preserve">Признак, в соответствии с которым лицо отнесено к лицу, связанному с банком особыми отношениями </w:t>
            </w:r>
          </w:p>
        </w:tc>
        <w:tc>
          <w:tcPr>
            <w:tcW w:w="962" w:type="pct"/>
            <w:tcBorders>
              <w:top w:val="single" w:sz="4" w:space="0" w:color="auto"/>
              <w:left w:val="nil"/>
              <w:bottom w:val="single" w:sz="4" w:space="0" w:color="auto"/>
              <w:right w:val="single" w:sz="4" w:space="0" w:color="auto"/>
            </w:tcBorders>
            <w:noWrap/>
          </w:tcPr>
          <w:p w14:paraId="1A008617" w14:textId="77777777" w:rsidR="002721E9" w:rsidRPr="0015156A" w:rsidRDefault="002721E9" w:rsidP="00955735">
            <w:pPr>
              <w:jc w:val="center"/>
              <w:rPr>
                <w:sz w:val="28"/>
                <w:szCs w:val="28"/>
              </w:rPr>
            </w:pPr>
          </w:p>
        </w:tc>
      </w:tr>
      <w:tr w:rsidR="002721E9" w:rsidRPr="0015156A" w14:paraId="5EA18965"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1E2CD50D" w14:textId="77777777" w:rsidR="002721E9" w:rsidRPr="0015156A" w:rsidRDefault="002721E9" w:rsidP="00955735">
            <w:pPr>
              <w:rPr>
                <w:sz w:val="28"/>
                <w:szCs w:val="28"/>
              </w:rPr>
            </w:pPr>
            <w:r w:rsidRPr="0015156A">
              <w:rPr>
                <w:sz w:val="28"/>
                <w:szCs w:val="28"/>
              </w:rPr>
              <w:t>7</w:t>
            </w:r>
          </w:p>
        </w:tc>
        <w:tc>
          <w:tcPr>
            <w:tcW w:w="3525" w:type="pct"/>
            <w:tcBorders>
              <w:top w:val="single" w:sz="4" w:space="0" w:color="auto"/>
              <w:left w:val="nil"/>
              <w:bottom w:val="single" w:sz="4" w:space="0" w:color="auto"/>
              <w:right w:val="single" w:sz="4" w:space="0" w:color="auto"/>
            </w:tcBorders>
            <w:vAlign w:val="center"/>
          </w:tcPr>
          <w:p w14:paraId="38F61B6E" w14:textId="77777777" w:rsidR="002721E9" w:rsidRPr="0015156A" w:rsidRDefault="002721E9" w:rsidP="00955735">
            <w:pPr>
              <w:jc w:val="both"/>
              <w:rPr>
                <w:sz w:val="28"/>
                <w:szCs w:val="28"/>
              </w:rPr>
            </w:pPr>
            <w:r w:rsidRPr="0015156A">
              <w:rPr>
                <w:sz w:val="28"/>
                <w:szCs w:val="28"/>
              </w:rPr>
              <w:t>Дата, с которой лицо включено в реестр лиц, связанных с банком особыми отношениями</w:t>
            </w:r>
          </w:p>
        </w:tc>
        <w:tc>
          <w:tcPr>
            <w:tcW w:w="962" w:type="pct"/>
            <w:tcBorders>
              <w:top w:val="single" w:sz="4" w:space="0" w:color="auto"/>
              <w:left w:val="nil"/>
              <w:bottom w:val="single" w:sz="4" w:space="0" w:color="auto"/>
              <w:right w:val="single" w:sz="4" w:space="0" w:color="auto"/>
            </w:tcBorders>
            <w:noWrap/>
          </w:tcPr>
          <w:p w14:paraId="54871E48" w14:textId="77777777" w:rsidR="002721E9" w:rsidRPr="0015156A" w:rsidRDefault="002721E9" w:rsidP="00955735">
            <w:pPr>
              <w:jc w:val="center"/>
              <w:rPr>
                <w:sz w:val="28"/>
                <w:szCs w:val="28"/>
              </w:rPr>
            </w:pPr>
          </w:p>
        </w:tc>
      </w:tr>
      <w:tr w:rsidR="002721E9" w:rsidRPr="0015156A" w14:paraId="5317B5CD" w14:textId="77777777" w:rsidTr="00955735">
        <w:trPr>
          <w:trHeight w:val="170"/>
          <w:jc w:val="center"/>
        </w:trPr>
        <w:tc>
          <w:tcPr>
            <w:tcW w:w="513" w:type="pct"/>
            <w:tcBorders>
              <w:top w:val="single" w:sz="4" w:space="0" w:color="auto"/>
              <w:left w:val="single" w:sz="4" w:space="0" w:color="auto"/>
              <w:bottom w:val="single" w:sz="4" w:space="0" w:color="auto"/>
              <w:right w:val="single" w:sz="4" w:space="0" w:color="auto"/>
            </w:tcBorders>
            <w:noWrap/>
            <w:vAlign w:val="center"/>
          </w:tcPr>
          <w:p w14:paraId="7620CE57" w14:textId="77777777" w:rsidR="002721E9" w:rsidRPr="0015156A" w:rsidRDefault="002721E9" w:rsidP="00955735">
            <w:pPr>
              <w:rPr>
                <w:sz w:val="28"/>
                <w:szCs w:val="28"/>
              </w:rPr>
            </w:pPr>
            <w:r w:rsidRPr="0015156A">
              <w:rPr>
                <w:sz w:val="28"/>
                <w:szCs w:val="28"/>
              </w:rPr>
              <w:t>8</w:t>
            </w:r>
          </w:p>
        </w:tc>
        <w:tc>
          <w:tcPr>
            <w:tcW w:w="3525" w:type="pct"/>
            <w:tcBorders>
              <w:top w:val="single" w:sz="4" w:space="0" w:color="auto"/>
              <w:left w:val="nil"/>
              <w:bottom w:val="single" w:sz="4" w:space="0" w:color="auto"/>
              <w:right w:val="single" w:sz="4" w:space="0" w:color="auto"/>
            </w:tcBorders>
            <w:vAlign w:val="center"/>
          </w:tcPr>
          <w:p w14:paraId="6398D9F6" w14:textId="77777777" w:rsidR="002721E9" w:rsidRPr="0015156A" w:rsidRDefault="002721E9" w:rsidP="00955735">
            <w:pPr>
              <w:jc w:val="both"/>
              <w:rPr>
                <w:sz w:val="28"/>
                <w:szCs w:val="28"/>
              </w:rPr>
            </w:pPr>
            <w:r w:rsidRPr="0015156A">
              <w:rPr>
                <w:sz w:val="28"/>
                <w:szCs w:val="28"/>
              </w:rPr>
              <w:t>Дата, с которой лицо исключено из реестра лиц, связанных с банком особыми отношениями</w:t>
            </w:r>
          </w:p>
        </w:tc>
        <w:tc>
          <w:tcPr>
            <w:tcW w:w="962" w:type="pct"/>
            <w:tcBorders>
              <w:top w:val="single" w:sz="4" w:space="0" w:color="auto"/>
              <w:left w:val="nil"/>
              <w:bottom w:val="single" w:sz="4" w:space="0" w:color="auto"/>
              <w:right w:val="single" w:sz="4" w:space="0" w:color="auto"/>
            </w:tcBorders>
            <w:noWrap/>
          </w:tcPr>
          <w:p w14:paraId="79EEA408" w14:textId="77777777" w:rsidR="002721E9" w:rsidRPr="0015156A" w:rsidRDefault="002721E9" w:rsidP="00955735">
            <w:pPr>
              <w:jc w:val="center"/>
              <w:rPr>
                <w:sz w:val="28"/>
                <w:szCs w:val="28"/>
              </w:rPr>
            </w:pPr>
          </w:p>
        </w:tc>
      </w:tr>
    </w:tbl>
    <w:p w14:paraId="4FA64CB8" w14:textId="77777777" w:rsidR="002721E9" w:rsidRPr="0015156A" w:rsidRDefault="002721E9" w:rsidP="002721E9">
      <w:pPr>
        <w:jc w:val="both"/>
        <w:rPr>
          <w:sz w:val="28"/>
          <w:szCs w:val="28"/>
        </w:rPr>
      </w:pPr>
    </w:p>
    <w:p w14:paraId="39DA011E" w14:textId="77777777" w:rsidR="002721E9" w:rsidRPr="0015156A" w:rsidRDefault="002721E9" w:rsidP="002721E9">
      <w:pPr>
        <w:tabs>
          <w:tab w:val="left" w:pos="142"/>
        </w:tabs>
        <w:jc w:val="both"/>
        <w:rPr>
          <w:sz w:val="28"/>
          <w:szCs w:val="28"/>
        </w:rPr>
      </w:pPr>
      <w:r w:rsidRPr="0015156A">
        <w:rPr>
          <w:sz w:val="28"/>
          <w:szCs w:val="28"/>
        </w:rPr>
        <w:t>Таблица 2. Сведения о сделках с лицами, связанными с банком, филиалом банка-нерезидента Республики Казахстан особыми отношениями</w:t>
      </w:r>
    </w:p>
    <w:p w14:paraId="7B69A04E" w14:textId="77777777" w:rsidR="002721E9" w:rsidRPr="0015156A" w:rsidRDefault="002721E9" w:rsidP="002721E9">
      <w:pPr>
        <w:tabs>
          <w:tab w:val="left" w:pos="142"/>
        </w:tabs>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6797"/>
        <w:gridCol w:w="1835"/>
      </w:tblGrid>
      <w:tr w:rsidR="002721E9" w:rsidRPr="0015156A" w14:paraId="50301D77" w14:textId="77777777" w:rsidTr="00955735">
        <w:trPr>
          <w:trHeight w:val="170"/>
        </w:trPr>
        <w:tc>
          <w:tcPr>
            <w:tcW w:w="517" w:type="pct"/>
          </w:tcPr>
          <w:p w14:paraId="1E37CA52" w14:textId="77777777" w:rsidR="002721E9" w:rsidRPr="0015156A" w:rsidRDefault="002721E9" w:rsidP="00955735">
            <w:pPr>
              <w:jc w:val="center"/>
              <w:rPr>
                <w:bCs/>
                <w:sz w:val="28"/>
                <w:szCs w:val="28"/>
              </w:rPr>
            </w:pPr>
            <w:r w:rsidRPr="0015156A">
              <w:rPr>
                <w:bCs/>
                <w:sz w:val="28"/>
                <w:szCs w:val="28"/>
              </w:rPr>
              <w:t>№</w:t>
            </w:r>
          </w:p>
        </w:tc>
        <w:tc>
          <w:tcPr>
            <w:tcW w:w="3530" w:type="pct"/>
            <w:hideMark/>
          </w:tcPr>
          <w:p w14:paraId="5D597A8A" w14:textId="77777777" w:rsidR="002721E9" w:rsidRPr="0015156A" w:rsidRDefault="002721E9" w:rsidP="00955735">
            <w:pPr>
              <w:jc w:val="center"/>
              <w:rPr>
                <w:bCs/>
                <w:sz w:val="28"/>
                <w:szCs w:val="28"/>
              </w:rPr>
            </w:pPr>
            <w:r w:rsidRPr="0015156A">
              <w:rPr>
                <w:bCs/>
                <w:sz w:val="28"/>
                <w:szCs w:val="28"/>
              </w:rPr>
              <w:t>Наименование показателей</w:t>
            </w:r>
          </w:p>
        </w:tc>
        <w:tc>
          <w:tcPr>
            <w:tcW w:w="953" w:type="pct"/>
            <w:hideMark/>
          </w:tcPr>
          <w:p w14:paraId="4CBED64D" w14:textId="77777777" w:rsidR="002721E9" w:rsidRPr="0015156A" w:rsidRDefault="002721E9" w:rsidP="00955735">
            <w:pPr>
              <w:jc w:val="center"/>
              <w:rPr>
                <w:bCs/>
                <w:sz w:val="28"/>
                <w:szCs w:val="28"/>
              </w:rPr>
            </w:pPr>
            <w:r w:rsidRPr="0015156A">
              <w:rPr>
                <w:bCs/>
                <w:sz w:val="28"/>
                <w:szCs w:val="28"/>
              </w:rPr>
              <w:t>Значение</w:t>
            </w:r>
          </w:p>
        </w:tc>
      </w:tr>
      <w:tr w:rsidR="002721E9" w:rsidRPr="0015156A" w14:paraId="16C9CE1D" w14:textId="77777777" w:rsidTr="00955735">
        <w:trPr>
          <w:trHeight w:val="170"/>
        </w:trPr>
        <w:tc>
          <w:tcPr>
            <w:tcW w:w="517" w:type="pct"/>
            <w:vAlign w:val="center"/>
          </w:tcPr>
          <w:p w14:paraId="60E741BC" w14:textId="77777777" w:rsidR="002721E9" w:rsidRPr="0015156A" w:rsidRDefault="002721E9" w:rsidP="00955735">
            <w:pPr>
              <w:rPr>
                <w:sz w:val="28"/>
                <w:szCs w:val="28"/>
              </w:rPr>
            </w:pPr>
            <w:r w:rsidRPr="0015156A">
              <w:rPr>
                <w:sz w:val="28"/>
                <w:szCs w:val="28"/>
              </w:rPr>
              <w:t>1</w:t>
            </w:r>
          </w:p>
        </w:tc>
        <w:tc>
          <w:tcPr>
            <w:tcW w:w="3530" w:type="pct"/>
            <w:vAlign w:val="center"/>
          </w:tcPr>
          <w:p w14:paraId="22D1AB88" w14:textId="77777777" w:rsidR="002721E9" w:rsidRPr="0015156A" w:rsidRDefault="002721E9" w:rsidP="00955735">
            <w:pPr>
              <w:rPr>
                <w:sz w:val="28"/>
                <w:szCs w:val="28"/>
              </w:rPr>
            </w:pPr>
            <w:r w:rsidRPr="0015156A">
              <w:rPr>
                <w:sz w:val="28"/>
                <w:szCs w:val="28"/>
              </w:rPr>
              <w:t>Идентификатор</w:t>
            </w:r>
            <w:r w:rsidRPr="0015156A">
              <w:rPr>
                <w:sz w:val="28"/>
                <w:szCs w:val="28"/>
                <w:lang w:val="en-US"/>
              </w:rPr>
              <w:t xml:space="preserve"> </w:t>
            </w:r>
            <w:r w:rsidRPr="0015156A">
              <w:rPr>
                <w:sz w:val="28"/>
                <w:szCs w:val="28"/>
              </w:rPr>
              <w:t>лица</w:t>
            </w:r>
          </w:p>
        </w:tc>
        <w:tc>
          <w:tcPr>
            <w:tcW w:w="953" w:type="pct"/>
          </w:tcPr>
          <w:p w14:paraId="60AE38E7" w14:textId="77777777" w:rsidR="002721E9" w:rsidRPr="0015156A" w:rsidRDefault="002721E9" w:rsidP="00955735">
            <w:pPr>
              <w:rPr>
                <w:bCs/>
                <w:sz w:val="28"/>
                <w:szCs w:val="28"/>
              </w:rPr>
            </w:pPr>
          </w:p>
        </w:tc>
      </w:tr>
      <w:tr w:rsidR="002721E9" w:rsidRPr="0015156A" w14:paraId="651B77F6" w14:textId="77777777" w:rsidTr="00955735">
        <w:trPr>
          <w:trHeight w:val="170"/>
        </w:trPr>
        <w:tc>
          <w:tcPr>
            <w:tcW w:w="517" w:type="pct"/>
            <w:vAlign w:val="center"/>
          </w:tcPr>
          <w:p w14:paraId="56F4D9FE" w14:textId="77777777" w:rsidR="002721E9" w:rsidRPr="0015156A" w:rsidRDefault="002721E9" w:rsidP="00955735">
            <w:pPr>
              <w:rPr>
                <w:sz w:val="28"/>
                <w:szCs w:val="28"/>
              </w:rPr>
            </w:pPr>
            <w:r w:rsidRPr="0015156A">
              <w:rPr>
                <w:sz w:val="28"/>
                <w:szCs w:val="28"/>
              </w:rPr>
              <w:t>1.1</w:t>
            </w:r>
          </w:p>
        </w:tc>
        <w:tc>
          <w:tcPr>
            <w:tcW w:w="3530" w:type="pct"/>
            <w:vAlign w:val="center"/>
          </w:tcPr>
          <w:p w14:paraId="0A5BCC9A" w14:textId="77777777" w:rsidR="002721E9" w:rsidRPr="0015156A" w:rsidRDefault="002721E9" w:rsidP="00955735">
            <w:pPr>
              <w:rPr>
                <w:sz w:val="28"/>
                <w:szCs w:val="28"/>
              </w:rPr>
            </w:pPr>
            <w:r w:rsidRPr="0015156A">
              <w:rPr>
                <w:sz w:val="28"/>
                <w:szCs w:val="28"/>
              </w:rPr>
              <w:t>Вид идентификатора</w:t>
            </w:r>
          </w:p>
        </w:tc>
        <w:tc>
          <w:tcPr>
            <w:tcW w:w="953" w:type="pct"/>
            <w:noWrap/>
          </w:tcPr>
          <w:p w14:paraId="7EC4F5ED" w14:textId="77777777" w:rsidR="002721E9" w:rsidRPr="0015156A" w:rsidRDefault="002721E9" w:rsidP="00955735">
            <w:pPr>
              <w:rPr>
                <w:sz w:val="28"/>
                <w:szCs w:val="28"/>
              </w:rPr>
            </w:pPr>
          </w:p>
        </w:tc>
      </w:tr>
      <w:tr w:rsidR="002721E9" w:rsidRPr="0015156A" w14:paraId="2E04AE16" w14:textId="77777777" w:rsidTr="00955735">
        <w:trPr>
          <w:trHeight w:val="170"/>
        </w:trPr>
        <w:tc>
          <w:tcPr>
            <w:tcW w:w="517" w:type="pct"/>
            <w:vAlign w:val="center"/>
          </w:tcPr>
          <w:p w14:paraId="69D603BD" w14:textId="77777777" w:rsidR="002721E9" w:rsidRPr="0015156A" w:rsidRDefault="002721E9" w:rsidP="00955735">
            <w:pPr>
              <w:rPr>
                <w:sz w:val="28"/>
                <w:szCs w:val="28"/>
              </w:rPr>
            </w:pPr>
            <w:r w:rsidRPr="0015156A">
              <w:rPr>
                <w:sz w:val="28"/>
                <w:szCs w:val="28"/>
              </w:rPr>
              <w:t>1.2</w:t>
            </w:r>
          </w:p>
        </w:tc>
        <w:tc>
          <w:tcPr>
            <w:tcW w:w="3530" w:type="pct"/>
            <w:vAlign w:val="center"/>
          </w:tcPr>
          <w:p w14:paraId="525A4EAA" w14:textId="77777777" w:rsidR="002721E9" w:rsidRPr="0015156A" w:rsidRDefault="002721E9" w:rsidP="00955735">
            <w:pPr>
              <w:rPr>
                <w:sz w:val="28"/>
                <w:szCs w:val="28"/>
              </w:rPr>
            </w:pPr>
            <w:r w:rsidRPr="0015156A">
              <w:rPr>
                <w:sz w:val="28"/>
                <w:szCs w:val="28"/>
              </w:rPr>
              <w:t>Идентификационный номер</w:t>
            </w:r>
          </w:p>
        </w:tc>
        <w:tc>
          <w:tcPr>
            <w:tcW w:w="953" w:type="pct"/>
            <w:noWrap/>
          </w:tcPr>
          <w:p w14:paraId="6D88A3E6" w14:textId="77777777" w:rsidR="002721E9" w:rsidRPr="0015156A" w:rsidRDefault="002721E9" w:rsidP="00955735">
            <w:pPr>
              <w:rPr>
                <w:sz w:val="28"/>
                <w:szCs w:val="28"/>
              </w:rPr>
            </w:pPr>
          </w:p>
        </w:tc>
      </w:tr>
      <w:tr w:rsidR="002721E9" w:rsidRPr="0015156A" w14:paraId="48A8172A" w14:textId="77777777" w:rsidTr="00955735">
        <w:trPr>
          <w:trHeight w:val="170"/>
        </w:trPr>
        <w:tc>
          <w:tcPr>
            <w:tcW w:w="517" w:type="pct"/>
          </w:tcPr>
          <w:p w14:paraId="04973B77" w14:textId="77777777" w:rsidR="002721E9" w:rsidRPr="0015156A" w:rsidRDefault="002721E9" w:rsidP="00955735">
            <w:pPr>
              <w:rPr>
                <w:sz w:val="28"/>
                <w:szCs w:val="28"/>
              </w:rPr>
            </w:pPr>
            <w:r w:rsidRPr="0015156A">
              <w:rPr>
                <w:sz w:val="28"/>
                <w:szCs w:val="28"/>
              </w:rPr>
              <w:t>2</w:t>
            </w:r>
          </w:p>
        </w:tc>
        <w:tc>
          <w:tcPr>
            <w:tcW w:w="3530" w:type="pct"/>
          </w:tcPr>
          <w:p w14:paraId="38D103EC" w14:textId="77777777" w:rsidR="002721E9" w:rsidRPr="0015156A" w:rsidRDefault="002721E9" w:rsidP="00955735">
            <w:pPr>
              <w:rPr>
                <w:sz w:val="28"/>
                <w:szCs w:val="28"/>
              </w:rPr>
            </w:pPr>
            <w:r w:rsidRPr="0015156A">
              <w:rPr>
                <w:sz w:val="28"/>
                <w:szCs w:val="28"/>
              </w:rPr>
              <w:t>Сведения о сделке по условиям договора:</w:t>
            </w:r>
          </w:p>
        </w:tc>
        <w:tc>
          <w:tcPr>
            <w:tcW w:w="953" w:type="pct"/>
            <w:noWrap/>
          </w:tcPr>
          <w:p w14:paraId="45903758" w14:textId="77777777" w:rsidR="002721E9" w:rsidRPr="0015156A" w:rsidRDefault="002721E9" w:rsidP="00955735">
            <w:pPr>
              <w:rPr>
                <w:sz w:val="28"/>
                <w:szCs w:val="28"/>
              </w:rPr>
            </w:pPr>
          </w:p>
        </w:tc>
      </w:tr>
      <w:tr w:rsidR="002721E9" w:rsidRPr="0015156A" w14:paraId="4CC361D7" w14:textId="77777777" w:rsidTr="00955735">
        <w:trPr>
          <w:trHeight w:val="170"/>
        </w:trPr>
        <w:tc>
          <w:tcPr>
            <w:tcW w:w="517" w:type="pct"/>
            <w:vAlign w:val="center"/>
          </w:tcPr>
          <w:p w14:paraId="738D8B2F" w14:textId="77777777" w:rsidR="002721E9" w:rsidRPr="0015156A" w:rsidRDefault="002721E9" w:rsidP="00955735">
            <w:pPr>
              <w:rPr>
                <w:sz w:val="28"/>
                <w:szCs w:val="28"/>
              </w:rPr>
            </w:pPr>
            <w:r w:rsidRPr="0015156A">
              <w:rPr>
                <w:sz w:val="28"/>
                <w:szCs w:val="28"/>
              </w:rPr>
              <w:t>2.1</w:t>
            </w:r>
          </w:p>
        </w:tc>
        <w:tc>
          <w:tcPr>
            <w:tcW w:w="3530" w:type="pct"/>
            <w:vAlign w:val="center"/>
          </w:tcPr>
          <w:p w14:paraId="18217D9E" w14:textId="77777777" w:rsidR="002721E9" w:rsidRPr="0015156A" w:rsidRDefault="002721E9" w:rsidP="00955735">
            <w:pPr>
              <w:rPr>
                <w:sz w:val="28"/>
                <w:szCs w:val="28"/>
              </w:rPr>
            </w:pPr>
            <w:r w:rsidRPr="0015156A">
              <w:rPr>
                <w:bCs/>
                <w:sz w:val="28"/>
                <w:szCs w:val="28"/>
              </w:rPr>
              <w:t>референс (код) сделки</w:t>
            </w:r>
          </w:p>
        </w:tc>
        <w:tc>
          <w:tcPr>
            <w:tcW w:w="953" w:type="pct"/>
            <w:noWrap/>
          </w:tcPr>
          <w:p w14:paraId="57DCCD78" w14:textId="77777777" w:rsidR="002721E9" w:rsidRPr="0015156A" w:rsidRDefault="002721E9" w:rsidP="00955735">
            <w:pPr>
              <w:rPr>
                <w:sz w:val="28"/>
                <w:szCs w:val="28"/>
              </w:rPr>
            </w:pPr>
          </w:p>
        </w:tc>
      </w:tr>
      <w:tr w:rsidR="002721E9" w:rsidRPr="0015156A" w14:paraId="026FE4E5" w14:textId="77777777" w:rsidTr="00955735">
        <w:trPr>
          <w:trHeight w:val="170"/>
        </w:trPr>
        <w:tc>
          <w:tcPr>
            <w:tcW w:w="517" w:type="pct"/>
            <w:vAlign w:val="center"/>
          </w:tcPr>
          <w:p w14:paraId="7E8D487F" w14:textId="77777777" w:rsidR="002721E9" w:rsidRPr="0015156A" w:rsidRDefault="002721E9" w:rsidP="00955735">
            <w:pPr>
              <w:rPr>
                <w:sz w:val="28"/>
                <w:szCs w:val="28"/>
              </w:rPr>
            </w:pPr>
            <w:r w:rsidRPr="0015156A">
              <w:rPr>
                <w:sz w:val="28"/>
                <w:szCs w:val="28"/>
              </w:rPr>
              <w:t>2.2</w:t>
            </w:r>
          </w:p>
        </w:tc>
        <w:tc>
          <w:tcPr>
            <w:tcW w:w="3530" w:type="pct"/>
            <w:vAlign w:val="center"/>
          </w:tcPr>
          <w:p w14:paraId="0D2336B6" w14:textId="77777777" w:rsidR="002721E9" w:rsidRPr="0015156A" w:rsidRDefault="002721E9" w:rsidP="00955735">
            <w:pPr>
              <w:rPr>
                <w:sz w:val="28"/>
                <w:szCs w:val="28"/>
              </w:rPr>
            </w:pPr>
            <w:r w:rsidRPr="0015156A">
              <w:rPr>
                <w:sz w:val="28"/>
                <w:szCs w:val="28"/>
              </w:rPr>
              <w:t>номер договора</w:t>
            </w:r>
          </w:p>
        </w:tc>
        <w:tc>
          <w:tcPr>
            <w:tcW w:w="953" w:type="pct"/>
            <w:noWrap/>
          </w:tcPr>
          <w:p w14:paraId="1AF6A04A" w14:textId="77777777" w:rsidR="002721E9" w:rsidRPr="0015156A" w:rsidRDefault="002721E9" w:rsidP="00955735">
            <w:pPr>
              <w:rPr>
                <w:sz w:val="28"/>
                <w:szCs w:val="28"/>
              </w:rPr>
            </w:pPr>
          </w:p>
        </w:tc>
      </w:tr>
      <w:tr w:rsidR="002721E9" w:rsidRPr="0015156A" w14:paraId="5E12B62A" w14:textId="77777777" w:rsidTr="00955735">
        <w:trPr>
          <w:trHeight w:val="170"/>
        </w:trPr>
        <w:tc>
          <w:tcPr>
            <w:tcW w:w="517" w:type="pct"/>
            <w:vAlign w:val="center"/>
          </w:tcPr>
          <w:p w14:paraId="19ACC68A" w14:textId="77777777" w:rsidR="002721E9" w:rsidRPr="0015156A" w:rsidRDefault="002721E9" w:rsidP="00955735">
            <w:pPr>
              <w:rPr>
                <w:sz w:val="28"/>
                <w:szCs w:val="28"/>
              </w:rPr>
            </w:pPr>
            <w:r w:rsidRPr="0015156A">
              <w:rPr>
                <w:sz w:val="28"/>
                <w:szCs w:val="28"/>
              </w:rPr>
              <w:t>2.3</w:t>
            </w:r>
          </w:p>
        </w:tc>
        <w:tc>
          <w:tcPr>
            <w:tcW w:w="3530" w:type="pct"/>
            <w:vAlign w:val="center"/>
          </w:tcPr>
          <w:p w14:paraId="14494918" w14:textId="77777777" w:rsidR="002721E9" w:rsidRPr="0015156A" w:rsidRDefault="002721E9" w:rsidP="00955735">
            <w:pPr>
              <w:rPr>
                <w:sz w:val="28"/>
                <w:szCs w:val="28"/>
              </w:rPr>
            </w:pPr>
            <w:r w:rsidRPr="0015156A">
              <w:rPr>
                <w:sz w:val="28"/>
                <w:szCs w:val="28"/>
              </w:rPr>
              <w:t>дата заключения договора (начала выполнения условий сделки)</w:t>
            </w:r>
          </w:p>
        </w:tc>
        <w:tc>
          <w:tcPr>
            <w:tcW w:w="953" w:type="pct"/>
            <w:noWrap/>
          </w:tcPr>
          <w:p w14:paraId="5A85E799" w14:textId="77777777" w:rsidR="002721E9" w:rsidRPr="0015156A" w:rsidRDefault="002721E9" w:rsidP="00955735">
            <w:pPr>
              <w:rPr>
                <w:sz w:val="28"/>
                <w:szCs w:val="28"/>
              </w:rPr>
            </w:pPr>
          </w:p>
        </w:tc>
      </w:tr>
      <w:tr w:rsidR="002721E9" w:rsidRPr="0015156A" w14:paraId="624B7D51" w14:textId="77777777" w:rsidTr="00955735">
        <w:trPr>
          <w:trHeight w:val="170"/>
        </w:trPr>
        <w:tc>
          <w:tcPr>
            <w:tcW w:w="517" w:type="pct"/>
            <w:vAlign w:val="center"/>
          </w:tcPr>
          <w:p w14:paraId="0EE36471" w14:textId="77777777" w:rsidR="002721E9" w:rsidRPr="0015156A" w:rsidRDefault="002721E9" w:rsidP="00955735">
            <w:pPr>
              <w:rPr>
                <w:sz w:val="28"/>
                <w:szCs w:val="28"/>
              </w:rPr>
            </w:pPr>
            <w:r w:rsidRPr="0015156A">
              <w:rPr>
                <w:sz w:val="28"/>
                <w:szCs w:val="28"/>
              </w:rPr>
              <w:t>2.4</w:t>
            </w:r>
          </w:p>
        </w:tc>
        <w:tc>
          <w:tcPr>
            <w:tcW w:w="3530" w:type="pct"/>
            <w:vAlign w:val="center"/>
          </w:tcPr>
          <w:p w14:paraId="44910E34" w14:textId="77777777" w:rsidR="002721E9" w:rsidRPr="0015156A" w:rsidRDefault="002721E9" w:rsidP="00955735">
            <w:pPr>
              <w:jc w:val="both"/>
              <w:rPr>
                <w:sz w:val="28"/>
                <w:szCs w:val="28"/>
              </w:rPr>
            </w:pPr>
            <w:r w:rsidRPr="0015156A">
              <w:rPr>
                <w:sz w:val="28"/>
                <w:szCs w:val="28"/>
              </w:rPr>
              <w:t>дата окончания действия договора (выполнения условий сделки)</w:t>
            </w:r>
          </w:p>
        </w:tc>
        <w:tc>
          <w:tcPr>
            <w:tcW w:w="953" w:type="pct"/>
            <w:noWrap/>
          </w:tcPr>
          <w:p w14:paraId="0BDAC1DA" w14:textId="77777777" w:rsidR="002721E9" w:rsidRPr="0015156A" w:rsidRDefault="002721E9" w:rsidP="00955735">
            <w:pPr>
              <w:rPr>
                <w:sz w:val="28"/>
                <w:szCs w:val="28"/>
              </w:rPr>
            </w:pPr>
          </w:p>
        </w:tc>
      </w:tr>
      <w:tr w:rsidR="002721E9" w:rsidRPr="0015156A" w14:paraId="3C08FC3D" w14:textId="77777777" w:rsidTr="00955735">
        <w:trPr>
          <w:trHeight w:val="170"/>
        </w:trPr>
        <w:tc>
          <w:tcPr>
            <w:tcW w:w="517" w:type="pct"/>
            <w:vAlign w:val="center"/>
          </w:tcPr>
          <w:p w14:paraId="05138451" w14:textId="77777777" w:rsidR="002721E9" w:rsidRPr="0015156A" w:rsidRDefault="002721E9" w:rsidP="00955735">
            <w:pPr>
              <w:rPr>
                <w:sz w:val="28"/>
                <w:szCs w:val="28"/>
              </w:rPr>
            </w:pPr>
            <w:r w:rsidRPr="0015156A">
              <w:rPr>
                <w:sz w:val="28"/>
                <w:szCs w:val="28"/>
              </w:rPr>
              <w:t>2.5</w:t>
            </w:r>
          </w:p>
        </w:tc>
        <w:tc>
          <w:tcPr>
            <w:tcW w:w="3530" w:type="pct"/>
            <w:vAlign w:val="center"/>
          </w:tcPr>
          <w:p w14:paraId="58C7BC84" w14:textId="77777777" w:rsidR="002721E9" w:rsidRPr="0015156A" w:rsidRDefault="002721E9" w:rsidP="00955735">
            <w:pPr>
              <w:rPr>
                <w:sz w:val="28"/>
                <w:szCs w:val="28"/>
              </w:rPr>
            </w:pPr>
            <w:r w:rsidRPr="0015156A">
              <w:rPr>
                <w:sz w:val="28"/>
                <w:szCs w:val="28"/>
              </w:rPr>
              <w:t>вид операции</w:t>
            </w:r>
          </w:p>
        </w:tc>
        <w:tc>
          <w:tcPr>
            <w:tcW w:w="953" w:type="pct"/>
            <w:noWrap/>
          </w:tcPr>
          <w:p w14:paraId="0197EA6D" w14:textId="77777777" w:rsidR="002721E9" w:rsidRPr="0015156A" w:rsidRDefault="002721E9" w:rsidP="00955735">
            <w:pPr>
              <w:rPr>
                <w:sz w:val="28"/>
                <w:szCs w:val="28"/>
              </w:rPr>
            </w:pPr>
          </w:p>
        </w:tc>
      </w:tr>
      <w:tr w:rsidR="002721E9" w:rsidRPr="0015156A" w14:paraId="42B9B47F" w14:textId="77777777" w:rsidTr="00955735">
        <w:trPr>
          <w:trHeight w:val="170"/>
        </w:trPr>
        <w:tc>
          <w:tcPr>
            <w:tcW w:w="517" w:type="pct"/>
            <w:vAlign w:val="center"/>
          </w:tcPr>
          <w:p w14:paraId="3FC1832F" w14:textId="77777777" w:rsidR="002721E9" w:rsidRPr="0015156A" w:rsidRDefault="002721E9" w:rsidP="00955735">
            <w:pPr>
              <w:rPr>
                <w:sz w:val="28"/>
                <w:szCs w:val="28"/>
              </w:rPr>
            </w:pPr>
            <w:r w:rsidRPr="0015156A">
              <w:rPr>
                <w:sz w:val="28"/>
                <w:szCs w:val="28"/>
              </w:rPr>
              <w:t>2.6</w:t>
            </w:r>
          </w:p>
        </w:tc>
        <w:tc>
          <w:tcPr>
            <w:tcW w:w="3530" w:type="pct"/>
            <w:vAlign w:val="center"/>
          </w:tcPr>
          <w:p w14:paraId="7DD26AE7" w14:textId="77777777" w:rsidR="002721E9" w:rsidRPr="0015156A" w:rsidRDefault="002721E9" w:rsidP="00955735">
            <w:pPr>
              <w:rPr>
                <w:sz w:val="28"/>
                <w:szCs w:val="28"/>
              </w:rPr>
            </w:pPr>
            <w:r w:rsidRPr="0015156A">
              <w:rPr>
                <w:sz w:val="28"/>
                <w:szCs w:val="28"/>
              </w:rPr>
              <w:t>цель сделки</w:t>
            </w:r>
          </w:p>
        </w:tc>
        <w:tc>
          <w:tcPr>
            <w:tcW w:w="953" w:type="pct"/>
            <w:noWrap/>
          </w:tcPr>
          <w:p w14:paraId="0C5C0F0A" w14:textId="77777777" w:rsidR="002721E9" w:rsidRPr="0015156A" w:rsidRDefault="002721E9" w:rsidP="00955735">
            <w:pPr>
              <w:rPr>
                <w:sz w:val="28"/>
                <w:szCs w:val="28"/>
              </w:rPr>
            </w:pPr>
          </w:p>
        </w:tc>
      </w:tr>
      <w:tr w:rsidR="002721E9" w:rsidRPr="0015156A" w14:paraId="35DBB668" w14:textId="77777777" w:rsidTr="00955735">
        <w:trPr>
          <w:trHeight w:val="170"/>
        </w:trPr>
        <w:tc>
          <w:tcPr>
            <w:tcW w:w="517" w:type="pct"/>
            <w:vAlign w:val="center"/>
          </w:tcPr>
          <w:p w14:paraId="694E3903" w14:textId="77777777" w:rsidR="002721E9" w:rsidRPr="0015156A" w:rsidRDefault="002721E9" w:rsidP="00955735">
            <w:pPr>
              <w:rPr>
                <w:sz w:val="28"/>
                <w:szCs w:val="28"/>
              </w:rPr>
            </w:pPr>
            <w:r w:rsidRPr="0015156A">
              <w:rPr>
                <w:sz w:val="28"/>
                <w:szCs w:val="28"/>
              </w:rPr>
              <w:t>2.7</w:t>
            </w:r>
          </w:p>
        </w:tc>
        <w:tc>
          <w:tcPr>
            <w:tcW w:w="3530" w:type="pct"/>
            <w:vAlign w:val="center"/>
          </w:tcPr>
          <w:p w14:paraId="78EE0FDD" w14:textId="77777777" w:rsidR="002721E9" w:rsidRPr="0015156A" w:rsidRDefault="002721E9" w:rsidP="00955735">
            <w:pPr>
              <w:rPr>
                <w:sz w:val="28"/>
                <w:szCs w:val="28"/>
              </w:rPr>
            </w:pPr>
            <w:r w:rsidRPr="0015156A">
              <w:rPr>
                <w:sz w:val="28"/>
                <w:szCs w:val="28"/>
              </w:rPr>
              <w:t>код валюты</w:t>
            </w:r>
          </w:p>
        </w:tc>
        <w:tc>
          <w:tcPr>
            <w:tcW w:w="953" w:type="pct"/>
            <w:noWrap/>
          </w:tcPr>
          <w:p w14:paraId="5FE38114" w14:textId="77777777" w:rsidR="002721E9" w:rsidRPr="0015156A" w:rsidRDefault="002721E9" w:rsidP="00955735">
            <w:pPr>
              <w:rPr>
                <w:sz w:val="28"/>
                <w:szCs w:val="28"/>
              </w:rPr>
            </w:pPr>
          </w:p>
        </w:tc>
      </w:tr>
      <w:tr w:rsidR="002721E9" w:rsidRPr="0015156A" w14:paraId="725C3537" w14:textId="77777777" w:rsidTr="00955735">
        <w:trPr>
          <w:trHeight w:val="170"/>
        </w:trPr>
        <w:tc>
          <w:tcPr>
            <w:tcW w:w="517" w:type="pct"/>
            <w:vAlign w:val="center"/>
          </w:tcPr>
          <w:p w14:paraId="48F17AF7" w14:textId="77777777" w:rsidR="002721E9" w:rsidRPr="0015156A" w:rsidRDefault="002721E9" w:rsidP="00955735">
            <w:pPr>
              <w:rPr>
                <w:sz w:val="28"/>
                <w:szCs w:val="28"/>
              </w:rPr>
            </w:pPr>
            <w:r w:rsidRPr="0015156A">
              <w:rPr>
                <w:sz w:val="28"/>
                <w:szCs w:val="28"/>
              </w:rPr>
              <w:t>2.8</w:t>
            </w:r>
          </w:p>
        </w:tc>
        <w:tc>
          <w:tcPr>
            <w:tcW w:w="3530" w:type="pct"/>
            <w:vAlign w:val="center"/>
          </w:tcPr>
          <w:p w14:paraId="73071EA2" w14:textId="77777777" w:rsidR="002721E9" w:rsidRPr="0015156A" w:rsidRDefault="002721E9" w:rsidP="00955735">
            <w:pPr>
              <w:rPr>
                <w:sz w:val="28"/>
                <w:szCs w:val="28"/>
              </w:rPr>
            </w:pPr>
            <w:r w:rsidRPr="0015156A">
              <w:rPr>
                <w:sz w:val="28"/>
                <w:szCs w:val="28"/>
              </w:rPr>
              <w:t>сумма сделки</w:t>
            </w:r>
          </w:p>
        </w:tc>
        <w:tc>
          <w:tcPr>
            <w:tcW w:w="953" w:type="pct"/>
            <w:noWrap/>
          </w:tcPr>
          <w:p w14:paraId="732F22F0" w14:textId="77777777" w:rsidR="002721E9" w:rsidRPr="0015156A" w:rsidRDefault="002721E9" w:rsidP="00955735">
            <w:pPr>
              <w:rPr>
                <w:sz w:val="28"/>
                <w:szCs w:val="28"/>
              </w:rPr>
            </w:pPr>
          </w:p>
        </w:tc>
      </w:tr>
      <w:tr w:rsidR="002721E9" w:rsidRPr="0015156A" w14:paraId="164864D8" w14:textId="77777777" w:rsidTr="00955735">
        <w:trPr>
          <w:trHeight w:val="170"/>
        </w:trPr>
        <w:tc>
          <w:tcPr>
            <w:tcW w:w="517" w:type="pct"/>
            <w:vAlign w:val="center"/>
          </w:tcPr>
          <w:p w14:paraId="56726BB3" w14:textId="77777777" w:rsidR="002721E9" w:rsidRPr="0015156A" w:rsidRDefault="002721E9" w:rsidP="00955735">
            <w:pPr>
              <w:rPr>
                <w:sz w:val="28"/>
                <w:szCs w:val="28"/>
              </w:rPr>
            </w:pPr>
            <w:r w:rsidRPr="0015156A">
              <w:rPr>
                <w:sz w:val="28"/>
                <w:szCs w:val="28"/>
              </w:rPr>
              <w:t>2.9</w:t>
            </w:r>
          </w:p>
        </w:tc>
        <w:tc>
          <w:tcPr>
            <w:tcW w:w="3530" w:type="pct"/>
            <w:vAlign w:val="center"/>
          </w:tcPr>
          <w:p w14:paraId="7E9AA171" w14:textId="77777777" w:rsidR="002721E9" w:rsidRPr="0015156A" w:rsidRDefault="002721E9" w:rsidP="00955735">
            <w:pPr>
              <w:rPr>
                <w:sz w:val="28"/>
                <w:szCs w:val="28"/>
              </w:rPr>
            </w:pPr>
            <w:r w:rsidRPr="0015156A">
              <w:rPr>
                <w:sz w:val="28"/>
                <w:szCs w:val="28"/>
              </w:rPr>
              <w:t>ставка вознаграждения</w:t>
            </w:r>
          </w:p>
        </w:tc>
        <w:tc>
          <w:tcPr>
            <w:tcW w:w="953" w:type="pct"/>
            <w:noWrap/>
          </w:tcPr>
          <w:p w14:paraId="0D307014" w14:textId="77777777" w:rsidR="002721E9" w:rsidRPr="0015156A" w:rsidRDefault="002721E9" w:rsidP="00955735">
            <w:pPr>
              <w:rPr>
                <w:sz w:val="28"/>
                <w:szCs w:val="28"/>
              </w:rPr>
            </w:pPr>
          </w:p>
        </w:tc>
      </w:tr>
      <w:tr w:rsidR="002721E9" w:rsidRPr="0015156A" w14:paraId="3181CC05" w14:textId="77777777" w:rsidTr="00955735">
        <w:trPr>
          <w:trHeight w:val="170"/>
        </w:trPr>
        <w:tc>
          <w:tcPr>
            <w:tcW w:w="517" w:type="pct"/>
          </w:tcPr>
          <w:p w14:paraId="72516112" w14:textId="77777777" w:rsidR="002721E9" w:rsidRPr="0015156A" w:rsidRDefault="002721E9" w:rsidP="00955735">
            <w:pPr>
              <w:rPr>
                <w:sz w:val="28"/>
                <w:szCs w:val="28"/>
              </w:rPr>
            </w:pPr>
            <w:r w:rsidRPr="0015156A">
              <w:rPr>
                <w:sz w:val="28"/>
                <w:szCs w:val="28"/>
              </w:rPr>
              <w:t>3</w:t>
            </w:r>
          </w:p>
        </w:tc>
        <w:tc>
          <w:tcPr>
            <w:tcW w:w="3530" w:type="pct"/>
            <w:vAlign w:val="center"/>
          </w:tcPr>
          <w:p w14:paraId="3705EEFE" w14:textId="77777777" w:rsidR="002721E9" w:rsidRPr="0015156A" w:rsidRDefault="002721E9" w:rsidP="00955735">
            <w:pPr>
              <w:rPr>
                <w:sz w:val="28"/>
                <w:szCs w:val="28"/>
              </w:rPr>
            </w:pPr>
            <w:r w:rsidRPr="0015156A">
              <w:rPr>
                <w:sz w:val="28"/>
                <w:szCs w:val="28"/>
              </w:rPr>
              <w:t>Реквизиты решения уполномоченного органа (лица):</w:t>
            </w:r>
          </w:p>
        </w:tc>
        <w:tc>
          <w:tcPr>
            <w:tcW w:w="953" w:type="pct"/>
            <w:noWrap/>
          </w:tcPr>
          <w:p w14:paraId="79AE5F0F" w14:textId="77777777" w:rsidR="002721E9" w:rsidRPr="0015156A" w:rsidRDefault="002721E9" w:rsidP="00955735">
            <w:pPr>
              <w:rPr>
                <w:sz w:val="28"/>
                <w:szCs w:val="28"/>
              </w:rPr>
            </w:pPr>
          </w:p>
        </w:tc>
      </w:tr>
      <w:tr w:rsidR="002721E9" w:rsidRPr="0015156A" w14:paraId="4D7E9329" w14:textId="77777777" w:rsidTr="00955735">
        <w:trPr>
          <w:trHeight w:val="170"/>
        </w:trPr>
        <w:tc>
          <w:tcPr>
            <w:tcW w:w="517" w:type="pct"/>
            <w:vAlign w:val="center"/>
          </w:tcPr>
          <w:p w14:paraId="5B7CA22C" w14:textId="77777777" w:rsidR="002721E9" w:rsidRPr="0015156A" w:rsidRDefault="002721E9" w:rsidP="00955735">
            <w:pPr>
              <w:rPr>
                <w:sz w:val="28"/>
                <w:szCs w:val="28"/>
              </w:rPr>
            </w:pPr>
            <w:r w:rsidRPr="0015156A">
              <w:rPr>
                <w:sz w:val="28"/>
                <w:szCs w:val="28"/>
              </w:rPr>
              <w:t>3.1</w:t>
            </w:r>
          </w:p>
        </w:tc>
        <w:tc>
          <w:tcPr>
            <w:tcW w:w="3530" w:type="pct"/>
            <w:vAlign w:val="center"/>
          </w:tcPr>
          <w:p w14:paraId="57666154" w14:textId="77777777" w:rsidR="002721E9" w:rsidRPr="0015156A" w:rsidRDefault="002721E9" w:rsidP="00955735">
            <w:pPr>
              <w:rPr>
                <w:sz w:val="28"/>
                <w:szCs w:val="28"/>
              </w:rPr>
            </w:pPr>
            <w:r w:rsidRPr="0015156A">
              <w:rPr>
                <w:sz w:val="28"/>
                <w:szCs w:val="28"/>
              </w:rPr>
              <w:t>Номер</w:t>
            </w:r>
          </w:p>
        </w:tc>
        <w:tc>
          <w:tcPr>
            <w:tcW w:w="953" w:type="pct"/>
            <w:noWrap/>
          </w:tcPr>
          <w:p w14:paraId="0DB0AA36" w14:textId="77777777" w:rsidR="002721E9" w:rsidRPr="0015156A" w:rsidRDefault="002721E9" w:rsidP="00955735">
            <w:pPr>
              <w:rPr>
                <w:sz w:val="28"/>
                <w:szCs w:val="28"/>
              </w:rPr>
            </w:pPr>
          </w:p>
        </w:tc>
      </w:tr>
      <w:tr w:rsidR="002721E9" w:rsidRPr="0015156A" w14:paraId="574E4C2E" w14:textId="77777777" w:rsidTr="00955735">
        <w:trPr>
          <w:trHeight w:val="170"/>
        </w:trPr>
        <w:tc>
          <w:tcPr>
            <w:tcW w:w="517" w:type="pct"/>
            <w:vAlign w:val="center"/>
          </w:tcPr>
          <w:p w14:paraId="0BE078EB" w14:textId="77777777" w:rsidR="002721E9" w:rsidRPr="0015156A" w:rsidRDefault="002721E9" w:rsidP="00955735">
            <w:pPr>
              <w:rPr>
                <w:sz w:val="28"/>
                <w:szCs w:val="28"/>
              </w:rPr>
            </w:pPr>
            <w:r w:rsidRPr="0015156A">
              <w:rPr>
                <w:sz w:val="28"/>
                <w:szCs w:val="28"/>
              </w:rPr>
              <w:lastRenderedPageBreak/>
              <w:t>3.2</w:t>
            </w:r>
          </w:p>
        </w:tc>
        <w:tc>
          <w:tcPr>
            <w:tcW w:w="3530" w:type="pct"/>
            <w:vAlign w:val="center"/>
          </w:tcPr>
          <w:p w14:paraId="3D8B8DDD" w14:textId="77777777" w:rsidR="002721E9" w:rsidRPr="0015156A" w:rsidRDefault="002721E9" w:rsidP="00955735">
            <w:pPr>
              <w:rPr>
                <w:sz w:val="28"/>
                <w:szCs w:val="28"/>
              </w:rPr>
            </w:pPr>
            <w:r w:rsidRPr="0015156A">
              <w:rPr>
                <w:sz w:val="28"/>
                <w:szCs w:val="28"/>
              </w:rPr>
              <w:t>Дата</w:t>
            </w:r>
          </w:p>
        </w:tc>
        <w:tc>
          <w:tcPr>
            <w:tcW w:w="953" w:type="pct"/>
            <w:noWrap/>
          </w:tcPr>
          <w:p w14:paraId="2DCE1D7F" w14:textId="77777777" w:rsidR="002721E9" w:rsidRPr="0015156A" w:rsidRDefault="002721E9" w:rsidP="00955735">
            <w:pPr>
              <w:rPr>
                <w:sz w:val="28"/>
                <w:szCs w:val="28"/>
              </w:rPr>
            </w:pPr>
          </w:p>
        </w:tc>
      </w:tr>
      <w:tr w:rsidR="002721E9" w:rsidRPr="0015156A" w14:paraId="1C7035F6" w14:textId="77777777" w:rsidTr="00955735">
        <w:trPr>
          <w:trHeight w:val="170"/>
        </w:trPr>
        <w:tc>
          <w:tcPr>
            <w:tcW w:w="517" w:type="pct"/>
          </w:tcPr>
          <w:p w14:paraId="71CD5FA4" w14:textId="77777777" w:rsidR="002721E9" w:rsidRPr="0015156A" w:rsidRDefault="002721E9" w:rsidP="00955735">
            <w:pPr>
              <w:rPr>
                <w:sz w:val="28"/>
                <w:szCs w:val="28"/>
              </w:rPr>
            </w:pPr>
            <w:r w:rsidRPr="0015156A">
              <w:rPr>
                <w:sz w:val="28"/>
                <w:szCs w:val="28"/>
              </w:rPr>
              <w:t>4</w:t>
            </w:r>
          </w:p>
        </w:tc>
        <w:tc>
          <w:tcPr>
            <w:tcW w:w="3530" w:type="pct"/>
          </w:tcPr>
          <w:p w14:paraId="6EDB1C19" w14:textId="77777777" w:rsidR="002721E9" w:rsidRPr="0015156A" w:rsidRDefault="002721E9" w:rsidP="00955735">
            <w:pPr>
              <w:jc w:val="both"/>
              <w:rPr>
                <w:sz w:val="28"/>
                <w:szCs w:val="28"/>
              </w:rPr>
            </w:pPr>
            <w:r w:rsidRPr="0015156A">
              <w:rPr>
                <w:sz w:val="28"/>
                <w:szCs w:val="28"/>
              </w:rPr>
              <w:t>Признак заключения сделки в соответствии с типовыми условиями</w:t>
            </w:r>
          </w:p>
        </w:tc>
        <w:tc>
          <w:tcPr>
            <w:tcW w:w="953" w:type="pct"/>
            <w:noWrap/>
          </w:tcPr>
          <w:p w14:paraId="66D1DF4B" w14:textId="77777777" w:rsidR="002721E9" w:rsidRPr="0015156A" w:rsidRDefault="002721E9" w:rsidP="00955735">
            <w:pPr>
              <w:rPr>
                <w:sz w:val="28"/>
                <w:szCs w:val="28"/>
              </w:rPr>
            </w:pPr>
          </w:p>
        </w:tc>
      </w:tr>
      <w:tr w:rsidR="002721E9" w:rsidRPr="0015156A" w14:paraId="71D169EC" w14:textId="77777777" w:rsidTr="00955735">
        <w:trPr>
          <w:trHeight w:val="170"/>
        </w:trPr>
        <w:tc>
          <w:tcPr>
            <w:tcW w:w="517" w:type="pct"/>
          </w:tcPr>
          <w:p w14:paraId="17D2DF8F" w14:textId="77777777" w:rsidR="002721E9" w:rsidRPr="0015156A" w:rsidRDefault="002721E9" w:rsidP="00955735">
            <w:pPr>
              <w:rPr>
                <w:sz w:val="28"/>
                <w:szCs w:val="28"/>
              </w:rPr>
            </w:pPr>
            <w:r w:rsidRPr="0015156A">
              <w:rPr>
                <w:sz w:val="28"/>
                <w:szCs w:val="28"/>
              </w:rPr>
              <w:t>5</w:t>
            </w:r>
          </w:p>
        </w:tc>
        <w:tc>
          <w:tcPr>
            <w:tcW w:w="3530" w:type="pct"/>
          </w:tcPr>
          <w:p w14:paraId="0FD7257A" w14:textId="77777777" w:rsidR="002721E9" w:rsidRPr="0015156A" w:rsidRDefault="002721E9" w:rsidP="00955735">
            <w:pPr>
              <w:tabs>
                <w:tab w:val="left" w:pos="1851"/>
              </w:tabs>
              <w:rPr>
                <w:sz w:val="28"/>
                <w:szCs w:val="28"/>
              </w:rPr>
            </w:pPr>
            <w:r w:rsidRPr="0015156A">
              <w:rPr>
                <w:sz w:val="28"/>
                <w:szCs w:val="28"/>
              </w:rPr>
              <w:t>Показатели стоимости сделки на отчетную дату:</w:t>
            </w:r>
          </w:p>
        </w:tc>
        <w:tc>
          <w:tcPr>
            <w:tcW w:w="953" w:type="pct"/>
            <w:noWrap/>
          </w:tcPr>
          <w:p w14:paraId="4BC57975" w14:textId="77777777" w:rsidR="002721E9" w:rsidRPr="0015156A" w:rsidRDefault="002721E9" w:rsidP="00955735">
            <w:pPr>
              <w:rPr>
                <w:sz w:val="28"/>
                <w:szCs w:val="28"/>
              </w:rPr>
            </w:pPr>
          </w:p>
        </w:tc>
      </w:tr>
      <w:tr w:rsidR="002721E9" w:rsidRPr="0015156A" w14:paraId="65BE7CFB" w14:textId="77777777" w:rsidTr="00955735">
        <w:trPr>
          <w:trHeight w:val="170"/>
        </w:trPr>
        <w:tc>
          <w:tcPr>
            <w:tcW w:w="517" w:type="pct"/>
            <w:vAlign w:val="center"/>
          </w:tcPr>
          <w:p w14:paraId="09D97C92" w14:textId="77777777" w:rsidR="002721E9" w:rsidRPr="0015156A" w:rsidRDefault="002721E9" w:rsidP="00955735">
            <w:pPr>
              <w:rPr>
                <w:sz w:val="28"/>
                <w:szCs w:val="28"/>
              </w:rPr>
            </w:pPr>
            <w:r w:rsidRPr="0015156A">
              <w:rPr>
                <w:sz w:val="28"/>
                <w:szCs w:val="28"/>
              </w:rPr>
              <w:t>5.1</w:t>
            </w:r>
          </w:p>
        </w:tc>
        <w:tc>
          <w:tcPr>
            <w:tcW w:w="3530" w:type="pct"/>
            <w:vAlign w:val="center"/>
          </w:tcPr>
          <w:p w14:paraId="778CAE00" w14:textId="77777777" w:rsidR="002721E9" w:rsidRPr="0015156A" w:rsidRDefault="002721E9" w:rsidP="00955735">
            <w:pPr>
              <w:rPr>
                <w:sz w:val="28"/>
                <w:szCs w:val="28"/>
              </w:rPr>
            </w:pPr>
            <w:r w:rsidRPr="0015156A">
              <w:rPr>
                <w:sz w:val="28"/>
                <w:szCs w:val="28"/>
              </w:rPr>
              <w:t>вид стоимостного показателя</w:t>
            </w:r>
          </w:p>
        </w:tc>
        <w:tc>
          <w:tcPr>
            <w:tcW w:w="953" w:type="pct"/>
            <w:noWrap/>
          </w:tcPr>
          <w:p w14:paraId="6AFC2258" w14:textId="77777777" w:rsidR="002721E9" w:rsidRPr="0015156A" w:rsidRDefault="002721E9" w:rsidP="00955735">
            <w:pPr>
              <w:rPr>
                <w:sz w:val="28"/>
                <w:szCs w:val="28"/>
              </w:rPr>
            </w:pPr>
          </w:p>
        </w:tc>
      </w:tr>
      <w:tr w:rsidR="002721E9" w:rsidRPr="0015156A" w14:paraId="4AB30FE1" w14:textId="77777777" w:rsidTr="00955735">
        <w:trPr>
          <w:trHeight w:val="170"/>
        </w:trPr>
        <w:tc>
          <w:tcPr>
            <w:tcW w:w="517" w:type="pct"/>
            <w:vAlign w:val="center"/>
          </w:tcPr>
          <w:p w14:paraId="57CDA27E" w14:textId="77777777" w:rsidR="002721E9" w:rsidRPr="0015156A" w:rsidRDefault="002721E9" w:rsidP="00955735">
            <w:pPr>
              <w:rPr>
                <w:sz w:val="28"/>
                <w:szCs w:val="28"/>
              </w:rPr>
            </w:pPr>
            <w:r w:rsidRPr="0015156A">
              <w:rPr>
                <w:sz w:val="28"/>
                <w:szCs w:val="28"/>
              </w:rPr>
              <w:t>5.2</w:t>
            </w:r>
          </w:p>
        </w:tc>
        <w:tc>
          <w:tcPr>
            <w:tcW w:w="3530" w:type="pct"/>
            <w:vAlign w:val="center"/>
          </w:tcPr>
          <w:p w14:paraId="06DF988A" w14:textId="77777777" w:rsidR="002721E9" w:rsidRPr="0015156A" w:rsidRDefault="002721E9" w:rsidP="00955735">
            <w:pPr>
              <w:rPr>
                <w:sz w:val="28"/>
                <w:szCs w:val="28"/>
              </w:rPr>
            </w:pPr>
            <w:r w:rsidRPr="0015156A">
              <w:rPr>
                <w:sz w:val="28"/>
                <w:szCs w:val="28"/>
              </w:rPr>
              <w:t>номер счета</w:t>
            </w:r>
          </w:p>
        </w:tc>
        <w:tc>
          <w:tcPr>
            <w:tcW w:w="953" w:type="pct"/>
            <w:noWrap/>
          </w:tcPr>
          <w:p w14:paraId="4AEB94AA" w14:textId="77777777" w:rsidR="002721E9" w:rsidRPr="0015156A" w:rsidRDefault="002721E9" w:rsidP="00955735">
            <w:pPr>
              <w:rPr>
                <w:sz w:val="28"/>
                <w:szCs w:val="28"/>
              </w:rPr>
            </w:pPr>
          </w:p>
        </w:tc>
      </w:tr>
      <w:tr w:rsidR="002721E9" w:rsidRPr="0015156A" w14:paraId="17F27AAE" w14:textId="77777777" w:rsidTr="00955735">
        <w:trPr>
          <w:trHeight w:val="170"/>
        </w:trPr>
        <w:tc>
          <w:tcPr>
            <w:tcW w:w="517" w:type="pct"/>
            <w:vAlign w:val="center"/>
          </w:tcPr>
          <w:p w14:paraId="52750793" w14:textId="77777777" w:rsidR="002721E9" w:rsidRPr="0015156A" w:rsidRDefault="002721E9" w:rsidP="00955735">
            <w:pPr>
              <w:rPr>
                <w:sz w:val="28"/>
                <w:szCs w:val="28"/>
              </w:rPr>
            </w:pPr>
            <w:r w:rsidRPr="0015156A">
              <w:rPr>
                <w:sz w:val="28"/>
                <w:szCs w:val="28"/>
              </w:rPr>
              <w:t>5.3</w:t>
            </w:r>
          </w:p>
        </w:tc>
        <w:tc>
          <w:tcPr>
            <w:tcW w:w="3530" w:type="pct"/>
            <w:vAlign w:val="center"/>
          </w:tcPr>
          <w:p w14:paraId="6EB06E43" w14:textId="77777777" w:rsidR="002721E9" w:rsidRPr="0015156A" w:rsidRDefault="002721E9" w:rsidP="00955735">
            <w:pPr>
              <w:rPr>
                <w:sz w:val="28"/>
                <w:szCs w:val="28"/>
              </w:rPr>
            </w:pPr>
            <w:r w:rsidRPr="0015156A">
              <w:rPr>
                <w:sz w:val="28"/>
                <w:szCs w:val="28"/>
              </w:rPr>
              <w:t>Сумма</w:t>
            </w:r>
          </w:p>
        </w:tc>
        <w:tc>
          <w:tcPr>
            <w:tcW w:w="953" w:type="pct"/>
            <w:noWrap/>
          </w:tcPr>
          <w:p w14:paraId="0182F4B5" w14:textId="77777777" w:rsidR="002721E9" w:rsidRPr="0015156A" w:rsidRDefault="002721E9" w:rsidP="00955735">
            <w:pPr>
              <w:rPr>
                <w:sz w:val="28"/>
                <w:szCs w:val="28"/>
              </w:rPr>
            </w:pPr>
          </w:p>
        </w:tc>
      </w:tr>
      <w:tr w:rsidR="002721E9" w:rsidRPr="0015156A" w14:paraId="184103FF" w14:textId="77777777" w:rsidTr="00955735">
        <w:trPr>
          <w:trHeight w:val="170"/>
        </w:trPr>
        <w:tc>
          <w:tcPr>
            <w:tcW w:w="517" w:type="pct"/>
            <w:vAlign w:val="center"/>
          </w:tcPr>
          <w:p w14:paraId="4C591E28" w14:textId="77777777" w:rsidR="002721E9" w:rsidRPr="0015156A" w:rsidRDefault="002721E9" w:rsidP="00955735">
            <w:pPr>
              <w:rPr>
                <w:sz w:val="28"/>
                <w:szCs w:val="28"/>
              </w:rPr>
            </w:pPr>
            <w:r w:rsidRPr="0015156A">
              <w:rPr>
                <w:sz w:val="28"/>
                <w:szCs w:val="28"/>
              </w:rPr>
              <w:t>6</w:t>
            </w:r>
          </w:p>
        </w:tc>
        <w:tc>
          <w:tcPr>
            <w:tcW w:w="3530" w:type="pct"/>
            <w:vAlign w:val="center"/>
          </w:tcPr>
          <w:p w14:paraId="11E6CBAC" w14:textId="77777777" w:rsidR="002721E9" w:rsidRPr="0015156A" w:rsidRDefault="002721E9" w:rsidP="00955735">
            <w:pPr>
              <w:jc w:val="both"/>
              <w:rPr>
                <w:sz w:val="28"/>
                <w:szCs w:val="28"/>
              </w:rPr>
            </w:pPr>
            <w:r w:rsidRPr="0015156A">
              <w:rPr>
                <w:sz w:val="28"/>
                <w:szCs w:val="28"/>
              </w:rPr>
              <w:t>Примечание</w:t>
            </w:r>
          </w:p>
        </w:tc>
        <w:tc>
          <w:tcPr>
            <w:tcW w:w="953" w:type="pct"/>
            <w:noWrap/>
          </w:tcPr>
          <w:p w14:paraId="5E204D44" w14:textId="77777777" w:rsidR="002721E9" w:rsidRPr="0015156A" w:rsidRDefault="002721E9" w:rsidP="00955735">
            <w:pPr>
              <w:rPr>
                <w:sz w:val="28"/>
                <w:szCs w:val="28"/>
              </w:rPr>
            </w:pPr>
          </w:p>
        </w:tc>
      </w:tr>
    </w:tbl>
    <w:p w14:paraId="1142FC65" w14:textId="77777777" w:rsidR="002721E9" w:rsidRPr="0015156A" w:rsidRDefault="002721E9" w:rsidP="002721E9">
      <w:pPr>
        <w:tabs>
          <w:tab w:val="left" w:pos="142"/>
        </w:tabs>
        <w:jc w:val="both"/>
        <w:rPr>
          <w:sz w:val="28"/>
          <w:szCs w:val="28"/>
        </w:rPr>
      </w:pPr>
    </w:p>
    <w:p w14:paraId="51D96F5B" w14:textId="77777777" w:rsidR="002721E9" w:rsidRPr="0015156A" w:rsidRDefault="002721E9" w:rsidP="002721E9">
      <w:pPr>
        <w:jc w:val="both"/>
        <w:rPr>
          <w:sz w:val="28"/>
          <w:szCs w:val="28"/>
        </w:rPr>
      </w:pPr>
      <w:r w:rsidRPr="0015156A">
        <w:rPr>
          <w:sz w:val="28"/>
          <w:szCs w:val="28"/>
        </w:rPr>
        <w:t>Таблица 3. Дополнительные сведения о лицах, связанных с банком, филиалом банка-нерезидента Республики Казахстан особыми отношениями, и сделках с ними</w:t>
      </w:r>
    </w:p>
    <w:p w14:paraId="1D91C689" w14:textId="77777777" w:rsidR="002721E9" w:rsidRPr="0015156A" w:rsidRDefault="002721E9" w:rsidP="002721E9">
      <w:pPr>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6797"/>
        <w:gridCol w:w="1835"/>
      </w:tblGrid>
      <w:tr w:rsidR="002721E9" w:rsidRPr="0015156A" w14:paraId="323B6A6C" w14:textId="77777777" w:rsidTr="00955735">
        <w:trPr>
          <w:trHeight w:val="454"/>
        </w:trPr>
        <w:tc>
          <w:tcPr>
            <w:tcW w:w="517" w:type="pct"/>
            <w:vAlign w:val="center"/>
          </w:tcPr>
          <w:p w14:paraId="7C7A2C64" w14:textId="77777777" w:rsidR="002721E9" w:rsidRPr="0015156A" w:rsidRDefault="002721E9" w:rsidP="00955735">
            <w:pPr>
              <w:jc w:val="center"/>
              <w:rPr>
                <w:sz w:val="28"/>
                <w:szCs w:val="28"/>
              </w:rPr>
            </w:pPr>
            <w:r w:rsidRPr="0015156A">
              <w:rPr>
                <w:bCs/>
                <w:sz w:val="28"/>
                <w:szCs w:val="28"/>
              </w:rPr>
              <w:t>№</w:t>
            </w:r>
          </w:p>
        </w:tc>
        <w:tc>
          <w:tcPr>
            <w:tcW w:w="3530" w:type="pct"/>
            <w:vAlign w:val="center"/>
          </w:tcPr>
          <w:p w14:paraId="7605E220" w14:textId="77777777" w:rsidR="002721E9" w:rsidRPr="0015156A" w:rsidRDefault="002721E9" w:rsidP="00955735">
            <w:pPr>
              <w:jc w:val="center"/>
              <w:rPr>
                <w:sz w:val="28"/>
                <w:szCs w:val="28"/>
              </w:rPr>
            </w:pPr>
            <w:r w:rsidRPr="0015156A">
              <w:rPr>
                <w:bCs/>
                <w:sz w:val="28"/>
                <w:szCs w:val="28"/>
              </w:rPr>
              <w:t>Наименование показателей</w:t>
            </w:r>
          </w:p>
        </w:tc>
        <w:tc>
          <w:tcPr>
            <w:tcW w:w="953" w:type="pct"/>
            <w:noWrap/>
            <w:vAlign w:val="center"/>
          </w:tcPr>
          <w:p w14:paraId="5AC0D1BF" w14:textId="77777777" w:rsidR="002721E9" w:rsidRPr="0015156A" w:rsidRDefault="002721E9" w:rsidP="00955735">
            <w:pPr>
              <w:jc w:val="center"/>
              <w:rPr>
                <w:sz w:val="28"/>
                <w:szCs w:val="28"/>
              </w:rPr>
            </w:pPr>
            <w:r w:rsidRPr="0015156A">
              <w:rPr>
                <w:bCs/>
                <w:sz w:val="28"/>
                <w:szCs w:val="28"/>
              </w:rPr>
              <w:t>Значение</w:t>
            </w:r>
          </w:p>
        </w:tc>
      </w:tr>
      <w:tr w:rsidR="002721E9" w:rsidRPr="0015156A" w14:paraId="506336B6" w14:textId="77777777" w:rsidTr="00955735">
        <w:trPr>
          <w:trHeight w:val="170"/>
        </w:trPr>
        <w:tc>
          <w:tcPr>
            <w:tcW w:w="517" w:type="pct"/>
            <w:vAlign w:val="center"/>
          </w:tcPr>
          <w:p w14:paraId="2C6E8980" w14:textId="77777777" w:rsidR="002721E9" w:rsidRPr="0015156A" w:rsidRDefault="002721E9" w:rsidP="00955735">
            <w:pPr>
              <w:jc w:val="center"/>
              <w:rPr>
                <w:bCs/>
                <w:sz w:val="28"/>
                <w:szCs w:val="28"/>
              </w:rPr>
            </w:pPr>
            <w:r w:rsidRPr="0015156A">
              <w:rPr>
                <w:bCs/>
                <w:sz w:val="28"/>
                <w:szCs w:val="28"/>
              </w:rPr>
              <w:t>1</w:t>
            </w:r>
          </w:p>
        </w:tc>
        <w:tc>
          <w:tcPr>
            <w:tcW w:w="3530" w:type="pct"/>
            <w:vAlign w:val="center"/>
          </w:tcPr>
          <w:p w14:paraId="279DCC4B" w14:textId="77777777" w:rsidR="002721E9" w:rsidRPr="0015156A" w:rsidRDefault="002721E9" w:rsidP="00955735">
            <w:pPr>
              <w:jc w:val="center"/>
              <w:rPr>
                <w:bCs/>
                <w:sz w:val="28"/>
                <w:szCs w:val="28"/>
              </w:rPr>
            </w:pPr>
            <w:r w:rsidRPr="0015156A">
              <w:rPr>
                <w:bCs/>
                <w:sz w:val="28"/>
                <w:szCs w:val="28"/>
              </w:rPr>
              <w:t>2</w:t>
            </w:r>
          </w:p>
        </w:tc>
        <w:tc>
          <w:tcPr>
            <w:tcW w:w="953" w:type="pct"/>
            <w:noWrap/>
            <w:vAlign w:val="center"/>
          </w:tcPr>
          <w:p w14:paraId="6BB31616" w14:textId="77777777" w:rsidR="002721E9" w:rsidRPr="0015156A" w:rsidRDefault="002721E9" w:rsidP="00955735">
            <w:pPr>
              <w:jc w:val="center"/>
              <w:rPr>
                <w:bCs/>
                <w:sz w:val="28"/>
                <w:szCs w:val="28"/>
              </w:rPr>
            </w:pPr>
            <w:r w:rsidRPr="0015156A">
              <w:rPr>
                <w:bCs/>
                <w:sz w:val="28"/>
                <w:szCs w:val="28"/>
              </w:rPr>
              <w:t>3</w:t>
            </w:r>
          </w:p>
        </w:tc>
      </w:tr>
      <w:tr w:rsidR="002721E9" w:rsidRPr="0015156A" w14:paraId="0B6F93C9" w14:textId="77777777" w:rsidTr="00955735">
        <w:trPr>
          <w:trHeight w:val="170"/>
        </w:trPr>
        <w:tc>
          <w:tcPr>
            <w:tcW w:w="517" w:type="pct"/>
          </w:tcPr>
          <w:p w14:paraId="0936D38A" w14:textId="77777777" w:rsidR="002721E9" w:rsidRPr="0015156A" w:rsidRDefault="002721E9" w:rsidP="00955735">
            <w:pPr>
              <w:rPr>
                <w:sz w:val="28"/>
                <w:szCs w:val="28"/>
              </w:rPr>
            </w:pPr>
            <w:r w:rsidRPr="0015156A">
              <w:rPr>
                <w:sz w:val="28"/>
                <w:szCs w:val="28"/>
              </w:rPr>
              <w:t>1</w:t>
            </w:r>
          </w:p>
        </w:tc>
        <w:tc>
          <w:tcPr>
            <w:tcW w:w="3530" w:type="pct"/>
          </w:tcPr>
          <w:p w14:paraId="175E0C6F" w14:textId="77777777" w:rsidR="002721E9" w:rsidRPr="0015156A" w:rsidRDefault="002721E9" w:rsidP="00955735">
            <w:pPr>
              <w:rPr>
                <w:sz w:val="28"/>
                <w:szCs w:val="28"/>
              </w:rPr>
            </w:pPr>
            <w:r w:rsidRPr="0015156A">
              <w:rPr>
                <w:sz w:val="28"/>
                <w:szCs w:val="28"/>
              </w:rPr>
              <w:t>Вид показателя</w:t>
            </w:r>
          </w:p>
        </w:tc>
        <w:tc>
          <w:tcPr>
            <w:tcW w:w="953" w:type="pct"/>
            <w:noWrap/>
          </w:tcPr>
          <w:p w14:paraId="0E0FB3C0" w14:textId="77777777" w:rsidR="002721E9" w:rsidRPr="0015156A" w:rsidRDefault="002721E9" w:rsidP="00955735">
            <w:pPr>
              <w:rPr>
                <w:sz w:val="28"/>
                <w:szCs w:val="28"/>
              </w:rPr>
            </w:pPr>
          </w:p>
        </w:tc>
      </w:tr>
      <w:tr w:rsidR="002721E9" w:rsidRPr="0015156A" w14:paraId="292EE75C" w14:textId="77777777" w:rsidTr="00955735">
        <w:trPr>
          <w:trHeight w:val="170"/>
        </w:trPr>
        <w:tc>
          <w:tcPr>
            <w:tcW w:w="517" w:type="pct"/>
          </w:tcPr>
          <w:p w14:paraId="528540FD" w14:textId="77777777" w:rsidR="002721E9" w:rsidRPr="0015156A" w:rsidRDefault="002721E9" w:rsidP="00955735">
            <w:pPr>
              <w:rPr>
                <w:sz w:val="28"/>
                <w:szCs w:val="28"/>
              </w:rPr>
            </w:pPr>
            <w:r w:rsidRPr="0015156A">
              <w:rPr>
                <w:sz w:val="28"/>
                <w:szCs w:val="28"/>
              </w:rPr>
              <w:t>2</w:t>
            </w:r>
          </w:p>
        </w:tc>
        <w:tc>
          <w:tcPr>
            <w:tcW w:w="3530" w:type="pct"/>
          </w:tcPr>
          <w:p w14:paraId="5D1B01E0" w14:textId="77777777" w:rsidR="002721E9" w:rsidRPr="0015156A" w:rsidRDefault="002721E9" w:rsidP="00955735">
            <w:pPr>
              <w:rPr>
                <w:sz w:val="28"/>
                <w:szCs w:val="28"/>
              </w:rPr>
            </w:pPr>
            <w:r w:rsidRPr="0015156A">
              <w:rPr>
                <w:sz w:val="28"/>
                <w:szCs w:val="28"/>
              </w:rPr>
              <w:t>Сумма</w:t>
            </w:r>
          </w:p>
        </w:tc>
        <w:tc>
          <w:tcPr>
            <w:tcW w:w="953" w:type="pct"/>
            <w:noWrap/>
          </w:tcPr>
          <w:p w14:paraId="7023D1A7" w14:textId="77777777" w:rsidR="002721E9" w:rsidRPr="0015156A" w:rsidRDefault="002721E9" w:rsidP="00955735">
            <w:pPr>
              <w:rPr>
                <w:sz w:val="28"/>
                <w:szCs w:val="28"/>
              </w:rPr>
            </w:pPr>
          </w:p>
        </w:tc>
      </w:tr>
    </w:tbl>
    <w:p w14:paraId="076E7949" w14:textId="77777777" w:rsidR="002721E9" w:rsidRPr="0015156A" w:rsidRDefault="002721E9" w:rsidP="002721E9">
      <w:pPr>
        <w:ind w:right="-2"/>
        <w:rPr>
          <w:sz w:val="28"/>
          <w:szCs w:val="28"/>
        </w:rPr>
      </w:pPr>
      <w:r w:rsidRPr="0015156A">
        <w:rPr>
          <w:sz w:val="28"/>
          <w:szCs w:val="28"/>
        </w:rPr>
        <w:t> </w:t>
      </w:r>
    </w:p>
    <w:p w14:paraId="342F9639" w14:textId="77777777" w:rsidR="002721E9" w:rsidRPr="0015156A" w:rsidRDefault="002721E9" w:rsidP="002721E9">
      <w:pPr>
        <w:rPr>
          <w:sz w:val="28"/>
          <w:szCs w:val="28"/>
        </w:rPr>
      </w:pPr>
      <w:r w:rsidRPr="0015156A">
        <w:rPr>
          <w:sz w:val="28"/>
          <w:szCs w:val="28"/>
        </w:rPr>
        <w:t>Наименование _______________________________________________________</w:t>
      </w:r>
    </w:p>
    <w:p w14:paraId="20A2E519" w14:textId="77777777" w:rsidR="002721E9" w:rsidRPr="0015156A" w:rsidRDefault="002721E9" w:rsidP="002721E9">
      <w:pPr>
        <w:rPr>
          <w:sz w:val="28"/>
          <w:szCs w:val="28"/>
        </w:rPr>
      </w:pPr>
      <w:r w:rsidRPr="0015156A">
        <w:rPr>
          <w:sz w:val="28"/>
          <w:szCs w:val="28"/>
        </w:rPr>
        <w:t>Адрес_______________________________________________________________</w:t>
      </w:r>
    </w:p>
    <w:p w14:paraId="243BA223" w14:textId="77777777" w:rsidR="002721E9" w:rsidRPr="0015156A" w:rsidRDefault="002721E9" w:rsidP="002721E9">
      <w:pPr>
        <w:rPr>
          <w:sz w:val="28"/>
          <w:szCs w:val="28"/>
        </w:rPr>
      </w:pPr>
      <w:r w:rsidRPr="0015156A">
        <w:rPr>
          <w:sz w:val="28"/>
          <w:szCs w:val="28"/>
        </w:rPr>
        <w:t>Телефон ________________________________________</w:t>
      </w:r>
    </w:p>
    <w:p w14:paraId="1EC7D915" w14:textId="77777777" w:rsidR="002721E9" w:rsidRPr="0015156A" w:rsidRDefault="002721E9" w:rsidP="002721E9">
      <w:pPr>
        <w:rPr>
          <w:sz w:val="28"/>
          <w:szCs w:val="28"/>
        </w:rPr>
      </w:pPr>
      <w:r w:rsidRPr="0015156A">
        <w:rPr>
          <w:sz w:val="28"/>
          <w:szCs w:val="28"/>
        </w:rPr>
        <w:t>Адрес электронной почты _________________________</w:t>
      </w:r>
    </w:p>
    <w:p w14:paraId="73DFAF3A" w14:textId="77777777" w:rsidR="002721E9" w:rsidRPr="0015156A" w:rsidRDefault="002721E9" w:rsidP="002721E9">
      <w:pPr>
        <w:rPr>
          <w:sz w:val="28"/>
          <w:szCs w:val="28"/>
        </w:rPr>
      </w:pPr>
      <w:r w:rsidRPr="0015156A">
        <w:rPr>
          <w:sz w:val="28"/>
          <w:szCs w:val="28"/>
        </w:rPr>
        <w:t>Исполнитель ____________________________________     ________________</w:t>
      </w:r>
    </w:p>
    <w:p w14:paraId="6752318A" w14:textId="77777777" w:rsidR="002721E9" w:rsidRPr="0015156A" w:rsidRDefault="002721E9" w:rsidP="002721E9">
      <w:pPr>
        <w:jc w:val="both"/>
        <w:rPr>
          <w:sz w:val="28"/>
          <w:szCs w:val="28"/>
        </w:rPr>
      </w:pPr>
      <w:r w:rsidRPr="0015156A">
        <w:rPr>
          <w:sz w:val="28"/>
          <w:szCs w:val="28"/>
        </w:rPr>
        <w:t>фамилия, имя и отчество (при его наличии)</w:t>
      </w:r>
      <w:r w:rsidRPr="0015156A">
        <w:rPr>
          <w:sz w:val="28"/>
          <w:szCs w:val="28"/>
        </w:rPr>
        <w:tab/>
        <w:t>подпись, телефон</w:t>
      </w:r>
    </w:p>
    <w:p w14:paraId="57436382" w14:textId="77777777" w:rsidR="002721E9" w:rsidRPr="0015156A" w:rsidRDefault="002721E9" w:rsidP="002721E9">
      <w:pPr>
        <w:rPr>
          <w:sz w:val="28"/>
          <w:szCs w:val="28"/>
        </w:rPr>
      </w:pPr>
    </w:p>
    <w:p w14:paraId="4F4D4D0A" w14:textId="77777777" w:rsidR="002721E9" w:rsidRPr="0015156A" w:rsidRDefault="002721E9" w:rsidP="002721E9">
      <w:pPr>
        <w:rPr>
          <w:sz w:val="28"/>
          <w:szCs w:val="28"/>
        </w:rPr>
      </w:pPr>
      <w:r w:rsidRPr="0015156A">
        <w:rPr>
          <w:sz w:val="28"/>
          <w:szCs w:val="28"/>
        </w:rPr>
        <w:t>Руководитель или лицо, на которое возложена функция по подписанию отчета</w:t>
      </w:r>
    </w:p>
    <w:p w14:paraId="6391582A" w14:textId="77777777" w:rsidR="002721E9" w:rsidRPr="0015156A" w:rsidRDefault="002721E9" w:rsidP="002721E9">
      <w:pPr>
        <w:rPr>
          <w:sz w:val="28"/>
          <w:szCs w:val="28"/>
        </w:rPr>
      </w:pPr>
      <w:r w:rsidRPr="0015156A">
        <w:rPr>
          <w:sz w:val="28"/>
          <w:szCs w:val="28"/>
        </w:rPr>
        <w:t>________________________________________________    ________________</w:t>
      </w:r>
    </w:p>
    <w:p w14:paraId="59F033CD" w14:textId="77777777" w:rsidR="002721E9" w:rsidRPr="0015156A" w:rsidRDefault="002721E9" w:rsidP="002721E9">
      <w:pPr>
        <w:ind w:left="708"/>
        <w:jc w:val="both"/>
        <w:rPr>
          <w:sz w:val="28"/>
          <w:szCs w:val="28"/>
        </w:rPr>
      </w:pPr>
      <w:r w:rsidRPr="0015156A">
        <w:rPr>
          <w:sz w:val="28"/>
          <w:szCs w:val="28"/>
        </w:rPr>
        <w:t>фамилия, имя и отчество (при его наличии)</w:t>
      </w:r>
      <w:r w:rsidRPr="0015156A">
        <w:rPr>
          <w:sz w:val="28"/>
          <w:szCs w:val="28"/>
        </w:rPr>
        <w:tab/>
        <w:t>подпись</w:t>
      </w:r>
    </w:p>
    <w:p w14:paraId="6F001291" w14:textId="77777777" w:rsidR="002721E9" w:rsidRPr="0015156A" w:rsidRDefault="002721E9" w:rsidP="002721E9">
      <w:pPr>
        <w:rPr>
          <w:sz w:val="28"/>
          <w:szCs w:val="28"/>
        </w:rPr>
      </w:pPr>
    </w:p>
    <w:p w14:paraId="70D52F5F" w14:textId="77777777" w:rsidR="002721E9" w:rsidRPr="0015156A" w:rsidRDefault="002721E9" w:rsidP="002721E9">
      <w:pPr>
        <w:rPr>
          <w:sz w:val="28"/>
          <w:szCs w:val="28"/>
        </w:rPr>
      </w:pPr>
      <w:r w:rsidRPr="0015156A">
        <w:rPr>
          <w:sz w:val="28"/>
          <w:szCs w:val="28"/>
        </w:rPr>
        <w:t>Дата «______» ______________ 20__ года</w:t>
      </w:r>
    </w:p>
    <w:p w14:paraId="3D874287" w14:textId="77777777" w:rsidR="002721E9" w:rsidRPr="0015156A" w:rsidRDefault="002721E9" w:rsidP="002721E9">
      <w:pPr>
        <w:jc w:val="both"/>
        <w:rPr>
          <w:sz w:val="28"/>
          <w:szCs w:val="28"/>
        </w:rPr>
      </w:pPr>
    </w:p>
    <w:p w14:paraId="091007FE" w14:textId="77777777" w:rsidR="002721E9" w:rsidRPr="0015156A" w:rsidRDefault="002721E9" w:rsidP="002721E9">
      <w:pPr>
        <w:jc w:val="both"/>
        <w:rPr>
          <w:sz w:val="28"/>
          <w:szCs w:val="28"/>
        </w:rPr>
      </w:pPr>
      <w:r w:rsidRPr="0015156A">
        <w:rPr>
          <w:sz w:val="28"/>
          <w:szCs w:val="28"/>
        </w:rPr>
        <w:t xml:space="preserve">Примечание: форма заполняется в соответствии с пояснением </w:t>
      </w:r>
      <w:r w:rsidRPr="0015156A">
        <w:rPr>
          <w:bCs/>
          <w:sz w:val="28"/>
          <w:szCs w:val="28"/>
        </w:rPr>
        <w:t>по заполнению формы,</w:t>
      </w:r>
      <w:r w:rsidRPr="0015156A">
        <w:rPr>
          <w:sz w:val="28"/>
          <w:szCs w:val="28"/>
        </w:rPr>
        <w:t xml:space="preserve"> предназначенной для сбора административных данных на безвозмездной основе</w:t>
      </w:r>
      <w:r w:rsidRPr="0015156A">
        <w:rPr>
          <w:bCs/>
          <w:sz w:val="28"/>
          <w:szCs w:val="28"/>
        </w:rPr>
        <w:t xml:space="preserve"> «Отчет о лицах, связанных с банком, филиалом банка-нерезидента Республики Казахстан особыми отношениями, и сделках с ними»</w:t>
      </w:r>
    </w:p>
    <w:p w14:paraId="470F51AC" w14:textId="77777777" w:rsidR="002721E9" w:rsidRPr="0015156A" w:rsidRDefault="002721E9" w:rsidP="002721E9">
      <w:pPr>
        <w:spacing w:after="160" w:line="259" w:lineRule="auto"/>
        <w:ind w:firstLine="709"/>
        <w:rPr>
          <w:bCs/>
          <w:sz w:val="28"/>
          <w:szCs w:val="28"/>
        </w:rPr>
      </w:pPr>
      <w:r w:rsidRPr="0015156A">
        <w:br w:type="page"/>
      </w:r>
    </w:p>
    <w:p w14:paraId="31BD0861" w14:textId="77777777" w:rsidR="002721E9" w:rsidRPr="0015156A" w:rsidRDefault="002721E9" w:rsidP="002721E9">
      <w:pPr>
        <w:ind w:left="5670"/>
        <w:jc w:val="both"/>
        <w:rPr>
          <w:bCs/>
          <w:sz w:val="28"/>
          <w:szCs w:val="28"/>
        </w:rPr>
      </w:pPr>
      <w:r w:rsidRPr="0015156A">
        <w:rPr>
          <w:bCs/>
          <w:sz w:val="28"/>
          <w:szCs w:val="28"/>
        </w:rPr>
        <w:lastRenderedPageBreak/>
        <w:t>Приложение</w:t>
      </w:r>
    </w:p>
    <w:p w14:paraId="3BF7435C" w14:textId="77777777" w:rsidR="002721E9" w:rsidRPr="0015156A" w:rsidRDefault="002721E9" w:rsidP="002721E9">
      <w:pPr>
        <w:ind w:left="5670"/>
        <w:jc w:val="both"/>
        <w:rPr>
          <w:sz w:val="28"/>
          <w:szCs w:val="28"/>
        </w:rPr>
      </w:pPr>
      <w:r w:rsidRPr="0015156A">
        <w:rPr>
          <w:sz w:val="28"/>
          <w:szCs w:val="28"/>
        </w:rPr>
        <w:t>к форме, предназначенной для сбора административных данных на безвозмездной основе «Отчет о лицах, связанных с банком, филиалом банка-нерезидента Республики Казахстан особыми отношениями, и сделках с ними</w:t>
      </w:r>
      <w:r w:rsidRPr="0015156A">
        <w:rPr>
          <w:bCs/>
          <w:sz w:val="28"/>
          <w:szCs w:val="28"/>
        </w:rPr>
        <w:t xml:space="preserve">» </w:t>
      </w:r>
    </w:p>
    <w:p w14:paraId="17DFFD43" w14:textId="77777777" w:rsidR="002721E9" w:rsidRPr="0015156A" w:rsidRDefault="002721E9" w:rsidP="002721E9">
      <w:pPr>
        <w:ind w:firstLine="709"/>
        <w:jc w:val="center"/>
        <w:rPr>
          <w:bCs/>
          <w:sz w:val="28"/>
          <w:szCs w:val="28"/>
        </w:rPr>
      </w:pPr>
    </w:p>
    <w:p w14:paraId="0703A8D8" w14:textId="77777777" w:rsidR="002721E9" w:rsidRPr="0015156A" w:rsidRDefault="002721E9" w:rsidP="002721E9">
      <w:pPr>
        <w:ind w:firstLine="709"/>
        <w:jc w:val="center"/>
        <w:rPr>
          <w:bCs/>
          <w:sz w:val="28"/>
          <w:szCs w:val="28"/>
        </w:rPr>
      </w:pPr>
    </w:p>
    <w:p w14:paraId="32710E1B" w14:textId="77777777" w:rsidR="002721E9" w:rsidRPr="0015156A" w:rsidRDefault="002721E9" w:rsidP="002721E9">
      <w:pPr>
        <w:ind w:firstLine="709"/>
        <w:jc w:val="center"/>
        <w:rPr>
          <w:b/>
          <w:bCs/>
          <w:sz w:val="28"/>
          <w:szCs w:val="28"/>
        </w:rPr>
      </w:pPr>
      <w:r w:rsidRPr="0015156A">
        <w:rPr>
          <w:b/>
          <w:bCs/>
          <w:sz w:val="28"/>
          <w:szCs w:val="28"/>
        </w:rPr>
        <w:t xml:space="preserve">Пояснение по заполнению формы, </w:t>
      </w:r>
      <w:r w:rsidRPr="0015156A">
        <w:rPr>
          <w:b/>
          <w:sz w:val="28"/>
          <w:szCs w:val="28"/>
        </w:rPr>
        <w:t>предназначенной для сбора административных данных на безвозмездной основе</w:t>
      </w:r>
    </w:p>
    <w:p w14:paraId="3636FF05" w14:textId="77777777" w:rsidR="002721E9" w:rsidRPr="0015156A" w:rsidRDefault="002721E9" w:rsidP="002721E9">
      <w:pPr>
        <w:ind w:firstLine="709"/>
        <w:jc w:val="center"/>
        <w:rPr>
          <w:b/>
          <w:bCs/>
          <w:sz w:val="28"/>
          <w:szCs w:val="28"/>
        </w:rPr>
      </w:pPr>
    </w:p>
    <w:p w14:paraId="4FA5DDF4" w14:textId="77777777" w:rsidR="00B773FD" w:rsidRPr="00F51E91" w:rsidRDefault="00B773FD" w:rsidP="002721E9">
      <w:pPr>
        <w:ind w:firstLine="709"/>
        <w:jc w:val="center"/>
        <w:rPr>
          <w:b/>
          <w:bCs/>
          <w:sz w:val="28"/>
          <w:szCs w:val="28"/>
        </w:rPr>
      </w:pPr>
      <w:r w:rsidRPr="00B773FD">
        <w:rPr>
          <w:b/>
          <w:bCs/>
          <w:sz w:val="28"/>
          <w:szCs w:val="28"/>
        </w:rPr>
        <w:t xml:space="preserve">Отчет о лицах, связанных с банком, филиалом банка-нерезидента Республики Казахстан особыми отношениями, и сделках с ними </w:t>
      </w:r>
    </w:p>
    <w:p w14:paraId="60044D4A" w14:textId="126534C3" w:rsidR="002721E9" w:rsidRPr="0015156A" w:rsidRDefault="00B773FD" w:rsidP="002721E9">
      <w:pPr>
        <w:ind w:firstLine="709"/>
        <w:jc w:val="center"/>
        <w:rPr>
          <w:b/>
          <w:bCs/>
          <w:sz w:val="28"/>
          <w:szCs w:val="28"/>
        </w:rPr>
      </w:pPr>
      <w:r w:rsidRPr="00B773FD">
        <w:rPr>
          <w:b/>
          <w:bCs/>
          <w:sz w:val="28"/>
          <w:szCs w:val="28"/>
        </w:rPr>
        <w:t>(индекс – AFFIL-1, периодичность – ежемесячная)</w:t>
      </w:r>
    </w:p>
    <w:p w14:paraId="2015EF1E" w14:textId="77777777" w:rsidR="002721E9" w:rsidRPr="0015156A" w:rsidRDefault="002721E9" w:rsidP="002721E9">
      <w:pPr>
        <w:ind w:firstLine="709"/>
        <w:jc w:val="center"/>
        <w:rPr>
          <w:b/>
          <w:bCs/>
          <w:sz w:val="28"/>
          <w:szCs w:val="28"/>
        </w:rPr>
      </w:pPr>
    </w:p>
    <w:p w14:paraId="04832692" w14:textId="77777777" w:rsidR="002721E9" w:rsidRPr="0015156A" w:rsidRDefault="002721E9" w:rsidP="002721E9">
      <w:pPr>
        <w:ind w:firstLine="709"/>
        <w:jc w:val="center"/>
        <w:rPr>
          <w:b/>
          <w:bCs/>
          <w:sz w:val="28"/>
          <w:szCs w:val="28"/>
        </w:rPr>
      </w:pPr>
    </w:p>
    <w:p w14:paraId="366B6C42" w14:textId="77777777" w:rsidR="002721E9" w:rsidRPr="0015156A" w:rsidRDefault="002721E9" w:rsidP="002721E9">
      <w:pPr>
        <w:ind w:firstLine="709"/>
        <w:jc w:val="center"/>
        <w:rPr>
          <w:b/>
          <w:sz w:val="28"/>
          <w:szCs w:val="28"/>
        </w:rPr>
      </w:pPr>
      <w:r w:rsidRPr="0015156A">
        <w:rPr>
          <w:b/>
          <w:bCs/>
          <w:sz w:val="28"/>
          <w:szCs w:val="28"/>
        </w:rPr>
        <w:t>Глава 1. Общие положения</w:t>
      </w:r>
    </w:p>
    <w:p w14:paraId="5224E2D0" w14:textId="77777777" w:rsidR="002721E9" w:rsidRPr="0015156A" w:rsidRDefault="002721E9" w:rsidP="002721E9">
      <w:pPr>
        <w:ind w:firstLine="709"/>
        <w:jc w:val="center"/>
        <w:rPr>
          <w:sz w:val="28"/>
          <w:szCs w:val="28"/>
        </w:rPr>
      </w:pPr>
    </w:p>
    <w:p w14:paraId="6C1E204C" w14:textId="77777777" w:rsidR="002721E9" w:rsidRPr="0015156A" w:rsidRDefault="002721E9" w:rsidP="002721E9">
      <w:pPr>
        <w:ind w:firstLine="709"/>
        <w:jc w:val="both"/>
        <w:rPr>
          <w:sz w:val="28"/>
          <w:szCs w:val="28"/>
        </w:rPr>
      </w:pPr>
      <w:r w:rsidRPr="0015156A">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w:t>
      </w:r>
      <w:r w:rsidRPr="0015156A">
        <w:rPr>
          <w:bCs/>
          <w:sz w:val="28"/>
          <w:szCs w:val="28"/>
        </w:rPr>
        <w:t>Отчет о лицах, связанных с банком, филиалом банка-нерезидента Республики Казахстан особыми отношениями, и сделках с ними</w:t>
      </w:r>
      <w:r w:rsidRPr="0015156A">
        <w:rPr>
          <w:sz w:val="28"/>
          <w:szCs w:val="28"/>
        </w:rPr>
        <w:t>» (далее – Форма).</w:t>
      </w:r>
    </w:p>
    <w:p w14:paraId="5ACA0289" w14:textId="77777777" w:rsidR="002721E9" w:rsidRPr="0015156A" w:rsidRDefault="002721E9" w:rsidP="002721E9">
      <w:pPr>
        <w:ind w:firstLine="709"/>
        <w:jc w:val="both"/>
        <w:rPr>
          <w:sz w:val="28"/>
          <w:szCs w:val="28"/>
        </w:rPr>
      </w:pPr>
      <w:r w:rsidRPr="0015156A">
        <w:rPr>
          <w:sz w:val="28"/>
          <w:szCs w:val="28"/>
        </w:rPr>
        <w:t xml:space="preserve">2. Форма составляется банками второго уровня, </w:t>
      </w:r>
      <w:r w:rsidRPr="0015156A">
        <w:rPr>
          <w:bCs/>
          <w:sz w:val="28"/>
          <w:szCs w:val="28"/>
        </w:rPr>
        <w:t>филиалами банка-нерезидента Республики Казахстан</w:t>
      </w:r>
      <w:r w:rsidRPr="0015156A">
        <w:rPr>
          <w:sz w:val="28"/>
          <w:szCs w:val="28"/>
        </w:rPr>
        <w:t xml:space="preserve"> ежемесячно по состоянию на конец отчетного периода.</w:t>
      </w:r>
    </w:p>
    <w:p w14:paraId="12D03696" w14:textId="5E7D14FB" w:rsidR="002721E9" w:rsidRPr="0015156A" w:rsidRDefault="00B773FD" w:rsidP="002721E9">
      <w:pPr>
        <w:ind w:firstLine="709"/>
        <w:jc w:val="both"/>
        <w:rPr>
          <w:sz w:val="28"/>
          <w:szCs w:val="28"/>
        </w:rPr>
      </w:pPr>
      <w:r w:rsidRPr="00185A71">
        <w:rPr>
          <w:rFonts w:eastAsia="Calibri"/>
          <w:sz w:val="28"/>
          <w:szCs w:val="28"/>
          <w:lang w:eastAsia="en-US"/>
        </w:rPr>
        <w:t xml:space="preserve">Единицей измерения, используемой при заполнении Формы, является </w:t>
      </w:r>
      <w:proofErr w:type="spellStart"/>
      <w:r w:rsidRPr="00185A71">
        <w:rPr>
          <w:rFonts w:eastAsia="Calibri"/>
          <w:sz w:val="28"/>
          <w:szCs w:val="28"/>
          <w:lang w:eastAsia="en-US"/>
        </w:rPr>
        <w:t>теңге</w:t>
      </w:r>
      <w:proofErr w:type="spellEnd"/>
      <w:r w:rsidRPr="00185A71">
        <w:rPr>
          <w:rFonts w:eastAsia="Calibri"/>
          <w:sz w:val="28"/>
          <w:szCs w:val="28"/>
          <w:lang w:eastAsia="en-US"/>
        </w:rPr>
        <w:t>. Стоимостные показатели указываются в числовом формате с двумя знаками после запятой.</w:t>
      </w:r>
    </w:p>
    <w:p w14:paraId="58CAD2C9" w14:textId="77777777" w:rsidR="002721E9" w:rsidRPr="0015156A" w:rsidRDefault="002721E9" w:rsidP="002721E9">
      <w:pPr>
        <w:ind w:firstLine="709"/>
        <w:jc w:val="both"/>
        <w:rPr>
          <w:sz w:val="28"/>
          <w:szCs w:val="28"/>
        </w:rPr>
      </w:pPr>
      <w:r w:rsidRPr="0015156A">
        <w:rPr>
          <w:sz w:val="28"/>
          <w:szCs w:val="28"/>
        </w:rPr>
        <w:t>3. Форму подписывают руководитель или лицо, на которое возложена функция по подписанию отчета, и исполнитель.</w:t>
      </w:r>
    </w:p>
    <w:p w14:paraId="78054EFE" w14:textId="75B85847" w:rsidR="002721E9" w:rsidRPr="0015156A" w:rsidRDefault="00B773FD" w:rsidP="002721E9">
      <w:pPr>
        <w:ind w:firstLine="709"/>
        <w:jc w:val="both"/>
        <w:rPr>
          <w:sz w:val="28"/>
          <w:szCs w:val="28"/>
        </w:rPr>
      </w:pPr>
      <w:r w:rsidRPr="00185A71">
        <w:rPr>
          <w:rFonts w:eastAsia="Calibri"/>
          <w:sz w:val="28"/>
          <w:szCs w:val="28"/>
          <w:lang w:eastAsia="en-US"/>
        </w:rPr>
        <w:t xml:space="preserve">4. </w:t>
      </w:r>
      <w:r w:rsidRPr="00185A71">
        <w:rPr>
          <w:sz w:val="28"/>
          <w:szCs w:val="28"/>
        </w:rPr>
        <w:t xml:space="preserve">При заполнении Формы коды указываются в соответствии с </w:t>
      </w:r>
      <w:r w:rsidRPr="00185A71">
        <w:rPr>
          <w:rFonts w:eastAsia="Calibri"/>
          <w:sz w:val="28"/>
          <w:szCs w:val="28"/>
          <w:lang w:eastAsia="en-US"/>
        </w:rPr>
        <w:t>цифровым ресурсом, используемым для обработки данных (далее – Системный перечень данных).</w:t>
      </w:r>
    </w:p>
    <w:p w14:paraId="7EB46EA4" w14:textId="77777777" w:rsidR="002721E9" w:rsidRPr="0015156A" w:rsidRDefault="002721E9" w:rsidP="002721E9">
      <w:pPr>
        <w:ind w:firstLine="709"/>
        <w:jc w:val="both"/>
        <w:rPr>
          <w:sz w:val="28"/>
          <w:szCs w:val="28"/>
        </w:rPr>
      </w:pPr>
      <w:r w:rsidRPr="0015156A">
        <w:rPr>
          <w:sz w:val="28"/>
          <w:szCs w:val="28"/>
        </w:rPr>
        <w:t>5. Номера счетов в Форме и настоящем пояснении указываются в соответствии с Типов</w:t>
      </w:r>
      <w:r w:rsidRPr="0015156A">
        <w:rPr>
          <w:sz w:val="28"/>
          <w:szCs w:val="28"/>
          <w:lang w:val="kk-KZ"/>
        </w:rPr>
        <w:t>ым</w:t>
      </w:r>
      <w:r w:rsidRPr="0015156A">
        <w:rPr>
          <w:sz w:val="28"/>
          <w:szCs w:val="28"/>
        </w:rPr>
        <w:t xml:space="preserve"> план</w:t>
      </w:r>
      <w:r w:rsidRPr="0015156A">
        <w:rPr>
          <w:sz w:val="28"/>
          <w:szCs w:val="28"/>
          <w:lang w:val="kk-KZ"/>
        </w:rPr>
        <w:t>ом</w:t>
      </w:r>
      <w:r w:rsidRPr="0015156A">
        <w:rPr>
          <w:sz w:val="28"/>
          <w:szCs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утвержденным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w:t>
      </w:r>
      <w:r w:rsidRPr="0015156A">
        <w:rPr>
          <w:sz w:val="28"/>
          <w:szCs w:val="28"/>
        </w:rPr>
        <w:lastRenderedPageBreak/>
        <w:t>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p w14:paraId="6B0579E5" w14:textId="77777777" w:rsidR="002721E9" w:rsidRPr="0015156A" w:rsidRDefault="002721E9" w:rsidP="002721E9">
      <w:pPr>
        <w:ind w:firstLine="709"/>
        <w:jc w:val="both"/>
        <w:rPr>
          <w:sz w:val="28"/>
          <w:szCs w:val="28"/>
        </w:rPr>
      </w:pPr>
      <w:r w:rsidRPr="0015156A">
        <w:rPr>
          <w:sz w:val="28"/>
          <w:szCs w:val="28"/>
        </w:rPr>
        <w:t>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4C222AD2" w14:textId="77777777" w:rsidR="002721E9" w:rsidRPr="0015156A" w:rsidRDefault="002721E9" w:rsidP="002721E9">
      <w:pPr>
        <w:ind w:firstLine="709"/>
        <w:jc w:val="center"/>
        <w:rPr>
          <w:sz w:val="28"/>
          <w:szCs w:val="28"/>
        </w:rPr>
      </w:pPr>
    </w:p>
    <w:p w14:paraId="55D19207" w14:textId="77777777" w:rsidR="002721E9" w:rsidRPr="0015156A" w:rsidRDefault="002721E9" w:rsidP="002721E9">
      <w:pPr>
        <w:ind w:firstLine="709"/>
        <w:jc w:val="center"/>
        <w:rPr>
          <w:sz w:val="28"/>
          <w:szCs w:val="28"/>
        </w:rPr>
      </w:pPr>
    </w:p>
    <w:p w14:paraId="63DC0B48" w14:textId="77777777" w:rsidR="002721E9" w:rsidRPr="0015156A" w:rsidRDefault="002721E9" w:rsidP="002721E9">
      <w:pPr>
        <w:ind w:firstLine="709"/>
        <w:jc w:val="center"/>
        <w:rPr>
          <w:b/>
          <w:sz w:val="28"/>
          <w:szCs w:val="28"/>
        </w:rPr>
      </w:pPr>
      <w:r w:rsidRPr="0015156A">
        <w:rPr>
          <w:b/>
          <w:bCs/>
          <w:sz w:val="28"/>
          <w:szCs w:val="28"/>
        </w:rPr>
        <w:t>Глава 2. Пояснение по заполнению Формы</w:t>
      </w:r>
    </w:p>
    <w:p w14:paraId="0BA9A2D9" w14:textId="77777777" w:rsidR="002721E9" w:rsidRPr="0015156A" w:rsidRDefault="002721E9" w:rsidP="002721E9">
      <w:pPr>
        <w:ind w:firstLine="709"/>
        <w:jc w:val="center"/>
        <w:rPr>
          <w:b/>
          <w:sz w:val="28"/>
          <w:szCs w:val="28"/>
        </w:rPr>
      </w:pPr>
    </w:p>
    <w:p w14:paraId="05D92292" w14:textId="77777777" w:rsidR="002721E9" w:rsidRPr="0015156A" w:rsidRDefault="002721E9" w:rsidP="002721E9">
      <w:pPr>
        <w:ind w:firstLine="709"/>
        <w:jc w:val="both"/>
        <w:rPr>
          <w:sz w:val="28"/>
          <w:szCs w:val="28"/>
        </w:rPr>
      </w:pPr>
      <w:r w:rsidRPr="0015156A">
        <w:rPr>
          <w:sz w:val="28"/>
          <w:szCs w:val="28"/>
        </w:rPr>
        <w:t xml:space="preserve">7. В Форме </w:t>
      </w:r>
      <w:proofErr w:type="spellStart"/>
      <w:r w:rsidRPr="0015156A">
        <w:rPr>
          <w:sz w:val="28"/>
          <w:szCs w:val="28"/>
          <w:lang w:val="kk-KZ"/>
        </w:rPr>
        <w:t>указываются</w:t>
      </w:r>
      <w:proofErr w:type="spellEnd"/>
      <w:r w:rsidRPr="0015156A">
        <w:rPr>
          <w:sz w:val="28"/>
          <w:szCs w:val="28"/>
        </w:rPr>
        <w:t xml:space="preserve">: </w:t>
      </w:r>
    </w:p>
    <w:p w14:paraId="760FF64E" w14:textId="77777777" w:rsidR="002721E9" w:rsidRPr="0015156A" w:rsidRDefault="002721E9" w:rsidP="002721E9">
      <w:pPr>
        <w:ind w:firstLine="709"/>
        <w:jc w:val="both"/>
        <w:rPr>
          <w:sz w:val="28"/>
          <w:szCs w:val="28"/>
        </w:rPr>
      </w:pPr>
      <w:r w:rsidRPr="0015156A">
        <w:rPr>
          <w:sz w:val="28"/>
          <w:szCs w:val="28"/>
        </w:rPr>
        <w:t>в Таблице 1 – значения по показателям реестра лиц, связанных с банком, филиалом банка-нерезидента Республики Казахстан особыми отношениями;</w:t>
      </w:r>
    </w:p>
    <w:p w14:paraId="5D69022C" w14:textId="77777777" w:rsidR="002721E9" w:rsidRPr="0015156A" w:rsidRDefault="002721E9" w:rsidP="002721E9">
      <w:pPr>
        <w:ind w:firstLine="709"/>
        <w:jc w:val="both"/>
        <w:rPr>
          <w:sz w:val="28"/>
          <w:szCs w:val="28"/>
        </w:rPr>
      </w:pPr>
      <w:r w:rsidRPr="0015156A">
        <w:rPr>
          <w:sz w:val="28"/>
          <w:szCs w:val="28"/>
        </w:rPr>
        <w:t>в Таблице 2 – значения по показателям отчета о сделках с лицами, связанными с банком, филиалом банка-нерезидента Республики Казахстан особыми отношениями, включая сведения обо всех сделках банка с такими лицами, заключенных в течение отчетного месяца, и (или) действующих на отчетную дату;</w:t>
      </w:r>
    </w:p>
    <w:p w14:paraId="20854B4C" w14:textId="77777777" w:rsidR="002721E9" w:rsidRPr="0015156A" w:rsidRDefault="002721E9" w:rsidP="002721E9">
      <w:pPr>
        <w:ind w:firstLine="709"/>
        <w:jc w:val="both"/>
        <w:rPr>
          <w:sz w:val="28"/>
          <w:szCs w:val="28"/>
        </w:rPr>
      </w:pPr>
      <w:r w:rsidRPr="0015156A">
        <w:rPr>
          <w:sz w:val="28"/>
          <w:szCs w:val="28"/>
        </w:rPr>
        <w:t>в Таблице 3 – дополнительные сведения к отчету о лицах, связанных с банком, филиалом банка-нерезидента Республики Казахстан особыми отношениями, и сделках с ними.</w:t>
      </w:r>
    </w:p>
    <w:p w14:paraId="34A65902" w14:textId="77777777" w:rsidR="002721E9" w:rsidRPr="0015156A" w:rsidRDefault="002721E9" w:rsidP="002721E9">
      <w:pPr>
        <w:ind w:firstLine="709"/>
        <w:jc w:val="both"/>
        <w:rPr>
          <w:sz w:val="28"/>
          <w:szCs w:val="28"/>
        </w:rPr>
      </w:pPr>
      <w:r w:rsidRPr="0015156A">
        <w:rPr>
          <w:sz w:val="28"/>
          <w:szCs w:val="28"/>
        </w:rPr>
        <w:t xml:space="preserve">8. В строках 1.1, 5 и 6 Таблицы 1, строках 1.1, 2.5, 2.6, 2.7, 5.1 и 5.2 Таблицы 2, строке 1 Таблицы 3 значения выбираются из справочников, размещенных в информационной системе </w:t>
      </w:r>
      <w:r w:rsidRPr="0015156A">
        <w:rPr>
          <w:rFonts w:eastAsia="Calibri"/>
          <w:sz w:val="28"/>
          <w:szCs w:val="22"/>
          <w:lang w:eastAsia="en-US"/>
        </w:rPr>
        <w:t>«Веб-портал Национального Банка Республики Казахстан»</w:t>
      </w:r>
      <w:r w:rsidRPr="0015156A">
        <w:rPr>
          <w:sz w:val="28"/>
          <w:szCs w:val="28"/>
        </w:rPr>
        <w:t>.</w:t>
      </w:r>
    </w:p>
    <w:p w14:paraId="6CB1769E" w14:textId="77777777" w:rsidR="002721E9" w:rsidRPr="0015156A" w:rsidRDefault="002721E9" w:rsidP="002721E9">
      <w:pPr>
        <w:ind w:firstLine="709"/>
        <w:jc w:val="both"/>
        <w:rPr>
          <w:sz w:val="28"/>
          <w:szCs w:val="28"/>
        </w:rPr>
      </w:pPr>
      <w:r w:rsidRPr="0015156A">
        <w:rPr>
          <w:sz w:val="28"/>
          <w:szCs w:val="28"/>
        </w:rPr>
        <w:t>В строке 5 таблицы 1 страна регистрации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p w14:paraId="6F2083E1" w14:textId="3CFAE3AF" w:rsidR="002721E9" w:rsidRPr="0015156A" w:rsidRDefault="00B773FD" w:rsidP="002721E9">
      <w:pPr>
        <w:ind w:firstLine="709"/>
        <w:jc w:val="both"/>
        <w:rPr>
          <w:sz w:val="28"/>
          <w:szCs w:val="28"/>
        </w:rPr>
      </w:pPr>
      <w:r w:rsidRPr="00185A71">
        <w:rPr>
          <w:rFonts w:eastAsia="Calibri"/>
          <w:sz w:val="28"/>
          <w:szCs w:val="28"/>
          <w:lang w:eastAsia="en-US"/>
        </w:rPr>
        <w:t>9. Признак связанности лица с банком второго уровня, филиалом банка-нерезидента Республики Казахстан особыми отношениями определяется</w:t>
      </w:r>
      <w:r w:rsidRPr="00185A71">
        <w:rPr>
          <w:rFonts w:eastAsia="Calibri"/>
          <w:sz w:val="28"/>
          <w:szCs w:val="28"/>
          <w:lang w:val="kk-KZ" w:eastAsia="en-US"/>
        </w:rPr>
        <w:t xml:space="preserve"> в </w:t>
      </w:r>
      <w:r w:rsidRPr="00185A71">
        <w:rPr>
          <w:rFonts w:eastAsia="Calibri"/>
          <w:sz w:val="28"/>
          <w:szCs w:val="28"/>
          <w:lang w:eastAsia="en-US"/>
        </w:rPr>
        <w:t>соответствии</w:t>
      </w:r>
      <w:r w:rsidRPr="00185A71">
        <w:rPr>
          <w:rFonts w:eastAsia="Calibri"/>
          <w:sz w:val="28"/>
          <w:szCs w:val="28"/>
          <w:lang w:val="kk-KZ" w:eastAsia="en-US"/>
        </w:rPr>
        <w:t xml:space="preserve"> со</w:t>
      </w:r>
      <w:r w:rsidRPr="00185A71">
        <w:rPr>
          <w:rFonts w:eastAsia="Calibri"/>
          <w:sz w:val="28"/>
          <w:szCs w:val="28"/>
          <w:lang w:eastAsia="en-US"/>
        </w:rPr>
        <w:t xml:space="preserve"> статьей 49 Закона Республики Казахстан «О банках и банковской деятельности в Республике Казахстан».</w:t>
      </w:r>
    </w:p>
    <w:p w14:paraId="4D7051F0" w14:textId="77777777" w:rsidR="002721E9" w:rsidRPr="0015156A" w:rsidRDefault="002721E9" w:rsidP="002721E9">
      <w:pPr>
        <w:ind w:firstLine="709"/>
        <w:jc w:val="both"/>
        <w:rPr>
          <w:sz w:val="28"/>
          <w:szCs w:val="28"/>
        </w:rPr>
      </w:pPr>
      <w:r w:rsidRPr="0015156A">
        <w:rPr>
          <w:sz w:val="28"/>
          <w:szCs w:val="28"/>
        </w:rPr>
        <w:t>10. В Таблице 1 указываются сведения обо всех лицах, связанных с банком, филиалом банка-нерезидента Республики Казахстан особыми отношениями по состоянию на отчетную дату и являвшихся связанными с банком, филиалом банка-нерезидента Республики Казахстан особыми отношениями в течение отчетного периода.</w:t>
      </w:r>
    </w:p>
    <w:p w14:paraId="6904401F" w14:textId="77777777" w:rsidR="002721E9" w:rsidRPr="0015156A" w:rsidRDefault="002721E9" w:rsidP="002721E9">
      <w:pPr>
        <w:ind w:firstLine="709"/>
        <w:jc w:val="both"/>
        <w:rPr>
          <w:sz w:val="28"/>
          <w:szCs w:val="28"/>
        </w:rPr>
      </w:pPr>
      <w:r w:rsidRPr="0015156A">
        <w:rPr>
          <w:sz w:val="28"/>
          <w:szCs w:val="28"/>
        </w:rPr>
        <w:t xml:space="preserve">Для идентификации лиц, связанных с банком второго уровня, филиалом банка-нерезидента Республики Казахстан особыми отношениями, в строках 1.1 и 1.2 Таблиц 1 и 2 указываются следующие виды идентификаторов и их значения: </w:t>
      </w:r>
    </w:p>
    <w:p w14:paraId="631CE098" w14:textId="65AB102D" w:rsidR="002721E9" w:rsidRPr="0015156A" w:rsidRDefault="00B773FD" w:rsidP="002721E9">
      <w:pPr>
        <w:ind w:firstLine="709"/>
        <w:jc w:val="both"/>
        <w:rPr>
          <w:sz w:val="28"/>
          <w:szCs w:val="28"/>
        </w:rPr>
      </w:pPr>
      <w:r w:rsidRPr="00185A71">
        <w:rPr>
          <w:rFonts w:eastAsia="Calibri"/>
          <w:sz w:val="28"/>
          <w:szCs w:val="28"/>
          <w:lang w:eastAsia="en-US"/>
        </w:rPr>
        <w:lastRenderedPageBreak/>
        <w:t>для юридического лица – бизнес-идентификационный номер или банковский идентификационный код, присвоенный контрагенту банка, филиала банка-нерезидента Республики Казахстан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их отсутствии – альтернативный идентификационный номер, сформированный отчитывающимся банком по алгоритму, установленному для цифровой системы «Веб-портал Национального Банка Республики Казахстан» (далее – альтернативный идентификационный номер);</w:t>
      </w:r>
    </w:p>
    <w:p w14:paraId="65E1004E" w14:textId="77777777" w:rsidR="002721E9" w:rsidRPr="0015156A" w:rsidRDefault="002721E9" w:rsidP="002721E9">
      <w:pPr>
        <w:ind w:firstLine="709"/>
        <w:jc w:val="both"/>
        <w:rPr>
          <w:sz w:val="28"/>
          <w:szCs w:val="28"/>
        </w:rPr>
      </w:pPr>
      <w:r w:rsidRPr="0015156A">
        <w:rPr>
          <w:sz w:val="28"/>
          <w:szCs w:val="28"/>
        </w:rPr>
        <w:t>для физического лица, в том числе индивидуального предпринимателя – индивидуальный идентификационный номер, при его отсутствии – альтернативный идентификационный номер.</w:t>
      </w:r>
    </w:p>
    <w:p w14:paraId="03D5AF6B" w14:textId="77777777" w:rsidR="002721E9" w:rsidRPr="0015156A" w:rsidRDefault="002721E9" w:rsidP="002721E9">
      <w:pPr>
        <w:ind w:firstLine="709"/>
        <w:jc w:val="both"/>
        <w:rPr>
          <w:sz w:val="28"/>
          <w:szCs w:val="28"/>
        </w:rPr>
      </w:pPr>
      <w:r w:rsidRPr="0015156A">
        <w:rPr>
          <w:sz w:val="28"/>
          <w:szCs w:val="28"/>
        </w:rPr>
        <w:t>При наличии у лиц, связанных с банком второго уровня,</w:t>
      </w:r>
      <w:r w:rsidRPr="0015156A">
        <w:t xml:space="preserve"> </w:t>
      </w:r>
      <w:r w:rsidRPr="0015156A">
        <w:rPr>
          <w:sz w:val="28"/>
          <w:szCs w:val="28"/>
        </w:rPr>
        <w:t xml:space="preserve">филиалом банка-нерезидента Республики Казахстан, особыми отношениями нескольких идентификаторов, дополнительный идентификатор указывается в строке 2 Таблицы 1. </w:t>
      </w:r>
    </w:p>
    <w:p w14:paraId="37B751BF" w14:textId="77777777" w:rsidR="002721E9" w:rsidRPr="0015156A" w:rsidRDefault="002721E9" w:rsidP="002721E9">
      <w:pPr>
        <w:ind w:firstLine="709"/>
        <w:jc w:val="both"/>
        <w:rPr>
          <w:sz w:val="28"/>
          <w:szCs w:val="28"/>
        </w:rPr>
      </w:pPr>
      <w:r w:rsidRPr="0015156A">
        <w:rPr>
          <w:sz w:val="28"/>
          <w:szCs w:val="28"/>
        </w:rPr>
        <w:t>В строке 3 Таблицы 1 указывается наименование (для юридического лица), фамилия, имя и отчество (при его наличии) (для физического лица) в соответствии со справочником лиц, связанных с банком, филиалом банка-нерезидента Республики Казахстан особыми отношениями, который ведется банком второго уровня, филиалом банка-нерезидента Республики Казахстан.</w:t>
      </w:r>
    </w:p>
    <w:p w14:paraId="0EC7D6DE" w14:textId="77777777" w:rsidR="002721E9" w:rsidRPr="0015156A" w:rsidRDefault="002721E9" w:rsidP="002721E9">
      <w:pPr>
        <w:ind w:firstLine="709"/>
        <w:jc w:val="both"/>
        <w:rPr>
          <w:bCs/>
          <w:sz w:val="28"/>
          <w:szCs w:val="28"/>
        </w:rPr>
      </w:pPr>
      <w:r w:rsidRPr="0015156A">
        <w:rPr>
          <w:sz w:val="28"/>
          <w:szCs w:val="28"/>
          <w:lang w:val="kk-KZ"/>
        </w:rPr>
        <w:t xml:space="preserve">11. В </w:t>
      </w:r>
      <w:proofErr w:type="spellStart"/>
      <w:r w:rsidRPr="0015156A">
        <w:rPr>
          <w:sz w:val="28"/>
          <w:szCs w:val="28"/>
          <w:lang w:val="kk-KZ"/>
        </w:rPr>
        <w:t>строке</w:t>
      </w:r>
      <w:proofErr w:type="spellEnd"/>
      <w:r w:rsidRPr="0015156A">
        <w:rPr>
          <w:sz w:val="28"/>
          <w:szCs w:val="28"/>
          <w:lang w:val="kk-KZ"/>
        </w:rPr>
        <w:t xml:space="preserve"> 4</w:t>
      </w:r>
      <w:r w:rsidRPr="0015156A">
        <w:rPr>
          <w:bCs/>
          <w:sz w:val="28"/>
          <w:szCs w:val="28"/>
        </w:rPr>
        <w:t xml:space="preserve"> Таблицы 1</w:t>
      </w:r>
      <w:r w:rsidRPr="0015156A">
        <w:rPr>
          <w:sz w:val="28"/>
          <w:szCs w:val="28"/>
          <w:lang w:val="kk-KZ"/>
        </w:rPr>
        <w:t xml:space="preserve">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лицу</w:t>
      </w:r>
      <w:proofErr w:type="spellEnd"/>
      <w:r w:rsidRPr="0015156A">
        <w:rPr>
          <w:sz w:val="28"/>
          <w:szCs w:val="28"/>
          <w:lang w:val="kk-KZ"/>
        </w:rPr>
        <w:t xml:space="preserve">, </w:t>
      </w:r>
      <w:r w:rsidRPr="0015156A">
        <w:rPr>
          <w:sz w:val="28"/>
          <w:szCs w:val="28"/>
        </w:rPr>
        <w:t>связанному с банком, филиалом банка-нерезидента Республики Казахстан особыми отношениями,</w:t>
      </w:r>
      <w:r w:rsidRPr="0015156A">
        <w:rPr>
          <w:sz w:val="28"/>
          <w:szCs w:val="28"/>
          <w:lang w:val="kk-KZ"/>
        </w:rPr>
        <w:t xml:space="preserve"> </w:t>
      </w:r>
      <w:proofErr w:type="spellStart"/>
      <w:r w:rsidRPr="0015156A">
        <w:rPr>
          <w:sz w:val="28"/>
          <w:szCs w:val="28"/>
          <w:lang w:val="kk-KZ"/>
        </w:rPr>
        <w:t>являющимся</w:t>
      </w:r>
      <w:proofErr w:type="spellEnd"/>
      <w:r w:rsidRPr="0015156A">
        <w:rPr>
          <w:sz w:val="28"/>
          <w:szCs w:val="28"/>
          <w:lang w:val="kk-KZ"/>
        </w:rPr>
        <w:t xml:space="preserve"> </w:t>
      </w:r>
      <w:proofErr w:type="spellStart"/>
      <w:r w:rsidRPr="0015156A">
        <w:rPr>
          <w:sz w:val="28"/>
          <w:szCs w:val="28"/>
          <w:lang w:val="kk-KZ"/>
        </w:rPr>
        <w:t>физическим</w:t>
      </w:r>
      <w:proofErr w:type="spellEnd"/>
      <w:r w:rsidRPr="0015156A">
        <w:rPr>
          <w:sz w:val="28"/>
          <w:szCs w:val="28"/>
          <w:lang w:val="kk-KZ"/>
        </w:rPr>
        <w:t xml:space="preserve"> </w:t>
      </w:r>
      <w:proofErr w:type="spellStart"/>
      <w:r w:rsidRPr="0015156A">
        <w:rPr>
          <w:sz w:val="28"/>
          <w:szCs w:val="28"/>
          <w:lang w:val="kk-KZ"/>
        </w:rPr>
        <w:t>лицом</w:t>
      </w:r>
      <w:proofErr w:type="spellEnd"/>
      <w:r w:rsidRPr="0015156A">
        <w:rPr>
          <w:sz w:val="28"/>
          <w:szCs w:val="28"/>
          <w:lang w:val="kk-KZ"/>
        </w:rPr>
        <w:t xml:space="preserve"> (в том </w:t>
      </w:r>
      <w:proofErr w:type="spellStart"/>
      <w:r w:rsidRPr="0015156A">
        <w:rPr>
          <w:sz w:val="28"/>
          <w:szCs w:val="28"/>
          <w:lang w:val="kk-KZ"/>
        </w:rPr>
        <w:t>числе</w:t>
      </w:r>
      <w:proofErr w:type="spellEnd"/>
      <w:r w:rsidRPr="0015156A">
        <w:rPr>
          <w:sz w:val="28"/>
          <w:szCs w:val="28"/>
          <w:lang w:val="kk-KZ"/>
        </w:rPr>
        <w:t xml:space="preserve"> </w:t>
      </w:r>
      <w:proofErr w:type="spellStart"/>
      <w:r w:rsidRPr="0015156A">
        <w:rPr>
          <w:sz w:val="28"/>
          <w:szCs w:val="28"/>
          <w:lang w:val="kk-KZ"/>
        </w:rPr>
        <w:t>индивидуальным</w:t>
      </w:r>
      <w:proofErr w:type="spellEnd"/>
      <w:r w:rsidRPr="0015156A">
        <w:rPr>
          <w:sz w:val="28"/>
          <w:szCs w:val="28"/>
          <w:lang w:val="kk-KZ"/>
        </w:rPr>
        <w:t xml:space="preserve"> </w:t>
      </w:r>
      <w:proofErr w:type="spellStart"/>
      <w:r w:rsidRPr="0015156A">
        <w:rPr>
          <w:sz w:val="28"/>
          <w:szCs w:val="28"/>
          <w:lang w:val="kk-KZ"/>
        </w:rPr>
        <w:t>предпринимателем</w:t>
      </w:r>
      <w:proofErr w:type="spellEnd"/>
      <w:r w:rsidRPr="0015156A">
        <w:rPr>
          <w:sz w:val="28"/>
          <w:szCs w:val="28"/>
          <w:lang w:val="kk-KZ"/>
        </w:rPr>
        <w:t xml:space="preserve">), </w:t>
      </w:r>
      <w:proofErr w:type="spellStart"/>
      <w:r w:rsidRPr="0015156A">
        <w:rPr>
          <w:sz w:val="28"/>
          <w:szCs w:val="28"/>
          <w:lang w:val="kk-KZ"/>
        </w:rPr>
        <w:t>указывается</w:t>
      </w:r>
      <w:proofErr w:type="spellEnd"/>
      <w:r w:rsidRPr="0015156A">
        <w:rPr>
          <w:sz w:val="28"/>
          <w:szCs w:val="28"/>
          <w:lang w:val="kk-KZ"/>
        </w:rPr>
        <w:t xml:space="preserve"> </w:t>
      </w:r>
      <w:proofErr w:type="spellStart"/>
      <w:r w:rsidRPr="0015156A">
        <w:rPr>
          <w:sz w:val="28"/>
          <w:szCs w:val="28"/>
          <w:lang w:val="kk-KZ"/>
        </w:rPr>
        <w:t>значение</w:t>
      </w:r>
      <w:proofErr w:type="spellEnd"/>
      <w:r w:rsidRPr="0015156A">
        <w:rPr>
          <w:sz w:val="28"/>
          <w:szCs w:val="28"/>
          <w:lang w:val="kk-KZ"/>
        </w:rPr>
        <w:t xml:space="preserve"> «1», </w:t>
      </w:r>
      <w:r w:rsidRPr="0015156A">
        <w:rPr>
          <w:bCs/>
          <w:sz w:val="28"/>
          <w:szCs w:val="28"/>
        </w:rPr>
        <w:t>в иных случаях указывается «0».</w:t>
      </w:r>
    </w:p>
    <w:p w14:paraId="238ACB42" w14:textId="77777777" w:rsidR="002721E9" w:rsidRPr="0015156A" w:rsidRDefault="002721E9" w:rsidP="002721E9">
      <w:pPr>
        <w:ind w:firstLine="709"/>
        <w:jc w:val="both"/>
        <w:rPr>
          <w:sz w:val="28"/>
          <w:szCs w:val="28"/>
        </w:rPr>
      </w:pPr>
      <w:r w:rsidRPr="0015156A">
        <w:rPr>
          <w:bCs/>
          <w:sz w:val="28"/>
          <w:szCs w:val="28"/>
        </w:rPr>
        <w:t xml:space="preserve">12. </w:t>
      </w:r>
      <w:r w:rsidRPr="0015156A">
        <w:rPr>
          <w:sz w:val="28"/>
          <w:szCs w:val="28"/>
        </w:rPr>
        <w:t>В строке 6 Таблицы 1 допускается одновременное отражение нескольких актуальных значений. Если лицо имеет несколько признаков связанности особыми отношениями с банком, филиалом банка-нерезидента Республики Казахстан, в строке 6 Таблицы 1 указываются все признаки.</w:t>
      </w:r>
    </w:p>
    <w:p w14:paraId="1EA456D4" w14:textId="77777777" w:rsidR="002721E9" w:rsidRPr="0015156A" w:rsidRDefault="002721E9" w:rsidP="002721E9">
      <w:pPr>
        <w:ind w:firstLine="709"/>
        <w:jc w:val="both"/>
        <w:rPr>
          <w:bCs/>
          <w:sz w:val="28"/>
          <w:szCs w:val="28"/>
        </w:rPr>
      </w:pPr>
      <w:r w:rsidRPr="0015156A">
        <w:rPr>
          <w:sz w:val="28"/>
          <w:szCs w:val="28"/>
        </w:rPr>
        <w:t xml:space="preserve">13. В строке 7 Таблицы 1 указывается дата, с которой банку, филиалу банка-нерезидента Республики Казахстан стало известно о наличии признака (признаков) связанности лица с банком, с филиалом банка-нерезидента Республики Казахстан особыми отношениями. </w:t>
      </w:r>
    </w:p>
    <w:p w14:paraId="21A3D12B" w14:textId="77777777" w:rsidR="002721E9" w:rsidRPr="0015156A" w:rsidRDefault="002721E9" w:rsidP="002721E9">
      <w:pPr>
        <w:ind w:firstLine="709"/>
        <w:jc w:val="both"/>
        <w:rPr>
          <w:bCs/>
          <w:sz w:val="28"/>
          <w:szCs w:val="28"/>
        </w:rPr>
      </w:pPr>
      <w:r w:rsidRPr="0015156A">
        <w:rPr>
          <w:bCs/>
          <w:sz w:val="28"/>
          <w:szCs w:val="28"/>
        </w:rPr>
        <w:t xml:space="preserve">В последующие отчетные периоды строки 7 и 8 </w:t>
      </w:r>
      <w:r w:rsidRPr="0015156A">
        <w:rPr>
          <w:sz w:val="28"/>
          <w:szCs w:val="28"/>
        </w:rPr>
        <w:t xml:space="preserve">Таблицы 1 </w:t>
      </w:r>
      <w:r w:rsidRPr="0015156A">
        <w:rPr>
          <w:bCs/>
          <w:sz w:val="28"/>
          <w:szCs w:val="28"/>
        </w:rPr>
        <w:t xml:space="preserve">заполняются по факту включения или исключения лиц из реестра лиц, связанных с </w:t>
      </w:r>
      <w:r w:rsidRPr="0015156A">
        <w:rPr>
          <w:sz w:val="28"/>
          <w:szCs w:val="28"/>
        </w:rPr>
        <w:t xml:space="preserve">банком, филиалом банка-нерезидента Республики Казахстан </w:t>
      </w:r>
      <w:r w:rsidRPr="0015156A">
        <w:rPr>
          <w:bCs/>
          <w:sz w:val="28"/>
          <w:szCs w:val="28"/>
        </w:rPr>
        <w:t>особыми отношениями.</w:t>
      </w:r>
    </w:p>
    <w:p w14:paraId="249C2368" w14:textId="155F456B" w:rsidR="002721E9" w:rsidRPr="0015156A" w:rsidRDefault="00B773FD" w:rsidP="002721E9">
      <w:pPr>
        <w:ind w:firstLine="709"/>
        <w:jc w:val="both"/>
        <w:rPr>
          <w:sz w:val="28"/>
          <w:szCs w:val="28"/>
        </w:rPr>
      </w:pPr>
      <w:r w:rsidRPr="00185A71">
        <w:rPr>
          <w:rFonts w:eastAsia="Calibri"/>
          <w:sz w:val="28"/>
          <w:szCs w:val="28"/>
          <w:lang w:eastAsia="en-US"/>
        </w:rPr>
        <w:t xml:space="preserve">14. В Таблице 2 указываются сведения обо всех сделках банка, филиала банка-нерезидента Республики Казахстан с лицами, связанными особыми отношениями с ним, сумма которых по каждому виду операций банка с лицом, связанным особыми отношениями с ним, превышает 0,01 (ноль целых одну сотых) процента в совокупности от размера регуляторного собственного капитала банка второго уровня или 0,01 (ноль целых одну сотых) процента в совокупности от размера активов, принимаемых в качестве резерва филиала </w:t>
      </w:r>
      <w:r w:rsidRPr="00185A71">
        <w:rPr>
          <w:rFonts w:eastAsia="Calibri"/>
          <w:sz w:val="28"/>
          <w:szCs w:val="28"/>
          <w:lang w:eastAsia="en-US"/>
        </w:rPr>
        <w:lastRenderedPageBreak/>
        <w:t>банка-нерезидента Республики Казахстан, рассчитываемого в соответствии с Предельными значениями и методикой расчетов пруденциальных нормативов и лимитов для филиалов банков-нерезидентов Республики Казахстан (в том числе филиалов исламских банков-нерезидентов Республики Казахстан), включая порядок формирования активов филиалов банков-нерезидентов Республики Казахстан (в том числе филиалов исламских банков-нерезидентов Республики Казахстан), принимаемых в качестве резерва, и их минимальный размер, установленными постановлением Правления Агентства Республики Казахстан по регулированию и развитию финансового рынка от 20 апреля 2026 года № 73 «Об установлении пруденциальных нормативов и лимитов для филиалов банков-нерезидентов Республики Казахстан, их предельных значений и методик расчетов, включая порядок формирования активов филиалов банков-нерезидентов Республики Казахстан, принимаемых в качестве резерва, и их минимальный размер» (зарегистрировано в Реестре государственной регистрации нормативных правовых актов под № 38502).</w:t>
      </w:r>
    </w:p>
    <w:p w14:paraId="15071CE2" w14:textId="77777777" w:rsidR="002721E9" w:rsidRPr="0015156A" w:rsidRDefault="002721E9" w:rsidP="002721E9">
      <w:pPr>
        <w:ind w:firstLine="709"/>
        <w:jc w:val="both"/>
        <w:rPr>
          <w:sz w:val="28"/>
          <w:szCs w:val="28"/>
        </w:rPr>
      </w:pPr>
      <w:r w:rsidRPr="0015156A">
        <w:rPr>
          <w:sz w:val="28"/>
          <w:szCs w:val="28"/>
        </w:rPr>
        <w:t xml:space="preserve">Если собственный капитал банка имеет отрицательное значение, в Таблице 2 указываются сведения обо всех сделках банка с лицами, связанными особыми отношениями с ним, сумма которых по каждому виду операций банка с лицом, связанным особыми отношениями с ним, превышает 0,001 (ноль целых одну тысячных) процента в совокупности от размера активов банка. </w:t>
      </w:r>
    </w:p>
    <w:p w14:paraId="4CEBC43F" w14:textId="77777777" w:rsidR="002721E9" w:rsidRPr="0015156A" w:rsidRDefault="002721E9" w:rsidP="002721E9">
      <w:pPr>
        <w:ind w:firstLine="709"/>
        <w:jc w:val="both"/>
        <w:rPr>
          <w:sz w:val="28"/>
          <w:szCs w:val="28"/>
        </w:rPr>
      </w:pPr>
      <w:r w:rsidRPr="0015156A">
        <w:rPr>
          <w:sz w:val="28"/>
          <w:szCs w:val="28"/>
        </w:rPr>
        <w:t>В Таблице 2 не указываются операции по конвертации иностранной валюты (наличной и безналичной), проводимые банком второго уровня, филиалом банка-нерезидента Республики Казахстан по банковскому счету в рамках договора, заключенного по решению Совета директоров банка второго уровня, филиала банка-нерезидента Республики Казахстан с лицом, связанным с банком, филиалом банка-нерезидента Республики Казахстан особыми отношениями, а также сведения по переводным операциям между собственными счетами одного лица, связанного с банком особыми отношениями.</w:t>
      </w:r>
    </w:p>
    <w:p w14:paraId="0BD47CEE" w14:textId="5B7945D6" w:rsidR="002721E9" w:rsidRPr="0015156A" w:rsidRDefault="00B773FD" w:rsidP="002721E9">
      <w:pPr>
        <w:ind w:firstLine="709"/>
        <w:jc w:val="both"/>
        <w:rPr>
          <w:sz w:val="28"/>
          <w:szCs w:val="28"/>
        </w:rPr>
      </w:pPr>
      <w:r w:rsidRPr="00185A71">
        <w:rPr>
          <w:rFonts w:eastAsia="Calibri"/>
          <w:sz w:val="28"/>
          <w:szCs w:val="28"/>
          <w:lang w:eastAsia="en-US"/>
        </w:rPr>
        <w:t>15. В строке 2.1 Таблицы 2 указывается референс (код) сделки, который служит уникальным идентификатором данной сделки в цифровой системе банка, филиала банка-нерезидента Республики Казахстан.</w:t>
      </w:r>
    </w:p>
    <w:p w14:paraId="71C97A58" w14:textId="77777777" w:rsidR="002721E9" w:rsidRPr="0015156A" w:rsidRDefault="002721E9" w:rsidP="002721E9">
      <w:pPr>
        <w:ind w:firstLine="709"/>
        <w:jc w:val="both"/>
        <w:rPr>
          <w:sz w:val="28"/>
          <w:szCs w:val="28"/>
        </w:rPr>
      </w:pPr>
      <w:r w:rsidRPr="0015156A">
        <w:rPr>
          <w:sz w:val="28"/>
          <w:szCs w:val="28"/>
        </w:rPr>
        <w:t>16. При выборе вида операции в строке 2.5 Таблицы 2 «выплаченные дивиденды лицам, связанным с банком, филиалом банка-нерезидента Республики Казахстан особыми отношениями» и «выплаченные дивиденды банку лицами, связанными с банком особыми отношениями» в строке 2.3 Таблицы 2 указывается дата выплаты и дата получения дивидендов соответственно.</w:t>
      </w:r>
    </w:p>
    <w:p w14:paraId="59677189" w14:textId="77777777" w:rsidR="002721E9" w:rsidRPr="0015156A" w:rsidRDefault="002721E9" w:rsidP="002721E9">
      <w:pPr>
        <w:ind w:firstLine="709"/>
        <w:jc w:val="both"/>
        <w:rPr>
          <w:sz w:val="28"/>
          <w:szCs w:val="28"/>
        </w:rPr>
      </w:pPr>
      <w:r w:rsidRPr="0015156A">
        <w:rPr>
          <w:sz w:val="28"/>
          <w:szCs w:val="28"/>
        </w:rPr>
        <w:t>В строке 2.8 Таблицы 2 указывается сумма выплаченных дивидендов, а в строке 5.3 Таблицы 2 по виду стоимостного показателя «Начисленные доходы, расходы» – сумма начисленных дивидендов.</w:t>
      </w:r>
    </w:p>
    <w:p w14:paraId="707B8070" w14:textId="77777777" w:rsidR="002721E9" w:rsidRPr="0015156A" w:rsidRDefault="002721E9" w:rsidP="002721E9">
      <w:pPr>
        <w:ind w:firstLine="709"/>
        <w:jc w:val="both"/>
        <w:rPr>
          <w:sz w:val="28"/>
          <w:szCs w:val="28"/>
        </w:rPr>
      </w:pPr>
      <w:r w:rsidRPr="0015156A">
        <w:rPr>
          <w:sz w:val="28"/>
          <w:szCs w:val="28"/>
        </w:rPr>
        <w:t xml:space="preserve">17. При пролонгации действия договора, в строке 2.4 Таблицы 2 указывается соответствующая дата, до которой пролонгировано действие договора, в строке 5.3 Таблицы 2 по виду стоимостного показателя «Основной </w:t>
      </w:r>
      <w:r w:rsidRPr="0015156A">
        <w:rPr>
          <w:sz w:val="28"/>
          <w:szCs w:val="28"/>
        </w:rPr>
        <w:lastRenderedPageBreak/>
        <w:t>долг» – сумма балансового остатка на отчетную дату в период действия пролонгированного договора сделки.</w:t>
      </w:r>
    </w:p>
    <w:p w14:paraId="4CFB4990" w14:textId="77777777" w:rsidR="002721E9" w:rsidRPr="0015156A" w:rsidRDefault="002721E9" w:rsidP="002721E9">
      <w:pPr>
        <w:ind w:firstLine="709"/>
        <w:jc w:val="both"/>
        <w:rPr>
          <w:sz w:val="28"/>
          <w:szCs w:val="28"/>
        </w:rPr>
      </w:pPr>
      <w:r w:rsidRPr="0015156A">
        <w:rPr>
          <w:sz w:val="28"/>
          <w:szCs w:val="28"/>
        </w:rPr>
        <w:t>18. В строке 2.6 Таблицы 2 указывается цель сделки в соответствии со справочником, который ведется банком.</w:t>
      </w:r>
    </w:p>
    <w:p w14:paraId="5F420356" w14:textId="77777777" w:rsidR="002721E9" w:rsidRPr="0015156A" w:rsidRDefault="002721E9" w:rsidP="002721E9">
      <w:pPr>
        <w:ind w:firstLine="709"/>
        <w:jc w:val="both"/>
        <w:rPr>
          <w:sz w:val="28"/>
          <w:szCs w:val="28"/>
        </w:rPr>
      </w:pPr>
      <w:r w:rsidRPr="0015156A">
        <w:rPr>
          <w:sz w:val="28"/>
          <w:szCs w:val="28"/>
        </w:rPr>
        <w:t>19. В строке 2.7 Таблицы 2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0286D4E9" w14:textId="77777777" w:rsidR="002721E9" w:rsidRPr="0015156A" w:rsidRDefault="002721E9" w:rsidP="002721E9">
      <w:pPr>
        <w:ind w:firstLine="709"/>
        <w:jc w:val="both"/>
        <w:rPr>
          <w:sz w:val="28"/>
          <w:szCs w:val="28"/>
        </w:rPr>
      </w:pPr>
      <w:r w:rsidRPr="0015156A">
        <w:rPr>
          <w:sz w:val="28"/>
          <w:szCs w:val="28"/>
        </w:rPr>
        <w:t>20. В строке 2.8 Таблицы 2 отражается сумма сделки, указанная в договоре.</w:t>
      </w:r>
    </w:p>
    <w:p w14:paraId="09A299E2" w14:textId="77777777" w:rsidR="002721E9" w:rsidRPr="0015156A" w:rsidRDefault="002721E9" w:rsidP="002721E9">
      <w:pPr>
        <w:ind w:firstLine="709"/>
        <w:jc w:val="both"/>
        <w:rPr>
          <w:sz w:val="28"/>
          <w:szCs w:val="28"/>
        </w:rPr>
      </w:pPr>
      <w:r w:rsidRPr="0015156A">
        <w:rPr>
          <w:sz w:val="28"/>
          <w:szCs w:val="28"/>
        </w:rPr>
        <w:t xml:space="preserve">Сумма сделки по договору в иностранной валюте указывается в пересчете по рыночному курсу обмена валют, определенному </w:t>
      </w:r>
      <w:r w:rsidRPr="0015156A">
        <w:rPr>
          <w:rFonts w:eastAsia="Calibri"/>
          <w:sz w:val="28"/>
          <w:szCs w:val="28"/>
          <w:lang w:eastAsia="en-US"/>
        </w:rPr>
        <w:t xml:space="preserve">в порядке, предусмотренном совместными </w:t>
      </w:r>
      <w:r w:rsidRPr="0015156A">
        <w:rPr>
          <w:rFonts w:eastAsia="Calibri"/>
          <w:sz w:val="28"/>
          <w:szCs w:val="28"/>
        </w:rPr>
        <w:t>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r w:rsidRPr="0015156A">
        <w:rPr>
          <w:sz w:val="28"/>
          <w:szCs w:val="28"/>
        </w:rPr>
        <w:t>, на дату заключения договора.</w:t>
      </w:r>
    </w:p>
    <w:p w14:paraId="3DF61F2A" w14:textId="77777777" w:rsidR="002721E9" w:rsidRPr="0015156A" w:rsidRDefault="002721E9" w:rsidP="002721E9">
      <w:pPr>
        <w:ind w:firstLine="709"/>
        <w:jc w:val="both"/>
        <w:rPr>
          <w:sz w:val="28"/>
          <w:szCs w:val="28"/>
        </w:rPr>
      </w:pPr>
      <w:r w:rsidRPr="0015156A">
        <w:rPr>
          <w:sz w:val="28"/>
          <w:szCs w:val="28"/>
        </w:rPr>
        <w:t>21. В строке 2.9 Таблицы 2 указывается ставка вознаграждения по сделке в соответствии с условиями договора в процентах годовых.</w:t>
      </w:r>
    </w:p>
    <w:p w14:paraId="2616513C" w14:textId="77777777" w:rsidR="002721E9" w:rsidRPr="0015156A" w:rsidRDefault="002721E9" w:rsidP="002721E9">
      <w:pPr>
        <w:ind w:firstLine="709"/>
        <w:jc w:val="both"/>
        <w:rPr>
          <w:sz w:val="28"/>
          <w:szCs w:val="28"/>
        </w:rPr>
      </w:pPr>
      <w:r w:rsidRPr="0015156A">
        <w:rPr>
          <w:sz w:val="28"/>
          <w:szCs w:val="28"/>
        </w:rPr>
        <w:t>22. В строках 3.1 и 3.2 Таблицы 2 отражаются реквизиты первого решения уполномоченного органа (лица) о совершении (заключении) банком, филиалом банка-нерезидента Республики Казахстан сделки с лицом, связанным с ним особыми отношениями.</w:t>
      </w:r>
    </w:p>
    <w:p w14:paraId="41374430" w14:textId="77777777" w:rsidR="002721E9" w:rsidRPr="0015156A" w:rsidRDefault="002721E9" w:rsidP="002721E9">
      <w:pPr>
        <w:ind w:firstLine="709"/>
        <w:jc w:val="both"/>
        <w:rPr>
          <w:sz w:val="28"/>
          <w:szCs w:val="28"/>
        </w:rPr>
      </w:pPr>
      <w:r w:rsidRPr="0015156A">
        <w:rPr>
          <w:sz w:val="28"/>
          <w:szCs w:val="28"/>
        </w:rPr>
        <w:t>Показатели в строках 3.1 и 3.2 Таблицы 2 не заполняются, если по показателю в строке 4 Таблицы 2 указано значение «1».</w:t>
      </w:r>
    </w:p>
    <w:p w14:paraId="003FB3AB" w14:textId="77777777" w:rsidR="002721E9" w:rsidRPr="0015156A" w:rsidRDefault="002721E9" w:rsidP="002721E9">
      <w:pPr>
        <w:ind w:firstLine="709"/>
        <w:jc w:val="both"/>
        <w:rPr>
          <w:sz w:val="28"/>
          <w:szCs w:val="28"/>
        </w:rPr>
      </w:pPr>
      <w:r w:rsidRPr="0015156A">
        <w:rPr>
          <w:sz w:val="28"/>
          <w:szCs w:val="28"/>
        </w:rPr>
        <w:t xml:space="preserve">Если на момент заключения сделки лицо не имело признака связанности с банком, филиалом банка-нерезидента Республики Казахстан особыми отношениями, значения в строках 3.1 и 3.2 Таблицы 2 не </w:t>
      </w:r>
      <w:proofErr w:type="spellStart"/>
      <w:r w:rsidRPr="0015156A">
        <w:rPr>
          <w:sz w:val="28"/>
          <w:szCs w:val="28"/>
          <w:lang w:val="kk-KZ"/>
        </w:rPr>
        <w:t>представляются</w:t>
      </w:r>
      <w:proofErr w:type="spellEnd"/>
      <w:r w:rsidRPr="0015156A">
        <w:rPr>
          <w:sz w:val="28"/>
          <w:szCs w:val="28"/>
        </w:rPr>
        <w:t>.</w:t>
      </w:r>
    </w:p>
    <w:p w14:paraId="26DC4C83" w14:textId="77777777" w:rsidR="002721E9" w:rsidRPr="0015156A" w:rsidRDefault="002721E9" w:rsidP="002721E9">
      <w:pPr>
        <w:ind w:firstLine="709"/>
        <w:jc w:val="both"/>
        <w:rPr>
          <w:sz w:val="28"/>
          <w:szCs w:val="28"/>
        </w:rPr>
      </w:pPr>
      <w:r w:rsidRPr="0015156A">
        <w:rPr>
          <w:sz w:val="28"/>
          <w:szCs w:val="28"/>
        </w:rPr>
        <w:t>23. В строке 4 Таблицы 2 при заключении сделки с лицом, связанным с банком, филиалом банка-нерезидента Республики Казахстан особыми отношениями, в соответствии с типовыми условиями таких сделок, утвержденными Советом директоров банка и применяемыми к аналогичным сделкам с третьими лицами, не являющимися лицами, связанными с банком особыми отношениями, указывается «1», в ином случае указывается «0».</w:t>
      </w:r>
    </w:p>
    <w:p w14:paraId="6C700991" w14:textId="77777777" w:rsidR="002721E9" w:rsidRPr="0015156A" w:rsidRDefault="002721E9" w:rsidP="002721E9">
      <w:pPr>
        <w:ind w:firstLine="709"/>
        <w:jc w:val="both"/>
        <w:rPr>
          <w:sz w:val="28"/>
          <w:szCs w:val="28"/>
        </w:rPr>
      </w:pPr>
      <w:r w:rsidRPr="0015156A">
        <w:rPr>
          <w:sz w:val="28"/>
          <w:szCs w:val="28"/>
        </w:rPr>
        <w:t>24. В строках 5.2 и 5.3 Таблицы 2 указываются номера счетов в соответствии с Типовым планом счетов, на которых учитываются суммы сделок банка</w:t>
      </w:r>
      <w:r w:rsidRPr="0015156A">
        <w:rPr>
          <w:bCs/>
          <w:sz w:val="28"/>
          <w:szCs w:val="28"/>
        </w:rPr>
        <w:t xml:space="preserve"> с лицами, связанными с ним особыми отношениями</w:t>
      </w:r>
      <w:r w:rsidRPr="0015156A">
        <w:rPr>
          <w:sz w:val="28"/>
          <w:szCs w:val="28"/>
        </w:rPr>
        <w:t>, и соответствующие им стоимостные значения на отчетную дату.</w:t>
      </w:r>
    </w:p>
    <w:p w14:paraId="212BEEF2" w14:textId="77777777" w:rsidR="002721E9" w:rsidRPr="0015156A" w:rsidRDefault="002721E9" w:rsidP="002721E9">
      <w:pPr>
        <w:ind w:firstLine="709"/>
        <w:jc w:val="both"/>
        <w:rPr>
          <w:sz w:val="28"/>
          <w:szCs w:val="28"/>
        </w:rPr>
      </w:pPr>
      <w:r w:rsidRPr="0015156A">
        <w:rPr>
          <w:sz w:val="28"/>
          <w:szCs w:val="28"/>
        </w:rPr>
        <w:t xml:space="preserve">Если стоимостное значение равно нулю, показатели по строкам 5.1, 5.2 и 5.3 Таблицы 2 не </w:t>
      </w:r>
      <w:proofErr w:type="spellStart"/>
      <w:r w:rsidRPr="0015156A">
        <w:rPr>
          <w:sz w:val="28"/>
          <w:szCs w:val="28"/>
          <w:lang w:val="kk-KZ"/>
        </w:rPr>
        <w:t>представляются</w:t>
      </w:r>
      <w:proofErr w:type="spellEnd"/>
      <w:r w:rsidRPr="0015156A">
        <w:rPr>
          <w:sz w:val="28"/>
          <w:szCs w:val="28"/>
        </w:rPr>
        <w:t>.</w:t>
      </w:r>
    </w:p>
    <w:p w14:paraId="2D7A89B7" w14:textId="77777777" w:rsidR="002721E9" w:rsidRPr="0015156A" w:rsidRDefault="002721E9" w:rsidP="002721E9">
      <w:pPr>
        <w:ind w:firstLine="709"/>
        <w:jc w:val="both"/>
        <w:rPr>
          <w:sz w:val="28"/>
          <w:szCs w:val="28"/>
        </w:rPr>
      </w:pPr>
      <w:r w:rsidRPr="0015156A">
        <w:rPr>
          <w:sz w:val="28"/>
          <w:szCs w:val="28"/>
        </w:rPr>
        <w:t>25. При выборе вида стоимостного показателя в строке 5.1 Таблицы 2 «доходы, расходы», в строке 5.3 указываются суммы процентных доходов, расходов по сделке на отчетную дату, отраженные на соответствующих балансовых счетах 4 и 5 классов в соответствии с Типовым планом счетов.</w:t>
      </w:r>
    </w:p>
    <w:p w14:paraId="5101F61D" w14:textId="77777777" w:rsidR="002721E9" w:rsidRPr="0015156A" w:rsidRDefault="002721E9" w:rsidP="002721E9">
      <w:pPr>
        <w:ind w:firstLine="709"/>
        <w:jc w:val="both"/>
        <w:rPr>
          <w:sz w:val="28"/>
          <w:szCs w:val="28"/>
        </w:rPr>
      </w:pPr>
      <w:r w:rsidRPr="0015156A">
        <w:rPr>
          <w:sz w:val="28"/>
          <w:szCs w:val="28"/>
        </w:rPr>
        <w:lastRenderedPageBreak/>
        <w:t xml:space="preserve">26. В Таблице 3 указываются сведения о сделках с лицами, связанными с </w:t>
      </w:r>
      <w:proofErr w:type="spellStart"/>
      <w:r w:rsidRPr="0015156A">
        <w:rPr>
          <w:sz w:val="28"/>
          <w:szCs w:val="28"/>
          <w:lang w:val="kk-KZ"/>
        </w:rPr>
        <w:t>банком</w:t>
      </w:r>
      <w:proofErr w:type="spellEnd"/>
      <w:r w:rsidRPr="0015156A">
        <w:rPr>
          <w:sz w:val="28"/>
          <w:szCs w:val="28"/>
          <w:lang w:val="kk-KZ"/>
        </w:rPr>
        <w:t xml:space="preserve"> </w:t>
      </w:r>
      <w:proofErr w:type="spellStart"/>
      <w:r w:rsidRPr="0015156A">
        <w:rPr>
          <w:sz w:val="28"/>
          <w:szCs w:val="28"/>
          <w:lang w:val="kk-KZ"/>
        </w:rPr>
        <w:t>второго</w:t>
      </w:r>
      <w:proofErr w:type="spellEnd"/>
      <w:r w:rsidRPr="0015156A">
        <w:rPr>
          <w:sz w:val="28"/>
          <w:szCs w:val="28"/>
          <w:lang w:val="kk-KZ"/>
        </w:rPr>
        <w:t xml:space="preserve"> </w:t>
      </w:r>
      <w:proofErr w:type="spellStart"/>
      <w:r w:rsidRPr="0015156A">
        <w:rPr>
          <w:sz w:val="28"/>
          <w:szCs w:val="28"/>
          <w:lang w:val="kk-KZ"/>
        </w:rPr>
        <w:t>уровня</w:t>
      </w:r>
      <w:proofErr w:type="spellEnd"/>
      <w:r w:rsidRPr="0015156A">
        <w:rPr>
          <w:sz w:val="28"/>
          <w:szCs w:val="28"/>
        </w:rPr>
        <w:t>, филиалом банка-нерезидента Республики Казахстан особыми отношениями в общей сумме, без раскрытия в разрезе субъектов и сделок.</w:t>
      </w:r>
    </w:p>
    <w:p w14:paraId="534B9F0F" w14:textId="6AD5891F" w:rsidR="002721E9" w:rsidRPr="0015156A" w:rsidRDefault="00B773FD" w:rsidP="002721E9">
      <w:pPr>
        <w:ind w:firstLine="709"/>
        <w:jc w:val="both"/>
        <w:rPr>
          <w:sz w:val="28"/>
          <w:szCs w:val="28"/>
        </w:rPr>
      </w:pPr>
      <w:r w:rsidRPr="00185A71">
        <w:rPr>
          <w:rFonts w:eastAsia="Calibri"/>
          <w:sz w:val="28"/>
          <w:szCs w:val="28"/>
          <w:lang w:eastAsia="en-US"/>
        </w:rPr>
        <w:t xml:space="preserve">Строка 1 Таблицы 3 заполняется в соответствии с </w:t>
      </w:r>
      <w:r w:rsidRPr="00185A71">
        <w:rPr>
          <w:sz w:val="28"/>
          <w:szCs w:val="28"/>
        </w:rPr>
        <w:t>Системным перечнем данных</w:t>
      </w:r>
      <w:r w:rsidRPr="00185A71">
        <w:rPr>
          <w:rFonts w:eastAsia="Calibri"/>
          <w:sz w:val="28"/>
          <w:szCs w:val="28"/>
          <w:lang w:eastAsia="en-US"/>
        </w:rPr>
        <w:t>:</w:t>
      </w:r>
    </w:p>
    <w:p w14:paraId="1721EB34" w14:textId="77777777" w:rsidR="002721E9" w:rsidRPr="0015156A" w:rsidRDefault="002721E9" w:rsidP="002721E9">
      <w:pPr>
        <w:ind w:firstLine="709"/>
        <w:jc w:val="both"/>
        <w:rPr>
          <w:sz w:val="28"/>
          <w:szCs w:val="28"/>
        </w:rPr>
      </w:pPr>
      <w:r w:rsidRPr="0015156A">
        <w:rPr>
          <w:sz w:val="28"/>
          <w:szCs w:val="28"/>
        </w:rPr>
        <w:t>общая сумма сделок банка второго уровня с лицами, связанными с ним особыми отношениями, суммы которых по каждому виду операций банка второго уровня с лицом, связанным с ним особыми отношениями, не превышает 0,01 (ноль целых одну сотых) процента в совокупности от размера собственного капитала банка второго уровня, рассчитываемого в соответствии с Нормативными значениями, по состоянию на отчетную дату;</w:t>
      </w:r>
    </w:p>
    <w:p w14:paraId="0B48DAD3" w14:textId="77777777" w:rsidR="002721E9" w:rsidRDefault="002721E9" w:rsidP="002721E9">
      <w:pPr>
        <w:ind w:firstLine="709"/>
        <w:jc w:val="both"/>
        <w:rPr>
          <w:sz w:val="28"/>
          <w:szCs w:val="28"/>
        </w:rPr>
      </w:pPr>
      <w:r w:rsidRPr="0015156A">
        <w:rPr>
          <w:sz w:val="28"/>
          <w:szCs w:val="28"/>
        </w:rPr>
        <w:t>общая сумма займов клиентов банка второго уровня, застрахованных у страховой организации, являющейся лицом, связанным особыми отношениями с банком второго уровня, по состоянию на отчетную дату.</w:t>
      </w:r>
    </w:p>
    <w:p w14:paraId="04FF7539" w14:textId="77777777" w:rsidR="002721E9" w:rsidRPr="0015156A" w:rsidRDefault="002721E9" w:rsidP="002721E9">
      <w:pPr>
        <w:ind w:left="5529"/>
        <w:jc w:val="both"/>
        <w:rPr>
          <w:rFonts w:eastAsia="Calibri"/>
          <w:sz w:val="28"/>
          <w:szCs w:val="28"/>
          <w:lang w:eastAsia="en-US"/>
        </w:rPr>
      </w:pPr>
      <w:r>
        <w:rPr>
          <w:sz w:val="28"/>
          <w:szCs w:val="28"/>
        </w:rPr>
        <w:br w:type="column"/>
      </w:r>
      <w:r w:rsidRPr="0015156A">
        <w:rPr>
          <w:rFonts w:eastAsia="Calibri"/>
          <w:sz w:val="28"/>
          <w:szCs w:val="28"/>
          <w:lang w:eastAsia="en-US"/>
        </w:rPr>
        <w:lastRenderedPageBreak/>
        <w:t>Приложение 11</w:t>
      </w:r>
    </w:p>
    <w:p w14:paraId="5740B165" w14:textId="77777777" w:rsidR="002721E9" w:rsidRPr="0015156A" w:rsidRDefault="002721E9" w:rsidP="002721E9">
      <w:pPr>
        <w:ind w:left="5529"/>
        <w:jc w:val="both"/>
        <w:rPr>
          <w:rFonts w:eastAsia="Calibri"/>
          <w:sz w:val="28"/>
          <w:szCs w:val="28"/>
          <w:lang w:eastAsia="en-US"/>
        </w:rPr>
      </w:pPr>
      <w:r w:rsidRPr="0015156A">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67E2578A" w14:textId="77777777" w:rsidR="002721E9" w:rsidRPr="0015156A" w:rsidRDefault="002721E9" w:rsidP="002721E9">
      <w:pPr>
        <w:ind w:left="5529"/>
        <w:jc w:val="center"/>
        <w:rPr>
          <w:sz w:val="28"/>
          <w:szCs w:val="28"/>
        </w:rPr>
      </w:pPr>
    </w:p>
    <w:p w14:paraId="71453FE4" w14:textId="77777777" w:rsidR="002721E9" w:rsidRPr="0015156A" w:rsidRDefault="002721E9" w:rsidP="002721E9">
      <w:pPr>
        <w:ind w:left="5529"/>
        <w:jc w:val="center"/>
        <w:rPr>
          <w:sz w:val="28"/>
          <w:szCs w:val="28"/>
        </w:rPr>
      </w:pPr>
    </w:p>
    <w:p w14:paraId="08B10A36" w14:textId="77777777" w:rsidR="002721E9" w:rsidRPr="0015156A" w:rsidRDefault="002721E9" w:rsidP="002721E9">
      <w:pPr>
        <w:ind w:left="5529"/>
        <w:rPr>
          <w:bCs/>
          <w:sz w:val="28"/>
          <w:szCs w:val="28"/>
        </w:rPr>
      </w:pPr>
      <w:r w:rsidRPr="0015156A">
        <w:rPr>
          <w:bCs/>
          <w:sz w:val="28"/>
          <w:szCs w:val="28"/>
        </w:rPr>
        <w:t>Форма, предназначенная для сбора административных данных</w:t>
      </w:r>
    </w:p>
    <w:p w14:paraId="0AE1812D" w14:textId="77777777" w:rsidR="002721E9" w:rsidRPr="0015156A" w:rsidRDefault="002721E9" w:rsidP="002721E9">
      <w:pPr>
        <w:ind w:firstLine="709"/>
        <w:rPr>
          <w:sz w:val="28"/>
          <w:szCs w:val="28"/>
        </w:rPr>
      </w:pPr>
    </w:p>
    <w:p w14:paraId="082560BC" w14:textId="77777777" w:rsidR="002721E9" w:rsidRPr="0015156A" w:rsidRDefault="002721E9" w:rsidP="002721E9">
      <w:pPr>
        <w:ind w:firstLine="709"/>
        <w:rPr>
          <w:sz w:val="28"/>
          <w:szCs w:val="28"/>
        </w:rPr>
      </w:pPr>
    </w:p>
    <w:p w14:paraId="1CFCC76B" w14:textId="77777777" w:rsidR="002721E9" w:rsidRPr="0015156A" w:rsidRDefault="002721E9" w:rsidP="002721E9">
      <w:pPr>
        <w:ind w:firstLine="709"/>
        <w:rPr>
          <w:sz w:val="28"/>
          <w:szCs w:val="28"/>
        </w:rPr>
      </w:pPr>
      <w:r w:rsidRPr="0015156A">
        <w:rPr>
          <w:sz w:val="28"/>
          <w:szCs w:val="28"/>
        </w:rPr>
        <w:t>Представляется: в Национальный Банк Республики Казахстан</w:t>
      </w:r>
    </w:p>
    <w:p w14:paraId="287B1369" w14:textId="77777777" w:rsidR="002721E9" w:rsidRPr="0015156A" w:rsidRDefault="002721E9" w:rsidP="002721E9">
      <w:pPr>
        <w:ind w:firstLine="709"/>
        <w:jc w:val="both"/>
        <w:rPr>
          <w:sz w:val="28"/>
          <w:szCs w:val="28"/>
        </w:rPr>
      </w:pPr>
      <w:r w:rsidRPr="0015156A">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4A47E2F" w14:textId="77777777" w:rsidR="002721E9" w:rsidRPr="0015156A" w:rsidRDefault="002721E9" w:rsidP="002721E9">
      <w:pPr>
        <w:ind w:firstLine="709"/>
        <w:jc w:val="both"/>
        <w:rPr>
          <w:sz w:val="28"/>
          <w:szCs w:val="28"/>
        </w:rPr>
      </w:pPr>
      <w:r w:rsidRPr="0015156A">
        <w:rPr>
          <w:sz w:val="28"/>
          <w:szCs w:val="28"/>
        </w:rPr>
        <w:t>Наименование административной формы: Отчет по счетам и вкладам клиентов-резидентов</w:t>
      </w:r>
    </w:p>
    <w:p w14:paraId="05899F27" w14:textId="77777777" w:rsidR="002721E9" w:rsidRPr="0015156A" w:rsidRDefault="002721E9" w:rsidP="002721E9">
      <w:pPr>
        <w:ind w:firstLine="709"/>
        <w:jc w:val="both"/>
        <w:rPr>
          <w:sz w:val="28"/>
          <w:szCs w:val="28"/>
        </w:rPr>
      </w:pPr>
      <w:r w:rsidRPr="0015156A">
        <w:rPr>
          <w:sz w:val="28"/>
          <w:szCs w:val="28"/>
        </w:rPr>
        <w:t>Индекс формы, предназначенной для сбора административных данных на безвозмездной основе: RESDEP-1</w:t>
      </w:r>
    </w:p>
    <w:p w14:paraId="0BAB58FD" w14:textId="77777777" w:rsidR="002721E9" w:rsidRPr="0015156A" w:rsidRDefault="002721E9" w:rsidP="002721E9">
      <w:pPr>
        <w:ind w:firstLine="709"/>
        <w:jc w:val="both"/>
        <w:rPr>
          <w:sz w:val="28"/>
          <w:szCs w:val="28"/>
        </w:rPr>
      </w:pPr>
      <w:r w:rsidRPr="0015156A">
        <w:rPr>
          <w:sz w:val="28"/>
          <w:szCs w:val="28"/>
        </w:rPr>
        <w:t>Периодичность: ежемесячная</w:t>
      </w:r>
    </w:p>
    <w:p w14:paraId="47818FC4" w14:textId="77777777" w:rsidR="002721E9" w:rsidRPr="0015156A" w:rsidRDefault="002721E9" w:rsidP="002721E9">
      <w:pPr>
        <w:ind w:firstLine="709"/>
        <w:rPr>
          <w:sz w:val="28"/>
          <w:szCs w:val="28"/>
        </w:rPr>
      </w:pPr>
      <w:r w:rsidRPr="0015156A">
        <w:rPr>
          <w:sz w:val="28"/>
          <w:szCs w:val="28"/>
        </w:rPr>
        <w:t>Отчетный период: по состоянию на «___» ________________20__ года</w:t>
      </w:r>
    </w:p>
    <w:p w14:paraId="50753256" w14:textId="77777777" w:rsidR="002721E9" w:rsidRPr="0015156A" w:rsidRDefault="002721E9" w:rsidP="002721E9">
      <w:pPr>
        <w:ind w:firstLine="709"/>
        <w:jc w:val="both"/>
        <w:rPr>
          <w:sz w:val="28"/>
          <w:szCs w:val="28"/>
        </w:rPr>
      </w:pPr>
      <w:r w:rsidRPr="0015156A">
        <w:rPr>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p w14:paraId="3B18E8CE" w14:textId="77777777" w:rsidR="002721E9" w:rsidRPr="0015156A" w:rsidRDefault="002721E9" w:rsidP="002721E9">
      <w:pPr>
        <w:ind w:firstLine="709"/>
        <w:jc w:val="both"/>
        <w:rPr>
          <w:sz w:val="28"/>
          <w:szCs w:val="28"/>
        </w:rPr>
      </w:pPr>
      <w:r w:rsidRPr="0015156A">
        <w:rPr>
          <w:sz w:val="28"/>
          <w:szCs w:val="28"/>
        </w:rPr>
        <w:t xml:space="preserve">Сроки представления формы, предназначенной для сбора административных данных на безвозмездной основе: </w:t>
      </w:r>
    </w:p>
    <w:p w14:paraId="45A7FF54" w14:textId="77777777" w:rsidR="002721E9" w:rsidRPr="0015156A" w:rsidRDefault="002721E9" w:rsidP="002721E9">
      <w:pPr>
        <w:ind w:firstLine="709"/>
        <w:jc w:val="both"/>
        <w:rPr>
          <w:sz w:val="28"/>
          <w:szCs w:val="28"/>
        </w:rPr>
      </w:pPr>
      <w:r w:rsidRPr="0015156A">
        <w:rPr>
          <w:sz w:val="28"/>
          <w:szCs w:val="28"/>
        </w:rPr>
        <w:t>ежемесячно, не позднее восьмого рабочего дня месяца, следующего за отчетным месяцем</w:t>
      </w:r>
    </w:p>
    <w:p w14:paraId="58FB00D9" w14:textId="77777777" w:rsidR="002721E9" w:rsidRPr="0015156A" w:rsidRDefault="002721E9" w:rsidP="002721E9">
      <w:pPr>
        <w:ind w:firstLine="709"/>
        <w:jc w:val="both"/>
        <w:rPr>
          <w:sz w:val="28"/>
          <w:szCs w:val="28"/>
        </w:rPr>
      </w:pPr>
      <w:r w:rsidRPr="0015156A">
        <w:rPr>
          <w:sz w:val="28"/>
          <w:szCs w:val="28"/>
        </w:rPr>
        <w:t xml:space="preserve">дополнительный отчет за декабрь месяц (с учетом заключительных оборотов по внутрибанковским операциям) представляется </w:t>
      </w:r>
      <w:r w:rsidRPr="0015156A">
        <w:rPr>
          <w:rFonts w:eastAsia="Calibri"/>
          <w:sz w:val="28"/>
          <w:szCs w:val="28"/>
          <w:lang w:eastAsia="ar-SA"/>
        </w:rPr>
        <w:t xml:space="preserve">(при наличии </w:t>
      </w:r>
      <w:r w:rsidRPr="0015156A">
        <w:rPr>
          <w:sz w:val="28"/>
          <w:szCs w:val="22"/>
          <w:lang w:eastAsia="en-US"/>
        </w:rPr>
        <w:t xml:space="preserve">в отчетном месяце </w:t>
      </w:r>
      <w:r w:rsidRPr="0015156A">
        <w:rPr>
          <w:rFonts w:eastAsia="Calibri"/>
          <w:sz w:val="28"/>
          <w:szCs w:val="28"/>
          <w:lang w:eastAsia="ar-SA"/>
        </w:rPr>
        <w:t xml:space="preserve">оборотов по внутрибанковским операциям) </w:t>
      </w:r>
      <w:r w:rsidRPr="0015156A">
        <w:rPr>
          <w:sz w:val="28"/>
          <w:szCs w:val="28"/>
        </w:rPr>
        <w:t>не позднее тридцать первого января года, следующего за завершенным финансовым годом</w:t>
      </w:r>
    </w:p>
    <w:p w14:paraId="305C5BAD" w14:textId="77777777" w:rsidR="002721E9" w:rsidRPr="0015156A" w:rsidRDefault="002721E9" w:rsidP="002721E9">
      <w:pPr>
        <w:ind w:firstLine="709"/>
        <w:jc w:val="both"/>
        <w:rPr>
          <w:sz w:val="28"/>
          <w:szCs w:val="28"/>
        </w:rPr>
      </w:pPr>
      <w:r w:rsidRPr="0015156A">
        <w:rPr>
          <w:sz w:val="28"/>
          <w:szCs w:val="28"/>
          <w:lang w:val="kk-KZ"/>
        </w:rPr>
        <w:t>БИН: ____________</w:t>
      </w:r>
    </w:p>
    <w:p w14:paraId="6235C354" w14:textId="77777777" w:rsidR="002721E9" w:rsidRPr="0015156A" w:rsidRDefault="002721E9" w:rsidP="002721E9">
      <w:pPr>
        <w:ind w:firstLine="709"/>
        <w:jc w:val="both"/>
        <w:rPr>
          <w:sz w:val="28"/>
          <w:szCs w:val="28"/>
        </w:rPr>
      </w:pPr>
      <w:r w:rsidRPr="0015156A">
        <w:rPr>
          <w:sz w:val="28"/>
          <w:szCs w:val="28"/>
        </w:rPr>
        <w:t>Метод сбора: в электронном виде</w:t>
      </w:r>
    </w:p>
    <w:p w14:paraId="4393524B" w14:textId="77777777" w:rsidR="002721E9" w:rsidRPr="0015156A" w:rsidRDefault="002721E9" w:rsidP="002721E9">
      <w:pPr>
        <w:spacing w:after="160" w:line="259" w:lineRule="auto"/>
        <w:ind w:firstLine="709"/>
        <w:rPr>
          <w:sz w:val="28"/>
          <w:szCs w:val="28"/>
        </w:rPr>
      </w:pPr>
      <w:r w:rsidRPr="0015156A">
        <w:br w:type="page"/>
      </w:r>
    </w:p>
    <w:tbl>
      <w:tblPr>
        <w:tblStyle w:val="265"/>
        <w:tblW w:w="0" w:type="auto"/>
        <w:tblLook w:val="04A0" w:firstRow="1" w:lastRow="0" w:firstColumn="1" w:lastColumn="0" w:noHBand="0" w:noVBand="1"/>
      </w:tblPr>
      <w:tblGrid>
        <w:gridCol w:w="801"/>
        <w:gridCol w:w="6913"/>
        <w:gridCol w:w="1913"/>
      </w:tblGrid>
      <w:tr w:rsidR="002721E9" w:rsidRPr="00B773FD" w14:paraId="75E200DC" w14:textId="77777777" w:rsidTr="00955735">
        <w:trPr>
          <w:trHeight w:val="454"/>
        </w:trPr>
        <w:tc>
          <w:tcPr>
            <w:tcW w:w="801" w:type="dxa"/>
            <w:vAlign w:val="center"/>
            <w:hideMark/>
          </w:tcPr>
          <w:p w14:paraId="05C8ECDA" w14:textId="77777777" w:rsidR="002721E9" w:rsidRPr="00B773FD" w:rsidRDefault="002721E9" w:rsidP="00955735">
            <w:pPr>
              <w:jc w:val="center"/>
              <w:rPr>
                <w:rFonts w:ascii="Times New Roman" w:hAnsi="Times New Roman"/>
                <w:bCs/>
                <w:sz w:val="28"/>
                <w:szCs w:val="28"/>
              </w:rPr>
            </w:pPr>
            <w:r w:rsidRPr="00B773FD">
              <w:rPr>
                <w:rFonts w:ascii="Times New Roman" w:hAnsi="Times New Roman"/>
                <w:bCs/>
                <w:sz w:val="28"/>
                <w:szCs w:val="28"/>
              </w:rPr>
              <w:lastRenderedPageBreak/>
              <w:t>№</w:t>
            </w:r>
          </w:p>
        </w:tc>
        <w:tc>
          <w:tcPr>
            <w:tcW w:w="6913" w:type="dxa"/>
            <w:vAlign w:val="center"/>
            <w:hideMark/>
          </w:tcPr>
          <w:p w14:paraId="0833265D" w14:textId="77777777" w:rsidR="002721E9" w:rsidRPr="00B773FD" w:rsidRDefault="002721E9" w:rsidP="00955735">
            <w:pPr>
              <w:jc w:val="center"/>
              <w:rPr>
                <w:rFonts w:ascii="Times New Roman" w:hAnsi="Times New Roman"/>
                <w:bCs/>
                <w:sz w:val="28"/>
                <w:szCs w:val="28"/>
              </w:rPr>
            </w:pPr>
            <w:r w:rsidRPr="00B773FD">
              <w:rPr>
                <w:rFonts w:ascii="Times New Roman" w:hAnsi="Times New Roman"/>
                <w:bCs/>
                <w:sz w:val="28"/>
                <w:szCs w:val="28"/>
              </w:rPr>
              <w:t>Наименование показателей</w:t>
            </w:r>
          </w:p>
        </w:tc>
        <w:tc>
          <w:tcPr>
            <w:tcW w:w="1913" w:type="dxa"/>
            <w:vAlign w:val="center"/>
            <w:hideMark/>
          </w:tcPr>
          <w:p w14:paraId="2D5375FC" w14:textId="77777777" w:rsidR="002721E9" w:rsidRPr="00B773FD" w:rsidRDefault="002721E9" w:rsidP="00955735">
            <w:pPr>
              <w:jc w:val="center"/>
              <w:rPr>
                <w:rFonts w:ascii="Times New Roman" w:hAnsi="Times New Roman"/>
                <w:bCs/>
                <w:sz w:val="28"/>
                <w:szCs w:val="28"/>
              </w:rPr>
            </w:pPr>
            <w:r w:rsidRPr="00B773FD">
              <w:rPr>
                <w:rFonts w:ascii="Times New Roman" w:hAnsi="Times New Roman"/>
                <w:bCs/>
                <w:sz w:val="28"/>
                <w:szCs w:val="28"/>
              </w:rPr>
              <w:t>Значение</w:t>
            </w:r>
          </w:p>
        </w:tc>
      </w:tr>
      <w:tr w:rsidR="002721E9" w:rsidRPr="00B773FD" w14:paraId="6A805B02" w14:textId="77777777" w:rsidTr="00955735">
        <w:trPr>
          <w:trHeight w:val="170"/>
        </w:trPr>
        <w:tc>
          <w:tcPr>
            <w:tcW w:w="801" w:type="dxa"/>
          </w:tcPr>
          <w:p w14:paraId="7A480096" w14:textId="77777777" w:rsidR="002721E9" w:rsidRPr="00B773FD" w:rsidRDefault="002721E9" w:rsidP="00955735">
            <w:pPr>
              <w:jc w:val="center"/>
              <w:rPr>
                <w:rFonts w:ascii="Times New Roman" w:hAnsi="Times New Roman"/>
                <w:bCs/>
                <w:sz w:val="28"/>
                <w:szCs w:val="28"/>
              </w:rPr>
            </w:pPr>
            <w:r w:rsidRPr="00B773FD">
              <w:rPr>
                <w:rFonts w:ascii="Times New Roman" w:hAnsi="Times New Roman"/>
                <w:bCs/>
                <w:sz w:val="28"/>
                <w:szCs w:val="28"/>
              </w:rPr>
              <w:t>1</w:t>
            </w:r>
          </w:p>
        </w:tc>
        <w:tc>
          <w:tcPr>
            <w:tcW w:w="6913" w:type="dxa"/>
          </w:tcPr>
          <w:p w14:paraId="374B86AF" w14:textId="77777777" w:rsidR="002721E9" w:rsidRPr="00B773FD" w:rsidRDefault="002721E9" w:rsidP="00955735">
            <w:pPr>
              <w:jc w:val="center"/>
              <w:rPr>
                <w:rFonts w:ascii="Times New Roman" w:hAnsi="Times New Roman"/>
                <w:bCs/>
                <w:sz w:val="28"/>
                <w:szCs w:val="28"/>
              </w:rPr>
            </w:pPr>
            <w:r w:rsidRPr="00B773FD">
              <w:rPr>
                <w:rFonts w:ascii="Times New Roman" w:hAnsi="Times New Roman"/>
                <w:bCs/>
                <w:sz w:val="28"/>
                <w:szCs w:val="28"/>
              </w:rPr>
              <w:t>2</w:t>
            </w:r>
          </w:p>
        </w:tc>
        <w:tc>
          <w:tcPr>
            <w:tcW w:w="1913" w:type="dxa"/>
          </w:tcPr>
          <w:p w14:paraId="677ABBB7" w14:textId="77777777" w:rsidR="002721E9" w:rsidRPr="00B773FD" w:rsidRDefault="002721E9" w:rsidP="00955735">
            <w:pPr>
              <w:jc w:val="center"/>
              <w:rPr>
                <w:rFonts w:ascii="Times New Roman" w:hAnsi="Times New Roman"/>
                <w:bCs/>
                <w:sz w:val="28"/>
                <w:szCs w:val="28"/>
              </w:rPr>
            </w:pPr>
            <w:r w:rsidRPr="00B773FD">
              <w:rPr>
                <w:rFonts w:ascii="Times New Roman" w:hAnsi="Times New Roman"/>
                <w:bCs/>
                <w:sz w:val="28"/>
                <w:szCs w:val="28"/>
              </w:rPr>
              <w:t>3</w:t>
            </w:r>
          </w:p>
        </w:tc>
      </w:tr>
      <w:tr w:rsidR="002721E9" w:rsidRPr="00B773FD" w14:paraId="31BAFF40" w14:textId="77777777" w:rsidTr="00955735">
        <w:trPr>
          <w:trHeight w:val="170"/>
        </w:trPr>
        <w:tc>
          <w:tcPr>
            <w:tcW w:w="801" w:type="dxa"/>
          </w:tcPr>
          <w:p w14:paraId="59303B69"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1</w:t>
            </w:r>
          </w:p>
        </w:tc>
        <w:tc>
          <w:tcPr>
            <w:tcW w:w="6913" w:type="dxa"/>
          </w:tcPr>
          <w:p w14:paraId="2A640343"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Референс</w:t>
            </w:r>
          </w:p>
        </w:tc>
        <w:tc>
          <w:tcPr>
            <w:tcW w:w="1913" w:type="dxa"/>
            <w:noWrap/>
            <w:hideMark/>
          </w:tcPr>
          <w:p w14:paraId="59DDEC31"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r w:rsidR="002721E9" w:rsidRPr="00B773FD" w14:paraId="6BB3014D" w14:textId="77777777" w:rsidTr="00955735">
        <w:trPr>
          <w:trHeight w:val="170"/>
        </w:trPr>
        <w:tc>
          <w:tcPr>
            <w:tcW w:w="801" w:type="dxa"/>
          </w:tcPr>
          <w:p w14:paraId="6DDEFFDB"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2</w:t>
            </w:r>
          </w:p>
        </w:tc>
        <w:tc>
          <w:tcPr>
            <w:tcW w:w="6913" w:type="dxa"/>
          </w:tcPr>
          <w:p w14:paraId="1F0A6AF3"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Сведения о вкладчиках и регионе банка:</w:t>
            </w:r>
          </w:p>
        </w:tc>
        <w:tc>
          <w:tcPr>
            <w:tcW w:w="1913" w:type="dxa"/>
            <w:noWrap/>
          </w:tcPr>
          <w:p w14:paraId="6DB59F73" w14:textId="77777777" w:rsidR="002721E9" w:rsidRPr="00B773FD" w:rsidRDefault="002721E9" w:rsidP="00955735">
            <w:pPr>
              <w:jc w:val="both"/>
              <w:rPr>
                <w:rFonts w:ascii="Times New Roman" w:hAnsi="Times New Roman"/>
                <w:sz w:val="28"/>
                <w:szCs w:val="28"/>
              </w:rPr>
            </w:pPr>
          </w:p>
        </w:tc>
      </w:tr>
      <w:tr w:rsidR="002721E9" w:rsidRPr="00B773FD" w14:paraId="3946955A" w14:textId="77777777" w:rsidTr="00955735">
        <w:trPr>
          <w:trHeight w:val="170"/>
        </w:trPr>
        <w:tc>
          <w:tcPr>
            <w:tcW w:w="801" w:type="dxa"/>
          </w:tcPr>
          <w:p w14:paraId="4D45D0FF"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2.1</w:t>
            </w:r>
          </w:p>
        </w:tc>
        <w:tc>
          <w:tcPr>
            <w:tcW w:w="6913" w:type="dxa"/>
            <w:vAlign w:val="center"/>
          </w:tcPr>
          <w:p w14:paraId="0A6FA161"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категория контрагента</w:t>
            </w:r>
          </w:p>
        </w:tc>
        <w:tc>
          <w:tcPr>
            <w:tcW w:w="1913" w:type="dxa"/>
            <w:noWrap/>
            <w:hideMark/>
          </w:tcPr>
          <w:p w14:paraId="778EB870"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r w:rsidR="002721E9" w:rsidRPr="00B773FD" w14:paraId="42C42637" w14:textId="77777777" w:rsidTr="00955735">
        <w:trPr>
          <w:trHeight w:val="170"/>
        </w:trPr>
        <w:tc>
          <w:tcPr>
            <w:tcW w:w="801" w:type="dxa"/>
          </w:tcPr>
          <w:p w14:paraId="63DC707D"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2.2</w:t>
            </w:r>
          </w:p>
        </w:tc>
        <w:tc>
          <w:tcPr>
            <w:tcW w:w="6913" w:type="dxa"/>
            <w:vAlign w:val="center"/>
          </w:tcPr>
          <w:p w14:paraId="1AD4609A"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Регион</w:t>
            </w:r>
          </w:p>
        </w:tc>
        <w:tc>
          <w:tcPr>
            <w:tcW w:w="1913" w:type="dxa"/>
            <w:noWrap/>
            <w:hideMark/>
          </w:tcPr>
          <w:p w14:paraId="608AAAB7"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r w:rsidR="002721E9" w:rsidRPr="00B773FD" w14:paraId="39A7C3E0" w14:textId="77777777" w:rsidTr="00955735">
        <w:trPr>
          <w:trHeight w:val="170"/>
        </w:trPr>
        <w:tc>
          <w:tcPr>
            <w:tcW w:w="801" w:type="dxa"/>
          </w:tcPr>
          <w:p w14:paraId="79FAEFDB"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3</w:t>
            </w:r>
          </w:p>
        </w:tc>
        <w:tc>
          <w:tcPr>
            <w:tcW w:w="6913" w:type="dxa"/>
          </w:tcPr>
          <w:p w14:paraId="2AD0A9A2"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Сведения на конец отчетного периода:</w:t>
            </w:r>
          </w:p>
        </w:tc>
        <w:tc>
          <w:tcPr>
            <w:tcW w:w="1913" w:type="dxa"/>
            <w:noWrap/>
            <w:hideMark/>
          </w:tcPr>
          <w:p w14:paraId="2208761C"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r w:rsidR="002721E9" w:rsidRPr="00B773FD" w14:paraId="1DA55968" w14:textId="77777777" w:rsidTr="00955735">
        <w:trPr>
          <w:trHeight w:val="170"/>
        </w:trPr>
        <w:tc>
          <w:tcPr>
            <w:tcW w:w="801" w:type="dxa"/>
            <w:vAlign w:val="center"/>
          </w:tcPr>
          <w:p w14:paraId="74122896"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3.1</w:t>
            </w:r>
          </w:p>
        </w:tc>
        <w:tc>
          <w:tcPr>
            <w:tcW w:w="6913" w:type="dxa"/>
            <w:vAlign w:val="center"/>
          </w:tcPr>
          <w:p w14:paraId="77ABF5E1"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вид счета (вклада)</w:t>
            </w:r>
          </w:p>
        </w:tc>
        <w:tc>
          <w:tcPr>
            <w:tcW w:w="1913" w:type="dxa"/>
            <w:noWrap/>
            <w:hideMark/>
          </w:tcPr>
          <w:p w14:paraId="1B04AE74"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r w:rsidR="002721E9" w:rsidRPr="00B773FD" w14:paraId="2C114875" w14:textId="77777777" w:rsidTr="00955735">
        <w:trPr>
          <w:trHeight w:val="170"/>
        </w:trPr>
        <w:tc>
          <w:tcPr>
            <w:tcW w:w="801" w:type="dxa"/>
            <w:vAlign w:val="center"/>
          </w:tcPr>
          <w:p w14:paraId="6B63A646"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3.2</w:t>
            </w:r>
          </w:p>
        </w:tc>
        <w:tc>
          <w:tcPr>
            <w:tcW w:w="6913" w:type="dxa"/>
            <w:vAlign w:val="center"/>
          </w:tcPr>
          <w:p w14:paraId="68EEADCF"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признак валюты номинации</w:t>
            </w:r>
          </w:p>
        </w:tc>
        <w:tc>
          <w:tcPr>
            <w:tcW w:w="1913" w:type="dxa"/>
            <w:noWrap/>
            <w:hideMark/>
          </w:tcPr>
          <w:p w14:paraId="278ECB12"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r w:rsidR="002721E9" w:rsidRPr="00B773FD" w14:paraId="41E61080" w14:textId="77777777" w:rsidTr="00955735">
        <w:trPr>
          <w:trHeight w:val="170"/>
        </w:trPr>
        <w:tc>
          <w:tcPr>
            <w:tcW w:w="801" w:type="dxa"/>
            <w:vAlign w:val="center"/>
          </w:tcPr>
          <w:p w14:paraId="2E157EF5"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3.3</w:t>
            </w:r>
          </w:p>
        </w:tc>
        <w:tc>
          <w:tcPr>
            <w:tcW w:w="6913" w:type="dxa"/>
            <w:vAlign w:val="center"/>
          </w:tcPr>
          <w:p w14:paraId="09B4374D"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срок вклада</w:t>
            </w:r>
          </w:p>
        </w:tc>
        <w:tc>
          <w:tcPr>
            <w:tcW w:w="1913" w:type="dxa"/>
            <w:noWrap/>
            <w:hideMark/>
          </w:tcPr>
          <w:p w14:paraId="61BA4496"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r w:rsidR="002721E9" w:rsidRPr="00B773FD" w14:paraId="7A17024F" w14:textId="77777777" w:rsidTr="00955735">
        <w:trPr>
          <w:trHeight w:val="170"/>
        </w:trPr>
        <w:tc>
          <w:tcPr>
            <w:tcW w:w="801" w:type="dxa"/>
            <w:vAlign w:val="center"/>
          </w:tcPr>
          <w:p w14:paraId="3213C875"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3.4</w:t>
            </w:r>
          </w:p>
        </w:tc>
        <w:tc>
          <w:tcPr>
            <w:tcW w:w="6913" w:type="dxa"/>
            <w:vAlign w:val="center"/>
          </w:tcPr>
          <w:p w14:paraId="3BFDEEB2"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средневзвешенная годовая ставка вознаграждения, %</w:t>
            </w:r>
          </w:p>
        </w:tc>
        <w:tc>
          <w:tcPr>
            <w:tcW w:w="1913" w:type="dxa"/>
            <w:noWrap/>
            <w:hideMark/>
          </w:tcPr>
          <w:p w14:paraId="17BAF35D"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r w:rsidR="002721E9" w:rsidRPr="00B773FD" w14:paraId="751EFBE2" w14:textId="77777777" w:rsidTr="00955735">
        <w:trPr>
          <w:trHeight w:val="170"/>
        </w:trPr>
        <w:tc>
          <w:tcPr>
            <w:tcW w:w="801" w:type="dxa"/>
            <w:vAlign w:val="center"/>
          </w:tcPr>
          <w:p w14:paraId="5FC0947F"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3.5</w:t>
            </w:r>
          </w:p>
        </w:tc>
        <w:tc>
          <w:tcPr>
            <w:tcW w:w="6913" w:type="dxa"/>
            <w:vAlign w:val="center"/>
          </w:tcPr>
          <w:p w14:paraId="7A0DB974"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поступление за отчетный период</w:t>
            </w:r>
          </w:p>
        </w:tc>
        <w:tc>
          <w:tcPr>
            <w:tcW w:w="1913" w:type="dxa"/>
            <w:noWrap/>
            <w:hideMark/>
          </w:tcPr>
          <w:p w14:paraId="7B9097DD"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r w:rsidR="002721E9" w:rsidRPr="00B773FD" w14:paraId="20CCEEA7" w14:textId="77777777" w:rsidTr="00955735">
        <w:trPr>
          <w:trHeight w:val="170"/>
        </w:trPr>
        <w:tc>
          <w:tcPr>
            <w:tcW w:w="801" w:type="dxa"/>
            <w:vAlign w:val="center"/>
          </w:tcPr>
          <w:p w14:paraId="40B1FE05"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3.6</w:t>
            </w:r>
          </w:p>
        </w:tc>
        <w:tc>
          <w:tcPr>
            <w:tcW w:w="6913" w:type="dxa"/>
            <w:vAlign w:val="center"/>
          </w:tcPr>
          <w:p w14:paraId="076AD578"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выбытие за отчетный период</w:t>
            </w:r>
          </w:p>
        </w:tc>
        <w:tc>
          <w:tcPr>
            <w:tcW w:w="1913" w:type="dxa"/>
            <w:noWrap/>
            <w:hideMark/>
          </w:tcPr>
          <w:p w14:paraId="288C134B"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r w:rsidR="002721E9" w:rsidRPr="00B773FD" w14:paraId="6A402A84" w14:textId="77777777" w:rsidTr="00955735">
        <w:trPr>
          <w:trHeight w:val="170"/>
        </w:trPr>
        <w:tc>
          <w:tcPr>
            <w:tcW w:w="801" w:type="dxa"/>
            <w:vAlign w:val="center"/>
          </w:tcPr>
          <w:p w14:paraId="70EC3E4D"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3.7</w:t>
            </w:r>
          </w:p>
        </w:tc>
        <w:tc>
          <w:tcPr>
            <w:tcW w:w="6913" w:type="dxa"/>
            <w:vAlign w:val="center"/>
          </w:tcPr>
          <w:p w14:paraId="321F14AC"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остаток денег на счетах (вкладах)</w:t>
            </w:r>
          </w:p>
        </w:tc>
        <w:tc>
          <w:tcPr>
            <w:tcW w:w="1913" w:type="dxa"/>
            <w:noWrap/>
            <w:hideMark/>
          </w:tcPr>
          <w:p w14:paraId="6D68D855" w14:textId="77777777" w:rsidR="002721E9" w:rsidRPr="00B773FD" w:rsidRDefault="002721E9" w:rsidP="00955735">
            <w:pPr>
              <w:jc w:val="both"/>
              <w:rPr>
                <w:rFonts w:ascii="Times New Roman" w:hAnsi="Times New Roman"/>
                <w:sz w:val="28"/>
                <w:szCs w:val="28"/>
              </w:rPr>
            </w:pPr>
            <w:r w:rsidRPr="00B773FD">
              <w:rPr>
                <w:rFonts w:ascii="Times New Roman" w:hAnsi="Times New Roman"/>
                <w:sz w:val="28"/>
                <w:szCs w:val="28"/>
              </w:rPr>
              <w:t> </w:t>
            </w:r>
          </w:p>
        </w:tc>
      </w:tr>
    </w:tbl>
    <w:p w14:paraId="3AABEAB0" w14:textId="77777777" w:rsidR="002721E9" w:rsidRPr="0015156A" w:rsidRDefault="002721E9" w:rsidP="002721E9">
      <w:pPr>
        <w:ind w:right="-2"/>
        <w:rPr>
          <w:sz w:val="28"/>
          <w:szCs w:val="28"/>
        </w:rPr>
      </w:pPr>
      <w:r w:rsidRPr="0015156A">
        <w:rPr>
          <w:sz w:val="28"/>
          <w:szCs w:val="28"/>
        </w:rPr>
        <w:t> </w:t>
      </w:r>
    </w:p>
    <w:p w14:paraId="70572884" w14:textId="77777777" w:rsidR="002721E9" w:rsidRPr="0015156A" w:rsidRDefault="002721E9" w:rsidP="002721E9">
      <w:pPr>
        <w:rPr>
          <w:sz w:val="28"/>
          <w:szCs w:val="28"/>
        </w:rPr>
      </w:pPr>
      <w:r w:rsidRPr="0015156A">
        <w:rPr>
          <w:sz w:val="28"/>
          <w:szCs w:val="28"/>
        </w:rPr>
        <w:t>Наименование _______________________________________________________</w:t>
      </w:r>
    </w:p>
    <w:p w14:paraId="5ABA5433" w14:textId="77777777" w:rsidR="002721E9" w:rsidRPr="0015156A" w:rsidRDefault="002721E9" w:rsidP="002721E9">
      <w:pPr>
        <w:rPr>
          <w:sz w:val="28"/>
          <w:szCs w:val="28"/>
        </w:rPr>
      </w:pPr>
      <w:r w:rsidRPr="0015156A">
        <w:rPr>
          <w:sz w:val="28"/>
          <w:szCs w:val="28"/>
        </w:rPr>
        <w:t>Адрес_______________________________________________________________</w:t>
      </w:r>
    </w:p>
    <w:p w14:paraId="393D194C" w14:textId="77777777" w:rsidR="002721E9" w:rsidRPr="0015156A" w:rsidRDefault="002721E9" w:rsidP="002721E9">
      <w:pPr>
        <w:rPr>
          <w:sz w:val="28"/>
          <w:szCs w:val="28"/>
        </w:rPr>
      </w:pPr>
      <w:r w:rsidRPr="0015156A">
        <w:rPr>
          <w:sz w:val="28"/>
          <w:szCs w:val="28"/>
        </w:rPr>
        <w:t>Телефон ________________________________________</w:t>
      </w:r>
    </w:p>
    <w:p w14:paraId="78003A3E" w14:textId="77777777" w:rsidR="002721E9" w:rsidRPr="0015156A" w:rsidRDefault="002721E9" w:rsidP="002721E9">
      <w:pPr>
        <w:rPr>
          <w:sz w:val="28"/>
          <w:szCs w:val="28"/>
        </w:rPr>
      </w:pPr>
      <w:r w:rsidRPr="0015156A">
        <w:rPr>
          <w:sz w:val="28"/>
          <w:szCs w:val="28"/>
        </w:rPr>
        <w:t>Адрес электронной почты _________________________</w:t>
      </w:r>
    </w:p>
    <w:p w14:paraId="3BC76139" w14:textId="77777777" w:rsidR="002721E9" w:rsidRPr="0015156A" w:rsidRDefault="002721E9" w:rsidP="002721E9">
      <w:pPr>
        <w:rPr>
          <w:sz w:val="28"/>
          <w:szCs w:val="28"/>
        </w:rPr>
      </w:pPr>
      <w:r w:rsidRPr="0015156A">
        <w:rPr>
          <w:sz w:val="28"/>
          <w:szCs w:val="28"/>
        </w:rPr>
        <w:t>Исполнитель ____________________________________     ________________</w:t>
      </w:r>
    </w:p>
    <w:p w14:paraId="6AE9958E" w14:textId="77777777" w:rsidR="002721E9" w:rsidRPr="0015156A" w:rsidRDefault="002721E9" w:rsidP="002721E9">
      <w:pPr>
        <w:jc w:val="both"/>
        <w:rPr>
          <w:sz w:val="28"/>
          <w:szCs w:val="28"/>
        </w:rPr>
      </w:pPr>
      <w:r w:rsidRPr="0015156A">
        <w:rPr>
          <w:sz w:val="28"/>
          <w:szCs w:val="28"/>
        </w:rPr>
        <w:t>фамилия, имя и отчество (при его наличии)</w:t>
      </w:r>
      <w:r w:rsidRPr="0015156A">
        <w:rPr>
          <w:sz w:val="28"/>
          <w:szCs w:val="28"/>
        </w:rPr>
        <w:tab/>
        <w:t>подпись, телефон</w:t>
      </w:r>
    </w:p>
    <w:p w14:paraId="1E1B5E3A" w14:textId="77777777" w:rsidR="002721E9" w:rsidRPr="0015156A" w:rsidRDefault="002721E9" w:rsidP="002721E9">
      <w:pPr>
        <w:rPr>
          <w:sz w:val="28"/>
          <w:szCs w:val="28"/>
        </w:rPr>
      </w:pPr>
    </w:p>
    <w:p w14:paraId="1AFA9171" w14:textId="77777777" w:rsidR="002721E9" w:rsidRPr="0015156A" w:rsidRDefault="002721E9" w:rsidP="002721E9">
      <w:pPr>
        <w:rPr>
          <w:sz w:val="28"/>
          <w:szCs w:val="28"/>
        </w:rPr>
      </w:pPr>
      <w:r w:rsidRPr="0015156A">
        <w:rPr>
          <w:sz w:val="28"/>
          <w:szCs w:val="28"/>
        </w:rPr>
        <w:t>Руководитель или лицо, на которое возложена функция по подписанию отчета</w:t>
      </w:r>
    </w:p>
    <w:p w14:paraId="19AA62A3" w14:textId="77777777" w:rsidR="002721E9" w:rsidRPr="0015156A" w:rsidRDefault="002721E9" w:rsidP="002721E9">
      <w:pPr>
        <w:rPr>
          <w:sz w:val="28"/>
          <w:szCs w:val="28"/>
        </w:rPr>
      </w:pPr>
      <w:r w:rsidRPr="0015156A">
        <w:rPr>
          <w:sz w:val="28"/>
          <w:szCs w:val="28"/>
        </w:rPr>
        <w:t>________________________________________________    ________________</w:t>
      </w:r>
    </w:p>
    <w:p w14:paraId="3896BEBD" w14:textId="77777777" w:rsidR="002721E9" w:rsidRPr="0015156A" w:rsidRDefault="002721E9" w:rsidP="002721E9">
      <w:pPr>
        <w:ind w:left="708"/>
        <w:jc w:val="both"/>
        <w:rPr>
          <w:sz w:val="28"/>
          <w:szCs w:val="28"/>
        </w:rPr>
      </w:pPr>
      <w:r w:rsidRPr="0015156A">
        <w:rPr>
          <w:sz w:val="28"/>
          <w:szCs w:val="28"/>
        </w:rPr>
        <w:t>фамилия, имя и отчество (при его наличии)</w:t>
      </w:r>
      <w:r w:rsidRPr="0015156A">
        <w:rPr>
          <w:sz w:val="28"/>
          <w:szCs w:val="28"/>
        </w:rPr>
        <w:tab/>
        <w:t>подпись</w:t>
      </w:r>
    </w:p>
    <w:p w14:paraId="0A2022FE" w14:textId="77777777" w:rsidR="002721E9" w:rsidRPr="0015156A" w:rsidRDefault="002721E9" w:rsidP="002721E9">
      <w:pPr>
        <w:tabs>
          <w:tab w:val="left" w:pos="4962"/>
        </w:tabs>
        <w:ind w:left="5103"/>
        <w:jc w:val="center"/>
        <w:rPr>
          <w:sz w:val="28"/>
          <w:szCs w:val="28"/>
        </w:rPr>
      </w:pPr>
    </w:p>
    <w:p w14:paraId="0DEB24F2" w14:textId="77777777" w:rsidR="002721E9" w:rsidRPr="0015156A" w:rsidRDefault="002721E9" w:rsidP="002721E9">
      <w:pPr>
        <w:rPr>
          <w:sz w:val="28"/>
          <w:szCs w:val="28"/>
        </w:rPr>
      </w:pPr>
      <w:r w:rsidRPr="0015156A">
        <w:rPr>
          <w:sz w:val="28"/>
          <w:szCs w:val="28"/>
        </w:rPr>
        <w:t>Дата «______» ______________ 20__ года</w:t>
      </w:r>
    </w:p>
    <w:p w14:paraId="10F51402" w14:textId="77777777" w:rsidR="002721E9" w:rsidRPr="0015156A" w:rsidRDefault="002721E9" w:rsidP="002721E9">
      <w:pPr>
        <w:jc w:val="both"/>
        <w:rPr>
          <w:sz w:val="28"/>
          <w:szCs w:val="28"/>
        </w:rPr>
      </w:pPr>
    </w:p>
    <w:p w14:paraId="250D5E21" w14:textId="77777777" w:rsidR="002721E9" w:rsidRPr="0015156A" w:rsidRDefault="002721E9" w:rsidP="002721E9">
      <w:pPr>
        <w:jc w:val="both"/>
        <w:rPr>
          <w:sz w:val="28"/>
          <w:szCs w:val="28"/>
        </w:rPr>
      </w:pPr>
      <w:r w:rsidRPr="0015156A">
        <w:rPr>
          <w:sz w:val="28"/>
          <w:szCs w:val="28"/>
        </w:rPr>
        <w:t xml:space="preserve">Примечание: форма заполняется в соответствии с пояснением </w:t>
      </w:r>
      <w:r w:rsidRPr="0015156A">
        <w:rPr>
          <w:bCs/>
          <w:sz w:val="28"/>
          <w:szCs w:val="28"/>
        </w:rPr>
        <w:t xml:space="preserve">по заполнению формы, </w:t>
      </w:r>
      <w:r w:rsidRPr="0015156A">
        <w:rPr>
          <w:sz w:val="28"/>
          <w:szCs w:val="28"/>
        </w:rPr>
        <w:t>предназначенной для сбора административных данных на безвозмездной основе</w:t>
      </w:r>
      <w:r w:rsidRPr="0015156A">
        <w:rPr>
          <w:bCs/>
          <w:sz w:val="28"/>
          <w:szCs w:val="28"/>
        </w:rPr>
        <w:t xml:space="preserve"> «Отчет по счетам и вкладам клиентов-резидентов»</w:t>
      </w:r>
      <w:r w:rsidRPr="0015156A">
        <w:rPr>
          <w:sz w:val="28"/>
          <w:szCs w:val="28"/>
        </w:rPr>
        <w:t>.</w:t>
      </w:r>
    </w:p>
    <w:p w14:paraId="0CE0E3D2" w14:textId="77777777" w:rsidR="002721E9" w:rsidRPr="0015156A" w:rsidRDefault="002721E9" w:rsidP="002721E9">
      <w:pPr>
        <w:spacing w:after="160" w:line="259" w:lineRule="auto"/>
        <w:rPr>
          <w:sz w:val="28"/>
          <w:szCs w:val="28"/>
        </w:rPr>
      </w:pPr>
      <w:r w:rsidRPr="0015156A">
        <w:br w:type="page"/>
      </w:r>
    </w:p>
    <w:p w14:paraId="2A909BDF" w14:textId="77777777" w:rsidR="002721E9" w:rsidRPr="0015156A" w:rsidRDefault="002721E9" w:rsidP="002721E9">
      <w:pPr>
        <w:ind w:left="5670"/>
        <w:jc w:val="both"/>
        <w:rPr>
          <w:bCs/>
          <w:sz w:val="28"/>
          <w:szCs w:val="28"/>
        </w:rPr>
      </w:pPr>
      <w:r w:rsidRPr="0015156A">
        <w:rPr>
          <w:bCs/>
          <w:sz w:val="28"/>
          <w:szCs w:val="28"/>
        </w:rPr>
        <w:lastRenderedPageBreak/>
        <w:t>Приложение</w:t>
      </w:r>
    </w:p>
    <w:p w14:paraId="08B896C7" w14:textId="77777777" w:rsidR="002721E9" w:rsidRPr="0015156A" w:rsidRDefault="002721E9" w:rsidP="002721E9">
      <w:pPr>
        <w:ind w:left="5670"/>
        <w:jc w:val="both"/>
        <w:rPr>
          <w:sz w:val="28"/>
          <w:szCs w:val="28"/>
        </w:rPr>
      </w:pPr>
      <w:r w:rsidRPr="0015156A">
        <w:rPr>
          <w:sz w:val="28"/>
          <w:szCs w:val="28"/>
        </w:rPr>
        <w:t xml:space="preserve">к форме, предназначенной для сбора административных данных на безвозмездной основе «Отчет </w:t>
      </w:r>
      <w:r w:rsidRPr="0015156A">
        <w:rPr>
          <w:bCs/>
          <w:sz w:val="28"/>
          <w:szCs w:val="28"/>
        </w:rPr>
        <w:t xml:space="preserve">по счетам и вкладам клиентов-резидентов» </w:t>
      </w:r>
    </w:p>
    <w:p w14:paraId="2C7CFED3" w14:textId="77777777" w:rsidR="002721E9" w:rsidRPr="0015156A" w:rsidRDefault="002721E9" w:rsidP="002721E9">
      <w:pPr>
        <w:tabs>
          <w:tab w:val="left" w:pos="567"/>
        </w:tabs>
        <w:ind w:left="6237" w:firstLine="709"/>
        <w:jc w:val="center"/>
        <w:rPr>
          <w:bCs/>
          <w:sz w:val="28"/>
          <w:szCs w:val="28"/>
        </w:rPr>
      </w:pPr>
    </w:p>
    <w:p w14:paraId="5248B6C6" w14:textId="77777777" w:rsidR="002721E9" w:rsidRPr="0015156A" w:rsidRDefault="002721E9" w:rsidP="002721E9">
      <w:pPr>
        <w:ind w:firstLine="709"/>
        <w:jc w:val="center"/>
        <w:rPr>
          <w:bCs/>
          <w:sz w:val="28"/>
          <w:szCs w:val="28"/>
        </w:rPr>
      </w:pPr>
    </w:p>
    <w:p w14:paraId="4A98A6C4" w14:textId="77777777" w:rsidR="002721E9" w:rsidRPr="0015156A" w:rsidRDefault="002721E9" w:rsidP="002721E9">
      <w:pPr>
        <w:ind w:firstLine="709"/>
        <w:jc w:val="center"/>
        <w:rPr>
          <w:b/>
          <w:sz w:val="28"/>
          <w:szCs w:val="28"/>
        </w:rPr>
      </w:pPr>
      <w:r w:rsidRPr="0015156A">
        <w:rPr>
          <w:b/>
          <w:sz w:val="28"/>
          <w:szCs w:val="28"/>
        </w:rPr>
        <w:t>Пояснение по заполнению формы, предназначенной для сбора административных данных на безвозмездной основе</w:t>
      </w:r>
    </w:p>
    <w:p w14:paraId="5D428910" w14:textId="77777777" w:rsidR="002721E9" w:rsidRPr="0015156A" w:rsidRDefault="002721E9" w:rsidP="002721E9">
      <w:pPr>
        <w:ind w:firstLine="709"/>
        <w:jc w:val="center"/>
        <w:rPr>
          <w:b/>
          <w:sz w:val="28"/>
          <w:szCs w:val="28"/>
        </w:rPr>
      </w:pPr>
    </w:p>
    <w:p w14:paraId="5C911F2D" w14:textId="77777777" w:rsidR="002721E9" w:rsidRPr="0015156A" w:rsidRDefault="002721E9" w:rsidP="002721E9">
      <w:pPr>
        <w:ind w:firstLine="709"/>
        <w:jc w:val="center"/>
        <w:rPr>
          <w:b/>
          <w:bCs/>
          <w:sz w:val="28"/>
          <w:szCs w:val="28"/>
        </w:rPr>
      </w:pPr>
      <w:r w:rsidRPr="0015156A">
        <w:rPr>
          <w:b/>
          <w:sz w:val="28"/>
          <w:szCs w:val="28"/>
        </w:rPr>
        <w:t>Отчет по счетам и вкладам клиентов-резидентов</w:t>
      </w:r>
    </w:p>
    <w:p w14:paraId="4665DE8F" w14:textId="77777777" w:rsidR="002721E9" w:rsidRPr="0015156A" w:rsidRDefault="002721E9" w:rsidP="002721E9">
      <w:pPr>
        <w:ind w:firstLine="709"/>
        <w:jc w:val="center"/>
        <w:rPr>
          <w:b/>
          <w:bCs/>
          <w:sz w:val="28"/>
          <w:szCs w:val="28"/>
        </w:rPr>
      </w:pPr>
      <w:r w:rsidRPr="0015156A">
        <w:rPr>
          <w:b/>
          <w:bCs/>
          <w:sz w:val="28"/>
          <w:szCs w:val="28"/>
        </w:rPr>
        <w:t xml:space="preserve">(индекс – </w:t>
      </w:r>
      <w:r w:rsidRPr="0015156A">
        <w:rPr>
          <w:b/>
          <w:sz w:val="28"/>
          <w:szCs w:val="28"/>
        </w:rPr>
        <w:t>RESDEP-1</w:t>
      </w:r>
      <w:r w:rsidRPr="0015156A">
        <w:rPr>
          <w:b/>
          <w:bCs/>
          <w:sz w:val="28"/>
          <w:szCs w:val="28"/>
        </w:rPr>
        <w:t>, периодичность – ежемесячная)</w:t>
      </w:r>
    </w:p>
    <w:p w14:paraId="4D17EC4A" w14:textId="77777777" w:rsidR="002721E9" w:rsidRPr="0015156A" w:rsidRDefault="002721E9" w:rsidP="002721E9">
      <w:pPr>
        <w:ind w:firstLine="709"/>
        <w:jc w:val="center"/>
        <w:rPr>
          <w:sz w:val="28"/>
          <w:szCs w:val="28"/>
        </w:rPr>
      </w:pPr>
    </w:p>
    <w:p w14:paraId="29D0B2A5" w14:textId="77777777" w:rsidR="002721E9" w:rsidRPr="0015156A" w:rsidRDefault="002721E9" w:rsidP="002721E9">
      <w:pPr>
        <w:ind w:firstLine="709"/>
        <w:jc w:val="center"/>
        <w:rPr>
          <w:sz w:val="28"/>
          <w:szCs w:val="28"/>
        </w:rPr>
      </w:pPr>
    </w:p>
    <w:p w14:paraId="46621CA9" w14:textId="77777777" w:rsidR="002721E9" w:rsidRPr="0015156A" w:rsidRDefault="002721E9" w:rsidP="002721E9">
      <w:pPr>
        <w:ind w:firstLine="709"/>
        <w:jc w:val="center"/>
        <w:rPr>
          <w:b/>
          <w:bCs/>
          <w:sz w:val="28"/>
          <w:szCs w:val="28"/>
        </w:rPr>
      </w:pPr>
      <w:r w:rsidRPr="0015156A">
        <w:rPr>
          <w:b/>
          <w:sz w:val="28"/>
          <w:szCs w:val="28"/>
        </w:rPr>
        <w:t>Глава </w:t>
      </w:r>
      <w:r w:rsidRPr="0015156A">
        <w:rPr>
          <w:b/>
          <w:bCs/>
          <w:sz w:val="28"/>
          <w:szCs w:val="28"/>
        </w:rPr>
        <w:t>1. Общие положения</w:t>
      </w:r>
    </w:p>
    <w:p w14:paraId="3CF26C7E" w14:textId="77777777" w:rsidR="002721E9" w:rsidRPr="0015156A" w:rsidRDefault="002721E9" w:rsidP="002721E9">
      <w:pPr>
        <w:ind w:firstLine="709"/>
        <w:jc w:val="center"/>
        <w:rPr>
          <w:bCs/>
          <w:sz w:val="28"/>
          <w:szCs w:val="28"/>
        </w:rPr>
      </w:pPr>
    </w:p>
    <w:p w14:paraId="3B38E33C" w14:textId="77777777" w:rsidR="002721E9" w:rsidRPr="0015156A" w:rsidRDefault="002721E9" w:rsidP="002721E9">
      <w:pPr>
        <w:tabs>
          <w:tab w:val="left" w:pos="993"/>
        </w:tabs>
        <w:ind w:firstLine="709"/>
        <w:jc w:val="both"/>
        <w:rPr>
          <w:sz w:val="28"/>
          <w:szCs w:val="28"/>
        </w:rPr>
      </w:pPr>
      <w:r w:rsidRPr="0015156A">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счетам и вкладам клиентов-резидентов» (далее – Форма).</w:t>
      </w:r>
    </w:p>
    <w:p w14:paraId="107236E3" w14:textId="77777777" w:rsidR="002721E9" w:rsidRPr="0015156A" w:rsidRDefault="002721E9" w:rsidP="002721E9">
      <w:pPr>
        <w:tabs>
          <w:tab w:val="left" w:pos="993"/>
        </w:tabs>
        <w:ind w:firstLine="709"/>
        <w:jc w:val="both"/>
        <w:rPr>
          <w:sz w:val="28"/>
          <w:szCs w:val="28"/>
        </w:rPr>
      </w:pPr>
      <w:r w:rsidRPr="0015156A">
        <w:rPr>
          <w:sz w:val="28"/>
          <w:szCs w:val="28"/>
        </w:rPr>
        <w:t xml:space="preserve">2. Форма составляется банками второго уровня, филиалами банков-нерезидентов Республики Казахстан ежемесячно по состоянию на конец отчетного месяца. </w:t>
      </w:r>
    </w:p>
    <w:p w14:paraId="5BA37F9B" w14:textId="77777777" w:rsidR="00B773FD" w:rsidRPr="00F51E91" w:rsidRDefault="00B773FD" w:rsidP="002721E9">
      <w:pPr>
        <w:ind w:firstLine="709"/>
        <w:jc w:val="both"/>
        <w:rPr>
          <w:rFonts w:eastAsia="Calibri"/>
          <w:sz w:val="28"/>
          <w:szCs w:val="28"/>
          <w:lang w:eastAsia="en-US"/>
        </w:rPr>
      </w:pPr>
      <w:r w:rsidRPr="00185A71">
        <w:rPr>
          <w:rFonts w:eastAsia="Calibri"/>
          <w:sz w:val="28"/>
          <w:szCs w:val="28"/>
          <w:lang w:eastAsia="en-US"/>
        </w:rPr>
        <w:t xml:space="preserve">Единицей измерения для стоимостных показателей Формы является </w:t>
      </w:r>
      <w:proofErr w:type="spellStart"/>
      <w:r w:rsidRPr="00185A71">
        <w:rPr>
          <w:rFonts w:eastAsia="Calibri"/>
          <w:sz w:val="28"/>
          <w:szCs w:val="28"/>
          <w:lang w:eastAsia="en-US"/>
        </w:rPr>
        <w:t>теңге</w:t>
      </w:r>
      <w:proofErr w:type="spellEnd"/>
      <w:r w:rsidRPr="00185A71">
        <w:rPr>
          <w:rFonts w:eastAsia="Calibri"/>
          <w:sz w:val="28"/>
          <w:szCs w:val="28"/>
          <w:lang w:eastAsia="en-US"/>
        </w:rPr>
        <w:t>. Стоимостные показатели указываются в числовом формате с двумя знаками после запятой.</w:t>
      </w:r>
    </w:p>
    <w:p w14:paraId="710E8283" w14:textId="241F30E5" w:rsidR="002721E9" w:rsidRPr="0015156A" w:rsidRDefault="002721E9" w:rsidP="002721E9">
      <w:pPr>
        <w:ind w:firstLine="709"/>
        <w:jc w:val="both"/>
        <w:rPr>
          <w:sz w:val="28"/>
          <w:szCs w:val="28"/>
        </w:rPr>
      </w:pPr>
      <w:r w:rsidRPr="0015156A">
        <w:rPr>
          <w:sz w:val="28"/>
          <w:szCs w:val="28"/>
        </w:rPr>
        <w:t>3. Форму подписывают руководитель или лицо, на которое возложена функция по подписанию отчета, и исполнитель.</w:t>
      </w:r>
    </w:p>
    <w:p w14:paraId="54B1CC81" w14:textId="6F522F2D" w:rsidR="002721E9" w:rsidRPr="0015156A" w:rsidRDefault="00B773FD" w:rsidP="002721E9">
      <w:pPr>
        <w:ind w:firstLine="709"/>
        <w:jc w:val="both"/>
        <w:rPr>
          <w:sz w:val="28"/>
          <w:szCs w:val="28"/>
        </w:rPr>
      </w:pPr>
      <w:r w:rsidRPr="00185A71">
        <w:rPr>
          <w:rFonts w:eastAsia="Calibri"/>
          <w:sz w:val="28"/>
          <w:szCs w:val="28"/>
          <w:lang w:eastAsia="en-US"/>
        </w:rPr>
        <w:t>4. При заполнении Формы коды указываются в соответствии с цифровым ресурсом, используемым для обработки данных (далее – Системный перечень данных).</w:t>
      </w:r>
    </w:p>
    <w:p w14:paraId="43FF66E0" w14:textId="77777777" w:rsidR="002721E9" w:rsidRPr="0015156A" w:rsidRDefault="002721E9" w:rsidP="002721E9">
      <w:pPr>
        <w:ind w:firstLine="709"/>
        <w:jc w:val="both"/>
        <w:rPr>
          <w:sz w:val="28"/>
          <w:szCs w:val="28"/>
        </w:rPr>
      </w:pPr>
      <w:r w:rsidRPr="0015156A">
        <w:rPr>
          <w:sz w:val="28"/>
          <w:szCs w:val="28"/>
        </w:rPr>
        <w:t>5.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381A7C70" w14:textId="77777777" w:rsidR="002721E9" w:rsidRPr="0015156A" w:rsidRDefault="002721E9" w:rsidP="002721E9">
      <w:pPr>
        <w:ind w:firstLine="709"/>
        <w:jc w:val="both"/>
        <w:rPr>
          <w:sz w:val="28"/>
          <w:szCs w:val="28"/>
        </w:rPr>
      </w:pPr>
    </w:p>
    <w:p w14:paraId="6B249F17" w14:textId="77777777" w:rsidR="002721E9" w:rsidRPr="0015156A" w:rsidRDefault="002721E9" w:rsidP="002721E9">
      <w:pPr>
        <w:ind w:firstLine="709"/>
        <w:jc w:val="both"/>
        <w:rPr>
          <w:sz w:val="28"/>
          <w:szCs w:val="28"/>
        </w:rPr>
      </w:pPr>
    </w:p>
    <w:p w14:paraId="76F81D5A" w14:textId="77777777" w:rsidR="002721E9" w:rsidRPr="0015156A" w:rsidRDefault="002721E9" w:rsidP="002721E9">
      <w:pPr>
        <w:ind w:firstLine="709"/>
        <w:jc w:val="center"/>
        <w:rPr>
          <w:b/>
          <w:bCs/>
          <w:sz w:val="28"/>
          <w:szCs w:val="28"/>
        </w:rPr>
      </w:pPr>
      <w:r w:rsidRPr="0015156A">
        <w:rPr>
          <w:b/>
          <w:sz w:val="28"/>
          <w:szCs w:val="28"/>
        </w:rPr>
        <w:t xml:space="preserve">Глава 2. </w:t>
      </w:r>
      <w:r w:rsidRPr="0015156A">
        <w:rPr>
          <w:b/>
          <w:bCs/>
          <w:sz w:val="28"/>
          <w:szCs w:val="28"/>
        </w:rPr>
        <w:t>Пояснение по заполнению Формы</w:t>
      </w:r>
    </w:p>
    <w:p w14:paraId="278B0A65" w14:textId="77777777" w:rsidR="002721E9" w:rsidRPr="0015156A" w:rsidRDefault="002721E9" w:rsidP="002721E9">
      <w:pPr>
        <w:ind w:firstLine="709"/>
        <w:jc w:val="center"/>
        <w:rPr>
          <w:b/>
          <w:sz w:val="28"/>
          <w:szCs w:val="28"/>
        </w:rPr>
      </w:pPr>
    </w:p>
    <w:p w14:paraId="1C1A928B" w14:textId="77777777" w:rsidR="002721E9" w:rsidRPr="0015156A" w:rsidRDefault="002721E9" w:rsidP="002721E9">
      <w:pPr>
        <w:ind w:firstLine="709"/>
        <w:jc w:val="both"/>
        <w:rPr>
          <w:bCs/>
          <w:sz w:val="28"/>
          <w:szCs w:val="28"/>
        </w:rPr>
      </w:pPr>
      <w:r w:rsidRPr="0015156A">
        <w:rPr>
          <w:sz w:val="28"/>
          <w:szCs w:val="28"/>
        </w:rPr>
        <w:t xml:space="preserve">6. В строках 2.1, 2.2, 3.1, 3.2 и 3.3 значения выбираются из справочников, размещенных в информационной системе </w:t>
      </w:r>
      <w:r w:rsidRPr="0015156A">
        <w:rPr>
          <w:rFonts w:eastAsia="Calibri"/>
          <w:sz w:val="28"/>
          <w:szCs w:val="22"/>
          <w:lang w:eastAsia="en-US"/>
        </w:rPr>
        <w:t>«Веб-портал Национального Банка Республики Казахстан».</w:t>
      </w:r>
    </w:p>
    <w:p w14:paraId="4274ADC5" w14:textId="77777777" w:rsidR="002721E9" w:rsidRPr="0015156A" w:rsidRDefault="002721E9" w:rsidP="002721E9">
      <w:pPr>
        <w:tabs>
          <w:tab w:val="left" w:pos="993"/>
        </w:tabs>
        <w:ind w:firstLine="709"/>
        <w:jc w:val="both"/>
        <w:rPr>
          <w:sz w:val="28"/>
          <w:szCs w:val="28"/>
        </w:rPr>
      </w:pPr>
      <w:r w:rsidRPr="0015156A">
        <w:rPr>
          <w:sz w:val="28"/>
          <w:szCs w:val="28"/>
        </w:rPr>
        <w:t xml:space="preserve">7. При заполнении Формы банки второго уровня, филиалы банков-нерезидентов Республики Казахстан раскрывают сведения о счетах и вкладах </w:t>
      </w:r>
      <w:r w:rsidRPr="0015156A">
        <w:rPr>
          <w:sz w:val="28"/>
          <w:szCs w:val="28"/>
        </w:rPr>
        <w:lastRenderedPageBreak/>
        <w:t>клиентов-резидентов Республики Казахстан, отнесенных к кодам группы секторов экономики «6», «7», «8» или «9» согласно Правилам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p w14:paraId="113B3F27" w14:textId="77777777" w:rsidR="002721E9" w:rsidRPr="0015156A" w:rsidRDefault="002721E9" w:rsidP="002721E9">
      <w:pPr>
        <w:tabs>
          <w:tab w:val="left" w:pos="993"/>
        </w:tabs>
        <w:ind w:firstLine="709"/>
        <w:jc w:val="both"/>
        <w:rPr>
          <w:sz w:val="28"/>
          <w:szCs w:val="28"/>
        </w:rPr>
      </w:pPr>
      <w:r w:rsidRPr="0015156A">
        <w:rPr>
          <w:sz w:val="28"/>
          <w:szCs w:val="28"/>
        </w:rPr>
        <w:t>8. В строке 2.1 указывается код «1», если контрагентом (вкладчиком) является юридическое лицо, код «2», если контрагентом (вкладчиком) является физическое лицо (включая индивидуальных предпринимателей).</w:t>
      </w:r>
    </w:p>
    <w:p w14:paraId="28F273D1" w14:textId="77777777" w:rsidR="002721E9" w:rsidRPr="0015156A" w:rsidRDefault="002721E9" w:rsidP="002721E9">
      <w:pPr>
        <w:tabs>
          <w:tab w:val="left" w:pos="993"/>
        </w:tabs>
        <w:ind w:firstLine="709"/>
        <w:jc w:val="both"/>
        <w:rPr>
          <w:sz w:val="28"/>
          <w:szCs w:val="28"/>
        </w:rPr>
      </w:pPr>
      <w:r w:rsidRPr="0015156A">
        <w:rPr>
          <w:sz w:val="28"/>
          <w:szCs w:val="28"/>
        </w:rPr>
        <w:t>9. В строке 2.2 указывается регион филиала банка второго уровня, филиала банка-нерезидентов Республики Казахстан, обслуживающего счет, на уровне области или города республиканского значения согласно национальному классификатору Республики Казахстан НК РК 11-2025 «Классификатор административно-территориальных объектов» (КАТО).</w:t>
      </w:r>
    </w:p>
    <w:p w14:paraId="7851D8B0" w14:textId="77777777" w:rsidR="002721E9" w:rsidRPr="0015156A" w:rsidRDefault="002721E9" w:rsidP="002721E9">
      <w:pPr>
        <w:tabs>
          <w:tab w:val="left" w:pos="993"/>
        </w:tabs>
        <w:ind w:firstLine="709"/>
        <w:jc w:val="both"/>
        <w:rPr>
          <w:sz w:val="28"/>
          <w:szCs w:val="28"/>
        </w:rPr>
      </w:pPr>
      <w:r w:rsidRPr="0015156A">
        <w:rPr>
          <w:sz w:val="28"/>
          <w:szCs w:val="28"/>
        </w:rPr>
        <w:t>10. В строке 3.3 счета, вклады распределяются по срокам на основании договоров банковского вклада с клиентами.</w:t>
      </w:r>
    </w:p>
    <w:p w14:paraId="76F2C7E1" w14:textId="77777777" w:rsidR="002721E9" w:rsidRPr="0015156A" w:rsidRDefault="002721E9" w:rsidP="002721E9">
      <w:pPr>
        <w:tabs>
          <w:tab w:val="left" w:pos="993"/>
        </w:tabs>
        <w:ind w:firstLine="709"/>
        <w:jc w:val="both"/>
        <w:rPr>
          <w:sz w:val="28"/>
          <w:szCs w:val="28"/>
        </w:rPr>
      </w:pPr>
      <w:r w:rsidRPr="0015156A">
        <w:rPr>
          <w:sz w:val="28"/>
          <w:szCs w:val="28"/>
        </w:rPr>
        <w:t>Для срочных и сберегательных вкладов, по которым истек срок договора, но вклад не востребован клиентом, в строке 3.3 указывается код срока вклада «6», при этом:</w:t>
      </w:r>
    </w:p>
    <w:p w14:paraId="5AEAEAF6" w14:textId="77777777" w:rsidR="002721E9" w:rsidRPr="0015156A" w:rsidRDefault="002721E9" w:rsidP="002721E9">
      <w:pPr>
        <w:tabs>
          <w:tab w:val="left" w:pos="993"/>
        </w:tabs>
        <w:ind w:firstLine="709"/>
        <w:jc w:val="both"/>
        <w:rPr>
          <w:sz w:val="28"/>
          <w:szCs w:val="28"/>
        </w:rPr>
      </w:pPr>
      <w:r w:rsidRPr="0015156A">
        <w:rPr>
          <w:sz w:val="28"/>
          <w:szCs w:val="28"/>
        </w:rPr>
        <w:t xml:space="preserve">1) клиент является бездействующим налогоплательщиком или имеет задолженность по налогам и социальным платежам, на счете клиента имеются ограничения (инкассовые распоряжения, постановления о приостановлении расходных операций), выставленные налоговыми органами Республики Казахстан; </w:t>
      </w:r>
    </w:p>
    <w:p w14:paraId="0144D2B0" w14:textId="77777777" w:rsidR="002721E9" w:rsidRPr="0015156A" w:rsidRDefault="002721E9" w:rsidP="002721E9">
      <w:pPr>
        <w:tabs>
          <w:tab w:val="left" w:pos="993"/>
        </w:tabs>
        <w:ind w:firstLine="709"/>
        <w:jc w:val="both"/>
        <w:rPr>
          <w:sz w:val="28"/>
          <w:szCs w:val="28"/>
        </w:rPr>
      </w:pPr>
      <w:r w:rsidRPr="0015156A">
        <w:rPr>
          <w:sz w:val="28"/>
          <w:szCs w:val="28"/>
        </w:rPr>
        <w:t>2) на счет клиента предъявлены требования третьих лиц об изъятии денег с банковского счета и (или) наложении ареста на деньги, находящиеся на банковском счете;</w:t>
      </w:r>
    </w:p>
    <w:p w14:paraId="48534BF4" w14:textId="77777777" w:rsidR="002721E9" w:rsidRPr="0015156A" w:rsidRDefault="002721E9" w:rsidP="002721E9">
      <w:pPr>
        <w:tabs>
          <w:tab w:val="left" w:pos="993"/>
        </w:tabs>
        <w:ind w:firstLine="709"/>
        <w:jc w:val="both"/>
        <w:rPr>
          <w:sz w:val="28"/>
          <w:szCs w:val="28"/>
        </w:rPr>
      </w:pPr>
      <w:r w:rsidRPr="0015156A">
        <w:rPr>
          <w:sz w:val="28"/>
          <w:szCs w:val="28"/>
        </w:rPr>
        <w:t>3) банк пролонгирует данный вклад на условиях «вклада до востребования».</w:t>
      </w:r>
    </w:p>
    <w:p w14:paraId="3E95BB50" w14:textId="77777777" w:rsidR="002721E9" w:rsidRPr="0015156A" w:rsidRDefault="002721E9" w:rsidP="002721E9">
      <w:pPr>
        <w:tabs>
          <w:tab w:val="left" w:pos="993"/>
        </w:tabs>
        <w:ind w:firstLine="709"/>
        <w:jc w:val="both"/>
        <w:rPr>
          <w:sz w:val="28"/>
          <w:szCs w:val="28"/>
        </w:rPr>
      </w:pPr>
      <w:r w:rsidRPr="0015156A">
        <w:rPr>
          <w:sz w:val="28"/>
          <w:szCs w:val="28"/>
        </w:rPr>
        <w:t>По условным вкладам в строке 3.3 указывается код срока вклада «06».</w:t>
      </w:r>
    </w:p>
    <w:p w14:paraId="2D8188C7" w14:textId="77777777" w:rsidR="00B773FD" w:rsidRPr="00185A71" w:rsidRDefault="00B773FD" w:rsidP="00B773FD">
      <w:pPr>
        <w:ind w:firstLine="709"/>
        <w:jc w:val="both"/>
        <w:rPr>
          <w:rFonts w:eastAsia="Calibri"/>
          <w:sz w:val="28"/>
          <w:szCs w:val="28"/>
          <w:lang w:eastAsia="en-US"/>
        </w:rPr>
      </w:pPr>
      <w:r w:rsidRPr="00185A71">
        <w:rPr>
          <w:rFonts w:eastAsia="Calibri"/>
          <w:sz w:val="28"/>
          <w:szCs w:val="28"/>
          <w:lang w:eastAsia="en-US"/>
        </w:rPr>
        <w:t xml:space="preserve">11. В строке 3.4 отражаются средневзвешенные ставки вознаграждения по суммам поступлений на счета, вклады клиентов-резидентов за отчетный период. Для расчета используется номинальная ставка вознаграждения, указанная в соответствующих договорах. Сумма поступлений на счета, вклады клиентов не включает суммы вознаграждения, выплаченные банком по счетам, вкладам. </w:t>
      </w:r>
    </w:p>
    <w:p w14:paraId="5D69158E" w14:textId="77777777" w:rsidR="00B773FD" w:rsidRPr="00185A71" w:rsidRDefault="00B773FD" w:rsidP="00B773FD">
      <w:pPr>
        <w:ind w:firstLine="709"/>
        <w:jc w:val="both"/>
        <w:rPr>
          <w:rFonts w:eastAsia="Calibri"/>
          <w:sz w:val="28"/>
          <w:szCs w:val="28"/>
          <w:lang w:eastAsia="en-US"/>
        </w:rPr>
      </w:pPr>
      <w:r w:rsidRPr="00185A71">
        <w:rPr>
          <w:rFonts w:eastAsia="Calibri"/>
          <w:sz w:val="28"/>
          <w:szCs w:val="28"/>
          <w:lang w:eastAsia="en-US"/>
        </w:rPr>
        <w:t xml:space="preserve">12. В строке 3.5 указывается сумма поступления по счету, вкладу за отчетный период по всем операциям пополнения, кроме суммы вознаграждения, выплаченного банком по счету, вкладу. </w:t>
      </w:r>
    </w:p>
    <w:p w14:paraId="5869ABA3" w14:textId="236CCB91" w:rsidR="002721E9" w:rsidRPr="0015156A" w:rsidRDefault="00B773FD" w:rsidP="00B773FD">
      <w:pPr>
        <w:tabs>
          <w:tab w:val="left" w:pos="993"/>
        </w:tabs>
        <w:ind w:firstLine="709"/>
        <w:jc w:val="both"/>
        <w:rPr>
          <w:sz w:val="28"/>
          <w:szCs w:val="28"/>
        </w:rPr>
      </w:pPr>
      <w:r w:rsidRPr="00185A71">
        <w:rPr>
          <w:rFonts w:eastAsia="Calibri"/>
          <w:sz w:val="28"/>
          <w:szCs w:val="28"/>
          <w:lang w:eastAsia="en-US"/>
        </w:rPr>
        <w:t>В строке 3.6 указывается сумма выбытия по счету, вкладу за отчетный период по операциям частичного снятия или изъятия (закрытия) счета, вклада.</w:t>
      </w:r>
      <w:r w:rsidR="002721E9" w:rsidRPr="0015156A">
        <w:rPr>
          <w:sz w:val="28"/>
          <w:szCs w:val="28"/>
        </w:rPr>
        <w:t xml:space="preserve"> </w:t>
      </w:r>
    </w:p>
    <w:p w14:paraId="68EA7C88" w14:textId="77777777" w:rsidR="002721E9" w:rsidRPr="0015156A" w:rsidRDefault="002721E9" w:rsidP="002721E9">
      <w:pPr>
        <w:tabs>
          <w:tab w:val="left" w:pos="993"/>
        </w:tabs>
        <w:ind w:firstLine="709"/>
        <w:jc w:val="both"/>
        <w:rPr>
          <w:sz w:val="28"/>
          <w:szCs w:val="28"/>
        </w:rPr>
      </w:pPr>
      <w:r w:rsidRPr="0015156A">
        <w:rPr>
          <w:sz w:val="28"/>
          <w:szCs w:val="28"/>
        </w:rPr>
        <w:lastRenderedPageBreak/>
        <w:t xml:space="preserve">13. В строке 3.7 указывается сумма обязательств банка по счетам, вкладам на конец отчетного периода, без учета начисленного вознаграждения. </w:t>
      </w:r>
    </w:p>
    <w:p w14:paraId="06B851F7" w14:textId="77777777" w:rsidR="002721E9" w:rsidRPr="0015156A" w:rsidRDefault="002721E9" w:rsidP="002721E9">
      <w:pPr>
        <w:tabs>
          <w:tab w:val="left" w:pos="993"/>
        </w:tabs>
        <w:ind w:firstLine="709"/>
        <w:jc w:val="both"/>
        <w:rPr>
          <w:sz w:val="28"/>
          <w:szCs w:val="28"/>
        </w:rPr>
      </w:pPr>
      <w:r w:rsidRPr="0015156A">
        <w:rPr>
          <w:sz w:val="28"/>
          <w:szCs w:val="28"/>
        </w:rPr>
        <w:t xml:space="preserve">14. По счетам и вкладам в иностранной валюте суммы пересчитываются по рыночному курсу обмена валют в соответствии с </w:t>
      </w:r>
      <w:r w:rsidRPr="0015156A">
        <w:rPr>
          <w:rFonts w:eastAsia="Calibri"/>
          <w:sz w:val="28"/>
          <w:szCs w:val="28"/>
          <w:lang w:eastAsia="en-US"/>
        </w:rPr>
        <w:t xml:space="preserve">совместными </w:t>
      </w:r>
      <w:r w:rsidRPr="0015156A">
        <w:rPr>
          <w:rFonts w:eastAsia="Calibri"/>
          <w:sz w:val="28"/>
          <w:szCs w:val="28"/>
        </w:rPr>
        <w:t>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r w:rsidRPr="0015156A">
        <w:rPr>
          <w:sz w:val="28"/>
          <w:szCs w:val="28"/>
        </w:rPr>
        <w:t>:</w:t>
      </w:r>
    </w:p>
    <w:p w14:paraId="682D1B10" w14:textId="77777777" w:rsidR="002721E9" w:rsidRPr="0015156A" w:rsidRDefault="002721E9" w:rsidP="002721E9">
      <w:pPr>
        <w:tabs>
          <w:tab w:val="left" w:pos="993"/>
        </w:tabs>
        <w:ind w:firstLine="709"/>
        <w:jc w:val="both"/>
        <w:rPr>
          <w:sz w:val="28"/>
          <w:szCs w:val="28"/>
        </w:rPr>
      </w:pPr>
      <w:r w:rsidRPr="0015156A">
        <w:rPr>
          <w:sz w:val="28"/>
          <w:szCs w:val="28"/>
        </w:rPr>
        <w:t>по строкам 3.5 и 3.6 – на дату проведения операции с иностранной валютой;</w:t>
      </w:r>
    </w:p>
    <w:p w14:paraId="257426B5" w14:textId="77777777" w:rsidR="002721E9" w:rsidRPr="0015156A" w:rsidRDefault="002721E9" w:rsidP="002721E9">
      <w:pPr>
        <w:tabs>
          <w:tab w:val="left" w:pos="993"/>
        </w:tabs>
        <w:ind w:firstLine="709"/>
        <w:jc w:val="both"/>
        <w:rPr>
          <w:sz w:val="28"/>
          <w:szCs w:val="28"/>
        </w:rPr>
      </w:pPr>
      <w:r w:rsidRPr="0015156A">
        <w:rPr>
          <w:sz w:val="28"/>
          <w:szCs w:val="28"/>
        </w:rPr>
        <w:t>по строке 3.7 – на отчетную дату.</w:t>
      </w:r>
    </w:p>
    <w:p w14:paraId="73FDA4D3" w14:textId="77777777" w:rsidR="002721E9" w:rsidRPr="0015156A" w:rsidRDefault="002721E9" w:rsidP="002721E9">
      <w:pPr>
        <w:spacing w:after="160" w:line="259" w:lineRule="auto"/>
        <w:ind w:firstLine="709"/>
        <w:rPr>
          <w:rFonts w:eastAsia="Calibri"/>
          <w:sz w:val="28"/>
          <w:szCs w:val="28"/>
          <w:lang w:eastAsia="en-US"/>
        </w:rPr>
      </w:pPr>
      <w:r w:rsidRPr="0015156A">
        <w:br w:type="page"/>
      </w:r>
    </w:p>
    <w:p w14:paraId="64A91FE5" w14:textId="77777777" w:rsidR="002721E9" w:rsidRPr="0015156A" w:rsidRDefault="002721E9" w:rsidP="002721E9">
      <w:pPr>
        <w:ind w:left="5529"/>
        <w:jc w:val="both"/>
        <w:rPr>
          <w:rFonts w:eastAsia="Calibri"/>
          <w:sz w:val="28"/>
          <w:szCs w:val="28"/>
          <w:lang w:eastAsia="en-US"/>
        </w:rPr>
      </w:pPr>
      <w:r w:rsidRPr="0015156A">
        <w:rPr>
          <w:rFonts w:eastAsia="Calibri"/>
          <w:sz w:val="28"/>
          <w:szCs w:val="28"/>
          <w:lang w:eastAsia="en-US"/>
        </w:rPr>
        <w:lastRenderedPageBreak/>
        <w:t>Приложение 12</w:t>
      </w:r>
    </w:p>
    <w:p w14:paraId="47398E1A" w14:textId="77777777" w:rsidR="002721E9" w:rsidRPr="0015156A" w:rsidRDefault="002721E9" w:rsidP="002721E9">
      <w:pPr>
        <w:ind w:left="5529"/>
        <w:jc w:val="both"/>
        <w:rPr>
          <w:rFonts w:eastAsia="Calibri"/>
          <w:sz w:val="28"/>
          <w:szCs w:val="28"/>
          <w:lang w:eastAsia="en-US"/>
        </w:rPr>
      </w:pPr>
      <w:r w:rsidRPr="0015156A">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060D433B" w14:textId="77777777" w:rsidR="002721E9" w:rsidRPr="0015156A" w:rsidRDefault="002721E9" w:rsidP="002721E9">
      <w:pPr>
        <w:ind w:left="5529"/>
        <w:jc w:val="center"/>
        <w:rPr>
          <w:sz w:val="28"/>
          <w:szCs w:val="28"/>
        </w:rPr>
      </w:pPr>
    </w:p>
    <w:p w14:paraId="45D8E25C" w14:textId="77777777" w:rsidR="002721E9" w:rsidRPr="0015156A" w:rsidRDefault="002721E9" w:rsidP="002721E9">
      <w:pPr>
        <w:ind w:left="5529"/>
        <w:jc w:val="center"/>
        <w:rPr>
          <w:sz w:val="28"/>
          <w:szCs w:val="28"/>
        </w:rPr>
      </w:pPr>
    </w:p>
    <w:p w14:paraId="2C70B88B" w14:textId="77777777" w:rsidR="002721E9" w:rsidRPr="0015156A" w:rsidRDefault="002721E9" w:rsidP="002721E9">
      <w:pPr>
        <w:ind w:left="5529"/>
        <w:rPr>
          <w:bCs/>
          <w:sz w:val="28"/>
          <w:szCs w:val="28"/>
        </w:rPr>
      </w:pPr>
      <w:r w:rsidRPr="0015156A">
        <w:rPr>
          <w:bCs/>
          <w:sz w:val="28"/>
          <w:szCs w:val="28"/>
        </w:rPr>
        <w:t>Форма, предназначенная для сбора административных данных</w:t>
      </w:r>
    </w:p>
    <w:p w14:paraId="7B646D28" w14:textId="77777777" w:rsidR="002721E9" w:rsidRPr="0015156A" w:rsidRDefault="002721E9" w:rsidP="002721E9">
      <w:pPr>
        <w:ind w:firstLine="709"/>
        <w:rPr>
          <w:sz w:val="28"/>
          <w:szCs w:val="28"/>
        </w:rPr>
      </w:pPr>
    </w:p>
    <w:p w14:paraId="56BC8E5E" w14:textId="77777777" w:rsidR="002721E9" w:rsidRPr="0015156A" w:rsidRDefault="002721E9" w:rsidP="002721E9">
      <w:pPr>
        <w:ind w:firstLine="709"/>
        <w:rPr>
          <w:sz w:val="28"/>
          <w:szCs w:val="28"/>
        </w:rPr>
      </w:pPr>
    </w:p>
    <w:p w14:paraId="1AAE8949" w14:textId="77777777" w:rsidR="002721E9" w:rsidRPr="0015156A" w:rsidRDefault="002721E9" w:rsidP="002721E9">
      <w:pPr>
        <w:ind w:firstLine="709"/>
        <w:rPr>
          <w:sz w:val="28"/>
          <w:szCs w:val="28"/>
        </w:rPr>
      </w:pPr>
      <w:r w:rsidRPr="0015156A">
        <w:rPr>
          <w:sz w:val="28"/>
          <w:szCs w:val="28"/>
        </w:rPr>
        <w:t>Представляется: в Национальный Банк Республики Казахстан</w:t>
      </w:r>
    </w:p>
    <w:p w14:paraId="34D586E5" w14:textId="77777777" w:rsidR="002721E9" w:rsidRPr="0015156A" w:rsidRDefault="002721E9" w:rsidP="002721E9">
      <w:pPr>
        <w:ind w:firstLine="709"/>
        <w:jc w:val="both"/>
        <w:rPr>
          <w:sz w:val="28"/>
          <w:szCs w:val="28"/>
        </w:rPr>
      </w:pPr>
      <w:r w:rsidRPr="0015156A">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EA4BCB4" w14:textId="77777777" w:rsidR="002721E9" w:rsidRPr="0015156A" w:rsidRDefault="002721E9" w:rsidP="002721E9">
      <w:pPr>
        <w:ind w:firstLine="709"/>
        <w:jc w:val="both"/>
        <w:rPr>
          <w:sz w:val="28"/>
          <w:szCs w:val="28"/>
        </w:rPr>
      </w:pPr>
      <w:r w:rsidRPr="0015156A">
        <w:rPr>
          <w:sz w:val="28"/>
          <w:szCs w:val="28"/>
        </w:rPr>
        <w:t xml:space="preserve">Наименование административной формы: </w:t>
      </w:r>
      <w:r w:rsidRPr="0015156A">
        <w:rPr>
          <w:bCs/>
          <w:sz w:val="28"/>
          <w:szCs w:val="28"/>
        </w:rPr>
        <w:t>Отчет об основных источниках привлеченных денег</w:t>
      </w:r>
    </w:p>
    <w:p w14:paraId="10E84A77" w14:textId="77777777" w:rsidR="002721E9" w:rsidRPr="0015156A" w:rsidRDefault="002721E9" w:rsidP="002721E9">
      <w:pPr>
        <w:ind w:firstLine="709"/>
        <w:jc w:val="both"/>
        <w:rPr>
          <w:sz w:val="28"/>
          <w:szCs w:val="28"/>
        </w:rPr>
      </w:pPr>
      <w:r w:rsidRPr="0015156A">
        <w:rPr>
          <w:sz w:val="28"/>
          <w:szCs w:val="28"/>
        </w:rPr>
        <w:t>Индекс формы, предназначенной для сбора административных данных на безвозмездной основе: FUND-1</w:t>
      </w:r>
    </w:p>
    <w:p w14:paraId="3A7D817C" w14:textId="77777777" w:rsidR="002721E9" w:rsidRPr="0015156A" w:rsidRDefault="002721E9" w:rsidP="002721E9">
      <w:pPr>
        <w:ind w:firstLine="709"/>
        <w:jc w:val="both"/>
        <w:rPr>
          <w:sz w:val="28"/>
          <w:szCs w:val="28"/>
        </w:rPr>
      </w:pPr>
      <w:r w:rsidRPr="0015156A">
        <w:rPr>
          <w:sz w:val="28"/>
          <w:szCs w:val="28"/>
        </w:rPr>
        <w:t>Периодичность: ежемесячная</w:t>
      </w:r>
    </w:p>
    <w:p w14:paraId="7BDD4C1B" w14:textId="77777777" w:rsidR="002721E9" w:rsidRPr="0015156A" w:rsidRDefault="002721E9" w:rsidP="002721E9">
      <w:pPr>
        <w:ind w:firstLine="709"/>
        <w:rPr>
          <w:sz w:val="28"/>
          <w:szCs w:val="28"/>
        </w:rPr>
      </w:pPr>
      <w:r w:rsidRPr="0015156A">
        <w:rPr>
          <w:sz w:val="28"/>
          <w:szCs w:val="28"/>
        </w:rPr>
        <w:t>Отчетный период: по состоянию на «___» ______________ 20__ года</w:t>
      </w:r>
    </w:p>
    <w:p w14:paraId="73BDB4BF" w14:textId="77777777" w:rsidR="002721E9" w:rsidRPr="0015156A" w:rsidRDefault="002721E9" w:rsidP="002721E9">
      <w:pPr>
        <w:ind w:firstLine="709"/>
        <w:jc w:val="both"/>
        <w:rPr>
          <w:sz w:val="28"/>
          <w:szCs w:val="28"/>
        </w:rPr>
      </w:pPr>
      <w:r w:rsidRPr="0015156A">
        <w:rPr>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p w14:paraId="4FCBF6DA" w14:textId="77777777" w:rsidR="002721E9" w:rsidRPr="0015156A" w:rsidRDefault="002721E9" w:rsidP="002721E9">
      <w:pPr>
        <w:ind w:firstLine="709"/>
        <w:jc w:val="both"/>
        <w:rPr>
          <w:sz w:val="28"/>
          <w:szCs w:val="28"/>
        </w:rPr>
      </w:pPr>
      <w:r w:rsidRPr="0015156A">
        <w:rPr>
          <w:sz w:val="28"/>
          <w:szCs w:val="28"/>
        </w:rPr>
        <w:t>Срок представления формы, предназначенной для сбора административных данных на безвозмездной основе: ежемесячно, не позднее пятнадцатого числа месяца, следующего за отчетным месяцем</w:t>
      </w:r>
    </w:p>
    <w:p w14:paraId="5EC9DF96" w14:textId="77777777" w:rsidR="002721E9" w:rsidRPr="0015156A" w:rsidRDefault="002721E9" w:rsidP="002721E9">
      <w:pPr>
        <w:ind w:firstLine="709"/>
        <w:jc w:val="both"/>
        <w:rPr>
          <w:sz w:val="28"/>
          <w:szCs w:val="28"/>
        </w:rPr>
      </w:pPr>
      <w:r w:rsidRPr="0015156A">
        <w:rPr>
          <w:sz w:val="28"/>
          <w:szCs w:val="28"/>
          <w:lang w:val="kk-KZ"/>
        </w:rPr>
        <w:t>БИН:</w:t>
      </w:r>
      <w:r w:rsidRPr="0015156A">
        <w:rPr>
          <w:sz w:val="28"/>
          <w:szCs w:val="28"/>
        </w:rPr>
        <w:t xml:space="preserve"> ____________</w:t>
      </w:r>
    </w:p>
    <w:p w14:paraId="019367E5" w14:textId="77777777" w:rsidR="002721E9" w:rsidRPr="0015156A" w:rsidRDefault="002721E9" w:rsidP="002721E9">
      <w:pPr>
        <w:ind w:firstLine="709"/>
        <w:jc w:val="both"/>
        <w:rPr>
          <w:sz w:val="28"/>
          <w:szCs w:val="28"/>
          <w:lang w:val="kk-KZ"/>
        </w:rPr>
      </w:pPr>
      <w:r w:rsidRPr="0015156A">
        <w:rPr>
          <w:sz w:val="28"/>
          <w:szCs w:val="28"/>
        </w:rPr>
        <w:t>Метод сбора: в электронном виде</w:t>
      </w:r>
      <w:r w:rsidRPr="0015156A">
        <w:br w:type="page"/>
      </w:r>
    </w:p>
    <w:p w14:paraId="0F056CF9" w14:textId="77777777" w:rsidR="002721E9" w:rsidRPr="0015156A" w:rsidRDefault="002721E9" w:rsidP="002721E9">
      <w:pPr>
        <w:ind w:firstLine="709"/>
        <w:rPr>
          <w:sz w:val="28"/>
          <w:szCs w:val="28"/>
        </w:rPr>
      </w:pPr>
    </w:p>
    <w:tbl>
      <w:tblPr>
        <w:tblW w:w="5000" w:type="pct"/>
        <w:tblLook w:val="04A0" w:firstRow="1" w:lastRow="0" w:firstColumn="1" w:lastColumn="0" w:noHBand="0" w:noVBand="1"/>
      </w:tblPr>
      <w:tblGrid>
        <w:gridCol w:w="1129"/>
        <w:gridCol w:w="6804"/>
        <w:gridCol w:w="1694"/>
      </w:tblGrid>
      <w:tr w:rsidR="002721E9" w:rsidRPr="0015156A" w14:paraId="172DEB2D" w14:textId="77777777" w:rsidTr="00955735">
        <w:trPr>
          <w:trHeight w:val="454"/>
        </w:trPr>
        <w:tc>
          <w:tcPr>
            <w:tcW w:w="586" w:type="pct"/>
            <w:tcBorders>
              <w:top w:val="single" w:sz="4" w:space="0" w:color="auto"/>
              <w:left w:val="single" w:sz="4" w:space="0" w:color="auto"/>
              <w:bottom w:val="single" w:sz="4" w:space="0" w:color="auto"/>
              <w:right w:val="single" w:sz="4" w:space="0" w:color="auto"/>
            </w:tcBorders>
            <w:vAlign w:val="center"/>
            <w:hideMark/>
          </w:tcPr>
          <w:p w14:paraId="5E324973" w14:textId="77777777" w:rsidR="002721E9" w:rsidRPr="0015156A" w:rsidRDefault="002721E9" w:rsidP="00955735">
            <w:pPr>
              <w:jc w:val="center"/>
              <w:rPr>
                <w:bCs/>
                <w:sz w:val="28"/>
                <w:szCs w:val="28"/>
              </w:rPr>
            </w:pPr>
            <w:r w:rsidRPr="0015156A">
              <w:rPr>
                <w:bCs/>
                <w:sz w:val="28"/>
                <w:szCs w:val="28"/>
              </w:rPr>
              <w:t>№</w:t>
            </w:r>
          </w:p>
        </w:tc>
        <w:tc>
          <w:tcPr>
            <w:tcW w:w="3534" w:type="pct"/>
            <w:tcBorders>
              <w:top w:val="single" w:sz="4" w:space="0" w:color="auto"/>
              <w:left w:val="nil"/>
              <w:bottom w:val="single" w:sz="4" w:space="0" w:color="auto"/>
              <w:right w:val="single" w:sz="4" w:space="0" w:color="auto"/>
            </w:tcBorders>
            <w:vAlign w:val="center"/>
            <w:hideMark/>
          </w:tcPr>
          <w:p w14:paraId="4A38A093" w14:textId="77777777" w:rsidR="002721E9" w:rsidRPr="0015156A" w:rsidRDefault="002721E9" w:rsidP="00955735">
            <w:pPr>
              <w:jc w:val="center"/>
              <w:rPr>
                <w:bCs/>
                <w:sz w:val="28"/>
                <w:szCs w:val="28"/>
              </w:rPr>
            </w:pPr>
            <w:r w:rsidRPr="0015156A">
              <w:rPr>
                <w:bCs/>
                <w:sz w:val="28"/>
                <w:szCs w:val="28"/>
              </w:rPr>
              <w:t>Наименование показателей</w:t>
            </w:r>
          </w:p>
        </w:tc>
        <w:tc>
          <w:tcPr>
            <w:tcW w:w="880" w:type="pct"/>
            <w:tcBorders>
              <w:top w:val="single" w:sz="4" w:space="0" w:color="auto"/>
              <w:left w:val="nil"/>
              <w:bottom w:val="single" w:sz="4" w:space="0" w:color="auto"/>
              <w:right w:val="single" w:sz="4" w:space="0" w:color="auto"/>
            </w:tcBorders>
            <w:vAlign w:val="center"/>
            <w:hideMark/>
          </w:tcPr>
          <w:p w14:paraId="7974F6D3" w14:textId="77777777" w:rsidR="002721E9" w:rsidRPr="0015156A" w:rsidRDefault="002721E9" w:rsidP="00955735">
            <w:pPr>
              <w:jc w:val="center"/>
              <w:rPr>
                <w:bCs/>
                <w:sz w:val="28"/>
                <w:szCs w:val="28"/>
              </w:rPr>
            </w:pPr>
            <w:r w:rsidRPr="0015156A">
              <w:rPr>
                <w:bCs/>
                <w:sz w:val="28"/>
                <w:szCs w:val="28"/>
              </w:rPr>
              <w:t>Значение</w:t>
            </w:r>
          </w:p>
        </w:tc>
      </w:tr>
      <w:tr w:rsidR="002721E9" w:rsidRPr="0015156A" w14:paraId="05819F9D" w14:textId="77777777" w:rsidTr="00955735">
        <w:trPr>
          <w:trHeight w:val="298"/>
        </w:trPr>
        <w:tc>
          <w:tcPr>
            <w:tcW w:w="586" w:type="pct"/>
            <w:tcBorders>
              <w:top w:val="single" w:sz="4" w:space="0" w:color="auto"/>
              <w:left w:val="single" w:sz="4" w:space="0" w:color="auto"/>
              <w:bottom w:val="single" w:sz="4" w:space="0" w:color="auto"/>
              <w:right w:val="single" w:sz="4" w:space="0" w:color="auto"/>
            </w:tcBorders>
          </w:tcPr>
          <w:p w14:paraId="57A3CDD3" w14:textId="77777777" w:rsidR="002721E9" w:rsidRPr="0015156A" w:rsidRDefault="002721E9" w:rsidP="00955735">
            <w:pPr>
              <w:jc w:val="center"/>
              <w:rPr>
                <w:bCs/>
                <w:sz w:val="28"/>
                <w:szCs w:val="28"/>
              </w:rPr>
            </w:pPr>
            <w:r w:rsidRPr="0015156A">
              <w:rPr>
                <w:bCs/>
                <w:sz w:val="28"/>
                <w:szCs w:val="28"/>
              </w:rPr>
              <w:t>1</w:t>
            </w:r>
          </w:p>
        </w:tc>
        <w:tc>
          <w:tcPr>
            <w:tcW w:w="3534" w:type="pct"/>
            <w:tcBorders>
              <w:top w:val="single" w:sz="4" w:space="0" w:color="auto"/>
              <w:left w:val="nil"/>
              <w:bottom w:val="single" w:sz="4" w:space="0" w:color="auto"/>
              <w:right w:val="single" w:sz="4" w:space="0" w:color="auto"/>
            </w:tcBorders>
          </w:tcPr>
          <w:p w14:paraId="421C057F" w14:textId="77777777" w:rsidR="002721E9" w:rsidRPr="0015156A" w:rsidRDefault="002721E9" w:rsidP="00955735">
            <w:pPr>
              <w:jc w:val="center"/>
              <w:rPr>
                <w:bCs/>
                <w:sz w:val="28"/>
                <w:szCs w:val="28"/>
              </w:rPr>
            </w:pPr>
            <w:r w:rsidRPr="0015156A">
              <w:rPr>
                <w:bCs/>
                <w:sz w:val="28"/>
                <w:szCs w:val="28"/>
              </w:rPr>
              <w:t>2</w:t>
            </w:r>
          </w:p>
        </w:tc>
        <w:tc>
          <w:tcPr>
            <w:tcW w:w="880" w:type="pct"/>
            <w:tcBorders>
              <w:top w:val="single" w:sz="4" w:space="0" w:color="auto"/>
              <w:left w:val="nil"/>
              <w:bottom w:val="single" w:sz="4" w:space="0" w:color="auto"/>
              <w:right w:val="single" w:sz="4" w:space="0" w:color="auto"/>
            </w:tcBorders>
          </w:tcPr>
          <w:p w14:paraId="480BBDEA" w14:textId="77777777" w:rsidR="002721E9" w:rsidRPr="0015156A" w:rsidRDefault="002721E9" w:rsidP="00955735">
            <w:pPr>
              <w:jc w:val="center"/>
              <w:rPr>
                <w:bCs/>
                <w:sz w:val="28"/>
                <w:szCs w:val="28"/>
              </w:rPr>
            </w:pPr>
            <w:r w:rsidRPr="0015156A">
              <w:rPr>
                <w:bCs/>
                <w:sz w:val="28"/>
                <w:szCs w:val="28"/>
              </w:rPr>
              <w:t>3</w:t>
            </w:r>
          </w:p>
        </w:tc>
      </w:tr>
      <w:tr w:rsidR="002721E9" w:rsidRPr="0015156A" w14:paraId="11DE66DE" w14:textId="77777777" w:rsidTr="00955735">
        <w:trPr>
          <w:trHeight w:val="170"/>
        </w:trPr>
        <w:tc>
          <w:tcPr>
            <w:tcW w:w="586" w:type="pct"/>
            <w:tcBorders>
              <w:top w:val="single" w:sz="4" w:space="0" w:color="auto"/>
              <w:left w:val="single" w:sz="4" w:space="0" w:color="auto"/>
              <w:bottom w:val="single" w:sz="4" w:space="0" w:color="auto"/>
              <w:right w:val="single" w:sz="4" w:space="0" w:color="auto"/>
            </w:tcBorders>
          </w:tcPr>
          <w:p w14:paraId="58D50933" w14:textId="77777777" w:rsidR="002721E9" w:rsidRPr="0015156A" w:rsidRDefault="002721E9" w:rsidP="00955735">
            <w:pPr>
              <w:rPr>
                <w:bCs/>
                <w:sz w:val="28"/>
                <w:szCs w:val="28"/>
              </w:rPr>
            </w:pPr>
            <w:r w:rsidRPr="0015156A">
              <w:rPr>
                <w:bCs/>
                <w:sz w:val="28"/>
                <w:szCs w:val="28"/>
              </w:rPr>
              <w:t>1</w:t>
            </w:r>
          </w:p>
        </w:tc>
        <w:tc>
          <w:tcPr>
            <w:tcW w:w="3534" w:type="pct"/>
            <w:tcBorders>
              <w:top w:val="single" w:sz="4" w:space="0" w:color="auto"/>
              <w:left w:val="nil"/>
              <w:bottom w:val="single" w:sz="4" w:space="0" w:color="auto"/>
              <w:right w:val="single" w:sz="4" w:space="0" w:color="auto"/>
            </w:tcBorders>
          </w:tcPr>
          <w:p w14:paraId="7FCEC815" w14:textId="77777777" w:rsidR="002721E9" w:rsidRPr="0015156A" w:rsidRDefault="002721E9" w:rsidP="00955735">
            <w:pPr>
              <w:rPr>
                <w:bCs/>
                <w:sz w:val="28"/>
                <w:szCs w:val="28"/>
              </w:rPr>
            </w:pPr>
            <w:r w:rsidRPr="0015156A">
              <w:rPr>
                <w:sz w:val="28"/>
                <w:szCs w:val="28"/>
              </w:rPr>
              <w:t>Референс</w:t>
            </w:r>
          </w:p>
        </w:tc>
        <w:tc>
          <w:tcPr>
            <w:tcW w:w="880" w:type="pct"/>
            <w:tcBorders>
              <w:top w:val="single" w:sz="4" w:space="0" w:color="auto"/>
              <w:left w:val="nil"/>
              <w:bottom w:val="single" w:sz="4" w:space="0" w:color="auto"/>
              <w:right w:val="single" w:sz="4" w:space="0" w:color="auto"/>
            </w:tcBorders>
          </w:tcPr>
          <w:p w14:paraId="3ADED6AC" w14:textId="77777777" w:rsidR="002721E9" w:rsidRPr="0015156A" w:rsidRDefault="002721E9" w:rsidP="00955735">
            <w:pPr>
              <w:jc w:val="center"/>
              <w:rPr>
                <w:bCs/>
                <w:sz w:val="28"/>
                <w:szCs w:val="28"/>
              </w:rPr>
            </w:pPr>
          </w:p>
        </w:tc>
      </w:tr>
      <w:tr w:rsidR="002721E9" w:rsidRPr="0015156A" w14:paraId="5E529D86" w14:textId="77777777" w:rsidTr="00955735">
        <w:trPr>
          <w:trHeight w:val="170"/>
        </w:trPr>
        <w:tc>
          <w:tcPr>
            <w:tcW w:w="586" w:type="pct"/>
            <w:tcBorders>
              <w:top w:val="nil"/>
              <w:left w:val="single" w:sz="4" w:space="0" w:color="auto"/>
              <w:bottom w:val="single" w:sz="4" w:space="0" w:color="auto"/>
              <w:right w:val="single" w:sz="4" w:space="0" w:color="auto"/>
            </w:tcBorders>
          </w:tcPr>
          <w:p w14:paraId="1C1D1915" w14:textId="77777777" w:rsidR="002721E9" w:rsidRPr="0015156A" w:rsidRDefault="002721E9" w:rsidP="00955735">
            <w:pPr>
              <w:rPr>
                <w:sz w:val="28"/>
                <w:szCs w:val="28"/>
                <w:lang w:val="en-US"/>
              </w:rPr>
            </w:pPr>
            <w:r w:rsidRPr="0015156A">
              <w:rPr>
                <w:sz w:val="28"/>
                <w:szCs w:val="28"/>
                <w:lang w:val="en-US"/>
              </w:rPr>
              <w:t>2</w:t>
            </w:r>
          </w:p>
        </w:tc>
        <w:tc>
          <w:tcPr>
            <w:tcW w:w="3534" w:type="pct"/>
            <w:tcBorders>
              <w:top w:val="nil"/>
              <w:left w:val="nil"/>
              <w:bottom w:val="single" w:sz="4" w:space="0" w:color="auto"/>
              <w:right w:val="single" w:sz="4" w:space="0" w:color="auto"/>
            </w:tcBorders>
          </w:tcPr>
          <w:p w14:paraId="23580A94" w14:textId="77777777" w:rsidR="002721E9" w:rsidRPr="0015156A" w:rsidRDefault="002721E9" w:rsidP="00955735">
            <w:pPr>
              <w:rPr>
                <w:sz w:val="28"/>
                <w:szCs w:val="28"/>
              </w:rPr>
            </w:pPr>
            <w:r w:rsidRPr="0015156A">
              <w:rPr>
                <w:bCs/>
                <w:sz w:val="28"/>
                <w:szCs w:val="28"/>
              </w:rPr>
              <w:t>Сведения о контрагенте:</w:t>
            </w:r>
          </w:p>
        </w:tc>
        <w:tc>
          <w:tcPr>
            <w:tcW w:w="880" w:type="pct"/>
            <w:tcBorders>
              <w:top w:val="nil"/>
              <w:left w:val="nil"/>
              <w:bottom w:val="single" w:sz="4" w:space="0" w:color="auto"/>
              <w:right w:val="single" w:sz="4" w:space="0" w:color="auto"/>
            </w:tcBorders>
            <w:noWrap/>
          </w:tcPr>
          <w:p w14:paraId="039AA257" w14:textId="77777777" w:rsidR="002721E9" w:rsidRPr="0015156A" w:rsidRDefault="002721E9" w:rsidP="00955735">
            <w:pPr>
              <w:rPr>
                <w:sz w:val="28"/>
                <w:szCs w:val="28"/>
              </w:rPr>
            </w:pPr>
          </w:p>
        </w:tc>
      </w:tr>
      <w:tr w:rsidR="002721E9" w:rsidRPr="0015156A" w14:paraId="7BB37393" w14:textId="77777777" w:rsidTr="00955735">
        <w:trPr>
          <w:trHeight w:val="170"/>
        </w:trPr>
        <w:tc>
          <w:tcPr>
            <w:tcW w:w="586" w:type="pct"/>
            <w:tcBorders>
              <w:top w:val="nil"/>
              <w:left w:val="single" w:sz="4" w:space="0" w:color="auto"/>
              <w:bottom w:val="single" w:sz="4" w:space="0" w:color="auto"/>
              <w:right w:val="single" w:sz="4" w:space="0" w:color="auto"/>
            </w:tcBorders>
            <w:vAlign w:val="center"/>
          </w:tcPr>
          <w:p w14:paraId="2272072E" w14:textId="77777777" w:rsidR="002721E9" w:rsidRPr="0015156A" w:rsidRDefault="002721E9" w:rsidP="00955735">
            <w:pPr>
              <w:rPr>
                <w:sz w:val="28"/>
                <w:szCs w:val="28"/>
              </w:rPr>
            </w:pPr>
            <w:r w:rsidRPr="0015156A">
              <w:rPr>
                <w:sz w:val="28"/>
                <w:szCs w:val="28"/>
              </w:rPr>
              <w:t>2.1</w:t>
            </w:r>
          </w:p>
        </w:tc>
        <w:tc>
          <w:tcPr>
            <w:tcW w:w="3534" w:type="pct"/>
            <w:tcBorders>
              <w:top w:val="nil"/>
              <w:left w:val="nil"/>
              <w:bottom w:val="single" w:sz="4" w:space="0" w:color="auto"/>
              <w:right w:val="single" w:sz="4" w:space="0" w:color="auto"/>
            </w:tcBorders>
            <w:vAlign w:val="center"/>
          </w:tcPr>
          <w:p w14:paraId="0B8A3FF6" w14:textId="77777777" w:rsidR="002721E9" w:rsidRPr="0015156A" w:rsidRDefault="002721E9" w:rsidP="00955735">
            <w:pPr>
              <w:rPr>
                <w:sz w:val="28"/>
                <w:szCs w:val="28"/>
              </w:rPr>
            </w:pPr>
            <w:r w:rsidRPr="0015156A">
              <w:rPr>
                <w:sz w:val="28"/>
                <w:szCs w:val="28"/>
              </w:rPr>
              <w:t xml:space="preserve">наименование, фамилия, имя и отчество (при </w:t>
            </w:r>
            <w:proofErr w:type="spellStart"/>
            <w:r w:rsidRPr="0015156A">
              <w:rPr>
                <w:sz w:val="28"/>
                <w:szCs w:val="28"/>
                <w:lang w:val="kk-KZ"/>
              </w:rPr>
              <w:t>его</w:t>
            </w:r>
            <w:proofErr w:type="spellEnd"/>
            <w:r w:rsidRPr="0015156A">
              <w:rPr>
                <w:sz w:val="28"/>
                <w:szCs w:val="28"/>
                <w:lang w:val="kk-KZ"/>
              </w:rPr>
              <w:t xml:space="preserve"> </w:t>
            </w:r>
            <w:r w:rsidRPr="0015156A">
              <w:rPr>
                <w:sz w:val="28"/>
                <w:szCs w:val="28"/>
              </w:rPr>
              <w:t>наличии)</w:t>
            </w:r>
          </w:p>
        </w:tc>
        <w:tc>
          <w:tcPr>
            <w:tcW w:w="880" w:type="pct"/>
            <w:tcBorders>
              <w:top w:val="nil"/>
              <w:left w:val="nil"/>
              <w:bottom w:val="single" w:sz="4" w:space="0" w:color="auto"/>
              <w:right w:val="single" w:sz="4" w:space="0" w:color="auto"/>
            </w:tcBorders>
            <w:noWrap/>
            <w:hideMark/>
          </w:tcPr>
          <w:p w14:paraId="51C48873" w14:textId="77777777" w:rsidR="002721E9" w:rsidRPr="0015156A" w:rsidRDefault="002721E9" w:rsidP="00955735">
            <w:pPr>
              <w:rPr>
                <w:sz w:val="28"/>
                <w:szCs w:val="28"/>
              </w:rPr>
            </w:pPr>
            <w:r w:rsidRPr="0015156A">
              <w:rPr>
                <w:sz w:val="28"/>
                <w:szCs w:val="28"/>
              </w:rPr>
              <w:t> </w:t>
            </w:r>
          </w:p>
        </w:tc>
      </w:tr>
      <w:tr w:rsidR="002721E9" w:rsidRPr="0015156A" w14:paraId="2FF7B33F" w14:textId="77777777" w:rsidTr="00955735">
        <w:trPr>
          <w:trHeight w:val="170"/>
        </w:trPr>
        <w:tc>
          <w:tcPr>
            <w:tcW w:w="586" w:type="pct"/>
            <w:tcBorders>
              <w:top w:val="nil"/>
              <w:left w:val="single" w:sz="4" w:space="0" w:color="auto"/>
              <w:bottom w:val="single" w:sz="4" w:space="0" w:color="auto"/>
              <w:right w:val="single" w:sz="4" w:space="0" w:color="auto"/>
            </w:tcBorders>
            <w:vAlign w:val="center"/>
          </w:tcPr>
          <w:p w14:paraId="2E65B967" w14:textId="77777777" w:rsidR="002721E9" w:rsidRPr="0015156A" w:rsidRDefault="002721E9" w:rsidP="00955735">
            <w:pPr>
              <w:rPr>
                <w:sz w:val="28"/>
                <w:szCs w:val="28"/>
              </w:rPr>
            </w:pPr>
            <w:r w:rsidRPr="0015156A">
              <w:rPr>
                <w:sz w:val="28"/>
                <w:szCs w:val="28"/>
              </w:rPr>
              <w:t>2.2</w:t>
            </w:r>
          </w:p>
        </w:tc>
        <w:tc>
          <w:tcPr>
            <w:tcW w:w="3534" w:type="pct"/>
            <w:tcBorders>
              <w:top w:val="nil"/>
              <w:left w:val="nil"/>
              <w:bottom w:val="single" w:sz="4" w:space="0" w:color="auto"/>
              <w:right w:val="single" w:sz="4" w:space="0" w:color="auto"/>
            </w:tcBorders>
            <w:vAlign w:val="center"/>
          </w:tcPr>
          <w:p w14:paraId="0F866695" w14:textId="77777777" w:rsidR="002721E9" w:rsidRPr="0015156A" w:rsidRDefault="002721E9" w:rsidP="00955735">
            <w:pPr>
              <w:rPr>
                <w:sz w:val="28"/>
                <w:szCs w:val="28"/>
              </w:rPr>
            </w:pPr>
            <w:r w:rsidRPr="0015156A">
              <w:rPr>
                <w:sz w:val="28"/>
                <w:szCs w:val="28"/>
              </w:rPr>
              <w:t>вид идентификатора</w:t>
            </w:r>
          </w:p>
        </w:tc>
        <w:tc>
          <w:tcPr>
            <w:tcW w:w="880" w:type="pct"/>
            <w:tcBorders>
              <w:top w:val="nil"/>
              <w:left w:val="nil"/>
              <w:bottom w:val="single" w:sz="4" w:space="0" w:color="auto"/>
              <w:right w:val="single" w:sz="4" w:space="0" w:color="auto"/>
            </w:tcBorders>
            <w:noWrap/>
            <w:hideMark/>
          </w:tcPr>
          <w:p w14:paraId="321A2484" w14:textId="77777777" w:rsidR="002721E9" w:rsidRPr="0015156A" w:rsidRDefault="002721E9" w:rsidP="00955735">
            <w:pPr>
              <w:rPr>
                <w:sz w:val="28"/>
                <w:szCs w:val="28"/>
              </w:rPr>
            </w:pPr>
            <w:r w:rsidRPr="0015156A">
              <w:rPr>
                <w:sz w:val="28"/>
                <w:szCs w:val="28"/>
              </w:rPr>
              <w:t> </w:t>
            </w:r>
          </w:p>
        </w:tc>
      </w:tr>
      <w:tr w:rsidR="002721E9" w:rsidRPr="0015156A" w14:paraId="3937CBE2" w14:textId="77777777" w:rsidTr="00955735">
        <w:trPr>
          <w:trHeight w:val="170"/>
        </w:trPr>
        <w:tc>
          <w:tcPr>
            <w:tcW w:w="586" w:type="pct"/>
            <w:tcBorders>
              <w:top w:val="nil"/>
              <w:left w:val="single" w:sz="4" w:space="0" w:color="auto"/>
              <w:bottom w:val="single" w:sz="4" w:space="0" w:color="auto"/>
              <w:right w:val="single" w:sz="4" w:space="0" w:color="auto"/>
            </w:tcBorders>
            <w:vAlign w:val="center"/>
          </w:tcPr>
          <w:p w14:paraId="4CA442D1" w14:textId="77777777" w:rsidR="002721E9" w:rsidRPr="0015156A" w:rsidRDefault="002721E9" w:rsidP="00955735">
            <w:pPr>
              <w:rPr>
                <w:sz w:val="28"/>
                <w:szCs w:val="28"/>
              </w:rPr>
            </w:pPr>
            <w:r w:rsidRPr="0015156A">
              <w:rPr>
                <w:sz w:val="28"/>
                <w:szCs w:val="28"/>
              </w:rPr>
              <w:t>2.3</w:t>
            </w:r>
          </w:p>
        </w:tc>
        <w:tc>
          <w:tcPr>
            <w:tcW w:w="3534" w:type="pct"/>
            <w:tcBorders>
              <w:top w:val="nil"/>
              <w:left w:val="nil"/>
              <w:bottom w:val="single" w:sz="4" w:space="0" w:color="auto"/>
              <w:right w:val="single" w:sz="4" w:space="0" w:color="auto"/>
            </w:tcBorders>
            <w:vAlign w:val="center"/>
          </w:tcPr>
          <w:p w14:paraId="54A417FA" w14:textId="77777777" w:rsidR="002721E9" w:rsidRPr="0015156A" w:rsidRDefault="002721E9" w:rsidP="00955735">
            <w:pPr>
              <w:rPr>
                <w:sz w:val="28"/>
                <w:szCs w:val="28"/>
              </w:rPr>
            </w:pPr>
            <w:r w:rsidRPr="0015156A">
              <w:rPr>
                <w:sz w:val="28"/>
                <w:szCs w:val="28"/>
              </w:rPr>
              <w:t>идентификатор</w:t>
            </w:r>
          </w:p>
        </w:tc>
        <w:tc>
          <w:tcPr>
            <w:tcW w:w="880" w:type="pct"/>
            <w:tcBorders>
              <w:top w:val="nil"/>
              <w:left w:val="nil"/>
              <w:bottom w:val="single" w:sz="4" w:space="0" w:color="auto"/>
              <w:right w:val="single" w:sz="4" w:space="0" w:color="auto"/>
            </w:tcBorders>
            <w:noWrap/>
          </w:tcPr>
          <w:p w14:paraId="3638B9AC" w14:textId="77777777" w:rsidR="002721E9" w:rsidRPr="0015156A" w:rsidRDefault="002721E9" w:rsidP="00955735">
            <w:pPr>
              <w:rPr>
                <w:sz w:val="28"/>
                <w:szCs w:val="28"/>
              </w:rPr>
            </w:pPr>
          </w:p>
        </w:tc>
      </w:tr>
      <w:tr w:rsidR="002721E9" w:rsidRPr="0015156A" w14:paraId="2673DC1E" w14:textId="77777777" w:rsidTr="00955735">
        <w:trPr>
          <w:trHeight w:val="170"/>
        </w:trPr>
        <w:tc>
          <w:tcPr>
            <w:tcW w:w="586" w:type="pct"/>
            <w:tcBorders>
              <w:top w:val="nil"/>
              <w:left w:val="single" w:sz="4" w:space="0" w:color="auto"/>
              <w:bottom w:val="single" w:sz="4" w:space="0" w:color="auto"/>
              <w:right w:val="single" w:sz="4" w:space="0" w:color="auto"/>
            </w:tcBorders>
            <w:vAlign w:val="center"/>
          </w:tcPr>
          <w:p w14:paraId="2C95731F" w14:textId="77777777" w:rsidR="002721E9" w:rsidRPr="0015156A" w:rsidRDefault="002721E9" w:rsidP="00955735">
            <w:pPr>
              <w:rPr>
                <w:sz w:val="28"/>
                <w:szCs w:val="28"/>
              </w:rPr>
            </w:pPr>
            <w:r w:rsidRPr="0015156A">
              <w:rPr>
                <w:sz w:val="28"/>
                <w:szCs w:val="28"/>
              </w:rPr>
              <w:t>2.4</w:t>
            </w:r>
          </w:p>
        </w:tc>
        <w:tc>
          <w:tcPr>
            <w:tcW w:w="3534" w:type="pct"/>
            <w:tcBorders>
              <w:top w:val="nil"/>
              <w:left w:val="nil"/>
              <w:bottom w:val="single" w:sz="4" w:space="0" w:color="auto"/>
              <w:right w:val="single" w:sz="4" w:space="0" w:color="auto"/>
            </w:tcBorders>
            <w:vAlign w:val="center"/>
          </w:tcPr>
          <w:p w14:paraId="7C6E33D1" w14:textId="77777777" w:rsidR="002721E9" w:rsidRPr="0015156A" w:rsidRDefault="002721E9" w:rsidP="00955735">
            <w:pPr>
              <w:rPr>
                <w:sz w:val="28"/>
                <w:szCs w:val="28"/>
              </w:rPr>
            </w:pPr>
            <w:r w:rsidRPr="0015156A">
              <w:rPr>
                <w:sz w:val="28"/>
                <w:szCs w:val="28"/>
              </w:rPr>
              <w:t>категория контрагента</w:t>
            </w:r>
          </w:p>
        </w:tc>
        <w:tc>
          <w:tcPr>
            <w:tcW w:w="880" w:type="pct"/>
            <w:tcBorders>
              <w:top w:val="nil"/>
              <w:left w:val="nil"/>
              <w:bottom w:val="single" w:sz="4" w:space="0" w:color="auto"/>
              <w:right w:val="single" w:sz="4" w:space="0" w:color="auto"/>
            </w:tcBorders>
            <w:noWrap/>
          </w:tcPr>
          <w:p w14:paraId="2AC6C4AD" w14:textId="77777777" w:rsidR="002721E9" w:rsidRPr="0015156A" w:rsidRDefault="002721E9" w:rsidP="00955735">
            <w:pPr>
              <w:rPr>
                <w:sz w:val="28"/>
                <w:szCs w:val="28"/>
              </w:rPr>
            </w:pPr>
          </w:p>
        </w:tc>
      </w:tr>
      <w:tr w:rsidR="002721E9" w:rsidRPr="0015156A" w14:paraId="4C8989D6" w14:textId="77777777" w:rsidTr="00955735">
        <w:trPr>
          <w:trHeight w:val="170"/>
        </w:trPr>
        <w:tc>
          <w:tcPr>
            <w:tcW w:w="586" w:type="pct"/>
            <w:tcBorders>
              <w:top w:val="nil"/>
              <w:left w:val="single" w:sz="4" w:space="0" w:color="auto"/>
              <w:bottom w:val="single" w:sz="4" w:space="0" w:color="auto"/>
              <w:right w:val="single" w:sz="4" w:space="0" w:color="auto"/>
            </w:tcBorders>
            <w:vAlign w:val="center"/>
          </w:tcPr>
          <w:p w14:paraId="45D03860" w14:textId="77777777" w:rsidR="002721E9" w:rsidRPr="0015156A" w:rsidRDefault="002721E9" w:rsidP="00955735">
            <w:pPr>
              <w:rPr>
                <w:sz w:val="28"/>
                <w:szCs w:val="28"/>
              </w:rPr>
            </w:pPr>
            <w:r w:rsidRPr="0015156A">
              <w:rPr>
                <w:sz w:val="28"/>
                <w:szCs w:val="28"/>
              </w:rPr>
              <w:t>2.5</w:t>
            </w:r>
          </w:p>
        </w:tc>
        <w:tc>
          <w:tcPr>
            <w:tcW w:w="3534" w:type="pct"/>
            <w:tcBorders>
              <w:top w:val="nil"/>
              <w:left w:val="nil"/>
              <w:bottom w:val="single" w:sz="4" w:space="0" w:color="auto"/>
              <w:right w:val="single" w:sz="4" w:space="0" w:color="auto"/>
            </w:tcBorders>
            <w:vAlign w:val="center"/>
          </w:tcPr>
          <w:p w14:paraId="600F8DAB" w14:textId="77777777" w:rsidR="002721E9" w:rsidRPr="0015156A" w:rsidRDefault="002721E9" w:rsidP="00955735">
            <w:pPr>
              <w:rPr>
                <w:sz w:val="28"/>
                <w:szCs w:val="28"/>
              </w:rPr>
            </w:pPr>
            <w:r w:rsidRPr="0015156A">
              <w:rPr>
                <w:sz w:val="28"/>
                <w:szCs w:val="28"/>
              </w:rPr>
              <w:t>признак резидентства</w:t>
            </w:r>
          </w:p>
        </w:tc>
        <w:tc>
          <w:tcPr>
            <w:tcW w:w="880" w:type="pct"/>
            <w:tcBorders>
              <w:top w:val="nil"/>
              <w:left w:val="nil"/>
              <w:bottom w:val="single" w:sz="4" w:space="0" w:color="auto"/>
              <w:right w:val="single" w:sz="4" w:space="0" w:color="auto"/>
            </w:tcBorders>
            <w:noWrap/>
            <w:hideMark/>
          </w:tcPr>
          <w:p w14:paraId="4FBACE4F" w14:textId="77777777" w:rsidR="002721E9" w:rsidRPr="0015156A" w:rsidRDefault="002721E9" w:rsidP="00955735">
            <w:pPr>
              <w:rPr>
                <w:sz w:val="28"/>
                <w:szCs w:val="28"/>
              </w:rPr>
            </w:pPr>
            <w:r w:rsidRPr="0015156A">
              <w:rPr>
                <w:sz w:val="28"/>
                <w:szCs w:val="28"/>
              </w:rPr>
              <w:t> </w:t>
            </w:r>
          </w:p>
        </w:tc>
      </w:tr>
      <w:tr w:rsidR="002721E9" w:rsidRPr="0015156A" w14:paraId="1BA1AF9A" w14:textId="77777777" w:rsidTr="00955735">
        <w:trPr>
          <w:trHeight w:val="170"/>
        </w:trPr>
        <w:tc>
          <w:tcPr>
            <w:tcW w:w="586" w:type="pct"/>
            <w:tcBorders>
              <w:top w:val="nil"/>
              <w:left w:val="single" w:sz="4" w:space="0" w:color="auto"/>
              <w:bottom w:val="single" w:sz="4" w:space="0" w:color="auto"/>
              <w:right w:val="single" w:sz="4" w:space="0" w:color="auto"/>
            </w:tcBorders>
            <w:vAlign w:val="center"/>
          </w:tcPr>
          <w:p w14:paraId="5379A81D" w14:textId="77777777" w:rsidR="002721E9" w:rsidRPr="0015156A" w:rsidRDefault="002721E9" w:rsidP="00955735">
            <w:pPr>
              <w:rPr>
                <w:sz w:val="28"/>
                <w:szCs w:val="28"/>
              </w:rPr>
            </w:pPr>
            <w:r w:rsidRPr="0015156A">
              <w:rPr>
                <w:sz w:val="28"/>
                <w:szCs w:val="28"/>
                <w:lang w:val="en-US"/>
              </w:rPr>
              <w:t>2</w:t>
            </w:r>
            <w:r w:rsidRPr="0015156A">
              <w:rPr>
                <w:sz w:val="28"/>
                <w:szCs w:val="28"/>
              </w:rPr>
              <w:t>.6</w:t>
            </w:r>
          </w:p>
        </w:tc>
        <w:tc>
          <w:tcPr>
            <w:tcW w:w="3534" w:type="pct"/>
            <w:tcBorders>
              <w:top w:val="nil"/>
              <w:left w:val="nil"/>
              <w:bottom w:val="single" w:sz="4" w:space="0" w:color="auto"/>
              <w:right w:val="single" w:sz="4" w:space="0" w:color="auto"/>
            </w:tcBorders>
            <w:vAlign w:val="center"/>
          </w:tcPr>
          <w:p w14:paraId="7D334469" w14:textId="77777777" w:rsidR="002721E9" w:rsidRPr="0015156A" w:rsidRDefault="002721E9" w:rsidP="00955735">
            <w:pPr>
              <w:rPr>
                <w:sz w:val="28"/>
                <w:szCs w:val="28"/>
              </w:rPr>
            </w:pPr>
            <w:r w:rsidRPr="0015156A">
              <w:rPr>
                <w:sz w:val="28"/>
                <w:szCs w:val="28"/>
              </w:rPr>
              <w:t>страна регистрации</w:t>
            </w:r>
          </w:p>
        </w:tc>
        <w:tc>
          <w:tcPr>
            <w:tcW w:w="880" w:type="pct"/>
            <w:tcBorders>
              <w:top w:val="nil"/>
              <w:left w:val="nil"/>
              <w:bottom w:val="single" w:sz="4" w:space="0" w:color="auto"/>
              <w:right w:val="single" w:sz="4" w:space="0" w:color="auto"/>
            </w:tcBorders>
            <w:noWrap/>
          </w:tcPr>
          <w:p w14:paraId="32D47538" w14:textId="77777777" w:rsidR="002721E9" w:rsidRPr="0015156A" w:rsidRDefault="002721E9" w:rsidP="00955735">
            <w:pPr>
              <w:rPr>
                <w:sz w:val="28"/>
                <w:szCs w:val="28"/>
              </w:rPr>
            </w:pPr>
          </w:p>
        </w:tc>
      </w:tr>
      <w:tr w:rsidR="002721E9" w:rsidRPr="0015156A" w14:paraId="45FE5051" w14:textId="77777777" w:rsidTr="00955735">
        <w:trPr>
          <w:trHeight w:val="170"/>
        </w:trPr>
        <w:tc>
          <w:tcPr>
            <w:tcW w:w="586" w:type="pct"/>
            <w:tcBorders>
              <w:top w:val="nil"/>
              <w:left w:val="single" w:sz="4" w:space="0" w:color="auto"/>
              <w:bottom w:val="single" w:sz="4" w:space="0" w:color="auto"/>
              <w:right w:val="single" w:sz="4" w:space="0" w:color="auto"/>
            </w:tcBorders>
            <w:vAlign w:val="center"/>
          </w:tcPr>
          <w:p w14:paraId="24DA5AA6" w14:textId="77777777" w:rsidR="002721E9" w:rsidRPr="0015156A" w:rsidRDefault="002721E9" w:rsidP="00955735">
            <w:pPr>
              <w:rPr>
                <w:sz w:val="28"/>
                <w:szCs w:val="28"/>
              </w:rPr>
            </w:pPr>
            <w:r w:rsidRPr="0015156A">
              <w:rPr>
                <w:sz w:val="28"/>
                <w:szCs w:val="28"/>
              </w:rPr>
              <w:t>2.7</w:t>
            </w:r>
          </w:p>
        </w:tc>
        <w:tc>
          <w:tcPr>
            <w:tcW w:w="3534" w:type="pct"/>
            <w:tcBorders>
              <w:top w:val="nil"/>
              <w:left w:val="nil"/>
              <w:bottom w:val="single" w:sz="4" w:space="0" w:color="auto"/>
              <w:right w:val="single" w:sz="4" w:space="0" w:color="auto"/>
            </w:tcBorders>
            <w:vAlign w:val="center"/>
          </w:tcPr>
          <w:p w14:paraId="67D45284" w14:textId="77777777" w:rsidR="002721E9" w:rsidRPr="0015156A" w:rsidRDefault="002721E9" w:rsidP="00955735">
            <w:pPr>
              <w:rPr>
                <w:sz w:val="28"/>
                <w:szCs w:val="28"/>
              </w:rPr>
            </w:pPr>
            <w:r w:rsidRPr="0015156A">
              <w:rPr>
                <w:sz w:val="28"/>
                <w:szCs w:val="28"/>
              </w:rPr>
              <w:t>принадлежность к группе компаний</w:t>
            </w:r>
          </w:p>
        </w:tc>
        <w:tc>
          <w:tcPr>
            <w:tcW w:w="880" w:type="pct"/>
            <w:tcBorders>
              <w:top w:val="nil"/>
              <w:left w:val="nil"/>
              <w:bottom w:val="single" w:sz="4" w:space="0" w:color="auto"/>
              <w:right w:val="single" w:sz="4" w:space="0" w:color="auto"/>
            </w:tcBorders>
            <w:noWrap/>
          </w:tcPr>
          <w:p w14:paraId="576E8557" w14:textId="77777777" w:rsidR="002721E9" w:rsidRPr="0015156A" w:rsidRDefault="002721E9" w:rsidP="00955735">
            <w:pPr>
              <w:rPr>
                <w:sz w:val="28"/>
                <w:szCs w:val="28"/>
              </w:rPr>
            </w:pPr>
          </w:p>
        </w:tc>
      </w:tr>
      <w:tr w:rsidR="002721E9" w:rsidRPr="0015156A" w14:paraId="24EFF309" w14:textId="77777777" w:rsidTr="00955735">
        <w:trPr>
          <w:trHeight w:val="170"/>
        </w:trPr>
        <w:tc>
          <w:tcPr>
            <w:tcW w:w="586" w:type="pct"/>
            <w:tcBorders>
              <w:top w:val="nil"/>
              <w:left w:val="single" w:sz="4" w:space="0" w:color="auto"/>
              <w:bottom w:val="single" w:sz="4" w:space="0" w:color="auto"/>
              <w:right w:val="single" w:sz="4" w:space="0" w:color="auto"/>
            </w:tcBorders>
            <w:vAlign w:val="center"/>
          </w:tcPr>
          <w:p w14:paraId="485C1AFA" w14:textId="77777777" w:rsidR="002721E9" w:rsidRPr="0015156A" w:rsidRDefault="002721E9" w:rsidP="00955735">
            <w:pPr>
              <w:rPr>
                <w:sz w:val="28"/>
                <w:szCs w:val="28"/>
              </w:rPr>
            </w:pPr>
            <w:r w:rsidRPr="0015156A">
              <w:rPr>
                <w:sz w:val="28"/>
                <w:szCs w:val="28"/>
              </w:rPr>
              <w:t>3</w:t>
            </w:r>
          </w:p>
        </w:tc>
        <w:tc>
          <w:tcPr>
            <w:tcW w:w="3534" w:type="pct"/>
            <w:tcBorders>
              <w:top w:val="nil"/>
              <w:left w:val="nil"/>
              <w:bottom w:val="single" w:sz="4" w:space="0" w:color="auto"/>
              <w:right w:val="single" w:sz="4" w:space="0" w:color="auto"/>
            </w:tcBorders>
            <w:vAlign w:val="center"/>
          </w:tcPr>
          <w:p w14:paraId="1083C3B6" w14:textId="77777777" w:rsidR="002721E9" w:rsidRPr="0015156A" w:rsidRDefault="002721E9" w:rsidP="00955735">
            <w:pPr>
              <w:rPr>
                <w:sz w:val="28"/>
                <w:szCs w:val="28"/>
              </w:rPr>
            </w:pPr>
            <w:r w:rsidRPr="0015156A">
              <w:rPr>
                <w:sz w:val="28"/>
                <w:szCs w:val="28"/>
              </w:rPr>
              <w:t>Вид фондирования</w:t>
            </w:r>
          </w:p>
        </w:tc>
        <w:tc>
          <w:tcPr>
            <w:tcW w:w="880" w:type="pct"/>
            <w:tcBorders>
              <w:top w:val="nil"/>
              <w:left w:val="nil"/>
              <w:bottom w:val="single" w:sz="4" w:space="0" w:color="auto"/>
              <w:right w:val="single" w:sz="4" w:space="0" w:color="auto"/>
            </w:tcBorders>
            <w:noWrap/>
          </w:tcPr>
          <w:p w14:paraId="29F7DD42" w14:textId="77777777" w:rsidR="002721E9" w:rsidRPr="0015156A" w:rsidRDefault="002721E9" w:rsidP="00955735">
            <w:pPr>
              <w:rPr>
                <w:sz w:val="28"/>
                <w:szCs w:val="28"/>
              </w:rPr>
            </w:pPr>
          </w:p>
        </w:tc>
      </w:tr>
      <w:tr w:rsidR="002721E9" w:rsidRPr="0015156A" w14:paraId="5FC9DCE9" w14:textId="77777777" w:rsidTr="00955735">
        <w:trPr>
          <w:trHeight w:val="170"/>
        </w:trPr>
        <w:tc>
          <w:tcPr>
            <w:tcW w:w="586" w:type="pct"/>
            <w:tcBorders>
              <w:top w:val="nil"/>
              <w:left w:val="single" w:sz="4" w:space="0" w:color="auto"/>
              <w:bottom w:val="single" w:sz="4" w:space="0" w:color="auto"/>
              <w:right w:val="single" w:sz="4" w:space="0" w:color="auto"/>
            </w:tcBorders>
            <w:vAlign w:val="center"/>
          </w:tcPr>
          <w:p w14:paraId="244B73BE" w14:textId="77777777" w:rsidR="002721E9" w:rsidRPr="0015156A" w:rsidRDefault="002721E9" w:rsidP="00955735">
            <w:pPr>
              <w:rPr>
                <w:sz w:val="28"/>
                <w:szCs w:val="28"/>
              </w:rPr>
            </w:pPr>
            <w:r w:rsidRPr="0015156A">
              <w:rPr>
                <w:sz w:val="28"/>
                <w:szCs w:val="28"/>
              </w:rPr>
              <w:t>4</w:t>
            </w:r>
          </w:p>
        </w:tc>
        <w:tc>
          <w:tcPr>
            <w:tcW w:w="3534" w:type="pct"/>
            <w:tcBorders>
              <w:top w:val="nil"/>
              <w:left w:val="nil"/>
              <w:bottom w:val="single" w:sz="4" w:space="0" w:color="auto"/>
              <w:right w:val="single" w:sz="4" w:space="0" w:color="auto"/>
            </w:tcBorders>
            <w:vAlign w:val="center"/>
          </w:tcPr>
          <w:p w14:paraId="7DA400D5" w14:textId="77777777" w:rsidR="002721E9" w:rsidRPr="0015156A" w:rsidRDefault="002721E9" w:rsidP="00955735">
            <w:pPr>
              <w:rPr>
                <w:sz w:val="28"/>
                <w:szCs w:val="28"/>
              </w:rPr>
            </w:pPr>
            <w:r w:rsidRPr="0015156A">
              <w:rPr>
                <w:sz w:val="28"/>
                <w:szCs w:val="28"/>
              </w:rPr>
              <w:t>Валютный признак</w:t>
            </w:r>
          </w:p>
        </w:tc>
        <w:tc>
          <w:tcPr>
            <w:tcW w:w="880" w:type="pct"/>
            <w:tcBorders>
              <w:top w:val="nil"/>
              <w:left w:val="nil"/>
              <w:bottom w:val="single" w:sz="4" w:space="0" w:color="auto"/>
              <w:right w:val="single" w:sz="4" w:space="0" w:color="auto"/>
            </w:tcBorders>
            <w:noWrap/>
          </w:tcPr>
          <w:p w14:paraId="17C0F028" w14:textId="77777777" w:rsidR="002721E9" w:rsidRPr="0015156A" w:rsidRDefault="002721E9" w:rsidP="00955735">
            <w:pPr>
              <w:rPr>
                <w:sz w:val="28"/>
                <w:szCs w:val="28"/>
              </w:rPr>
            </w:pPr>
          </w:p>
        </w:tc>
      </w:tr>
      <w:tr w:rsidR="002721E9" w:rsidRPr="0015156A" w14:paraId="3C9B6B3D" w14:textId="77777777" w:rsidTr="00955735">
        <w:trPr>
          <w:trHeight w:val="170"/>
        </w:trPr>
        <w:tc>
          <w:tcPr>
            <w:tcW w:w="586" w:type="pct"/>
            <w:tcBorders>
              <w:top w:val="nil"/>
              <w:left w:val="single" w:sz="4" w:space="0" w:color="auto"/>
              <w:bottom w:val="single" w:sz="4" w:space="0" w:color="auto"/>
              <w:right w:val="single" w:sz="4" w:space="0" w:color="auto"/>
            </w:tcBorders>
          </w:tcPr>
          <w:p w14:paraId="5E2CC131" w14:textId="77777777" w:rsidR="002721E9" w:rsidRPr="0015156A" w:rsidRDefault="002721E9" w:rsidP="00955735">
            <w:pPr>
              <w:rPr>
                <w:sz w:val="28"/>
                <w:szCs w:val="28"/>
                <w:lang w:val="en-US"/>
              </w:rPr>
            </w:pPr>
            <w:r w:rsidRPr="0015156A">
              <w:rPr>
                <w:sz w:val="28"/>
                <w:szCs w:val="28"/>
                <w:lang w:val="en-US"/>
              </w:rPr>
              <w:t>5</w:t>
            </w:r>
          </w:p>
        </w:tc>
        <w:tc>
          <w:tcPr>
            <w:tcW w:w="3534" w:type="pct"/>
            <w:tcBorders>
              <w:top w:val="nil"/>
              <w:left w:val="nil"/>
              <w:bottom w:val="single" w:sz="4" w:space="0" w:color="auto"/>
              <w:right w:val="single" w:sz="4" w:space="0" w:color="auto"/>
            </w:tcBorders>
          </w:tcPr>
          <w:p w14:paraId="75FC59E0" w14:textId="77777777" w:rsidR="002721E9" w:rsidRPr="0015156A" w:rsidRDefault="002721E9" w:rsidP="00955735">
            <w:pPr>
              <w:rPr>
                <w:sz w:val="28"/>
                <w:szCs w:val="28"/>
                <w:lang w:val="kk-KZ"/>
              </w:rPr>
            </w:pPr>
            <w:r w:rsidRPr="0015156A">
              <w:rPr>
                <w:sz w:val="28"/>
                <w:szCs w:val="28"/>
              </w:rPr>
              <w:t>Балансовая стоимость обязательства на отчетную дату</w:t>
            </w:r>
          </w:p>
        </w:tc>
        <w:tc>
          <w:tcPr>
            <w:tcW w:w="880" w:type="pct"/>
            <w:tcBorders>
              <w:top w:val="nil"/>
              <w:left w:val="nil"/>
              <w:bottom w:val="single" w:sz="4" w:space="0" w:color="auto"/>
              <w:right w:val="single" w:sz="4" w:space="0" w:color="auto"/>
            </w:tcBorders>
            <w:noWrap/>
          </w:tcPr>
          <w:p w14:paraId="6D10E7D9" w14:textId="77777777" w:rsidR="002721E9" w:rsidRPr="0015156A" w:rsidRDefault="002721E9" w:rsidP="00955735">
            <w:pPr>
              <w:rPr>
                <w:sz w:val="28"/>
                <w:szCs w:val="28"/>
              </w:rPr>
            </w:pPr>
          </w:p>
        </w:tc>
      </w:tr>
      <w:tr w:rsidR="002721E9" w:rsidRPr="0015156A" w14:paraId="5E04DDA2" w14:textId="77777777" w:rsidTr="00955735">
        <w:trPr>
          <w:trHeight w:val="170"/>
        </w:trPr>
        <w:tc>
          <w:tcPr>
            <w:tcW w:w="586" w:type="pct"/>
            <w:tcBorders>
              <w:top w:val="nil"/>
              <w:left w:val="single" w:sz="4" w:space="0" w:color="auto"/>
              <w:bottom w:val="single" w:sz="4" w:space="0" w:color="auto"/>
              <w:right w:val="single" w:sz="4" w:space="0" w:color="auto"/>
            </w:tcBorders>
            <w:vAlign w:val="center"/>
          </w:tcPr>
          <w:p w14:paraId="316DE34B" w14:textId="77777777" w:rsidR="002721E9" w:rsidRPr="0015156A" w:rsidRDefault="002721E9" w:rsidP="00955735">
            <w:pPr>
              <w:rPr>
                <w:sz w:val="28"/>
                <w:szCs w:val="28"/>
              </w:rPr>
            </w:pPr>
            <w:r w:rsidRPr="0015156A">
              <w:rPr>
                <w:sz w:val="28"/>
                <w:szCs w:val="28"/>
              </w:rPr>
              <w:t>5.1</w:t>
            </w:r>
          </w:p>
        </w:tc>
        <w:tc>
          <w:tcPr>
            <w:tcW w:w="3534" w:type="pct"/>
            <w:tcBorders>
              <w:top w:val="nil"/>
              <w:left w:val="nil"/>
              <w:bottom w:val="single" w:sz="4" w:space="0" w:color="auto"/>
              <w:right w:val="single" w:sz="4" w:space="0" w:color="auto"/>
            </w:tcBorders>
            <w:vAlign w:val="center"/>
          </w:tcPr>
          <w:p w14:paraId="5FB58FCF" w14:textId="77777777" w:rsidR="002721E9" w:rsidRPr="0015156A" w:rsidRDefault="002721E9" w:rsidP="00955735">
            <w:pPr>
              <w:jc w:val="both"/>
              <w:rPr>
                <w:sz w:val="28"/>
                <w:szCs w:val="28"/>
              </w:rPr>
            </w:pPr>
            <w:r w:rsidRPr="0015156A">
              <w:rPr>
                <w:sz w:val="28"/>
                <w:szCs w:val="28"/>
              </w:rPr>
              <w:t>дисконт, включенный в балансовую стоимость</w:t>
            </w:r>
          </w:p>
        </w:tc>
        <w:tc>
          <w:tcPr>
            <w:tcW w:w="880" w:type="pct"/>
            <w:tcBorders>
              <w:top w:val="nil"/>
              <w:left w:val="nil"/>
              <w:bottom w:val="single" w:sz="4" w:space="0" w:color="auto"/>
              <w:right w:val="single" w:sz="4" w:space="0" w:color="auto"/>
            </w:tcBorders>
            <w:noWrap/>
            <w:hideMark/>
          </w:tcPr>
          <w:p w14:paraId="535AD0B0" w14:textId="77777777" w:rsidR="002721E9" w:rsidRPr="0015156A" w:rsidRDefault="002721E9" w:rsidP="00955735">
            <w:pPr>
              <w:rPr>
                <w:sz w:val="28"/>
                <w:szCs w:val="28"/>
              </w:rPr>
            </w:pPr>
            <w:r w:rsidRPr="0015156A">
              <w:rPr>
                <w:sz w:val="28"/>
                <w:szCs w:val="28"/>
              </w:rPr>
              <w:t> </w:t>
            </w:r>
          </w:p>
        </w:tc>
      </w:tr>
    </w:tbl>
    <w:p w14:paraId="7BB766B1" w14:textId="77777777" w:rsidR="002721E9" w:rsidRPr="0015156A" w:rsidRDefault="002721E9" w:rsidP="002721E9">
      <w:pPr>
        <w:ind w:right="-2"/>
        <w:rPr>
          <w:sz w:val="28"/>
          <w:szCs w:val="28"/>
        </w:rPr>
      </w:pPr>
      <w:r w:rsidRPr="0015156A">
        <w:rPr>
          <w:sz w:val="28"/>
          <w:szCs w:val="28"/>
        </w:rPr>
        <w:t> </w:t>
      </w:r>
    </w:p>
    <w:p w14:paraId="45EB8225" w14:textId="77777777" w:rsidR="002721E9" w:rsidRPr="0015156A" w:rsidRDefault="002721E9" w:rsidP="002721E9">
      <w:pPr>
        <w:rPr>
          <w:sz w:val="28"/>
          <w:szCs w:val="28"/>
        </w:rPr>
      </w:pPr>
      <w:r w:rsidRPr="0015156A">
        <w:rPr>
          <w:sz w:val="28"/>
          <w:szCs w:val="28"/>
        </w:rPr>
        <w:t>Наименование _______________________________________________________</w:t>
      </w:r>
    </w:p>
    <w:p w14:paraId="76ECAA5E" w14:textId="77777777" w:rsidR="002721E9" w:rsidRPr="0015156A" w:rsidRDefault="002721E9" w:rsidP="002721E9">
      <w:pPr>
        <w:rPr>
          <w:sz w:val="28"/>
          <w:szCs w:val="28"/>
        </w:rPr>
      </w:pPr>
      <w:r w:rsidRPr="0015156A">
        <w:rPr>
          <w:sz w:val="28"/>
          <w:szCs w:val="28"/>
        </w:rPr>
        <w:t>Адрес_______________________________________________________________</w:t>
      </w:r>
    </w:p>
    <w:p w14:paraId="7050CBAF" w14:textId="77777777" w:rsidR="002721E9" w:rsidRPr="0015156A" w:rsidRDefault="002721E9" w:rsidP="002721E9">
      <w:pPr>
        <w:rPr>
          <w:sz w:val="28"/>
          <w:szCs w:val="28"/>
        </w:rPr>
      </w:pPr>
      <w:r w:rsidRPr="0015156A">
        <w:rPr>
          <w:sz w:val="28"/>
          <w:szCs w:val="28"/>
        </w:rPr>
        <w:t>Телефон ________________________________________</w:t>
      </w:r>
    </w:p>
    <w:p w14:paraId="66A2FC5F" w14:textId="77777777" w:rsidR="002721E9" w:rsidRPr="0015156A" w:rsidRDefault="002721E9" w:rsidP="002721E9">
      <w:pPr>
        <w:rPr>
          <w:sz w:val="28"/>
          <w:szCs w:val="28"/>
        </w:rPr>
      </w:pPr>
      <w:r w:rsidRPr="0015156A">
        <w:rPr>
          <w:sz w:val="28"/>
          <w:szCs w:val="28"/>
        </w:rPr>
        <w:t>Адрес электронной почты _________________________</w:t>
      </w:r>
    </w:p>
    <w:p w14:paraId="15B8B5D6" w14:textId="77777777" w:rsidR="002721E9" w:rsidRPr="0015156A" w:rsidRDefault="002721E9" w:rsidP="002721E9">
      <w:pPr>
        <w:rPr>
          <w:sz w:val="28"/>
          <w:szCs w:val="28"/>
        </w:rPr>
      </w:pPr>
      <w:r w:rsidRPr="0015156A">
        <w:rPr>
          <w:sz w:val="28"/>
          <w:szCs w:val="28"/>
        </w:rPr>
        <w:t>Исполнитель ____________________________________     ________________</w:t>
      </w:r>
    </w:p>
    <w:p w14:paraId="6A2486BD" w14:textId="77777777" w:rsidR="002721E9" w:rsidRPr="0015156A" w:rsidRDefault="002721E9" w:rsidP="002721E9">
      <w:pPr>
        <w:jc w:val="both"/>
        <w:rPr>
          <w:sz w:val="28"/>
          <w:szCs w:val="28"/>
        </w:rPr>
      </w:pPr>
      <w:r w:rsidRPr="0015156A">
        <w:rPr>
          <w:sz w:val="28"/>
          <w:szCs w:val="28"/>
        </w:rPr>
        <w:t>фамилия, имя и отчество (при его наличии)</w:t>
      </w:r>
      <w:r w:rsidRPr="0015156A">
        <w:rPr>
          <w:sz w:val="28"/>
          <w:szCs w:val="28"/>
        </w:rPr>
        <w:tab/>
        <w:t>подпись, телефон</w:t>
      </w:r>
    </w:p>
    <w:p w14:paraId="1652031D" w14:textId="77777777" w:rsidR="002721E9" w:rsidRPr="0015156A" w:rsidRDefault="002721E9" w:rsidP="002721E9">
      <w:pPr>
        <w:rPr>
          <w:sz w:val="28"/>
          <w:szCs w:val="28"/>
        </w:rPr>
      </w:pPr>
    </w:p>
    <w:p w14:paraId="634E2C13" w14:textId="77777777" w:rsidR="002721E9" w:rsidRPr="0015156A" w:rsidRDefault="002721E9" w:rsidP="002721E9">
      <w:pPr>
        <w:rPr>
          <w:sz w:val="28"/>
          <w:szCs w:val="28"/>
        </w:rPr>
      </w:pPr>
      <w:r w:rsidRPr="0015156A">
        <w:rPr>
          <w:sz w:val="28"/>
          <w:szCs w:val="28"/>
        </w:rPr>
        <w:t>Руководитель или лицо, на которое возложена функция по подписанию отчета</w:t>
      </w:r>
    </w:p>
    <w:p w14:paraId="48FDCC1D" w14:textId="77777777" w:rsidR="002721E9" w:rsidRPr="0015156A" w:rsidRDefault="002721E9" w:rsidP="002721E9">
      <w:pPr>
        <w:rPr>
          <w:sz w:val="28"/>
          <w:szCs w:val="28"/>
        </w:rPr>
      </w:pPr>
      <w:r w:rsidRPr="0015156A">
        <w:rPr>
          <w:sz w:val="28"/>
          <w:szCs w:val="28"/>
        </w:rPr>
        <w:t>________________________________________________    ________________</w:t>
      </w:r>
    </w:p>
    <w:p w14:paraId="4B8C4E00" w14:textId="77777777" w:rsidR="002721E9" w:rsidRPr="0015156A" w:rsidRDefault="002721E9" w:rsidP="002721E9">
      <w:pPr>
        <w:ind w:left="708"/>
        <w:jc w:val="both"/>
        <w:rPr>
          <w:sz w:val="28"/>
          <w:szCs w:val="28"/>
        </w:rPr>
      </w:pPr>
      <w:r w:rsidRPr="0015156A">
        <w:rPr>
          <w:sz w:val="28"/>
          <w:szCs w:val="28"/>
        </w:rPr>
        <w:t>фамилия, имя и отчество (при его наличии)</w:t>
      </w:r>
      <w:r w:rsidRPr="0015156A">
        <w:rPr>
          <w:sz w:val="28"/>
          <w:szCs w:val="28"/>
        </w:rPr>
        <w:tab/>
        <w:t>подпись</w:t>
      </w:r>
    </w:p>
    <w:p w14:paraId="60992B31" w14:textId="77777777" w:rsidR="002721E9" w:rsidRPr="0015156A" w:rsidRDefault="002721E9" w:rsidP="002721E9">
      <w:pPr>
        <w:rPr>
          <w:sz w:val="28"/>
          <w:szCs w:val="28"/>
        </w:rPr>
      </w:pPr>
    </w:p>
    <w:p w14:paraId="6F1AE4CB" w14:textId="77777777" w:rsidR="002721E9" w:rsidRPr="0015156A" w:rsidRDefault="002721E9" w:rsidP="002721E9">
      <w:pPr>
        <w:rPr>
          <w:sz w:val="28"/>
          <w:szCs w:val="28"/>
        </w:rPr>
      </w:pPr>
      <w:r w:rsidRPr="0015156A">
        <w:rPr>
          <w:sz w:val="28"/>
          <w:szCs w:val="28"/>
        </w:rPr>
        <w:t>Дата «______» ______________ 20__ года</w:t>
      </w:r>
    </w:p>
    <w:p w14:paraId="75C83275" w14:textId="77777777" w:rsidR="002721E9" w:rsidRPr="0015156A" w:rsidRDefault="002721E9" w:rsidP="002721E9">
      <w:pPr>
        <w:jc w:val="both"/>
        <w:rPr>
          <w:sz w:val="28"/>
          <w:szCs w:val="28"/>
        </w:rPr>
      </w:pPr>
    </w:p>
    <w:p w14:paraId="1C44B64E" w14:textId="77777777" w:rsidR="002721E9" w:rsidRPr="0015156A" w:rsidRDefault="002721E9" w:rsidP="002721E9">
      <w:pPr>
        <w:jc w:val="both"/>
        <w:rPr>
          <w:sz w:val="28"/>
          <w:szCs w:val="28"/>
        </w:rPr>
      </w:pPr>
      <w:r w:rsidRPr="0015156A">
        <w:rPr>
          <w:sz w:val="28"/>
          <w:szCs w:val="28"/>
        </w:rPr>
        <w:t xml:space="preserve">Примечание: форма заполняется в соответствии с пояснением </w:t>
      </w:r>
      <w:r w:rsidRPr="0015156A">
        <w:rPr>
          <w:bCs/>
          <w:sz w:val="28"/>
          <w:szCs w:val="28"/>
        </w:rPr>
        <w:t xml:space="preserve">по заполнению формы, </w:t>
      </w:r>
      <w:r w:rsidRPr="0015156A">
        <w:rPr>
          <w:sz w:val="28"/>
          <w:szCs w:val="28"/>
        </w:rPr>
        <w:t>предназначенной для сбора административных данных на безвозмездной основе</w:t>
      </w:r>
      <w:r w:rsidRPr="0015156A">
        <w:rPr>
          <w:bCs/>
          <w:sz w:val="28"/>
          <w:szCs w:val="28"/>
        </w:rPr>
        <w:t xml:space="preserve"> «Отчет об основных источниках привлеченных денег»</w:t>
      </w:r>
      <w:r w:rsidRPr="0015156A">
        <w:rPr>
          <w:sz w:val="28"/>
          <w:szCs w:val="28"/>
        </w:rPr>
        <w:t>.</w:t>
      </w:r>
    </w:p>
    <w:p w14:paraId="1312954C" w14:textId="77777777" w:rsidR="002721E9" w:rsidRPr="0015156A" w:rsidRDefault="002721E9" w:rsidP="002721E9">
      <w:pPr>
        <w:spacing w:after="160" w:line="259" w:lineRule="auto"/>
        <w:rPr>
          <w:sz w:val="28"/>
          <w:szCs w:val="28"/>
        </w:rPr>
      </w:pPr>
      <w:r w:rsidRPr="0015156A">
        <w:br w:type="page"/>
      </w:r>
    </w:p>
    <w:p w14:paraId="4AF6389C" w14:textId="77777777" w:rsidR="002721E9" w:rsidRPr="0015156A" w:rsidRDefault="002721E9" w:rsidP="002721E9">
      <w:pPr>
        <w:ind w:left="5670"/>
        <w:jc w:val="both"/>
        <w:rPr>
          <w:bCs/>
          <w:sz w:val="28"/>
          <w:szCs w:val="28"/>
        </w:rPr>
      </w:pPr>
      <w:r w:rsidRPr="0015156A">
        <w:rPr>
          <w:bCs/>
          <w:sz w:val="28"/>
          <w:szCs w:val="28"/>
        </w:rPr>
        <w:lastRenderedPageBreak/>
        <w:t>Приложение</w:t>
      </w:r>
    </w:p>
    <w:p w14:paraId="62E694C2" w14:textId="77777777" w:rsidR="002721E9" w:rsidRPr="0015156A" w:rsidRDefault="002721E9" w:rsidP="002721E9">
      <w:pPr>
        <w:ind w:left="5670"/>
        <w:jc w:val="both"/>
        <w:rPr>
          <w:sz w:val="28"/>
          <w:szCs w:val="28"/>
        </w:rPr>
      </w:pPr>
      <w:r w:rsidRPr="0015156A">
        <w:rPr>
          <w:sz w:val="28"/>
          <w:szCs w:val="28"/>
        </w:rPr>
        <w:t xml:space="preserve">к форме, предназначенной для сбора административных данных на безвозмездной основе «Отчет </w:t>
      </w:r>
      <w:r w:rsidRPr="0015156A">
        <w:rPr>
          <w:bCs/>
          <w:sz w:val="28"/>
          <w:szCs w:val="28"/>
        </w:rPr>
        <w:t xml:space="preserve">об основных источниках привлеченных денег» </w:t>
      </w:r>
    </w:p>
    <w:p w14:paraId="42E5B962" w14:textId="77777777" w:rsidR="002721E9" w:rsidRPr="0015156A" w:rsidRDefault="002721E9" w:rsidP="002721E9">
      <w:pPr>
        <w:ind w:left="5670" w:firstLine="709"/>
        <w:jc w:val="both"/>
        <w:rPr>
          <w:bCs/>
          <w:sz w:val="28"/>
          <w:szCs w:val="28"/>
        </w:rPr>
      </w:pPr>
    </w:p>
    <w:p w14:paraId="0205B574" w14:textId="77777777" w:rsidR="002721E9" w:rsidRPr="0015156A" w:rsidRDefault="002721E9" w:rsidP="002721E9">
      <w:pPr>
        <w:ind w:firstLine="709"/>
        <w:jc w:val="center"/>
        <w:rPr>
          <w:bCs/>
          <w:sz w:val="28"/>
          <w:szCs w:val="28"/>
        </w:rPr>
      </w:pPr>
    </w:p>
    <w:p w14:paraId="300ED63E" w14:textId="77777777" w:rsidR="002721E9" w:rsidRPr="0015156A" w:rsidRDefault="002721E9" w:rsidP="002721E9">
      <w:pPr>
        <w:ind w:firstLine="709"/>
        <w:jc w:val="center"/>
        <w:rPr>
          <w:b/>
          <w:sz w:val="28"/>
          <w:szCs w:val="28"/>
        </w:rPr>
      </w:pPr>
      <w:r w:rsidRPr="0015156A">
        <w:rPr>
          <w:b/>
          <w:sz w:val="28"/>
          <w:szCs w:val="28"/>
        </w:rPr>
        <w:t>Пояснение по заполнению формы, предназначенной для сбора административных данных на безвозмездной основе</w:t>
      </w:r>
    </w:p>
    <w:p w14:paraId="443DDDB8" w14:textId="77777777" w:rsidR="002721E9" w:rsidRPr="0015156A" w:rsidRDefault="002721E9" w:rsidP="002721E9">
      <w:pPr>
        <w:ind w:firstLine="709"/>
        <w:jc w:val="center"/>
        <w:rPr>
          <w:b/>
          <w:sz w:val="28"/>
          <w:szCs w:val="28"/>
        </w:rPr>
      </w:pPr>
    </w:p>
    <w:p w14:paraId="146FBA7B" w14:textId="77777777" w:rsidR="002721E9" w:rsidRPr="0015156A" w:rsidRDefault="002721E9" w:rsidP="002721E9">
      <w:pPr>
        <w:ind w:firstLine="709"/>
        <w:jc w:val="center"/>
        <w:rPr>
          <w:b/>
          <w:bCs/>
          <w:sz w:val="28"/>
          <w:szCs w:val="28"/>
        </w:rPr>
      </w:pPr>
      <w:r w:rsidRPr="0015156A">
        <w:rPr>
          <w:b/>
          <w:bCs/>
          <w:sz w:val="28"/>
          <w:szCs w:val="28"/>
        </w:rPr>
        <w:t>Отчет об основных источниках привлеченных денег</w:t>
      </w:r>
      <w:r w:rsidRPr="0015156A">
        <w:rPr>
          <w:b/>
          <w:bCs/>
          <w:sz w:val="28"/>
          <w:szCs w:val="28"/>
        </w:rPr>
        <w:br/>
        <w:t>(индекс – FUND-1, периодичность – ежемесячная)</w:t>
      </w:r>
    </w:p>
    <w:p w14:paraId="1D51C3F9" w14:textId="77777777" w:rsidR="002721E9" w:rsidRPr="0015156A" w:rsidRDefault="002721E9" w:rsidP="002721E9">
      <w:pPr>
        <w:ind w:firstLine="709"/>
        <w:jc w:val="center"/>
        <w:rPr>
          <w:sz w:val="28"/>
          <w:szCs w:val="28"/>
        </w:rPr>
      </w:pPr>
    </w:p>
    <w:p w14:paraId="64D7DF47" w14:textId="77777777" w:rsidR="002721E9" w:rsidRPr="0015156A" w:rsidRDefault="002721E9" w:rsidP="002721E9">
      <w:pPr>
        <w:ind w:firstLine="709"/>
        <w:jc w:val="center"/>
        <w:rPr>
          <w:sz w:val="28"/>
          <w:szCs w:val="28"/>
        </w:rPr>
      </w:pPr>
    </w:p>
    <w:p w14:paraId="489D8CFF" w14:textId="77777777" w:rsidR="002721E9" w:rsidRPr="0015156A" w:rsidRDefault="002721E9" w:rsidP="002721E9">
      <w:pPr>
        <w:ind w:firstLine="709"/>
        <w:jc w:val="center"/>
        <w:rPr>
          <w:b/>
          <w:bCs/>
          <w:sz w:val="28"/>
          <w:szCs w:val="28"/>
        </w:rPr>
      </w:pPr>
      <w:r w:rsidRPr="0015156A">
        <w:rPr>
          <w:b/>
          <w:sz w:val="28"/>
          <w:szCs w:val="28"/>
        </w:rPr>
        <w:t>Глава </w:t>
      </w:r>
      <w:r w:rsidRPr="0015156A">
        <w:rPr>
          <w:b/>
          <w:bCs/>
          <w:sz w:val="28"/>
          <w:szCs w:val="28"/>
        </w:rPr>
        <w:t xml:space="preserve">1. Общие положения </w:t>
      </w:r>
    </w:p>
    <w:p w14:paraId="5F36E32F" w14:textId="77777777" w:rsidR="002721E9" w:rsidRPr="0015156A" w:rsidRDefault="002721E9" w:rsidP="002721E9">
      <w:pPr>
        <w:ind w:firstLine="709"/>
        <w:jc w:val="center"/>
        <w:rPr>
          <w:bCs/>
          <w:sz w:val="28"/>
          <w:szCs w:val="28"/>
        </w:rPr>
      </w:pPr>
    </w:p>
    <w:p w14:paraId="57B66607" w14:textId="77777777" w:rsidR="002721E9" w:rsidRPr="0015156A" w:rsidRDefault="002721E9" w:rsidP="002721E9">
      <w:pPr>
        <w:ind w:firstLine="709"/>
        <w:jc w:val="both"/>
        <w:rPr>
          <w:sz w:val="28"/>
          <w:szCs w:val="28"/>
        </w:rPr>
      </w:pPr>
      <w:r w:rsidRPr="0015156A">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основных источниках привлеченных денег» (далее – Форма).</w:t>
      </w:r>
    </w:p>
    <w:p w14:paraId="0B750039" w14:textId="77777777" w:rsidR="002721E9" w:rsidRPr="0015156A" w:rsidRDefault="002721E9" w:rsidP="002721E9">
      <w:pPr>
        <w:ind w:firstLine="709"/>
        <w:jc w:val="both"/>
        <w:rPr>
          <w:sz w:val="28"/>
          <w:szCs w:val="28"/>
        </w:rPr>
      </w:pPr>
      <w:r w:rsidRPr="0015156A">
        <w:rPr>
          <w:sz w:val="28"/>
          <w:szCs w:val="28"/>
        </w:rPr>
        <w:t>2. Форма составляется банками второго уровня, филиалами банков-нерезидентов Республики Казахстан, ежемесячно по состоянию на конец отчетного периода.</w:t>
      </w:r>
    </w:p>
    <w:p w14:paraId="229650D8" w14:textId="78391035" w:rsidR="002721E9" w:rsidRPr="0015156A" w:rsidRDefault="00B773FD" w:rsidP="002721E9">
      <w:pPr>
        <w:ind w:firstLine="709"/>
        <w:jc w:val="both"/>
        <w:rPr>
          <w:sz w:val="28"/>
          <w:szCs w:val="28"/>
        </w:rPr>
      </w:pPr>
      <w:r w:rsidRPr="00185A71">
        <w:rPr>
          <w:rFonts w:eastAsia="Calibri"/>
          <w:sz w:val="28"/>
          <w:szCs w:val="28"/>
          <w:lang w:eastAsia="en-US"/>
        </w:rPr>
        <w:t xml:space="preserve">Единицей измерения, используемой при заполнении Формы, является </w:t>
      </w:r>
      <w:proofErr w:type="spellStart"/>
      <w:r w:rsidRPr="00185A71">
        <w:rPr>
          <w:rFonts w:eastAsia="Calibri"/>
          <w:sz w:val="28"/>
          <w:szCs w:val="28"/>
          <w:lang w:eastAsia="en-US"/>
        </w:rPr>
        <w:t>теңге</w:t>
      </w:r>
      <w:proofErr w:type="spellEnd"/>
      <w:r w:rsidRPr="00185A71">
        <w:rPr>
          <w:rFonts w:eastAsia="Calibri"/>
          <w:sz w:val="28"/>
          <w:szCs w:val="28"/>
          <w:lang w:eastAsia="en-US"/>
        </w:rPr>
        <w:t>. Стоимостные показатели указываются в числовом формате с двумя знаками после запятой.</w:t>
      </w:r>
    </w:p>
    <w:p w14:paraId="7BA8228A" w14:textId="77777777" w:rsidR="002721E9" w:rsidRPr="0015156A" w:rsidRDefault="002721E9" w:rsidP="002721E9">
      <w:pPr>
        <w:ind w:firstLine="709"/>
        <w:jc w:val="both"/>
        <w:rPr>
          <w:sz w:val="28"/>
          <w:szCs w:val="28"/>
        </w:rPr>
      </w:pPr>
      <w:r w:rsidRPr="0015156A">
        <w:rPr>
          <w:sz w:val="28"/>
          <w:szCs w:val="28"/>
        </w:rPr>
        <w:t>3. Форму подписывают руководитель или лицо, на которое возложена функция по подписанию отчета, и исполнитель.</w:t>
      </w:r>
    </w:p>
    <w:p w14:paraId="7C42118C" w14:textId="161CE1E7" w:rsidR="002721E9" w:rsidRPr="0015156A" w:rsidRDefault="00B773FD" w:rsidP="002721E9">
      <w:pPr>
        <w:ind w:firstLine="709"/>
        <w:jc w:val="both"/>
        <w:rPr>
          <w:sz w:val="28"/>
          <w:szCs w:val="28"/>
        </w:rPr>
      </w:pPr>
      <w:r w:rsidRPr="00185A71">
        <w:rPr>
          <w:rFonts w:eastAsia="Calibri"/>
          <w:sz w:val="28"/>
          <w:szCs w:val="28"/>
          <w:lang w:eastAsia="en-US"/>
        </w:rPr>
        <w:t>4. При заполнении Формы коды указываются в соответствии с цифровым ресурсом, используемым для обработки данных (далее – Системный перечень данных).</w:t>
      </w:r>
    </w:p>
    <w:p w14:paraId="0DA82D29" w14:textId="77777777" w:rsidR="002721E9" w:rsidRPr="0015156A" w:rsidRDefault="002721E9" w:rsidP="002721E9">
      <w:pPr>
        <w:ind w:firstLine="709"/>
        <w:jc w:val="both"/>
        <w:rPr>
          <w:sz w:val="28"/>
          <w:szCs w:val="28"/>
        </w:rPr>
      </w:pPr>
      <w:r w:rsidRPr="0015156A">
        <w:rPr>
          <w:sz w:val="28"/>
          <w:szCs w:val="28"/>
        </w:rPr>
        <w:t>5. Номера счетов в Форме и настоящем пояснении указываются в соответствии с Типов</w:t>
      </w:r>
      <w:r w:rsidRPr="0015156A">
        <w:rPr>
          <w:sz w:val="28"/>
          <w:szCs w:val="28"/>
          <w:lang w:val="kk-KZ"/>
        </w:rPr>
        <w:t>ым</w:t>
      </w:r>
      <w:r w:rsidRPr="0015156A">
        <w:rPr>
          <w:sz w:val="28"/>
          <w:szCs w:val="28"/>
        </w:rPr>
        <w:t xml:space="preserve"> план</w:t>
      </w:r>
      <w:r w:rsidRPr="0015156A">
        <w:rPr>
          <w:sz w:val="28"/>
          <w:szCs w:val="28"/>
          <w:lang w:val="kk-KZ"/>
        </w:rPr>
        <w:t>ом</w:t>
      </w:r>
      <w:r w:rsidRPr="0015156A">
        <w:rPr>
          <w:sz w:val="28"/>
          <w:szCs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утвержденным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p w14:paraId="07D936C5" w14:textId="77777777" w:rsidR="002721E9" w:rsidRPr="0015156A" w:rsidRDefault="002721E9" w:rsidP="002721E9">
      <w:pPr>
        <w:ind w:firstLine="709"/>
        <w:jc w:val="both"/>
        <w:rPr>
          <w:sz w:val="28"/>
          <w:szCs w:val="28"/>
        </w:rPr>
      </w:pPr>
      <w:r w:rsidRPr="0015156A">
        <w:rPr>
          <w:sz w:val="28"/>
          <w:szCs w:val="28"/>
        </w:rPr>
        <w:lastRenderedPageBreak/>
        <w:t>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3316D1E0" w14:textId="77777777" w:rsidR="002721E9" w:rsidRPr="0015156A" w:rsidRDefault="002721E9" w:rsidP="002721E9">
      <w:pPr>
        <w:ind w:firstLine="709"/>
        <w:jc w:val="center"/>
        <w:rPr>
          <w:sz w:val="28"/>
          <w:szCs w:val="28"/>
        </w:rPr>
      </w:pPr>
    </w:p>
    <w:p w14:paraId="0D7E3B98" w14:textId="77777777" w:rsidR="002721E9" w:rsidRPr="0015156A" w:rsidRDefault="002721E9" w:rsidP="002721E9">
      <w:pPr>
        <w:ind w:firstLine="709"/>
        <w:jc w:val="center"/>
        <w:rPr>
          <w:sz w:val="28"/>
          <w:szCs w:val="28"/>
        </w:rPr>
      </w:pPr>
    </w:p>
    <w:p w14:paraId="3EC0F90E" w14:textId="77777777" w:rsidR="002721E9" w:rsidRPr="0015156A" w:rsidRDefault="002721E9" w:rsidP="002721E9">
      <w:pPr>
        <w:ind w:firstLine="709"/>
        <w:jc w:val="center"/>
        <w:rPr>
          <w:b/>
          <w:bCs/>
          <w:sz w:val="28"/>
          <w:szCs w:val="28"/>
        </w:rPr>
      </w:pPr>
      <w:r w:rsidRPr="0015156A">
        <w:rPr>
          <w:b/>
          <w:sz w:val="28"/>
          <w:szCs w:val="28"/>
        </w:rPr>
        <w:t xml:space="preserve">Глава 2. </w:t>
      </w:r>
      <w:r w:rsidRPr="0015156A">
        <w:rPr>
          <w:b/>
          <w:bCs/>
          <w:sz w:val="28"/>
          <w:szCs w:val="28"/>
        </w:rPr>
        <w:t>Пояснение по заполнению Формы</w:t>
      </w:r>
    </w:p>
    <w:p w14:paraId="0C1F68D4" w14:textId="77777777" w:rsidR="002721E9" w:rsidRPr="0015156A" w:rsidRDefault="002721E9" w:rsidP="002721E9">
      <w:pPr>
        <w:ind w:firstLine="709"/>
        <w:jc w:val="center"/>
        <w:rPr>
          <w:sz w:val="28"/>
          <w:szCs w:val="28"/>
        </w:rPr>
      </w:pPr>
    </w:p>
    <w:p w14:paraId="2C053F38" w14:textId="2104569E" w:rsidR="002721E9" w:rsidRPr="0015156A" w:rsidRDefault="00B773FD" w:rsidP="002721E9">
      <w:pPr>
        <w:ind w:firstLine="709"/>
        <w:jc w:val="both"/>
        <w:rPr>
          <w:sz w:val="28"/>
          <w:szCs w:val="28"/>
        </w:rPr>
      </w:pPr>
      <w:r w:rsidRPr="00185A71">
        <w:rPr>
          <w:rFonts w:eastAsia="Calibri"/>
          <w:sz w:val="28"/>
          <w:szCs w:val="28"/>
          <w:lang w:eastAsia="en-US"/>
        </w:rPr>
        <w:t xml:space="preserve">7. В Форме указываются сведения о крупнейших депозиторах (кредиторах) банка, филиала банка-нерезидента Республики Казахстан - физических и юридических лицах, сумма обязательств (совокупная сумма обязательств) банка перед которыми составляет не менее 10 (десяти) миллионов </w:t>
      </w:r>
      <w:proofErr w:type="spellStart"/>
      <w:r w:rsidRPr="00185A71">
        <w:rPr>
          <w:rFonts w:eastAsia="Calibri"/>
          <w:sz w:val="28"/>
          <w:szCs w:val="28"/>
          <w:lang w:eastAsia="en-US"/>
        </w:rPr>
        <w:t>теңге</w:t>
      </w:r>
      <w:proofErr w:type="spellEnd"/>
      <w:r w:rsidRPr="00185A71">
        <w:rPr>
          <w:rFonts w:eastAsia="Calibri"/>
          <w:sz w:val="28"/>
          <w:szCs w:val="28"/>
          <w:lang w:eastAsia="en-US"/>
        </w:rPr>
        <w:t xml:space="preserve"> и входит в число 30 (тридцати) наибольших значений перечня депозиторов (кредиторов) банка, сформированного по убыванию суммы обязательств.</w:t>
      </w:r>
    </w:p>
    <w:p w14:paraId="605715A4" w14:textId="77777777" w:rsidR="002721E9" w:rsidRPr="0015156A" w:rsidRDefault="002721E9" w:rsidP="002721E9">
      <w:pPr>
        <w:ind w:firstLine="709"/>
        <w:jc w:val="both"/>
        <w:rPr>
          <w:sz w:val="28"/>
          <w:szCs w:val="28"/>
        </w:rPr>
      </w:pPr>
      <w:r w:rsidRPr="0015156A">
        <w:rPr>
          <w:sz w:val="28"/>
          <w:szCs w:val="28"/>
        </w:rPr>
        <w:t xml:space="preserve">Если депозиторами (кредиторами) банка, филиала банка-нерезидента Республики Казахстан является группа связанных лиц, включающая юридическое лицо, его крупных участников и (или) дочерние организации, то в целях определения статуса крупнейшего депозитора (кредитора) банка рассматривается совокупная сумма обязательств банка перед указанными лицами. </w:t>
      </w:r>
    </w:p>
    <w:p w14:paraId="07E62DAA" w14:textId="77777777" w:rsidR="002721E9" w:rsidRPr="0015156A" w:rsidRDefault="002721E9" w:rsidP="002721E9">
      <w:pPr>
        <w:ind w:firstLine="709"/>
        <w:jc w:val="both"/>
        <w:rPr>
          <w:sz w:val="28"/>
          <w:szCs w:val="28"/>
        </w:rPr>
      </w:pPr>
      <w:r w:rsidRPr="0015156A">
        <w:rPr>
          <w:sz w:val="28"/>
          <w:szCs w:val="28"/>
        </w:rPr>
        <w:t xml:space="preserve">Если депозиторами (кредиторами) банка, филиала банка-нерезидента Республики Казахстан являются несколько филиалов одного юридического лица, то в Форме указывается сумма обязательств </w:t>
      </w:r>
      <w:r w:rsidRPr="0015156A">
        <w:rPr>
          <w:sz w:val="28"/>
          <w:szCs w:val="28"/>
          <w:lang w:val="kk-KZ"/>
        </w:rPr>
        <w:t xml:space="preserve">в </w:t>
      </w:r>
      <w:r w:rsidRPr="0015156A">
        <w:rPr>
          <w:sz w:val="28"/>
          <w:szCs w:val="28"/>
        </w:rPr>
        <w:t>совокупности</w:t>
      </w:r>
      <w:r w:rsidRPr="0015156A">
        <w:rPr>
          <w:sz w:val="28"/>
          <w:szCs w:val="28"/>
          <w:lang w:val="kk-KZ"/>
        </w:rPr>
        <w:t xml:space="preserve">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данному</w:t>
      </w:r>
      <w:proofErr w:type="spellEnd"/>
      <w:r w:rsidRPr="0015156A">
        <w:rPr>
          <w:sz w:val="28"/>
          <w:szCs w:val="28"/>
        </w:rPr>
        <w:t xml:space="preserve"> юридическому лиц</w:t>
      </w:r>
      <w:r w:rsidRPr="0015156A">
        <w:rPr>
          <w:sz w:val="28"/>
          <w:szCs w:val="28"/>
          <w:lang w:val="kk-KZ"/>
        </w:rPr>
        <w:t>у</w:t>
      </w:r>
      <w:r w:rsidRPr="0015156A">
        <w:rPr>
          <w:sz w:val="28"/>
          <w:szCs w:val="28"/>
        </w:rPr>
        <w:t>.</w:t>
      </w:r>
    </w:p>
    <w:p w14:paraId="24729A9E" w14:textId="77777777" w:rsidR="002721E9" w:rsidRPr="0015156A" w:rsidRDefault="002721E9" w:rsidP="002721E9">
      <w:pPr>
        <w:ind w:firstLine="709"/>
        <w:jc w:val="both"/>
        <w:rPr>
          <w:sz w:val="28"/>
          <w:szCs w:val="28"/>
        </w:rPr>
      </w:pPr>
      <w:r w:rsidRPr="0015156A">
        <w:rPr>
          <w:sz w:val="28"/>
          <w:szCs w:val="28"/>
        </w:rPr>
        <w:t>8. В Форме указывается балансовая стоимость привлеченных банком, филиалом банка-нерезидента Республики Казахстан денег, с учетом начисленного вознаграждения, положительных (отрицательных) корректировок, дисконтов и премий по счетам и вкладам до востребования, срочным, сберегательным и условным вкладам, займам, полученным, выпущенным в обращение ценным бумагам, бессрочным финансовым инструментам, субординированным долгам.</w:t>
      </w:r>
    </w:p>
    <w:p w14:paraId="5BA25A4A" w14:textId="213B5C6B" w:rsidR="002721E9" w:rsidRPr="0015156A" w:rsidRDefault="00B773FD" w:rsidP="002721E9">
      <w:pPr>
        <w:ind w:firstLine="709"/>
        <w:jc w:val="both"/>
        <w:rPr>
          <w:sz w:val="28"/>
          <w:szCs w:val="28"/>
        </w:rPr>
      </w:pPr>
      <w:r w:rsidRPr="00185A71">
        <w:rPr>
          <w:rFonts w:eastAsia="Calibri"/>
          <w:sz w:val="28"/>
          <w:szCs w:val="28"/>
          <w:lang w:eastAsia="en-US"/>
        </w:rPr>
        <w:t xml:space="preserve">9. В строках 2.2, 2.4, 2.5, 2.6 и 3 значения выбираются из </w:t>
      </w:r>
      <w:r w:rsidRPr="00185A71">
        <w:rPr>
          <w:sz w:val="28"/>
          <w:szCs w:val="28"/>
        </w:rPr>
        <w:t>Системного перечня данных</w:t>
      </w:r>
      <w:r w:rsidRPr="00185A71">
        <w:rPr>
          <w:rFonts w:eastAsia="Calibri"/>
          <w:sz w:val="28"/>
          <w:szCs w:val="28"/>
          <w:lang w:eastAsia="en-US"/>
        </w:rPr>
        <w:t>.</w:t>
      </w:r>
    </w:p>
    <w:p w14:paraId="7E6EC03D" w14:textId="77777777" w:rsidR="002721E9" w:rsidRPr="0015156A" w:rsidRDefault="002721E9" w:rsidP="002721E9">
      <w:pPr>
        <w:ind w:firstLine="709"/>
        <w:jc w:val="both"/>
        <w:rPr>
          <w:bCs/>
          <w:sz w:val="28"/>
          <w:szCs w:val="28"/>
        </w:rPr>
      </w:pPr>
      <w:r w:rsidRPr="0015156A">
        <w:rPr>
          <w:bCs/>
          <w:sz w:val="28"/>
          <w:szCs w:val="28"/>
        </w:rPr>
        <w:t>В строке 2.6 страна регистрации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p w14:paraId="79D1F1EC" w14:textId="77777777" w:rsidR="002721E9" w:rsidRPr="0015156A" w:rsidRDefault="002721E9" w:rsidP="002721E9">
      <w:pPr>
        <w:ind w:firstLine="709"/>
        <w:jc w:val="both"/>
        <w:rPr>
          <w:sz w:val="28"/>
          <w:szCs w:val="28"/>
        </w:rPr>
      </w:pPr>
      <w:r w:rsidRPr="0015156A">
        <w:rPr>
          <w:sz w:val="28"/>
          <w:szCs w:val="28"/>
        </w:rPr>
        <w:t>10. Если в число крупнейших депозиторов (кредиторов) банка, филиала банка-нерезидента Республики Казахстан отнесена группа связанных лиц, включающая юридическое лицо, его крупных участников и (или) дочерние организации, то сведения в Форме указываются отдельно по каждому из указанных лиц.</w:t>
      </w:r>
    </w:p>
    <w:p w14:paraId="063ADE0E" w14:textId="77777777" w:rsidR="002721E9" w:rsidRPr="0015156A" w:rsidRDefault="002721E9" w:rsidP="002721E9">
      <w:pPr>
        <w:ind w:firstLine="709"/>
        <w:jc w:val="both"/>
        <w:rPr>
          <w:sz w:val="28"/>
          <w:szCs w:val="28"/>
        </w:rPr>
      </w:pPr>
      <w:r w:rsidRPr="0015156A">
        <w:rPr>
          <w:sz w:val="28"/>
          <w:szCs w:val="28"/>
        </w:rPr>
        <w:t xml:space="preserve">11. Статусы крупных участников юридического лица (доля участия которых составляет 10 (десять) и более процентов) и (или) его дочерних </w:t>
      </w:r>
      <w:r w:rsidRPr="0015156A">
        <w:rPr>
          <w:sz w:val="28"/>
          <w:szCs w:val="28"/>
        </w:rPr>
        <w:lastRenderedPageBreak/>
        <w:t>организаций в целях пунктов 7 и 10 настоящего пояснения обновляются банком, филиалом банка-нерезидента Республики Казахстан по состоянию на начало каждого календарного месяца.</w:t>
      </w:r>
    </w:p>
    <w:p w14:paraId="1B65612E" w14:textId="77777777" w:rsidR="002721E9" w:rsidRPr="0015156A" w:rsidRDefault="002721E9" w:rsidP="002721E9">
      <w:pPr>
        <w:ind w:firstLine="709"/>
        <w:jc w:val="both"/>
        <w:rPr>
          <w:sz w:val="28"/>
          <w:szCs w:val="28"/>
        </w:rPr>
      </w:pPr>
      <w:r w:rsidRPr="0015156A">
        <w:rPr>
          <w:sz w:val="28"/>
          <w:szCs w:val="28"/>
        </w:rPr>
        <w:t xml:space="preserve">12. В число крупнейших депозиторов (кредиторов) банка, филиала банка-нерезидента Республики Казахстан не включается акционерное общество «Единый накопительный пенсионный фонд», средства которого размещены им </w:t>
      </w:r>
      <w:r w:rsidRPr="0015156A">
        <w:rPr>
          <w:bCs/>
          <w:sz w:val="28"/>
          <w:szCs w:val="28"/>
        </w:rPr>
        <w:t>самостоятельно</w:t>
      </w:r>
      <w:r w:rsidRPr="0015156A">
        <w:rPr>
          <w:sz w:val="28"/>
          <w:szCs w:val="28"/>
        </w:rPr>
        <w:t xml:space="preserve"> и </w:t>
      </w:r>
      <w:r w:rsidRPr="0015156A">
        <w:rPr>
          <w:bCs/>
          <w:sz w:val="28"/>
          <w:szCs w:val="28"/>
        </w:rPr>
        <w:t>(или) организациями</w:t>
      </w:r>
      <w:r w:rsidRPr="0015156A">
        <w:rPr>
          <w:sz w:val="28"/>
          <w:szCs w:val="28"/>
        </w:rPr>
        <w:t xml:space="preserve"> в качестве доверительного управляющего пенсионными активами.</w:t>
      </w:r>
    </w:p>
    <w:p w14:paraId="1B4DEDFE" w14:textId="77777777" w:rsidR="002721E9" w:rsidRPr="0015156A" w:rsidRDefault="002721E9" w:rsidP="002721E9">
      <w:pPr>
        <w:ind w:firstLine="709"/>
        <w:jc w:val="both"/>
        <w:rPr>
          <w:sz w:val="28"/>
          <w:szCs w:val="28"/>
        </w:rPr>
      </w:pPr>
      <w:r w:rsidRPr="0015156A">
        <w:rPr>
          <w:sz w:val="28"/>
          <w:szCs w:val="28"/>
        </w:rPr>
        <w:t xml:space="preserve">13. В строке 2.1 указывается наименование контрагента (депозитора, кредитора) в соответствии со справочником, который ведется отчитывающимся банком, филиалом банка-нерезидента Республики Казахстан. По физическим лицам показатель в строке 2.1 </w:t>
      </w:r>
      <w:proofErr w:type="spellStart"/>
      <w:r w:rsidRPr="0015156A">
        <w:rPr>
          <w:sz w:val="28"/>
          <w:szCs w:val="28"/>
          <w:lang w:val="kk-KZ"/>
        </w:rPr>
        <w:t>может</w:t>
      </w:r>
      <w:proofErr w:type="spellEnd"/>
      <w:r w:rsidRPr="0015156A">
        <w:rPr>
          <w:sz w:val="28"/>
          <w:szCs w:val="28"/>
          <w:lang w:val="kk-KZ"/>
        </w:rPr>
        <w:t xml:space="preserve"> </w:t>
      </w:r>
      <w:proofErr w:type="spellStart"/>
      <w:r w:rsidRPr="0015156A">
        <w:rPr>
          <w:sz w:val="28"/>
          <w:szCs w:val="28"/>
          <w:lang w:val="kk-KZ"/>
        </w:rPr>
        <w:t>быть</w:t>
      </w:r>
      <w:proofErr w:type="spellEnd"/>
      <w:r w:rsidRPr="0015156A">
        <w:rPr>
          <w:sz w:val="28"/>
          <w:szCs w:val="28"/>
          <w:lang w:val="kk-KZ"/>
        </w:rPr>
        <w:t xml:space="preserve"> </w:t>
      </w:r>
      <w:proofErr w:type="spellStart"/>
      <w:r w:rsidRPr="0015156A">
        <w:rPr>
          <w:sz w:val="28"/>
          <w:szCs w:val="28"/>
          <w:lang w:val="kk-KZ"/>
        </w:rPr>
        <w:t>заменен</w:t>
      </w:r>
      <w:proofErr w:type="spellEnd"/>
      <w:r w:rsidRPr="0015156A">
        <w:rPr>
          <w:sz w:val="28"/>
          <w:szCs w:val="28"/>
          <w:lang w:val="kk-KZ"/>
        </w:rPr>
        <w:t xml:space="preserve"> </w:t>
      </w:r>
      <w:proofErr w:type="spellStart"/>
      <w:r w:rsidRPr="0015156A">
        <w:rPr>
          <w:sz w:val="28"/>
          <w:szCs w:val="28"/>
          <w:lang w:val="kk-KZ"/>
        </w:rPr>
        <w:t>условным</w:t>
      </w:r>
      <w:proofErr w:type="spellEnd"/>
      <w:r w:rsidRPr="0015156A">
        <w:rPr>
          <w:sz w:val="28"/>
          <w:szCs w:val="28"/>
          <w:lang w:val="kk-KZ"/>
        </w:rPr>
        <w:t xml:space="preserve"> </w:t>
      </w:r>
      <w:proofErr w:type="spellStart"/>
      <w:r w:rsidRPr="0015156A">
        <w:rPr>
          <w:sz w:val="28"/>
          <w:szCs w:val="28"/>
          <w:lang w:val="kk-KZ"/>
        </w:rPr>
        <w:t>обозначением</w:t>
      </w:r>
      <w:proofErr w:type="spellEnd"/>
      <w:r w:rsidRPr="0015156A">
        <w:rPr>
          <w:sz w:val="28"/>
          <w:szCs w:val="28"/>
          <w:lang w:val="kk-KZ"/>
        </w:rPr>
        <w:t xml:space="preserve"> </w:t>
      </w:r>
      <w:proofErr w:type="spellStart"/>
      <w:r w:rsidRPr="0015156A">
        <w:rPr>
          <w:sz w:val="28"/>
          <w:szCs w:val="28"/>
          <w:lang w:val="kk-KZ"/>
        </w:rPr>
        <w:t>клиентов-физических</w:t>
      </w:r>
      <w:proofErr w:type="spellEnd"/>
      <w:r w:rsidRPr="0015156A">
        <w:rPr>
          <w:sz w:val="28"/>
          <w:szCs w:val="28"/>
          <w:lang w:val="kk-KZ"/>
        </w:rPr>
        <w:t xml:space="preserve"> </w:t>
      </w:r>
      <w:proofErr w:type="spellStart"/>
      <w:r w:rsidRPr="0015156A">
        <w:rPr>
          <w:sz w:val="28"/>
          <w:szCs w:val="28"/>
          <w:lang w:val="kk-KZ"/>
        </w:rPr>
        <w:t>лиц</w:t>
      </w:r>
      <w:proofErr w:type="spellEnd"/>
      <w:r w:rsidRPr="0015156A">
        <w:rPr>
          <w:sz w:val="28"/>
          <w:szCs w:val="28"/>
          <w:lang w:val="kk-KZ"/>
        </w:rPr>
        <w:t xml:space="preserve">, к </w:t>
      </w:r>
      <w:proofErr w:type="spellStart"/>
      <w:r w:rsidRPr="0015156A">
        <w:rPr>
          <w:sz w:val="28"/>
          <w:szCs w:val="28"/>
          <w:lang w:val="kk-KZ"/>
        </w:rPr>
        <w:t>примеру</w:t>
      </w:r>
      <w:proofErr w:type="spellEnd"/>
      <w:r w:rsidRPr="0015156A">
        <w:rPr>
          <w:sz w:val="28"/>
          <w:szCs w:val="28"/>
          <w:lang w:val="kk-KZ"/>
        </w:rPr>
        <w:t xml:space="preserve">, </w:t>
      </w:r>
      <w:proofErr w:type="spellStart"/>
      <w:r w:rsidRPr="0015156A">
        <w:rPr>
          <w:sz w:val="28"/>
          <w:szCs w:val="28"/>
          <w:lang w:val="kk-KZ"/>
        </w:rPr>
        <w:t>физическое</w:t>
      </w:r>
      <w:proofErr w:type="spellEnd"/>
      <w:r w:rsidRPr="0015156A">
        <w:rPr>
          <w:sz w:val="28"/>
          <w:szCs w:val="28"/>
          <w:lang w:val="kk-KZ"/>
        </w:rPr>
        <w:t xml:space="preserve"> </w:t>
      </w:r>
      <w:proofErr w:type="spellStart"/>
      <w:r w:rsidRPr="0015156A">
        <w:rPr>
          <w:sz w:val="28"/>
          <w:szCs w:val="28"/>
          <w:lang w:val="kk-KZ"/>
        </w:rPr>
        <w:t>лицо</w:t>
      </w:r>
      <w:proofErr w:type="spellEnd"/>
      <w:r w:rsidRPr="0015156A">
        <w:rPr>
          <w:sz w:val="28"/>
          <w:szCs w:val="28"/>
          <w:lang w:val="kk-KZ"/>
        </w:rPr>
        <w:t xml:space="preserve"> 1, </w:t>
      </w:r>
      <w:proofErr w:type="spellStart"/>
      <w:r w:rsidRPr="0015156A">
        <w:rPr>
          <w:sz w:val="28"/>
          <w:szCs w:val="28"/>
          <w:lang w:val="kk-KZ"/>
        </w:rPr>
        <w:t>физическое</w:t>
      </w:r>
      <w:proofErr w:type="spellEnd"/>
      <w:r w:rsidRPr="0015156A">
        <w:rPr>
          <w:sz w:val="28"/>
          <w:szCs w:val="28"/>
          <w:lang w:val="kk-KZ"/>
        </w:rPr>
        <w:t xml:space="preserve"> </w:t>
      </w:r>
      <w:proofErr w:type="spellStart"/>
      <w:r w:rsidRPr="0015156A">
        <w:rPr>
          <w:sz w:val="28"/>
          <w:szCs w:val="28"/>
          <w:lang w:val="kk-KZ"/>
        </w:rPr>
        <w:t>лицо</w:t>
      </w:r>
      <w:proofErr w:type="spellEnd"/>
      <w:r w:rsidRPr="0015156A">
        <w:rPr>
          <w:sz w:val="28"/>
          <w:szCs w:val="28"/>
          <w:lang w:val="kk-KZ"/>
        </w:rPr>
        <w:t xml:space="preserve"> 2 и </w:t>
      </w:r>
      <w:proofErr w:type="spellStart"/>
      <w:r w:rsidRPr="0015156A">
        <w:rPr>
          <w:sz w:val="28"/>
          <w:szCs w:val="28"/>
          <w:lang w:val="kk-KZ"/>
        </w:rPr>
        <w:t>так</w:t>
      </w:r>
      <w:proofErr w:type="spellEnd"/>
      <w:r w:rsidRPr="0015156A">
        <w:rPr>
          <w:sz w:val="28"/>
          <w:szCs w:val="28"/>
          <w:lang w:val="kk-KZ"/>
        </w:rPr>
        <w:t xml:space="preserve"> </w:t>
      </w:r>
      <w:proofErr w:type="spellStart"/>
      <w:r w:rsidRPr="0015156A">
        <w:rPr>
          <w:sz w:val="28"/>
          <w:szCs w:val="28"/>
          <w:lang w:val="kk-KZ"/>
        </w:rPr>
        <w:t>далее</w:t>
      </w:r>
      <w:proofErr w:type="spellEnd"/>
      <w:r w:rsidRPr="0015156A">
        <w:rPr>
          <w:sz w:val="28"/>
          <w:szCs w:val="28"/>
          <w:lang w:val="kk-KZ"/>
        </w:rPr>
        <w:t>.</w:t>
      </w:r>
    </w:p>
    <w:p w14:paraId="17AFD94E" w14:textId="77777777" w:rsidR="002721E9" w:rsidRPr="0015156A" w:rsidRDefault="002721E9" w:rsidP="002721E9">
      <w:pPr>
        <w:ind w:firstLine="709"/>
        <w:jc w:val="both"/>
        <w:rPr>
          <w:sz w:val="28"/>
          <w:szCs w:val="28"/>
        </w:rPr>
      </w:pPr>
      <w:r w:rsidRPr="0015156A">
        <w:rPr>
          <w:sz w:val="28"/>
          <w:szCs w:val="28"/>
        </w:rPr>
        <w:t xml:space="preserve">Для идентификации крупнейших депозиторов (кредиторов) банка, филиала банка-нерезидента Республики Казахстан в строках 2.2 и 2.3 указываются следующие виды идентификаторов и их значения: </w:t>
      </w:r>
    </w:p>
    <w:p w14:paraId="5030495F" w14:textId="594FE202" w:rsidR="002721E9" w:rsidRPr="0015156A" w:rsidRDefault="00B773FD" w:rsidP="002721E9">
      <w:pPr>
        <w:ind w:firstLine="709"/>
        <w:jc w:val="both"/>
        <w:rPr>
          <w:sz w:val="28"/>
          <w:szCs w:val="28"/>
        </w:rPr>
      </w:pPr>
      <w:r w:rsidRPr="00185A71">
        <w:rPr>
          <w:rFonts w:eastAsia="Calibri"/>
          <w:sz w:val="28"/>
          <w:szCs w:val="28"/>
          <w:lang w:eastAsia="en-US"/>
        </w:rPr>
        <w:t>для юридического лица – бизнес-идентификационный номер или банковский идентификационный код, присвоенный контрагенту банка, филиала банка-нерезидента Республики Казахстан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их отсутствии – альтернативный идентификационный номер, сформированный отчитывающимся банком по алгоритму, установленному для цифровой системы «Веб-портал Национального Банка Республики Казахстан» (далее – альтернативный идентификационный номер);</w:t>
      </w:r>
    </w:p>
    <w:p w14:paraId="677B98A7" w14:textId="77777777" w:rsidR="002721E9" w:rsidRPr="0015156A" w:rsidRDefault="002721E9" w:rsidP="002721E9">
      <w:pPr>
        <w:ind w:firstLine="709"/>
        <w:jc w:val="both"/>
        <w:rPr>
          <w:sz w:val="28"/>
          <w:szCs w:val="28"/>
        </w:rPr>
      </w:pPr>
      <w:r w:rsidRPr="0015156A">
        <w:rPr>
          <w:sz w:val="28"/>
          <w:szCs w:val="28"/>
        </w:rPr>
        <w:t>для физического лица, в том числе индивидуального предпринимателя – индивидуальный идентификационный номер, при его отсутствии - альтернативный идентификационный номер.</w:t>
      </w:r>
    </w:p>
    <w:p w14:paraId="0B9C2207" w14:textId="77777777" w:rsidR="002721E9" w:rsidRPr="0015156A" w:rsidRDefault="002721E9" w:rsidP="002721E9">
      <w:pPr>
        <w:ind w:firstLine="709"/>
        <w:jc w:val="both"/>
        <w:rPr>
          <w:sz w:val="28"/>
          <w:szCs w:val="28"/>
        </w:rPr>
      </w:pPr>
      <w:r w:rsidRPr="0015156A">
        <w:rPr>
          <w:sz w:val="28"/>
          <w:szCs w:val="28"/>
        </w:rPr>
        <w:t>14. В строке 2.4 указывается код «1», если кредитором (депозитором) является юридическое лицо, код «2», если кредитором (депозитором) является физическое лицо (включая индивидуальных предпринимателей).</w:t>
      </w:r>
    </w:p>
    <w:p w14:paraId="7FD21478" w14:textId="77777777" w:rsidR="002721E9" w:rsidRPr="0015156A" w:rsidRDefault="002721E9" w:rsidP="002721E9">
      <w:pPr>
        <w:ind w:firstLine="709"/>
        <w:jc w:val="both"/>
        <w:rPr>
          <w:sz w:val="28"/>
          <w:szCs w:val="28"/>
          <w:lang w:val="kk-KZ"/>
        </w:rPr>
      </w:pPr>
      <w:r w:rsidRPr="0015156A">
        <w:rPr>
          <w:sz w:val="28"/>
          <w:szCs w:val="28"/>
        </w:rPr>
        <w:t>15</w:t>
      </w:r>
      <w:r w:rsidRPr="0015156A">
        <w:rPr>
          <w:sz w:val="28"/>
          <w:szCs w:val="28"/>
          <w:lang w:val="kk-KZ"/>
        </w:rPr>
        <w:t xml:space="preserve">. В </w:t>
      </w:r>
      <w:proofErr w:type="spellStart"/>
      <w:r w:rsidRPr="0015156A">
        <w:rPr>
          <w:sz w:val="28"/>
          <w:szCs w:val="28"/>
          <w:lang w:val="kk-KZ"/>
        </w:rPr>
        <w:t>строке</w:t>
      </w:r>
      <w:proofErr w:type="spellEnd"/>
      <w:r w:rsidRPr="0015156A">
        <w:rPr>
          <w:sz w:val="28"/>
          <w:szCs w:val="28"/>
          <w:lang w:val="kk-KZ"/>
        </w:rPr>
        <w:t xml:space="preserve"> 2.5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контрагенту</w:t>
      </w:r>
      <w:proofErr w:type="spellEnd"/>
      <w:r w:rsidRPr="0015156A">
        <w:rPr>
          <w:sz w:val="28"/>
          <w:szCs w:val="28"/>
          <w:lang w:val="kk-KZ"/>
        </w:rPr>
        <w:t xml:space="preserve">, </w:t>
      </w:r>
      <w:proofErr w:type="spellStart"/>
      <w:r w:rsidRPr="0015156A">
        <w:rPr>
          <w:sz w:val="28"/>
          <w:szCs w:val="28"/>
          <w:lang w:val="kk-KZ"/>
        </w:rPr>
        <w:t>являющемуся</w:t>
      </w:r>
      <w:proofErr w:type="spellEnd"/>
      <w:r w:rsidRPr="0015156A">
        <w:rPr>
          <w:sz w:val="28"/>
          <w:szCs w:val="28"/>
          <w:lang w:val="kk-KZ"/>
        </w:rPr>
        <w:t xml:space="preserve"> </w:t>
      </w:r>
      <w:proofErr w:type="spellStart"/>
      <w:r w:rsidRPr="0015156A">
        <w:rPr>
          <w:sz w:val="28"/>
          <w:szCs w:val="28"/>
          <w:lang w:val="kk-KZ"/>
        </w:rPr>
        <w:t>резидентом</w:t>
      </w:r>
      <w:proofErr w:type="spellEnd"/>
      <w:r w:rsidRPr="0015156A">
        <w:rPr>
          <w:sz w:val="28"/>
          <w:szCs w:val="28"/>
          <w:lang w:val="kk-KZ"/>
        </w:rPr>
        <w:t xml:space="preserve"> </w:t>
      </w:r>
      <w:proofErr w:type="spellStart"/>
      <w:r w:rsidRPr="0015156A">
        <w:rPr>
          <w:sz w:val="28"/>
          <w:szCs w:val="28"/>
          <w:lang w:val="kk-KZ"/>
        </w:rPr>
        <w:t>Республики</w:t>
      </w:r>
      <w:proofErr w:type="spellEnd"/>
      <w:r w:rsidRPr="0015156A">
        <w:rPr>
          <w:sz w:val="28"/>
          <w:szCs w:val="28"/>
          <w:lang w:val="kk-KZ"/>
        </w:rPr>
        <w:t xml:space="preserve"> </w:t>
      </w:r>
      <w:proofErr w:type="spellStart"/>
      <w:r w:rsidRPr="0015156A">
        <w:rPr>
          <w:sz w:val="28"/>
          <w:szCs w:val="28"/>
          <w:lang w:val="kk-KZ"/>
        </w:rPr>
        <w:t>Казахстан</w:t>
      </w:r>
      <w:proofErr w:type="spellEnd"/>
      <w:r w:rsidRPr="0015156A">
        <w:rPr>
          <w:sz w:val="28"/>
          <w:szCs w:val="28"/>
          <w:lang w:val="kk-KZ"/>
        </w:rPr>
        <w:t xml:space="preserve">, </w:t>
      </w:r>
      <w:proofErr w:type="spellStart"/>
      <w:r w:rsidRPr="0015156A">
        <w:rPr>
          <w:sz w:val="28"/>
          <w:szCs w:val="28"/>
          <w:lang w:val="kk-KZ"/>
        </w:rPr>
        <w:t>указывается</w:t>
      </w:r>
      <w:proofErr w:type="spellEnd"/>
      <w:r w:rsidRPr="0015156A">
        <w:rPr>
          <w:sz w:val="28"/>
          <w:szCs w:val="28"/>
          <w:lang w:val="kk-KZ"/>
        </w:rPr>
        <w:t xml:space="preserve"> </w:t>
      </w:r>
      <w:proofErr w:type="spellStart"/>
      <w:r w:rsidRPr="0015156A">
        <w:rPr>
          <w:sz w:val="28"/>
          <w:szCs w:val="28"/>
          <w:lang w:val="kk-KZ"/>
        </w:rPr>
        <w:t>значение</w:t>
      </w:r>
      <w:proofErr w:type="spellEnd"/>
      <w:r w:rsidRPr="0015156A">
        <w:rPr>
          <w:sz w:val="28"/>
          <w:szCs w:val="28"/>
          <w:lang w:val="kk-KZ"/>
        </w:rPr>
        <w:t xml:space="preserve"> «1»,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контрагенту</w:t>
      </w:r>
      <w:proofErr w:type="spellEnd"/>
      <w:r w:rsidRPr="0015156A">
        <w:rPr>
          <w:sz w:val="28"/>
          <w:szCs w:val="28"/>
          <w:lang w:val="kk-KZ"/>
        </w:rPr>
        <w:t xml:space="preserve">, </w:t>
      </w:r>
      <w:proofErr w:type="spellStart"/>
      <w:r w:rsidRPr="0015156A">
        <w:rPr>
          <w:sz w:val="28"/>
          <w:szCs w:val="28"/>
          <w:lang w:val="kk-KZ"/>
        </w:rPr>
        <w:t>являющемуся</w:t>
      </w:r>
      <w:proofErr w:type="spellEnd"/>
      <w:r w:rsidRPr="0015156A">
        <w:rPr>
          <w:sz w:val="28"/>
          <w:szCs w:val="28"/>
          <w:lang w:val="kk-KZ"/>
        </w:rPr>
        <w:t xml:space="preserve"> </w:t>
      </w:r>
      <w:proofErr w:type="spellStart"/>
      <w:r w:rsidRPr="0015156A">
        <w:rPr>
          <w:sz w:val="28"/>
          <w:szCs w:val="28"/>
          <w:lang w:val="kk-KZ"/>
        </w:rPr>
        <w:t>нерезидентом</w:t>
      </w:r>
      <w:proofErr w:type="spellEnd"/>
      <w:r w:rsidRPr="0015156A">
        <w:rPr>
          <w:sz w:val="28"/>
          <w:szCs w:val="28"/>
          <w:lang w:val="kk-KZ"/>
        </w:rPr>
        <w:t xml:space="preserve"> </w:t>
      </w:r>
      <w:proofErr w:type="spellStart"/>
      <w:r w:rsidRPr="0015156A">
        <w:rPr>
          <w:sz w:val="28"/>
          <w:szCs w:val="28"/>
          <w:lang w:val="kk-KZ"/>
        </w:rPr>
        <w:t>Республики</w:t>
      </w:r>
      <w:proofErr w:type="spellEnd"/>
      <w:r w:rsidRPr="0015156A">
        <w:rPr>
          <w:sz w:val="28"/>
          <w:szCs w:val="28"/>
          <w:lang w:val="kk-KZ"/>
        </w:rPr>
        <w:t xml:space="preserve"> </w:t>
      </w:r>
      <w:proofErr w:type="spellStart"/>
      <w:r w:rsidRPr="0015156A">
        <w:rPr>
          <w:sz w:val="28"/>
          <w:szCs w:val="28"/>
          <w:lang w:val="kk-KZ"/>
        </w:rPr>
        <w:t>Казахстан</w:t>
      </w:r>
      <w:proofErr w:type="spellEnd"/>
      <w:r w:rsidRPr="0015156A">
        <w:rPr>
          <w:sz w:val="28"/>
          <w:szCs w:val="28"/>
          <w:lang w:val="kk-KZ"/>
        </w:rPr>
        <w:t xml:space="preserve">, </w:t>
      </w:r>
      <w:proofErr w:type="spellStart"/>
      <w:r w:rsidRPr="0015156A">
        <w:rPr>
          <w:sz w:val="28"/>
          <w:szCs w:val="28"/>
          <w:lang w:val="kk-KZ"/>
        </w:rPr>
        <w:t>указывается</w:t>
      </w:r>
      <w:proofErr w:type="spellEnd"/>
      <w:r w:rsidRPr="0015156A">
        <w:rPr>
          <w:sz w:val="28"/>
          <w:szCs w:val="28"/>
          <w:lang w:val="kk-KZ"/>
        </w:rPr>
        <w:t xml:space="preserve"> </w:t>
      </w:r>
      <w:proofErr w:type="spellStart"/>
      <w:r w:rsidRPr="0015156A">
        <w:rPr>
          <w:sz w:val="28"/>
          <w:szCs w:val="28"/>
          <w:lang w:val="kk-KZ"/>
        </w:rPr>
        <w:t>значение</w:t>
      </w:r>
      <w:proofErr w:type="spellEnd"/>
      <w:r w:rsidRPr="0015156A">
        <w:rPr>
          <w:sz w:val="28"/>
          <w:szCs w:val="28"/>
          <w:lang w:val="kk-KZ"/>
        </w:rPr>
        <w:t xml:space="preserve"> «2».</w:t>
      </w:r>
    </w:p>
    <w:p w14:paraId="39684D0F" w14:textId="77777777" w:rsidR="002721E9" w:rsidRPr="0015156A" w:rsidRDefault="002721E9" w:rsidP="002721E9">
      <w:pPr>
        <w:ind w:firstLine="709"/>
        <w:jc w:val="both"/>
        <w:rPr>
          <w:sz w:val="28"/>
          <w:szCs w:val="28"/>
          <w:lang w:val="kk-KZ"/>
        </w:rPr>
      </w:pPr>
      <w:r w:rsidRPr="0015156A">
        <w:rPr>
          <w:sz w:val="28"/>
          <w:szCs w:val="28"/>
        </w:rPr>
        <w:t xml:space="preserve">16. </w:t>
      </w:r>
      <w:proofErr w:type="spellStart"/>
      <w:r w:rsidRPr="0015156A">
        <w:rPr>
          <w:sz w:val="28"/>
          <w:szCs w:val="28"/>
          <w:lang w:val="kk-KZ"/>
        </w:rPr>
        <w:t>Если</w:t>
      </w:r>
      <w:proofErr w:type="spellEnd"/>
      <w:r w:rsidRPr="0015156A">
        <w:rPr>
          <w:sz w:val="28"/>
          <w:szCs w:val="28"/>
          <w:lang w:val="kk-KZ"/>
        </w:rPr>
        <w:t xml:space="preserve"> компания </w:t>
      </w:r>
      <w:proofErr w:type="spellStart"/>
      <w:r w:rsidRPr="0015156A">
        <w:rPr>
          <w:sz w:val="28"/>
          <w:szCs w:val="28"/>
          <w:lang w:val="kk-KZ"/>
        </w:rPr>
        <w:t>верхнего</w:t>
      </w:r>
      <w:proofErr w:type="spellEnd"/>
      <w:r w:rsidRPr="0015156A">
        <w:rPr>
          <w:sz w:val="28"/>
          <w:szCs w:val="28"/>
          <w:lang w:val="kk-KZ"/>
        </w:rPr>
        <w:t xml:space="preserve"> </w:t>
      </w:r>
      <w:proofErr w:type="spellStart"/>
      <w:r w:rsidRPr="0015156A">
        <w:rPr>
          <w:sz w:val="28"/>
          <w:szCs w:val="28"/>
          <w:lang w:val="kk-KZ"/>
        </w:rPr>
        <w:t>уровня</w:t>
      </w:r>
      <w:proofErr w:type="spellEnd"/>
      <w:r w:rsidRPr="0015156A">
        <w:rPr>
          <w:sz w:val="28"/>
          <w:szCs w:val="28"/>
          <w:lang w:val="kk-KZ"/>
        </w:rPr>
        <w:t xml:space="preserve"> </w:t>
      </w:r>
      <w:proofErr w:type="spellStart"/>
      <w:r w:rsidRPr="0015156A">
        <w:rPr>
          <w:sz w:val="28"/>
          <w:szCs w:val="28"/>
          <w:lang w:val="kk-KZ"/>
        </w:rPr>
        <w:t>группы</w:t>
      </w:r>
      <w:proofErr w:type="spellEnd"/>
      <w:r w:rsidRPr="0015156A">
        <w:rPr>
          <w:sz w:val="28"/>
          <w:szCs w:val="28"/>
          <w:lang w:val="kk-KZ"/>
        </w:rPr>
        <w:t xml:space="preserve"> </w:t>
      </w:r>
      <w:proofErr w:type="spellStart"/>
      <w:r w:rsidRPr="0015156A">
        <w:rPr>
          <w:sz w:val="28"/>
          <w:szCs w:val="28"/>
          <w:lang w:val="kk-KZ"/>
        </w:rPr>
        <w:t>или</w:t>
      </w:r>
      <w:proofErr w:type="spellEnd"/>
      <w:r w:rsidRPr="0015156A">
        <w:rPr>
          <w:sz w:val="28"/>
          <w:szCs w:val="28"/>
          <w:lang w:val="kk-KZ"/>
        </w:rPr>
        <w:t xml:space="preserve"> </w:t>
      </w:r>
      <w:proofErr w:type="spellStart"/>
      <w:r w:rsidRPr="0015156A">
        <w:rPr>
          <w:sz w:val="28"/>
          <w:szCs w:val="28"/>
          <w:lang w:val="kk-KZ"/>
        </w:rPr>
        <w:t>физическое</w:t>
      </w:r>
      <w:proofErr w:type="spellEnd"/>
      <w:r w:rsidRPr="0015156A">
        <w:rPr>
          <w:sz w:val="28"/>
          <w:szCs w:val="28"/>
          <w:lang w:val="kk-KZ"/>
        </w:rPr>
        <w:t xml:space="preserve"> </w:t>
      </w:r>
      <w:proofErr w:type="spellStart"/>
      <w:r w:rsidRPr="0015156A">
        <w:rPr>
          <w:sz w:val="28"/>
          <w:szCs w:val="28"/>
          <w:lang w:val="kk-KZ"/>
        </w:rPr>
        <w:t>лицо</w:t>
      </w:r>
      <w:proofErr w:type="spellEnd"/>
      <w:r w:rsidRPr="0015156A">
        <w:rPr>
          <w:sz w:val="28"/>
          <w:szCs w:val="28"/>
          <w:lang w:val="kk-KZ"/>
        </w:rPr>
        <w:t xml:space="preserve">, </w:t>
      </w:r>
      <w:proofErr w:type="spellStart"/>
      <w:r w:rsidRPr="0015156A">
        <w:rPr>
          <w:sz w:val="28"/>
          <w:szCs w:val="28"/>
          <w:lang w:val="kk-KZ"/>
        </w:rPr>
        <w:t>представляющее</w:t>
      </w:r>
      <w:proofErr w:type="spellEnd"/>
      <w:r w:rsidRPr="0015156A">
        <w:rPr>
          <w:sz w:val="28"/>
          <w:szCs w:val="28"/>
          <w:lang w:val="kk-KZ"/>
        </w:rPr>
        <w:t xml:space="preserve"> </w:t>
      </w:r>
      <w:proofErr w:type="spellStart"/>
      <w:r w:rsidRPr="0015156A">
        <w:rPr>
          <w:sz w:val="28"/>
          <w:szCs w:val="28"/>
          <w:lang w:val="kk-KZ"/>
        </w:rPr>
        <w:t>верхний</w:t>
      </w:r>
      <w:proofErr w:type="spellEnd"/>
      <w:r w:rsidRPr="0015156A">
        <w:rPr>
          <w:sz w:val="28"/>
          <w:szCs w:val="28"/>
          <w:lang w:val="kk-KZ"/>
        </w:rPr>
        <w:t xml:space="preserve"> </w:t>
      </w:r>
      <w:proofErr w:type="spellStart"/>
      <w:r w:rsidRPr="0015156A">
        <w:rPr>
          <w:sz w:val="28"/>
          <w:szCs w:val="28"/>
          <w:lang w:val="kk-KZ"/>
        </w:rPr>
        <w:t>уровень</w:t>
      </w:r>
      <w:proofErr w:type="spellEnd"/>
      <w:r w:rsidRPr="0015156A">
        <w:rPr>
          <w:sz w:val="28"/>
          <w:szCs w:val="28"/>
          <w:lang w:val="kk-KZ"/>
        </w:rPr>
        <w:t xml:space="preserve"> </w:t>
      </w:r>
      <w:proofErr w:type="spellStart"/>
      <w:r w:rsidRPr="0015156A">
        <w:rPr>
          <w:sz w:val="28"/>
          <w:szCs w:val="28"/>
          <w:lang w:val="kk-KZ"/>
        </w:rPr>
        <w:t>группы</w:t>
      </w:r>
      <w:proofErr w:type="spellEnd"/>
      <w:r w:rsidRPr="0015156A">
        <w:rPr>
          <w:sz w:val="28"/>
          <w:szCs w:val="28"/>
          <w:lang w:val="kk-KZ"/>
        </w:rPr>
        <w:t xml:space="preserve">, </w:t>
      </w:r>
      <w:proofErr w:type="spellStart"/>
      <w:r w:rsidRPr="0015156A">
        <w:rPr>
          <w:sz w:val="28"/>
          <w:szCs w:val="28"/>
          <w:lang w:val="kk-KZ"/>
        </w:rPr>
        <w:t>является</w:t>
      </w:r>
      <w:proofErr w:type="spellEnd"/>
      <w:r w:rsidRPr="0015156A">
        <w:rPr>
          <w:sz w:val="28"/>
          <w:szCs w:val="28"/>
          <w:lang w:val="kk-KZ"/>
        </w:rPr>
        <w:t xml:space="preserve"> </w:t>
      </w:r>
      <w:proofErr w:type="spellStart"/>
      <w:r w:rsidRPr="0015156A">
        <w:rPr>
          <w:sz w:val="28"/>
          <w:szCs w:val="28"/>
          <w:lang w:val="kk-KZ"/>
        </w:rPr>
        <w:t>клиентом</w:t>
      </w:r>
      <w:proofErr w:type="spellEnd"/>
      <w:r w:rsidRPr="0015156A">
        <w:rPr>
          <w:sz w:val="28"/>
          <w:szCs w:val="28"/>
          <w:lang w:val="kk-KZ"/>
        </w:rPr>
        <w:t xml:space="preserve"> банка, </w:t>
      </w:r>
      <w:proofErr w:type="spellStart"/>
      <w:r w:rsidRPr="0015156A">
        <w:rPr>
          <w:sz w:val="28"/>
          <w:szCs w:val="28"/>
          <w:lang w:val="kk-KZ"/>
        </w:rPr>
        <w:t>филиала</w:t>
      </w:r>
      <w:proofErr w:type="spellEnd"/>
      <w:r w:rsidRPr="0015156A">
        <w:rPr>
          <w:sz w:val="28"/>
          <w:szCs w:val="28"/>
          <w:lang w:val="kk-KZ"/>
        </w:rPr>
        <w:t xml:space="preserve"> банка-</w:t>
      </w:r>
      <w:proofErr w:type="spellStart"/>
      <w:r w:rsidRPr="0015156A">
        <w:rPr>
          <w:sz w:val="28"/>
          <w:szCs w:val="28"/>
          <w:lang w:val="kk-KZ"/>
        </w:rPr>
        <w:t>нерезидента</w:t>
      </w:r>
      <w:proofErr w:type="spellEnd"/>
      <w:r w:rsidRPr="0015156A">
        <w:rPr>
          <w:sz w:val="28"/>
          <w:szCs w:val="28"/>
          <w:lang w:val="kk-KZ"/>
        </w:rPr>
        <w:t xml:space="preserve"> </w:t>
      </w:r>
      <w:proofErr w:type="spellStart"/>
      <w:r w:rsidRPr="0015156A">
        <w:rPr>
          <w:sz w:val="28"/>
          <w:szCs w:val="28"/>
          <w:lang w:val="kk-KZ"/>
        </w:rPr>
        <w:t>Республики</w:t>
      </w:r>
      <w:proofErr w:type="spellEnd"/>
      <w:r w:rsidRPr="0015156A">
        <w:rPr>
          <w:sz w:val="28"/>
          <w:szCs w:val="28"/>
          <w:lang w:val="kk-KZ"/>
        </w:rPr>
        <w:t xml:space="preserve"> </w:t>
      </w:r>
      <w:proofErr w:type="spellStart"/>
      <w:r w:rsidRPr="0015156A">
        <w:rPr>
          <w:sz w:val="28"/>
          <w:szCs w:val="28"/>
          <w:lang w:val="kk-KZ"/>
        </w:rPr>
        <w:t>Казахстан</w:t>
      </w:r>
      <w:proofErr w:type="spellEnd"/>
      <w:r w:rsidRPr="0015156A">
        <w:rPr>
          <w:sz w:val="28"/>
          <w:szCs w:val="28"/>
          <w:lang w:val="kk-KZ"/>
        </w:rPr>
        <w:t xml:space="preserve">, </w:t>
      </w:r>
      <w:proofErr w:type="spellStart"/>
      <w:r w:rsidRPr="0015156A">
        <w:rPr>
          <w:sz w:val="28"/>
          <w:szCs w:val="28"/>
          <w:lang w:val="kk-KZ"/>
        </w:rPr>
        <w:t>то</w:t>
      </w:r>
      <w:proofErr w:type="spellEnd"/>
      <w:r w:rsidRPr="0015156A">
        <w:rPr>
          <w:sz w:val="28"/>
          <w:szCs w:val="28"/>
          <w:lang w:val="kk-KZ"/>
        </w:rPr>
        <w:t xml:space="preserve"> в </w:t>
      </w:r>
      <w:proofErr w:type="spellStart"/>
      <w:r w:rsidRPr="0015156A">
        <w:rPr>
          <w:sz w:val="28"/>
          <w:szCs w:val="28"/>
          <w:lang w:val="kk-KZ"/>
        </w:rPr>
        <w:t>строке</w:t>
      </w:r>
      <w:proofErr w:type="spellEnd"/>
      <w:r w:rsidRPr="0015156A">
        <w:rPr>
          <w:sz w:val="28"/>
          <w:szCs w:val="28"/>
          <w:lang w:val="kk-KZ"/>
        </w:rPr>
        <w:t xml:space="preserve"> 2.7 </w:t>
      </w:r>
      <w:proofErr w:type="spellStart"/>
      <w:r w:rsidRPr="0015156A">
        <w:rPr>
          <w:sz w:val="28"/>
          <w:szCs w:val="28"/>
          <w:lang w:val="kk-KZ"/>
        </w:rPr>
        <w:t>указывается</w:t>
      </w:r>
      <w:proofErr w:type="spellEnd"/>
      <w:r w:rsidRPr="0015156A">
        <w:rPr>
          <w:sz w:val="28"/>
          <w:szCs w:val="28"/>
          <w:lang w:val="kk-KZ"/>
        </w:rPr>
        <w:t xml:space="preserve"> </w:t>
      </w:r>
      <w:proofErr w:type="spellStart"/>
      <w:r w:rsidRPr="0015156A">
        <w:rPr>
          <w:sz w:val="28"/>
          <w:szCs w:val="28"/>
          <w:lang w:val="kk-KZ"/>
        </w:rPr>
        <w:t>наименование</w:t>
      </w:r>
      <w:proofErr w:type="spellEnd"/>
      <w:r w:rsidRPr="0015156A">
        <w:rPr>
          <w:sz w:val="28"/>
          <w:szCs w:val="28"/>
          <w:lang w:val="kk-KZ"/>
        </w:rPr>
        <w:t xml:space="preserve"> </w:t>
      </w:r>
      <w:proofErr w:type="spellStart"/>
      <w:r w:rsidRPr="0015156A">
        <w:rPr>
          <w:sz w:val="28"/>
          <w:szCs w:val="28"/>
          <w:lang w:val="kk-KZ"/>
        </w:rPr>
        <w:t>компании</w:t>
      </w:r>
      <w:proofErr w:type="spellEnd"/>
      <w:r w:rsidRPr="0015156A">
        <w:rPr>
          <w:sz w:val="28"/>
          <w:szCs w:val="28"/>
          <w:lang w:val="kk-KZ"/>
        </w:rPr>
        <w:t xml:space="preserve"> </w:t>
      </w:r>
      <w:proofErr w:type="spellStart"/>
      <w:r w:rsidRPr="0015156A">
        <w:rPr>
          <w:sz w:val="28"/>
          <w:szCs w:val="28"/>
          <w:lang w:val="kk-KZ"/>
        </w:rPr>
        <w:t>или</w:t>
      </w:r>
      <w:proofErr w:type="spellEnd"/>
      <w:r w:rsidRPr="0015156A">
        <w:rPr>
          <w:sz w:val="28"/>
          <w:szCs w:val="28"/>
          <w:lang w:val="kk-KZ"/>
        </w:rPr>
        <w:t xml:space="preserve"> фамилия, </w:t>
      </w:r>
      <w:proofErr w:type="spellStart"/>
      <w:r w:rsidRPr="0015156A">
        <w:rPr>
          <w:sz w:val="28"/>
          <w:szCs w:val="28"/>
          <w:lang w:val="kk-KZ"/>
        </w:rPr>
        <w:t>имя</w:t>
      </w:r>
      <w:proofErr w:type="spellEnd"/>
      <w:r w:rsidRPr="0015156A">
        <w:rPr>
          <w:sz w:val="28"/>
          <w:szCs w:val="28"/>
          <w:lang w:val="kk-KZ"/>
        </w:rPr>
        <w:t xml:space="preserve"> и </w:t>
      </w:r>
      <w:proofErr w:type="spellStart"/>
      <w:r w:rsidRPr="0015156A">
        <w:rPr>
          <w:sz w:val="28"/>
          <w:szCs w:val="28"/>
          <w:lang w:val="kk-KZ"/>
        </w:rPr>
        <w:t>отчество</w:t>
      </w:r>
      <w:proofErr w:type="spellEnd"/>
      <w:r w:rsidRPr="0015156A">
        <w:rPr>
          <w:sz w:val="28"/>
          <w:szCs w:val="28"/>
          <w:lang w:val="kk-KZ"/>
        </w:rPr>
        <w:t xml:space="preserve"> (</w:t>
      </w:r>
      <w:proofErr w:type="spellStart"/>
      <w:r w:rsidRPr="0015156A">
        <w:rPr>
          <w:sz w:val="28"/>
          <w:szCs w:val="28"/>
          <w:lang w:val="kk-KZ"/>
        </w:rPr>
        <w:t>при</w:t>
      </w:r>
      <w:proofErr w:type="spellEnd"/>
      <w:r w:rsidRPr="0015156A">
        <w:rPr>
          <w:sz w:val="28"/>
          <w:szCs w:val="28"/>
          <w:lang w:val="kk-KZ"/>
        </w:rPr>
        <w:t xml:space="preserve"> </w:t>
      </w:r>
      <w:proofErr w:type="spellStart"/>
      <w:r w:rsidRPr="0015156A">
        <w:rPr>
          <w:sz w:val="28"/>
          <w:szCs w:val="28"/>
          <w:lang w:val="kk-KZ"/>
        </w:rPr>
        <w:t>его</w:t>
      </w:r>
      <w:proofErr w:type="spellEnd"/>
      <w:r w:rsidRPr="0015156A">
        <w:rPr>
          <w:sz w:val="28"/>
          <w:szCs w:val="28"/>
          <w:lang w:val="kk-KZ"/>
        </w:rPr>
        <w:t xml:space="preserve"> </w:t>
      </w:r>
      <w:proofErr w:type="spellStart"/>
      <w:r w:rsidRPr="0015156A">
        <w:rPr>
          <w:sz w:val="28"/>
          <w:szCs w:val="28"/>
          <w:lang w:val="kk-KZ"/>
        </w:rPr>
        <w:t>наличии</w:t>
      </w:r>
      <w:proofErr w:type="spellEnd"/>
      <w:r w:rsidRPr="0015156A">
        <w:rPr>
          <w:sz w:val="28"/>
          <w:szCs w:val="28"/>
          <w:lang w:val="kk-KZ"/>
        </w:rPr>
        <w:t xml:space="preserve">) </w:t>
      </w:r>
      <w:proofErr w:type="spellStart"/>
      <w:r w:rsidRPr="0015156A">
        <w:rPr>
          <w:sz w:val="28"/>
          <w:szCs w:val="28"/>
          <w:lang w:val="kk-KZ"/>
        </w:rPr>
        <w:t>либо</w:t>
      </w:r>
      <w:proofErr w:type="spellEnd"/>
      <w:r w:rsidRPr="0015156A">
        <w:rPr>
          <w:sz w:val="28"/>
          <w:szCs w:val="28"/>
          <w:lang w:val="kk-KZ"/>
        </w:rPr>
        <w:t xml:space="preserve"> </w:t>
      </w:r>
      <w:proofErr w:type="spellStart"/>
      <w:r w:rsidRPr="0015156A">
        <w:rPr>
          <w:sz w:val="28"/>
          <w:szCs w:val="28"/>
          <w:lang w:val="kk-KZ"/>
        </w:rPr>
        <w:t>условное</w:t>
      </w:r>
      <w:proofErr w:type="spellEnd"/>
      <w:r w:rsidRPr="0015156A">
        <w:rPr>
          <w:sz w:val="28"/>
          <w:szCs w:val="28"/>
          <w:lang w:val="kk-KZ"/>
        </w:rPr>
        <w:t xml:space="preserve"> </w:t>
      </w:r>
      <w:proofErr w:type="spellStart"/>
      <w:r w:rsidRPr="0015156A">
        <w:rPr>
          <w:sz w:val="28"/>
          <w:szCs w:val="28"/>
          <w:lang w:val="kk-KZ"/>
        </w:rPr>
        <w:t>обозначение</w:t>
      </w:r>
      <w:proofErr w:type="spellEnd"/>
      <w:r w:rsidRPr="0015156A">
        <w:rPr>
          <w:sz w:val="28"/>
          <w:szCs w:val="28"/>
          <w:lang w:val="kk-KZ"/>
        </w:rPr>
        <w:t xml:space="preserve"> (</w:t>
      </w:r>
      <w:proofErr w:type="spellStart"/>
      <w:r w:rsidRPr="0015156A">
        <w:rPr>
          <w:sz w:val="28"/>
          <w:szCs w:val="28"/>
          <w:lang w:val="kk-KZ"/>
        </w:rPr>
        <w:t>по</w:t>
      </w:r>
      <w:proofErr w:type="spellEnd"/>
      <w:r w:rsidRPr="0015156A">
        <w:rPr>
          <w:sz w:val="28"/>
          <w:szCs w:val="28"/>
          <w:lang w:val="kk-KZ"/>
        </w:rPr>
        <w:t xml:space="preserve"> </w:t>
      </w:r>
      <w:proofErr w:type="spellStart"/>
      <w:r w:rsidRPr="0015156A">
        <w:rPr>
          <w:sz w:val="28"/>
          <w:szCs w:val="28"/>
          <w:lang w:val="kk-KZ"/>
        </w:rPr>
        <w:t>аналогии</w:t>
      </w:r>
      <w:proofErr w:type="spellEnd"/>
      <w:r w:rsidRPr="0015156A">
        <w:rPr>
          <w:sz w:val="28"/>
          <w:szCs w:val="28"/>
          <w:lang w:val="kk-KZ"/>
        </w:rPr>
        <w:t xml:space="preserve"> с </w:t>
      </w:r>
      <w:proofErr w:type="spellStart"/>
      <w:r w:rsidRPr="0015156A">
        <w:rPr>
          <w:sz w:val="28"/>
          <w:szCs w:val="28"/>
          <w:lang w:val="kk-KZ"/>
        </w:rPr>
        <w:t>примером</w:t>
      </w:r>
      <w:proofErr w:type="spellEnd"/>
      <w:r w:rsidRPr="0015156A">
        <w:rPr>
          <w:sz w:val="28"/>
          <w:szCs w:val="28"/>
          <w:lang w:val="kk-KZ"/>
        </w:rPr>
        <w:t xml:space="preserve">, </w:t>
      </w:r>
      <w:proofErr w:type="spellStart"/>
      <w:r w:rsidRPr="0015156A">
        <w:rPr>
          <w:sz w:val="28"/>
          <w:szCs w:val="28"/>
          <w:lang w:val="kk-KZ"/>
        </w:rPr>
        <w:t>приведенным</w:t>
      </w:r>
      <w:proofErr w:type="spellEnd"/>
      <w:r w:rsidRPr="0015156A">
        <w:rPr>
          <w:sz w:val="28"/>
          <w:szCs w:val="28"/>
          <w:lang w:val="kk-KZ"/>
        </w:rPr>
        <w:t xml:space="preserve"> в пункте 13 </w:t>
      </w:r>
      <w:proofErr w:type="spellStart"/>
      <w:r w:rsidRPr="0015156A">
        <w:rPr>
          <w:sz w:val="28"/>
          <w:szCs w:val="28"/>
          <w:lang w:val="kk-KZ"/>
        </w:rPr>
        <w:t>настоящего</w:t>
      </w:r>
      <w:proofErr w:type="spellEnd"/>
      <w:r w:rsidRPr="0015156A">
        <w:rPr>
          <w:sz w:val="28"/>
          <w:szCs w:val="28"/>
          <w:lang w:val="kk-KZ"/>
        </w:rPr>
        <w:t xml:space="preserve"> </w:t>
      </w:r>
      <w:proofErr w:type="spellStart"/>
      <w:r w:rsidRPr="0015156A">
        <w:rPr>
          <w:sz w:val="28"/>
          <w:szCs w:val="28"/>
          <w:lang w:val="kk-KZ"/>
        </w:rPr>
        <w:t>пояснения</w:t>
      </w:r>
      <w:proofErr w:type="spellEnd"/>
      <w:r w:rsidRPr="0015156A">
        <w:rPr>
          <w:sz w:val="28"/>
          <w:szCs w:val="28"/>
          <w:lang w:val="kk-KZ"/>
        </w:rPr>
        <w:t xml:space="preserve">) </w:t>
      </w:r>
      <w:proofErr w:type="spellStart"/>
      <w:r w:rsidRPr="0015156A">
        <w:rPr>
          <w:sz w:val="28"/>
          <w:szCs w:val="28"/>
          <w:lang w:val="kk-KZ"/>
        </w:rPr>
        <w:t>физического</w:t>
      </w:r>
      <w:proofErr w:type="spellEnd"/>
      <w:r w:rsidRPr="0015156A">
        <w:rPr>
          <w:sz w:val="28"/>
          <w:szCs w:val="28"/>
          <w:lang w:val="kk-KZ"/>
        </w:rPr>
        <w:t xml:space="preserve"> </w:t>
      </w:r>
      <w:proofErr w:type="spellStart"/>
      <w:r w:rsidRPr="0015156A">
        <w:rPr>
          <w:sz w:val="28"/>
          <w:szCs w:val="28"/>
          <w:lang w:val="kk-KZ"/>
        </w:rPr>
        <w:t>лица</w:t>
      </w:r>
      <w:proofErr w:type="spellEnd"/>
      <w:r w:rsidRPr="0015156A">
        <w:rPr>
          <w:sz w:val="28"/>
          <w:szCs w:val="28"/>
          <w:lang w:val="kk-KZ"/>
        </w:rPr>
        <w:t xml:space="preserve"> </w:t>
      </w:r>
      <w:proofErr w:type="spellStart"/>
      <w:r w:rsidRPr="0015156A">
        <w:rPr>
          <w:sz w:val="28"/>
          <w:szCs w:val="28"/>
          <w:lang w:val="kk-KZ"/>
        </w:rPr>
        <w:t>соответственно</w:t>
      </w:r>
      <w:proofErr w:type="spellEnd"/>
      <w:r w:rsidRPr="0015156A">
        <w:rPr>
          <w:sz w:val="28"/>
          <w:szCs w:val="28"/>
          <w:lang w:val="kk-KZ"/>
        </w:rPr>
        <w:t xml:space="preserve">. </w:t>
      </w:r>
    </w:p>
    <w:p w14:paraId="71610FE3" w14:textId="77777777" w:rsidR="002721E9" w:rsidRPr="0015156A" w:rsidRDefault="002721E9" w:rsidP="002721E9">
      <w:pPr>
        <w:ind w:firstLine="709"/>
        <w:jc w:val="both"/>
        <w:rPr>
          <w:sz w:val="28"/>
          <w:szCs w:val="28"/>
        </w:rPr>
      </w:pPr>
      <w:proofErr w:type="spellStart"/>
      <w:r w:rsidRPr="0015156A">
        <w:rPr>
          <w:sz w:val="28"/>
          <w:szCs w:val="28"/>
          <w:lang w:val="kk-KZ"/>
        </w:rPr>
        <w:t>Если</w:t>
      </w:r>
      <w:proofErr w:type="spellEnd"/>
      <w:r w:rsidRPr="0015156A">
        <w:rPr>
          <w:sz w:val="28"/>
          <w:szCs w:val="28"/>
          <w:lang w:val="kk-KZ"/>
        </w:rPr>
        <w:t xml:space="preserve"> компания </w:t>
      </w:r>
      <w:proofErr w:type="spellStart"/>
      <w:r w:rsidRPr="0015156A">
        <w:rPr>
          <w:sz w:val="28"/>
          <w:szCs w:val="28"/>
          <w:lang w:val="kk-KZ"/>
        </w:rPr>
        <w:t>верхнего</w:t>
      </w:r>
      <w:proofErr w:type="spellEnd"/>
      <w:r w:rsidRPr="0015156A">
        <w:rPr>
          <w:sz w:val="28"/>
          <w:szCs w:val="28"/>
          <w:lang w:val="kk-KZ"/>
        </w:rPr>
        <w:t xml:space="preserve"> </w:t>
      </w:r>
      <w:proofErr w:type="spellStart"/>
      <w:r w:rsidRPr="0015156A">
        <w:rPr>
          <w:sz w:val="28"/>
          <w:szCs w:val="28"/>
          <w:lang w:val="kk-KZ"/>
        </w:rPr>
        <w:t>уровня</w:t>
      </w:r>
      <w:proofErr w:type="spellEnd"/>
      <w:r w:rsidRPr="0015156A">
        <w:rPr>
          <w:sz w:val="28"/>
          <w:szCs w:val="28"/>
          <w:lang w:val="kk-KZ"/>
        </w:rPr>
        <w:t xml:space="preserve"> </w:t>
      </w:r>
      <w:proofErr w:type="spellStart"/>
      <w:r w:rsidRPr="0015156A">
        <w:rPr>
          <w:sz w:val="28"/>
          <w:szCs w:val="28"/>
          <w:lang w:val="kk-KZ"/>
        </w:rPr>
        <w:t>группы</w:t>
      </w:r>
      <w:proofErr w:type="spellEnd"/>
      <w:r w:rsidRPr="0015156A">
        <w:rPr>
          <w:sz w:val="28"/>
          <w:szCs w:val="28"/>
          <w:lang w:val="kk-KZ"/>
        </w:rPr>
        <w:t xml:space="preserve"> </w:t>
      </w:r>
      <w:proofErr w:type="spellStart"/>
      <w:r w:rsidRPr="0015156A">
        <w:rPr>
          <w:sz w:val="28"/>
          <w:szCs w:val="28"/>
          <w:lang w:val="kk-KZ"/>
        </w:rPr>
        <w:t>или</w:t>
      </w:r>
      <w:proofErr w:type="spellEnd"/>
      <w:r w:rsidRPr="0015156A">
        <w:rPr>
          <w:sz w:val="28"/>
          <w:szCs w:val="28"/>
          <w:lang w:val="kk-KZ"/>
        </w:rPr>
        <w:t xml:space="preserve"> </w:t>
      </w:r>
      <w:proofErr w:type="spellStart"/>
      <w:r w:rsidRPr="0015156A">
        <w:rPr>
          <w:sz w:val="28"/>
          <w:szCs w:val="28"/>
          <w:lang w:val="kk-KZ"/>
        </w:rPr>
        <w:t>физическое</w:t>
      </w:r>
      <w:proofErr w:type="spellEnd"/>
      <w:r w:rsidRPr="0015156A">
        <w:rPr>
          <w:sz w:val="28"/>
          <w:szCs w:val="28"/>
          <w:lang w:val="kk-KZ"/>
        </w:rPr>
        <w:t xml:space="preserve"> </w:t>
      </w:r>
      <w:proofErr w:type="spellStart"/>
      <w:r w:rsidRPr="0015156A">
        <w:rPr>
          <w:sz w:val="28"/>
          <w:szCs w:val="28"/>
          <w:lang w:val="kk-KZ"/>
        </w:rPr>
        <w:t>лицо</w:t>
      </w:r>
      <w:proofErr w:type="spellEnd"/>
      <w:r w:rsidRPr="0015156A">
        <w:rPr>
          <w:sz w:val="28"/>
          <w:szCs w:val="28"/>
          <w:lang w:val="kk-KZ"/>
        </w:rPr>
        <w:t xml:space="preserve">, </w:t>
      </w:r>
      <w:proofErr w:type="spellStart"/>
      <w:r w:rsidRPr="0015156A">
        <w:rPr>
          <w:sz w:val="28"/>
          <w:szCs w:val="28"/>
          <w:lang w:val="kk-KZ"/>
        </w:rPr>
        <w:t>представляющее</w:t>
      </w:r>
      <w:proofErr w:type="spellEnd"/>
      <w:r w:rsidRPr="0015156A">
        <w:rPr>
          <w:sz w:val="28"/>
          <w:szCs w:val="28"/>
          <w:lang w:val="kk-KZ"/>
        </w:rPr>
        <w:t xml:space="preserve"> </w:t>
      </w:r>
      <w:proofErr w:type="spellStart"/>
      <w:r w:rsidRPr="0015156A">
        <w:rPr>
          <w:sz w:val="28"/>
          <w:szCs w:val="28"/>
          <w:lang w:val="kk-KZ"/>
        </w:rPr>
        <w:t>верхний</w:t>
      </w:r>
      <w:proofErr w:type="spellEnd"/>
      <w:r w:rsidRPr="0015156A">
        <w:rPr>
          <w:sz w:val="28"/>
          <w:szCs w:val="28"/>
          <w:lang w:val="kk-KZ"/>
        </w:rPr>
        <w:t xml:space="preserve"> </w:t>
      </w:r>
      <w:proofErr w:type="spellStart"/>
      <w:r w:rsidRPr="0015156A">
        <w:rPr>
          <w:sz w:val="28"/>
          <w:szCs w:val="28"/>
          <w:lang w:val="kk-KZ"/>
        </w:rPr>
        <w:t>уровень</w:t>
      </w:r>
      <w:proofErr w:type="spellEnd"/>
      <w:r w:rsidRPr="0015156A">
        <w:rPr>
          <w:sz w:val="28"/>
          <w:szCs w:val="28"/>
          <w:lang w:val="kk-KZ"/>
        </w:rPr>
        <w:t xml:space="preserve"> </w:t>
      </w:r>
      <w:proofErr w:type="spellStart"/>
      <w:r w:rsidRPr="0015156A">
        <w:rPr>
          <w:sz w:val="28"/>
          <w:szCs w:val="28"/>
          <w:lang w:val="kk-KZ"/>
        </w:rPr>
        <w:t>группы</w:t>
      </w:r>
      <w:proofErr w:type="spellEnd"/>
      <w:r w:rsidRPr="0015156A">
        <w:rPr>
          <w:sz w:val="28"/>
          <w:szCs w:val="28"/>
          <w:lang w:val="kk-KZ"/>
        </w:rPr>
        <w:t xml:space="preserve">, не </w:t>
      </w:r>
      <w:proofErr w:type="spellStart"/>
      <w:r w:rsidRPr="0015156A">
        <w:rPr>
          <w:sz w:val="28"/>
          <w:szCs w:val="28"/>
          <w:lang w:val="kk-KZ"/>
        </w:rPr>
        <w:t>является</w:t>
      </w:r>
      <w:proofErr w:type="spellEnd"/>
      <w:r w:rsidRPr="0015156A">
        <w:rPr>
          <w:sz w:val="28"/>
          <w:szCs w:val="28"/>
          <w:lang w:val="kk-KZ"/>
        </w:rPr>
        <w:t xml:space="preserve"> </w:t>
      </w:r>
      <w:proofErr w:type="spellStart"/>
      <w:r w:rsidRPr="0015156A">
        <w:rPr>
          <w:sz w:val="28"/>
          <w:szCs w:val="28"/>
          <w:lang w:val="kk-KZ"/>
        </w:rPr>
        <w:t>клиентом</w:t>
      </w:r>
      <w:proofErr w:type="spellEnd"/>
      <w:r w:rsidRPr="0015156A">
        <w:rPr>
          <w:sz w:val="28"/>
          <w:szCs w:val="28"/>
          <w:lang w:val="kk-KZ"/>
        </w:rPr>
        <w:t xml:space="preserve"> банка, </w:t>
      </w:r>
      <w:proofErr w:type="spellStart"/>
      <w:r w:rsidRPr="0015156A">
        <w:rPr>
          <w:sz w:val="28"/>
          <w:szCs w:val="28"/>
          <w:lang w:val="kk-KZ"/>
        </w:rPr>
        <w:t>филиала</w:t>
      </w:r>
      <w:proofErr w:type="spellEnd"/>
      <w:r w:rsidRPr="0015156A">
        <w:rPr>
          <w:sz w:val="28"/>
          <w:szCs w:val="28"/>
          <w:lang w:val="kk-KZ"/>
        </w:rPr>
        <w:t xml:space="preserve"> </w:t>
      </w:r>
      <w:r w:rsidRPr="0015156A">
        <w:rPr>
          <w:sz w:val="28"/>
          <w:szCs w:val="28"/>
          <w:lang w:val="kk-KZ"/>
        </w:rPr>
        <w:lastRenderedPageBreak/>
        <w:t>банка-</w:t>
      </w:r>
      <w:proofErr w:type="spellStart"/>
      <w:r w:rsidRPr="0015156A">
        <w:rPr>
          <w:sz w:val="28"/>
          <w:szCs w:val="28"/>
          <w:lang w:val="kk-KZ"/>
        </w:rPr>
        <w:t>нерезидента</w:t>
      </w:r>
      <w:proofErr w:type="spellEnd"/>
      <w:r w:rsidRPr="0015156A">
        <w:rPr>
          <w:sz w:val="28"/>
          <w:szCs w:val="28"/>
          <w:lang w:val="kk-KZ"/>
        </w:rPr>
        <w:t xml:space="preserve"> </w:t>
      </w:r>
      <w:proofErr w:type="spellStart"/>
      <w:r w:rsidRPr="0015156A">
        <w:rPr>
          <w:sz w:val="28"/>
          <w:szCs w:val="28"/>
          <w:lang w:val="kk-KZ"/>
        </w:rPr>
        <w:t>Республики</w:t>
      </w:r>
      <w:proofErr w:type="spellEnd"/>
      <w:r w:rsidRPr="0015156A">
        <w:rPr>
          <w:sz w:val="28"/>
          <w:szCs w:val="28"/>
          <w:lang w:val="kk-KZ"/>
        </w:rPr>
        <w:t xml:space="preserve"> </w:t>
      </w:r>
      <w:proofErr w:type="spellStart"/>
      <w:r w:rsidRPr="0015156A">
        <w:rPr>
          <w:sz w:val="28"/>
          <w:szCs w:val="28"/>
          <w:lang w:val="kk-KZ"/>
        </w:rPr>
        <w:t>Казахстан</w:t>
      </w:r>
      <w:proofErr w:type="spellEnd"/>
      <w:r w:rsidRPr="0015156A">
        <w:rPr>
          <w:sz w:val="28"/>
          <w:szCs w:val="28"/>
          <w:lang w:val="kk-KZ"/>
        </w:rPr>
        <w:t xml:space="preserve">, в </w:t>
      </w:r>
      <w:proofErr w:type="spellStart"/>
      <w:r w:rsidRPr="0015156A">
        <w:rPr>
          <w:sz w:val="28"/>
          <w:szCs w:val="28"/>
          <w:lang w:val="kk-KZ"/>
        </w:rPr>
        <w:t>строке</w:t>
      </w:r>
      <w:proofErr w:type="spellEnd"/>
      <w:r w:rsidRPr="0015156A">
        <w:rPr>
          <w:sz w:val="28"/>
          <w:szCs w:val="28"/>
          <w:lang w:val="kk-KZ"/>
        </w:rPr>
        <w:t xml:space="preserve"> 2.7 </w:t>
      </w:r>
      <w:proofErr w:type="spellStart"/>
      <w:r w:rsidRPr="0015156A">
        <w:rPr>
          <w:sz w:val="28"/>
          <w:szCs w:val="28"/>
          <w:lang w:val="kk-KZ"/>
        </w:rPr>
        <w:t>повторяется</w:t>
      </w:r>
      <w:proofErr w:type="spellEnd"/>
      <w:r w:rsidRPr="0015156A">
        <w:rPr>
          <w:sz w:val="28"/>
          <w:szCs w:val="28"/>
          <w:lang w:val="kk-KZ"/>
        </w:rPr>
        <w:t xml:space="preserve"> </w:t>
      </w:r>
      <w:proofErr w:type="spellStart"/>
      <w:r w:rsidRPr="0015156A">
        <w:rPr>
          <w:sz w:val="28"/>
          <w:szCs w:val="28"/>
          <w:lang w:val="kk-KZ"/>
        </w:rPr>
        <w:t>наименование</w:t>
      </w:r>
      <w:proofErr w:type="spellEnd"/>
      <w:r w:rsidRPr="0015156A">
        <w:rPr>
          <w:sz w:val="28"/>
          <w:szCs w:val="28"/>
          <w:lang w:val="kk-KZ"/>
        </w:rPr>
        <w:t xml:space="preserve"> </w:t>
      </w:r>
      <w:proofErr w:type="spellStart"/>
      <w:r w:rsidRPr="0015156A">
        <w:rPr>
          <w:sz w:val="28"/>
          <w:szCs w:val="28"/>
          <w:lang w:val="kk-KZ"/>
        </w:rPr>
        <w:t>депозитора</w:t>
      </w:r>
      <w:proofErr w:type="spellEnd"/>
      <w:r w:rsidRPr="0015156A">
        <w:rPr>
          <w:sz w:val="28"/>
          <w:szCs w:val="28"/>
          <w:lang w:val="kk-KZ"/>
        </w:rPr>
        <w:t xml:space="preserve"> (</w:t>
      </w:r>
      <w:proofErr w:type="spellStart"/>
      <w:r w:rsidRPr="0015156A">
        <w:rPr>
          <w:sz w:val="28"/>
          <w:szCs w:val="28"/>
          <w:lang w:val="kk-KZ"/>
        </w:rPr>
        <w:t>кредитора</w:t>
      </w:r>
      <w:proofErr w:type="spellEnd"/>
      <w:r w:rsidRPr="0015156A">
        <w:rPr>
          <w:sz w:val="28"/>
          <w:szCs w:val="28"/>
          <w:lang w:val="kk-KZ"/>
        </w:rPr>
        <w:t>) банка-</w:t>
      </w:r>
      <w:proofErr w:type="spellStart"/>
      <w:r w:rsidRPr="0015156A">
        <w:rPr>
          <w:sz w:val="28"/>
          <w:szCs w:val="28"/>
          <w:lang w:val="kk-KZ"/>
        </w:rPr>
        <w:t>юридического</w:t>
      </w:r>
      <w:proofErr w:type="spellEnd"/>
      <w:r w:rsidRPr="0015156A">
        <w:rPr>
          <w:sz w:val="28"/>
          <w:szCs w:val="28"/>
          <w:lang w:val="kk-KZ"/>
        </w:rPr>
        <w:t xml:space="preserve"> </w:t>
      </w:r>
      <w:proofErr w:type="spellStart"/>
      <w:r w:rsidRPr="0015156A">
        <w:rPr>
          <w:sz w:val="28"/>
          <w:szCs w:val="28"/>
          <w:lang w:val="kk-KZ"/>
        </w:rPr>
        <w:t>лица</w:t>
      </w:r>
      <w:proofErr w:type="spellEnd"/>
      <w:r w:rsidRPr="0015156A">
        <w:rPr>
          <w:sz w:val="28"/>
          <w:szCs w:val="28"/>
          <w:lang w:val="kk-KZ"/>
        </w:rPr>
        <w:t>.</w:t>
      </w:r>
    </w:p>
    <w:p w14:paraId="33AB76B2" w14:textId="77777777" w:rsidR="002721E9" w:rsidRPr="0015156A" w:rsidRDefault="002721E9" w:rsidP="002721E9">
      <w:pPr>
        <w:ind w:firstLine="709"/>
        <w:jc w:val="both"/>
        <w:rPr>
          <w:sz w:val="28"/>
          <w:szCs w:val="28"/>
        </w:rPr>
      </w:pPr>
      <w:r w:rsidRPr="0015156A">
        <w:rPr>
          <w:sz w:val="28"/>
          <w:szCs w:val="28"/>
        </w:rPr>
        <w:t>По компаниям квазигосударственного сектора компания верхнего уровня в строке 2.7 указывается даже в случае, если она не является клиентом банка, филиала банка-нерезидента Республики Казахстан.</w:t>
      </w:r>
    </w:p>
    <w:p w14:paraId="53F54EA0" w14:textId="77777777" w:rsidR="002721E9" w:rsidRPr="0015156A" w:rsidRDefault="002721E9" w:rsidP="002721E9">
      <w:pPr>
        <w:ind w:firstLine="709"/>
        <w:jc w:val="both"/>
        <w:rPr>
          <w:sz w:val="28"/>
          <w:szCs w:val="28"/>
        </w:rPr>
      </w:pPr>
      <w:r w:rsidRPr="0015156A">
        <w:rPr>
          <w:sz w:val="28"/>
          <w:szCs w:val="28"/>
        </w:rPr>
        <w:t xml:space="preserve">Если у депозитора (кредитора) банка-юридического лица имеются два и более крупных участников и отсутствует компания верхнего уровня группы, то в строке 2.7 указывается юридическое лицо, перед которой у банка, филиала банка-нерезидента Республики Казахстан имеются обязательства (при отсутствии обязательств перед другими крупными участниками юридического лица). </w:t>
      </w:r>
    </w:p>
    <w:p w14:paraId="04D6204D" w14:textId="77777777" w:rsidR="002721E9" w:rsidRPr="0015156A" w:rsidRDefault="002721E9" w:rsidP="002721E9">
      <w:pPr>
        <w:ind w:firstLine="709"/>
        <w:jc w:val="both"/>
        <w:rPr>
          <w:sz w:val="28"/>
          <w:szCs w:val="28"/>
        </w:rPr>
      </w:pPr>
      <w:r w:rsidRPr="0015156A">
        <w:rPr>
          <w:sz w:val="28"/>
          <w:szCs w:val="28"/>
        </w:rPr>
        <w:t xml:space="preserve">Если у банка, филиала банка-нерезидента Республики Казахстан имеются обязательства перед несколькими крупными участниками юридического лица, в строке 2.7 указывается крупный участник с наибольшей долей участия в капитале юридического лица, а при равных долях – крупный участник, сумма обязательств банка, филиала банка-нерезидента Республики Казахстан перед которым больше по состоянию на отчетную дату. </w:t>
      </w:r>
    </w:p>
    <w:p w14:paraId="25A1EB16" w14:textId="77777777" w:rsidR="002721E9" w:rsidRPr="0015156A" w:rsidRDefault="002721E9" w:rsidP="002721E9">
      <w:pPr>
        <w:ind w:firstLine="709"/>
        <w:jc w:val="both"/>
        <w:rPr>
          <w:sz w:val="28"/>
          <w:szCs w:val="28"/>
        </w:rPr>
      </w:pPr>
      <w:r w:rsidRPr="0015156A">
        <w:rPr>
          <w:sz w:val="28"/>
          <w:szCs w:val="28"/>
        </w:rPr>
        <w:t xml:space="preserve">17. В строке 4 по обязательствам в иностранной валюте указывается значение «1», в </w:t>
      </w:r>
      <w:r w:rsidRPr="0015156A">
        <w:rPr>
          <w:bCs/>
          <w:sz w:val="28"/>
          <w:szCs w:val="28"/>
        </w:rPr>
        <w:t>иных случаях</w:t>
      </w:r>
      <w:r w:rsidRPr="0015156A">
        <w:rPr>
          <w:sz w:val="28"/>
          <w:szCs w:val="28"/>
        </w:rPr>
        <w:t xml:space="preserve"> указывается «0».</w:t>
      </w:r>
    </w:p>
    <w:p w14:paraId="4FC47EE9" w14:textId="77777777" w:rsidR="002721E9" w:rsidRPr="0015156A" w:rsidRDefault="002721E9" w:rsidP="002721E9">
      <w:pPr>
        <w:ind w:firstLine="709"/>
        <w:jc w:val="both"/>
        <w:rPr>
          <w:sz w:val="28"/>
          <w:szCs w:val="28"/>
        </w:rPr>
      </w:pPr>
      <w:r w:rsidRPr="0015156A">
        <w:rPr>
          <w:sz w:val="28"/>
          <w:szCs w:val="28"/>
        </w:rPr>
        <w:t>18. В строке 5 указывается балансовая стоимость привлеченных банком, филиалом банка-нерезидента Республики Казахстан,</w:t>
      </w:r>
      <w:r w:rsidRPr="0015156A">
        <w:rPr>
          <w:bCs/>
          <w:sz w:val="28"/>
          <w:szCs w:val="28"/>
        </w:rPr>
        <w:t xml:space="preserve"> </w:t>
      </w:r>
      <w:r w:rsidRPr="0015156A">
        <w:rPr>
          <w:sz w:val="28"/>
          <w:szCs w:val="28"/>
        </w:rPr>
        <w:t>денег, с учетом начисленного вознаграждения, положительных (отрицательных) корректировок, дисконтов и премий.</w:t>
      </w:r>
    </w:p>
    <w:p w14:paraId="40459B45" w14:textId="77777777" w:rsidR="002721E9" w:rsidRPr="0015156A" w:rsidRDefault="002721E9" w:rsidP="002721E9">
      <w:pPr>
        <w:ind w:firstLine="709"/>
        <w:jc w:val="both"/>
        <w:rPr>
          <w:sz w:val="28"/>
          <w:szCs w:val="28"/>
        </w:rPr>
      </w:pPr>
      <w:r w:rsidRPr="0015156A">
        <w:rPr>
          <w:sz w:val="28"/>
          <w:szCs w:val="28"/>
        </w:rPr>
        <w:t>19. Значение в строке 5 включает значение в строке 5.1.</w:t>
      </w:r>
    </w:p>
    <w:p w14:paraId="49626BC0" w14:textId="77777777" w:rsidR="002721E9" w:rsidRPr="0015156A" w:rsidRDefault="002721E9" w:rsidP="002721E9">
      <w:pPr>
        <w:ind w:firstLine="709"/>
        <w:jc w:val="both"/>
        <w:rPr>
          <w:sz w:val="28"/>
          <w:szCs w:val="28"/>
        </w:rPr>
      </w:pPr>
      <w:r w:rsidRPr="0015156A">
        <w:rPr>
          <w:sz w:val="28"/>
          <w:szCs w:val="28"/>
        </w:rPr>
        <w:t>20. Исламскими банками, филиалами исламских банков-нерезидентов Республики Казахстан</w:t>
      </w:r>
      <w:r w:rsidRPr="0015156A">
        <w:rPr>
          <w:bCs/>
          <w:sz w:val="28"/>
          <w:szCs w:val="28"/>
        </w:rPr>
        <w:t xml:space="preserve"> </w:t>
      </w:r>
      <w:r w:rsidRPr="0015156A">
        <w:rPr>
          <w:sz w:val="28"/>
          <w:szCs w:val="28"/>
        </w:rPr>
        <w:t xml:space="preserve">строка 5 заполняется </w:t>
      </w:r>
      <w:r w:rsidRPr="0015156A">
        <w:rPr>
          <w:bCs/>
          <w:sz w:val="28"/>
          <w:szCs w:val="28"/>
        </w:rPr>
        <w:t xml:space="preserve">с учетом остатков </w:t>
      </w:r>
      <w:r w:rsidRPr="0015156A">
        <w:rPr>
          <w:sz w:val="28"/>
          <w:szCs w:val="28"/>
        </w:rPr>
        <w:t>на балансовом счете 7830 «Обязательства по договору об инвестиционном депозите» в соответствии с Типовым планом счетов.</w:t>
      </w:r>
    </w:p>
    <w:p w14:paraId="5FCC7BBD" w14:textId="77777777" w:rsidR="002721E9" w:rsidRPr="0015156A" w:rsidRDefault="002721E9" w:rsidP="002721E9">
      <w:pPr>
        <w:ind w:firstLine="709"/>
        <w:jc w:val="both"/>
        <w:rPr>
          <w:sz w:val="28"/>
          <w:szCs w:val="28"/>
        </w:rPr>
      </w:pPr>
      <w:r w:rsidRPr="0015156A">
        <w:rPr>
          <w:sz w:val="28"/>
          <w:szCs w:val="28"/>
        </w:rPr>
        <w:t xml:space="preserve">21. Показатель в строке 5.1 не </w:t>
      </w:r>
      <w:proofErr w:type="spellStart"/>
      <w:r w:rsidRPr="0015156A">
        <w:rPr>
          <w:sz w:val="28"/>
          <w:szCs w:val="28"/>
          <w:lang w:val="kk-KZ"/>
        </w:rPr>
        <w:t>представляется</w:t>
      </w:r>
      <w:proofErr w:type="spellEnd"/>
      <w:r w:rsidRPr="0015156A">
        <w:rPr>
          <w:sz w:val="28"/>
          <w:szCs w:val="28"/>
        </w:rPr>
        <w:t xml:space="preserve"> при отсутствии дисконта, включенного в балансовую стоимость.</w:t>
      </w:r>
    </w:p>
    <w:p w14:paraId="46FB4B0F" w14:textId="77777777" w:rsidR="00B773FD" w:rsidRPr="00185A71" w:rsidRDefault="002721E9" w:rsidP="00B773FD">
      <w:pPr>
        <w:ind w:left="5529"/>
        <w:jc w:val="both"/>
        <w:rPr>
          <w:rFonts w:eastAsia="Calibri"/>
          <w:sz w:val="28"/>
          <w:szCs w:val="28"/>
          <w:lang w:eastAsia="en-US"/>
        </w:rPr>
      </w:pPr>
      <w:r w:rsidRPr="0015156A">
        <w:br w:type="column"/>
      </w:r>
      <w:r w:rsidR="00B773FD" w:rsidRPr="00185A71">
        <w:rPr>
          <w:rFonts w:eastAsia="Calibri"/>
          <w:sz w:val="28"/>
          <w:szCs w:val="28"/>
          <w:lang w:eastAsia="en-US"/>
        </w:rPr>
        <w:lastRenderedPageBreak/>
        <w:t>Приложение 13</w:t>
      </w:r>
    </w:p>
    <w:p w14:paraId="317B5AD6" w14:textId="77777777" w:rsidR="00B773FD" w:rsidRPr="00185A71" w:rsidRDefault="00B773FD" w:rsidP="00B773FD">
      <w:pPr>
        <w:ind w:left="5529"/>
        <w:jc w:val="both"/>
        <w:rPr>
          <w:rFonts w:eastAsia="Calibri"/>
          <w:sz w:val="28"/>
          <w:szCs w:val="28"/>
          <w:lang w:eastAsia="en-US"/>
        </w:rPr>
      </w:pPr>
      <w:r w:rsidRPr="00185A71">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64589C28" w14:textId="77777777" w:rsidR="00B773FD" w:rsidRPr="00185A71" w:rsidRDefault="00B773FD" w:rsidP="00B773FD">
      <w:pPr>
        <w:ind w:left="5529"/>
        <w:jc w:val="center"/>
        <w:rPr>
          <w:sz w:val="28"/>
          <w:szCs w:val="28"/>
        </w:rPr>
      </w:pPr>
    </w:p>
    <w:p w14:paraId="366B9142" w14:textId="77777777" w:rsidR="00B773FD" w:rsidRPr="00185A71" w:rsidRDefault="00B773FD" w:rsidP="00B773FD">
      <w:pPr>
        <w:ind w:left="5529"/>
        <w:jc w:val="center"/>
        <w:rPr>
          <w:sz w:val="28"/>
          <w:szCs w:val="28"/>
        </w:rPr>
      </w:pPr>
    </w:p>
    <w:p w14:paraId="57B06BF0" w14:textId="77777777" w:rsidR="00B773FD" w:rsidRPr="00185A71" w:rsidRDefault="00B773FD" w:rsidP="00B773FD">
      <w:pPr>
        <w:ind w:left="5529"/>
        <w:rPr>
          <w:bCs/>
          <w:sz w:val="28"/>
          <w:szCs w:val="28"/>
        </w:rPr>
      </w:pPr>
      <w:r w:rsidRPr="00185A71">
        <w:rPr>
          <w:bCs/>
          <w:sz w:val="28"/>
          <w:szCs w:val="28"/>
        </w:rPr>
        <w:t>Форма, предназначенная для сбора административных данных</w:t>
      </w:r>
    </w:p>
    <w:p w14:paraId="2629C3A9" w14:textId="77777777" w:rsidR="00B773FD" w:rsidRPr="00185A71" w:rsidRDefault="00B773FD" w:rsidP="00B773FD">
      <w:pPr>
        <w:ind w:firstLine="709"/>
        <w:rPr>
          <w:sz w:val="28"/>
          <w:szCs w:val="28"/>
        </w:rPr>
      </w:pPr>
    </w:p>
    <w:p w14:paraId="2B43EC55" w14:textId="77777777" w:rsidR="00B773FD" w:rsidRPr="00185A71" w:rsidRDefault="00B773FD" w:rsidP="00B773FD">
      <w:pPr>
        <w:ind w:firstLine="709"/>
        <w:rPr>
          <w:sz w:val="28"/>
          <w:szCs w:val="28"/>
        </w:rPr>
      </w:pPr>
    </w:p>
    <w:p w14:paraId="67CE4CB9" w14:textId="77777777" w:rsidR="00B773FD" w:rsidRPr="00185A71" w:rsidRDefault="00B773FD" w:rsidP="00B773FD">
      <w:pPr>
        <w:ind w:firstLine="709"/>
        <w:rPr>
          <w:sz w:val="28"/>
          <w:szCs w:val="28"/>
        </w:rPr>
      </w:pPr>
      <w:r w:rsidRPr="00185A71">
        <w:rPr>
          <w:sz w:val="28"/>
          <w:szCs w:val="28"/>
        </w:rPr>
        <w:t>Представляется: в Национальный Банк Республики Казахстан</w:t>
      </w:r>
    </w:p>
    <w:p w14:paraId="706238DC" w14:textId="77777777" w:rsidR="00B773FD" w:rsidRPr="00185A71" w:rsidRDefault="00B773FD" w:rsidP="00B773F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32C4018" w14:textId="77777777" w:rsidR="00B773FD" w:rsidRPr="00185A71" w:rsidRDefault="00B773FD" w:rsidP="00B773FD">
      <w:pPr>
        <w:ind w:firstLine="709"/>
        <w:jc w:val="both"/>
        <w:rPr>
          <w:sz w:val="28"/>
          <w:szCs w:val="28"/>
        </w:rPr>
      </w:pPr>
      <w:r w:rsidRPr="00185A71">
        <w:rPr>
          <w:sz w:val="28"/>
          <w:szCs w:val="28"/>
        </w:rPr>
        <w:t>Наименование административной формы: Отчет по объемам и ставкам вознаграждений депозитов физических лиц</w:t>
      </w:r>
    </w:p>
    <w:p w14:paraId="53A3890C" w14:textId="77777777" w:rsidR="00B773FD" w:rsidRPr="00185A71" w:rsidRDefault="00B773FD" w:rsidP="00B773FD">
      <w:pPr>
        <w:ind w:firstLine="709"/>
        <w:jc w:val="both"/>
        <w:rPr>
          <w:sz w:val="28"/>
          <w:szCs w:val="28"/>
        </w:rPr>
      </w:pPr>
      <w:r w:rsidRPr="00185A71">
        <w:rPr>
          <w:sz w:val="28"/>
          <w:szCs w:val="28"/>
        </w:rPr>
        <w:t>Индекс формы, предназначенной для сбора административных данных на безвозмездной основе: INDDEP-1</w:t>
      </w:r>
    </w:p>
    <w:p w14:paraId="43CD7145" w14:textId="77777777" w:rsidR="00B773FD" w:rsidRPr="00185A71" w:rsidRDefault="00B773FD" w:rsidP="00B773FD">
      <w:pPr>
        <w:ind w:firstLine="709"/>
        <w:jc w:val="both"/>
        <w:rPr>
          <w:sz w:val="28"/>
          <w:szCs w:val="28"/>
        </w:rPr>
      </w:pPr>
      <w:r w:rsidRPr="00185A71">
        <w:rPr>
          <w:sz w:val="28"/>
          <w:szCs w:val="28"/>
        </w:rPr>
        <w:t>Периодичность: ежемесячная</w:t>
      </w:r>
    </w:p>
    <w:p w14:paraId="3B7F41BA" w14:textId="77777777" w:rsidR="00B773FD" w:rsidRPr="00185A71" w:rsidRDefault="00B773FD" w:rsidP="00B773FD">
      <w:pPr>
        <w:ind w:firstLine="709"/>
        <w:rPr>
          <w:sz w:val="28"/>
          <w:szCs w:val="28"/>
        </w:rPr>
      </w:pPr>
      <w:r w:rsidRPr="00185A71">
        <w:rPr>
          <w:sz w:val="28"/>
          <w:szCs w:val="28"/>
        </w:rPr>
        <w:t>Отчетный период: по состоянию на «___» ________________ 20__ года</w:t>
      </w:r>
    </w:p>
    <w:p w14:paraId="1C09585C" w14:textId="77777777" w:rsidR="00B773FD" w:rsidRPr="00185A71" w:rsidRDefault="00B773FD" w:rsidP="00B773FD">
      <w:pPr>
        <w:ind w:firstLine="709"/>
        <w:jc w:val="both"/>
        <w:rPr>
          <w:sz w:val="28"/>
          <w:szCs w:val="28"/>
        </w:rPr>
      </w:pPr>
      <w:r w:rsidRPr="00185A71">
        <w:rPr>
          <w:sz w:val="28"/>
          <w:szCs w:val="28"/>
        </w:rPr>
        <w:t>Круг лиц, представляющих форму, предназначенную для сбора административных данных на безвозмездной основе: банки второго уровня, являющиеся участниками системы обязательного гарантирования депозитов, филиалы банков-нерезидентов Республики Казахстан, являющиеся участниками системы обязательного гарантирования депозитов</w:t>
      </w:r>
    </w:p>
    <w:p w14:paraId="2D8F8875" w14:textId="77777777" w:rsidR="00B773FD" w:rsidRPr="00185A71" w:rsidRDefault="00B773FD" w:rsidP="00B773FD">
      <w:pPr>
        <w:ind w:firstLine="709"/>
        <w:jc w:val="both"/>
        <w:rPr>
          <w:sz w:val="28"/>
          <w:szCs w:val="28"/>
        </w:rPr>
      </w:pPr>
      <w:r w:rsidRPr="00185A71">
        <w:rPr>
          <w:sz w:val="28"/>
          <w:szCs w:val="28"/>
        </w:rPr>
        <w:t xml:space="preserve">Сроки представления формы, предназначенной для сбора административных данных на безвозмездной основе: </w:t>
      </w:r>
    </w:p>
    <w:p w14:paraId="7672AB78" w14:textId="77777777" w:rsidR="00B773FD" w:rsidRPr="00185A71" w:rsidRDefault="00B773FD" w:rsidP="00B773FD">
      <w:pPr>
        <w:ind w:firstLine="709"/>
        <w:jc w:val="both"/>
        <w:rPr>
          <w:sz w:val="28"/>
          <w:szCs w:val="28"/>
        </w:rPr>
      </w:pPr>
      <w:r w:rsidRPr="00185A71">
        <w:rPr>
          <w:sz w:val="28"/>
          <w:szCs w:val="28"/>
        </w:rPr>
        <w:t>ежемесячно, не позднее двенадцатого рабочего дня месяца, следующего за отчетным месяцем;</w:t>
      </w:r>
    </w:p>
    <w:p w14:paraId="282918ED" w14:textId="77777777" w:rsidR="00B773FD" w:rsidRPr="00185A71" w:rsidRDefault="00B773FD" w:rsidP="00B773FD">
      <w:pPr>
        <w:ind w:firstLine="709"/>
        <w:jc w:val="both"/>
        <w:rPr>
          <w:sz w:val="28"/>
          <w:szCs w:val="28"/>
        </w:rPr>
      </w:pPr>
      <w:r w:rsidRPr="00185A71">
        <w:rPr>
          <w:sz w:val="28"/>
          <w:szCs w:val="28"/>
        </w:rPr>
        <w:t xml:space="preserve">дополнительный отчет за </w:t>
      </w:r>
      <w:proofErr w:type="gramStart"/>
      <w:r w:rsidRPr="00185A71">
        <w:rPr>
          <w:sz w:val="28"/>
          <w:szCs w:val="28"/>
        </w:rPr>
        <w:t>декабрь месяц</w:t>
      </w:r>
      <w:proofErr w:type="gramEnd"/>
      <w:r w:rsidRPr="00185A71">
        <w:rPr>
          <w:sz w:val="28"/>
          <w:szCs w:val="28"/>
        </w:rPr>
        <w:t xml:space="preserve"> (с учетом заключительных оборотов по внутрибанковским операциям) представляется (при наличии </w:t>
      </w:r>
      <w:r w:rsidRPr="00185A71">
        <w:rPr>
          <w:sz w:val="28"/>
          <w:szCs w:val="22"/>
          <w:lang w:eastAsia="en-US"/>
        </w:rPr>
        <w:t xml:space="preserve">в отчетном месяце </w:t>
      </w:r>
      <w:r w:rsidRPr="00185A71">
        <w:rPr>
          <w:sz w:val="28"/>
          <w:szCs w:val="28"/>
        </w:rPr>
        <w:t>оборотов по внутрибанковским операциям) не позднее тридцать первого января года, следующего за завершенным финансовым годом</w:t>
      </w:r>
    </w:p>
    <w:p w14:paraId="51DDAA48" w14:textId="77777777" w:rsidR="00B773FD" w:rsidRPr="00B773FD" w:rsidRDefault="00B773FD" w:rsidP="00B773FD">
      <w:pPr>
        <w:ind w:firstLine="709"/>
        <w:jc w:val="both"/>
        <w:rPr>
          <w:sz w:val="28"/>
          <w:szCs w:val="28"/>
        </w:rPr>
      </w:pPr>
      <w:r w:rsidRPr="00185A71">
        <w:rPr>
          <w:sz w:val="28"/>
          <w:szCs w:val="28"/>
          <w:lang w:val="kk-KZ"/>
        </w:rPr>
        <w:t>БИН:</w:t>
      </w:r>
      <w:r w:rsidRPr="00185A71">
        <w:rPr>
          <w:sz w:val="28"/>
          <w:szCs w:val="28"/>
        </w:rPr>
        <w:t xml:space="preserve"> ____________</w:t>
      </w:r>
    </w:p>
    <w:p w14:paraId="18A13F24" w14:textId="4F4980C3" w:rsidR="002721E9" w:rsidRPr="0015156A" w:rsidRDefault="00B773FD" w:rsidP="00B773FD">
      <w:pPr>
        <w:ind w:firstLine="709"/>
        <w:jc w:val="both"/>
        <w:rPr>
          <w:sz w:val="28"/>
          <w:szCs w:val="28"/>
        </w:rPr>
      </w:pPr>
      <w:r w:rsidRPr="00185A71">
        <w:rPr>
          <w:sz w:val="28"/>
          <w:szCs w:val="28"/>
        </w:rPr>
        <w:t>Метод сбора: в электронном виде</w:t>
      </w:r>
    </w:p>
    <w:p w14:paraId="56BF07C3" w14:textId="77777777" w:rsidR="00B773FD" w:rsidRPr="00185A71" w:rsidRDefault="002721E9" w:rsidP="00B773FD">
      <w:pPr>
        <w:rPr>
          <w:sz w:val="28"/>
          <w:szCs w:val="28"/>
        </w:rPr>
      </w:pPr>
      <w:r w:rsidRPr="0015156A">
        <w:br w:type="page"/>
      </w:r>
      <w:r w:rsidR="00B773FD" w:rsidRPr="00185A71">
        <w:rPr>
          <w:sz w:val="28"/>
          <w:szCs w:val="28"/>
        </w:rPr>
        <w:lastRenderedPageBreak/>
        <w:t>Таблица 1. Сведения по депозитам физических лиц</w:t>
      </w:r>
    </w:p>
    <w:p w14:paraId="7999B2E1" w14:textId="77777777" w:rsidR="00B773FD" w:rsidRPr="00185A71" w:rsidRDefault="00B773FD" w:rsidP="00B773FD">
      <w:pPr>
        <w:ind w:right="139"/>
        <w:jc w:val="right"/>
        <w:rPr>
          <w:sz w:val="28"/>
          <w:szCs w:val="28"/>
        </w:rPr>
      </w:pPr>
      <w:r w:rsidRPr="00185A71">
        <w:rPr>
          <w:sz w:val="28"/>
          <w:szCs w:val="28"/>
        </w:rPr>
        <w:t xml:space="preserve"> (в </w:t>
      </w:r>
      <w:proofErr w:type="spellStart"/>
      <w:r w:rsidRPr="00185A71">
        <w:rPr>
          <w:sz w:val="28"/>
          <w:szCs w:val="28"/>
        </w:rPr>
        <w:t>теңге</w:t>
      </w:r>
      <w:proofErr w:type="spellEnd"/>
      <w:r w:rsidRPr="00185A71">
        <w:rPr>
          <w:sz w:val="28"/>
          <w:szCs w:val="28"/>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69"/>
        <w:gridCol w:w="1277"/>
        <w:gridCol w:w="1558"/>
        <w:gridCol w:w="1560"/>
      </w:tblGrid>
      <w:tr w:rsidR="00B773FD" w:rsidRPr="00185A71" w14:paraId="05EAF131" w14:textId="77777777" w:rsidTr="00FD289F">
        <w:trPr>
          <w:trHeight w:val="218"/>
        </w:trPr>
        <w:tc>
          <w:tcPr>
            <w:tcW w:w="1129" w:type="dxa"/>
            <w:vAlign w:val="center"/>
          </w:tcPr>
          <w:p w14:paraId="18706949" w14:textId="77777777" w:rsidR="00B773FD" w:rsidRPr="00185A71" w:rsidRDefault="00B773FD" w:rsidP="00FD289F">
            <w:pPr>
              <w:jc w:val="center"/>
              <w:rPr>
                <w:sz w:val="20"/>
                <w:szCs w:val="20"/>
              </w:rPr>
            </w:pPr>
            <w:r w:rsidRPr="00185A71">
              <w:rPr>
                <w:sz w:val="20"/>
                <w:szCs w:val="20"/>
              </w:rPr>
              <w:t>№</w:t>
            </w:r>
          </w:p>
        </w:tc>
        <w:tc>
          <w:tcPr>
            <w:tcW w:w="3969" w:type="dxa"/>
            <w:vAlign w:val="center"/>
          </w:tcPr>
          <w:p w14:paraId="2B83DFA0" w14:textId="77777777" w:rsidR="00B773FD" w:rsidRPr="00185A71" w:rsidRDefault="00B773FD" w:rsidP="00FD289F">
            <w:pPr>
              <w:jc w:val="center"/>
              <w:rPr>
                <w:sz w:val="20"/>
                <w:szCs w:val="20"/>
              </w:rPr>
            </w:pPr>
            <w:r w:rsidRPr="00185A71">
              <w:rPr>
                <w:sz w:val="20"/>
                <w:szCs w:val="20"/>
              </w:rPr>
              <w:t>Наименование</w:t>
            </w:r>
          </w:p>
        </w:tc>
        <w:tc>
          <w:tcPr>
            <w:tcW w:w="1277" w:type="dxa"/>
            <w:vAlign w:val="center"/>
          </w:tcPr>
          <w:p w14:paraId="7D26C940" w14:textId="77777777" w:rsidR="00B773FD" w:rsidRPr="00185A71" w:rsidRDefault="00B773FD" w:rsidP="00FD289F">
            <w:pPr>
              <w:jc w:val="center"/>
              <w:rPr>
                <w:sz w:val="20"/>
                <w:szCs w:val="20"/>
              </w:rPr>
            </w:pPr>
            <w:r w:rsidRPr="00185A71">
              <w:rPr>
                <w:sz w:val="20"/>
                <w:szCs w:val="20"/>
              </w:rPr>
              <w:t>Всего депозитов, в том числе:</w:t>
            </w:r>
          </w:p>
        </w:tc>
        <w:tc>
          <w:tcPr>
            <w:tcW w:w="1558" w:type="dxa"/>
            <w:vAlign w:val="center"/>
          </w:tcPr>
          <w:p w14:paraId="54038B11" w14:textId="77777777" w:rsidR="00B773FD" w:rsidRPr="00185A71" w:rsidRDefault="00B773FD" w:rsidP="00FD289F">
            <w:pPr>
              <w:jc w:val="center"/>
              <w:rPr>
                <w:sz w:val="20"/>
                <w:szCs w:val="20"/>
              </w:rPr>
            </w:pPr>
            <w:r w:rsidRPr="00185A71">
              <w:rPr>
                <w:sz w:val="20"/>
                <w:szCs w:val="20"/>
              </w:rPr>
              <w:t>До 1 (одного) месяца включительно</w:t>
            </w:r>
          </w:p>
        </w:tc>
        <w:tc>
          <w:tcPr>
            <w:tcW w:w="1560" w:type="dxa"/>
            <w:vAlign w:val="center"/>
          </w:tcPr>
          <w:p w14:paraId="26FAFDE5" w14:textId="77777777" w:rsidR="00B773FD" w:rsidRPr="00185A71" w:rsidRDefault="00B773FD" w:rsidP="00FD289F">
            <w:pPr>
              <w:jc w:val="center"/>
              <w:rPr>
                <w:sz w:val="20"/>
                <w:szCs w:val="20"/>
              </w:rPr>
            </w:pPr>
            <w:r w:rsidRPr="00185A71">
              <w:rPr>
                <w:sz w:val="20"/>
                <w:szCs w:val="20"/>
              </w:rPr>
              <w:t>Свыше 1 (одного) до 3 (трех) месяцев включительно</w:t>
            </w:r>
          </w:p>
        </w:tc>
      </w:tr>
      <w:tr w:rsidR="00B773FD" w:rsidRPr="00185A71" w14:paraId="77858396" w14:textId="77777777" w:rsidTr="00FD289F">
        <w:trPr>
          <w:trHeight w:val="40"/>
        </w:trPr>
        <w:tc>
          <w:tcPr>
            <w:tcW w:w="1129" w:type="dxa"/>
            <w:hideMark/>
          </w:tcPr>
          <w:p w14:paraId="2133A4B8" w14:textId="77777777" w:rsidR="00B773FD" w:rsidRPr="00185A71" w:rsidRDefault="00B773FD" w:rsidP="00FD289F">
            <w:pPr>
              <w:jc w:val="center"/>
              <w:rPr>
                <w:sz w:val="20"/>
                <w:szCs w:val="20"/>
              </w:rPr>
            </w:pPr>
            <w:r w:rsidRPr="00185A71">
              <w:rPr>
                <w:sz w:val="20"/>
                <w:szCs w:val="20"/>
              </w:rPr>
              <w:t>1</w:t>
            </w:r>
          </w:p>
        </w:tc>
        <w:tc>
          <w:tcPr>
            <w:tcW w:w="3969" w:type="dxa"/>
            <w:hideMark/>
          </w:tcPr>
          <w:p w14:paraId="5542D7FF" w14:textId="77777777" w:rsidR="00B773FD" w:rsidRPr="00185A71" w:rsidRDefault="00B773FD" w:rsidP="00FD289F">
            <w:pPr>
              <w:jc w:val="center"/>
              <w:rPr>
                <w:sz w:val="20"/>
                <w:szCs w:val="20"/>
              </w:rPr>
            </w:pPr>
            <w:r w:rsidRPr="00185A71">
              <w:rPr>
                <w:sz w:val="20"/>
                <w:szCs w:val="20"/>
              </w:rPr>
              <w:t>2</w:t>
            </w:r>
          </w:p>
        </w:tc>
        <w:tc>
          <w:tcPr>
            <w:tcW w:w="1277" w:type="dxa"/>
            <w:hideMark/>
          </w:tcPr>
          <w:p w14:paraId="00653179" w14:textId="77777777" w:rsidR="00B773FD" w:rsidRPr="00185A71" w:rsidRDefault="00B773FD" w:rsidP="00FD289F">
            <w:pPr>
              <w:jc w:val="center"/>
              <w:rPr>
                <w:sz w:val="20"/>
                <w:szCs w:val="20"/>
              </w:rPr>
            </w:pPr>
            <w:r w:rsidRPr="00185A71">
              <w:rPr>
                <w:sz w:val="20"/>
                <w:szCs w:val="20"/>
              </w:rPr>
              <w:t>3</w:t>
            </w:r>
          </w:p>
        </w:tc>
        <w:tc>
          <w:tcPr>
            <w:tcW w:w="1558" w:type="dxa"/>
            <w:hideMark/>
          </w:tcPr>
          <w:p w14:paraId="4527AEA5" w14:textId="77777777" w:rsidR="00B773FD" w:rsidRPr="00185A71" w:rsidRDefault="00B773FD" w:rsidP="00FD289F">
            <w:pPr>
              <w:jc w:val="center"/>
              <w:rPr>
                <w:sz w:val="20"/>
                <w:szCs w:val="20"/>
              </w:rPr>
            </w:pPr>
            <w:r w:rsidRPr="00185A71">
              <w:rPr>
                <w:sz w:val="20"/>
                <w:szCs w:val="20"/>
              </w:rPr>
              <w:t>4</w:t>
            </w:r>
          </w:p>
        </w:tc>
        <w:tc>
          <w:tcPr>
            <w:tcW w:w="1560" w:type="dxa"/>
            <w:hideMark/>
          </w:tcPr>
          <w:p w14:paraId="1E63D8EB" w14:textId="77777777" w:rsidR="00B773FD" w:rsidRPr="00185A71" w:rsidRDefault="00B773FD" w:rsidP="00FD289F">
            <w:pPr>
              <w:jc w:val="center"/>
              <w:rPr>
                <w:sz w:val="20"/>
                <w:szCs w:val="20"/>
              </w:rPr>
            </w:pPr>
            <w:r w:rsidRPr="00185A71">
              <w:rPr>
                <w:sz w:val="20"/>
                <w:szCs w:val="20"/>
              </w:rPr>
              <w:t>5</w:t>
            </w:r>
          </w:p>
        </w:tc>
      </w:tr>
      <w:tr w:rsidR="00B773FD" w:rsidRPr="00185A71" w14:paraId="1FF3DA4E" w14:textId="77777777" w:rsidTr="00FD289F">
        <w:trPr>
          <w:trHeight w:val="230"/>
        </w:trPr>
        <w:tc>
          <w:tcPr>
            <w:tcW w:w="1129" w:type="dxa"/>
            <w:hideMark/>
          </w:tcPr>
          <w:p w14:paraId="581617FD" w14:textId="77777777" w:rsidR="00B773FD" w:rsidRPr="00185A71" w:rsidRDefault="00B773FD" w:rsidP="00FD289F">
            <w:pPr>
              <w:rPr>
                <w:sz w:val="20"/>
                <w:szCs w:val="20"/>
              </w:rPr>
            </w:pPr>
            <w:r w:rsidRPr="00185A71">
              <w:rPr>
                <w:sz w:val="20"/>
                <w:szCs w:val="20"/>
              </w:rPr>
              <w:t>1</w:t>
            </w:r>
          </w:p>
        </w:tc>
        <w:tc>
          <w:tcPr>
            <w:tcW w:w="3969" w:type="dxa"/>
            <w:hideMark/>
          </w:tcPr>
          <w:p w14:paraId="62A3208C" w14:textId="77777777" w:rsidR="00B773FD" w:rsidRPr="00185A71" w:rsidRDefault="00B773FD" w:rsidP="00FD289F">
            <w:pPr>
              <w:rPr>
                <w:sz w:val="20"/>
                <w:szCs w:val="20"/>
              </w:rPr>
            </w:pPr>
            <w:r w:rsidRPr="00185A71">
              <w:rPr>
                <w:sz w:val="20"/>
                <w:szCs w:val="20"/>
              </w:rPr>
              <w:t>Всего депозитов физических лиц в национальной и иностранной валютах, в том числе:</w:t>
            </w:r>
          </w:p>
        </w:tc>
        <w:tc>
          <w:tcPr>
            <w:tcW w:w="1277" w:type="dxa"/>
            <w:vAlign w:val="center"/>
            <w:hideMark/>
          </w:tcPr>
          <w:p w14:paraId="27247A5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D755F0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ACA5A37" w14:textId="77777777" w:rsidR="00B773FD" w:rsidRPr="00185A71" w:rsidRDefault="00B773FD" w:rsidP="00FD289F">
            <w:pPr>
              <w:rPr>
                <w:sz w:val="20"/>
                <w:szCs w:val="20"/>
              </w:rPr>
            </w:pPr>
            <w:r w:rsidRPr="00185A71">
              <w:rPr>
                <w:sz w:val="20"/>
                <w:szCs w:val="20"/>
              </w:rPr>
              <w:t> </w:t>
            </w:r>
          </w:p>
        </w:tc>
      </w:tr>
      <w:tr w:rsidR="00B773FD" w:rsidRPr="00185A71" w14:paraId="568E5F9B" w14:textId="77777777" w:rsidTr="00FD289F">
        <w:trPr>
          <w:trHeight w:val="115"/>
        </w:trPr>
        <w:tc>
          <w:tcPr>
            <w:tcW w:w="1129" w:type="dxa"/>
            <w:hideMark/>
          </w:tcPr>
          <w:p w14:paraId="690AB282" w14:textId="77777777" w:rsidR="00B773FD" w:rsidRPr="00185A71" w:rsidRDefault="00B773FD" w:rsidP="00FD289F">
            <w:pPr>
              <w:rPr>
                <w:sz w:val="20"/>
                <w:szCs w:val="20"/>
              </w:rPr>
            </w:pPr>
            <w:r w:rsidRPr="00185A71">
              <w:rPr>
                <w:sz w:val="20"/>
                <w:szCs w:val="20"/>
              </w:rPr>
              <w:t>1.1</w:t>
            </w:r>
          </w:p>
        </w:tc>
        <w:tc>
          <w:tcPr>
            <w:tcW w:w="3969" w:type="dxa"/>
            <w:hideMark/>
          </w:tcPr>
          <w:p w14:paraId="5A6F0CB4" w14:textId="77777777" w:rsidR="00B773FD" w:rsidRPr="00185A71" w:rsidRDefault="00B773FD" w:rsidP="00FD289F">
            <w:pPr>
              <w:rPr>
                <w:sz w:val="20"/>
                <w:szCs w:val="20"/>
              </w:rPr>
            </w:pPr>
            <w:r w:rsidRPr="00185A71">
              <w:rPr>
                <w:sz w:val="20"/>
                <w:szCs w:val="20"/>
              </w:rPr>
              <w:t>Депозиты в национальной валюте, в том числе:</w:t>
            </w:r>
          </w:p>
        </w:tc>
        <w:tc>
          <w:tcPr>
            <w:tcW w:w="1277" w:type="dxa"/>
            <w:vAlign w:val="center"/>
            <w:hideMark/>
          </w:tcPr>
          <w:p w14:paraId="7147294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208A652"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0E183E9" w14:textId="77777777" w:rsidR="00B773FD" w:rsidRPr="00185A71" w:rsidRDefault="00B773FD" w:rsidP="00FD289F">
            <w:pPr>
              <w:rPr>
                <w:sz w:val="20"/>
                <w:szCs w:val="20"/>
              </w:rPr>
            </w:pPr>
            <w:r w:rsidRPr="00185A71">
              <w:rPr>
                <w:sz w:val="20"/>
                <w:szCs w:val="20"/>
              </w:rPr>
              <w:t> </w:t>
            </w:r>
          </w:p>
        </w:tc>
      </w:tr>
      <w:tr w:rsidR="00B773FD" w:rsidRPr="00185A71" w14:paraId="12EFFFDA" w14:textId="77777777" w:rsidTr="00FD289F">
        <w:trPr>
          <w:trHeight w:val="230"/>
        </w:trPr>
        <w:tc>
          <w:tcPr>
            <w:tcW w:w="1129" w:type="dxa"/>
            <w:hideMark/>
          </w:tcPr>
          <w:p w14:paraId="2EF68E9B" w14:textId="77777777" w:rsidR="00B773FD" w:rsidRPr="00185A71" w:rsidRDefault="00B773FD" w:rsidP="00FD289F">
            <w:pPr>
              <w:rPr>
                <w:sz w:val="20"/>
                <w:szCs w:val="20"/>
              </w:rPr>
            </w:pPr>
            <w:r w:rsidRPr="00185A71">
              <w:rPr>
                <w:sz w:val="20"/>
                <w:szCs w:val="20"/>
              </w:rPr>
              <w:t>1.1.1</w:t>
            </w:r>
          </w:p>
        </w:tc>
        <w:tc>
          <w:tcPr>
            <w:tcW w:w="3969" w:type="dxa"/>
            <w:hideMark/>
          </w:tcPr>
          <w:p w14:paraId="43C9AD38" w14:textId="77777777" w:rsidR="00B773FD" w:rsidRPr="00185A71" w:rsidRDefault="00B773FD" w:rsidP="00FD289F">
            <w:pPr>
              <w:rPr>
                <w:sz w:val="20"/>
                <w:szCs w:val="20"/>
              </w:rPr>
            </w:pPr>
            <w:r w:rsidRPr="00185A71">
              <w:rPr>
                <w:sz w:val="20"/>
                <w:szCs w:val="20"/>
              </w:rPr>
              <w:t>Вклады, не соответствующие условиям срочности, в том числе:</w:t>
            </w:r>
          </w:p>
        </w:tc>
        <w:tc>
          <w:tcPr>
            <w:tcW w:w="1277" w:type="dxa"/>
            <w:vAlign w:val="center"/>
            <w:hideMark/>
          </w:tcPr>
          <w:p w14:paraId="2B07202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B6A283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29616A8" w14:textId="77777777" w:rsidR="00B773FD" w:rsidRPr="00185A71" w:rsidRDefault="00B773FD" w:rsidP="00FD289F">
            <w:pPr>
              <w:rPr>
                <w:sz w:val="20"/>
                <w:szCs w:val="20"/>
              </w:rPr>
            </w:pPr>
            <w:r w:rsidRPr="00185A71">
              <w:rPr>
                <w:sz w:val="20"/>
                <w:szCs w:val="20"/>
              </w:rPr>
              <w:t> </w:t>
            </w:r>
          </w:p>
        </w:tc>
      </w:tr>
      <w:tr w:rsidR="00B773FD" w:rsidRPr="00185A71" w14:paraId="0EA567AD" w14:textId="77777777" w:rsidTr="00FD289F">
        <w:trPr>
          <w:trHeight w:val="115"/>
        </w:trPr>
        <w:tc>
          <w:tcPr>
            <w:tcW w:w="1129" w:type="dxa"/>
            <w:hideMark/>
          </w:tcPr>
          <w:p w14:paraId="1C37195A" w14:textId="77777777" w:rsidR="00B773FD" w:rsidRPr="00185A71" w:rsidRDefault="00B773FD" w:rsidP="00FD289F">
            <w:pPr>
              <w:rPr>
                <w:sz w:val="20"/>
                <w:szCs w:val="20"/>
              </w:rPr>
            </w:pPr>
            <w:r w:rsidRPr="00185A71">
              <w:rPr>
                <w:sz w:val="20"/>
                <w:szCs w:val="20"/>
              </w:rPr>
              <w:t>1.1.1.1</w:t>
            </w:r>
          </w:p>
        </w:tc>
        <w:tc>
          <w:tcPr>
            <w:tcW w:w="3969" w:type="dxa"/>
            <w:hideMark/>
          </w:tcPr>
          <w:p w14:paraId="08D44C4B" w14:textId="77777777" w:rsidR="00B773FD" w:rsidRPr="00185A71" w:rsidRDefault="00B773FD" w:rsidP="00FD289F">
            <w:pPr>
              <w:rPr>
                <w:sz w:val="20"/>
                <w:szCs w:val="20"/>
              </w:rPr>
            </w:pPr>
            <w:r w:rsidRPr="00185A71">
              <w:rPr>
                <w:sz w:val="20"/>
                <w:szCs w:val="20"/>
              </w:rPr>
              <w:t>Условные вклады, в том числе:</w:t>
            </w:r>
          </w:p>
        </w:tc>
        <w:tc>
          <w:tcPr>
            <w:tcW w:w="1277" w:type="dxa"/>
            <w:vAlign w:val="center"/>
            <w:hideMark/>
          </w:tcPr>
          <w:p w14:paraId="537F8E5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F85A40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4F2B8B9" w14:textId="77777777" w:rsidR="00B773FD" w:rsidRPr="00185A71" w:rsidRDefault="00B773FD" w:rsidP="00FD289F">
            <w:pPr>
              <w:rPr>
                <w:sz w:val="20"/>
                <w:szCs w:val="20"/>
              </w:rPr>
            </w:pPr>
            <w:r w:rsidRPr="00185A71">
              <w:rPr>
                <w:sz w:val="20"/>
                <w:szCs w:val="20"/>
              </w:rPr>
              <w:t> </w:t>
            </w:r>
          </w:p>
        </w:tc>
      </w:tr>
      <w:tr w:rsidR="00B773FD" w:rsidRPr="00185A71" w14:paraId="0B8A7579" w14:textId="77777777" w:rsidTr="00FD289F">
        <w:trPr>
          <w:trHeight w:val="115"/>
        </w:trPr>
        <w:tc>
          <w:tcPr>
            <w:tcW w:w="1129" w:type="dxa"/>
            <w:hideMark/>
          </w:tcPr>
          <w:p w14:paraId="7A8722D9" w14:textId="77777777" w:rsidR="00B773FD" w:rsidRPr="00185A71" w:rsidRDefault="00B773FD" w:rsidP="00FD289F">
            <w:pPr>
              <w:rPr>
                <w:sz w:val="20"/>
                <w:szCs w:val="20"/>
              </w:rPr>
            </w:pPr>
            <w:r w:rsidRPr="00185A71">
              <w:rPr>
                <w:sz w:val="20"/>
                <w:szCs w:val="20"/>
              </w:rPr>
              <w:t>1.1.1.1.1</w:t>
            </w:r>
          </w:p>
        </w:tc>
        <w:tc>
          <w:tcPr>
            <w:tcW w:w="3969" w:type="dxa"/>
            <w:hideMark/>
          </w:tcPr>
          <w:p w14:paraId="2D50D838"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18399B7"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0ACABE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B4B1C52" w14:textId="77777777" w:rsidR="00B773FD" w:rsidRPr="00185A71" w:rsidRDefault="00B773FD" w:rsidP="00FD289F">
            <w:pPr>
              <w:rPr>
                <w:sz w:val="20"/>
                <w:szCs w:val="20"/>
              </w:rPr>
            </w:pPr>
            <w:r w:rsidRPr="00185A71">
              <w:rPr>
                <w:sz w:val="20"/>
                <w:szCs w:val="20"/>
              </w:rPr>
              <w:t> </w:t>
            </w:r>
          </w:p>
        </w:tc>
      </w:tr>
      <w:tr w:rsidR="00B773FD" w:rsidRPr="00185A71" w14:paraId="311FEC90" w14:textId="77777777" w:rsidTr="00FD289F">
        <w:trPr>
          <w:trHeight w:val="115"/>
        </w:trPr>
        <w:tc>
          <w:tcPr>
            <w:tcW w:w="1129" w:type="dxa"/>
            <w:hideMark/>
          </w:tcPr>
          <w:p w14:paraId="59C94F63" w14:textId="77777777" w:rsidR="00B773FD" w:rsidRPr="00185A71" w:rsidRDefault="00B773FD" w:rsidP="00FD289F">
            <w:pPr>
              <w:rPr>
                <w:sz w:val="20"/>
                <w:szCs w:val="20"/>
              </w:rPr>
            </w:pPr>
            <w:r w:rsidRPr="00185A71">
              <w:rPr>
                <w:sz w:val="20"/>
                <w:szCs w:val="20"/>
              </w:rPr>
              <w:t>1.1.1.1.2</w:t>
            </w:r>
          </w:p>
        </w:tc>
        <w:tc>
          <w:tcPr>
            <w:tcW w:w="3969" w:type="dxa"/>
            <w:hideMark/>
          </w:tcPr>
          <w:p w14:paraId="1AF77E28"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3AF7B4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E1A30B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DCB73A1" w14:textId="77777777" w:rsidR="00B773FD" w:rsidRPr="00185A71" w:rsidRDefault="00B773FD" w:rsidP="00FD289F">
            <w:pPr>
              <w:rPr>
                <w:sz w:val="20"/>
                <w:szCs w:val="20"/>
              </w:rPr>
            </w:pPr>
            <w:r w:rsidRPr="00185A71">
              <w:rPr>
                <w:sz w:val="20"/>
                <w:szCs w:val="20"/>
              </w:rPr>
              <w:t> </w:t>
            </w:r>
          </w:p>
        </w:tc>
      </w:tr>
      <w:tr w:rsidR="00B773FD" w:rsidRPr="00185A71" w14:paraId="0F6A4293" w14:textId="77777777" w:rsidTr="00FD289F">
        <w:trPr>
          <w:trHeight w:val="115"/>
        </w:trPr>
        <w:tc>
          <w:tcPr>
            <w:tcW w:w="1129" w:type="dxa"/>
            <w:hideMark/>
          </w:tcPr>
          <w:p w14:paraId="30C31A91" w14:textId="77777777" w:rsidR="00B773FD" w:rsidRPr="00185A71" w:rsidRDefault="00B773FD" w:rsidP="00FD289F">
            <w:pPr>
              <w:rPr>
                <w:sz w:val="20"/>
                <w:szCs w:val="20"/>
              </w:rPr>
            </w:pPr>
            <w:r w:rsidRPr="00185A71">
              <w:rPr>
                <w:sz w:val="20"/>
                <w:szCs w:val="20"/>
              </w:rPr>
              <w:t>1.1.1.1.3</w:t>
            </w:r>
          </w:p>
        </w:tc>
        <w:tc>
          <w:tcPr>
            <w:tcW w:w="3969" w:type="dxa"/>
            <w:hideMark/>
          </w:tcPr>
          <w:p w14:paraId="47DF06BD"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212673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70F5C3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3506CCA" w14:textId="77777777" w:rsidR="00B773FD" w:rsidRPr="00185A71" w:rsidRDefault="00B773FD" w:rsidP="00FD289F">
            <w:pPr>
              <w:rPr>
                <w:sz w:val="20"/>
                <w:szCs w:val="20"/>
              </w:rPr>
            </w:pPr>
            <w:r w:rsidRPr="00185A71">
              <w:rPr>
                <w:sz w:val="20"/>
                <w:szCs w:val="20"/>
              </w:rPr>
              <w:t> </w:t>
            </w:r>
          </w:p>
        </w:tc>
      </w:tr>
      <w:tr w:rsidR="00B773FD" w:rsidRPr="00185A71" w14:paraId="3A464DFF" w14:textId="77777777" w:rsidTr="00FD289F">
        <w:trPr>
          <w:trHeight w:val="115"/>
        </w:trPr>
        <w:tc>
          <w:tcPr>
            <w:tcW w:w="1129" w:type="dxa"/>
            <w:hideMark/>
          </w:tcPr>
          <w:p w14:paraId="7A88B5ED" w14:textId="77777777" w:rsidR="00B773FD" w:rsidRPr="00185A71" w:rsidRDefault="00B773FD" w:rsidP="00FD289F">
            <w:pPr>
              <w:rPr>
                <w:sz w:val="20"/>
                <w:szCs w:val="20"/>
              </w:rPr>
            </w:pPr>
            <w:r w:rsidRPr="00185A71">
              <w:rPr>
                <w:sz w:val="20"/>
                <w:szCs w:val="20"/>
              </w:rPr>
              <w:t>1.1.1.1.4</w:t>
            </w:r>
          </w:p>
        </w:tc>
        <w:tc>
          <w:tcPr>
            <w:tcW w:w="3969" w:type="dxa"/>
            <w:hideMark/>
          </w:tcPr>
          <w:p w14:paraId="69B82B99"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96D790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7C7EED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C22488F" w14:textId="77777777" w:rsidR="00B773FD" w:rsidRPr="00185A71" w:rsidRDefault="00B773FD" w:rsidP="00FD289F">
            <w:pPr>
              <w:rPr>
                <w:sz w:val="20"/>
                <w:szCs w:val="20"/>
              </w:rPr>
            </w:pPr>
            <w:r w:rsidRPr="00185A71">
              <w:rPr>
                <w:sz w:val="20"/>
                <w:szCs w:val="20"/>
              </w:rPr>
              <w:t> </w:t>
            </w:r>
          </w:p>
        </w:tc>
      </w:tr>
      <w:tr w:rsidR="00B773FD" w:rsidRPr="00185A71" w14:paraId="4DEB8D50" w14:textId="77777777" w:rsidTr="00FD289F">
        <w:trPr>
          <w:trHeight w:val="115"/>
        </w:trPr>
        <w:tc>
          <w:tcPr>
            <w:tcW w:w="1129" w:type="dxa"/>
            <w:hideMark/>
          </w:tcPr>
          <w:p w14:paraId="362B0462" w14:textId="77777777" w:rsidR="00B773FD" w:rsidRPr="00185A71" w:rsidRDefault="00B773FD" w:rsidP="00FD289F">
            <w:pPr>
              <w:rPr>
                <w:sz w:val="20"/>
                <w:szCs w:val="20"/>
              </w:rPr>
            </w:pPr>
            <w:r w:rsidRPr="00185A71">
              <w:rPr>
                <w:sz w:val="20"/>
                <w:szCs w:val="20"/>
              </w:rPr>
              <w:t>1.1.1.1.5</w:t>
            </w:r>
          </w:p>
        </w:tc>
        <w:tc>
          <w:tcPr>
            <w:tcW w:w="3969" w:type="dxa"/>
            <w:hideMark/>
          </w:tcPr>
          <w:p w14:paraId="2B53E7CA"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CEFEF1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BB46D32"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3CDEC35" w14:textId="77777777" w:rsidR="00B773FD" w:rsidRPr="00185A71" w:rsidRDefault="00B773FD" w:rsidP="00FD289F">
            <w:pPr>
              <w:rPr>
                <w:sz w:val="20"/>
                <w:szCs w:val="20"/>
              </w:rPr>
            </w:pPr>
            <w:r w:rsidRPr="00185A71">
              <w:rPr>
                <w:sz w:val="20"/>
                <w:szCs w:val="20"/>
              </w:rPr>
              <w:t> </w:t>
            </w:r>
          </w:p>
        </w:tc>
      </w:tr>
      <w:tr w:rsidR="00B773FD" w:rsidRPr="00185A71" w14:paraId="5CC90668" w14:textId="77777777" w:rsidTr="00FD289F">
        <w:trPr>
          <w:trHeight w:val="115"/>
        </w:trPr>
        <w:tc>
          <w:tcPr>
            <w:tcW w:w="1129" w:type="dxa"/>
            <w:hideMark/>
          </w:tcPr>
          <w:p w14:paraId="60990AA8" w14:textId="77777777" w:rsidR="00B773FD" w:rsidRPr="00185A71" w:rsidRDefault="00B773FD" w:rsidP="00FD289F">
            <w:pPr>
              <w:rPr>
                <w:sz w:val="20"/>
                <w:szCs w:val="20"/>
              </w:rPr>
            </w:pPr>
            <w:r w:rsidRPr="00185A71">
              <w:rPr>
                <w:sz w:val="20"/>
                <w:szCs w:val="20"/>
              </w:rPr>
              <w:t>1.1.1.1.6</w:t>
            </w:r>
          </w:p>
        </w:tc>
        <w:tc>
          <w:tcPr>
            <w:tcW w:w="3969" w:type="dxa"/>
            <w:hideMark/>
          </w:tcPr>
          <w:p w14:paraId="6A3AABA4"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7D79FE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61E14EB"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B155775" w14:textId="77777777" w:rsidR="00B773FD" w:rsidRPr="00185A71" w:rsidRDefault="00B773FD" w:rsidP="00FD289F">
            <w:pPr>
              <w:rPr>
                <w:sz w:val="20"/>
                <w:szCs w:val="20"/>
              </w:rPr>
            </w:pPr>
            <w:r w:rsidRPr="00185A71">
              <w:rPr>
                <w:sz w:val="20"/>
                <w:szCs w:val="20"/>
              </w:rPr>
              <w:t> </w:t>
            </w:r>
          </w:p>
        </w:tc>
      </w:tr>
      <w:tr w:rsidR="00B773FD" w:rsidRPr="00185A71" w14:paraId="6318826B" w14:textId="77777777" w:rsidTr="00FD289F">
        <w:trPr>
          <w:trHeight w:val="115"/>
        </w:trPr>
        <w:tc>
          <w:tcPr>
            <w:tcW w:w="1129" w:type="dxa"/>
            <w:hideMark/>
          </w:tcPr>
          <w:p w14:paraId="2707BAFE" w14:textId="77777777" w:rsidR="00B773FD" w:rsidRPr="00185A71" w:rsidRDefault="00B773FD" w:rsidP="00FD289F">
            <w:pPr>
              <w:rPr>
                <w:sz w:val="20"/>
                <w:szCs w:val="20"/>
              </w:rPr>
            </w:pPr>
            <w:r w:rsidRPr="00185A71">
              <w:rPr>
                <w:sz w:val="20"/>
                <w:szCs w:val="20"/>
              </w:rPr>
              <w:t>1.1.1.1.7</w:t>
            </w:r>
          </w:p>
        </w:tc>
        <w:tc>
          <w:tcPr>
            <w:tcW w:w="3969" w:type="dxa"/>
            <w:hideMark/>
          </w:tcPr>
          <w:p w14:paraId="6E9D7BBC"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AA0D6D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75F574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FA39F07" w14:textId="77777777" w:rsidR="00B773FD" w:rsidRPr="00185A71" w:rsidRDefault="00B773FD" w:rsidP="00FD289F">
            <w:pPr>
              <w:rPr>
                <w:sz w:val="20"/>
                <w:szCs w:val="20"/>
              </w:rPr>
            </w:pPr>
            <w:r w:rsidRPr="00185A71">
              <w:rPr>
                <w:sz w:val="20"/>
                <w:szCs w:val="20"/>
              </w:rPr>
              <w:t> </w:t>
            </w:r>
          </w:p>
        </w:tc>
      </w:tr>
      <w:tr w:rsidR="00B773FD" w:rsidRPr="00185A71" w14:paraId="789EE27F" w14:textId="77777777" w:rsidTr="00FD289F">
        <w:trPr>
          <w:trHeight w:val="115"/>
        </w:trPr>
        <w:tc>
          <w:tcPr>
            <w:tcW w:w="1129" w:type="dxa"/>
            <w:hideMark/>
          </w:tcPr>
          <w:p w14:paraId="3E502986" w14:textId="77777777" w:rsidR="00B773FD" w:rsidRPr="00185A71" w:rsidRDefault="00B773FD" w:rsidP="00FD289F">
            <w:pPr>
              <w:rPr>
                <w:sz w:val="20"/>
                <w:szCs w:val="20"/>
              </w:rPr>
            </w:pPr>
            <w:r w:rsidRPr="00185A71">
              <w:rPr>
                <w:sz w:val="20"/>
                <w:szCs w:val="20"/>
              </w:rPr>
              <w:t>1.1.1.1.8</w:t>
            </w:r>
          </w:p>
        </w:tc>
        <w:tc>
          <w:tcPr>
            <w:tcW w:w="3969" w:type="dxa"/>
            <w:hideMark/>
          </w:tcPr>
          <w:p w14:paraId="2455CDAD"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AC03114"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A278DD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A78D562" w14:textId="77777777" w:rsidR="00B773FD" w:rsidRPr="00185A71" w:rsidRDefault="00B773FD" w:rsidP="00FD289F">
            <w:pPr>
              <w:rPr>
                <w:sz w:val="20"/>
                <w:szCs w:val="20"/>
              </w:rPr>
            </w:pPr>
            <w:r w:rsidRPr="00185A71">
              <w:rPr>
                <w:sz w:val="20"/>
                <w:szCs w:val="20"/>
              </w:rPr>
              <w:t> </w:t>
            </w:r>
          </w:p>
        </w:tc>
      </w:tr>
      <w:tr w:rsidR="00B773FD" w:rsidRPr="00185A71" w14:paraId="32624059" w14:textId="77777777" w:rsidTr="00FD289F">
        <w:trPr>
          <w:trHeight w:val="115"/>
        </w:trPr>
        <w:tc>
          <w:tcPr>
            <w:tcW w:w="1129" w:type="dxa"/>
            <w:hideMark/>
          </w:tcPr>
          <w:p w14:paraId="0264106F" w14:textId="77777777" w:rsidR="00B773FD" w:rsidRPr="00185A71" w:rsidRDefault="00B773FD" w:rsidP="00FD289F">
            <w:pPr>
              <w:rPr>
                <w:sz w:val="20"/>
                <w:szCs w:val="20"/>
              </w:rPr>
            </w:pPr>
            <w:r w:rsidRPr="00185A71">
              <w:rPr>
                <w:sz w:val="20"/>
                <w:szCs w:val="20"/>
              </w:rPr>
              <w:t>1.1.1.1.9</w:t>
            </w:r>
          </w:p>
        </w:tc>
        <w:tc>
          <w:tcPr>
            <w:tcW w:w="3969" w:type="dxa"/>
            <w:hideMark/>
          </w:tcPr>
          <w:p w14:paraId="53D7342F"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01F9E25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A6C15D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F8EBFD5" w14:textId="77777777" w:rsidR="00B773FD" w:rsidRPr="00185A71" w:rsidRDefault="00B773FD" w:rsidP="00FD289F">
            <w:pPr>
              <w:rPr>
                <w:sz w:val="20"/>
                <w:szCs w:val="20"/>
              </w:rPr>
            </w:pPr>
            <w:r w:rsidRPr="00185A71">
              <w:rPr>
                <w:sz w:val="20"/>
                <w:szCs w:val="20"/>
              </w:rPr>
              <w:t> </w:t>
            </w:r>
          </w:p>
        </w:tc>
      </w:tr>
      <w:tr w:rsidR="00B773FD" w:rsidRPr="00185A71" w14:paraId="309A3778" w14:textId="77777777" w:rsidTr="00FD289F">
        <w:trPr>
          <w:trHeight w:val="213"/>
        </w:trPr>
        <w:tc>
          <w:tcPr>
            <w:tcW w:w="1129" w:type="dxa"/>
            <w:hideMark/>
          </w:tcPr>
          <w:p w14:paraId="7E4B545F" w14:textId="77777777" w:rsidR="00B773FD" w:rsidRPr="00185A71" w:rsidRDefault="00B773FD" w:rsidP="00FD289F">
            <w:pPr>
              <w:rPr>
                <w:sz w:val="20"/>
                <w:szCs w:val="20"/>
              </w:rPr>
            </w:pPr>
            <w:r w:rsidRPr="00185A71">
              <w:rPr>
                <w:sz w:val="20"/>
                <w:szCs w:val="20"/>
              </w:rPr>
              <w:t>1.1.1.1.10</w:t>
            </w:r>
          </w:p>
        </w:tc>
        <w:tc>
          <w:tcPr>
            <w:tcW w:w="3969" w:type="dxa"/>
            <w:hideMark/>
          </w:tcPr>
          <w:p w14:paraId="2AF0A9A3" w14:textId="77777777" w:rsidR="00B773FD" w:rsidRPr="00185A71" w:rsidRDefault="00B773FD" w:rsidP="00FD289F">
            <w:pPr>
              <w:rPr>
                <w:sz w:val="20"/>
                <w:szCs w:val="20"/>
              </w:rPr>
            </w:pPr>
            <w:r w:rsidRPr="00185A71">
              <w:rPr>
                <w:sz w:val="20"/>
                <w:szCs w:val="20"/>
              </w:rPr>
              <w:t>условные вклады лиц, связанных с банком второго уровня особыми отношениями</w:t>
            </w:r>
          </w:p>
        </w:tc>
        <w:tc>
          <w:tcPr>
            <w:tcW w:w="1277" w:type="dxa"/>
            <w:vAlign w:val="center"/>
            <w:hideMark/>
          </w:tcPr>
          <w:p w14:paraId="6DA8A60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9F7711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4BAE2C4" w14:textId="77777777" w:rsidR="00B773FD" w:rsidRPr="00185A71" w:rsidRDefault="00B773FD" w:rsidP="00FD289F">
            <w:pPr>
              <w:rPr>
                <w:sz w:val="20"/>
                <w:szCs w:val="20"/>
              </w:rPr>
            </w:pPr>
            <w:r w:rsidRPr="00185A71">
              <w:rPr>
                <w:sz w:val="20"/>
                <w:szCs w:val="20"/>
              </w:rPr>
              <w:t> </w:t>
            </w:r>
          </w:p>
        </w:tc>
      </w:tr>
      <w:tr w:rsidR="00B773FD" w:rsidRPr="00185A71" w14:paraId="4940DB7B" w14:textId="77777777" w:rsidTr="00FD289F">
        <w:trPr>
          <w:trHeight w:val="115"/>
        </w:trPr>
        <w:tc>
          <w:tcPr>
            <w:tcW w:w="1129" w:type="dxa"/>
            <w:hideMark/>
          </w:tcPr>
          <w:p w14:paraId="274ECE43" w14:textId="77777777" w:rsidR="00B773FD" w:rsidRPr="00185A71" w:rsidRDefault="00B773FD" w:rsidP="00FD289F">
            <w:pPr>
              <w:rPr>
                <w:sz w:val="20"/>
                <w:szCs w:val="20"/>
              </w:rPr>
            </w:pPr>
            <w:r w:rsidRPr="00185A71">
              <w:rPr>
                <w:sz w:val="20"/>
                <w:szCs w:val="20"/>
              </w:rPr>
              <w:t>1.1.1.2</w:t>
            </w:r>
          </w:p>
        </w:tc>
        <w:tc>
          <w:tcPr>
            <w:tcW w:w="3969" w:type="dxa"/>
            <w:hideMark/>
          </w:tcPr>
          <w:p w14:paraId="154BA7C0" w14:textId="77777777" w:rsidR="00B773FD" w:rsidRPr="00185A71" w:rsidRDefault="00B773FD" w:rsidP="00FD289F">
            <w:pPr>
              <w:rPr>
                <w:sz w:val="20"/>
                <w:szCs w:val="20"/>
              </w:rPr>
            </w:pPr>
            <w:r w:rsidRPr="00185A71">
              <w:rPr>
                <w:sz w:val="20"/>
                <w:szCs w:val="20"/>
              </w:rPr>
              <w:t>Срочные вклады, в том числе:</w:t>
            </w:r>
          </w:p>
        </w:tc>
        <w:tc>
          <w:tcPr>
            <w:tcW w:w="1277" w:type="dxa"/>
            <w:vAlign w:val="center"/>
            <w:hideMark/>
          </w:tcPr>
          <w:p w14:paraId="126F283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D65EFE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AB0BC9E" w14:textId="77777777" w:rsidR="00B773FD" w:rsidRPr="00185A71" w:rsidRDefault="00B773FD" w:rsidP="00FD289F">
            <w:pPr>
              <w:rPr>
                <w:sz w:val="20"/>
                <w:szCs w:val="20"/>
              </w:rPr>
            </w:pPr>
            <w:r w:rsidRPr="00185A71">
              <w:rPr>
                <w:sz w:val="20"/>
                <w:szCs w:val="20"/>
              </w:rPr>
              <w:t> </w:t>
            </w:r>
          </w:p>
        </w:tc>
      </w:tr>
      <w:tr w:rsidR="00B773FD" w:rsidRPr="00185A71" w14:paraId="3C64CA32" w14:textId="77777777" w:rsidTr="00FD289F">
        <w:trPr>
          <w:trHeight w:val="115"/>
        </w:trPr>
        <w:tc>
          <w:tcPr>
            <w:tcW w:w="1129" w:type="dxa"/>
            <w:hideMark/>
          </w:tcPr>
          <w:p w14:paraId="5830CE9B" w14:textId="77777777" w:rsidR="00B773FD" w:rsidRPr="00185A71" w:rsidRDefault="00B773FD" w:rsidP="00FD289F">
            <w:pPr>
              <w:rPr>
                <w:sz w:val="20"/>
                <w:szCs w:val="20"/>
              </w:rPr>
            </w:pPr>
            <w:r w:rsidRPr="00185A71">
              <w:rPr>
                <w:sz w:val="20"/>
                <w:szCs w:val="20"/>
              </w:rPr>
              <w:t>1.1.1.2.1</w:t>
            </w:r>
          </w:p>
        </w:tc>
        <w:tc>
          <w:tcPr>
            <w:tcW w:w="3969" w:type="dxa"/>
            <w:hideMark/>
          </w:tcPr>
          <w:p w14:paraId="6372F0BD"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B8A7A1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A7AD91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5E7102F" w14:textId="77777777" w:rsidR="00B773FD" w:rsidRPr="00185A71" w:rsidRDefault="00B773FD" w:rsidP="00FD289F">
            <w:pPr>
              <w:rPr>
                <w:sz w:val="20"/>
                <w:szCs w:val="20"/>
              </w:rPr>
            </w:pPr>
            <w:r w:rsidRPr="00185A71">
              <w:rPr>
                <w:sz w:val="20"/>
                <w:szCs w:val="20"/>
              </w:rPr>
              <w:t> </w:t>
            </w:r>
          </w:p>
        </w:tc>
      </w:tr>
      <w:tr w:rsidR="00B773FD" w:rsidRPr="00185A71" w14:paraId="6C153E4D" w14:textId="77777777" w:rsidTr="00FD289F">
        <w:trPr>
          <w:trHeight w:val="115"/>
        </w:trPr>
        <w:tc>
          <w:tcPr>
            <w:tcW w:w="1129" w:type="dxa"/>
            <w:hideMark/>
          </w:tcPr>
          <w:p w14:paraId="01ADA208" w14:textId="77777777" w:rsidR="00B773FD" w:rsidRPr="00185A71" w:rsidRDefault="00B773FD" w:rsidP="00FD289F">
            <w:pPr>
              <w:rPr>
                <w:sz w:val="20"/>
                <w:szCs w:val="20"/>
              </w:rPr>
            </w:pPr>
            <w:r w:rsidRPr="00185A71">
              <w:rPr>
                <w:sz w:val="20"/>
                <w:szCs w:val="20"/>
              </w:rPr>
              <w:t>1.1.1.2.2</w:t>
            </w:r>
          </w:p>
        </w:tc>
        <w:tc>
          <w:tcPr>
            <w:tcW w:w="3969" w:type="dxa"/>
            <w:hideMark/>
          </w:tcPr>
          <w:p w14:paraId="7D2DB36A"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D48F7A6"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3517BB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804D2BB" w14:textId="77777777" w:rsidR="00B773FD" w:rsidRPr="00185A71" w:rsidRDefault="00B773FD" w:rsidP="00FD289F">
            <w:pPr>
              <w:rPr>
                <w:sz w:val="20"/>
                <w:szCs w:val="20"/>
              </w:rPr>
            </w:pPr>
            <w:r w:rsidRPr="00185A71">
              <w:rPr>
                <w:sz w:val="20"/>
                <w:szCs w:val="20"/>
              </w:rPr>
              <w:t> </w:t>
            </w:r>
          </w:p>
        </w:tc>
      </w:tr>
      <w:tr w:rsidR="00B773FD" w:rsidRPr="00185A71" w14:paraId="72EFC12D" w14:textId="77777777" w:rsidTr="00FD289F">
        <w:trPr>
          <w:trHeight w:val="115"/>
        </w:trPr>
        <w:tc>
          <w:tcPr>
            <w:tcW w:w="1129" w:type="dxa"/>
            <w:hideMark/>
          </w:tcPr>
          <w:p w14:paraId="0603FF3F" w14:textId="77777777" w:rsidR="00B773FD" w:rsidRPr="00185A71" w:rsidRDefault="00B773FD" w:rsidP="00FD289F">
            <w:pPr>
              <w:rPr>
                <w:sz w:val="20"/>
                <w:szCs w:val="20"/>
              </w:rPr>
            </w:pPr>
            <w:r w:rsidRPr="00185A71">
              <w:rPr>
                <w:sz w:val="20"/>
                <w:szCs w:val="20"/>
              </w:rPr>
              <w:t>1.1.1.2.3</w:t>
            </w:r>
          </w:p>
        </w:tc>
        <w:tc>
          <w:tcPr>
            <w:tcW w:w="3969" w:type="dxa"/>
            <w:hideMark/>
          </w:tcPr>
          <w:p w14:paraId="6263BD52"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762DDC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6E3508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995CD3F" w14:textId="77777777" w:rsidR="00B773FD" w:rsidRPr="00185A71" w:rsidRDefault="00B773FD" w:rsidP="00FD289F">
            <w:pPr>
              <w:rPr>
                <w:sz w:val="20"/>
                <w:szCs w:val="20"/>
              </w:rPr>
            </w:pPr>
            <w:r w:rsidRPr="00185A71">
              <w:rPr>
                <w:sz w:val="20"/>
                <w:szCs w:val="20"/>
              </w:rPr>
              <w:t> </w:t>
            </w:r>
          </w:p>
        </w:tc>
      </w:tr>
      <w:tr w:rsidR="00B773FD" w:rsidRPr="00185A71" w14:paraId="4676D01A" w14:textId="77777777" w:rsidTr="00FD289F">
        <w:trPr>
          <w:trHeight w:val="115"/>
        </w:trPr>
        <w:tc>
          <w:tcPr>
            <w:tcW w:w="1129" w:type="dxa"/>
            <w:hideMark/>
          </w:tcPr>
          <w:p w14:paraId="72D2CCA3" w14:textId="77777777" w:rsidR="00B773FD" w:rsidRPr="00185A71" w:rsidRDefault="00B773FD" w:rsidP="00FD289F">
            <w:pPr>
              <w:rPr>
                <w:sz w:val="20"/>
                <w:szCs w:val="20"/>
              </w:rPr>
            </w:pPr>
            <w:r w:rsidRPr="00185A71">
              <w:rPr>
                <w:sz w:val="20"/>
                <w:szCs w:val="20"/>
              </w:rPr>
              <w:t>1.1.1.2.4</w:t>
            </w:r>
          </w:p>
        </w:tc>
        <w:tc>
          <w:tcPr>
            <w:tcW w:w="3969" w:type="dxa"/>
            <w:hideMark/>
          </w:tcPr>
          <w:p w14:paraId="1C017BA2"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FF0B76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0B934E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C2E476B" w14:textId="77777777" w:rsidR="00B773FD" w:rsidRPr="00185A71" w:rsidRDefault="00B773FD" w:rsidP="00FD289F">
            <w:pPr>
              <w:rPr>
                <w:sz w:val="20"/>
                <w:szCs w:val="20"/>
              </w:rPr>
            </w:pPr>
            <w:r w:rsidRPr="00185A71">
              <w:rPr>
                <w:sz w:val="20"/>
                <w:szCs w:val="20"/>
              </w:rPr>
              <w:t> </w:t>
            </w:r>
          </w:p>
        </w:tc>
      </w:tr>
      <w:tr w:rsidR="00B773FD" w:rsidRPr="00185A71" w14:paraId="011CEBCF" w14:textId="77777777" w:rsidTr="00FD289F">
        <w:trPr>
          <w:trHeight w:val="115"/>
        </w:trPr>
        <w:tc>
          <w:tcPr>
            <w:tcW w:w="1129" w:type="dxa"/>
            <w:hideMark/>
          </w:tcPr>
          <w:p w14:paraId="571A5594" w14:textId="77777777" w:rsidR="00B773FD" w:rsidRPr="00185A71" w:rsidRDefault="00B773FD" w:rsidP="00FD289F">
            <w:pPr>
              <w:rPr>
                <w:sz w:val="20"/>
                <w:szCs w:val="20"/>
              </w:rPr>
            </w:pPr>
            <w:r w:rsidRPr="00185A71">
              <w:rPr>
                <w:sz w:val="20"/>
                <w:szCs w:val="20"/>
              </w:rPr>
              <w:t>1.1.1.2.5</w:t>
            </w:r>
          </w:p>
        </w:tc>
        <w:tc>
          <w:tcPr>
            <w:tcW w:w="3969" w:type="dxa"/>
            <w:hideMark/>
          </w:tcPr>
          <w:p w14:paraId="2851EA54"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997710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1D7210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51C134A" w14:textId="77777777" w:rsidR="00B773FD" w:rsidRPr="00185A71" w:rsidRDefault="00B773FD" w:rsidP="00FD289F">
            <w:pPr>
              <w:rPr>
                <w:sz w:val="20"/>
                <w:szCs w:val="20"/>
              </w:rPr>
            </w:pPr>
            <w:r w:rsidRPr="00185A71">
              <w:rPr>
                <w:sz w:val="20"/>
                <w:szCs w:val="20"/>
              </w:rPr>
              <w:t> </w:t>
            </w:r>
          </w:p>
        </w:tc>
      </w:tr>
      <w:tr w:rsidR="00B773FD" w:rsidRPr="00185A71" w14:paraId="0BCEFA08" w14:textId="77777777" w:rsidTr="00FD289F">
        <w:trPr>
          <w:trHeight w:val="115"/>
        </w:trPr>
        <w:tc>
          <w:tcPr>
            <w:tcW w:w="1129" w:type="dxa"/>
            <w:hideMark/>
          </w:tcPr>
          <w:p w14:paraId="4D8F0338" w14:textId="77777777" w:rsidR="00B773FD" w:rsidRPr="00185A71" w:rsidRDefault="00B773FD" w:rsidP="00FD289F">
            <w:pPr>
              <w:rPr>
                <w:sz w:val="20"/>
                <w:szCs w:val="20"/>
              </w:rPr>
            </w:pPr>
            <w:r w:rsidRPr="00185A71">
              <w:rPr>
                <w:sz w:val="20"/>
                <w:szCs w:val="20"/>
              </w:rPr>
              <w:t>1.1.1.2.6</w:t>
            </w:r>
          </w:p>
        </w:tc>
        <w:tc>
          <w:tcPr>
            <w:tcW w:w="3969" w:type="dxa"/>
            <w:hideMark/>
          </w:tcPr>
          <w:p w14:paraId="027B5CD5"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1A4FC0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1651ED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F5CF279" w14:textId="77777777" w:rsidR="00B773FD" w:rsidRPr="00185A71" w:rsidRDefault="00B773FD" w:rsidP="00FD289F">
            <w:pPr>
              <w:rPr>
                <w:sz w:val="20"/>
                <w:szCs w:val="20"/>
              </w:rPr>
            </w:pPr>
            <w:r w:rsidRPr="00185A71">
              <w:rPr>
                <w:sz w:val="20"/>
                <w:szCs w:val="20"/>
              </w:rPr>
              <w:t> </w:t>
            </w:r>
          </w:p>
        </w:tc>
      </w:tr>
      <w:tr w:rsidR="00B773FD" w:rsidRPr="00185A71" w14:paraId="309BE2DF" w14:textId="77777777" w:rsidTr="00FD289F">
        <w:trPr>
          <w:trHeight w:val="115"/>
        </w:trPr>
        <w:tc>
          <w:tcPr>
            <w:tcW w:w="1129" w:type="dxa"/>
            <w:hideMark/>
          </w:tcPr>
          <w:p w14:paraId="1E5AB1DE" w14:textId="77777777" w:rsidR="00B773FD" w:rsidRPr="00185A71" w:rsidRDefault="00B773FD" w:rsidP="00FD289F">
            <w:pPr>
              <w:rPr>
                <w:sz w:val="20"/>
                <w:szCs w:val="20"/>
              </w:rPr>
            </w:pPr>
            <w:r w:rsidRPr="00185A71">
              <w:rPr>
                <w:sz w:val="20"/>
                <w:szCs w:val="20"/>
              </w:rPr>
              <w:t>1.1.1.2.7</w:t>
            </w:r>
          </w:p>
        </w:tc>
        <w:tc>
          <w:tcPr>
            <w:tcW w:w="3969" w:type="dxa"/>
            <w:hideMark/>
          </w:tcPr>
          <w:p w14:paraId="18664487"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65FAF5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FD623E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52B139B" w14:textId="77777777" w:rsidR="00B773FD" w:rsidRPr="00185A71" w:rsidRDefault="00B773FD" w:rsidP="00FD289F">
            <w:pPr>
              <w:rPr>
                <w:sz w:val="20"/>
                <w:szCs w:val="20"/>
              </w:rPr>
            </w:pPr>
            <w:r w:rsidRPr="00185A71">
              <w:rPr>
                <w:sz w:val="20"/>
                <w:szCs w:val="20"/>
              </w:rPr>
              <w:t> </w:t>
            </w:r>
          </w:p>
        </w:tc>
      </w:tr>
      <w:tr w:rsidR="00B773FD" w:rsidRPr="00185A71" w14:paraId="23983CEA" w14:textId="77777777" w:rsidTr="00FD289F">
        <w:trPr>
          <w:trHeight w:val="115"/>
        </w:trPr>
        <w:tc>
          <w:tcPr>
            <w:tcW w:w="1129" w:type="dxa"/>
            <w:hideMark/>
          </w:tcPr>
          <w:p w14:paraId="675B5C60" w14:textId="77777777" w:rsidR="00B773FD" w:rsidRPr="00185A71" w:rsidRDefault="00B773FD" w:rsidP="00FD289F">
            <w:pPr>
              <w:rPr>
                <w:sz w:val="20"/>
                <w:szCs w:val="20"/>
              </w:rPr>
            </w:pPr>
            <w:r w:rsidRPr="00185A71">
              <w:rPr>
                <w:sz w:val="20"/>
                <w:szCs w:val="20"/>
              </w:rPr>
              <w:t>1.1.1.2.8</w:t>
            </w:r>
          </w:p>
        </w:tc>
        <w:tc>
          <w:tcPr>
            <w:tcW w:w="3969" w:type="dxa"/>
            <w:hideMark/>
          </w:tcPr>
          <w:p w14:paraId="36F3C723"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12B51A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5E80F2B"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29AB180" w14:textId="77777777" w:rsidR="00B773FD" w:rsidRPr="00185A71" w:rsidRDefault="00B773FD" w:rsidP="00FD289F">
            <w:pPr>
              <w:rPr>
                <w:sz w:val="20"/>
                <w:szCs w:val="20"/>
              </w:rPr>
            </w:pPr>
            <w:r w:rsidRPr="00185A71">
              <w:rPr>
                <w:sz w:val="20"/>
                <w:szCs w:val="20"/>
              </w:rPr>
              <w:t> </w:t>
            </w:r>
          </w:p>
        </w:tc>
      </w:tr>
      <w:tr w:rsidR="00B773FD" w:rsidRPr="00185A71" w14:paraId="58D05B63" w14:textId="77777777" w:rsidTr="00FD289F">
        <w:trPr>
          <w:trHeight w:val="115"/>
        </w:trPr>
        <w:tc>
          <w:tcPr>
            <w:tcW w:w="1129" w:type="dxa"/>
            <w:hideMark/>
          </w:tcPr>
          <w:p w14:paraId="2265A671" w14:textId="77777777" w:rsidR="00B773FD" w:rsidRPr="00185A71" w:rsidRDefault="00B773FD" w:rsidP="00FD289F">
            <w:pPr>
              <w:rPr>
                <w:sz w:val="20"/>
                <w:szCs w:val="20"/>
              </w:rPr>
            </w:pPr>
            <w:r w:rsidRPr="00185A71">
              <w:rPr>
                <w:sz w:val="20"/>
                <w:szCs w:val="20"/>
              </w:rPr>
              <w:t>1.1.1.2.9</w:t>
            </w:r>
          </w:p>
        </w:tc>
        <w:tc>
          <w:tcPr>
            <w:tcW w:w="3969" w:type="dxa"/>
            <w:hideMark/>
          </w:tcPr>
          <w:p w14:paraId="30AEF0D4"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4259BC3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795B97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5F7A70D" w14:textId="77777777" w:rsidR="00B773FD" w:rsidRPr="00185A71" w:rsidRDefault="00B773FD" w:rsidP="00FD289F">
            <w:pPr>
              <w:rPr>
                <w:sz w:val="20"/>
                <w:szCs w:val="20"/>
              </w:rPr>
            </w:pPr>
            <w:r w:rsidRPr="00185A71">
              <w:rPr>
                <w:sz w:val="20"/>
                <w:szCs w:val="20"/>
              </w:rPr>
              <w:t> </w:t>
            </w:r>
          </w:p>
        </w:tc>
      </w:tr>
      <w:tr w:rsidR="00B773FD" w:rsidRPr="00185A71" w14:paraId="50A97B3C" w14:textId="77777777" w:rsidTr="00FD289F">
        <w:trPr>
          <w:trHeight w:val="278"/>
        </w:trPr>
        <w:tc>
          <w:tcPr>
            <w:tcW w:w="1129" w:type="dxa"/>
            <w:hideMark/>
          </w:tcPr>
          <w:p w14:paraId="4C4ED19C" w14:textId="77777777" w:rsidR="00B773FD" w:rsidRPr="00185A71" w:rsidRDefault="00B773FD" w:rsidP="00FD289F">
            <w:pPr>
              <w:rPr>
                <w:sz w:val="20"/>
                <w:szCs w:val="20"/>
              </w:rPr>
            </w:pPr>
            <w:r w:rsidRPr="00185A71">
              <w:rPr>
                <w:sz w:val="20"/>
                <w:szCs w:val="20"/>
              </w:rPr>
              <w:lastRenderedPageBreak/>
              <w:t>1.1.1.2.10</w:t>
            </w:r>
          </w:p>
        </w:tc>
        <w:tc>
          <w:tcPr>
            <w:tcW w:w="3969" w:type="dxa"/>
            <w:hideMark/>
          </w:tcPr>
          <w:p w14:paraId="06CC360D" w14:textId="77777777" w:rsidR="00B773FD" w:rsidRPr="00185A71" w:rsidRDefault="00B773FD" w:rsidP="00FD289F">
            <w:pPr>
              <w:rPr>
                <w:sz w:val="20"/>
                <w:szCs w:val="20"/>
              </w:rPr>
            </w:pPr>
            <w:r w:rsidRPr="00185A71">
              <w:rPr>
                <w:sz w:val="20"/>
                <w:szCs w:val="20"/>
              </w:rPr>
              <w:t xml:space="preserve"> срочные вклады в национальной валюте лиц, связанных с банком второго уровня особыми отношениями</w:t>
            </w:r>
          </w:p>
        </w:tc>
        <w:tc>
          <w:tcPr>
            <w:tcW w:w="1277" w:type="dxa"/>
            <w:vAlign w:val="center"/>
            <w:hideMark/>
          </w:tcPr>
          <w:p w14:paraId="6342452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064888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BD6207F" w14:textId="77777777" w:rsidR="00B773FD" w:rsidRPr="00185A71" w:rsidRDefault="00B773FD" w:rsidP="00FD289F">
            <w:pPr>
              <w:rPr>
                <w:sz w:val="20"/>
                <w:szCs w:val="20"/>
              </w:rPr>
            </w:pPr>
            <w:r w:rsidRPr="00185A71">
              <w:rPr>
                <w:sz w:val="20"/>
                <w:szCs w:val="20"/>
              </w:rPr>
              <w:t> </w:t>
            </w:r>
          </w:p>
        </w:tc>
      </w:tr>
      <w:tr w:rsidR="00B773FD" w:rsidRPr="00185A71" w14:paraId="0C4479CC" w14:textId="77777777" w:rsidTr="00FD289F">
        <w:trPr>
          <w:trHeight w:val="230"/>
        </w:trPr>
        <w:tc>
          <w:tcPr>
            <w:tcW w:w="1129" w:type="dxa"/>
            <w:hideMark/>
          </w:tcPr>
          <w:p w14:paraId="10E97F85" w14:textId="77777777" w:rsidR="00B773FD" w:rsidRPr="00185A71" w:rsidRDefault="00B773FD" w:rsidP="00FD289F">
            <w:pPr>
              <w:rPr>
                <w:sz w:val="20"/>
                <w:szCs w:val="20"/>
              </w:rPr>
            </w:pPr>
            <w:r w:rsidRPr="00185A71">
              <w:rPr>
                <w:sz w:val="20"/>
                <w:szCs w:val="20"/>
              </w:rPr>
              <w:t>1.1.2</w:t>
            </w:r>
          </w:p>
        </w:tc>
        <w:tc>
          <w:tcPr>
            <w:tcW w:w="3969" w:type="dxa"/>
            <w:hideMark/>
          </w:tcPr>
          <w:p w14:paraId="68CDD92C" w14:textId="77777777" w:rsidR="00B773FD" w:rsidRPr="00185A71" w:rsidRDefault="00B773FD" w:rsidP="00FD289F">
            <w:pPr>
              <w:rPr>
                <w:sz w:val="20"/>
                <w:szCs w:val="20"/>
              </w:rPr>
            </w:pPr>
            <w:r w:rsidRPr="00185A71">
              <w:rPr>
                <w:sz w:val="20"/>
                <w:szCs w:val="20"/>
              </w:rPr>
              <w:t>Вклады, соответствующие условиям срочности, в том числе:</w:t>
            </w:r>
          </w:p>
        </w:tc>
        <w:tc>
          <w:tcPr>
            <w:tcW w:w="1277" w:type="dxa"/>
            <w:vAlign w:val="center"/>
            <w:hideMark/>
          </w:tcPr>
          <w:p w14:paraId="3C114E3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EF37184"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C56E2B7" w14:textId="77777777" w:rsidR="00B773FD" w:rsidRPr="00185A71" w:rsidRDefault="00B773FD" w:rsidP="00FD289F">
            <w:pPr>
              <w:rPr>
                <w:sz w:val="20"/>
                <w:szCs w:val="20"/>
              </w:rPr>
            </w:pPr>
            <w:r w:rsidRPr="00185A71">
              <w:rPr>
                <w:sz w:val="20"/>
                <w:szCs w:val="20"/>
              </w:rPr>
              <w:t> </w:t>
            </w:r>
          </w:p>
        </w:tc>
      </w:tr>
      <w:tr w:rsidR="00B773FD" w:rsidRPr="00185A71" w14:paraId="46EC44C5" w14:textId="77777777" w:rsidTr="00FD289F">
        <w:trPr>
          <w:trHeight w:val="115"/>
        </w:trPr>
        <w:tc>
          <w:tcPr>
            <w:tcW w:w="1129" w:type="dxa"/>
            <w:hideMark/>
          </w:tcPr>
          <w:p w14:paraId="3A014F7E" w14:textId="77777777" w:rsidR="00B773FD" w:rsidRPr="00185A71" w:rsidRDefault="00B773FD" w:rsidP="00FD289F">
            <w:pPr>
              <w:rPr>
                <w:sz w:val="20"/>
                <w:szCs w:val="20"/>
              </w:rPr>
            </w:pPr>
            <w:r w:rsidRPr="00185A71">
              <w:rPr>
                <w:sz w:val="20"/>
                <w:szCs w:val="20"/>
              </w:rPr>
              <w:t>1.1.2.1</w:t>
            </w:r>
          </w:p>
        </w:tc>
        <w:tc>
          <w:tcPr>
            <w:tcW w:w="3969" w:type="dxa"/>
            <w:hideMark/>
          </w:tcPr>
          <w:p w14:paraId="5F535A15" w14:textId="77777777" w:rsidR="00B773FD" w:rsidRPr="00185A71" w:rsidRDefault="00B773FD" w:rsidP="00FD289F">
            <w:pPr>
              <w:rPr>
                <w:sz w:val="20"/>
                <w:szCs w:val="20"/>
              </w:rPr>
            </w:pPr>
            <w:r w:rsidRPr="00185A71">
              <w:rPr>
                <w:sz w:val="20"/>
                <w:szCs w:val="20"/>
              </w:rPr>
              <w:t>с правом пополнения, в том числе:</w:t>
            </w:r>
          </w:p>
        </w:tc>
        <w:tc>
          <w:tcPr>
            <w:tcW w:w="1277" w:type="dxa"/>
            <w:vAlign w:val="center"/>
            <w:hideMark/>
          </w:tcPr>
          <w:p w14:paraId="1BB3B22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7C5F91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0F2351B" w14:textId="77777777" w:rsidR="00B773FD" w:rsidRPr="00185A71" w:rsidRDefault="00B773FD" w:rsidP="00FD289F">
            <w:pPr>
              <w:rPr>
                <w:sz w:val="20"/>
                <w:szCs w:val="20"/>
              </w:rPr>
            </w:pPr>
            <w:r w:rsidRPr="00185A71">
              <w:rPr>
                <w:sz w:val="20"/>
                <w:szCs w:val="20"/>
              </w:rPr>
              <w:t> </w:t>
            </w:r>
          </w:p>
        </w:tc>
      </w:tr>
      <w:tr w:rsidR="00B773FD" w:rsidRPr="00185A71" w14:paraId="1E69BCC1" w14:textId="77777777" w:rsidTr="00FD289F">
        <w:trPr>
          <w:trHeight w:val="115"/>
        </w:trPr>
        <w:tc>
          <w:tcPr>
            <w:tcW w:w="1129" w:type="dxa"/>
            <w:hideMark/>
          </w:tcPr>
          <w:p w14:paraId="71170BFC" w14:textId="77777777" w:rsidR="00B773FD" w:rsidRPr="00185A71" w:rsidRDefault="00B773FD" w:rsidP="00FD289F">
            <w:pPr>
              <w:rPr>
                <w:sz w:val="20"/>
                <w:szCs w:val="20"/>
              </w:rPr>
            </w:pPr>
            <w:r w:rsidRPr="00185A71">
              <w:rPr>
                <w:sz w:val="20"/>
                <w:szCs w:val="20"/>
              </w:rPr>
              <w:t>1.1.2.1.1</w:t>
            </w:r>
          </w:p>
        </w:tc>
        <w:tc>
          <w:tcPr>
            <w:tcW w:w="3969" w:type="dxa"/>
            <w:hideMark/>
          </w:tcPr>
          <w:p w14:paraId="1C33BB42"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7A39E6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B01B86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C0D1EF6" w14:textId="77777777" w:rsidR="00B773FD" w:rsidRPr="00185A71" w:rsidRDefault="00B773FD" w:rsidP="00FD289F">
            <w:pPr>
              <w:rPr>
                <w:sz w:val="20"/>
                <w:szCs w:val="20"/>
              </w:rPr>
            </w:pPr>
            <w:r w:rsidRPr="00185A71">
              <w:rPr>
                <w:sz w:val="20"/>
                <w:szCs w:val="20"/>
              </w:rPr>
              <w:t> </w:t>
            </w:r>
          </w:p>
        </w:tc>
      </w:tr>
      <w:tr w:rsidR="00B773FD" w:rsidRPr="00185A71" w14:paraId="45877373" w14:textId="77777777" w:rsidTr="00FD289F">
        <w:trPr>
          <w:trHeight w:val="115"/>
        </w:trPr>
        <w:tc>
          <w:tcPr>
            <w:tcW w:w="1129" w:type="dxa"/>
            <w:hideMark/>
          </w:tcPr>
          <w:p w14:paraId="597AF57A" w14:textId="77777777" w:rsidR="00B773FD" w:rsidRPr="00185A71" w:rsidRDefault="00B773FD" w:rsidP="00FD289F">
            <w:pPr>
              <w:rPr>
                <w:sz w:val="20"/>
                <w:szCs w:val="20"/>
              </w:rPr>
            </w:pPr>
            <w:r w:rsidRPr="00185A71">
              <w:rPr>
                <w:sz w:val="20"/>
                <w:szCs w:val="20"/>
              </w:rPr>
              <w:t>1.1.2.1.2</w:t>
            </w:r>
          </w:p>
        </w:tc>
        <w:tc>
          <w:tcPr>
            <w:tcW w:w="3969" w:type="dxa"/>
            <w:hideMark/>
          </w:tcPr>
          <w:p w14:paraId="5D284074"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C3D9AF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2702851"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3C772AE" w14:textId="77777777" w:rsidR="00B773FD" w:rsidRPr="00185A71" w:rsidRDefault="00B773FD" w:rsidP="00FD289F">
            <w:pPr>
              <w:rPr>
                <w:sz w:val="20"/>
                <w:szCs w:val="20"/>
              </w:rPr>
            </w:pPr>
            <w:r w:rsidRPr="00185A71">
              <w:rPr>
                <w:sz w:val="20"/>
                <w:szCs w:val="20"/>
              </w:rPr>
              <w:t> </w:t>
            </w:r>
          </w:p>
        </w:tc>
      </w:tr>
      <w:tr w:rsidR="00B773FD" w:rsidRPr="00185A71" w14:paraId="51A3B946" w14:textId="77777777" w:rsidTr="00FD289F">
        <w:trPr>
          <w:trHeight w:val="115"/>
        </w:trPr>
        <w:tc>
          <w:tcPr>
            <w:tcW w:w="1129" w:type="dxa"/>
            <w:hideMark/>
          </w:tcPr>
          <w:p w14:paraId="7864CE87" w14:textId="77777777" w:rsidR="00B773FD" w:rsidRPr="00185A71" w:rsidRDefault="00B773FD" w:rsidP="00FD289F">
            <w:pPr>
              <w:rPr>
                <w:sz w:val="20"/>
                <w:szCs w:val="20"/>
              </w:rPr>
            </w:pPr>
            <w:r w:rsidRPr="00185A71">
              <w:rPr>
                <w:sz w:val="20"/>
                <w:szCs w:val="20"/>
              </w:rPr>
              <w:t>1.1.2.1.3</w:t>
            </w:r>
          </w:p>
        </w:tc>
        <w:tc>
          <w:tcPr>
            <w:tcW w:w="3969" w:type="dxa"/>
            <w:hideMark/>
          </w:tcPr>
          <w:p w14:paraId="4E540362"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е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812A7A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EB5D44F"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09EA81A" w14:textId="77777777" w:rsidR="00B773FD" w:rsidRPr="00185A71" w:rsidRDefault="00B773FD" w:rsidP="00FD289F">
            <w:pPr>
              <w:rPr>
                <w:sz w:val="20"/>
                <w:szCs w:val="20"/>
              </w:rPr>
            </w:pPr>
            <w:r w:rsidRPr="00185A71">
              <w:rPr>
                <w:sz w:val="20"/>
                <w:szCs w:val="20"/>
              </w:rPr>
              <w:t> </w:t>
            </w:r>
          </w:p>
        </w:tc>
      </w:tr>
      <w:tr w:rsidR="00B773FD" w:rsidRPr="00185A71" w14:paraId="0381717F" w14:textId="77777777" w:rsidTr="00FD289F">
        <w:trPr>
          <w:trHeight w:val="115"/>
        </w:trPr>
        <w:tc>
          <w:tcPr>
            <w:tcW w:w="1129" w:type="dxa"/>
            <w:hideMark/>
          </w:tcPr>
          <w:p w14:paraId="11078561" w14:textId="77777777" w:rsidR="00B773FD" w:rsidRPr="00185A71" w:rsidRDefault="00B773FD" w:rsidP="00FD289F">
            <w:pPr>
              <w:rPr>
                <w:sz w:val="20"/>
                <w:szCs w:val="20"/>
              </w:rPr>
            </w:pPr>
            <w:r w:rsidRPr="00185A71">
              <w:rPr>
                <w:sz w:val="20"/>
                <w:szCs w:val="20"/>
              </w:rPr>
              <w:t>1.1.2.1.4</w:t>
            </w:r>
          </w:p>
        </w:tc>
        <w:tc>
          <w:tcPr>
            <w:tcW w:w="3969" w:type="dxa"/>
            <w:hideMark/>
          </w:tcPr>
          <w:p w14:paraId="689490A2"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67D921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A5B0E4B"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2403015" w14:textId="77777777" w:rsidR="00B773FD" w:rsidRPr="00185A71" w:rsidRDefault="00B773FD" w:rsidP="00FD289F">
            <w:pPr>
              <w:rPr>
                <w:sz w:val="20"/>
                <w:szCs w:val="20"/>
              </w:rPr>
            </w:pPr>
            <w:r w:rsidRPr="00185A71">
              <w:rPr>
                <w:sz w:val="20"/>
                <w:szCs w:val="20"/>
              </w:rPr>
              <w:t> </w:t>
            </w:r>
          </w:p>
        </w:tc>
      </w:tr>
      <w:tr w:rsidR="00B773FD" w:rsidRPr="00185A71" w14:paraId="3290AF23" w14:textId="77777777" w:rsidTr="00FD289F">
        <w:trPr>
          <w:trHeight w:val="115"/>
        </w:trPr>
        <w:tc>
          <w:tcPr>
            <w:tcW w:w="1129" w:type="dxa"/>
            <w:hideMark/>
          </w:tcPr>
          <w:p w14:paraId="17EBBCC7" w14:textId="77777777" w:rsidR="00B773FD" w:rsidRPr="00185A71" w:rsidRDefault="00B773FD" w:rsidP="00FD289F">
            <w:pPr>
              <w:rPr>
                <w:sz w:val="20"/>
                <w:szCs w:val="20"/>
              </w:rPr>
            </w:pPr>
            <w:r w:rsidRPr="00185A71">
              <w:rPr>
                <w:sz w:val="20"/>
                <w:szCs w:val="20"/>
              </w:rPr>
              <w:t>1.1.2.1.5</w:t>
            </w:r>
          </w:p>
        </w:tc>
        <w:tc>
          <w:tcPr>
            <w:tcW w:w="3969" w:type="dxa"/>
            <w:hideMark/>
          </w:tcPr>
          <w:p w14:paraId="49B5D524"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FBE9E6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ED04EA1"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8655593" w14:textId="77777777" w:rsidR="00B773FD" w:rsidRPr="00185A71" w:rsidRDefault="00B773FD" w:rsidP="00FD289F">
            <w:pPr>
              <w:rPr>
                <w:sz w:val="20"/>
                <w:szCs w:val="20"/>
              </w:rPr>
            </w:pPr>
            <w:r w:rsidRPr="00185A71">
              <w:rPr>
                <w:sz w:val="20"/>
                <w:szCs w:val="20"/>
              </w:rPr>
              <w:t> </w:t>
            </w:r>
          </w:p>
        </w:tc>
      </w:tr>
      <w:tr w:rsidR="00B773FD" w:rsidRPr="00185A71" w14:paraId="78EB9951" w14:textId="77777777" w:rsidTr="00FD289F">
        <w:trPr>
          <w:trHeight w:val="115"/>
        </w:trPr>
        <w:tc>
          <w:tcPr>
            <w:tcW w:w="1129" w:type="dxa"/>
            <w:hideMark/>
          </w:tcPr>
          <w:p w14:paraId="739B972C" w14:textId="77777777" w:rsidR="00B773FD" w:rsidRPr="00185A71" w:rsidRDefault="00B773FD" w:rsidP="00FD289F">
            <w:pPr>
              <w:rPr>
                <w:sz w:val="20"/>
                <w:szCs w:val="20"/>
              </w:rPr>
            </w:pPr>
            <w:r w:rsidRPr="00185A71">
              <w:rPr>
                <w:sz w:val="20"/>
                <w:szCs w:val="20"/>
              </w:rPr>
              <w:t>1.1.2.1.6</w:t>
            </w:r>
          </w:p>
        </w:tc>
        <w:tc>
          <w:tcPr>
            <w:tcW w:w="3969" w:type="dxa"/>
            <w:hideMark/>
          </w:tcPr>
          <w:p w14:paraId="33035B6F"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2D7934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3390DF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ED97F0A" w14:textId="77777777" w:rsidR="00B773FD" w:rsidRPr="00185A71" w:rsidRDefault="00B773FD" w:rsidP="00FD289F">
            <w:pPr>
              <w:rPr>
                <w:sz w:val="20"/>
                <w:szCs w:val="20"/>
              </w:rPr>
            </w:pPr>
            <w:r w:rsidRPr="00185A71">
              <w:rPr>
                <w:sz w:val="20"/>
                <w:szCs w:val="20"/>
              </w:rPr>
              <w:t> </w:t>
            </w:r>
          </w:p>
        </w:tc>
      </w:tr>
      <w:tr w:rsidR="00B773FD" w:rsidRPr="00185A71" w14:paraId="26E1410D" w14:textId="77777777" w:rsidTr="00FD289F">
        <w:trPr>
          <w:trHeight w:val="115"/>
        </w:trPr>
        <w:tc>
          <w:tcPr>
            <w:tcW w:w="1129" w:type="dxa"/>
            <w:hideMark/>
          </w:tcPr>
          <w:p w14:paraId="0165ADD8" w14:textId="77777777" w:rsidR="00B773FD" w:rsidRPr="00185A71" w:rsidRDefault="00B773FD" w:rsidP="00FD289F">
            <w:pPr>
              <w:rPr>
                <w:sz w:val="20"/>
                <w:szCs w:val="20"/>
              </w:rPr>
            </w:pPr>
            <w:r w:rsidRPr="00185A71">
              <w:rPr>
                <w:sz w:val="20"/>
                <w:szCs w:val="20"/>
              </w:rPr>
              <w:t>1.1.2.1.7</w:t>
            </w:r>
          </w:p>
        </w:tc>
        <w:tc>
          <w:tcPr>
            <w:tcW w:w="3969" w:type="dxa"/>
            <w:hideMark/>
          </w:tcPr>
          <w:p w14:paraId="34CADCDC"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587AFE6"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173F6F1"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8D53864" w14:textId="77777777" w:rsidR="00B773FD" w:rsidRPr="00185A71" w:rsidRDefault="00B773FD" w:rsidP="00FD289F">
            <w:pPr>
              <w:rPr>
                <w:sz w:val="20"/>
                <w:szCs w:val="20"/>
              </w:rPr>
            </w:pPr>
            <w:r w:rsidRPr="00185A71">
              <w:rPr>
                <w:sz w:val="20"/>
                <w:szCs w:val="20"/>
              </w:rPr>
              <w:t> </w:t>
            </w:r>
          </w:p>
        </w:tc>
      </w:tr>
      <w:tr w:rsidR="00B773FD" w:rsidRPr="00185A71" w14:paraId="0CC44E2B" w14:textId="77777777" w:rsidTr="00FD289F">
        <w:trPr>
          <w:trHeight w:val="115"/>
        </w:trPr>
        <w:tc>
          <w:tcPr>
            <w:tcW w:w="1129" w:type="dxa"/>
            <w:hideMark/>
          </w:tcPr>
          <w:p w14:paraId="2A8958C8" w14:textId="77777777" w:rsidR="00B773FD" w:rsidRPr="00185A71" w:rsidRDefault="00B773FD" w:rsidP="00FD289F">
            <w:pPr>
              <w:rPr>
                <w:sz w:val="20"/>
                <w:szCs w:val="20"/>
              </w:rPr>
            </w:pPr>
            <w:r w:rsidRPr="00185A71">
              <w:rPr>
                <w:sz w:val="20"/>
                <w:szCs w:val="20"/>
              </w:rPr>
              <w:t>1.1.2.1.8</w:t>
            </w:r>
          </w:p>
        </w:tc>
        <w:tc>
          <w:tcPr>
            <w:tcW w:w="3969" w:type="dxa"/>
            <w:hideMark/>
          </w:tcPr>
          <w:p w14:paraId="721FA7F3"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37B176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43E9E11"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142DA7A" w14:textId="77777777" w:rsidR="00B773FD" w:rsidRPr="00185A71" w:rsidRDefault="00B773FD" w:rsidP="00FD289F">
            <w:pPr>
              <w:rPr>
                <w:sz w:val="20"/>
                <w:szCs w:val="20"/>
              </w:rPr>
            </w:pPr>
            <w:r w:rsidRPr="00185A71">
              <w:rPr>
                <w:sz w:val="20"/>
                <w:szCs w:val="20"/>
              </w:rPr>
              <w:t> </w:t>
            </w:r>
          </w:p>
        </w:tc>
      </w:tr>
      <w:tr w:rsidR="00B773FD" w:rsidRPr="00185A71" w14:paraId="5E3183E4" w14:textId="77777777" w:rsidTr="00FD289F">
        <w:trPr>
          <w:trHeight w:val="115"/>
        </w:trPr>
        <w:tc>
          <w:tcPr>
            <w:tcW w:w="1129" w:type="dxa"/>
            <w:hideMark/>
          </w:tcPr>
          <w:p w14:paraId="61F784E9" w14:textId="77777777" w:rsidR="00B773FD" w:rsidRPr="00185A71" w:rsidRDefault="00B773FD" w:rsidP="00FD289F">
            <w:pPr>
              <w:rPr>
                <w:sz w:val="20"/>
                <w:szCs w:val="20"/>
              </w:rPr>
            </w:pPr>
            <w:r w:rsidRPr="00185A71">
              <w:rPr>
                <w:sz w:val="20"/>
                <w:szCs w:val="20"/>
              </w:rPr>
              <w:t>1.1.2.1.9</w:t>
            </w:r>
          </w:p>
        </w:tc>
        <w:tc>
          <w:tcPr>
            <w:tcW w:w="3969" w:type="dxa"/>
            <w:hideMark/>
          </w:tcPr>
          <w:p w14:paraId="6FB2CECF"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39B4D82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9D635A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9D51272" w14:textId="77777777" w:rsidR="00B773FD" w:rsidRPr="00185A71" w:rsidRDefault="00B773FD" w:rsidP="00FD289F">
            <w:pPr>
              <w:rPr>
                <w:sz w:val="20"/>
                <w:szCs w:val="20"/>
              </w:rPr>
            </w:pPr>
            <w:r w:rsidRPr="00185A71">
              <w:rPr>
                <w:sz w:val="20"/>
                <w:szCs w:val="20"/>
              </w:rPr>
              <w:t> </w:t>
            </w:r>
          </w:p>
        </w:tc>
      </w:tr>
      <w:tr w:rsidR="00B773FD" w:rsidRPr="00185A71" w14:paraId="21744587" w14:textId="77777777" w:rsidTr="00FD289F">
        <w:trPr>
          <w:trHeight w:val="298"/>
        </w:trPr>
        <w:tc>
          <w:tcPr>
            <w:tcW w:w="1129" w:type="dxa"/>
            <w:hideMark/>
          </w:tcPr>
          <w:p w14:paraId="2C9DB1EC" w14:textId="77777777" w:rsidR="00B773FD" w:rsidRPr="00185A71" w:rsidRDefault="00B773FD" w:rsidP="00FD289F">
            <w:pPr>
              <w:rPr>
                <w:sz w:val="20"/>
                <w:szCs w:val="20"/>
              </w:rPr>
            </w:pPr>
            <w:r w:rsidRPr="00185A71">
              <w:rPr>
                <w:sz w:val="20"/>
                <w:szCs w:val="20"/>
              </w:rPr>
              <w:t>1.1.2.1.10</w:t>
            </w:r>
          </w:p>
        </w:tc>
        <w:tc>
          <w:tcPr>
            <w:tcW w:w="3969" w:type="dxa"/>
            <w:hideMark/>
          </w:tcPr>
          <w:p w14:paraId="38BF7A62" w14:textId="77777777" w:rsidR="00B773FD" w:rsidRPr="00185A71" w:rsidRDefault="00B773FD" w:rsidP="00FD289F">
            <w:pPr>
              <w:rPr>
                <w:sz w:val="20"/>
                <w:szCs w:val="20"/>
              </w:rPr>
            </w:pPr>
            <w:r w:rsidRPr="00185A71">
              <w:rPr>
                <w:sz w:val="20"/>
                <w:szCs w:val="20"/>
              </w:rPr>
              <w:t>вклады, соответствующие условиям срочности, с правом пополнения лиц, связанных с банком второго уровня особыми отношениями</w:t>
            </w:r>
          </w:p>
        </w:tc>
        <w:tc>
          <w:tcPr>
            <w:tcW w:w="1277" w:type="dxa"/>
            <w:vAlign w:val="center"/>
            <w:hideMark/>
          </w:tcPr>
          <w:p w14:paraId="24C6DEA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C58EA29"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A1C0EE4" w14:textId="77777777" w:rsidR="00B773FD" w:rsidRPr="00185A71" w:rsidRDefault="00B773FD" w:rsidP="00FD289F">
            <w:pPr>
              <w:rPr>
                <w:sz w:val="20"/>
                <w:szCs w:val="20"/>
              </w:rPr>
            </w:pPr>
            <w:r w:rsidRPr="00185A71">
              <w:rPr>
                <w:sz w:val="20"/>
                <w:szCs w:val="20"/>
              </w:rPr>
              <w:t> </w:t>
            </w:r>
          </w:p>
        </w:tc>
      </w:tr>
      <w:tr w:rsidR="00B773FD" w:rsidRPr="00185A71" w14:paraId="1DB877F7" w14:textId="77777777" w:rsidTr="00FD289F">
        <w:trPr>
          <w:trHeight w:val="115"/>
        </w:trPr>
        <w:tc>
          <w:tcPr>
            <w:tcW w:w="1129" w:type="dxa"/>
            <w:hideMark/>
          </w:tcPr>
          <w:p w14:paraId="049C19E6" w14:textId="77777777" w:rsidR="00B773FD" w:rsidRPr="00185A71" w:rsidRDefault="00B773FD" w:rsidP="00FD289F">
            <w:pPr>
              <w:rPr>
                <w:sz w:val="20"/>
                <w:szCs w:val="20"/>
              </w:rPr>
            </w:pPr>
            <w:r w:rsidRPr="00185A71">
              <w:rPr>
                <w:sz w:val="20"/>
                <w:szCs w:val="20"/>
              </w:rPr>
              <w:t>1.1.2.2</w:t>
            </w:r>
          </w:p>
        </w:tc>
        <w:tc>
          <w:tcPr>
            <w:tcW w:w="3969" w:type="dxa"/>
            <w:hideMark/>
          </w:tcPr>
          <w:p w14:paraId="739A3576" w14:textId="77777777" w:rsidR="00B773FD" w:rsidRPr="00185A71" w:rsidRDefault="00B773FD" w:rsidP="00FD289F">
            <w:pPr>
              <w:rPr>
                <w:sz w:val="20"/>
                <w:szCs w:val="20"/>
              </w:rPr>
            </w:pPr>
            <w:r w:rsidRPr="00185A71">
              <w:rPr>
                <w:sz w:val="20"/>
                <w:szCs w:val="20"/>
              </w:rPr>
              <w:t>без права пополнения, в том числе:</w:t>
            </w:r>
          </w:p>
        </w:tc>
        <w:tc>
          <w:tcPr>
            <w:tcW w:w="1277" w:type="dxa"/>
            <w:vAlign w:val="center"/>
            <w:hideMark/>
          </w:tcPr>
          <w:p w14:paraId="7E01F6C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C6668A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FC96F1C" w14:textId="77777777" w:rsidR="00B773FD" w:rsidRPr="00185A71" w:rsidRDefault="00B773FD" w:rsidP="00FD289F">
            <w:pPr>
              <w:rPr>
                <w:sz w:val="20"/>
                <w:szCs w:val="20"/>
              </w:rPr>
            </w:pPr>
            <w:r w:rsidRPr="00185A71">
              <w:rPr>
                <w:sz w:val="20"/>
                <w:szCs w:val="20"/>
              </w:rPr>
              <w:t> </w:t>
            </w:r>
          </w:p>
        </w:tc>
      </w:tr>
      <w:tr w:rsidR="00B773FD" w:rsidRPr="00185A71" w14:paraId="3A93B2F9" w14:textId="77777777" w:rsidTr="00FD289F">
        <w:trPr>
          <w:trHeight w:val="115"/>
        </w:trPr>
        <w:tc>
          <w:tcPr>
            <w:tcW w:w="1129" w:type="dxa"/>
            <w:hideMark/>
          </w:tcPr>
          <w:p w14:paraId="48DEFCB2" w14:textId="77777777" w:rsidR="00B773FD" w:rsidRPr="00185A71" w:rsidRDefault="00B773FD" w:rsidP="00FD289F">
            <w:pPr>
              <w:rPr>
                <w:sz w:val="20"/>
                <w:szCs w:val="20"/>
              </w:rPr>
            </w:pPr>
            <w:r w:rsidRPr="00185A71">
              <w:rPr>
                <w:sz w:val="20"/>
                <w:szCs w:val="20"/>
              </w:rPr>
              <w:t>1.1.2.2.1</w:t>
            </w:r>
          </w:p>
        </w:tc>
        <w:tc>
          <w:tcPr>
            <w:tcW w:w="3969" w:type="dxa"/>
            <w:hideMark/>
          </w:tcPr>
          <w:p w14:paraId="2D911AD2"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2BEC22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B2C3B0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AE126A0" w14:textId="77777777" w:rsidR="00B773FD" w:rsidRPr="00185A71" w:rsidRDefault="00B773FD" w:rsidP="00FD289F">
            <w:pPr>
              <w:rPr>
                <w:sz w:val="20"/>
                <w:szCs w:val="20"/>
              </w:rPr>
            </w:pPr>
            <w:r w:rsidRPr="00185A71">
              <w:rPr>
                <w:sz w:val="20"/>
                <w:szCs w:val="20"/>
              </w:rPr>
              <w:t> </w:t>
            </w:r>
          </w:p>
        </w:tc>
      </w:tr>
      <w:tr w:rsidR="00B773FD" w:rsidRPr="00185A71" w14:paraId="748FEC6D" w14:textId="77777777" w:rsidTr="00FD289F">
        <w:trPr>
          <w:trHeight w:val="115"/>
        </w:trPr>
        <w:tc>
          <w:tcPr>
            <w:tcW w:w="1129" w:type="dxa"/>
            <w:hideMark/>
          </w:tcPr>
          <w:p w14:paraId="4F45D50B" w14:textId="77777777" w:rsidR="00B773FD" w:rsidRPr="00185A71" w:rsidRDefault="00B773FD" w:rsidP="00FD289F">
            <w:pPr>
              <w:rPr>
                <w:sz w:val="20"/>
                <w:szCs w:val="20"/>
              </w:rPr>
            </w:pPr>
            <w:r w:rsidRPr="00185A71">
              <w:rPr>
                <w:sz w:val="20"/>
                <w:szCs w:val="20"/>
              </w:rPr>
              <w:t>1.1.2.2.2</w:t>
            </w:r>
          </w:p>
        </w:tc>
        <w:tc>
          <w:tcPr>
            <w:tcW w:w="3969" w:type="dxa"/>
            <w:hideMark/>
          </w:tcPr>
          <w:p w14:paraId="450AF7FD"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0D87B74"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C04E31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2899E70" w14:textId="77777777" w:rsidR="00B773FD" w:rsidRPr="00185A71" w:rsidRDefault="00B773FD" w:rsidP="00FD289F">
            <w:pPr>
              <w:rPr>
                <w:sz w:val="20"/>
                <w:szCs w:val="20"/>
              </w:rPr>
            </w:pPr>
            <w:r w:rsidRPr="00185A71">
              <w:rPr>
                <w:sz w:val="20"/>
                <w:szCs w:val="20"/>
              </w:rPr>
              <w:t> </w:t>
            </w:r>
          </w:p>
        </w:tc>
      </w:tr>
      <w:tr w:rsidR="00B773FD" w:rsidRPr="00185A71" w14:paraId="3E7159CA" w14:textId="77777777" w:rsidTr="00FD289F">
        <w:trPr>
          <w:trHeight w:val="115"/>
        </w:trPr>
        <w:tc>
          <w:tcPr>
            <w:tcW w:w="1129" w:type="dxa"/>
            <w:hideMark/>
          </w:tcPr>
          <w:p w14:paraId="506E0537" w14:textId="77777777" w:rsidR="00B773FD" w:rsidRPr="00185A71" w:rsidRDefault="00B773FD" w:rsidP="00FD289F">
            <w:pPr>
              <w:rPr>
                <w:sz w:val="20"/>
                <w:szCs w:val="20"/>
              </w:rPr>
            </w:pPr>
            <w:r w:rsidRPr="00185A71">
              <w:rPr>
                <w:sz w:val="20"/>
                <w:szCs w:val="20"/>
              </w:rPr>
              <w:t>1.1.2.2.3</w:t>
            </w:r>
          </w:p>
        </w:tc>
        <w:tc>
          <w:tcPr>
            <w:tcW w:w="3969" w:type="dxa"/>
            <w:hideMark/>
          </w:tcPr>
          <w:p w14:paraId="27CAE3E0"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D94DA7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28F16F9"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6712A53" w14:textId="77777777" w:rsidR="00B773FD" w:rsidRPr="00185A71" w:rsidRDefault="00B773FD" w:rsidP="00FD289F">
            <w:pPr>
              <w:rPr>
                <w:sz w:val="20"/>
                <w:szCs w:val="20"/>
              </w:rPr>
            </w:pPr>
            <w:r w:rsidRPr="00185A71">
              <w:rPr>
                <w:sz w:val="20"/>
                <w:szCs w:val="20"/>
              </w:rPr>
              <w:t> </w:t>
            </w:r>
          </w:p>
        </w:tc>
      </w:tr>
      <w:tr w:rsidR="00B773FD" w:rsidRPr="00185A71" w14:paraId="65DEE037" w14:textId="77777777" w:rsidTr="00FD289F">
        <w:trPr>
          <w:trHeight w:val="115"/>
        </w:trPr>
        <w:tc>
          <w:tcPr>
            <w:tcW w:w="1129" w:type="dxa"/>
            <w:hideMark/>
          </w:tcPr>
          <w:p w14:paraId="1D8E7799" w14:textId="77777777" w:rsidR="00B773FD" w:rsidRPr="00185A71" w:rsidRDefault="00B773FD" w:rsidP="00FD289F">
            <w:pPr>
              <w:rPr>
                <w:sz w:val="20"/>
                <w:szCs w:val="20"/>
              </w:rPr>
            </w:pPr>
            <w:r w:rsidRPr="00185A71">
              <w:rPr>
                <w:sz w:val="20"/>
                <w:szCs w:val="20"/>
              </w:rPr>
              <w:t>1.1.2.2.4</w:t>
            </w:r>
          </w:p>
        </w:tc>
        <w:tc>
          <w:tcPr>
            <w:tcW w:w="3969" w:type="dxa"/>
            <w:hideMark/>
          </w:tcPr>
          <w:p w14:paraId="7D8EDA8E"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C637FB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02721F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84FBBA8" w14:textId="77777777" w:rsidR="00B773FD" w:rsidRPr="00185A71" w:rsidRDefault="00B773FD" w:rsidP="00FD289F">
            <w:pPr>
              <w:rPr>
                <w:sz w:val="20"/>
                <w:szCs w:val="20"/>
              </w:rPr>
            </w:pPr>
            <w:r w:rsidRPr="00185A71">
              <w:rPr>
                <w:sz w:val="20"/>
                <w:szCs w:val="20"/>
              </w:rPr>
              <w:t> </w:t>
            </w:r>
          </w:p>
        </w:tc>
      </w:tr>
      <w:tr w:rsidR="00B773FD" w:rsidRPr="00185A71" w14:paraId="44CC4E63" w14:textId="77777777" w:rsidTr="00FD289F">
        <w:trPr>
          <w:trHeight w:val="115"/>
        </w:trPr>
        <w:tc>
          <w:tcPr>
            <w:tcW w:w="1129" w:type="dxa"/>
            <w:hideMark/>
          </w:tcPr>
          <w:p w14:paraId="324C830F" w14:textId="77777777" w:rsidR="00B773FD" w:rsidRPr="00185A71" w:rsidRDefault="00B773FD" w:rsidP="00FD289F">
            <w:pPr>
              <w:rPr>
                <w:sz w:val="20"/>
                <w:szCs w:val="20"/>
              </w:rPr>
            </w:pPr>
            <w:r w:rsidRPr="00185A71">
              <w:rPr>
                <w:sz w:val="20"/>
                <w:szCs w:val="20"/>
              </w:rPr>
              <w:t>1.1.2.2.5</w:t>
            </w:r>
          </w:p>
        </w:tc>
        <w:tc>
          <w:tcPr>
            <w:tcW w:w="3969" w:type="dxa"/>
            <w:hideMark/>
          </w:tcPr>
          <w:p w14:paraId="3C4CB190"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544B65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814A11F"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A75D07D" w14:textId="77777777" w:rsidR="00B773FD" w:rsidRPr="00185A71" w:rsidRDefault="00B773FD" w:rsidP="00FD289F">
            <w:pPr>
              <w:rPr>
                <w:sz w:val="20"/>
                <w:szCs w:val="20"/>
              </w:rPr>
            </w:pPr>
            <w:r w:rsidRPr="00185A71">
              <w:rPr>
                <w:sz w:val="20"/>
                <w:szCs w:val="20"/>
              </w:rPr>
              <w:t> </w:t>
            </w:r>
          </w:p>
        </w:tc>
      </w:tr>
      <w:tr w:rsidR="00B773FD" w:rsidRPr="00185A71" w14:paraId="16652084" w14:textId="77777777" w:rsidTr="00FD289F">
        <w:trPr>
          <w:trHeight w:val="115"/>
        </w:trPr>
        <w:tc>
          <w:tcPr>
            <w:tcW w:w="1129" w:type="dxa"/>
            <w:hideMark/>
          </w:tcPr>
          <w:p w14:paraId="6CE7F2EB" w14:textId="77777777" w:rsidR="00B773FD" w:rsidRPr="00185A71" w:rsidRDefault="00B773FD" w:rsidP="00FD289F">
            <w:pPr>
              <w:rPr>
                <w:sz w:val="20"/>
                <w:szCs w:val="20"/>
              </w:rPr>
            </w:pPr>
            <w:r w:rsidRPr="00185A71">
              <w:rPr>
                <w:sz w:val="20"/>
                <w:szCs w:val="20"/>
              </w:rPr>
              <w:t>1.1.2.2.6</w:t>
            </w:r>
          </w:p>
        </w:tc>
        <w:tc>
          <w:tcPr>
            <w:tcW w:w="3969" w:type="dxa"/>
            <w:hideMark/>
          </w:tcPr>
          <w:p w14:paraId="195F221A"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1ABF55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CEF1544"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B0FC0D3" w14:textId="77777777" w:rsidR="00B773FD" w:rsidRPr="00185A71" w:rsidRDefault="00B773FD" w:rsidP="00FD289F">
            <w:pPr>
              <w:rPr>
                <w:sz w:val="20"/>
                <w:szCs w:val="20"/>
              </w:rPr>
            </w:pPr>
            <w:r w:rsidRPr="00185A71">
              <w:rPr>
                <w:sz w:val="20"/>
                <w:szCs w:val="20"/>
              </w:rPr>
              <w:t> </w:t>
            </w:r>
          </w:p>
        </w:tc>
      </w:tr>
      <w:tr w:rsidR="00B773FD" w:rsidRPr="00185A71" w14:paraId="0121BB47" w14:textId="77777777" w:rsidTr="00FD289F">
        <w:trPr>
          <w:trHeight w:val="115"/>
        </w:trPr>
        <w:tc>
          <w:tcPr>
            <w:tcW w:w="1129" w:type="dxa"/>
            <w:hideMark/>
          </w:tcPr>
          <w:p w14:paraId="409D34D4" w14:textId="77777777" w:rsidR="00B773FD" w:rsidRPr="00185A71" w:rsidRDefault="00B773FD" w:rsidP="00FD289F">
            <w:pPr>
              <w:rPr>
                <w:sz w:val="20"/>
                <w:szCs w:val="20"/>
              </w:rPr>
            </w:pPr>
            <w:r w:rsidRPr="00185A71">
              <w:rPr>
                <w:sz w:val="20"/>
                <w:szCs w:val="20"/>
              </w:rPr>
              <w:t>1.1.2.2.7</w:t>
            </w:r>
          </w:p>
        </w:tc>
        <w:tc>
          <w:tcPr>
            <w:tcW w:w="3969" w:type="dxa"/>
            <w:hideMark/>
          </w:tcPr>
          <w:p w14:paraId="6A0090CA"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2BF852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864E97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25E2797" w14:textId="77777777" w:rsidR="00B773FD" w:rsidRPr="00185A71" w:rsidRDefault="00B773FD" w:rsidP="00FD289F">
            <w:pPr>
              <w:rPr>
                <w:sz w:val="20"/>
                <w:szCs w:val="20"/>
              </w:rPr>
            </w:pPr>
            <w:r w:rsidRPr="00185A71">
              <w:rPr>
                <w:sz w:val="20"/>
                <w:szCs w:val="20"/>
              </w:rPr>
              <w:t> </w:t>
            </w:r>
          </w:p>
        </w:tc>
      </w:tr>
      <w:tr w:rsidR="00B773FD" w:rsidRPr="00185A71" w14:paraId="78125650" w14:textId="77777777" w:rsidTr="00FD289F">
        <w:trPr>
          <w:trHeight w:val="115"/>
        </w:trPr>
        <w:tc>
          <w:tcPr>
            <w:tcW w:w="1129" w:type="dxa"/>
            <w:hideMark/>
          </w:tcPr>
          <w:p w14:paraId="061A4A18" w14:textId="77777777" w:rsidR="00B773FD" w:rsidRPr="00185A71" w:rsidRDefault="00B773FD" w:rsidP="00FD289F">
            <w:pPr>
              <w:rPr>
                <w:sz w:val="20"/>
                <w:szCs w:val="20"/>
              </w:rPr>
            </w:pPr>
            <w:r w:rsidRPr="00185A71">
              <w:rPr>
                <w:sz w:val="20"/>
                <w:szCs w:val="20"/>
              </w:rPr>
              <w:t>1.1.2.2.8</w:t>
            </w:r>
          </w:p>
        </w:tc>
        <w:tc>
          <w:tcPr>
            <w:tcW w:w="3969" w:type="dxa"/>
            <w:hideMark/>
          </w:tcPr>
          <w:p w14:paraId="39993025"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4D8CDF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C628B7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B8D5567" w14:textId="77777777" w:rsidR="00B773FD" w:rsidRPr="00185A71" w:rsidRDefault="00B773FD" w:rsidP="00FD289F">
            <w:pPr>
              <w:rPr>
                <w:sz w:val="20"/>
                <w:szCs w:val="20"/>
              </w:rPr>
            </w:pPr>
            <w:r w:rsidRPr="00185A71">
              <w:rPr>
                <w:sz w:val="20"/>
                <w:szCs w:val="20"/>
              </w:rPr>
              <w:t> </w:t>
            </w:r>
          </w:p>
        </w:tc>
      </w:tr>
      <w:tr w:rsidR="00B773FD" w:rsidRPr="00185A71" w14:paraId="3A358DFE" w14:textId="77777777" w:rsidTr="00FD289F">
        <w:trPr>
          <w:trHeight w:val="115"/>
        </w:trPr>
        <w:tc>
          <w:tcPr>
            <w:tcW w:w="1129" w:type="dxa"/>
            <w:hideMark/>
          </w:tcPr>
          <w:p w14:paraId="72862BAD" w14:textId="77777777" w:rsidR="00B773FD" w:rsidRPr="00185A71" w:rsidRDefault="00B773FD" w:rsidP="00FD289F">
            <w:pPr>
              <w:rPr>
                <w:sz w:val="20"/>
                <w:szCs w:val="20"/>
              </w:rPr>
            </w:pPr>
            <w:r w:rsidRPr="00185A71">
              <w:rPr>
                <w:sz w:val="20"/>
                <w:szCs w:val="20"/>
              </w:rPr>
              <w:t>1.1.2.2.9</w:t>
            </w:r>
          </w:p>
        </w:tc>
        <w:tc>
          <w:tcPr>
            <w:tcW w:w="3969" w:type="dxa"/>
            <w:hideMark/>
          </w:tcPr>
          <w:p w14:paraId="20468C5A"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4D831FF4"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A6DA384"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B26CA8F" w14:textId="77777777" w:rsidR="00B773FD" w:rsidRPr="00185A71" w:rsidRDefault="00B773FD" w:rsidP="00FD289F">
            <w:pPr>
              <w:rPr>
                <w:sz w:val="20"/>
                <w:szCs w:val="20"/>
              </w:rPr>
            </w:pPr>
            <w:r w:rsidRPr="00185A71">
              <w:rPr>
                <w:sz w:val="20"/>
                <w:szCs w:val="20"/>
              </w:rPr>
              <w:t> </w:t>
            </w:r>
          </w:p>
        </w:tc>
      </w:tr>
      <w:tr w:rsidR="00B773FD" w:rsidRPr="00185A71" w14:paraId="322AAD8F" w14:textId="77777777" w:rsidTr="00FD289F">
        <w:trPr>
          <w:trHeight w:val="321"/>
        </w:trPr>
        <w:tc>
          <w:tcPr>
            <w:tcW w:w="1129" w:type="dxa"/>
            <w:hideMark/>
          </w:tcPr>
          <w:p w14:paraId="33950C09" w14:textId="77777777" w:rsidR="00B773FD" w:rsidRPr="00185A71" w:rsidRDefault="00B773FD" w:rsidP="00FD289F">
            <w:pPr>
              <w:rPr>
                <w:sz w:val="20"/>
                <w:szCs w:val="20"/>
              </w:rPr>
            </w:pPr>
            <w:r w:rsidRPr="00185A71">
              <w:rPr>
                <w:sz w:val="20"/>
                <w:szCs w:val="20"/>
              </w:rPr>
              <w:t>1.1.2.2.10</w:t>
            </w:r>
          </w:p>
        </w:tc>
        <w:tc>
          <w:tcPr>
            <w:tcW w:w="3969" w:type="dxa"/>
            <w:hideMark/>
          </w:tcPr>
          <w:p w14:paraId="77FB8909" w14:textId="77777777" w:rsidR="00B773FD" w:rsidRPr="00185A71" w:rsidRDefault="00B773FD" w:rsidP="00FD289F">
            <w:pPr>
              <w:rPr>
                <w:sz w:val="20"/>
                <w:szCs w:val="20"/>
              </w:rPr>
            </w:pPr>
            <w:r w:rsidRPr="00185A71">
              <w:rPr>
                <w:sz w:val="20"/>
                <w:szCs w:val="20"/>
              </w:rPr>
              <w:t>вклады, соответствующие условиям срочности, без права пополнения лиц, связанных с банком второго уровня особыми отношениями</w:t>
            </w:r>
          </w:p>
        </w:tc>
        <w:tc>
          <w:tcPr>
            <w:tcW w:w="1277" w:type="dxa"/>
            <w:vAlign w:val="center"/>
            <w:hideMark/>
          </w:tcPr>
          <w:p w14:paraId="07C5215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09C14C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ED66697" w14:textId="77777777" w:rsidR="00B773FD" w:rsidRPr="00185A71" w:rsidRDefault="00B773FD" w:rsidP="00FD289F">
            <w:pPr>
              <w:rPr>
                <w:sz w:val="20"/>
                <w:szCs w:val="20"/>
              </w:rPr>
            </w:pPr>
            <w:r w:rsidRPr="00185A71">
              <w:rPr>
                <w:sz w:val="20"/>
                <w:szCs w:val="20"/>
              </w:rPr>
              <w:t> </w:t>
            </w:r>
          </w:p>
        </w:tc>
      </w:tr>
      <w:tr w:rsidR="00B773FD" w:rsidRPr="00185A71" w14:paraId="51CC9087" w14:textId="77777777" w:rsidTr="00FD289F">
        <w:trPr>
          <w:trHeight w:val="115"/>
        </w:trPr>
        <w:tc>
          <w:tcPr>
            <w:tcW w:w="1129" w:type="dxa"/>
            <w:hideMark/>
          </w:tcPr>
          <w:p w14:paraId="2A5126C9" w14:textId="77777777" w:rsidR="00B773FD" w:rsidRPr="00185A71" w:rsidRDefault="00B773FD" w:rsidP="00FD289F">
            <w:pPr>
              <w:rPr>
                <w:sz w:val="20"/>
                <w:szCs w:val="20"/>
              </w:rPr>
            </w:pPr>
            <w:r w:rsidRPr="00185A71">
              <w:rPr>
                <w:sz w:val="20"/>
                <w:szCs w:val="20"/>
              </w:rPr>
              <w:t>1.1.3</w:t>
            </w:r>
          </w:p>
        </w:tc>
        <w:tc>
          <w:tcPr>
            <w:tcW w:w="3969" w:type="dxa"/>
            <w:hideMark/>
          </w:tcPr>
          <w:p w14:paraId="0649ACB6" w14:textId="77777777" w:rsidR="00B773FD" w:rsidRPr="00185A71" w:rsidRDefault="00B773FD" w:rsidP="00FD289F">
            <w:pPr>
              <w:rPr>
                <w:sz w:val="20"/>
                <w:szCs w:val="20"/>
              </w:rPr>
            </w:pPr>
            <w:r w:rsidRPr="00185A71">
              <w:rPr>
                <w:sz w:val="20"/>
                <w:szCs w:val="20"/>
              </w:rPr>
              <w:t>Сберегательные вклады, в том числе:</w:t>
            </w:r>
          </w:p>
        </w:tc>
        <w:tc>
          <w:tcPr>
            <w:tcW w:w="1277" w:type="dxa"/>
            <w:vAlign w:val="center"/>
            <w:hideMark/>
          </w:tcPr>
          <w:p w14:paraId="537384B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1B7BFC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144A721" w14:textId="77777777" w:rsidR="00B773FD" w:rsidRPr="00185A71" w:rsidRDefault="00B773FD" w:rsidP="00FD289F">
            <w:pPr>
              <w:rPr>
                <w:sz w:val="20"/>
                <w:szCs w:val="20"/>
              </w:rPr>
            </w:pPr>
            <w:r w:rsidRPr="00185A71">
              <w:rPr>
                <w:sz w:val="20"/>
                <w:szCs w:val="20"/>
              </w:rPr>
              <w:t> </w:t>
            </w:r>
          </w:p>
        </w:tc>
      </w:tr>
      <w:tr w:rsidR="00B773FD" w:rsidRPr="00185A71" w14:paraId="5E4E17AB" w14:textId="77777777" w:rsidTr="00FD289F">
        <w:trPr>
          <w:trHeight w:val="115"/>
        </w:trPr>
        <w:tc>
          <w:tcPr>
            <w:tcW w:w="1129" w:type="dxa"/>
            <w:hideMark/>
          </w:tcPr>
          <w:p w14:paraId="2FD16854" w14:textId="77777777" w:rsidR="00B773FD" w:rsidRPr="00185A71" w:rsidRDefault="00B773FD" w:rsidP="00FD289F">
            <w:pPr>
              <w:rPr>
                <w:sz w:val="20"/>
                <w:szCs w:val="20"/>
              </w:rPr>
            </w:pPr>
            <w:r w:rsidRPr="00185A71">
              <w:rPr>
                <w:sz w:val="20"/>
                <w:szCs w:val="20"/>
              </w:rPr>
              <w:t>1.1.3.1</w:t>
            </w:r>
          </w:p>
        </w:tc>
        <w:tc>
          <w:tcPr>
            <w:tcW w:w="3969" w:type="dxa"/>
            <w:hideMark/>
          </w:tcPr>
          <w:p w14:paraId="0F9C3DD4" w14:textId="77777777" w:rsidR="00B773FD" w:rsidRPr="00185A71" w:rsidRDefault="00B773FD" w:rsidP="00FD289F">
            <w:pPr>
              <w:rPr>
                <w:sz w:val="20"/>
                <w:szCs w:val="20"/>
              </w:rPr>
            </w:pPr>
            <w:r w:rsidRPr="00185A71">
              <w:rPr>
                <w:sz w:val="20"/>
                <w:szCs w:val="20"/>
              </w:rPr>
              <w:t>с правом пополнения, в том числе:</w:t>
            </w:r>
          </w:p>
        </w:tc>
        <w:tc>
          <w:tcPr>
            <w:tcW w:w="1277" w:type="dxa"/>
            <w:vAlign w:val="center"/>
            <w:hideMark/>
          </w:tcPr>
          <w:p w14:paraId="77FCA34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2112D5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8054C54" w14:textId="77777777" w:rsidR="00B773FD" w:rsidRPr="00185A71" w:rsidRDefault="00B773FD" w:rsidP="00FD289F">
            <w:pPr>
              <w:rPr>
                <w:sz w:val="20"/>
                <w:szCs w:val="20"/>
              </w:rPr>
            </w:pPr>
            <w:r w:rsidRPr="00185A71">
              <w:rPr>
                <w:sz w:val="20"/>
                <w:szCs w:val="20"/>
              </w:rPr>
              <w:t> </w:t>
            </w:r>
          </w:p>
        </w:tc>
      </w:tr>
      <w:tr w:rsidR="00B773FD" w:rsidRPr="00185A71" w14:paraId="54008474" w14:textId="77777777" w:rsidTr="00FD289F">
        <w:trPr>
          <w:trHeight w:val="115"/>
        </w:trPr>
        <w:tc>
          <w:tcPr>
            <w:tcW w:w="1129" w:type="dxa"/>
            <w:hideMark/>
          </w:tcPr>
          <w:p w14:paraId="74EEDD33" w14:textId="77777777" w:rsidR="00B773FD" w:rsidRPr="00185A71" w:rsidRDefault="00B773FD" w:rsidP="00FD289F">
            <w:pPr>
              <w:rPr>
                <w:sz w:val="20"/>
                <w:szCs w:val="20"/>
              </w:rPr>
            </w:pPr>
            <w:r w:rsidRPr="00185A71">
              <w:rPr>
                <w:sz w:val="20"/>
                <w:szCs w:val="20"/>
              </w:rPr>
              <w:t>1.1.3.1.1</w:t>
            </w:r>
          </w:p>
        </w:tc>
        <w:tc>
          <w:tcPr>
            <w:tcW w:w="3969" w:type="dxa"/>
            <w:hideMark/>
          </w:tcPr>
          <w:p w14:paraId="0AA8E4D1"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C5EE00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EC40AB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1DBB020" w14:textId="77777777" w:rsidR="00B773FD" w:rsidRPr="00185A71" w:rsidRDefault="00B773FD" w:rsidP="00FD289F">
            <w:pPr>
              <w:rPr>
                <w:sz w:val="20"/>
                <w:szCs w:val="20"/>
              </w:rPr>
            </w:pPr>
            <w:r w:rsidRPr="00185A71">
              <w:rPr>
                <w:sz w:val="20"/>
                <w:szCs w:val="20"/>
              </w:rPr>
              <w:t> </w:t>
            </w:r>
          </w:p>
        </w:tc>
      </w:tr>
      <w:tr w:rsidR="00B773FD" w:rsidRPr="00185A71" w14:paraId="30BEEDCE" w14:textId="77777777" w:rsidTr="00FD289F">
        <w:trPr>
          <w:trHeight w:val="115"/>
        </w:trPr>
        <w:tc>
          <w:tcPr>
            <w:tcW w:w="1129" w:type="dxa"/>
            <w:hideMark/>
          </w:tcPr>
          <w:p w14:paraId="32E64543" w14:textId="77777777" w:rsidR="00B773FD" w:rsidRPr="00185A71" w:rsidRDefault="00B773FD" w:rsidP="00FD289F">
            <w:pPr>
              <w:rPr>
                <w:sz w:val="20"/>
                <w:szCs w:val="20"/>
              </w:rPr>
            </w:pPr>
            <w:r w:rsidRPr="00185A71">
              <w:rPr>
                <w:sz w:val="20"/>
                <w:szCs w:val="20"/>
              </w:rPr>
              <w:t>1.1.3.1.2</w:t>
            </w:r>
          </w:p>
        </w:tc>
        <w:tc>
          <w:tcPr>
            <w:tcW w:w="3969" w:type="dxa"/>
            <w:hideMark/>
          </w:tcPr>
          <w:p w14:paraId="46FBDD20"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75F00E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2B23D1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ADE646A" w14:textId="77777777" w:rsidR="00B773FD" w:rsidRPr="00185A71" w:rsidRDefault="00B773FD" w:rsidP="00FD289F">
            <w:pPr>
              <w:rPr>
                <w:sz w:val="20"/>
                <w:szCs w:val="20"/>
              </w:rPr>
            </w:pPr>
            <w:r w:rsidRPr="00185A71">
              <w:rPr>
                <w:sz w:val="20"/>
                <w:szCs w:val="20"/>
              </w:rPr>
              <w:t> </w:t>
            </w:r>
          </w:p>
        </w:tc>
      </w:tr>
      <w:tr w:rsidR="00B773FD" w:rsidRPr="00185A71" w14:paraId="71A2E9CE" w14:textId="77777777" w:rsidTr="00FD289F">
        <w:trPr>
          <w:trHeight w:val="115"/>
        </w:trPr>
        <w:tc>
          <w:tcPr>
            <w:tcW w:w="1129" w:type="dxa"/>
            <w:hideMark/>
          </w:tcPr>
          <w:p w14:paraId="27B5D3A0" w14:textId="77777777" w:rsidR="00B773FD" w:rsidRPr="00185A71" w:rsidRDefault="00B773FD" w:rsidP="00FD289F">
            <w:pPr>
              <w:rPr>
                <w:sz w:val="20"/>
                <w:szCs w:val="20"/>
              </w:rPr>
            </w:pPr>
            <w:r w:rsidRPr="00185A71">
              <w:rPr>
                <w:sz w:val="20"/>
                <w:szCs w:val="20"/>
              </w:rPr>
              <w:lastRenderedPageBreak/>
              <w:t>1.1.3.1.3</w:t>
            </w:r>
          </w:p>
        </w:tc>
        <w:tc>
          <w:tcPr>
            <w:tcW w:w="3969" w:type="dxa"/>
            <w:hideMark/>
          </w:tcPr>
          <w:p w14:paraId="05846829"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39CA7D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BE0A14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396F788" w14:textId="77777777" w:rsidR="00B773FD" w:rsidRPr="00185A71" w:rsidRDefault="00B773FD" w:rsidP="00FD289F">
            <w:pPr>
              <w:rPr>
                <w:sz w:val="20"/>
                <w:szCs w:val="20"/>
              </w:rPr>
            </w:pPr>
            <w:r w:rsidRPr="00185A71">
              <w:rPr>
                <w:sz w:val="20"/>
                <w:szCs w:val="20"/>
              </w:rPr>
              <w:t> </w:t>
            </w:r>
          </w:p>
        </w:tc>
      </w:tr>
      <w:tr w:rsidR="00B773FD" w:rsidRPr="00185A71" w14:paraId="0016AAC3" w14:textId="77777777" w:rsidTr="00FD289F">
        <w:trPr>
          <w:trHeight w:val="115"/>
        </w:trPr>
        <w:tc>
          <w:tcPr>
            <w:tcW w:w="1129" w:type="dxa"/>
            <w:hideMark/>
          </w:tcPr>
          <w:p w14:paraId="11F07608" w14:textId="77777777" w:rsidR="00B773FD" w:rsidRPr="00185A71" w:rsidRDefault="00B773FD" w:rsidP="00FD289F">
            <w:pPr>
              <w:rPr>
                <w:sz w:val="20"/>
                <w:szCs w:val="20"/>
              </w:rPr>
            </w:pPr>
            <w:r w:rsidRPr="00185A71">
              <w:rPr>
                <w:sz w:val="20"/>
                <w:szCs w:val="20"/>
              </w:rPr>
              <w:t>1.1.3.1.4</w:t>
            </w:r>
          </w:p>
        </w:tc>
        <w:tc>
          <w:tcPr>
            <w:tcW w:w="3969" w:type="dxa"/>
            <w:hideMark/>
          </w:tcPr>
          <w:p w14:paraId="50ECBD7D"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52E412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A8709E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992CEDD" w14:textId="77777777" w:rsidR="00B773FD" w:rsidRPr="00185A71" w:rsidRDefault="00B773FD" w:rsidP="00FD289F">
            <w:pPr>
              <w:rPr>
                <w:sz w:val="20"/>
                <w:szCs w:val="20"/>
              </w:rPr>
            </w:pPr>
            <w:r w:rsidRPr="00185A71">
              <w:rPr>
                <w:sz w:val="20"/>
                <w:szCs w:val="20"/>
              </w:rPr>
              <w:t> </w:t>
            </w:r>
          </w:p>
        </w:tc>
      </w:tr>
      <w:tr w:rsidR="00B773FD" w:rsidRPr="00185A71" w14:paraId="7E7FEF54" w14:textId="77777777" w:rsidTr="00FD289F">
        <w:trPr>
          <w:trHeight w:val="115"/>
        </w:trPr>
        <w:tc>
          <w:tcPr>
            <w:tcW w:w="1129" w:type="dxa"/>
            <w:hideMark/>
          </w:tcPr>
          <w:p w14:paraId="00A1B058" w14:textId="77777777" w:rsidR="00B773FD" w:rsidRPr="00185A71" w:rsidRDefault="00B773FD" w:rsidP="00FD289F">
            <w:pPr>
              <w:rPr>
                <w:sz w:val="20"/>
                <w:szCs w:val="20"/>
              </w:rPr>
            </w:pPr>
            <w:r w:rsidRPr="00185A71">
              <w:rPr>
                <w:sz w:val="20"/>
                <w:szCs w:val="20"/>
              </w:rPr>
              <w:t>1.1.3.1.5</w:t>
            </w:r>
          </w:p>
        </w:tc>
        <w:tc>
          <w:tcPr>
            <w:tcW w:w="3969" w:type="dxa"/>
            <w:hideMark/>
          </w:tcPr>
          <w:p w14:paraId="55F6C79B"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754702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D603B5F"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FD2A139" w14:textId="77777777" w:rsidR="00B773FD" w:rsidRPr="00185A71" w:rsidRDefault="00B773FD" w:rsidP="00FD289F">
            <w:pPr>
              <w:rPr>
                <w:sz w:val="20"/>
                <w:szCs w:val="20"/>
              </w:rPr>
            </w:pPr>
            <w:r w:rsidRPr="00185A71">
              <w:rPr>
                <w:sz w:val="20"/>
                <w:szCs w:val="20"/>
              </w:rPr>
              <w:t> </w:t>
            </w:r>
          </w:p>
        </w:tc>
      </w:tr>
      <w:tr w:rsidR="00B773FD" w:rsidRPr="00185A71" w14:paraId="7141E57B" w14:textId="77777777" w:rsidTr="00FD289F">
        <w:trPr>
          <w:trHeight w:val="115"/>
        </w:trPr>
        <w:tc>
          <w:tcPr>
            <w:tcW w:w="1129" w:type="dxa"/>
            <w:hideMark/>
          </w:tcPr>
          <w:p w14:paraId="0D0D71D0" w14:textId="77777777" w:rsidR="00B773FD" w:rsidRPr="00185A71" w:rsidRDefault="00B773FD" w:rsidP="00FD289F">
            <w:pPr>
              <w:rPr>
                <w:sz w:val="20"/>
                <w:szCs w:val="20"/>
              </w:rPr>
            </w:pPr>
            <w:r w:rsidRPr="00185A71">
              <w:rPr>
                <w:sz w:val="20"/>
                <w:szCs w:val="20"/>
              </w:rPr>
              <w:t>1.1.3.1.6</w:t>
            </w:r>
          </w:p>
        </w:tc>
        <w:tc>
          <w:tcPr>
            <w:tcW w:w="3969" w:type="dxa"/>
            <w:hideMark/>
          </w:tcPr>
          <w:p w14:paraId="57D3FB9F"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A68F267"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7284BF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FF7D20C" w14:textId="77777777" w:rsidR="00B773FD" w:rsidRPr="00185A71" w:rsidRDefault="00B773FD" w:rsidP="00FD289F">
            <w:pPr>
              <w:rPr>
                <w:sz w:val="20"/>
                <w:szCs w:val="20"/>
              </w:rPr>
            </w:pPr>
            <w:r w:rsidRPr="00185A71">
              <w:rPr>
                <w:sz w:val="20"/>
                <w:szCs w:val="20"/>
              </w:rPr>
              <w:t> </w:t>
            </w:r>
          </w:p>
        </w:tc>
      </w:tr>
      <w:tr w:rsidR="00B773FD" w:rsidRPr="00185A71" w14:paraId="02F56E83" w14:textId="77777777" w:rsidTr="00FD289F">
        <w:trPr>
          <w:trHeight w:val="115"/>
        </w:trPr>
        <w:tc>
          <w:tcPr>
            <w:tcW w:w="1129" w:type="dxa"/>
            <w:hideMark/>
          </w:tcPr>
          <w:p w14:paraId="080D98B2" w14:textId="77777777" w:rsidR="00B773FD" w:rsidRPr="00185A71" w:rsidRDefault="00B773FD" w:rsidP="00FD289F">
            <w:pPr>
              <w:rPr>
                <w:sz w:val="20"/>
                <w:szCs w:val="20"/>
              </w:rPr>
            </w:pPr>
            <w:r w:rsidRPr="00185A71">
              <w:rPr>
                <w:sz w:val="20"/>
                <w:szCs w:val="20"/>
              </w:rPr>
              <w:t>1.1.3.1.7</w:t>
            </w:r>
          </w:p>
        </w:tc>
        <w:tc>
          <w:tcPr>
            <w:tcW w:w="3969" w:type="dxa"/>
            <w:hideMark/>
          </w:tcPr>
          <w:p w14:paraId="0CA7A5A1"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689D77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11C097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BA3B8CD" w14:textId="77777777" w:rsidR="00B773FD" w:rsidRPr="00185A71" w:rsidRDefault="00B773FD" w:rsidP="00FD289F">
            <w:pPr>
              <w:rPr>
                <w:sz w:val="20"/>
                <w:szCs w:val="20"/>
              </w:rPr>
            </w:pPr>
            <w:r w:rsidRPr="00185A71">
              <w:rPr>
                <w:sz w:val="20"/>
                <w:szCs w:val="20"/>
              </w:rPr>
              <w:t> </w:t>
            </w:r>
          </w:p>
        </w:tc>
      </w:tr>
      <w:tr w:rsidR="00B773FD" w:rsidRPr="00185A71" w14:paraId="012FE3DE" w14:textId="77777777" w:rsidTr="00FD289F">
        <w:trPr>
          <w:trHeight w:val="115"/>
        </w:trPr>
        <w:tc>
          <w:tcPr>
            <w:tcW w:w="1129" w:type="dxa"/>
            <w:hideMark/>
          </w:tcPr>
          <w:p w14:paraId="1C9D4992" w14:textId="77777777" w:rsidR="00B773FD" w:rsidRPr="00185A71" w:rsidRDefault="00B773FD" w:rsidP="00FD289F">
            <w:pPr>
              <w:rPr>
                <w:sz w:val="20"/>
                <w:szCs w:val="20"/>
              </w:rPr>
            </w:pPr>
            <w:r w:rsidRPr="00185A71">
              <w:rPr>
                <w:sz w:val="20"/>
                <w:szCs w:val="20"/>
              </w:rPr>
              <w:t>1.1.3.1.8</w:t>
            </w:r>
          </w:p>
        </w:tc>
        <w:tc>
          <w:tcPr>
            <w:tcW w:w="3969" w:type="dxa"/>
            <w:hideMark/>
          </w:tcPr>
          <w:p w14:paraId="591C1F6F"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6EEDB6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4642F2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27297A2" w14:textId="77777777" w:rsidR="00B773FD" w:rsidRPr="00185A71" w:rsidRDefault="00B773FD" w:rsidP="00FD289F">
            <w:pPr>
              <w:rPr>
                <w:sz w:val="20"/>
                <w:szCs w:val="20"/>
              </w:rPr>
            </w:pPr>
            <w:r w:rsidRPr="00185A71">
              <w:rPr>
                <w:sz w:val="20"/>
                <w:szCs w:val="20"/>
              </w:rPr>
              <w:t> </w:t>
            </w:r>
          </w:p>
        </w:tc>
      </w:tr>
      <w:tr w:rsidR="00B773FD" w:rsidRPr="00185A71" w14:paraId="37EBDA05" w14:textId="77777777" w:rsidTr="00FD289F">
        <w:trPr>
          <w:trHeight w:val="115"/>
        </w:trPr>
        <w:tc>
          <w:tcPr>
            <w:tcW w:w="1129" w:type="dxa"/>
            <w:hideMark/>
          </w:tcPr>
          <w:p w14:paraId="2545701A" w14:textId="77777777" w:rsidR="00B773FD" w:rsidRPr="00185A71" w:rsidRDefault="00B773FD" w:rsidP="00FD289F">
            <w:pPr>
              <w:rPr>
                <w:sz w:val="20"/>
                <w:szCs w:val="20"/>
              </w:rPr>
            </w:pPr>
            <w:r w:rsidRPr="00185A71">
              <w:rPr>
                <w:sz w:val="20"/>
                <w:szCs w:val="20"/>
              </w:rPr>
              <w:t>1.1.3.1.9</w:t>
            </w:r>
          </w:p>
        </w:tc>
        <w:tc>
          <w:tcPr>
            <w:tcW w:w="3969" w:type="dxa"/>
            <w:hideMark/>
          </w:tcPr>
          <w:p w14:paraId="73EA659C"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02490C5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76C499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04FFEBA" w14:textId="77777777" w:rsidR="00B773FD" w:rsidRPr="00185A71" w:rsidRDefault="00B773FD" w:rsidP="00FD289F">
            <w:pPr>
              <w:rPr>
                <w:sz w:val="20"/>
                <w:szCs w:val="20"/>
              </w:rPr>
            </w:pPr>
            <w:r w:rsidRPr="00185A71">
              <w:rPr>
                <w:sz w:val="20"/>
                <w:szCs w:val="20"/>
              </w:rPr>
              <w:t> </w:t>
            </w:r>
          </w:p>
        </w:tc>
      </w:tr>
      <w:tr w:rsidR="00B773FD" w:rsidRPr="00185A71" w14:paraId="5C175CD4" w14:textId="77777777" w:rsidTr="00FD289F">
        <w:trPr>
          <w:trHeight w:val="317"/>
        </w:trPr>
        <w:tc>
          <w:tcPr>
            <w:tcW w:w="1129" w:type="dxa"/>
            <w:hideMark/>
          </w:tcPr>
          <w:p w14:paraId="6E17D159" w14:textId="77777777" w:rsidR="00B773FD" w:rsidRPr="00185A71" w:rsidRDefault="00B773FD" w:rsidP="00FD289F">
            <w:pPr>
              <w:rPr>
                <w:sz w:val="20"/>
                <w:szCs w:val="20"/>
              </w:rPr>
            </w:pPr>
            <w:r w:rsidRPr="00185A71">
              <w:rPr>
                <w:sz w:val="20"/>
                <w:szCs w:val="20"/>
              </w:rPr>
              <w:t>1.1.3.1.10</w:t>
            </w:r>
          </w:p>
        </w:tc>
        <w:tc>
          <w:tcPr>
            <w:tcW w:w="3969" w:type="dxa"/>
            <w:hideMark/>
          </w:tcPr>
          <w:p w14:paraId="22C733E0" w14:textId="77777777" w:rsidR="00B773FD" w:rsidRPr="00185A71" w:rsidRDefault="00B773FD" w:rsidP="00FD289F">
            <w:pPr>
              <w:rPr>
                <w:sz w:val="20"/>
                <w:szCs w:val="20"/>
              </w:rPr>
            </w:pPr>
            <w:r w:rsidRPr="00185A71">
              <w:rPr>
                <w:sz w:val="20"/>
                <w:szCs w:val="20"/>
              </w:rPr>
              <w:t>сберегательные вклады с правом пополнения лиц, связанных с банком второго уровня особыми отношениями</w:t>
            </w:r>
          </w:p>
        </w:tc>
        <w:tc>
          <w:tcPr>
            <w:tcW w:w="1277" w:type="dxa"/>
            <w:vAlign w:val="center"/>
            <w:hideMark/>
          </w:tcPr>
          <w:p w14:paraId="4F1DEB9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9E5050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1FEEEAD" w14:textId="77777777" w:rsidR="00B773FD" w:rsidRPr="00185A71" w:rsidRDefault="00B773FD" w:rsidP="00FD289F">
            <w:pPr>
              <w:rPr>
                <w:sz w:val="20"/>
                <w:szCs w:val="20"/>
              </w:rPr>
            </w:pPr>
            <w:r w:rsidRPr="00185A71">
              <w:rPr>
                <w:sz w:val="20"/>
                <w:szCs w:val="20"/>
              </w:rPr>
              <w:t> </w:t>
            </w:r>
          </w:p>
        </w:tc>
      </w:tr>
      <w:tr w:rsidR="00B773FD" w:rsidRPr="00185A71" w14:paraId="149CF7B3" w14:textId="77777777" w:rsidTr="00FD289F">
        <w:trPr>
          <w:trHeight w:val="115"/>
        </w:trPr>
        <w:tc>
          <w:tcPr>
            <w:tcW w:w="1129" w:type="dxa"/>
            <w:hideMark/>
          </w:tcPr>
          <w:p w14:paraId="07512622" w14:textId="77777777" w:rsidR="00B773FD" w:rsidRPr="00185A71" w:rsidRDefault="00B773FD" w:rsidP="00FD289F">
            <w:pPr>
              <w:rPr>
                <w:sz w:val="20"/>
                <w:szCs w:val="20"/>
              </w:rPr>
            </w:pPr>
            <w:r w:rsidRPr="00185A71">
              <w:rPr>
                <w:sz w:val="20"/>
                <w:szCs w:val="20"/>
              </w:rPr>
              <w:t>1.1.3.2</w:t>
            </w:r>
          </w:p>
        </w:tc>
        <w:tc>
          <w:tcPr>
            <w:tcW w:w="3969" w:type="dxa"/>
            <w:hideMark/>
          </w:tcPr>
          <w:p w14:paraId="4F309628" w14:textId="77777777" w:rsidR="00B773FD" w:rsidRPr="00185A71" w:rsidRDefault="00B773FD" w:rsidP="00FD289F">
            <w:pPr>
              <w:rPr>
                <w:sz w:val="20"/>
                <w:szCs w:val="20"/>
              </w:rPr>
            </w:pPr>
            <w:r w:rsidRPr="00185A71">
              <w:rPr>
                <w:sz w:val="20"/>
                <w:szCs w:val="20"/>
              </w:rPr>
              <w:t>без права пополнения, в том числе:</w:t>
            </w:r>
          </w:p>
        </w:tc>
        <w:tc>
          <w:tcPr>
            <w:tcW w:w="1277" w:type="dxa"/>
            <w:vAlign w:val="center"/>
            <w:hideMark/>
          </w:tcPr>
          <w:p w14:paraId="15FD5207"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24093B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26E82CD" w14:textId="77777777" w:rsidR="00B773FD" w:rsidRPr="00185A71" w:rsidRDefault="00B773FD" w:rsidP="00FD289F">
            <w:pPr>
              <w:rPr>
                <w:sz w:val="20"/>
                <w:szCs w:val="20"/>
              </w:rPr>
            </w:pPr>
            <w:r w:rsidRPr="00185A71">
              <w:rPr>
                <w:sz w:val="20"/>
                <w:szCs w:val="20"/>
              </w:rPr>
              <w:t> </w:t>
            </w:r>
          </w:p>
        </w:tc>
      </w:tr>
      <w:tr w:rsidR="00B773FD" w:rsidRPr="00185A71" w14:paraId="6B6F1B4D" w14:textId="77777777" w:rsidTr="00FD289F">
        <w:trPr>
          <w:trHeight w:val="115"/>
        </w:trPr>
        <w:tc>
          <w:tcPr>
            <w:tcW w:w="1129" w:type="dxa"/>
            <w:hideMark/>
          </w:tcPr>
          <w:p w14:paraId="64D74001" w14:textId="77777777" w:rsidR="00B773FD" w:rsidRPr="00185A71" w:rsidRDefault="00B773FD" w:rsidP="00FD289F">
            <w:pPr>
              <w:rPr>
                <w:sz w:val="20"/>
                <w:szCs w:val="20"/>
              </w:rPr>
            </w:pPr>
            <w:r w:rsidRPr="00185A71">
              <w:rPr>
                <w:sz w:val="20"/>
                <w:szCs w:val="20"/>
              </w:rPr>
              <w:t>1.1.3.2.1</w:t>
            </w:r>
          </w:p>
        </w:tc>
        <w:tc>
          <w:tcPr>
            <w:tcW w:w="3969" w:type="dxa"/>
            <w:hideMark/>
          </w:tcPr>
          <w:p w14:paraId="30BF461F"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4F1F25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0EB0711"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37ADCA3" w14:textId="77777777" w:rsidR="00B773FD" w:rsidRPr="00185A71" w:rsidRDefault="00B773FD" w:rsidP="00FD289F">
            <w:pPr>
              <w:rPr>
                <w:sz w:val="20"/>
                <w:szCs w:val="20"/>
              </w:rPr>
            </w:pPr>
            <w:r w:rsidRPr="00185A71">
              <w:rPr>
                <w:sz w:val="20"/>
                <w:szCs w:val="20"/>
              </w:rPr>
              <w:t> </w:t>
            </w:r>
          </w:p>
        </w:tc>
      </w:tr>
      <w:tr w:rsidR="00B773FD" w:rsidRPr="00185A71" w14:paraId="4F622AE4" w14:textId="77777777" w:rsidTr="00FD289F">
        <w:trPr>
          <w:trHeight w:val="115"/>
        </w:trPr>
        <w:tc>
          <w:tcPr>
            <w:tcW w:w="1129" w:type="dxa"/>
            <w:hideMark/>
          </w:tcPr>
          <w:p w14:paraId="20773AC2" w14:textId="77777777" w:rsidR="00B773FD" w:rsidRPr="00185A71" w:rsidRDefault="00B773FD" w:rsidP="00FD289F">
            <w:pPr>
              <w:rPr>
                <w:sz w:val="20"/>
                <w:szCs w:val="20"/>
              </w:rPr>
            </w:pPr>
            <w:r w:rsidRPr="00185A71">
              <w:rPr>
                <w:sz w:val="20"/>
                <w:szCs w:val="20"/>
              </w:rPr>
              <w:t>1.1.3.2.2</w:t>
            </w:r>
          </w:p>
        </w:tc>
        <w:tc>
          <w:tcPr>
            <w:tcW w:w="3969" w:type="dxa"/>
            <w:hideMark/>
          </w:tcPr>
          <w:p w14:paraId="1915D99A"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649BA77"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583590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AFBF7E7" w14:textId="77777777" w:rsidR="00B773FD" w:rsidRPr="00185A71" w:rsidRDefault="00B773FD" w:rsidP="00FD289F">
            <w:pPr>
              <w:rPr>
                <w:sz w:val="20"/>
                <w:szCs w:val="20"/>
              </w:rPr>
            </w:pPr>
            <w:r w:rsidRPr="00185A71">
              <w:rPr>
                <w:sz w:val="20"/>
                <w:szCs w:val="20"/>
              </w:rPr>
              <w:t> </w:t>
            </w:r>
          </w:p>
        </w:tc>
      </w:tr>
      <w:tr w:rsidR="00B773FD" w:rsidRPr="00185A71" w14:paraId="30EECCF9" w14:textId="77777777" w:rsidTr="00FD289F">
        <w:trPr>
          <w:trHeight w:val="115"/>
        </w:trPr>
        <w:tc>
          <w:tcPr>
            <w:tcW w:w="1129" w:type="dxa"/>
            <w:hideMark/>
          </w:tcPr>
          <w:p w14:paraId="04143BBB" w14:textId="77777777" w:rsidR="00B773FD" w:rsidRPr="00185A71" w:rsidRDefault="00B773FD" w:rsidP="00FD289F">
            <w:pPr>
              <w:rPr>
                <w:sz w:val="20"/>
                <w:szCs w:val="20"/>
              </w:rPr>
            </w:pPr>
            <w:r w:rsidRPr="00185A71">
              <w:rPr>
                <w:sz w:val="20"/>
                <w:szCs w:val="20"/>
              </w:rPr>
              <w:t>1.1.3.2.3</w:t>
            </w:r>
          </w:p>
        </w:tc>
        <w:tc>
          <w:tcPr>
            <w:tcW w:w="3969" w:type="dxa"/>
            <w:hideMark/>
          </w:tcPr>
          <w:p w14:paraId="174432AD"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E58E41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333775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875F96F" w14:textId="77777777" w:rsidR="00B773FD" w:rsidRPr="00185A71" w:rsidRDefault="00B773FD" w:rsidP="00FD289F">
            <w:pPr>
              <w:rPr>
                <w:sz w:val="20"/>
                <w:szCs w:val="20"/>
              </w:rPr>
            </w:pPr>
            <w:r w:rsidRPr="00185A71">
              <w:rPr>
                <w:sz w:val="20"/>
                <w:szCs w:val="20"/>
              </w:rPr>
              <w:t> </w:t>
            </w:r>
          </w:p>
        </w:tc>
      </w:tr>
      <w:tr w:rsidR="00B773FD" w:rsidRPr="00185A71" w14:paraId="21C62ABF" w14:textId="77777777" w:rsidTr="00FD289F">
        <w:trPr>
          <w:trHeight w:val="115"/>
        </w:trPr>
        <w:tc>
          <w:tcPr>
            <w:tcW w:w="1129" w:type="dxa"/>
            <w:hideMark/>
          </w:tcPr>
          <w:p w14:paraId="543A4865" w14:textId="77777777" w:rsidR="00B773FD" w:rsidRPr="00185A71" w:rsidRDefault="00B773FD" w:rsidP="00FD289F">
            <w:pPr>
              <w:rPr>
                <w:sz w:val="20"/>
                <w:szCs w:val="20"/>
              </w:rPr>
            </w:pPr>
            <w:r w:rsidRPr="00185A71">
              <w:rPr>
                <w:sz w:val="20"/>
                <w:szCs w:val="20"/>
              </w:rPr>
              <w:t>1.1.3.2.4</w:t>
            </w:r>
          </w:p>
        </w:tc>
        <w:tc>
          <w:tcPr>
            <w:tcW w:w="3969" w:type="dxa"/>
            <w:hideMark/>
          </w:tcPr>
          <w:p w14:paraId="5AF81FA9"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BE36F7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F38C0C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F47D514" w14:textId="77777777" w:rsidR="00B773FD" w:rsidRPr="00185A71" w:rsidRDefault="00B773FD" w:rsidP="00FD289F">
            <w:pPr>
              <w:rPr>
                <w:sz w:val="20"/>
                <w:szCs w:val="20"/>
              </w:rPr>
            </w:pPr>
            <w:r w:rsidRPr="00185A71">
              <w:rPr>
                <w:sz w:val="20"/>
                <w:szCs w:val="20"/>
              </w:rPr>
              <w:t> </w:t>
            </w:r>
          </w:p>
        </w:tc>
      </w:tr>
      <w:tr w:rsidR="00B773FD" w:rsidRPr="00185A71" w14:paraId="2BCDC54C" w14:textId="77777777" w:rsidTr="00FD289F">
        <w:trPr>
          <w:trHeight w:val="115"/>
        </w:trPr>
        <w:tc>
          <w:tcPr>
            <w:tcW w:w="1129" w:type="dxa"/>
            <w:hideMark/>
          </w:tcPr>
          <w:p w14:paraId="4A62A9FE" w14:textId="77777777" w:rsidR="00B773FD" w:rsidRPr="00185A71" w:rsidRDefault="00B773FD" w:rsidP="00FD289F">
            <w:pPr>
              <w:rPr>
                <w:sz w:val="20"/>
                <w:szCs w:val="20"/>
              </w:rPr>
            </w:pPr>
            <w:r w:rsidRPr="00185A71">
              <w:rPr>
                <w:sz w:val="20"/>
                <w:szCs w:val="20"/>
              </w:rPr>
              <w:t>1.1.3.2.5</w:t>
            </w:r>
          </w:p>
        </w:tc>
        <w:tc>
          <w:tcPr>
            <w:tcW w:w="3969" w:type="dxa"/>
            <w:hideMark/>
          </w:tcPr>
          <w:p w14:paraId="46204F7D"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0963C8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E9E251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402002F" w14:textId="77777777" w:rsidR="00B773FD" w:rsidRPr="00185A71" w:rsidRDefault="00B773FD" w:rsidP="00FD289F">
            <w:pPr>
              <w:rPr>
                <w:sz w:val="20"/>
                <w:szCs w:val="20"/>
              </w:rPr>
            </w:pPr>
            <w:r w:rsidRPr="00185A71">
              <w:rPr>
                <w:sz w:val="20"/>
                <w:szCs w:val="20"/>
              </w:rPr>
              <w:t> </w:t>
            </w:r>
          </w:p>
        </w:tc>
      </w:tr>
      <w:tr w:rsidR="00B773FD" w:rsidRPr="00185A71" w14:paraId="3E49C1EB" w14:textId="77777777" w:rsidTr="00FD289F">
        <w:trPr>
          <w:trHeight w:val="115"/>
        </w:trPr>
        <w:tc>
          <w:tcPr>
            <w:tcW w:w="1129" w:type="dxa"/>
            <w:hideMark/>
          </w:tcPr>
          <w:p w14:paraId="1016AD42" w14:textId="77777777" w:rsidR="00B773FD" w:rsidRPr="00185A71" w:rsidRDefault="00B773FD" w:rsidP="00FD289F">
            <w:pPr>
              <w:rPr>
                <w:sz w:val="20"/>
                <w:szCs w:val="20"/>
              </w:rPr>
            </w:pPr>
            <w:r w:rsidRPr="00185A71">
              <w:rPr>
                <w:sz w:val="20"/>
                <w:szCs w:val="20"/>
              </w:rPr>
              <w:t>1.1.3.2.6</w:t>
            </w:r>
          </w:p>
        </w:tc>
        <w:tc>
          <w:tcPr>
            <w:tcW w:w="3969" w:type="dxa"/>
            <w:hideMark/>
          </w:tcPr>
          <w:p w14:paraId="51017CBD"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11B4E9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FA3520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78E6F1F" w14:textId="77777777" w:rsidR="00B773FD" w:rsidRPr="00185A71" w:rsidRDefault="00B773FD" w:rsidP="00FD289F">
            <w:pPr>
              <w:rPr>
                <w:sz w:val="20"/>
                <w:szCs w:val="20"/>
              </w:rPr>
            </w:pPr>
            <w:r w:rsidRPr="00185A71">
              <w:rPr>
                <w:sz w:val="20"/>
                <w:szCs w:val="20"/>
              </w:rPr>
              <w:t> </w:t>
            </w:r>
          </w:p>
        </w:tc>
      </w:tr>
      <w:tr w:rsidR="00B773FD" w:rsidRPr="00185A71" w14:paraId="41BD8B6C" w14:textId="77777777" w:rsidTr="00FD289F">
        <w:trPr>
          <w:trHeight w:val="115"/>
        </w:trPr>
        <w:tc>
          <w:tcPr>
            <w:tcW w:w="1129" w:type="dxa"/>
            <w:hideMark/>
          </w:tcPr>
          <w:p w14:paraId="2EA11D0E" w14:textId="77777777" w:rsidR="00B773FD" w:rsidRPr="00185A71" w:rsidRDefault="00B773FD" w:rsidP="00FD289F">
            <w:pPr>
              <w:rPr>
                <w:sz w:val="20"/>
                <w:szCs w:val="20"/>
              </w:rPr>
            </w:pPr>
            <w:r w:rsidRPr="00185A71">
              <w:rPr>
                <w:sz w:val="20"/>
                <w:szCs w:val="20"/>
              </w:rPr>
              <w:t>1.1.3.2.7</w:t>
            </w:r>
          </w:p>
        </w:tc>
        <w:tc>
          <w:tcPr>
            <w:tcW w:w="3969" w:type="dxa"/>
            <w:hideMark/>
          </w:tcPr>
          <w:p w14:paraId="75E45CE7"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4CCFA4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6AB943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F621B49" w14:textId="77777777" w:rsidR="00B773FD" w:rsidRPr="00185A71" w:rsidRDefault="00B773FD" w:rsidP="00FD289F">
            <w:pPr>
              <w:rPr>
                <w:sz w:val="20"/>
                <w:szCs w:val="20"/>
              </w:rPr>
            </w:pPr>
            <w:r w:rsidRPr="00185A71">
              <w:rPr>
                <w:sz w:val="20"/>
                <w:szCs w:val="20"/>
              </w:rPr>
              <w:t> </w:t>
            </w:r>
          </w:p>
        </w:tc>
      </w:tr>
      <w:tr w:rsidR="00B773FD" w:rsidRPr="00185A71" w14:paraId="33AA2581" w14:textId="77777777" w:rsidTr="00FD289F">
        <w:trPr>
          <w:trHeight w:val="115"/>
        </w:trPr>
        <w:tc>
          <w:tcPr>
            <w:tcW w:w="1129" w:type="dxa"/>
            <w:hideMark/>
          </w:tcPr>
          <w:p w14:paraId="1F9A8827" w14:textId="77777777" w:rsidR="00B773FD" w:rsidRPr="00185A71" w:rsidRDefault="00B773FD" w:rsidP="00FD289F">
            <w:pPr>
              <w:rPr>
                <w:sz w:val="20"/>
                <w:szCs w:val="20"/>
              </w:rPr>
            </w:pPr>
            <w:r w:rsidRPr="00185A71">
              <w:rPr>
                <w:sz w:val="20"/>
                <w:szCs w:val="20"/>
              </w:rPr>
              <w:t>1.1.3.2.8</w:t>
            </w:r>
          </w:p>
        </w:tc>
        <w:tc>
          <w:tcPr>
            <w:tcW w:w="3969" w:type="dxa"/>
            <w:hideMark/>
          </w:tcPr>
          <w:p w14:paraId="0665F273"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012D4B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D760C2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4BDE293" w14:textId="77777777" w:rsidR="00B773FD" w:rsidRPr="00185A71" w:rsidRDefault="00B773FD" w:rsidP="00FD289F">
            <w:pPr>
              <w:rPr>
                <w:sz w:val="20"/>
                <w:szCs w:val="20"/>
              </w:rPr>
            </w:pPr>
            <w:r w:rsidRPr="00185A71">
              <w:rPr>
                <w:sz w:val="20"/>
                <w:szCs w:val="20"/>
              </w:rPr>
              <w:t> </w:t>
            </w:r>
          </w:p>
        </w:tc>
      </w:tr>
      <w:tr w:rsidR="00B773FD" w:rsidRPr="00185A71" w14:paraId="369A5789" w14:textId="77777777" w:rsidTr="00FD289F">
        <w:trPr>
          <w:trHeight w:val="115"/>
        </w:trPr>
        <w:tc>
          <w:tcPr>
            <w:tcW w:w="1129" w:type="dxa"/>
            <w:hideMark/>
          </w:tcPr>
          <w:p w14:paraId="216D8255" w14:textId="77777777" w:rsidR="00B773FD" w:rsidRPr="00185A71" w:rsidRDefault="00B773FD" w:rsidP="00FD289F">
            <w:pPr>
              <w:rPr>
                <w:sz w:val="20"/>
                <w:szCs w:val="20"/>
              </w:rPr>
            </w:pPr>
            <w:r w:rsidRPr="00185A71">
              <w:rPr>
                <w:sz w:val="20"/>
                <w:szCs w:val="20"/>
              </w:rPr>
              <w:t>1.1.3.2.9</w:t>
            </w:r>
          </w:p>
        </w:tc>
        <w:tc>
          <w:tcPr>
            <w:tcW w:w="3969" w:type="dxa"/>
            <w:hideMark/>
          </w:tcPr>
          <w:p w14:paraId="012DC0C3"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5348B01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6972AA2"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04B5F79" w14:textId="77777777" w:rsidR="00B773FD" w:rsidRPr="00185A71" w:rsidRDefault="00B773FD" w:rsidP="00FD289F">
            <w:pPr>
              <w:rPr>
                <w:sz w:val="20"/>
                <w:szCs w:val="20"/>
              </w:rPr>
            </w:pPr>
            <w:r w:rsidRPr="00185A71">
              <w:rPr>
                <w:sz w:val="20"/>
                <w:szCs w:val="20"/>
              </w:rPr>
              <w:t> </w:t>
            </w:r>
          </w:p>
        </w:tc>
      </w:tr>
      <w:tr w:rsidR="00B773FD" w:rsidRPr="00185A71" w14:paraId="0974B91B" w14:textId="77777777" w:rsidTr="00FD289F">
        <w:trPr>
          <w:trHeight w:val="249"/>
        </w:trPr>
        <w:tc>
          <w:tcPr>
            <w:tcW w:w="1129" w:type="dxa"/>
            <w:hideMark/>
          </w:tcPr>
          <w:p w14:paraId="5A1CED8C" w14:textId="77777777" w:rsidR="00B773FD" w:rsidRPr="00185A71" w:rsidRDefault="00B773FD" w:rsidP="00FD289F">
            <w:pPr>
              <w:rPr>
                <w:sz w:val="20"/>
                <w:szCs w:val="20"/>
              </w:rPr>
            </w:pPr>
            <w:r w:rsidRPr="00185A71">
              <w:rPr>
                <w:sz w:val="20"/>
                <w:szCs w:val="20"/>
              </w:rPr>
              <w:t>1.1.3.2.10</w:t>
            </w:r>
          </w:p>
        </w:tc>
        <w:tc>
          <w:tcPr>
            <w:tcW w:w="3969" w:type="dxa"/>
            <w:hideMark/>
          </w:tcPr>
          <w:p w14:paraId="22D1F857" w14:textId="77777777" w:rsidR="00B773FD" w:rsidRPr="00185A71" w:rsidRDefault="00B773FD" w:rsidP="00FD289F">
            <w:pPr>
              <w:rPr>
                <w:sz w:val="20"/>
                <w:szCs w:val="20"/>
              </w:rPr>
            </w:pPr>
            <w:r w:rsidRPr="00185A71">
              <w:rPr>
                <w:sz w:val="20"/>
                <w:szCs w:val="20"/>
              </w:rPr>
              <w:t xml:space="preserve"> сберегательные вклады без права пополнения лиц, связанных с банком второго уровня особыми отношениями</w:t>
            </w:r>
          </w:p>
        </w:tc>
        <w:tc>
          <w:tcPr>
            <w:tcW w:w="1277" w:type="dxa"/>
            <w:vAlign w:val="center"/>
            <w:hideMark/>
          </w:tcPr>
          <w:p w14:paraId="6C30EB5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BC111E4"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8D834F7" w14:textId="77777777" w:rsidR="00B773FD" w:rsidRPr="00185A71" w:rsidRDefault="00B773FD" w:rsidP="00FD289F">
            <w:pPr>
              <w:rPr>
                <w:sz w:val="20"/>
                <w:szCs w:val="20"/>
              </w:rPr>
            </w:pPr>
            <w:r w:rsidRPr="00185A71">
              <w:rPr>
                <w:sz w:val="20"/>
                <w:szCs w:val="20"/>
              </w:rPr>
              <w:t> </w:t>
            </w:r>
          </w:p>
        </w:tc>
      </w:tr>
      <w:tr w:rsidR="00B773FD" w:rsidRPr="00185A71" w14:paraId="0A31BE0E" w14:textId="77777777" w:rsidTr="00FD289F">
        <w:trPr>
          <w:trHeight w:val="115"/>
        </w:trPr>
        <w:tc>
          <w:tcPr>
            <w:tcW w:w="1129" w:type="dxa"/>
            <w:hideMark/>
          </w:tcPr>
          <w:p w14:paraId="5DEDFE53" w14:textId="77777777" w:rsidR="00B773FD" w:rsidRPr="00185A71" w:rsidRDefault="00B773FD" w:rsidP="00FD289F">
            <w:pPr>
              <w:rPr>
                <w:sz w:val="20"/>
                <w:szCs w:val="20"/>
              </w:rPr>
            </w:pPr>
            <w:r w:rsidRPr="00185A71">
              <w:rPr>
                <w:sz w:val="20"/>
                <w:szCs w:val="20"/>
              </w:rPr>
              <w:t>1.1.4</w:t>
            </w:r>
          </w:p>
        </w:tc>
        <w:tc>
          <w:tcPr>
            <w:tcW w:w="3969" w:type="dxa"/>
            <w:hideMark/>
          </w:tcPr>
          <w:p w14:paraId="0E4294DD" w14:textId="77777777" w:rsidR="00B773FD" w:rsidRPr="00185A71" w:rsidRDefault="00B773FD" w:rsidP="00FD289F">
            <w:pPr>
              <w:rPr>
                <w:sz w:val="20"/>
                <w:szCs w:val="20"/>
              </w:rPr>
            </w:pPr>
            <w:r w:rsidRPr="00185A71">
              <w:rPr>
                <w:sz w:val="20"/>
                <w:szCs w:val="20"/>
              </w:rPr>
              <w:t>Текущие счета, в том числе:</w:t>
            </w:r>
          </w:p>
        </w:tc>
        <w:tc>
          <w:tcPr>
            <w:tcW w:w="1277" w:type="dxa"/>
            <w:vAlign w:val="center"/>
            <w:hideMark/>
          </w:tcPr>
          <w:p w14:paraId="2B55AC8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0C9043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AB2D8BF" w14:textId="77777777" w:rsidR="00B773FD" w:rsidRPr="00185A71" w:rsidRDefault="00B773FD" w:rsidP="00FD289F">
            <w:pPr>
              <w:rPr>
                <w:sz w:val="20"/>
                <w:szCs w:val="20"/>
              </w:rPr>
            </w:pPr>
            <w:r w:rsidRPr="00185A71">
              <w:rPr>
                <w:sz w:val="20"/>
                <w:szCs w:val="20"/>
              </w:rPr>
              <w:t> </w:t>
            </w:r>
          </w:p>
        </w:tc>
      </w:tr>
      <w:tr w:rsidR="00B773FD" w:rsidRPr="00185A71" w14:paraId="69780D6A" w14:textId="77777777" w:rsidTr="00FD289F">
        <w:trPr>
          <w:trHeight w:val="115"/>
        </w:trPr>
        <w:tc>
          <w:tcPr>
            <w:tcW w:w="1129" w:type="dxa"/>
            <w:hideMark/>
          </w:tcPr>
          <w:p w14:paraId="3154C813" w14:textId="77777777" w:rsidR="00B773FD" w:rsidRPr="00185A71" w:rsidRDefault="00B773FD" w:rsidP="00FD289F">
            <w:pPr>
              <w:rPr>
                <w:sz w:val="20"/>
                <w:szCs w:val="20"/>
              </w:rPr>
            </w:pPr>
            <w:r w:rsidRPr="00185A71">
              <w:rPr>
                <w:sz w:val="20"/>
                <w:szCs w:val="20"/>
              </w:rPr>
              <w:t>1.1.4.1</w:t>
            </w:r>
          </w:p>
        </w:tc>
        <w:tc>
          <w:tcPr>
            <w:tcW w:w="3969" w:type="dxa"/>
            <w:hideMark/>
          </w:tcPr>
          <w:p w14:paraId="1C8C4218"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BD0473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049FC0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1565E9B" w14:textId="77777777" w:rsidR="00B773FD" w:rsidRPr="00185A71" w:rsidRDefault="00B773FD" w:rsidP="00FD289F">
            <w:pPr>
              <w:rPr>
                <w:sz w:val="20"/>
                <w:szCs w:val="20"/>
              </w:rPr>
            </w:pPr>
            <w:r w:rsidRPr="00185A71">
              <w:rPr>
                <w:sz w:val="20"/>
                <w:szCs w:val="20"/>
              </w:rPr>
              <w:t> </w:t>
            </w:r>
          </w:p>
        </w:tc>
      </w:tr>
      <w:tr w:rsidR="00B773FD" w:rsidRPr="00185A71" w14:paraId="144A315B" w14:textId="77777777" w:rsidTr="00FD289F">
        <w:trPr>
          <w:trHeight w:val="115"/>
        </w:trPr>
        <w:tc>
          <w:tcPr>
            <w:tcW w:w="1129" w:type="dxa"/>
            <w:hideMark/>
          </w:tcPr>
          <w:p w14:paraId="3DA782B0" w14:textId="77777777" w:rsidR="00B773FD" w:rsidRPr="00185A71" w:rsidRDefault="00B773FD" w:rsidP="00FD289F">
            <w:pPr>
              <w:rPr>
                <w:sz w:val="20"/>
                <w:szCs w:val="20"/>
              </w:rPr>
            </w:pPr>
            <w:r w:rsidRPr="00185A71">
              <w:rPr>
                <w:sz w:val="20"/>
                <w:szCs w:val="20"/>
              </w:rPr>
              <w:t>1.1.4.2</w:t>
            </w:r>
          </w:p>
        </w:tc>
        <w:tc>
          <w:tcPr>
            <w:tcW w:w="3969" w:type="dxa"/>
            <w:hideMark/>
          </w:tcPr>
          <w:p w14:paraId="5E4D5D72"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906D18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5A01BB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A539A11" w14:textId="77777777" w:rsidR="00B773FD" w:rsidRPr="00185A71" w:rsidRDefault="00B773FD" w:rsidP="00FD289F">
            <w:pPr>
              <w:rPr>
                <w:sz w:val="20"/>
                <w:szCs w:val="20"/>
              </w:rPr>
            </w:pPr>
            <w:r w:rsidRPr="00185A71">
              <w:rPr>
                <w:sz w:val="20"/>
                <w:szCs w:val="20"/>
              </w:rPr>
              <w:t> </w:t>
            </w:r>
          </w:p>
        </w:tc>
      </w:tr>
      <w:tr w:rsidR="00B773FD" w:rsidRPr="00185A71" w14:paraId="6625E123" w14:textId="77777777" w:rsidTr="00FD289F">
        <w:trPr>
          <w:trHeight w:val="115"/>
        </w:trPr>
        <w:tc>
          <w:tcPr>
            <w:tcW w:w="1129" w:type="dxa"/>
            <w:hideMark/>
          </w:tcPr>
          <w:p w14:paraId="7D5425DB" w14:textId="77777777" w:rsidR="00B773FD" w:rsidRPr="00185A71" w:rsidRDefault="00B773FD" w:rsidP="00FD289F">
            <w:pPr>
              <w:rPr>
                <w:sz w:val="20"/>
                <w:szCs w:val="20"/>
              </w:rPr>
            </w:pPr>
            <w:r w:rsidRPr="00185A71">
              <w:rPr>
                <w:sz w:val="20"/>
                <w:szCs w:val="20"/>
              </w:rPr>
              <w:t>1.1.4.3</w:t>
            </w:r>
          </w:p>
        </w:tc>
        <w:tc>
          <w:tcPr>
            <w:tcW w:w="3969" w:type="dxa"/>
            <w:hideMark/>
          </w:tcPr>
          <w:p w14:paraId="203D2C6F"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5DE6B2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0C08B6F"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5B1EEE1" w14:textId="77777777" w:rsidR="00B773FD" w:rsidRPr="00185A71" w:rsidRDefault="00B773FD" w:rsidP="00FD289F">
            <w:pPr>
              <w:rPr>
                <w:sz w:val="20"/>
                <w:szCs w:val="20"/>
              </w:rPr>
            </w:pPr>
            <w:r w:rsidRPr="00185A71">
              <w:rPr>
                <w:sz w:val="20"/>
                <w:szCs w:val="20"/>
              </w:rPr>
              <w:t> </w:t>
            </w:r>
          </w:p>
        </w:tc>
      </w:tr>
      <w:tr w:rsidR="00B773FD" w:rsidRPr="00185A71" w14:paraId="4700F676" w14:textId="77777777" w:rsidTr="00FD289F">
        <w:trPr>
          <w:trHeight w:val="115"/>
        </w:trPr>
        <w:tc>
          <w:tcPr>
            <w:tcW w:w="1129" w:type="dxa"/>
            <w:hideMark/>
          </w:tcPr>
          <w:p w14:paraId="563AECC8" w14:textId="77777777" w:rsidR="00B773FD" w:rsidRPr="00185A71" w:rsidRDefault="00B773FD" w:rsidP="00FD289F">
            <w:pPr>
              <w:rPr>
                <w:sz w:val="20"/>
                <w:szCs w:val="20"/>
              </w:rPr>
            </w:pPr>
            <w:r w:rsidRPr="00185A71">
              <w:rPr>
                <w:sz w:val="20"/>
                <w:szCs w:val="20"/>
              </w:rPr>
              <w:t>1.1.4.4</w:t>
            </w:r>
          </w:p>
        </w:tc>
        <w:tc>
          <w:tcPr>
            <w:tcW w:w="3969" w:type="dxa"/>
            <w:hideMark/>
          </w:tcPr>
          <w:p w14:paraId="2D9A922B"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DE6497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69D763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1CD9605" w14:textId="77777777" w:rsidR="00B773FD" w:rsidRPr="00185A71" w:rsidRDefault="00B773FD" w:rsidP="00FD289F">
            <w:pPr>
              <w:rPr>
                <w:sz w:val="20"/>
                <w:szCs w:val="20"/>
              </w:rPr>
            </w:pPr>
            <w:r w:rsidRPr="00185A71">
              <w:rPr>
                <w:sz w:val="20"/>
                <w:szCs w:val="20"/>
              </w:rPr>
              <w:t> </w:t>
            </w:r>
          </w:p>
        </w:tc>
      </w:tr>
      <w:tr w:rsidR="00B773FD" w:rsidRPr="00185A71" w14:paraId="1E689983" w14:textId="77777777" w:rsidTr="00FD289F">
        <w:trPr>
          <w:trHeight w:val="115"/>
        </w:trPr>
        <w:tc>
          <w:tcPr>
            <w:tcW w:w="1129" w:type="dxa"/>
            <w:hideMark/>
          </w:tcPr>
          <w:p w14:paraId="0AFBF300" w14:textId="77777777" w:rsidR="00B773FD" w:rsidRPr="00185A71" w:rsidRDefault="00B773FD" w:rsidP="00FD289F">
            <w:pPr>
              <w:rPr>
                <w:sz w:val="20"/>
                <w:szCs w:val="20"/>
              </w:rPr>
            </w:pPr>
            <w:r w:rsidRPr="00185A71">
              <w:rPr>
                <w:sz w:val="20"/>
                <w:szCs w:val="20"/>
              </w:rPr>
              <w:t>1.1.4.5</w:t>
            </w:r>
          </w:p>
        </w:tc>
        <w:tc>
          <w:tcPr>
            <w:tcW w:w="3969" w:type="dxa"/>
            <w:hideMark/>
          </w:tcPr>
          <w:p w14:paraId="7EA60137"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189A05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7D982D2"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E7CA23B" w14:textId="77777777" w:rsidR="00B773FD" w:rsidRPr="00185A71" w:rsidRDefault="00B773FD" w:rsidP="00FD289F">
            <w:pPr>
              <w:rPr>
                <w:sz w:val="20"/>
                <w:szCs w:val="20"/>
              </w:rPr>
            </w:pPr>
            <w:r w:rsidRPr="00185A71">
              <w:rPr>
                <w:sz w:val="20"/>
                <w:szCs w:val="20"/>
              </w:rPr>
              <w:t> </w:t>
            </w:r>
          </w:p>
        </w:tc>
      </w:tr>
      <w:tr w:rsidR="00B773FD" w:rsidRPr="00185A71" w14:paraId="11F61F6E" w14:textId="77777777" w:rsidTr="00FD289F">
        <w:trPr>
          <w:trHeight w:val="115"/>
        </w:trPr>
        <w:tc>
          <w:tcPr>
            <w:tcW w:w="1129" w:type="dxa"/>
            <w:hideMark/>
          </w:tcPr>
          <w:p w14:paraId="2DD5F588" w14:textId="77777777" w:rsidR="00B773FD" w:rsidRPr="00185A71" w:rsidRDefault="00B773FD" w:rsidP="00FD289F">
            <w:pPr>
              <w:rPr>
                <w:sz w:val="20"/>
                <w:szCs w:val="20"/>
              </w:rPr>
            </w:pPr>
            <w:r w:rsidRPr="00185A71">
              <w:rPr>
                <w:sz w:val="20"/>
                <w:szCs w:val="20"/>
              </w:rPr>
              <w:t>1.1.4.6</w:t>
            </w:r>
          </w:p>
        </w:tc>
        <w:tc>
          <w:tcPr>
            <w:tcW w:w="3969" w:type="dxa"/>
            <w:hideMark/>
          </w:tcPr>
          <w:p w14:paraId="04392C11"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05C2A7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AD704F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5E5F508" w14:textId="77777777" w:rsidR="00B773FD" w:rsidRPr="00185A71" w:rsidRDefault="00B773FD" w:rsidP="00FD289F">
            <w:pPr>
              <w:rPr>
                <w:sz w:val="20"/>
                <w:szCs w:val="20"/>
              </w:rPr>
            </w:pPr>
            <w:r w:rsidRPr="00185A71">
              <w:rPr>
                <w:sz w:val="20"/>
                <w:szCs w:val="20"/>
              </w:rPr>
              <w:t> </w:t>
            </w:r>
          </w:p>
        </w:tc>
      </w:tr>
      <w:tr w:rsidR="00B773FD" w:rsidRPr="00185A71" w14:paraId="6FC7F741" w14:textId="77777777" w:rsidTr="00FD289F">
        <w:trPr>
          <w:trHeight w:val="115"/>
        </w:trPr>
        <w:tc>
          <w:tcPr>
            <w:tcW w:w="1129" w:type="dxa"/>
            <w:hideMark/>
          </w:tcPr>
          <w:p w14:paraId="2A208B9D" w14:textId="77777777" w:rsidR="00B773FD" w:rsidRPr="00185A71" w:rsidRDefault="00B773FD" w:rsidP="00FD289F">
            <w:pPr>
              <w:rPr>
                <w:sz w:val="20"/>
                <w:szCs w:val="20"/>
              </w:rPr>
            </w:pPr>
            <w:r w:rsidRPr="00185A71">
              <w:rPr>
                <w:sz w:val="20"/>
                <w:szCs w:val="20"/>
              </w:rPr>
              <w:t>1.1.4.7</w:t>
            </w:r>
          </w:p>
        </w:tc>
        <w:tc>
          <w:tcPr>
            <w:tcW w:w="3969" w:type="dxa"/>
            <w:hideMark/>
          </w:tcPr>
          <w:p w14:paraId="3D98D8E8"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BC6121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8B03BE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BF7781E" w14:textId="77777777" w:rsidR="00B773FD" w:rsidRPr="00185A71" w:rsidRDefault="00B773FD" w:rsidP="00FD289F">
            <w:pPr>
              <w:rPr>
                <w:sz w:val="20"/>
                <w:szCs w:val="20"/>
              </w:rPr>
            </w:pPr>
            <w:r w:rsidRPr="00185A71">
              <w:rPr>
                <w:sz w:val="20"/>
                <w:szCs w:val="20"/>
              </w:rPr>
              <w:t> </w:t>
            </w:r>
          </w:p>
        </w:tc>
      </w:tr>
      <w:tr w:rsidR="00B773FD" w:rsidRPr="00185A71" w14:paraId="12D23F83" w14:textId="77777777" w:rsidTr="00FD289F">
        <w:trPr>
          <w:trHeight w:val="115"/>
        </w:trPr>
        <w:tc>
          <w:tcPr>
            <w:tcW w:w="1129" w:type="dxa"/>
            <w:hideMark/>
          </w:tcPr>
          <w:p w14:paraId="65656914" w14:textId="77777777" w:rsidR="00B773FD" w:rsidRPr="00185A71" w:rsidRDefault="00B773FD" w:rsidP="00FD289F">
            <w:pPr>
              <w:rPr>
                <w:sz w:val="20"/>
                <w:szCs w:val="20"/>
              </w:rPr>
            </w:pPr>
            <w:r w:rsidRPr="00185A71">
              <w:rPr>
                <w:sz w:val="20"/>
                <w:szCs w:val="20"/>
              </w:rPr>
              <w:lastRenderedPageBreak/>
              <w:t>1.1.4.8</w:t>
            </w:r>
          </w:p>
        </w:tc>
        <w:tc>
          <w:tcPr>
            <w:tcW w:w="3969" w:type="dxa"/>
            <w:hideMark/>
          </w:tcPr>
          <w:p w14:paraId="7E7D16D4"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FE1B8C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17B7EF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9C3AD0A" w14:textId="77777777" w:rsidR="00B773FD" w:rsidRPr="00185A71" w:rsidRDefault="00B773FD" w:rsidP="00FD289F">
            <w:pPr>
              <w:rPr>
                <w:sz w:val="20"/>
                <w:szCs w:val="20"/>
              </w:rPr>
            </w:pPr>
            <w:r w:rsidRPr="00185A71">
              <w:rPr>
                <w:sz w:val="20"/>
                <w:szCs w:val="20"/>
              </w:rPr>
              <w:t> </w:t>
            </w:r>
          </w:p>
        </w:tc>
      </w:tr>
      <w:tr w:rsidR="00B773FD" w:rsidRPr="00185A71" w14:paraId="1856C0E3" w14:textId="77777777" w:rsidTr="00FD289F">
        <w:trPr>
          <w:trHeight w:val="115"/>
        </w:trPr>
        <w:tc>
          <w:tcPr>
            <w:tcW w:w="1129" w:type="dxa"/>
            <w:hideMark/>
          </w:tcPr>
          <w:p w14:paraId="26DB4721" w14:textId="77777777" w:rsidR="00B773FD" w:rsidRPr="00185A71" w:rsidRDefault="00B773FD" w:rsidP="00FD289F">
            <w:pPr>
              <w:rPr>
                <w:sz w:val="20"/>
                <w:szCs w:val="20"/>
              </w:rPr>
            </w:pPr>
            <w:r w:rsidRPr="00185A71">
              <w:rPr>
                <w:sz w:val="20"/>
                <w:szCs w:val="20"/>
              </w:rPr>
              <w:t>1.1.4.9</w:t>
            </w:r>
          </w:p>
        </w:tc>
        <w:tc>
          <w:tcPr>
            <w:tcW w:w="3969" w:type="dxa"/>
            <w:hideMark/>
          </w:tcPr>
          <w:p w14:paraId="45447BDA"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6F50433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53094AF"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3C504D1" w14:textId="77777777" w:rsidR="00B773FD" w:rsidRPr="00185A71" w:rsidRDefault="00B773FD" w:rsidP="00FD289F">
            <w:pPr>
              <w:rPr>
                <w:sz w:val="20"/>
                <w:szCs w:val="20"/>
              </w:rPr>
            </w:pPr>
            <w:r w:rsidRPr="00185A71">
              <w:rPr>
                <w:sz w:val="20"/>
                <w:szCs w:val="20"/>
              </w:rPr>
              <w:t> </w:t>
            </w:r>
          </w:p>
        </w:tc>
      </w:tr>
      <w:tr w:rsidR="00B773FD" w:rsidRPr="00185A71" w14:paraId="20BFA6A9" w14:textId="77777777" w:rsidTr="00FD289F">
        <w:trPr>
          <w:trHeight w:val="287"/>
        </w:trPr>
        <w:tc>
          <w:tcPr>
            <w:tcW w:w="1129" w:type="dxa"/>
            <w:hideMark/>
          </w:tcPr>
          <w:p w14:paraId="53327AB6" w14:textId="77777777" w:rsidR="00B773FD" w:rsidRPr="00185A71" w:rsidRDefault="00B773FD" w:rsidP="00FD289F">
            <w:pPr>
              <w:rPr>
                <w:sz w:val="20"/>
                <w:szCs w:val="20"/>
              </w:rPr>
            </w:pPr>
            <w:r w:rsidRPr="00185A71">
              <w:rPr>
                <w:sz w:val="20"/>
                <w:szCs w:val="20"/>
              </w:rPr>
              <w:t>1.1.4.10</w:t>
            </w:r>
          </w:p>
        </w:tc>
        <w:tc>
          <w:tcPr>
            <w:tcW w:w="3969" w:type="dxa"/>
            <w:hideMark/>
          </w:tcPr>
          <w:p w14:paraId="529A8570" w14:textId="77777777" w:rsidR="00B773FD" w:rsidRPr="00185A71" w:rsidRDefault="00B773FD" w:rsidP="00FD289F">
            <w:pPr>
              <w:rPr>
                <w:sz w:val="20"/>
                <w:szCs w:val="20"/>
              </w:rPr>
            </w:pPr>
            <w:r w:rsidRPr="00185A71">
              <w:rPr>
                <w:sz w:val="20"/>
                <w:szCs w:val="20"/>
              </w:rPr>
              <w:t>текущие счета лиц, связанных с банком второго уровня особыми отношениями</w:t>
            </w:r>
          </w:p>
        </w:tc>
        <w:tc>
          <w:tcPr>
            <w:tcW w:w="1277" w:type="dxa"/>
            <w:vAlign w:val="center"/>
            <w:hideMark/>
          </w:tcPr>
          <w:p w14:paraId="0CFDF40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58872D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EA9521A" w14:textId="77777777" w:rsidR="00B773FD" w:rsidRPr="00185A71" w:rsidRDefault="00B773FD" w:rsidP="00FD289F">
            <w:pPr>
              <w:rPr>
                <w:sz w:val="20"/>
                <w:szCs w:val="20"/>
              </w:rPr>
            </w:pPr>
            <w:r w:rsidRPr="00185A71">
              <w:rPr>
                <w:sz w:val="20"/>
                <w:szCs w:val="20"/>
              </w:rPr>
              <w:t> </w:t>
            </w:r>
          </w:p>
        </w:tc>
      </w:tr>
      <w:tr w:rsidR="00B773FD" w:rsidRPr="00185A71" w14:paraId="78124D1F" w14:textId="77777777" w:rsidTr="00FD289F">
        <w:trPr>
          <w:trHeight w:val="115"/>
        </w:trPr>
        <w:tc>
          <w:tcPr>
            <w:tcW w:w="1129" w:type="dxa"/>
            <w:hideMark/>
          </w:tcPr>
          <w:p w14:paraId="7369547E" w14:textId="77777777" w:rsidR="00B773FD" w:rsidRPr="00185A71" w:rsidRDefault="00B773FD" w:rsidP="00FD289F">
            <w:pPr>
              <w:rPr>
                <w:sz w:val="20"/>
                <w:szCs w:val="20"/>
              </w:rPr>
            </w:pPr>
            <w:r w:rsidRPr="00185A71">
              <w:rPr>
                <w:sz w:val="20"/>
                <w:szCs w:val="20"/>
              </w:rPr>
              <w:t>1.1.5</w:t>
            </w:r>
          </w:p>
        </w:tc>
        <w:tc>
          <w:tcPr>
            <w:tcW w:w="3969" w:type="dxa"/>
            <w:hideMark/>
          </w:tcPr>
          <w:p w14:paraId="2ADB6155" w14:textId="77777777" w:rsidR="00B773FD" w:rsidRPr="00185A71" w:rsidRDefault="00B773FD" w:rsidP="00FD289F">
            <w:pPr>
              <w:rPr>
                <w:sz w:val="20"/>
                <w:szCs w:val="20"/>
              </w:rPr>
            </w:pPr>
            <w:r w:rsidRPr="00185A71">
              <w:rPr>
                <w:sz w:val="20"/>
                <w:szCs w:val="20"/>
              </w:rPr>
              <w:t>Вклады до востребования, в том числе:</w:t>
            </w:r>
          </w:p>
        </w:tc>
        <w:tc>
          <w:tcPr>
            <w:tcW w:w="1277" w:type="dxa"/>
            <w:vAlign w:val="center"/>
            <w:hideMark/>
          </w:tcPr>
          <w:p w14:paraId="3D31C196"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8DC6AD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AFA86CC" w14:textId="77777777" w:rsidR="00B773FD" w:rsidRPr="00185A71" w:rsidRDefault="00B773FD" w:rsidP="00FD289F">
            <w:pPr>
              <w:rPr>
                <w:sz w:val="20"/>
                <w:szCs w:val="20"/>
              </w:rPr>
            </w:pPr>
            <w:r w:rsidRPr="00185A71">
              <w:rPr>
                <w:sz w:val="20"/>
                <w:szCs w:val="20"/>
              </w:rPr>
              <w:t> </w:t>
            </w:r>
          </w:p>
        </w:tc>
      </w:tr>
      <w:tr w:rsidR="00B773FD" w:rsidRPr="00185A71" w14:paraId="350257DB" w14:textId="77777777" w:rsidTr="00FD289F">
        <w:trPr>
          <w:trHeight w:val="115"/>
        </w:trPr>
        <w:tc>
          <w:tcPr>
            <w:tcW w:w="1129" w:type="dxa"/>
            <w:hideMark/>
          </w:tcPr>
          <w:p w14:paraId="712598C4" w14:textId="77777777" w:rsidR="00B773FD" w:rsidRPr="00185A71" w:rsidRDefault="00B773FD" w:rsidP="00FD289F">
            <w:pPr>
              <w:rPr>
                <w:sz w:val="20"/>
                <w:szCs w:val="20"/>
              </w:rPr>
            </w:pPr>
            <w:r w:rsidRPr="00185A71">
              <w:rPr>
                <w:sz w:val="20"/>
                <w:szCs w:val="20"/>
              </w:rPr>
              <w:t>1.1.5.1</w:t>
            </w:r>
          </w:p>
        </w:tc>
        <w:tc>
          <w:tcPr>
            <w:tcW w:w="3969" w:type="dxa"/>
            <w:hideMark/>
          </w:tcPr>
          <w:p w14:paraId="4A6296CE"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340439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36CC64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EFF58E6" w14:textId="77777777" w:rsidR="00B773FD" w:rsidRPr="00185A71" w:rsidRDefault="00B773FD" w:rsidP="00FD289F">
            <w:pPr>
              <w:rPr>
                <w:sz w:val="20"/>
                <w:szCs w:val="20"/>
              </w:rPr>
            </w:pPr>
            <w:r w:rsidRPr="00185A71">
              <w:rPr>
                <w:sz w:val="20"/>
                <w:szCs w:val="20"/>
              </w:rPr>
              <w:t> </w:t>
            </w:r>
          </w:p>
        </w:tc>
      </w:tr>
      <w:tr w:rsidR="00B773FD" w:rsidRPr="00185A71" w14:paraId="203E9938" w14:textId="77777777" w:rsidTr="00FD289F">
        <w:trPr>
          <w:trHeight w:val="115"/>
        </w:trPr>
        <w:tc>
          <w:tcPr>
            <w:tcW w:w="1129" w:type="dxa"/>
            <w:hideMark/>
          </w:tcPr>
          <w:p w14:paraId="35F14067" w14:textId="77777777" w:rsidR="00B773FD" w:rsidRPr="00185A71" w:rsidRDefault="00B773FD" w:rsidP="00FD289F">
            <w:pPr>
              <w:rPr>
                <w:sz w:val="20"/>
                <w:szCs w:val="20"/>
              </w:rPr>
            </w:pPr>
            <w:r w:rsidRPr="00185A71">
              <w:rPr>
                <w:sz w:val="20"/>
                <w:szCs w:val="20"/>
              </w:rPr>
              <w:t>1.1.5.2</w:t>
            </w:r>
          </w:p>
        </w:tc>
        <w:tc>
          <w:tcPr>
            <w:tcW w:w="3969" w:type="dxa"/>
            <w:hideMark/>
          </w:tcPr>
          <w:p w14:paraId="03409314"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F5709B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91C3B6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B1E9B75" w14:textId="77777777" w:rsidR="00B773FD" w:rsidRPr="00185A71" w:rsidRDefault="00B773FD" w:rsidP="00FD289F">
            <w:pPr>
              <w:rPr>
                <w:sz w:val="20"/>
                <w:szCs w:val="20"/>
              </w:rPr>
            </w:pPr>
            <w:r w:rsidRPr="00185A71">
              <w:rPr>
                <w:sz w:val="20"/>
                <w:szCs w:val="20"/>
              </w:rPr>
              <w:t> </w:t>
            </w:r>
          </w:p>
        </w:tc>
      </w:tr>
      <w:tr w:rsidR="00B773FD" w:rsidRPr="00185A71" w14:paraId="34A8281B" w14:textId="77777777" w:rsidTr="00FD289F">
        <w:trPr>
          <w:trHeight w:val="115"/>
        </w:trPr>
        <w:tc>
          <w:tcPr>
            <w:tcW w:w="1129" w:type="dxa"/>
            <w:hideMark/>
          </w:tcPr>
          <w:p w14:paraId="1C88B849" w14:textId="77777777" w:rsidR="00B773FD" w:rsidRPr="00185A71" w:rsidRDefault="00B773FD" w:rsidP="00FD289F">
            <w:pPr>
              <w:rPr>
                <w:sz w:val="20"/>
                <w:szCs w:val="20"/>
              </w:rPr>
            </w:pPr>
            <w:r w:rsidRPr="00185A71">
              <w:rPr>
                <w:sz w:val="20"/>
                <w:szCs w:val="20"/>
              </w:rPr>
              <w:t>1.1.5.3</w:t>
            </w:r>
          </w:p>
        </w:tc>
        <w:tc>
          <w:tcPr>
            <w:tcW w:w="3969" w:type="dxa"/>
            <w:hideMark/>
          </w:tcPr>
          <w:p w14:paraId="4412922D"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77E910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D8E9AB9"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2D29B9A" w14:textId="77777777" w:rsidR="00B773FD" w:rsidRPr="00185A71" w:rsidRDefault="00B773FD" w:rsidP="00FD289F">
            <w:pPr>
              <w:rPr>
                <w:sz w:val="20"/>
                <w:szCs w:val="20"/>
              </w:rPr>
            </w:pPr>
            <w:r w:rsidRPr="00185A71">
              <w:rPr>
                <w:sz w:val="20"/>
                <w:szCs w:val="20"/>
              </w:rPr>
              <w:t> </w:t>
            </w:r>
          </w:p>
        </w:tc>
      </w:tr>
      <w:tr w:rsidR="00B773FD" w:rsidRPr="00185A71" w14:paraId="0FB21D66" w14:textId="77777777" w:rsidTr="00FD289F">
        <w:trPr>
          <w:trHeight w:val="115"/>
        </w:trPr>
        <w:tc>
          <w:tcPr>
            <w:tcW w:w="1129" w:type="dxa"/>
            <w:hideMark/>
          </w:tcPr>
          <w:p w14:paraId="32176063" w14:textId="77777777" w:rsidR="00B773FD" w:rsidRPr="00185A71" w:rsidRDefault="00B773FD" w:rsidP="00FD289F">
            <w:pPr>
              <w:rPr>
                <w:sz w:val="20"/>
                <w:szCs w:val="20"/>
              </w:rPr>
            </w:pPr>
            <w:r w:rsidRPr="00185A71">
              <w:rPr>
                <w:sz w:val="20"/>
                <w:szCs w:val="20"/>
              </w:rPr>
              <w:t>1.1.5.4</w:t>
            </w:r>
          </w:p>
        </w:tc>
        <w:tc>
          <w:tcPr>
            <w:tcW w:w="3969" w:type="dxa"/>
            <w:hideMark/>
          </w:tcPr>
          <w:p w14:paraId="45D981DE"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457FB9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E5A9BF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51DB4E8" w14:textId="77777777" w:rsidR="00B773FD" w:rsidRPr="00185A71" w:rsidRDefault="00B773FD" w:rsidP="00FD289F">
            <w:pPr>
              <w:rPr>
                <w:sz w:val="20"/>
                <w:szCs w:val="20"/>
              </w:rPr>
            </w:pPr>
            <w:r w:rsidRPr="00185A71">
              <w:rPr>
                <w:sz w:val="20"/>
                <w:szCs w:val="20"/>
              </w:rPr>
              <w:t> </w:t>
            </w:r>
          </w:p>
        </w:tc>
      </w:tr>
      <w:tr w:rsidR="00B773FD" w:rsidRPr="00185A71" w14:paraId="6DF0E866" w14:textId="77777777" w:rsidTr="00FD289F">
        <w:trPr>
          <w:trHeight w:val="115"/>
        </w:trPr>
        <w:tc>
          <w:tcPr>
            <w:tcW w:w="1129" w:type="dxa"/>
            <w:hideMark/>
          </w:tcPr>
          <w:p w14:paraId="3F1E81EF" w14:textId="77777777" w:rsidR="00B773FD" w:rsidRPr="00185A71" w:rsidRDefault="00B773FD" w:rsidP="00FD289F">
            <w:pPr>
              <w:rPr>
                <w:sz w:val="20"/>
                <w:szCs w:val="20"/>
              </w:rPr>
            </w:pPr>
            <w:r w:rsidRPr="00185A71">
              <w:rPr>
                <w:sz w:val="20"/>
                <w:szCs w:val="20"/>
              </w:rPr>
              <w:t>1.1.5.5</w:t>
            </w:r>
          </w:p>
        </w:tc>
        <w:tc>
          <w:tcPr>
            <w:tcW w:w="3969" w:type="dxa"/>
            <w:hideMark/>
          </w:tcPr>
          <w:p w14:paraId="106B8A4A"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8A4F1E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AE10D8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6D0A904" w14:textId="77777777" w:rsidR="00B773FD" w:rsidRPr="00185A71" w:rsidRDefault="00B773FD" w:rsidP="00FD289F">
            <w:pPr>
              <w:rPr>
                <w:sz w:val="20"/>
                <w:szCs w:val="20"/>
              </w:rPr>
            </w:pPr>
            <w:r w:rsidRPr="00185A71">
              <w:rPr>
                <w:sz w:val="20"/>
                <w:szCs w:val="20"/>
              </w:rPr>
              <w:t> </w:t>
            </w:r>
          </w:p>
        </w:tc>
      </w:tr>
      <w:tr w:rsidR="00B773FD" w:rsidRPr="00185A71" w14:paraId="201A504D" w14:textId="77777777" w:rsidTr="00FD289F">
        <w:trPr>
          <w:trHeight w:val="115"/>
        </w:trPr>
        <w:tc>
          <w:tcPr>
            <w:tcW w:w="1129" w:type="dxa"/>
            <w:hideMark/>
          </w:tcPr>
          <w:p w14:paraId="4E108B1D" w14:textId="77777777" w:rsidR="00B773FD" w:rsidRPr="00185A71" w:rsidRDefault="00B773FD" w:rsidP="00FD289F">
            <w:pPr>
              <w:rPr>
                <w:sz w:val="20"/>
                <w:szCs w:val="20"/>
              </w:rPr>
            </w:pPr>
            <w:r w:rsidRPr="00185A71">
              <w:rPr>
                <w:sz w:val="20"/>
                <w:szCs w:val="20"/>
              </w:rPr>
              <w:t>1.1.5.6</w:t>
            </w:r>
          </w:p>
        </w:tc>
        <w:tc>
          <w:tcPr>
            <w:tcW w:w="3969" w:type="dxa"/>
            <w:hideMark/>
          </w:tcPr>
          <w:p w14:paraId="6BB5AD53"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3C7488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F365B2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353C786" w14:textId="77777777" w:rsidR="00B773FD" w:rsidRPr="00185A71" w:rsidRDefault="00B773FD" w:rsidP="00FD289F">
            <w:pPr>
              <w:rPr>
                <w:sz w:val="20"/>
                <w:szCs w:val="20"/>
              </w:rPr>
            </w:pPr>
            <w:r w:rsidRPr="00185A71">
              <w:rPr>
                <w:sz w:val="20"/>
                <w:szCs w:val="20"/>
              </w:rPr>
              <w:t> </w:t>
            </w:r>
          </w:p>
        </w:tc>
      </w:tr>
      <w:tr w:rsidR="00B773FD" w:rsidRPr="00185A71" w14:paraId="23DBFC32" w14:textId="77777777" w:rsidTr="00FD289F">
        <w:trPr>
          <w:trHeight w:val="115"/>
        </w:trPr>
        <w:tc>
          <w:tcPr>
            <w:tcW w:w="1129" w:type="dxa"/>
            <w:hideMark/>
          </w:tcPr>
          <w:p w14:paraId="2C874DAD" w14:textId="77777777" w:rsidR="00B773FD" w:rsidRPr="00185A71" w:rsidRDefault="00B773FD" w:rsidP="00FD289F">
            <w:pPr>
              <w:rPr>
                <w:sz w:val="20"/>
                <w:szCs w:val="20"/>
              </w:rPr>
            </w:pPr>
            <w:r w:rsidRPr="00185A71">
              <w:rPr>
                <w:sz w:val="20"/>
                <w:szCs w:val="20"/>
              </w:rPr>
              <w:t>1.1.5.7</w:t>
            </w:r>
          </w:p>
        </w:tc>
        <w:tc>
          <w:tcPr>
            <w:tcW w:w="3969" w:type="dxa"/>
            <w:hideMark/>
          </w:tcPr>
          <w:p w14:paraId="5DBBA60F"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2DE80D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D01877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EB654B2" w14:textId="77777777" w:rsidR="00B773FD" w:rsidRPr="00185A71" w:rsidRDefault="00B773FD" w:rsidP="00FD289F">
            <w:pPr>
              <w:rPr>
                <w:sz w:val="20"/>
                <w:szCs w:val="20"/>
              </w:rPr>
            </w:pPr>
            <w:r w:rsidRPr="00185A71">
              <w:rPr>
                <w:sz w:val="20"/>
                <w:szCs w:val="20"/>
              </w:rPr>
              <w:t> </w:t>
            </w:r>
          </w:p>
        </w:tc>
      </w:tr>
      <w:tr w:rsidR="00B773FD" w:rsidRPr="00185A71" w14:paraId="61628157" w14:textId="77777777" w:rsidTr="00FD289F">
        <w:trPr>
          <w:trHeight w:val="115"/>
        </w:trPr>
        <w:tc>
          <w:tcPr>
            <w:tcW w:w="1129" w:type="dxa"/>
            <w:hideMark/>
          </w:tcPr>
          <w:p w14:paraId="4966C13C" w14:textId="77777777" w:rsidR="00B773FD" w:rsidRPr="00185A71" w:rsidRDefault="00B773FD" w:rsidP="00FD289F">
            <w:pPr>
              <w:rPr>
                <w:sz w:val="20"/>
                <w:szCs w:val="20"/>
              </w:rPr>
            </w:pPr>
            <w:r w:rsidRPr="00185A71">
              <w:rPr>
                <w:sz w:val="20"/>
                <w:szCs w:val="20"/>
              </w:rPr>
              <w:t>1.1.5.8</w:t>
            </w:r>
          </w:p>
        </w:tc>
        <w:tc>
          <w:tcPr>
            <w:tcW w:w="3969" w:type="dxa"/>
            <w:hideMark/>
          </w:tcPr>
          <w:p w14:paraId="0610080C"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011616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5D2198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82A7F4E" w14:textId="77777777" w:rsidR="00B773FD" w:rsidRPr="00185A71" w:rsidRDefault="00B773FD" w:rsidP="00FD289F">
            <w:pPr>
              <w:rPr>
                <w:sz w:val="20"/>
                <w:szCs w:val="20"/>
              </w:rPr>
            </w:pPr>
            <w:r w:rsidRPr="00185A71">
              <w:rPr>
                <w:sz w:val="20"/>
                <w:szCs w:val="20"/>
              </w:rPr>
              <w:t> </w:t>
            </w:r>
          </w:p>
        </w:tc>
      </w:tr>
      <w:tr w:rsidR="00B773FD" w:rsidRPr="00185A71" w14:paraId="6D206748" w14:textId="77777777" w:rsidTr="00FD289F">
        <w:trPr>
          <w:trHeight w:val="115"/>
        </w:trPr>
        <w:tc>
          <w:tcPr>
            <w:tcW w:w="1129" w:type="dxa"/>
            <w:hideMark/>
          </w:tcPr>
          <w:p w14:paraId="1B08D4AD" w14:textId="77777777" w:rsidR="00B773FD" w:rsidRPr="00185A71" w:rsidRDefault="00B773FD" w:rsidP="00FD289F">
            <w:pPr>
              <w:rPr>
                <w:sz w:val="20"/>
                <w:szCs w:val="20"/>
              </w:rPr>
            </w:pPr>
            <w:r w:rsidRPr="00185A71">
              <w:rPr>
                <w:sz w:val="20"/>
                <w:szCs w:val="20"/>
              </w:rPr>
              <w:t>1.1.5.9</w:t>
            </w:r>
          </w:p>
        </w:tc>
        <w:tc>
          <w:tcPr>
            <w:tcW w:w="3969" w:type="dxa"/>
            <w:hideMark/>
          </w:tcPr>
          <w:p w14:paraId="3CD3C42B"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23197ED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424A49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CCA6F66" w14:textId="77777777" w:rsidR="00B773FD" w:rsidRPr="00185A71" w:rsidRDefault="00B773FD" w:rsidP="00FD289F">
            <w:pPr>
              <w:rPr>
                <w:sz w:val="20"/>
                <w:szCs w:val="20"/>
              </w:rPr>
            </w:pPr>
            <w:r w:rsidRPr="00185A71">
              <w:rPr>
                <w:sz w:val="20"/>
                <w:szCs w:val="20"/>
              </w:rPr>
              <w:t> </w:t>
            </w:r>
          </w:p>
        </w:tc>
      </w:tr>
      <w:tr w:rsidR="00B773FD" w:rsidRPr="00185A71" w14:paraId="359414DC" w14:textId="77777777" w:rsidTr="00FD289F">
        <w:trPr>
          <w:trHeight w:val="270"/>
        </w:trPr>
        <w:tc>
          <w:tcPr>
            <w:tcW w:w="1129" w:type="dxa"/>
            <w:hideMark/>
          </w:tcPr>
          <w:p w14:paraId="0F271D16" w14:textId="77777777" w:rsidR="00B773FD" w:rsidRPr="00185A71" w:rsidRDefault="00B773FD" w:rsidP="00FD289F">
            <w:pPr>
              <w:rPr>
                <w:sz w:val="20"/>
                <w:szCs w:val="20"/>
              </w:rPr>
            </w:pPr>
            <w:r w:rsidRPr="00185A71">
              <w:rPr>
                <w:sz w:val="20"/>
                <w:szCs w:val="20"/>
              </w:rPr>
              <w:t>1.1.5.10</w:t>
            </w:r>
          </w:p>
        </w:tc>
        <w:tc>
          <w:tcPr>
            <w:tcW w:w="3969" w:type="dxa"/>
            <w:hideMark/>
          </w:tcPr>
          <w:p w14:paraId="6A938611" w14:textId="77777777" w:rsidR="00B773FD" w:rsidRPr="00185A71" w:rsidRDefault="00B773FD" w:rsidP="00FD289F">
            <w:pPr>
              <w:rPr>
                <w:sz w:val="20"/>
                <w:szCs w:val="20"/>
              </w:rPr>
            </w:pPr>
            <w:r w:rsidRPr="00185A71">
              <w:rPr>
                <w:sz w:val="20"/>
                <w:szCs w:val="20"/>
              </w:rPr>
              <w:t>вклады до востребования лиц, связанных с банком второго уровня особыми отношениями</w:t>
            </w:r>
          </w:p>
        </w:tc>
        <w:tc>
          <w:tcPr>
            <w:tcW w:w="1277" w:type="dxa"/>
            <w:vAlign w:val="center"/>
            <w:hideMark/>
          </w:tcPr>
          <w:p w14:paraId="388B396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0260E9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F0A9F74" w14:textId="77777777" w:rsidR="00B773FD" w:rsidRPr="00185A71" w:rsidRDefault="00B773FD" w:rsidP="00FD289F">
            <w:pPr>
              <w:rPr>
                <w:sz w:val="20"/>
                <w:szCs w:val="20"/>
              </w:rPr>
            </w:pPr>
            <w:r w:rsidRPr="00185A71">
              <w:rPr>
                <w:sz w:val="20"/>
                <w:szCs w:val="20"/>
              </w:rPr>
              <w:t> </w:t>
            </w:r>
          </w:p>
        </w:tc>
      </w:tr>
      <w:tr w:rsidR="00B773FD" w:rsidRPr="00185A71" w14:paraId="06850BDD" w14:textId="77777777" w:rsidTr="00FD289F">
        <w:trPr>
          <w:trHeight w:val="115"/>
        </w:trPr>
        <w:tc>
          <w:tcPr>
            <w:tcW w:w="1129" w:type="dxa"/>
            <w:hideMark/>
          </w:tcPr>
          <w:p w14:paraId="0CF10F19" w14:textId="77777777" w:rsidR="00B773FD" w:rsidRPr="00185A71" w:rsidRDefault="00B773FD" w:rsidP="00FD289F">
            <w:pPr>
              <w:rPr>
                <w:sz w:val="20"/>
                <w:szCs w:val="20"/>
              </w:rPr>
            </w:pPr>
            <w:r w:rsidRPr="00185A71">
              <w:rPr>
                <w:sz w:val="20"/>
                <w:szCs w:val="20"/>
              </w:rPr>
              <w:t>2</w:t>
            </w:r>
          </w:p>
        </w:tc>
        <w:tc>
          <w:tcPr>
            <w:tcW w:w="3969" w:type="dxa"/>
            <w:hideMark/>
          </w:tcPr>
          <w:p w14:paraId="16DCD706" w14:textId="77777777" w:rsidR="00B773FD" w:rsidRPr="00185A71" w:rsidRDefault="00B773FD" w:rsidP="00FD289F">
            <w:pPr>
              <w:rPr>
                <w:sz w:val="20"/>
                <w:szCs w:val="20"/>
              </w:rPr>
            </w:pPr>
            <w:r w:rsidRPr="00185A71">
              <w:rPr>
                <w:sz w:val="20"/>
                <w:szCs w:val="20"/>
              </w:rPr>
              <w:t>Депозиты в иностранной валюте, в том числе:</w:t>
            </w:r>
          </w:p>
        </w:tc>
        <w:tc>
          <w:tcPr>
            <w:tcW w:w="1277" w:type="dxa"/>
            <w:vAlign w:val="center"/>
            <w:hideMark/>
          </w:tcPr>
          <w:p w14:paraId="3131C9B6"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E141E5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4DDA80E" w14:textId="77777777" w:rsidR="00B773FD" w:rsidRPr="00185A71" w:rsidRDefault="00B773FD" w:rsidP="00FD289F">
            <w:pPr>
              <w:rPr>
                <w:sz w:val="20"/>
                <w:szCs w:val="20"/>
              </w:rPr>
            </w:pPr>
            <w:r w:rsidRPr="00185A71">
              <w:rPr>
                <w:sz w:val="20"/>
                <w:szCs w:val="20"/>
              </w:rPr>
              <w:t> </w:t>
            </w:r>
          </w:p>
        </w:tc>
      </w:tr>
      <w:tr w:rsidR="00B773FD" w:rsidRPr="00185A71" w14:paraId="3C22BC4C" w14:textId="77777777" w:rsidTr="00FD289F">
        <w:trPr>
          <w:trHeight w:val="230"/>
        </w:trPr>
        <w:tc>
          <w:tcPr>
            <w:tcW w:w="1129" w:type="dxa"/>
            <w:hideMark/>
          </w:tcPr>
          <w:p w14:paraId="3924CA8B" w14:textId="77777777" w:rsidR="00B773FD" w:rsidRPr="00185A71" w:rsidRDefault="00B773FD" w:rsidP="00FD289F">
            <w:pPr>
              <w:rPr>
                <w:sz w:val="20"/>
                <w:szCs w:val="20"/>
              </w:rPr>
            </w:pPr>
            <w:r w:rsidRPr="00185A71">
              <w:rPr>
                <w:sz w:val="20"/>
                <w:szCs w:val="20"/>
              </w:rPr>
              <w:t>2.1</w:t>
            </w:r>
          </w:p>
        </w:tc>
        <w:tc>
          <w:tcPr>
            <w:tcW w:w="3969" w:type="dxa"/>
            <w:hideMark/>
          </w:tcPr>
          <w:p w14:paraId="537B053F" w14:textId="77777777" w:rsidR="00B773FD" w:rsidRPr="00185A71" w:rsidRDefault="00B773FD" w:rsidP="00FD289F">
            <w:pPr>
              <w:rPr>
                <w:sz w:val="20"/>
                <w:szCs w:val="20"/>
              </w:rPr>
            </w:pPr>
            <w:r w:rsidRPr="00185A71">
              <w:rPr>
                <w:sz w:val="20"/>
                <w:szCs w:val="20"/>
              </w:rPr>
              <w:t>Вклады, не соответствующие условиям срочности, в том числе:</w:t>
            </w:r>
          </w:p>
        </w:tc>
        <w:tc>
          <w:tcPr>
            <w:tcW w:w="1277" w:type="dxa"/>
            <w:vAlign w:val="center"/>
            <w:hideMark/>
          </w:tcPr>
          <w:p w14:paraId="3185180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9F8A694"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31B5F46" w14:textId="77777777" w:rsidR="00B773FD" w:rsidRPr="00185A71" w:rsidRDefault="00B773FD" w:rsidP="00FD289F">
            <w:pPr>
              <w:rPr>
                <w:sz w:val="20"/>
                <w:szCs w:val="20"/>
              </w:rPr>
            </w:pPr>
            <w:r w:rsidRPr="00185A71">
              <w:rPr>
                <w:sz w:val="20"/>
                <w:szCs w:val="20"/>
              </w:rPr>
              <w:t> </w:t>
            </w:r>
          </w:p>
        </w:tc>
      </w:tr>
      <w:tr w:rsidR="00B773FD" w:rsidRPr="00185A71" w14:paraId="6DFF2B33" w14:textId="77777777" w:rsidTr="00FD289F">
        <w:trPr>
          <w:trHeight w:val="115"/>
        </w:trPr>
        <w:tc>
          <w:tcPr>
            <w:tcW w:w="1129" w:type="dxa"/>
            <w:hideMark/>
          </w:tcPr>
          <w:p w14:paraId="1B9E8E79" w14:textId="77777777" w:rsidR="00B773FD" w:rsidRPr="00185A71" w:rsidRDefault="00B773FD" w:rsidP="00FD289F">
            <w:pPr>
              <w:rPr>
                <w:sz w:val="20"/>
                <w:szCs w:val="20"/>
              </w:rPr>
            </w:pPr>
            <w:r w:rsidRPr="00185A71">
              <w:rPr>
                <w:sz w:val="20"/>
                <w:szCs w:val="20"/>
              </w:rPr>
              <w:t>2.1.1</w:t>
            </w:r>
          </w:p>
        </w:tc>
        <w:tc>
          <w:tcPr>
            <w:tcW w:w="3969" w:type="dxa"/>
            <w:vAlign w:val="center"/>
            <w:hideMark/>
          </w:tcPr>
          <w:p w14:paraId="2CCC69C9" w14:textId="77777777" w:rsidR="00B773FD" w:rsidRPr="00185A71" w:rsidRDefault="00B773FD" w:rsidP="00FD289F">
            <w:pPr>
              <w:rPr>
                <w:sz w:val="20"/>
                <w:szCs w:val="20"/>
              </w:rPr>
            </w:pPr>
            <w:r w:rsidRPr="00185A71">
              <w:rPr>
                <w:sz w:val="20"/>
                <w:szCs w:val="20"/>
              </w:rPr>
              <w:t xml:space="preserve">Условные вклады, в том числе: </w:t>
            </w:r>
          </w:p>
        </w:tc>
        <w:tc>
          <w:tcPr>
            <w:tcW w:w="1277" w:type="dxa"/>
            <w:vAlign w:val="center"/>
            <w:hideMark/>
          </w:tcPr>
          <w:p w14:paraId="390315D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669C06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208284E" w14:textId="77777777" w:rsidR="00B773FD" w:rsidRPr="00185A71" w:rsidRDefault="00B773FD" w:rsidP="00FD289F">
            <w:pPr>
              <w:rPr>
                <w:sz w:val="20"/>
                <w:szCs w:val="20"/>
              </w:rPr>
            </w:pPr>
            <w:r w:rsidRPr="00185A71">
              <w:rPr>
                <w:sz w:val="20"/>
                <w:szCs w:val="20"/>
              </w:rPr>
              <w:t> </w:t>
            </w:r>
          </w:p>
        </w:tc>
      </w:tr>
      <w:tr w:rsidR="00B773FD" w:rsidRPr="00185A71" w14:paraId="0E40626F" w14:textId="77777777" w:rsidTr="00FD289F">
        <w:trPr>
          <w:trHeight w:val="115"/>
        </w:trPr>
        <w:tc>
          <w:tcPr>
            <w:tcW w:w="1129" w:type="dxa"/>
            <w:hideMark/>
          </w:tcPr>
          <w:p w14:paraId="71292ED2" w14:textId="77777777" w:rsidR="00B773FD" w:rsidRPr="00185A71" w:rsidRDefault="00B773FD" w:rsidP="00FD289F">
            <w:pPr>
              <w:rPr>
                <w:sz w:val="20"/>
                <w:szCs w:val="20"/>
              </w:rPr>
            </w:pPr>
            <w:r w:rsidRPr="00185A71">
              <w:rPr>
                <w:sz w:val="20"/>
                <w:szCs w:val="20"/>
              </w:rPr>
              <w:t>2.1.1.1</w:t>
            </w:r>
          </w:p>
        </w:tc>
        <w:tc>
          <w:tcPr>
            <w:tcW w:w="3969" w:type="dxa"/>
            <w:hideMark/>
          </w:tcPr>
          <w:p w14:paraId="53F632B0"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703624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7DE1D8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F20894F" w14:textId="77777777" w:rsidR="00B773FD" w:rsidRPr="00185A71" w:rsidRDefault="00B773FD" w:rsidP="00FD289F">
            <w:pPr>
              <w:rPr>
                <w:sz w:val="20"/>
                <w:szCs w:val="20"/>
              </w:rPr>
            </w:pPr>
            <w:r w:rsidRPr="00185A71">
              <w:rPr>
                <w:sz w:val="20"/>
                <w:szCs w:val="20"/>
              </w:rPr>
              <w:t> </w:t>
            </w:r>
          </w:p>
        </w:tc>
      </w:tr>
      <w:tr w:rsidR="00B773FD" w:rsidRPr="00185A71" w14:paraId="5EA53B69" w14:textId="77777777" w:rsidTr="00FD289F">
        <w:trPr>
          <w:trHeight w:val="115"/>
        </w:trPr>
        <w:tc>
          <w:tcPr>
            <w:tcW w:w="1129" w:type="dxa"/>
            <w:hideMark/>
          </w:tcPr>
          <w:p w14:paraId="570D01C8" w14:textId="77777777" w:rsidR="00B773FD" w:rsidRPr="00185A71" w:rsidRDefault="00B773FD" w:rsidP="00FD289F">
            <w:pPr>
              <w:rPr>
                <w:sz w:val="20"/>
                <w:szCs w:val="20"/>
              </w:rPr>
            </w:pPr>
            <w:r w:rsidRPr="00185A71">
              <w:rPr>
                <w:sz w:val="20"/>
                <w:szCs w:val="20"/>
              </w:rPr>
              <w:t>2.1.1.2</w:t>
            </w:r>
          </w:p>
        </w:tc>
        <w:tc>
          <w:tcPr>
            <w:tcW w:w="3969" w:type="dxa"/>
            <w:hideMark/>
          </w:tcPr>
          <w:p w14:paraId="290A3E1C"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8FD739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E484344"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549789F" w14:textId="77777777" w:rsidR="00B773FD" w:rsidRPr="00185A71" w:rsidRDefault="00B773FD" w:rsidP="00FD289F">
            <w:pPr>
              <w:rPr>
                <w:sz w:val="20"/>
                <w:szCs w:val="20"/>
              </w:rPr>
            </w:pPr>
            <w:r w:rsidRPr="00185A71">
              <w:rPr>
                <w:sz w:val="20"/>
                <w:szCs w:val="20"/>
              </w:rPr>
              <w:t> </w:t>
            </w:r>
          </w:p>
        </w:tc>
      </w:tr>
      <w:tr w:rsidR="00B773FD" w:rsidRPr="00185A71" w14:paraId="307FDF48" w14:textId="77777777" w:rsidTr="00FD289F">
        <w:trPr>
          <w:trHeight w:val="115"/>
        </w:trPr>
        <w:tc>
          <w:tcPr>
            <w:tcW w:w="1129" w:type="dxa"/>
            <w:hideMark/>
          </w:tcPr>
          <w:p w14:paraId="03E50836" w14:textId="77777777" w:rsidR="00B773FD" w:rsidRPr="00185A71" w:rsidRDefault="00B773FD" w:rsidP="00FD289F">
            <w:pPr>
              <w:rPr>
                <w:sz w:val="20"/>
                <w:szCs w:val="20"/>
              </w:rPr>
            </w:pPr>
            <w:r w:rsidRPr="00185A71">
              <w:rPr>
                <w:sz w:val="20"/>
                <w:szCs w:val="20"/>
              </w:rPr>
              <w:t>2.1.1.3</w:t>
            </w:r>
          </w:p>
        </w:tc>
        <w:tc>
          <w:tcPr>
            <w:tcW w:w="3969" w:type="dxa"/>
            <w:hideMark/>
          </w:tcPr>
          <w:p w14:paraId="0478A3A9"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32B4C0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F10AD3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DD2F14C" w14:textId="77777777" w:rsidR="00B773FD" w:rsidRPr="00185A71" w:rsidRDefault="00B773FD" w:rsidP="00FD289F">
            <w:pPr>
              <w:rPr>
                <w:sz w:val="20"/>
                <w:szCs w:val="20"/>
              </w:rPr>
            </w:pPr>
            <w:r w:rsidRPr="00185A71">
              <w:rPr>
                <w:sz w:val="20"/>
                <w:szCs w:val="20"/>
              </w:rPr>
              <w:t> </w:t>
            </w:r>
          </w:p>
        </w:tc>
      </w:tr>
      <w:tr w:rsidR="00B773FD" w:rsidRPr="00185A71" w14:paraId="3715C849" w14:textId="77777777" w:rsidTr="00FD289F">
        <w:trPr>
          <w:trHeight w:val="115"/>
        </w:trPr>
        <w:tc>
          <w:tcPr>
            <w:tcW w:w="1129" w:type="dxa"/>
            <w:hideMark/>
          </w:tcPr>
          <w:p w14:paraId="34A58B7F" w14:textId="77777777" w:rsidR="00B773FD" w:rsidRPr="00185A71" w:rsidRDefault="00B773FD" w:rsidP="00FD289F">
            <w:pPr>
              <w:rPr>
                <w:sz w:val="20"/>
                <w:szCs w:val="20"/>
              </w:rPr>
            </w:pPr>
            <w:r w:rsidRPr="00185A71">
              <w:rPr>
                <w:sz w:val="20"/>
                <w:szCs w:val="20"/>
              </w:rPr>
              <w:t>2.1.1.4</w:t>
            </w:r>
          </w:p>
        </w:tc>
        <w:tc>
          <w:tcPr>
            <w:tcW w:w="3969" w:type="dxa"/>
            <w:hideMark/>
          </w:tcPr>
          <w:p w14:paraId="4DE565C5"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47E2036"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5A6BC2B"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88D7D8A" w14:textId="77777777" w:rsidR="00B773FD" w:rsidRPr="00185A71" w:rsidRDefault="00B773FD" w:rsidP="00FD289F">
            <w:pPr>
              <w:rPr>
                <w:sz w:val="20"/>
                <w:szCs w:val="20"/>
              </w:rPr>
            </w:pPr>
            <w:r w:rsidRPr="00185A71">
              <w:rPr>
                <w:sz w:val="20"/>
                <w:szCs w:val="20"/>
              </w:rPr>
              <w:t> </w:t>
            </w:r>
          </w:p>
        </w:tc>
      </w:tr>
      <w:tr w:rsidR="00B773FD" w:rsidRPr="00185A71" w14:paraId="6D1B4CB0" w14:textId="77777777" w:rsidTr="00FD289F">
        <w:trPr>
          <w:trHeight w:val="115"/>
        </w:trPr>
        <w:tc>
          <w:tcPr>
            <w:tcW w:w="1129" w:type="dxa"/>
            <w:hideMark/>
          </w:tcPr>
          <w:p w14:paraId="59B1785A" w14:textId="77777777" w:rsidR="00B773FD" w:rsidRPr="00185A71" w:rsidRDefault="00B773FD" w:rsidP="00FD289F">
            <w:pPr>
              <w:rPr>
                <w:sz w:val="20"/>
                <w:szCs w:val="20"/>
              </w:rPr>
            </w:pPr>
            <w:r w:rsidRPr="00185A71">
              <w:rPr>
                <w:sz w:val="20"/>
                <w:szCs w:val="20"/>
              </w:rPr>
              <w:t>2.1.1.5</w:t>
            </w:r>
          </w:p>
        </w:tc>
        <w:tc>
          <w:tcPr>
            <w:tcW w:w="3969" w:type="dxa"/>
            <w:hideMark/>
          </w:tcPr>
          <w:p w14:paraId="0862FAC0"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83A5A5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1A9679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AF8FD53" w14:textId="77777777" w:rsidR="00B773FD" w:rsidRPr="00185A71" w:rsidRDefault="00B773FD" w:rsidP="00FD289F">
            <w:pPr>
              <w:rPr>
                <w:sz w:val="20"/>
                <w:szCs w:val="20"/>
              </w:rPr>
            </w:pPr>
            <w:r w:rsidRPr="00185A71">
              <w:rPr>
                <w:sz w:val="20"/>
                <w:szCs w:val="20"/>
              </w:rPr>
              <w:t> </w:t>
            </w:r>
          </w:p>
        </w:tc>
      </w:tr>
      <w:tr w:rsidR="00B773FD" w:rsidRPr="00185A71" w14:paraId="531D1515" w14:textId="77777777" w:rsidTr="00FD289F">
        <w:trPr>
          <w:trHeight w:val="115"/>
        </w:trPr>
        <w:tc>
          <w:tcPr>
            <w:tcW w:w="1129" w:type="dxa"/>
            <w:hideMark/>
          </w:tcPr>
          <w:p w14:paraId="4B59FFBC" w14:textId="77777777" w:rsidR="00B773FD" w:rsidRPr="00185A71" w:rsidRDefault="00B773FD" w:rsidP="00FD289F">
            <w:pPr>
              <w:rPr>
                <w:sz w:val="20"/>
                <w:szCs w:val="20"/>
              </w:rPr>
            </w:pPr>
            <w:r w:rsidRPr="00185A71">
              <w:rPr>
                <w:sz w:val="20"/>
                <w:szCs w:val="20"/>
              </w:rPr>
              <w:t>2.1.1.6</w:t>
            </w:r>
          </w:p>
        </w:tc>
        <w:tc>
          <w:tcPr>
            <w:tcW w:w="3969" w:type="dxa"/>
            <w:hideMark/>
          </w:tcPr>
          <w:p w14:paraId="56B4BC9E"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EB4D3C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A2CBBE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1325615" w14:textId="77777777" w:rsidR="00B773FD" w:rsidRPr="00185A71" w:rsidRDefault="00B773FD" w:rsidP="00FD289F">
            <w:pPr>
              <w:rPr>
                <w:sz w:val="20"/>
                <w:szCs w:val="20"/>
              </w:rPr>
            </w:pPr>
            <w:r w:rsidRPr="00185A71">
              <w:rPr>
                <w:sz w:val="20"/>
                <w:szCs w:val="20"/>
              </w:rPr>
              <w:t> </w:t>
            </w:r>
          </w:p>
        </w:tc>
      </w:tr>
      <w:tr w:rsidR="00B773FD" w:rsidRPr="00185A71" w14:paraId="7646F5C9" w14:textId="77777777" w:rsidTr="00FD289F">
        <w:trPr>
          <w:trHeight w:val="115"/>
        </w:trPr>
        <w:tc>
          <w:tcPr>
            <w:tcW w:w="1129" w:type="dxa"/>
            <w:hideMark/>
          </w:tcPr>
          <w:p w14:paraId="1DBE9BFA" w14:textId="77777777" w:rsidR="00B773FD" w:rsidRPr="00185A71" w:rsidRDefault="00B773FD" w:rsidP="00FD289F">
            <w:pPr>
              <w:rPr>
                <w:sz w:val="20"/>
                <w:szCs w:val="20"/>
              </w:rPr>
            </w:pPr>
            <w:r w:rsidRPr="00185A71">
              <w:rPr>
                <w:sz w:val="20"/>
                <w:szCs w:val="20"/>
              </w:rPr>
              <w:t>2.1.1.7</w:t>
            </w:r>
          </w:p>
        </w:tc>
        <w:tc>
          <w:tcPr>
            <w:tcW w:w="3969" w:type="dxa"/>
            <w:hideMark/>
          </w:tcPr>
          <w:p w14:paraId="34727507"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60051A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54951C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8D31E88" w14:textId="77777777" w:rsidR="00B773FD" w:rsidRPr="00185A71" w:rsidRDefault="00B773FD" w:rsidP="00FD289F">
            <w:pPr>
              <w:rPr>
                <w:sz w:val="20"/>
                <w:szCs w:val="20"/>
              </w:rPr>
            </w:pPr>
            <w:r w:rsidRPr="00185A71">
              <w:rPr>
                <w:sz w:val="20"/>
                <w:szCs w:val="20"/>
              </w:rPr>
              <w:t> </w:t>
            </w:r>
          </w:p>
        </w:tc>
      </w:tr>
      <w:tr w:rsidR="00B773FD" w:rsidRPr="00185A71" w14:paraId="2FC1CC8D" w14:textId="77777777" w:rsidTr="00FD289F">
        <w:trPr>
          <w:trHeight w:val="115"/>
        </w:trPr>
        <w:tc>
          <w:tcPr>
            <w:tcW w:w="1129" w:type="dxa"/>
            <w:hideMark/>
          </w:tcPr>
          <w:p w14:paraId="1B500A92" w14:textId="77777777" w:rsidR="00B773FD" w:rsidRPr="00185A71" w:rsidRDefault="00B773FD" w:rsidP="00FD289F">
            <w:pPr>
              <w:rPr>
                <w:sz w:val="20"/>
                <w:szCs w:val="20"/>
              </w:rPr>
            </w:pPr>
            <w:r w:rsidRPr="00185A71">
              <w:rPr>
                <w:sz w:val="20"/>
                <w:szCs w:val="20"/>
              </w:rPr>
              <w:t>2.1.1.8</w:t>
            </w:r>
          </w:p>
        </w:tc>
        <w:tc>
          <w:tcPr>
            <w:tcW w:w="3969" w:type="dxa"/>
            <w:hideMark/>
          </w:tcPr>
          <w:p w14:paraId="68B241E7"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99723F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64BADE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05B0B00" w14:textId="77777777" w:rsidR="00B773FD" w:rsidRPr="00185A71" w:rsidRDefault="00B773FD" w:rsidP="00FD289F">
            <w:pPr>
              <w:rPr>
                <w:sz w:val="20"/>
                <w:szCs w:val="20"/>
              </w:rPr>
            </w:pPr>
            <w:r w:rsidRPr="00185A71">
              <w:rPr>
                <w:sz w:val="20"/>
                <w:szCs w:val="20"/>
              </w:rPr>
              <w:t> </w:t>
            </w:r>
          </w:p>
        </w:tc>
      </w:tr>
      <w:tr w:rsidR="00B773FD" w:rsidRPr="00185A71" w14:paraId="7857CBE8" w14:textId="77777777" w:rsidTr="00FD289F">
        <w:trPr>
          <w:trHeight w:val="115"/>
        </w:trPr>
        <w:tc>
          <w:tcPr>
            <w:tcW w:w="1129" w:type="dxa"/>
            <w:hideMark/>
          </w:tcPr>
          <w:p w14:paraId="38D116FD" w14:textId="77777777" w:rsidR="00B773FD" w:rsidRPr="00185A71" w:rsidRDefault="00B773FD" w:rsidP="00FD289F">
            <w:pPr>
              <w:rPr>
                <w:sz w:val="20"/>
                <w:szCs w:val="20"/>
              </w:rPr>
            </w:pPr>
            <w:r w:rsidRPr="00185A71">
              <w:rPr>
                <w:sz w:val="20"/>
                <w:szCs w:val="20"/>
              </w:rPr>
              <w:t>2.1.1.9</w:t>
            </w:r>
          </w:p>
        </w:tc>
        <w:tc>
          <w:tcPr>
            <w:tcW w:w="3969" w:type="dxa"/>
            <w:hideMark/>
          </w:tcPr>
          <w:p w14:paraId="486BB29D"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66B00E8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B2ADEB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6AEBB65" w14:textId="77777777" w:rsidR="00B773FD" w:rsidRPr="00185A71" w:rsidRDefault="00B773FD" w:rsidP="00FD289F">
            <w:pPr>
              <w:rPr>
                <w:sz w:val="20"/>
                <w:szCs w:val="20"/>
              </w:rPr>
            </w:pPr>
            <w:r w:rsidRPr="00185A71">
              <w:rPr>
                <w:sz w:val="20"/>
                <w:szCs w:val="20"/>
              </w:rPr>
              <w:t> </w:t>
            </w:r>
          </w:p>
        </w:tc>
      </w:tr>
      <w:tr w:rsidR="00B773FD" w:rsidRPr="00185A71" w14:paraId="353DA738" w14:textId="77777777" w:rsidTr="00FD289F">
        <w:trPr>
          <w:trHeight w:val="315"/>
        </w:trPr>
        <w:tc>
          <w:tcPr>
            <w:tcW w:w="1129" w:type="dxa"/>
            <w:hideMark/>
          </w:tcPr>
          <w:p w14:paraId="5B3688A7" w14:textId="77777777" w:rsidR="00B773FD" w:rsidRPr="00185A71" w:rsidRDefault="00B773FD" w:rsidP="00FD289F">
            <w:pPr>
              <w:rPr>
                <w:sz w:val="20"/>
                <w:szCs w:val="20"/>
              </w:rPr>
            </w:pPr>
            <w:r w:rsidRPr="00185A71">
              <w:rPr>
                <w:sz w:val="20"/>
                <w:szCs w:val="20"/>
              </w:rPr>
              <w:t>2.1.1.10</w:t>
            </w:r>
          </w:p>
        </w:tc>
        <w:tc>
          <w:tcPr>
            <w:tcW w:w="3969" w:type="dxa"/>
            <w:hideMark/>
          </w:tcPr>
          <w:p w14:paraId="562554CB" w14:textId="77777777" w:rsidR="00B773FD" w:rsidRPr="00185A71" w:rsidRDefault="00B773FD" w:rsidP="00FD289F">
            <w:pPr>
              <w:rPr>
                <w:sz w:val="20"/>
                <w:szCs w:val="20"/>
              </w:rPr>
            </w:pPr>
            <w:r w:rsidRPr="00185A71">
              <w:rPr>
                <w:sz w:val="20"/>
                <w:szCs w:val="20"/>
              </w:rPr>
              <w:t>условные вклады лиц, связанных с банком второго уровня особыми отношениями</w:t>
            </w:r>
          </w:p>
        </w:tc>
        <w:tc>
          <w:tcPr>
            <w:tcW w:w="1277" w:type="dxa"/>
            <w:vAlign w:val="center"/>
            <w:hideMark/>
          </w:tcPr>
          <w:p w14:paraId="7132DFB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7BC4B0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D969778" w14:textId="77777777" w:rsidR="00B773FD" w:rsidRPr="00185A71" w:rsidRDefault="00B773FD" w:rsidP="00FD289F">
            <w:pPr>
              <w:rPr>
                <w:sz w:val="20"/>
                <w:szCs w:val="20"/>
              </w:rPr>
            </w:pPr>
            <w:r w:rsidRPr="00185A71">
              <w:rPr>
                <w:sz w:val="20"/>
                <w:szCs w:val="20"/>
              </w:rPr>
              <w:t> </w:t>
            </w:r>
          </w:p>
        </w:tc>
      </w:tr>
      <w:tr w:rsidR="00B773FD" w:rsidRPr="00185A71" w14:paraId="7A9F5C45" w14:textId="77777777" w:rsidTr="00FD289F">
        <w:trPr>
          <w:trHeight w:val="115"/>
        </w:trPr>
        <w:tc>
          <w:tcPr>
            <w:tcW w:w="1129" w:type="dxa"/>
            <w:hideMark/>
          </w:tcPr>
          <w:p w14:paraId="1944D3E8" w14:textId="77777777" w:rsidR="00B773FD" w:rsidRPr="00185A71" w:rsidRDefault="00B773FD" w:rsidP="00FD289F">
            <w:pPr>
              <w:rPr>
                <w:sz w:val="20"/>
                <w:szCs w:val="20"/>
              </w:rPr>
            </w:pPr>
            <w:r w:rsidRPr="00185A71">
              <w:rPr>
                <w:sz w:val="20"/>
                <w:szCs w:val="20"/>
              </w:rPr>
              <w:t>2.1.2</w:t>
            </w:r>
          </w:p>
        </w:tc>
        <w:tc>
          <w:tcPr>
            <w:tcW w:w="3969" w:type="dxa"/>
            <w:vAlign w:val="center"/>
            <w:hideMark/>
          </w:tcPr>
          <w:p w14:paraId="0082267B" w14:textId="77777777" w:rsidR="00B773FD" w:rsidRPr="00185A71" w:rsidRDefault="00B773FD" w:rsidP="00FD289F">
            <w:pPr>
              <w:rPr>
                <w:sz w:val="20"/>
                <w:szCs w:val="20"/>
              </w:rPr>
            </w:pPr>
            <w:r w:rsidRPr="00185A71">
              <w:rPr>
                <w:sz w:val="20"/>
                <w:szCs w:val="20"/>
              </w:rPr>
              <w:t>Срочные вклады, в том числе:</w:t>
            </w:r>
          </w:p>
        </w:tc>
        <w:tc>
          <w:tcPr>
            <w:tcW w:w="1277" w:type="dxa"/>
            <w:vAlign w:val="center"/>
            <w:hideMark/>
          </w:tcPr>
          <w:p w14:paraId="1C0ADCD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7C687E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659B5C7" w14:textId="77777777" w:rsidR="00B773FD" w:rsidRPr="00185A71" w:rsidRDefault="00B773FD" w:rsidP="00FD289F">
            <w:pPr>
              <w:rPr>
                <w:sz w:val="20"/>
                <w:szCs w:val="20"/>
              </w:rPr>
            </w:pPr>
            <w:r w:rsidRPr="00185A71">
              <w:rPr>
                <w:sz w:val="20"/>
                <w:szCs w:val="20"/>
              </w:rPr>
              <w:t> </w:t>
            </w:r>
          </w:p>
        </w:tc>
      </w:tr>
      <w:tr w:rsidR="00B773FD" w:rsidRPr="00185A71" w14:paraId="5221250D" w14:textId="77777777" w:rsidTr="00FD289F">
        <w:trPr>
          <w:trHeight w:val="115"/>
        </w:trPr>
        <w:tc>
          <w:tcPr>
            <w:tcW w:w="1129" w:type="dxa"/>
            <w:hideMark/>
          </w:tcPr>
          <w:p w14:paraId="4EA3C01F" w14:textId="77777777" w:rsidR="00B773FD" w:rsidRPr="00185A71" w:rsidRDefault="00B773FD" w:rsidP="00FD289F">
            <w:pPr>
              <w:rPr>
                <w:sz w:val="20"/>
                <w:szCs w:val="20"/>
              </w:rPr>
            </w:pPr>
            <w:r w:rsidRPr="00185A71">
              <w:rPr>
                <w:sz w:val="20"/>
                <w:szCs w:val="20"/>
              </w:rPr>
              <w:t>2.1.2.1</w:t>
            </w:r>
          </w:p>
        </w:tc>
        <w:tc>
          <w:tcPr>
            <w:tcW w:w="3969" w:type="dxa"/>
            <w:hideMark/>
          </w:tcPr>
          <w:p w14:paraId="7B0E453E"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D834F8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18E3552"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7A077D0" w14:textId="77777777" w:rsidR="00B773FD" w:rsidRPr="00185A71" w:rsidRDefault="00B773FD" w:rsidP="00FD289F">
            <w:pPr>
              <w:rPr>
                <w:sz w:val="20"/>
                <w:szCs w:val="20"/>
              </w:rPr>
            </w:pPr>
            <w:r w:rsidRPr="00185A71">
              <w:rPr>
                <w:sz w:val="20"/>
                <w:szCs w:val="20"/>
              </w:rPr>
              <w:t> </w:t>
            </w:r>
          </w:p>
        </w:tc>
      </w:tr>
      <w:tr w:rsidR="00B773FD" w:rsidRPr="00185A71" w14:paraId="425309ED" w14:textId="77777777" w:rsidTr="00FD289F">
        <w:trPr>
          <w:trHeight w:val="115"/>
        </w:trPr>
        <w:tc>
          <w:tcPr>
            <w:tcW w:w="1129" w:type="dxa"/>
            <w:hideMark/>
          </w:tcPr>
          <w:p w14:paraId="5C97504B" w14:textId="77777777" w:rsidR="00B773FD" w:rsidRPr="00185A71" w:rsidRDefault="00B773FD" w:rsidP="00FD289F">
            <w:pPr>
              <w:rPr>
                <w:sz w:val="20"/>
                <w:szCs w:val="20"/>
              </w:rPr>
            </w:pPr>
            <w:r w:rsidRPr="00185A71">
              <w:rPr>
                <w:sz w:val="20"/>
                <w:szCs w:val="20"/>
              </w:rPr>
              <w:t>2.1.2.2</w:t>
            </w:r>
          </w:p>
        </w:tc>
        <w:tc>
          <w:tcPr>
            <w:tcW w:w="3969" w:type="dxa"/>
            <w:hideMark/>
          </w:tcPr>
          <w:p w14:paraId="33F02EA7"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03A9B9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370421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4A4D383" w14:textId="77777777" w:rsidR="00B773FD" w:rsidRPr="00185A71" w:rsidRDefault="00B773FD" w:rsidP="00FD289F">
            <w:pPr>
              <w:rPr>
                <w:sz w:val="20"/>
                <w:szCs w:val="20"/>
              </w:rPr>
            </w:pPr>
            <w:r w:rsidRPr="00185A71">
              <w:rPr>
                <w:sz w:val="20"/>
                <w:szCs w:val="20"/>
              </w:rPr>
              <w:t> </w:t>
            </w:r>
          </w:p>
        </w:tc>
      </w:tr>
      <w:tr w:rsidR="00B773FD" w:rsidRPr="00185A71" w14:paraId="058F527C" w14:textId="77777777" w:rsidTr="00FD289F">
        <w:trPr>
          <w:trHeight w:val="115"/>
        </w:trPr>
        <w:tc>
          <w:tcPr>
            <w:tcW w:w="1129" w:type="dxa"/>
            <w:hideMark/>
          </w:tcPr>
          <w:p w14:paraId="06B0B1ED" w14:textId="77777777" w:rsidR="00B773FD" w:rsidRPr="00185A71" w:rsidRDefault="00B773FD" w:rsidP="00FD289F">
            <w:pPr>
              <w:rPr>
                <w:sz w:val="20"/>
                <w:szCs w:val="20"/>
              </w:rPr>
            </w:pPr>
            <w:r w:rsidRPr="00185A71">
              <w:rPr>
                <w:sz w:val="20"/>
                <w:szCs w:val="20"/>
              </w:rPr>
              <w:lastRenderedPageBreak/>
              <w:t>2.1.2.3</w:t>
            </w:r>
          </w:p>
        </w:tc>
        <w:tc>
          <w:tcPr>
            <w:tcW w:w="3969" w:type="dxa"/>
            <w:hideMark/>
          </w:tcPr>
          <w:p w14:paraId="43A688FF"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6E2657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65A92D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BC02670" w14:textId="77777777" w:rsidR="00B773FD" w:rsidRPr="00185A71" w:rsidRDefault="00B773FD" w:rsidP="00FD289F">
            <w:pPr>
              <w:rPr>
                <w:sz w:val="20"/>
                <w:szCs w:val="20"/>
              </w:rPr>
            </w:pPr>
            <w:r w:rsidRPr="00185A71">
              <w:rPr>
                <w:sz w:val="20"/>
                <w:szCs w:val="20"/>
              </w:rPr>
              <w:t> </w:t>
            </w:r>
          </w:p>
        </w:tc>
      </w:tr>
      <w:tr w:rsidR="00B773FD" w:rsidRPr="00185A71" w14:paraId="6F2B2188" w14:textId="77777777" w:rsidTr="00FD289F">
        <w:trPr>
          <w:trHeight w:val="115"/>
        </w:trPr>
        <w:tc>
          <w:tcPr>
            <w:tcW w:w="1129" w:type="dxa"/>
            <w:hideMark/>
          </w:tcPr>
          <w:p w14:paraId="665C1093" w14:textId="77777777" w:rsidR="00B773FD" w:rsidRPr="00185A71" w:rsidRDefault="00B773FD" w:rsidP="00FD289F">
            <w:pPr>
              <w:rPr>
                <w:sz w:val="20"/>
                <w:szCs w:val="20"/>
              </w:rPr>
            </w:pPr>
            <w:r w:rsidRPr="00185A71">
              <w:rPr>
                <w:sz w:val="20"/>
                <w:szCs w:val="20"/>
              </w:rPr>
              <w:t>2.1.2.4</w:t>
            </w:r>
          </w:p>
        </w:tc>
        <w:tc>
          <w:tcPr>
            <w:tcW w:w="3969" w:type="dxa"/>
            <w:hideMark/>
          </w:tcPr>
          <w:p w14:paraId="74F4B3B6"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A9F44E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B242304"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4605860" w14:textId="77777777" w:rsidR="00B773FD" w:rsidRPr="00185A71" w:rsidRDefault="00B773FD" w:rsidP="00FD289F">
            <w:pPr>
              <w:rPr>
                <w:sz w:val="20"/>
                <w:szCs w:val="20"/>
              </w:rPr>
            </w:pPr>
            <w:r w:rsidRPr="00185A71">
              <w:rPr>
                <w:sz w:val="20"/>
                <w:szCs w:val="20"/>
              </w:rPr>
              <w:t> </w:t>
            </w:r>
          </w:p>
        </w:tc>
      </w:tr>
      <w:tr w:rsidR="00B773FD" w:rsidRPr="00185A71" w14:paraId="5177452F" w14:textId="77777777" w:rsidTr="00FD289F">
        <w:trPr>
          <w:trHeight w:val="115"/>
        </w:trPr>
        <w:tc>
          <w:tcPr>
            <w:tcW w:w="1129" w:type="dxa"/>
            <w:hideMark/>
          </w:tcPr>
          <w:p w14:paraId="64B24342" w14:textId="77777777" w:rsidR="00B773FD" w:rsidRPr="00185A71" w:rsidRDefault="00B773FD" w:rsidP="00FD289F">
            <w:pPr>
              <w:rPr>
                <w:sz w:val="20"/>
                <w:szCs w:val="20"/>
              </w:rPr>
            </w:pPr>
            <w:r w:rsidRPr="00185A71">
              <w:rPr>
                <w:sz w:val="20"/>
                <w:szCs w:val="20"/>
              </w:rPr>
              <w:t>2.1.2.5</w:t>
            </w:r>
          </w:p>
        </w:tc>
        <w:tc>
          <w:tcPr>
            <w:tcW w:w="3969" w:type="dxa"/>
            <w:hideMark/>
          </w:tcPr>
          <w:p w14:paraId="25CB27B3"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DBEC70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AE56E6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EC9DEDA" w14:textId="77777777" w:rsidR="00B773FD" w:rsidRPr="00185A71" w:rsidRDefault="00B773FD" w:rsidP="00FD289F">
            <w:pPr>
              <w:rPr>
                <w:sz w:val="20"/>
                <w:szCs w:val="20"/>
              </w:rPr>
            </w:pPr>
            <w:r w:rsidRPr="00185A71">
              <w:rPr>
                <w:sz w:val="20"/>
                <w:szCs w:val="20"/>
              </w:rPr>
              <w:t> </w:t>
            </w:r>
          </w:p>
        </w:tc>
      </w:tr>
      <w:tr w:rsidR="00B773FD" w:rsidRPr="00185A71" w14:paraId="46648208" w14:textId="77777777" w:rsidTr="00FD289F">
        <w:trPr>
          <w:trHeight w:val="115"/>
        </w:trPr>
        <w:tc>
          <w:tcPr>
            <w:tcW w:w="1129" w:type="dxa"/>
            <w:hideMark/>
          </w:tcPr>
          <w:p w14:paraId="67A5FCCE" w14:textId="77777777" w:rsidR="00B773FD" w:rsidRPr="00185A71" w:rsidRDefault="00B773FD" w:rsidP="00FD289F">
            <w:pPr>
              <w:rPr>
                <w:sz w:val="20"/>
                <w:szCs w:val="20"/>
              </w:rPr>
            </w:pPr>
            <w:r w:rsidRPr="00185A71">
              <w:rPr>
                <w:sz w:val="20"/>
                <w:szCs w:val="20"/>
              </w:rPr>
              <w:t>2.1.2.6</w:t>
            </w:r>
          </w:p>
        </w:tc>
        <w:tc>
          <w:tcPr>
            <w:tcW w:w="3969" w:type="dxa"/>
            <w:hideMark/>
          </w:tcPr>
          <w:p w14:paraId="65E057C8"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A94718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BD4ABD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8D09EB0" w14:textId="77777777" w:rsidR="00B773FD" w:rsidRPr="00185A71" w:rsidRDefault="00B773FD" w:rsidP="00FD289F">
            <w:pPr>
              <w:rPr>
                <w:sz w:val="20"/>
                <w:szCs w:val="20"/>
              </w:rPr>
            </w:pPr>
            <w:r w:rsidRPr="00185A71">
              <w:rPr>
                <w:sz w:val="20"/>
                <w:szCs w:val="20"/>
              </w:rPr>
              <w:t> </w:t>
            </w:r>
          </w:p>
        </w:tc>
      </w:tr>
      <w:tr w:rsidR="00B773FD" w:rsidRPr="00185A71" w14:paraId="72F3BF3F" w14:textId="77777777" w:rsidTr="00FD289F">
        <w:trPr>
          <w:trHeight w:val="115"/>
        </w:trPr>
        <w:tc>
          <w:tcPr>
            <w:tcW w:w="1129" w:type="dxa"/>
            <w:hideMark/>
          </w:tcPr>
          <w:p w14:paraId="18DD3A4F" w14:textId="77777777" w:rsidR="00B773FD" w:rsidRPr="00185A71" w:rsidRDefault="00B773FD" w:rsidP="00FD289F">
            <w:pPr>
              <w:rPr>
                <w:sz w:val="20"/>
                <w:szCs w:val="20"/>
              </w:rPr>
            </w:pPr>
            <w:r w:rsidRPr="00185A71">
              <w:rPr>
                <w:sz w:val="20"/>
                <w:szCs w:val="20"/>
              </w:rPr>
              <w:t>2.1.2.7</w:t>
            </w:r>
          </w:p>
        </w:tc>
        <w:tc>
          <w:tcPr>
            <w:tcW w:w="3969" w:type="dxa"/>
            <w:hideMark/>
          </w:tcPr>
          <w:p w14:paraId="7A12B486"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AA471F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1B5D3BF"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7892240" w14:textId="77777777" w:rsidR="00B773FD" w:rsidRPr="00185A71" w:rsidRDefault="00B773FD" w:rsidP="00FD289F">
            <w:pPr>
              <w:rPr>
                <w:sz w:val="20"/>
                <w:szCs w:val="20"/>
              </w:rPr>
            </w:pPr>
            <w:r w:rsidRPr="00185A71">
              <w:rPr>
                <w:sz w:val="20"/>
                <w:szCs w:val="20"/>
              </w:rPr>
              <w:t> </w:t>
            </w:r>
          </w:p>
        </w:tc>
      </w:tr>
      <w:tr w:rsidR="00B773FD" w:rsidRPr="00185A71" w14:paraId="3758A8BE" w14:textId="77777777" w:rsidTr="00FD289F">
        <w:trPr>
          <w:trHeight w:val="115"/>
        </w:trPr>
        <w:tc>
          <w:tcPr>
            <w:tcW w:w="1129" w:type="dxa"/>
            <w:hideMark/>
          </w:tcPr>
          <w:p w14:paraId="0BFCD777" w14:textId="77777777" w:rsidR="00B773FD" w:rsidRPr="00185A71" w:rsidRDefault="00B773FD" w:rsidP="00FD289F">
            <w:pPr>
              <w:rPr>
                <w:sz w:val="20"/>
                <w:szCs w:val="20"/>
              </w:rPr>
            </w:pPr>
            <w:r w:rsidRPr="00185A71">
              <w:rPr>
                <w:sz w:val="20"/>
                <w:szCs w:val="20"/>
              </w:rPr>
              <w:t>2.1.2.8</w:t>
            </w:r>
          </w:p>
        </w:tc>
        <w:tc>
          <w:tcPr>
            <w:tcW w:w="3969" w:type="dxa"/>
            <w:hideMark/>
          </w:tcPr>
          <w:p w14:paraId="7DE2A234"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A75AB0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F2E7154"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3BE51E6" w14:textId="77777777" w:rsidR="00B773FD" w:rsidRPr="00185A71" w:rsidRDefault="00B773FD" w:rsidP="00FD289F">
            <w:pPr>
              <w:rPr>
                <w:sz w:val="20"/>
                <w:szCs w:val="20"/>
              </w:rPr>
            </w:pPr>
            <w:r w:rsidRPr="00185A71">
              <w:rPr>
                <w:sz w:val="20"/>
                <w:szCs w:val="20"/>
              </w:rPr>
              <w:t> </w:t>
            </w:r>
          </w:p>
        </w:tc>
      </w:tr>
      <w:tr w:rsidR="00B773FD" w:rsidRPr="00185A71" w14:paraId="223BC38C" w14:textId="77777777" w:rsidTr="00FD289F">
        <w:trPr>
          <w:trHeight w:val="115"/>
        </w:trPr>
        <w:tc>
          <w:tcPr>
            <w:tcW w:w="1129" w:type="dxa"/>
            <w:hideMark/>
          </w:tcPr>
          <w:p w14:paraId="5F4E3FBD" w14:textId="77777777" w:rsidR="00B773FD" w:rsidRPr="00185A71" w:rsidRDefault="00B773FD" w:rsidP="00FD289F">
            <w:pPr>
              <w:rPr>
                <w:sz w:val="20"/>
                <w:szCs w:val="20"/>
              </w:rPr>
            </w:pPr>
            <w:r w:rsidRPr="00185A71">
              <w:rPr>
                <w:sz w:val="20"/>
                <w:szCs w:val="20"/>
              </w:rPr>
              <w:t>2.1.2.9</w:t>
            </w:r>
          </w:p>
        </w:tc>
        <w:tc>
          <w:tcPr>
            <w:tcW w:w="3969" w:type="dxa"/>
            <w:hideMark/>
          </w:tcPr>
          <w:p w14:paraId="57F010C6"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2FC050F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FEF408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88ADC8D" w14:textId="77777777" w:rsidR="00B773FD" w:rsidRPr="00185A71" w:rsidRDefault="00B773FD" w:rsidP="00FD289F">
            <w:pPr>
              <w:rPr>
                <w:sz w:val="20"/>
                <w:szCs w:val="20"/>
              </w:rPr>
            </w:pPr>
            <w:r w:rsidRPr="00185A71">
              <w:rPr>
                <w:sz w:val="20"/>
                <w:szCs w:val="20"/>
              </w:rPr>
              <w:t> </w:t>
            </w:r>
          </w:p>
        </w:tc>
      </w:tr>
      <w:tr w:rsidR="00B773FD" w:rsidRPr="00185A71" w14:paraId="72DAA360" w14:textId="77777777" w:rsidTr="00FD289F">
        <w:trPr>
          <w:trHeight w:val="272"/>
        </w:trPr>
        <w:tc>
          <w:tcPr>
            <w:tcW w:w="1129" w:type="dxa"/>
            <w:hideMark/>
          </w:tcPr>
          <w:p w14:paraId="69C99FC8" w14:textId="77777777" w:rsidR="00B773FD" w:rsidRPr="00185A71" w:rsidRDefault="00B773FD" w:rsidP="00FD289F">
            <w:pPr>
              <w:rPr>
                <w:sz w:val="20"/>
                <w:szCs w:val="20"/>
              </w:rPr>
            </w:pPr>
            <w:r w:rsidRPr="00185A71">
              <w:rPr>
                <w:sz w:val="20"/>
                <w:szCs w:val="20"/>
              </w:rPr>
              <w:t>2.1.2.10</w:t>
            </w:r>
          </w:p>
        </w:tc>
        <w:tc>
          <w:tcPr>
            <w:tcW w:w="3969" w:type="dxa"/>
            <w:hideMark/>
          </w:tcPr>
          <w:p w14:paraId="7703B842" w14:textId="77777777" w:rsidR="00B773FD" w:rsidRPr="00185A71" w:rsidRDefault="00B773FD" w:rsidP="00FD289F">
            <w:pPr>
              <w:rPr>
                <w:sz w:val="20"/>
                <w:szCs w:val="20"/>
              </w:rPr>
            </w:pPr>
            <w:r w:rsidRPr="00185A71">
              <w:rPr>
                <w:sz w:val="20"/>
                <w:szCs w:val="20"/>
              </w:rPr>
              <w:t>срочные вклады лиц, связанных с банком второго уровня особыми отношениями</w:t>
            </w:r>
          </w:p>
        </w:tc>
        <w:tc>
          <w:tcPr>
            <w:tcW w:w="1277" w:type="dxa"/>
            <w:vAlign w:val="center"/>
            <w:hideMark/>
          </w:tcPr>
          <w:p w14:paraId="64C0BEC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1649E01"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C0E7CE8" w14:textId="77777777" w:rsidR="00B773FD" w:rsidRPr="00185A71" w:rsidRDefault="00B773FD" w:rsidP="00FD289F">
            <w:pPr>
              <w:rPr>
                <w:sz w:val="20"/>
                <w:szCs w:val="20"/>
              </w:rPr>
            </w:pPr>
            <w:r w:rsidRPr="00185A71">
              <w:rPr>
                <w:sz w:val="20"/>
                <w:szCs w:val="20"/>
              </w:rPr>
              <w:t> </w:t>
            </w:r>
          </w:p>
        </w:tc>
      </w:tr>
      <w:tr w:rsidR="00B773FD" w:rsidRPr="00185A71" w14:paraId="5E39273E" w14:textId="77777777" w:rsidTr="00FD289F">
        <w:trPr>
          <w:trHeight w:val="230"/>
        </w:trPr>
        <w:tc>
          <w:tcPr>
            <w:tcW w:w="1129" w:type="dxa"/>
            <w:hideMark/>
          </w:tcPr>
          <w:p w14:paraId="48BA8493" w14:textId="77777777" w:rsidR="00B773FD" w:rsidRPr="00185A71" w:rsidRDefault="00B773FD" w:rsidP="00FD289F">
            <w:pPr>
              <w:rPr>
                <w:sz w:val="20"/>
                <w:szCs w:val="20"/>
              </w:rPr>
            </w:pPr>
            <w:r w:rsidRPr="00185A71">
              <w:rPr>
                <w:sz w:val="20"/>
                <w:szCs w:val="20"/>
              </w:rPr>
              <w:t>2.2</w:t>
            </w:r>
          </w:p>
        </w:tc>
        <w:tc>
          <w:tcPr>
            <w:tcW w:w="3969" w:type="dxa"/>
            <w:vAlign w:val="center"/>
            <w:hideMark/>
          </w:tcPr>
          <w:p w14:paraId="367CC80E" w14:textId="77777777" w:rsidR="00B773FD" w:rsidRPr="00185A71" w:rsidRDefault="00B773FD" w:rsidP="00FD289F">
            <w:pPr>
              <w:rPr>
                <w:sz w:val="20"/>
                <w:szCs w:val="20"/>
              </w:rPr>
            </w:pPr>
            <w:r w:rsidRPr="00185A71">
              <w:rPr>
                <w:sz w:val="20"/>
                <w:szCs w:val="20"/>
              </w:rPr>
              <w:t>Вклады, соответствующие условиям срочности, в том числе:</w:t>
            </w:r>
          </w:p>
        </w:tc>
        <w:tc>
          <w:tcPr>
            <w:tcW w:w="1277" w:type="dxa"/>
            <w:vAlign w:val="center"/>
            <w:hideMark/>
          </w:tcPr>
          <w:p w14:paraId="6C1393F4"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61FF3C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2D8B233" w14:textId="77777777" w:rsidR="00B773FD" w:rsidRPr="00185A71" w:rsidRDefault="00B773FD" w:rsidP="00FD289F">
            <w:pPr>
              <w:rPr>
                <w:sz w:val="20"/>
                <w:szCs w:val="20"/>
              </w:rPr>
            </w:pPr>
            <w:r w:rsidRPr="00185A71">
              <w:rPr>
                <w:sz w:val="20"/>
                <w:szCs w:val="20"/>
              </w:rPr>
              <w:t> </w:t>
            </w:r>
          </w:p>
        </w:tc>
      </w:tr>
      <w:tr w:rsidR="00B773FD" w:rsidRPr="00185A71" w14:paraId="7C8AE351" w14:textId="77777777" w:rsidTr="00FD289F">
        <w:trPr>
          <w:trHeight w:val="230"/>
        </w:trPr>
        <w:tc>
          <w:tcPr>
            <w:tcW w:w="1129" w:type="dxa"/>
          </w:tcPr>
          <w:p w14:paraId="51A351C2" w14:textId="77777777" w:rsidR="00B773FD" w:rsidRPr="00185A71" w:rsidRDefault="00B773FD" w:rsidP="00FD289F">
            <w:pPr>
              <w:rPr>
                <w:sz w:val="20"/>
                <w:szCs w:val="20"/>
              </w:rPr>
            </w:pPr>
            <w:r w:rsidRPr="00185A71">
              <w:rPr>
                <w:sz w:val="20"/>
                <w:szCs w:val="20"/>
              </w:rPr>
              <w:t>2.2.1</w:t>
            </w:r>
          </w:p>
        </w:tc>
        <w:tc>
          <w:tcPr>
            <w:tcW w:w="3969" w:type="dxa"/>
            <w:vAlign w:val="center"/>
          </w:tcPr>
          <w:p w14:paraId="01847053" w14:textId="77777777" w:rsidR="00B773FD" w:rsidRPr="00185A71" w:rsidRDefault="00B773FD" w:rsidP="00FD289F">
            <w:pPr>
              <w:rPr>
                <w:sz w:val="20"/>
                <w:szCs w:val="20"/>
              </w:rPr>
            </w:pPr>
            <w:r w:rsidRPr="00185A71">
              <w:rPr>
                <w:sz w:val="20"/>
                <w:szCs w:val="20"/>
              </w:rPr>
              <w:t>с правом пополнения, в том числе:</w:t>
            </w:r>
          </w:p>
        </w:tc>
        <w:tc>
          <w:tcPr>
            <w:tcW w:w="1277" w:type="dxa"/>
            <w:vAlign w:val="center"/>
          </w:tcPr>
          <w:p w14:paraId="50D5C265" w14:textId="77777777" w:rsidR="00B773FD" w:rsidRPr="00185A71" w:rsidRDefault="00B773FD" w:rsidP="00FD289F">
            <w:pPr>
              <w:rPr>
                <w:sz w:val="20"/>
                <w:szCs w:val="20"/>
              </w:rPr>
            </w:pPr>
          </w:p>
        </w:tc>
        <w:tc>
          <w:tcPr>
            <w:tcW w:w="1558" w:type="dxa"/>
            <w:vAlign w:val="center"/>
          </w:tcPr>
          <w:p w14:paraId="338F76E8" w14:textId="77777777" w:rsidR="00B773FD" w:rsidRPr="00185A71" w:rsidRDefault="00B773FD" w:rsidP="00FD289F">
            <w:pPr>
              <w:rPr>
                <w:sz w:val="20"/>
                <w:szCs w:val="20"/>
              </w:rPr>
            </w:pPr>
          </w:p>
        </w:tc>
        <w:tc>
          <w:tcPr>
            <w:tcW w:w="1560" w:type="dxa"/>
            <w:vAlign w:val="center"/>
          </w:tcPr>
          <w:p w14:paraId="21D17BE6" w14:textId="77777777" w:rsidR="00B773FD" w:rsidRPr="00185A71" w:rsidRDefault="00B773FD" w:rsidP="00FD289F">
            <w:pPr>
              <w:rPr>
                <w:sz w:val="20"/>
                <w:szCs w:val="20"/>
              </w:rPr>
            </w:pPr>
          </w:p>
        </w:tc>
      </w:tr>
      <w:tr w:rsidR="00B773FD" w:rsidRPr="00185A71" w14:paraId="7B51A4DC" w14:textId="77777777" w:rsidTr="00FD289F">
        <w:trPr>
          <w:trHeight w:val="115"/>
        </w:trPr>
        <w:tc>
          <w:tcPr>
            <w:tcW w:w="1129" w:type="dxa"/>
            <w:hideMark/>
          </w:tcPr>
          <w:p w14:paraId="773FA68A" w14:textId="77777777" w:rsidR="00B773FD" w:rsidRPr="00185A71" w:rsidRDefault="00B773FD" w:rsidP="00FD289F">
            <w:pPr>
              <w:rPr>
                <w:sz w:val="20"/>
                <w:szCs w:val="20"/>
              </w:rPr>
            </w:pPr>
            <w:r w:rsidRPr="00185A71">
              <w:rPr>
                <w:sz w:val="20"/>
                <w:szCs w:val="20"/>
              </w:rPr>
              <w:t>2.2.1.1</w:t>
            </w:r>
          </w:p>
        </w:tc>
        <w:tc>
          <w:tcPr>
            <w:tcW w:w="3969" w:type="dxa"/>
            <w:hideMark/>
          </w:tcPr>
          <w:p w14:paraId="5FE4EFBF"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CCE56B7"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2E18CA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1DD2141" w14:textId="77777777" w:rsidR="00B773FD" w:rsidRPr="00185A71" w:rsidRDefault="00B773FD" w:rsidP="00FD289F">
            <w:pPr>
              <w:rPr>
                <w:sz w:val="20"/>
                <w:szCs w:val="20"/>
              </w:rPr>
            </w:pPr>
            <w:r w:rsidRPr="00185A71">
              <w:rPr>
                <w:sz w:val="20"/>
                <w:szCs w:val="20"/>
              </w:rPr>
              <w:t> </w:t>
            </w:r>
          </w:p>
        </w:tc>
      </w:tr>
      <w:tr w:rsidR="00B773FD" w:rsidRPr="00185A71" w14:paraId="610E00C4" w14:textId="77777777" w:rsidTr="00FD289F">
        <w:trPr>
          <w:trHeight w:val="115"/>
        </w:trPr>
        <w:tc>
          <w:tcPr>
            <w:tcW w:w="1129" w:type="dxa"/>
            <w:hideMark/>
          </w:tcPr>
          <w:p w14:paraId="062E7B7E" w14:textId="77777777" w:rsidR="00B773FD" w:rsidRPr="00185A71" w:rsidRDefault="00B773FD" w:rsidP="00FD289F">
            <w:pPr>
              <w:rPr>
                <w:sz w:val="20"/>
                <w:szCs w:val="20"/>
              </w:rPr>
            </w:pPr>
            <w:r w:rsidRPr="00185A71">
              <w:rPr>
                <w:sz w:val="20"/>
                <w:szCs w:val="20"/>
              </w:rPr>
              <w:t>2.2.1.2</w:t>
            </w:r>
          </w:p>
        </w:tc>
        <w:tc>
          <w:tcPr>
            <w:tcW w:w="3969" w:type="dxa"/>
            <w:hideMark/>
          </w:tcPr>
          <w:p w14:paraId="40445615"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8A73E2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307D51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E87211C" w14:textId="77777777" w:rsidR="00B773FD" w:rsidRPr="00185A71" w:rsidRDefault="00B773FD" w:rsidP="00FD289F">
            <w:pPr>
              <w:rPr>
                <w:sz w:val="20"/>
                <w:szCs w:val="20"/>
              </w:rPr>
            </w:pPr>
            <w:r w:rsidRPr="00185A71">
              <w:rPr>
                <w:sz w:val="20"/>
                <w:szCs w:val="20"/>
              </w:rPr>
              <w:t> </w:t>
            </w:r>
          </w:p>
        </w:tc>
      </w:tr>
      <w:tr w:rsidR="00B773FD" w:rsidRPr="00185A71" w14:paraId="407518C0" w14:textId="77777777" w:rsidTr="00FD289F">
        <w:trPr>
          <w:trHeight w:val="115"/>
        </w:trPr>
        <w:tc>
          <w:tcPr>
            <w:tcW w:w="1129" w:type="dxa"/>
            <w:hideMark/>
          </w:tcPr>
          <w:p w14:paraId="714057FC" w14:textId="77777777" w:rsidR="00B773FD" w:rsidRPr="00185A71" w:rsidRDefault="00B773FD" w:rsidP="00FD289F">
            <w:pPr>
              <w:rPr>
                <w:sz w:val="20"/>
                <w:szCs w:val="20"/>
              </w:rPr>
            </w:pPr>
            <w:r w:rsidRPr="00185A71">
              <w:rPr>
                <w:sz w:val="20"/>
                <w:szCs w:val="20"/>
              </w:rPr>
              <w:t>2.2.1.3</w:t>
            </w:r>
          </w:p>
        </w:tc>
        <w:tc>
          <w:tcPr>
            <w:tcW w:w="3969" w:type="dxa"/>
            <w:hideMark/>
          </w:tcPr>
          <w:p w14:paraId="4C7C5742"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92C4A6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330346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B582AF7" w14:textId="77777777" w:rsidR="00B773FD" w:rsidRPr="00185A71" w:rsidRDefault="00B773FD" w:rsidP="00FD289F">
            <w:pPr>
              <w:rPr>
                <w:sz w:val="20"/>
                <w:szCs w:val="20"/>
              </w:rPr>
            </w:pPr>
            <w:r w:rsidRPr="00185A71">
              <w:rPr>
                <w:sz w:val="20"/>
                <w:szCs w:val="20"/>
              </w:rPr>
              <w:t> </w:t>
            </w:r>
          </w:p>
        </w:tc>
      </w:tr>
      <w:tr w:rsidR="00B773FD" w:rsidRPr="00185A71" w14:paraId="1F636F86" w14:textId="77777777" w:rsidTr="00FD289F">
        <w:trPr>
          <w:trHeight w:val="115"/>
        </w:trPr>
        <w:tc>
          <w:tcPr>
            <w:tcW w:w="1129" w:type="dxa"/>
            <w:hideMark/>
          </w:tcPr>
          <w:p w14:paraId="6743617A" w14:textId="77777777" w:rsidR="00B773FD" w:rsidRPr="00185A71" w:rsidRDefault="00B773FD" w:rsidP="00FD289F">
            <w:pPr>
              <w:rPr>
                <w:sz w:val="20"/>
                <w:szCs w:val="20"/>
              </w:rPr>
            </w:pPr>
            <w:r w:rsidRPr="00185A71">
              <w:rPr>
                <w:sz w:val="20"/>
                <w:szCs w:val="20"/>
              </w:rPr>
              <w:t>2.2.1.4</w:t>
            </w:r>
          </w:p>
        </w:tc>
        <w:tc>
          <w:tcPr>
            <w:tcW w:w="3969" w:type="dxa"/>
            <w:hideMark/>
          </w:tcPr>
          <w:p w14:paraId="1EFF7C75"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A56670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FBA445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7DB9EAE" w14:textId="77777777" w:rsidR="00B773FD" w:rsidRPr="00185A71" w:rsidRDefault="00B773FD" w:rsidP="00FD289F">
            <w:pPr>
              <w:rPr>
                <w:sz w:val="20"/>
                <w:szCs w:val="20"/>
              </w:rPr>
            </w:pPr>
            <w:r w:rsidRPr="00185A71">
              <w:rPr>
                <w:sz w:val="20"/>
                <w:szCs w:val="20"/>
              </w:rPr>
              <w:t> </w:t>
            </w:r>
          </w:p>
        </w:tc>
      </w:tr>
      <w:tr w:rsidR="00B773FD" w:rsidRPr="00185A71" w14:paraId="248EFAB6" w14:textId="77777777" w:rsidTr="00FD289F">
        <w:trPr>
          <w:trHeight w:val="115"/>
        </w:trPr>
        <w:tc>
          <w:tcPr>
            <w:tcW w:w="1129" w:type="dxa"/>
            <w:hideMark/>
          </w:tcPr>
          <w:p w14:paraId="44BA3A40" w14:textId="77777777" w:rsidR="00B773FD" w:rsidRPr="00185A71" w:rsidRDefault="00B773FD" w:rsidP="00FD289F">
            <w:pPr>
              <w:rPr>
                <w:sz w:val="20"/>
                <w:szCs w:val="20"/>
              </w:rPr>
            </w:pPr>
            <w:r w:rsidRPr="00185A71">
              <w:rPr>
                <w:sz w:val="20"/>
                <w:szCs w:val="20"/>
              </w:rPr>
              <w:t>2.2.1.5</w:t>
            </w:r>
          </w:p>
        </w:tc>
        <w:tc>
          <w:tcPr>
            <w:tcW w:w="3969" w:type="dxa"/>
            <w:hideMark/>
          </w:tcPr>
          <w:p w14:paraId="37598989"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0FE0FE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DB5078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4EEB47E" w14:textId="77777777" w:rsidR="00B773FD" w:rsidRPr="00185A71" w:rsidRDefault="00B773FD" w:rsidP="00FD289F">
            <w:pPr>
              <w:rPr>
                <w:sz w:val="20"/>
                <w:szCs w:val="20"/>
              </w:rPr>
            </w:pPr>
            <w:r w:rsidRPr="00185A71">
              <w:rPr>
                <w:sz w:val="20"/>
                <w:szCs w:val="20"/>
              </w:rPr>
              <w:t> </w:t>
            </w:r>
          </w:p>
        </w:tc>
      </w:tr>
      <w:tr w:rsidR="00B773FD" w:rsidRPr="00185A71" w14:paraId="46A20278" w14:textId="77777777" w:rsidTr="00FD289F">
        <w:trPr>
          <w:trHeight w:val="115"/>
        </w:trPr>
        <w:tc>
          <w:tcPr>
            <w:tcW w:w="1129" w:type="dxa"/>
            <w:hideMark/>
          </w:tcPr>
          <w:p w14:paraId="1C34EB67" w14:textId="77777777" w:rsidR="00B773FD" w:rsidRPr="00185A71" w:rsidRDefault="00B773FD" w:rsidP="00FD289F">
            <w:pPr>
              <w:rPr>
                <w:sz w:val="20"/>
                <w:szCs w:val="20"/>
              </w:rPr>
            </w:pPr>
            <w:r w:rsidRPr="00185A71">
              <w:rPr>
                <w:sz w:val="20"/>
                <w:szCs w:val="20"/>
              </w:rPr>
              <w:t>2.2.1.6</w:t>
            </w:r>
          </w:p>
        </w:tc>
        <w:tc>
          <w:tcPr>
            <w:tcW w:w="3969" w:type="dxa"/>
            <w:hideMark/>
          </w:tcPr>
          <w:p w14:paraId="353790FE"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FC235C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896F3A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20DCDEE" w14:textId="77777777" w:rsidR="00B773FD" w:rsidRPr="00185A71" w:rsidRDefault="00B773FD" w:rsidP="00FD289F">
            <w:pPr>
              <w:rPr>
                <w:sz w:val="20"/>
                <w:szCs w:val="20"/>
              </w:rPr>
            </w:pPr>
            <w:r w:rsidRPr="00185A71">
              <w:rPr>
                <w:sz w:val="20"/>
                <w:szCs w:val="20"/>
              </w:rPr>
              <w:t> </w:t>
            </w:r>
          </w:p>
        </w:tc>
      </w:tr>
      <w:tr w:rsidR="00B773FD" w:rsidRPr="00185A71" w14:paraId="510C1F6C" w14:textId="77777777" w:rsidTr="00FD289F">
        <w:trPr>
          <w:trHeight w:val="115"/>
        </w:trPr>
        <w:tc>
          <w:tcPr>
            <w:tcW w:w="1129" w:type="dxa"/>
            <w:hideMark/>
          </w:tcPr>
          <w:p w14:paraId="50459BB8" w14:textId="77777777" w:rsidR="00B773FD" w:rsidRPr="00185A71" w:rsidRDefault="00B773FD" w:rsidP="00FD289F">
            <w:pPr>
              <w:rPr>
                <w:sz w:val="20"/>
                <w:szCs w:val="20"/>
              </w:rPr>
            </w:pPr>
            <w:r w:rsidRPr="00185A71">
              <w:rPr>
                <w:sz w:val="20"/>
                <w:szCs w:val="20"/>
              </w:rPr>
              <w:t>2.2.1.7</w:t>
            </w:r>
          </w:p>
        </w:tc>
        <w:tc>
          <w:tcPr>
            <w:tcW w:w="3969" w:type="dxa"/>
            <w:hideMark/>
          </w:tcPr>
          <w:p w14:paraId="1973D1CA"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B43F41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8F8220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23E09D5" w14:textId="77777777" w:rsidR="00B773FD" w:rsidRPr="00185A71" w:rsidRDefault="00B773FD" w:rsidP="00FD289F">
            <w:pPr>
              <w:rPr>
                <w:sz w:val="20"/>
                <w:szCs w:val="20"/>
              </w:rPr>
            </w:pPr>
            <w:r w:rsidRPr="00185A71">
              <w:rPr>
                <w:sz w:val="20"/>
                <w:szCs w:val="20"/>
              </w:rPr>
              <w:t> </w:t>
            </w:r>
          </w:p>
        </w:tc>
      </w:tr>
      <w:tr w:rsidR="00B773FD" w:rsidRPr="00185A71" w14:paraId="5C68E321" w14:textId="77777777" w:rsidTr="00FD289F">
        <w:trPr>
          <w:trHeight w:val="115"/>
        </w:trPr>
        <w:tc>
          <w:tcPr>
            <w:tcW w:w="1129" w:type="dxa"/>
            <w:hideMark/>
          </w:tcPr>
          <w:p w14:paraId="591E5391" w14:textId="77777777" w:rsidR="00B773FD" w:rsidRPr="00185A71" w:rsidRDefault="00B773FD" w:rsidP="00FD289F">
            <w:pPr>
              <w:rPr>
                <w:sz w:val="20"/>
                <w:szCs w:val="20"/>
              </w:rPr>
            </w:pPr>
            <w:r w:rsidRPr="00185A71">
              <w:rPr>
                <w:sz w:val="20"/>
                <w:szCs w:val="20"/>
              </w:rPr>
              <w:t>2.2.1.8</w:t>
            </w:r>
          </w:p>
        </w:tc>
        <w:tc>
          <w:tcPr>
            <w:tcW w:w="3969" w:type="dxa"/>
            <w:hideMark/>
          </w:tcPr>
          <w:p w14:paraId="7B78B9A3"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176ABD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0ABE45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D630FFA" w14:textId="77777777" w:rsidR="00B773FD" w:rsidRPr="00185A71" w:rsidRDefault="00B773FD" w:rsidP="00FD289F">
            <w:pPr>
              <w:rPr>
                <w:sz w:val="20"/>
                <w:szCs w:val="20"/>
              </w:rPr>
            </w:pPr>
            <w:r w:rsidRPr="00185A71">
              <w:rPr>
                <w:sz w:val="20"/>
                <w:szCs w:val="20"/>
              </w:rPr>
              <w:t> </w:t>
            </w:r>
          </w:p>
        </w:tc>
      </w:tr>
      <w:tr w:rsidR="00B773FD" w:rsidRPr="00185A71" w14:paraId="488C616B" w14:textId="77777777" w:rsidTr="00FD289F">
        <w:trPr>
          <w:trHeight w:val="115"/>
        </w:trPr>
        <w:tc>
          <w:tcPr>
            <w:tcW w:w="1129" w:type="dxa"/>
            <w:hideMark/>
          </w:tcPr>
          <w:p w14:paraId="3EDE45D3" w14:textId="77777777" w:rsidR="00B773FD" w:rsidRPr="00185A71" w:rsidRDefault="00B773FD" w:rsidP="00FD289F">
            <w:pPr>
              <w:rPr>
                <w:sz w:val="20"/>
                <w:szCs w:val="20"/>
              </w:rPr>
            </w:pPr>
            <w:r w:rsidRPr="00185A71">
              <w:rPr>
                <w:sz w:val="20"/>
                <w:szCs w:val="20"/>
              </w:rPr>
              <w:t>2.2.1.9</w:t>
            </w:r>
          </w:p>
        </w:tc>
        <w:tc>
          <w:tcPr>
            <w:tcW w:w="3969" w:type="dxa"/>
            <w:hideMark/>
          </w:tcPr>
          <w:p w14:paraId="70298B83"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04DA14F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D62B1E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E50B069" w14:textId="77777777" w:rsidR="00B773FD" w:rsidRPr="00185A71" w:rsidRDefault="00B773FD" w:rsidP="00FD289F">
            <w:pPr>
              <w:rPr>
                <w:sz w:val="20"/>
                <w:szCs w:val="20"/>
              </w:rPr>
            </w:pPr>
            <w:r w:rsidRPr="00185A71">
              <w:rPr>
                <w:sz w:val="20"/>
                <w:szCs w:val="20"/>
              </w:rPr>
              <w:t> </w:t>
            </w:r>
          </w:p>
        </w:tc>
      </w:tr>
      <w:tr w:rsidR="00B773FD" w:rsidRPr="00185A71" w14:paraId="3AC9725A" w14:textId="77777777" w:rsidTr="00FD289F">
        <w:trPr>
          <w:trHeight w:val="297"/>
        </w:trPr>
        <w:tc>
          <w:tcPr>
            <w:tcW w:w="1129" w:type="dxa"/>
            <w:hideMark/>
          </w:tcPr>
          <w:p w14:paraId="4C822554" w14:textId="77777777" w:rsidR="00B773FD" w:rsidRPr="00185A71" w:rsidRDefault="00B773FD" w:rsidP="00FD289F">
            <w:pPr>
              <w:rPr>
                <w:sz w:val="20"/>
                <w:szCs w:val="20"/>
              </w:rPr>
            </w:pPr>
            <w:r w:rsidRPr="00185A71">
              <w:rPr>
                <w:sz w:val="20"/>
                <w:szCs w:val="20"/>
              </w:rPr>
              <w:t>2.2.1.10</w:t>
            </w:r>
          </w:p>
        </w:tc>
        <w:tc>
          <w:tcPr>
            <w:tcW w:w="3969" w:type="dxa"/>
            <w:hideMark/>
          </w:tcPr>
          <w:p w14:paraId="37DEF117" w14:textId="77777777" w:rsidR="00B773FD" w:rsidRPr="00185A71" w:rsidRDefault="00B773FD" w:rsidP="00FD289F">
            <w:pPr>
              <w:rPr>
                <w:sz w:val="20"/>
                <w:szCs w:val="20"/>
              </w:rPr>
            </w:pPr>
            <w:r w:rsidRPr="00185A71">
              <w:rPr>
                <w:sz w:val="20"/>
                <w:szCs w:val="20"/>
              </w:rPr>
              <w:t>вклады, соответствующие условиям срочности, с правом пополнения лиц, связанных с банком второго уровня особыми отношениями</w:t>
            </w:r>
          </w:p>
        </w:tc>
        <w:tc>
          <w:tcPr>
            <w:tcW w:w="1277" w:type="dxa"/>
            <w:vAlign w:val="center"/>
            <w:hideMark/>
          </w:tcPr>
          <w:p w14:paraId="7ED3D69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FDB895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4318509" w14:textId="77777777" w:rsidR="00B773FD" w:rsidRPr="00185A71" w:rsidRDefault="00B773FD" w:rsidP="00FD289F">
            <w:pPr>
              <w:rPr>
                <w:sz w:val="20"/>
                <w:szCs w:val="20"/>
              </w:rPr>
            </w:pPr>
            <w:r w:rsidRPr="00185A71">
              <w:rPr>
                <w:sz w:val="20"/>
                <w:szCs w:val="20"/>
              </w:rPr>
              <w:t> </w:t>
            </w:r>
          </w:p>
        </w:tc>
      </w:tr>
      <w:tr w:rsidR="00B773FD" w:rsidRPr="00185A71" w14:paraId="252DCA60" w14:textId="77777777" w:rsidTr="00FD289F">
        <w:trPr>
          <w:trHeight w:val="297"/>
        </w:trPr>
        <w:tc>
          <w:tcPr>
            <w:tcW w:w="1129" w:type="dxa"/>
          </w:tcPr>
          <w:p w14:paraId="5D34B67E" w14:textId="77777777" w:rsidR="00B773FD" w:rsidRPr="00185A71" w:rsidRDefault="00B773FD" w:rsidP="00FD289F">
            <w:pPr>
              <w:rPr>
                <w:sz w:val="20"/>
                <w:szCs w:val="20"/>
              </w:rPr>
            </w:pPr>
            <w:r w:rsidRPr="00185A71">
              <w:rPr>
                <w:sz w:val="20"/>
                <w:szCs w:val="20"/>
              </w:rPr>
              <w:t>2.2.2</w:t>
            </w:r>
          </w:p>
        </w:tc>
        <w:tc>
          <w:tcPr>
            <w:tcW w:w="3969" w:type="dxa"/>
          </w:tcPr>
          <w:p w14:paraId="4A49EAC5" w14:textId="77777777" w:rsidR="00B773FD" w:rsidRPr="00185A71" w:rsidRDefault="00B773FD" w:rsidP="00FD289F">
            <w:pPr>
              <w:rPr>
                <w:sz w:val="20"/>
                <w:szCs w:val="20"/>
              </w:rPr>
            </w:pPr>
            <w:r w:rsidRPr="00185A71">
              <w:rPr>
                <w:sz w:val="20"/>
                <w:szCs w:val="20"/>
              </w:rPr>
              <w:t>без права пополнения, в том числе:</w:t>
            </w:r>
          </w:p>
        </w:tc>
        <w:tc>
          <w:tcPr>
            <w:tcW w:w="1277" w:type="dxa"/>
            <w:vAlign w:val="center"/>
          </w:tcPr>
          <w:p w14:paraId="10C07018" w14:textId="77777777" w:rsidR="00B773FD" w:rsidRPr="00185A71" w:rsidRDefault="00B773FD" w:rsidP="00FD289F">
            <w:pPr>
              <w:rPr>
                <w:sz w:val="20"/>
                <w:szCs w:val="20"/>
              </w:rPr>
            </w:pPr>
          </w:p>
        </w:tc>
        <w:tc>
          <w:tcPr>
            <w:tcW w:w="1558" w:type="dxa"/>
            <w:vAlign w:val="center"/>
          </w:tcPr>
          <w:p w14:paraId="41990B1B" w14:textId="77777777" w:rsidR="00B773FD" w:rsidRPr="00185A71" w:rsidRDefault="00B773FD" w:rsidP="00FD289F">
            <w:pPr>
              <w:rPr>
                <w:sz w:val="20"/>
                <w:szCs w:val="20"/>
              </w:rPr>
            </w:pPr>
          </w:p>
        </w:tc>
        <w:tc>
          <w:tcPr>
            <w:tcW w:w="1560" w:type="dxa"/>
            <w:vAlign w:val="center"/>
          </w:tcPr>
          <w:p w14:paraId="274BE21A" w14:textId="77777777" w:rsidR="00B773FD" w:rsidRPr="00185A71" w:rsidRDefault="00B773FD" w:rsidP="00FD289F">
            <w:pPr>
              <w:rPr>
                <w:sz w:val="20"/>
                <w:szCs w:val="20"/>
              </w:rPr>
            </w:pPr>
          </w:p>
        </w:tc>
      </w:tr>
      <w:tr w:rsidR="00B773FD" w:rsidRPr="00185A71" w14:paraId="6FA431B6" w14:textId="77777777" w:rsidTr="00FD289F">
        <w:trPr>
          <w:trHeight w:val="115"/>
        </w:trPr>
        <w:tc>
          <w:tcPr>
            <w:tcW w:w="1129" w:type="dxa"/>
            <w:hideMark/>
          </w:tcPr>
          <w:p w14:paraId="68B990ED" w14:textId="77777777" w:rsidR="00B773FD" w:rsidRPr="00185A71" w:rsidRDefault="00B773FD" w:rsidP="00FD289F">
            <w:pPr>
              <w:rPr>
                <w:sz w:val="20"/>
                <w:szCs w:val="20"/>
              </w:rPr>
            </w:pPr>
            <w:r w:rsidRPr="00185A71">
              <w:rPr>
                <w:sz w:val="20"/>
                <w:szCs w:val="20"/>
              </w:rPr>
              <w:t>2.2.2.1</w:t>
            </w:r>
          </w:p>
        </w:tc>
        <w:tc>
          <w:tcPr>
            <w:tcW w:w="3969" w:type="dxa"/>
            <w:hideMark/>
          </w:tcPr>
          <w:p w14:paraId="31F9BBF3"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4AC29A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BC7A7D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57FB734" w14:textId="77777777" w:rsidR="00B773FD" w:rsidRPr="00185A71" w:rsidRDefault="00B773FD" w:rsidP="00FD289F">
            <w:pPr>
              <w:rPr>
                <w:sz w:val="20"/>
                <w:szCs w:val="20"/>
              </w:rPr>
            </w:pPr>
            <w:r w:rsidRPr="00185A71">
              <w:rPr>
                <w:sz w:val="20"/>
                <w:szCs w:val="20"/>
              </w:rPr>
              <w:t> </w:t>
            </w:r>
          </w:p>
        </w:tc>
      </w:tr>
      <w:tr w:rsidR="00B773FD" w:rsidRPr="00185A71" w14:paraId="5D7EE550" w14:textId="77777777" w:rsidTr="00FD289F">
        <w:trPr>
          <w:trHeight w:val="115"/>
        </w:trPr>
        <w:tc>
          <w:tcPr>
            <w:tcW w:w="1129" w:type="dxa"/>
            <w:hideMark/>
          </w:tcPr>
          <w:p w14:paraId="0913FB92" w14:textId="77777777" w:rsidR="00B773FD" w:rsidRPr="00185A71" w:rsidRDefault="00B773FD" w:rsidP="00FD289F">
            <w:pPr>
              <w:rPr>
                <w:sz w:val="20"/>
                <w:szCs w:val="20"/>
              </w:rPr>
            </w:pPr>
            <w:r w:rsidRPr="00185A71">
              <w:rPr>
                <w:sz w:val="20"/>
                <w:szCs w:val="20"/>
              </w:rPr>
              <w:t>2.2.2.2</w:t>
            </w:r>
          </w:p>
        </w:tc>
        <w:tc>
          <w:tcPr>
            <w:tcW w:w="3969" w:type="dxa"/>
            <w:hideMark/>
          </w:tcPr>
          <w:p w14:paraId="5EA6CB9B"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FDDE2A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E4D2FB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22C0314" w14:textId="77777777" w:rsidR="00B773FD" w:rsidRPr="00185A71" w:rsidRDefault="00B773FD" w:rsidP="00FD289F">
            <w:pPr>
              <w:rPr>
                <w:sz w:val="20"/>
                <w:szCs w:val="20"/>
              </w:rPr>
            </w:pPr>
            <w:r w:rsidRPr="00185A71">
              <w:rPr>
                <w:sz w:val="20"/>
                <w:szCs w:val="20"/>
              </w:rPr>
              <w:t> </w:t>
            </w:r>
          </w:p>
        </w:tc>
      </w:tr>
      <w:tr w:rsidR="00B773FD" w:rsidRPr="00185A71" w14:paraId="76A954A3" w14:textId="77777777" w:rsidTr="00FD289F">
        <w:trPr>
          <w:trHeight w:val="115"/>
        </w:trPr>
        <w:tc>
          <w:tcPr>
            <w:tcW w:w="1129" w:type="dxa"/>
            <w:hideMark/>
          </w:tcPr>
          <w:p w14:paraId="6830201A" w14:textId="77777777" w:rsidR="00B773FD" w:rsidRPr="00185A71" w:rsidRDefault="00B773FD" w:rsidP="00FD289F">
            <w:pPr>
              <w:rPr>
                <w:sz w:val="20"/>
                <w:szCs w:val="20"/>
              </w:rPr>
            </w:pPr>
            <w:r w:rsidRPr="00185A71">
              <w:rPr>
                <w:sz w:val="20"/>
                <w:szCs w:val="20"/>
              </w:rPr>
              <w:t>2.2.2.3</w:t>
            </w:r>
          </w:p>
        </w:tc>
        <w:tc>
          <w:tcPr>
            <w:tcW w:w="3969" w:type="dxa"/>
            <w:hideMark/>
          </w:tcPr>
          <w:p w14:paraId="194C70D2"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490E6E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5F80C9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8086F78" w14:textId="77777777" w:rsidR="00B773FD" w:rsidRPr="00185A71" w:rsidRDefault="00B773FD" w:rsidP="00FD289F">
            <w:pPr>
              <w:rPr>
                <w:sz w:val="20"/>
                <w:szCs w:val="20"/>
              </w:rPr>
            </w:pPr>
            <w:r w:rsidRPr="00185A71">
              <w:rPr>
                <w:sz w:val="20"/>
                <w:szCs w:val="20"/>
              </w:rPr>
              <w:t> </w:t>
            </w:r>
          </w:p>
        </w:tc>
      </w:tr>
      <w:tr w:rsidR="00B773FD" w:rsidRPr="00185A71" w14:paraId="21B720A4" w14:textId="77777777" w:rsidTr="00FD289F">
        <w:trPr>
          <w:trHeight w:val="115"/>
        </w:trPr>
        <w:tc>
          <w:tcPr>
            <w:tcW w:w="1129" w:type="dxa"/>
            <w:hideMark/>
          </w:tcPr>
          <w:p w14:paraId="5920EFC4" w14:textId="77777777" w:rsidR="00B773FD" w:rsidRPr="00185A71" w:rsidRDefault="00B773FD" w:rsidP="00FD289F">
            <w:pPr>
              <w:rPr>
                <w:sz w:val="20"/>
                <w:szCs w:val="20"/>
              </w:rPr>
            </w:pPr>
            <w:r w:rsidRPr="00185A71">
              <w:rPr>
                <w:sz w:val="20"/>
                <w:szCs w:val="20"/>
              </w:rPr>
              <w:t>2.2.2.4</w:t>
            </w:r>
          </w:p>
        </w:tc>
        <w:tc>
          <w:tcPr>
            <w:tcW w:w="3969" w:type="dxa"/>
            <w:hideMark/>
          </w:tcPr>
          <w:p w14:paraId="5F9B2A76"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EB8DF2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556101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1B54224" w14:textId="77777777" w:rsidR="00B773FD" w:rsidRPr="00185A71" w:rsidRDefault="00B773FD" w:rsidP="00FD289F">
            <w:pPr>
              <w:rPr>
                <w:sz w:val="20"/>
                <w:szCs w:val="20"/>
              </w:rPr>
            </w:pPr>
            <w:r w:rsidRPr="00185A71">
              <w:rPr>
                <w:sz w:val="20"/>
                <w:szCs w:val="20"/>
              </w:rPr>
              <w:t> </w:t>
            </w:r>
          </w:p>
        </w:tc>
      </w:tr>
      <w:tr w:rsidR="00B773FD" w:rsidRPr="00185A71" w14:paraId="57AC9B6E" w14:textId="77777777" w:rsidTr="00FD289F">
        <w:trPr>
          <w:trHeight w:val="115"/>
        </w:trPr>
        <w:tc>
          <w:tcPr>
            <w:tcW w:w="1129" w:type="dxa"/>
            <w:hideMark/>
          </w:tcPr>
          <w:p w14:paraId="096C0AF3" w14:textId="77777777" w:rsidR="00B773FD" w:rsidRPr="00185A71" w:rsidRDefault="00B773FD" w:rsidP="00FD289F">
            <w:pPr>
              <w:rPr>
                <w:sz w:val="20"/>
                <w:szCs w:val="20"/>
              </w:rPr>
            </w:pPr>
            <w:r w:rsidRPr="00185A71">
              <w:rPr>
                <w:sz w:val="20"/>
                <w:szCs w:val="20"/>
              </w:rPr>
              <w:t>2.2.2.5</w:t>
            </w:r>
          </w:p>
        </w:tc>
        <w:tc>
          <w:tcPr>
            <w:tcW w:w="3969" w:type="dxa"/>
            <w:hideMark/>
          </w:tcPr>
          <w:p w14:paraId="10ECCED1"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7C6E6C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490BC6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F99BB20" w14:textId="77777777" w:rsidR="00B773FD" w:rsidRPr="00185A71" w:rsidRDefault="00B773FD" w:rsidP="00FD289F">
            <w:pPr>
              <w:rPr>
                <w:sz w:val="20"/>
                <w:szCs w:val="20"/>
              </w:rPr>
            </w:pPr>
            <w:r w:rsidRPr="00185A71">
              <w:rPr>
                <w:sz w:val="20"/>
                <w:szCs w:val="20"/>
              </w:rPr>
              <w:t> </w:t>
            </w:r>
          </w:p>
        </w:tc>
      </w:tr>
      <w:tr w:rsidR="00B773FD" w:rsidRPr="00185A71" w14:paraId="20AB064F" w14:textId="77777777" w:rsidTr="00FD289F">
        <w:trPr>
          <w:trHeight w:val="115"/>
        </w:trPr>
        <w:tc>
          <w:tcPr>
            <w:tcW w:w="1129" w:type="dxa"/>
            <w:hideMark/>
          </w:tcPr>
          <w:p w14:paraId="13D3BEE1" w14:textId="77777777" w:rsidR="00B773FD" w:rsidRPr="00185A71" w:rsidRDefault="00B773FD" w:rsidP="00FD289F">
            <w:pPr>
              <w:rPr>
                <w:sz w:val="20"/>
                <w:szCs w:val="20"/>
              </w:rPr>
            </w:pPr>
            <w:r w:rsidRPr="00185A71">
              <w:rPr>
                <w:sz w:val="20"/>
                <w:szCs w:val="20"/>
              </w:rPr>
              <w:t>2.2.2.6</w:t>
            </w:r>
          </w:p>
        </w:tc>
        <w:tc>
          <w:tcPr>
            <w:tcW w:w="3969" w:type="dxa"/>
            <w:hideMark/>
          </w:tcPr>
          <w:p w14:paraId="3D4E7124"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5573CC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EC3A22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2311979" w14:textId="77777777" w:rsidR="00B773FD" w:rsidRPr="00185A71" w:rsidRDefault="00B773FD" w:rsidP="00FD289F">
            <w:pPr>
              <w:rPr>
                <w:sz w:val="20"/>
                <w:szCs w:val="20"/>
              </w:rPr>
            </w:pPr>
            <w:r w:rsidRPr="00185A71">
              <w:rPr>
                <w:sz w:val="20"/>
                <w:szCs w:val="20"/>
              </w:rPr>
              <w:t> </w:t>
            </w:r>
          </w:p>
        </w:tc>
      </w:tr>
      <w:tr w:rsidR="00B773FD" w:rsidRPr="00185A71" w14:paraId="54D0568B" w14:textId="77777777" w:rsidTr="00FD289F">
        <w:trPr>
          <w:trHeight w:val="115"/>
        </w:trPr>
        <w:tc>
          <w:tcPr>
            <w:tcW w:w="1129" w:type="dxa"/>
            <w:hideMark/>
          </w:tcPr>
          <w:p w14:paraId="5C1DC5E3" w14:textId="77777777" w:rsidR="00B773FD" w:rsidRPr="00185A71" w:rsidRDefault="00B773FD" w:rsidP="00FD289F">
            <w:pPr>
              <w:rPr>
                <w:sz w:val="20"/>
                <w:szCs w:val="20"/>
              </w:rPr>
            </w:pPr>
            <w:r w:rsidRPr="00185A71">
              <w:rPr>
                <w:sz w:val="20"/>
                <w:szCs w:val="20"/>
              </w:rPr>
              <w:lastRenderedPageBreak/>
              <w:t>2.2.2.7</w:t>
            </w:r>
          </w:p>
        </w:tc>
        <w:tc>
          <w:tcPr>
            <w:tcW w:w="3969" w:type="dxa"/>
            <w:hideMark/>
          </w:tcPr>
          <w:p w14:paraId="7D3D7059"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90C133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F49519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ACBBAF6" w14:textId="77777777" w:rsidR="00B773FD" w:rsidRPr="00185A71" w:rsidRDefault="00B773FD" w:rsidP="00FD289F">
            <w:pPr>
              <w:rPr>
                <w:sz w:val="20"/>
                <w:szCs w:val="20"/>
              </w:rPr>
            </w:pPr>
            <w:r w:rsidRPr="00185A71">
              <w:rPr>
                <w:sz w:val="20"/>
                <w:szCs w:val="20"/>
              </w:rPr>
              <w:t> </w:t>
            </w:r>
          </w:p>
        </w:tc>
      </w:tr>
      <w:tr w:rsidR="00B773FD" w:rsidRPr="00185A71" w14:paraId="089BD9EB" w14:textId="77777777" w:rsidTr="00FD289F">
        <w:trPr>
          <w:trHeight w:val="115"/>
        </w:trPr>
        <w:tc>
          <w:tcPr>
            <w:tcW w:w="1129" w:type="dxa"/>
            <w:hideMark/>
          </w:tcPr>
          <w:p w14:paraId="5794F0E8" w14:textId="77777777" w:rsidR="00B773FD" w:rsidRPr="00185A71" w:rsidRDefault="00B773FD" w:rsidP="00FD289F">
            <w:pPr>
              <w:rPr>
                <w:sz w:val="20"/>
                <w:szCs w:val="20"/>
              </w:rPr>
            </w:pPr>
            <w:r w:rsidRPr="00185A71">
              <w:rPr>
                <w:sz w:val="20"/>
                <w:szCs w:val="20"/>
              </w:rPr>
              <w:t>2.2.2.8</w:t>
            </w:r>
          </w:p>
        </w:tc>
        <w:tc>
          <w:tcPr>
            <w:tcW w:w="3969" w:type="dxa"/>
            <w:hideMark/>
          </w:tcPr>
          <w:p w14:paraId="07EAC907"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52ED5B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0CA25A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6132C6A" w14:textId="77777777" w:rsidR="00B773FD" w:rsidRPr="00185A71" w:rsidRDefault="00B773FD" w:rsidP="00FD289F">
            <w:pPr>
              <w:rPr>
                <w:sz w:val="20"/>
                <w:szCs w:val="20"/>
              </w:rPr>
            </w:pPr>
            <w:r w:rsidRPr="00185A71">
              <w:rPr>
                <w:sz w:val="20"/>
                <w:szCs w:val="20"/>
              </w:rPr>
              <w:t> </w:t>
            </w:r>
          </w:p>
        </w:tc>
      </w:tr>
      <w:tr w:rsidR="00B773FD" w:rsidRPr="00185A71" w14:paraId="647B9AE4" w14:textId="77777777" w:rsidTr="00FD289F">
        <w:trPr>
          <w:trHeight w:val="115"/>
        </w:trPr>
        <w:tc>
          <w:tcPr>
            <w:tcW w:w="1129" w:type="dxa"/>
            <w:hideMark/>
          </w:tcPr>
          <w:p w14:paraId="5E03D187" w14:textId="77777777" w:rsidR="00B773FD" w:rsidRPr="00185A71" w:rsidRDefault="00B773FD" w:rsidP="00FD289F">
            <w:pPr>
              <w:rPr>
                <w:sz w:val="20"/>
                <w:szCs w:val="20"/>
              </w:rPr>
            </w:pPr>
            <w:r w:rsidRPr="00185A71">
              <w:rPr>
                <w:sz w:val="20"/>
                <w:szCs w:val="20"/>
              </w:rPr>
              <w:t>2.2.2.9</w:t>
            </w:r>
          </w:p>
        </w:tc>
        <w:tc>
          <w:tcPr>
            <w:tcW w:w="3969" w:type="dxa"/>
            <w:hideMark/>
          </w:tcPr>
          <w:p w14:paraId="538A1AFB"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743A017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05672B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F7AC8F1" w14:textId="77777777" w:rsidR="00B773FD" w:rsidRPr="00185A71" w:rsidRDefault="00B773FD" w:rsidP="00FD289F">
            <w:pPr>
              <w:rPr>
                <w:sz w:val="20"/>
                <w:szCs w:val="20"/>
              </w:rPr>
            </w:pPr>
            <w:r w:rsidRPr="00185A71">
              <w:rPr>
                <w:sz w:val="20"/>
                <w:szCs w:val="20"/>
              </w:rPr>
              <w:t> </w:t>
            </w:r>
          </w:p>
        </w:tc>
      </w:tr>
      <w:tr w:rsidR="00B773FD" w:rsidRPr="00185A71" w14:paraId="16CA1FF3" w14:textId="77777777" w:rsidTr="00FD289F">
        <w:trPr>
          <w:trHeight w:val="297"/>
        </w:trPr>
        <w:tc>
          <w:tcPr>
            <w:tcW w:w="1129" w:type="dxa"/>
            <w:hideMark/>
          </w:tcPr>
          <w:p w14:paraId="74F218C2" w14:textId="77777777" w:rsidR="00B773FD" w:rsidRPr="00185A71" w:rsidRDefault="00B773FD" w:rsidP="00FD289F">
            <w:pPr>
              <w:rPr>
                <w:sz w:val="20"/>
                <w:szCs w:val="20"/>
              </w:rPr>
            </w:pPr>
            <w:r w:rsidRPr="00185A71">
              <w:rPr>
                <w:sz w:val="20"/>
                <w:szCs w:val="20"/>
              </w:rPr>
              <w:t>2.2.2.10</w:t>
            </w:r>
          </w:p>
        </w:tc>
        <w:tc>
          <w:tcPr>
            <w:tcW w:w="3969" w:type="dxa"/>
            <w:hideMark/>
          </w:tcPr>
          <w:p w14:paraId="06ACB4F4" w14:textId="77777777" w:rsidR="00B773FD" w:rsidRPr="00185A71" w:rsidRDefault="00B773FD" w:rsidP="00FD289F">
            <w:pPr>
              <w:rPr>
                <w:sz w:val="20"/>
                <w:szCs w:val="20"/>
              </w:rPr>
            </w:pPr>
            <w:r w:rsidRPr="00185A71">
              <w:rPr>
                <w:sz w:val="20"/>
                <w:szCs w:val="20"/>
              </w:rPr>
              <w:t>вклады, соответствующие условиям срочности, без права пополнения лиц, связанных с банком второго уровня особыми отношениями</w:t>
            </w:r>
          </w:p>
        </w:tc>
        <w:tc>
          <w:tcPr>
            <w:tcW w:w="1277" w:type="dxa"/>
            <w:vAlign w:val="center"/>
            <w:hideMark/>
          </w:tcPr>
          <w:p w14:paraId="2AA6AC77"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7331111"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D22B016" w14:textId="77777777" w:rsidR="00B773FD" w:rsidRPr="00185A71" w:rsidRDefault="00B773FD" w:rsidP="00FD289F">
            <w:pPr>
              <w:rPr>
                <w:sz w:val="20"/>
                <w:szCs w:val="20"/>
              </w:rPr>
            </w:pPr>
            <w:r w:rsidRPr="00185A71">
              <w:rPr>
                <w:sz w:val="20"/>
                <w:szCs w:val="20"/>
              </w:rPr>
              <w:t> </w:t>
            </w:r>
          </w:p>
        </w:tc>
      </w:tr>
      <w:tr w:rsidR="00B773FD" w:rsidRPr="00185A71" w14:paraId="12E68EE7" w14:textId="77777777" w:rsidTr="00FD289F">
        <w:trPr>
          <w:trHeight w:val="115"/>
        </w:trPr>
        <w:tc>
          <w:tcPr>
            <w:tcW w:w="1129" w:type="dxa"/>
            <w:hideMark/>
          </w:tcPr>
          <w:p w14:paraId="63386C97" w14:textId="77777777" w:rsidR="00B773FD" w:rsidRPr="00185A71" w:rsidRDefault="00B773FD" w:rsidP="00FD289F">
            <w:pPr>
              <w:rPr>
                <w:sz w:val="20"/>
                <w:szCs w:val="20"/>
              </w:rPr>
            </w:pPr>
            <w:r w:rsidRPr="00185A71">
              <w:rPr>
                <w:sz w:val="20"/>
                <w:szCs w:val="20"/>
              </w:rPr>
              <w:t>2.3</w:t>
            </w:r>
          </w:p>
        </w:tc>
        <w:tc>
          <w:tcPr>
            <w:tcW w:w="3969" w:type="dxa"/>
            <w:hideMark/>
          </w:tcPr>
          <w:p w14:paraId="06AAC95B" w14:textId="77777777" w:rsidR="00B773FD" w:rsidRPr="00185A71" w:rsidRDefault="00B773FD" w:rsidP="00FD289F">
            <w:pPr>
              <w:rPr>
                <w:sz w:val="20"/>
                <w:szCs w:val="20"/>
              </w:rPr>
            </w:pPr>
            <w:r w:rsidRPr="00185A71">
              <w:rPr>
                <w:sz w:val="20"/>
                <w:szCs w:val="20"/>
              </w:rPr>
              <w:t>Сберегательные вклады, в том числе:</w:t>
            </w:r>
          </w:p>
        </w:tc>
        <w:tc>
          <w:tcPr>
            <w:tcW w:w="1277" w:type="dxa"/>
            <w:vAlign w:val="center"/>
            <w:hideMark/>
          </w:tcPr>
          <w:p w14:paraId="60FB5C2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60A6769"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82DDF90" w14:textId="77777777" w:rsidR="00B773FD" w:rsidRPr="00185A71" w:rsidRDefault="00B773FD" w:rsidP="00FD289F">
            <w:pPr>
              <w:rPr>
                <w:sz w:val="20"/>
                <w:szCs w:val="20"/>
              </w:rPr>
            </w:pPr>
            <w:r w:rsidRPr="00185A71">
              <w:rPr>
                <w:sz w:val="20"/>
                <w:szCs w:val="20"/>
              </w:rPr>
              <w:t> </w:t>
            </w:r>
          </w:p>
        </w:tc>
      </w:tr>
      <w:tr w:rsidR="00B773FD" w:rsidRPr="00185A71" w14:paraId="7E6F6E87" w14:textId="77777777" w:rsidTr="00FD289F">
        <w:trPr>
          <w:trHeight w:val="115"/>
        </w:trPr>
        <w:tc>
          <w:tcPr>
            <w:tcW w:w="1129" w:type="dxa"/>
          </w:tcPr>
          <w:p w14:paraId="3204E380" w14:textId="77777777" w:rsidR="00B773FD" w:rsidRPr="00185A71" w:rsidRDefault="00B773FD" w:rsidP="00FD289F">
            <w:pPr>
              <w:rPr>
                <w:sz w:val="20"/>
                <w:szCs w:val="20"/>
              </w:rPr>
            </w:pPr>
            <w:r w:rsidRPr="00185A71">
              <w:rPr>
                <w:sz w:val="20"/>
                <w:szCs w:val="20"/>
              </w:rPr>
              <w:t>2.3.1</w:t>
            </w:r>
          </w:p>
        </w:tc>
        <w:tc>
          <w:tcPr>
            <w:tcW w:w="3969" w:type="dxa"/>
          </w:tcPr>
          <w:p w14:paraId="00986618" w14:textId="77777777" w:rsidR="00B773FD" w:rsidRPr="00185A71" w:rsidRDefault="00B773FD" w:rsidP="00FD289F">
            <w:pPr>
              <w:rPr>
                <w:sz w:val="20"/>
                <w:szCs w:val="20"/>
              </w:rPr>
            </w:pPr>
            <w:r w:rsidRPr="00185A71">
              <w:rPr>
                <w:sz w:val="20"/>
                <w:szCs w:val="20"/>
              </w:rPr>
              <w:t>с правом пополнения, в том числе:</w:t>
            </w:r>
          </w:p>
        </w:tc>
        <w:tc>
          <w:tcPr>
            <w:tcW w:w="1277" w:type="dxa"/>
            <w:vAlign w:val="center"/>
          </w:tcPr>
          <w:p w14:paraId="719149DC" w14:textId="77777777" w:rsidR="00B773FD" w:rsidRPr="00185A71" w:rsidRDefault="00B773FD" w:rsidP="00FD289F">
            <w:pPr>
              <w:rPr>
                <w:sz w:val="20"/>
                <w:szCs w:val="20"/>
              </w:rPr>
            </w:pPr>
          </w:p>
        </w:tc>
        <w:tc>
          <w:tcPr>
            <w:tcW w:w="1558" w:type="dxa"/>
            <w:vAlign w:val="center"/>
          </w:tcPr>
          <w:p w14:paraId="6DCB5E07" w14:textId="77777777" w:rsidR="00B773FD" w:rsidRPr="00185A71" w:rsidRDefault="00B773FD" w:rsidP="00FD289F">
            <w:pPr>
              <w:rPr>
                <w:sz w:val="20"/>
                <w:szCs w:val="20"/>
              </w:rPr>
            </w:pPr>
          </w:p>
        </w:tc>
        <w:tc>
          <w:tcPr>
            <w:tcW w:w="1560" w:type="dxa"/>
            <w:vAlign w:val="center"/>
          </w:tcPr>
          <w:p w14:paraId="2DE32782" w14:textId="77777777" w:rsidR="00B773FD" w:rsidRPr="00185A71" w:rsidRDefault="00B773FD" w:rsidP="00FD289F">
            <w:pPr>
              <w:rPr>
                <w:sz w:val="20"/>
                <w:szCs w:val="20"/>
              </w:rPr>
            </w:pPr>
          </w:p>
        </w:tc>
      </w:tr>
      <w:tr w:rsidR="00B773FD" w:rsidRPr="00185A71" w14:paraId="34142E10" w14:textId="77777777" w:rsidTr="00FD289F">
        <w:trPr>
          <w:trHeight w:val="115"/>
        </w:trPr>
        <w:tc>
          <w:tcPr>
            <w:tcW w:w="1129" w:type="dxa"/>
            <w:hideMark/>
          </w:tcPr>
          <w:p w14:paraId="13F03C1D" w14:textId="77777777" w:rsidR="00B773FD" w:rsidRPr="00185A71" w:rsidRDefault="00B773FD" w:rsidP="00FD289F">
            <w:pPr>
              <w:rPr>
                <w:sz w:val="20"/>
                <w:szCs w:val="20"/>
              </w:rPr>
            </w:pPr>
            <w:r w:rsidRPr="00185A71">
              <w:rPr>
                <w:sz w:val="20"/>
                <w:szCs w:val="20"/>
              </w:rPr>
              <w:t>2.3.1.1</w:t>
            </w:r>
          </w:p>
        </w:tc>
        <w:tc>
          <w:tcPr>
            <w:tcW w:w="3969" w:type="dxa"/>
            <w:hideMark/>
          </w:tcPr>
          <w:p w14:paraId="023EDCCF"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0A9B47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97DD73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BB6EFA3" w14:textId="77777777" w:rsidR="00B773FD" w:rsidRPr="00185A71" w:rsidRDefault="00B773FD" w:rsidP="00FD289F">
            <w:pPr>
              <w:rPr>
                <w:sz w:val="20"/>
                <w:szCs w:val="20"/>
              </w:rPr>
            </w:pPr>
            <w:r w:rsidRPr="00185A71">
              <w:rPr>
                <w:sz w:val="20"/>
                <w:szCs w:val="20"/>
              </w:rPr>
              <w:t> </w:t>
            </w:r>
          </w:p>
        </w:tc>
      </w:tr>
      <w:tr w:rsidR="00B773FD" w:rsidRPr="00185A71" w14:paraId="37ABE2AB" w14:textId="77777777" w:rsidTr="00FD289F">
        <w:trPr>
          <w:trHeight w:val="115"/>
        </w:trPr>
        <w:tc>
          <w:tcPr>
            <w:tcW w:w="1129" w:type="dxa"/>
            <w:hideMark/>
          </w:tcPr>
          <w:p w14:paraId="0537DA62" w14:textId="77777777" w:rsidR="00B773FD" w:rsidRPr="00185A71" w:rsidRDefault="00B773FD" w:rsidP="00FD289F">
            <w:pPr>
              <w:rPr>
                <w:sz w:val="20"/>
                <w:szCs w:val="20"/>
              </w:rPr>
            </w:pPr>
            <w:r w:rsidRPr="00185A71">
              <w:rPr>
                <w:sz w:val="20"/>
                <w:szCs w:val="20"/>
              </w:rPr>
              <w:t>2.3.1.2</w:t>
            </w:r>
          </w:p>
        </w:tc>
        <w:tc>
          <w:tcPr>
            <w:tcW w:w="3969" w:type="dxa"/>
            <w:hideMark/>
          </w:tcPr>
          <w:p w14:paraId="4AC1886A"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D9B27C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452760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A87D2BA" w14:textId="77777777" w:rsidR="00B773FD" w:rsidRPr="00185A71" w:rsidRDefault="00B773FD" w:rsidP="00FD289F">
            <w:pPr>
              <w:rPr>
                <w:sz w:val="20"/>
                <w:szCs w:val="20"/>
              </w:rPr>
            </w:pPr>
            <w:r w:rsidRPr="00185A71">
              <w:rPr>
                <w:sz w:val="20"/>
                <w:szCs w:val="20"/>
              </w:rPr>
              <w:t> </w:t>
            </w:r>
          </w:p>
        </w:tc>
      </w:tr>
      <w:tr w:rsidR="00B773FD" w:rsidRPr="00185A71" w14:paraId="3585AA14" w14:textId="77777777" w:rsidTr="00FD289F">
        <w:trPr>
          <w:trHeight w:val="115"/>
        </w:trPr>
        <w:tc>
          <w:tcPr>
            <w:tcW w:w="1129" w:type="dxa"/>
            <w:hideMark/>
          </w:tcPr>
          <w:p w14:paraId="58237D55" w14:textId="77777777" w:rsidR="00B773FD" w:rsidRPr="00185A71" w:rsidRDefault="00B773FD" w:rsidP="00FD289F">
            <w:pPr>
              <w:rPr>
                <w:sz w:val="20"/>
                <w:szCs w:val="20"/>
              </w:rPr>
            </w:pPr>
            <w:r w:rsidRPr="00185A71">
              <w:rPr>
                <w:sz w:val="20"/>
                <w:szCs w:val="20"/>
              </w:rPr>
              <w:t>2.3.1.3</w:t>
            </w:r>
          </w:p>
        </w:tc>
        <w:tc>
          <w:tcPr>
            <w:tcW w:w="3969" w:type="dxa"/>
            <w:hideMark/>
          </w:tcPr>
          <w:p w14:paraId="648BFD18"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9796C0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232B22B"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DEA0319" w14:textId="77777777" w:rsidR="00B773FD" w:rsidRPr="00185A71" w:rsidRDefault="00B773FD" w:rsidP="00FD289F">
            <w:pPr>
              <w:rPr>
                <w:sz w:val="20"/>
                <w:szCs w:val="20"/>
              </w:rPr>
            </w:pPr>
            <w:r w:rsidRPr="00185A71">
              <w:rPr>
                <w:sz w:val="20"/>
                <w:szCs w:val="20"/>
              </w:rPr>
              <w:t> </w:t>
            </w:r>
          </w:p>
        </w:tc>
      </w:tr>
      <w:tr w:rsidR="00B773FD" w:rsidRPr="00185A71" w14:paraId="7A1A6A3E" w14:textId="77777777" w:rsidTr="00FD289F">
        <w:trPr>
          <w:trHeight w:val="115"/>
        </w:trPr>
        <w:tc>
          <w:tcPr>
            <w:tcW w:w="1129" w:type="dxa"/>
            <w:hideMark/>
          </w:tcPr>
          <w:p w14:paraId="63DA8C7E" w14:textId="77777777" w:rsidR="00B773FD" w:rsidRPr="00185A71" w:rsidRDefault="00B773FD" w:rsidP="00FD289F">
            <w:pPr>
              <w:rPr>
                <w:sz w:val="20"/>
                <w:szCs w:val="20"/>
              </w:rPr>
            </w:pPr>
            <w:r w:rsidRPr="00185A71">
              <w:rPr>
                <w:sz w:val="20"/>
                <w:szCs w:val="20"/>
              </w:rPr>
              <w:t>2.3.1.4</w:t>
            </w:r>
          </w:p>
        </w:tc>
        <w:tc>
          <w:tcPr>
            <w:tcW w:w="3969" w:type="dxa"/>
            <w:hideMark/>
          </w:tcPr>
          <w:p w14:paraId="524CA5B3"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17D9B64"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ABF439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690BFCA" w14:textId="77777777" w:rsidR="00B773FD" w:rsidRPr="00185A71" w:rsidRDefault="00B773FD" w:rsidP="00FD289F">
            <w:pPr>
              <w:rPr>
                <w:sz w:val="20"/>
                <w:szCs w:val="20"/>
              </w:rPr>
            </w:pPr>
            <w:r w:rsidRPr="00185A71">
              <w:rPr>
                <w:sz w:val="20"/>
                <w:szCs w:val="20"/>
              </w:rPr>
              <w:t> </w:t>
            </w:r>
          </w:p>
        </w:tc>
      </w:tr>
      <w:tr w:rsidR="00B773FD" w:rsidRPr="00185A71" w14:paraId="69268D1F" w14:textId="77777777" w:rsidTr="00FD289F">
        <w:trPr>
          <w:trHeight w:val="115"/>
        </w:trPr>
        <w:tc>
          <w:tcPr>
            <w:tcW w:w="1129" w:type="dxa"/>
            <w:hideMark/>
          </w:tcPr>
          <w:p w14:paraId="626ABFC3" w14:textId="77777777" w:rsidR="00B773FD" w:rsidRPr="00185A71" w:rsidRDefault="00B773FD" w:rsidP="00FD289F">
            <w:pPr>
              <w:rPr>
                <w:sz w:val="20"/>
                <w:szCs w:val="20"/>
              </w:rPr>
            </w:pPr>
            <w:r w:rsidRPr="00185A71">
              <w:rPr>
                <w:sz w:val="20"/>
                <w:szCs w:val="20"/>
              </w:rPr>
              <w:t>2.3.1.5</w:t>
            </w:r>
          </w:p>
        </w:tc>
        <w:tc>
          <w:tcPr>
            <w:tcW w:w="3969" w:type="dxa"/>
            <w:hideMark/>
          </w:tcPr>
          <w:p w14:paraId="344B83C4"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00ACD9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97D2BEF"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20B5E1E" w14:textId="77777777" w:rsidR="00B773FD" w:rsidRPr="00185A71" w:rsidRDefault="00B773FD" w:rsidP="00FD289F">
            <w:pPr>
              <w:rPr>
                <w:sz w:val="20"/>
                <w:szCs w:val="20"/>
              </w:rPr>
            </w:pPr>
            <w:r w:rsidRPr="00185A71">
              <w:rPr>
                <w:sz w:val="20"/>
                <w:szCs w:val="20"/>
              </w:rPr>
              <w:t> </w:t>
            </w:r>
          </w:p>
        </w:tc>
      </w:tr>
      <w:tr w:rsidR="00B773FD" w:rsidRPr="00185A71" w14:paraId="7B50165B" w14:textId="77777777" w:rsidTr="00FD289F">
        <w:trPr>
          <w:trHeight w:val="115"/>
        </w:trPr>
        <w:tc>
          <w:tcPr>
            <w:tcW w:w="1129" w:type="dxa"/>
            <w:hideMark/>
          </w:tcPr>
          <w:p w14:paraId="0700D181" w14:textId="77777777" w:rsidR="00B773FD" w:rsidRPr="00185A71" w:rsidRDefault="00B773FD" w:rsidP="00FD289F">
            <w:pPr>
              <w:rPr>
                <w:sz w:val="20"/>
                <w:szCs w:val="20"/>
              </w:rPr>
            </w:pPr>
            <w:r w:rsidRPr="00185A71">
              <w:rPr>
                <w:sz w:val="20"/>
                <w:szCs w:val="20"/>
              </w:rPr>
              <w:t>2.3.1.6</w:t>
            </w:r>
          </w:p>
        </w:tc>
        <w:tc>
          <w:tcPr>
            <w:tcW w:w="3969" w:type="dxa"/>
            <w:hideMark/>
          </w:tcPr>
          <w:p w14:paraId="45720347"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1F4843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C8158D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93A4403" w14:textId="77777777" w:rsidR="00B773FD" w:rsidRPr="00185A71" w:rsidRDefault="00B773FD" w:rsidP="00FD289F">
            <w:pPr>
              <w:rPr>
                <w:sz w:val="20"/>
                <w:szCs w:val="20"/>
              </w:rPr>
            </w:pPr>
            <w:r w:rsidRPr="00185A71">
              <w:rPr>
                <w:sz w:val="20"/>
                <w:szCs w:val="20"/>
              </w:rPr>
              <w:t> </w:t>
            </w:r>
          </w:p>
        </w:tc>
      </w:tr>
      <w:tr w:rsidR="00B773FD" w:rsidRPr="00185A71" w14:paraId="5C392BA9" w14:textId="77777777" w:rsidTr="00FD289F">
        <w:trPr>
          <w:trHeight w:val="115"/>
        </w:trPr>
        <w:tc>
          <w:tcPr>
            <w:tcW w:w="1129" w:type="dxa"/>
            <w:hideMark/>
          </w:tcPr>
          <w:p w14:paraId="4A769725" w14:textId="77777777" w:rsidR="00B773FD" w:rsidRPr="00185A71" w:rsidRDefault="00B773FD" w:rsidP="00FD289F">
            <w:pPr>
              <w:rPr>
                <w:sz w:val="20"/>
                <w:szCs w:val="20"/>
              </w:rPr>
            </w:pPr>
            <w:r w:rsidRPr="00185A71">
              <w:rPr>
                <w:sz w:val="20"/>
                <w:szCs w:val="20"/>
              </w:rPr>
              <w:t>2.3.1.7</w:t>
            </w:r>
          </w:p>
        </w:tc>
        <w:tc>
          <w:tcPr>
            <w:tcW w:w="3969" w:type="dxa"/>
            <w:hideMark/>
          </w:tcPr>
          <w:p w14:paraId="42914A79"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AE2CA3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9756E89"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91E5895" w14:textId="77777777" w:rsidR="00B773FD" w:rsidRPr="00185A71" w:rsidRDefault="00B773FD" w:rsidP="00FD289F">
            <w:pPr>
              <w:rPr>
                <w:sz w:val="20"/>
                <w:szCs w:val="20"/>
              </w:rPr>
            </w:pPr>
            <w:r w:rsidRPr="00185A71">
              <w:rPr>
                <w:sz w:val="20"/>
                <w:szCs w:val="20"/>
              </w:rPr>
              <w:t> </w:t>
            </w:r>
          </w:p>
        </w:tc>
      </w:tr>
      <w:tr w:rsidR="00B773FD" w:rsidRPr="00185A71" w14:paraId="00424935" w14:textId="77777777" w:rsidTr="00FD289F">
        <w:trPr>
          <w:trHeight w:val="115"/>
        </w:trPr>
        <w:tc>
          <w:tcPr>
            <w:tcW w:w="1129" w:type="dxa"/>
            <w:hideMark/>
          </w:tcPr>
          <w:p w14:paraId="184CE2F1" w14:textId="77777777" w:rsidR="00B773FD" w:rsidRPr="00185A71" w:rsidRDefault="00B773FD" w:rsidP="00FD289F">
            <w:pPr>
              <w:rPr>
                <w:sz w:val="20"/>
                <w:szCs w:val="20"/>
              </w:rPr>
            </w:pPr>
            <w:r w:rsidRPr="00185A71">
              <w:rPr>
                <w:sz w:val="20"/>
                <w:szCs w:val="20"/>
              </w:rPr>
              <w:t>2.3.1.8</w:t>
            </w:r>
          </w:p>
        </w:tc>
        <w:tc>
          <w:tcPr>
            <w:tcW w:w="3969" w:type="dxa"/>
            <w:hideMark/>
          </w:tcPr>
          <w:p w14:paraId="58AAE448"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F0488D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C03063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B12187C" w14:textId="77777777" w:rsidR="00B773FD" w:rsidRPr="00185A71" w:rsidRDefault="00B773FD" w:rsidP="00FD289F">
            <w:pPr>
              <w:rPr>
                <w:sz w:val="20"/>
                <w:szCs w:val="20"/>
              </w:rPr>
            </w:pPr>
            <w:r w:rsidRPr="00185A71">
              <w:rPr>
                <w:sz w:val="20"/>
                <w:szCs w:val="20"/>
              </w:rPr>
              <w:t> </w:t>
            </w:r>
          </w:p>
        </w:tc>
      </w:tr>
      <w:tr w:rsidR="00B773FD" w:rsidRPr="00185A71" w14:paraId="3BF1B83E" w14:textId="77777777" w:rsidTr="00FD289F">
        <w:trPr>
          <w:trHeight w:val="115"/>
        </w:trPr>
        <w:tc>
          <w:tcPr>
            <w:tcW w:w="1129" w:type="dxa"/>
            <w:hideMark/>
          </w:tcPr>
          <w:p w14:paraId="09FF28FC" w14:textId="77777777" w:rsidR="00B773FD" w:rsidRPr="00185A71" w:rsidRDefault="00B773FD" w:rsidP="00FD289F">
            <w:pPr>
              <w:rPr>
                <w:sz w:val="20"/>
                <w:szCs w:val="20"/>
              </w:rPr>
            </w:pPr>
            <w:r w:rsidRPr="00185A71">
              <w:rPr>
                <w:sz w:val="20"/>
                <w:szCs w:val="20"/>
              </w:rPr>
              <w:t>2.3.1.9</w:t>
            </w:r>
          </w:p>
        </w:tc>
        <w:tc>
          <w:tcPr>
            <w:tcW w:w="3969" w:type="dxa"/>
            <w:hideMark/>
          </w:tcPr>
          <w:p w14:paraId="1CD3FDE7"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0BC04B2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B108D6B"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50E2D6E" w14:textId="77777777" w:rsidR="00B773FD" w:rsidRPr="00185A71" w:rsidRDefault="00B773FD" w:rsidP="00FD289F">
            <w:pPr>
              <w:rPr>
                <w:sz w:val="20"/>
                <w:szCs w:val="20"/>
              </w:rPr>
            </w:pPr>
            <w:r w:rsidRPr="00185A71">
              <w:rPr>
                <w:sz w:val="20"/>
                <w:szCs w:val="20"/>
              </w:rPr>
              <w:t> </w:t>
            </w:r>
          </w:p>
        </w:tc>
      </w:tr>
      <w:tr w:rsidR="00B773FD" w:rsidRPr="00185A71" w14:paraId="6D9180A1" w14:textId="77777777" w:rsidTr="00FD289F">
        <w:trPr>
          <w:trHeight w:val="275"/>
        </w:trPr>
        <w:tc>
          <w:tcPr>
            <w:tcW w:w="1129" w:type="dxa"/>
            <w:hideMark/>
          </w:tcPr>
          <w:p w14:paraId="4335EFED" w14:textId="77777777" w:rsidR="00B773FD" w:rsidRPr="00185A71" w:rsidRDefault="00B773FD" w:rsidP="00FD289F">
            <w:pPr>
              <w:rPr>
                <w:sz w:val="20"/>
                <w:szCs w:val="20"/>
              </w:rPr>
            </w:pPr>
            <w:r w:rsidRPr="00185A71">
              <w:rPr>
                <w:sz w:val="20"/>
                <w:szCs w:val="20"/>
              </w:rPr>
              <w:t>2.3.1.10</w:t>
            </w:r>
          </w:p>
        </w:tc>
        <w:tc>
          <w:tcPr>
            <w:tcW w:w="3969" w:type="dxa"/>
            <w:hideMark/>
          </w:tcPr>
          <w:p w14:paraId="074222EE" w14:textId="77777777" w:rsidR="00B773FD" w:rsidRPr="00185A71" w:rsidRDefault="00B773FD" w:rsidP="00FD289F">
            <w:pPr>
              <w:rPr>
                <w:sz w:val="20"/>
                <w:szCs w:val="20"/>
              </w:rPr>
            </w:pPr>
            <w:r w:rsidRPr="00185A71">
              <w:rPr>
                <w:sz w:val="20"/>
                <w:szCs w:val="20"/>
              </w:rPr>
              <w:t>сберегательные вклады с правом пополнения лиц, связанных с банком второго уровня особыми отношениями</w:t>
            </w:r>
          </w:p>
        </w:tc>
        <w:tc>
          <w:tcPr>
            <w:tcW w:w="1277" w:type="dxa"/>
            <w:vAlign w:val="center"/>
            <w:hideMark/>
          </w:tcPr>
          <w:p w14:paraId="0F42B10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C8ECFC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DC51A5E" w14:textId="77777777" w:rsidR="00B773FD" w:rsidRPr="00185A71" w:rsidRDefault="00B773FD" w:rsidP="00FD289F">
            <w:pPr>
              <w:rPr>
                <w:sz w:val="20"/>
                <w:szCs w:val="20"/>
              </w:rPr>
            </w:pPr>
            <w:r w:rsidRPr="00185A71">
              <w:rPr>
                <w:sz w:val="20"/>
                <w:szCs w:val="20"/>
              </w:rPr>
              <w:t> </w:t>
            </w:r>
          </w:p>
        </w:tc>
      </w:tr>
      <w:tr w:rsidR="00B773FD" w:rsidRPr="00185A71" w14:paraId="5A9646B0" w14:textId="77777777" w:rsidTr="00FD289F">
        <w:trPr>
          <w:trHeight w:val="115"/>
        </w:trPr>
        <w:tc>
          <w:tcPr>
            <w:tcW w:w="1129" w:type="dxa"/>
          </w:tcPr>
          <w:p w14:paraId="0200A3B1" w14:textId="77777777" w:rsidR="00B773FD" w:rsidRPr="00185A71" w:rsidRDefault="00B773FD" w:rsidP="00FD289F">
            <w:pPr>
              <w:rPr>
                <w:sz w:val="20"/>
                <w:szCs w:val="20"/>
              </w:rPr>
            </w:pPr>
            <w:r w:rsidRPr="00185A71">
              <w:rPr>
                <w:sz w:val="20"/>
                <w:szCs w:val="20"/>
              </w:rPr>
              <w:t>2.3.2</w:t>
            </w:r>
          </w:p>
        </w:tc>
        <w:tc>
          <w:tcPr>
            <w:tcW w:w="3969" w:type="dxa"/>
          </w:tcPr>
          <w:p w14:paraId="6D9472DF" w14:textId="77777777" w:rsidR="00B773FD" w:rsidRPr="00185A71" w:rsidRDefault="00B773FD" w:rsidP="00FD289F">
            <w:pPr>
              <w:rPr>
                <w:sz w:val="20"/>
                <w:szCs w:val="20"/>
              </w:rPr>
            </w:pPr>
            <w:r w:rsidRPr="00185A71">
              <w:rPr>
                <w:sz w:val="20"/>
                <w:szCs w:val="20"/>
              </w:rPr>
              <w:t>без права пополнения, в том числе:</w:t>
            </w:r>
          </w:p>
        </w:tc>
        <w:tc>
          <w:tcPr>
            <w:tcW w:w="1277" w:type="dxa"/>
            <w:vAlign w:val="center"/>
          </w:tcPr>
          <w:p w14:paraId="7307D058" w14:textId="77777777" w:rsidR="00B773FD" w:rsidRPr="00185A71" w:rsidRDefault="00B773FD" w:rsidP="00FD289F">
            <w:pPr>
              <w:rPr>
                <w:sz w:val="20"/>
                <w:szCs w:val="20"/>
              </w:rPr>
            </w:pPr>
          </w:p>
        </w:tc>
        <w:tc>
          <w:tcPr>
            <w:tcW w:w="1558" w:type="dxa"/>
            <w:vAlign w:val="center"/>
          </w:tcPr>
          <w:p w14:paraId="0DD0B024" w14:textId="77777777" w:rsidR="00B773FD" w:rsidRPr="00185A71" w:rsidRDefault="00B773FD" w:rsidP="00FD289F">
            <w:pPr>
              <w:rPr>
                <w:sz w:val="20"/>
                <w:szCs w:val="20"/>
              </w:rPr>
            </w:pPr>
          </w:p>
        </w:tc>
        <w:tc>
          <w:tcPr>
            <w:tcW w:w="1560" w:type="dxa"/>
            <w:vAlign w:val="center"/>
          </w:tcPr>
          <w:p w14:paraId="1A020569" w14:textId="77777777" w:rsidR="00B773FD" w:rsidRPr="00185A71" w:rsidRDefault="00B773FD" w:rsidP="00FD289F">
            <w:pPr>
              <w:rPr>
                <w:sz w:val="20"/>
                <w:szCs w:val="20"/>
              </w:rPr>
            </w:pPr>
          </w:p>
        </w:tc>
      </w:tr>
      <w:tr w:rsidR="00B773FD" w:rsidRPr="00185A71" w14:paraId="512C545C" w14:textId="77777777" w:rsidTr="00FD289F">
        <w:trPr>
          <w:trHeight w:val="115"/>
        </w:trPr>
        <w:tc>
          <w:tcPr>
            <w:tcW w:w="1129" w:type="dxa"/>
            <w:hideMark/>
          </w:tcPr>
          <w:p w14:paraId="5222BAF5" w14:textId="77777777" w:rsidR="00B773FD" w:rsidRPr="00185A71" w:rsidRDefault="00B773FD" w:rsidP="00FD289F">
            <w:pPr>
              <w:rPr>
                <w:sz w:val="20"/>
                <w:szCs w:val="20"/>
              </w:rPr>
            </w:pPr>
            <w:r w:rsidRPr="00185A71">
              <w:rPr>
                <w:sz w:val="20"/>
                <w:szCs w:val="20"/>
              </w:rPr>
              <w:t>2.3.2.1</w:t>
            </w:r>
          </w:p>
        </w:tc>
        <w:tc>
          <w:tcPr>
            <w:tcW w:w="3969" w:type="dxa"/>
            <w:hideMark/>
          </w:tcPr>
          <w:p w14:paraId="196B2DDC"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FCB172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D432E6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557B7A0" w14:textId="77777777" w:rsidR="00B773FD" w:rsidRPr="00185A71" w:rsidRDefault="00B773FD" w:rsidP="00FD289F">
            <w:pPr>
              <w:rPr>
                <w:sz w:val="20"/>
                <w:szCs w:val="20"/>
              </w:rPr>
            </w:pPr>
            <w:r w:rsidRPr="00185A71">
              <w:rPr>
                <w:sz w:val="20"/>
                <w:szCs w:val="20"/>
              </w:rPr>
              <w:t> </w:t>
            </w:r>
          </w:p>
        </w:tc>
      </w:tr>
      <w:tr w:rsidR="00B773FD" w:rsidRPr="00185A71" w14:paraId="1178797E" w14:textId="77777777" w:rsidTr="00FD289F">
        <w:trPr>
          <w:trHeight w:val="115"/>
        </w:trPr>
        <w:tc>
          <w:tcPr>
            <w:tcW w:w="1129" w:type="dxa"/>
            <w:hideMark/>
          </w:tcPr>
          <w:p w14:paraId="2CAD2218" w14:textId="77777777" w:rsidR="00B773FD" w:rsidRPr="00185A71" w:rsidRDefault="00B773FD" w:rsidP="00FD289F">
            <w:pPr>
              <w:rPr>
                <w:sz w:val="20"/>
                <w:szCs w:val="20"/>
              </w:rPr>
            </w:pPr>
            <w:r w:rsidRPr="00185A71">
              <w:rPr>
                <w:sz w:val="20"/>
                <w:szCs w:val="20"/>
              </w:rPr>
              <w:t>2.3.2.2</w:t>
            </w:r>
          </w:p>
        </w:tc>
        <w:tc>
          <w:tcPr>
            <w:tcW w:w="3969" w:type="dxa"/>
            <w:hideMark/>
          </w:tcPr>
          <w:p w14:paraId="0901AFF0"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0C74D07"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8E2B9E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D0344F0" w14:textId="77777777" w:rsidR="00B773FD" w:rsidRPr="00185A71" w:rsidRDefault="00B773FD" w:rsidP="00FD289F">
            <w:pPr>
              <w:rPr>
                <w:sz w:val="20"/>
                <w:szCs w:val="20"/>
              </w:rPr>
            </w:pPr>
            <w:r w:rsidRPr="00185A71">
              <w:rPr>
                <w:sz w:val="20"/>
                <w:szCs w:val="20"/>
              </w:rPr>
              <w:t> </w:t>
            </w:r>
          </w:p>
        </w:tc>
      </w:tr>
      <w:tr w:rsidR="00B773FD" w:rsidRPr="00185A71" w14:paraId="72D51E24" w14:textId="77777777" w:rsidTr="00FD289F">
        <w:trPr>
          <w:trHeight w:val="115"/>
        </w:trPr>
        <w:tc>
          <w:tcPr>
            <w:tcW w:w="1129" w:type="dxa"/>
            <w:hideMark/>
          </w:tcPr>
          <w:p w14:paraId="55D98321" w14:textId="77777777" w:rsidR="00B773FD" w:rsidRPr="00185A71" w:rsidRDefault="00B773FD" w:rsidP="00FD289F">
            <w:pPr>
              <w:rPr>
                <w:sz w:val="20"/>
                <w:szCs w:val="20"/>
              </w:rPr>
            </w:pPr>
            <w:r w:rsidRPr="00185A71">
              <w:rPr>
                <w:sz w:val="20"/>
                <w:szCs w:val="20"/>
              </w:rPr>
              <w:t>2.3.2.3</w:t>
            </w:r>
          </w:p>
        </w:tc>
        <w:tc>
          <w:tcPr>
            <w:tcW w:w="3969" w:type="dxa"/>
            <w:hideMark/>
          </w:tcPr>
          <w:p w14:paraId="14887736"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2520D8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0DD2B9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FDE00E5" w14:textId="77777777" w:rsidR="00B773FD" w:rsidRPr="00185A71" w:rsidRDefault="00B773FD" w:rsidP="00FD289F">
            <w:pPr>
              <w:rPr>
                <w:sz w:val="20"/>
                <w:szCs w:val="20"/>
              </w:rPr>
            </w:pPr>
            <w:r w:rsidRPr="00185A71">
              <w:rPr>
                <w:sz w:val="20"/>
                <w:szCs w:val="20"/>
              </w:rPr>
              <w:t> </w:t>
            </w:r>
          </w:p>
        </w:tc>
      </w:tr>
      <w:tr w:rsidR="00B773FD" w:rsidRPr="00185A71" w14:paraId="2F5FA067" w14:textId="77777777" w:rsidTr="00FD289F">
        <w:trPr>
          <w:trHeight w:val="115"/>
        </w:trPr>
        <w:tc>
          <w:tcPr>
            <w:tcW w:w="1129" w:type="dxa"/>
            <w:hideMark/>
          </w:tcPr>
          <w:p w14:paraId="74F239D2" w14:textId="77777777" w:rsidR="00B773FD" w:rsidRPr="00185A71" w:rsidRDefault="00B773FD" w:rsidP="00FD289F">
            <w:pPr>
              <w:rPr>
                <w:sz w:val="20"/>
                <w:szCs w:val="20"/>
              </w:rPr>
            </w:pPr>
            <w:r w:rsidRPr="00185A71">
              <w:rPr>
                <w:sz w:val="20"/>
                <w:szCs w:val="20"/>
              </w:rPr>
              <w:t>2.3.2.4</w:t>
            </w:r>
          </w:p>
        </w:tc>
        <w:tc>
          <w:tcPr>
            <w:tcW w:w="3969" w:type="dxa"/>
            <w:hideMark/>
          </w:tcPr>
          <w:p w14:paraId="0BA1191D"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E4D2FB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22BA86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FE8C1CC" w14:textId="77777777" w:rsidR="00B773FD" w:rsidRPr="00185A71" w:rsidRDefault="00B773FD" w:rsidP="00FD289F">
            <w:pPr>
              <w:rPr>
                <w:sz w:val="20"/>
                <w:szCs w:val="20"/>
              </w:rPr>
            </w:pPr>
            <w:r w:rsidRPr="00185A71">
              <w:rPr>
                <w:sz w:val="20"/>
                <w:szCs w:val="20"/>
              </w:rPr>
              <w:t> </w:t>
            </w:r>
          </w:p>
        </w:tc>
      </w:tr>
      <w:tr w:rsidR="00B773FD" w:rsidRPr="00185A71" w14:paraId="707BC4C1" w14:textId="77777777" w:rsidTr="00FD289F">
        <w:trPr>
          <w:trHeight w:val="115"/>
        </w:trPr>
        <w:tc>
          <w:tcPr>
            <w:tcW w:w="1129" w:type="dxa"/>
            <w:hideMark/>
          </w:tcPr>
          <w:p w14:paraId="02995B79" w14:textId="77777777" w:rsidR="00B773FD" w:rsidRPr="00185A71" w:rsidRDefault="00B773FD" w:rsidP="00FD289F">
            <w:pPr>
              <w:rPr>
                <w:sz w:val="20"/>
                <w:szCs w:val="20"/>
              </w:rPr>
            </w:pPr>
            <w:r w:rsidRPr="00185A71">
              <w:rPr>
                <w:sz w:val="20"/>
                <w:szCs w:val="20"/>
              </w:rPr>
              <w:t>2.3.2.5</w:t>
            </w:r>
          </w:p>
        </w:tc>
        <w:tc>
          <w:tcPr>
            <w:tcW w:w="3969" w:type="dxa"/>
            <w:hideMark/>
          </w:tcPr>
          <w:p w14:paraId="5056F272"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29FCFD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7F44B9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20477FC" w14:textId="77777777" w:rsidR="00B773FD" w:rsidRPr="00185A71" w:rsidRDefault="00B773FD" w:rsidP="00FD289F">
            <w:pPr>
              <w:rPr>
                <w:sz w:val="20"/>
                <w:szCs w:val="20"/>
              </w:rPr>
            </w:pPr>
            <w:r w:rsidRPr="00185A71">
              <w:rPr>
                <w:sz w:val="20"/>
                <w:szCs w:val="20"/>
              </w:rPr>
              <w:t> </w:t>
            </w:r>
          </w:p>
        </w:tc>
      </w:tr>
      <w:tr w:rsidR="00B773FD" w:rsidRPr="00185A71" w14:paraId="1FEDF173" w14:textId="77777777" w:rsidTr="00FD289F">
        <w:trPr>
          <w:trHeight w:val="115"/>
        </w:trPr>
        <w:tc>
          <w:tcPr>
            <w:tcW w:w="1129" w:type="dxa"/>
            <w:hideMark/>
          </w:tcPr>
          <w:p w14:paraId="57380185" w14:textId="77777777" w:rsidR="00B773FD" w:rsidRPr="00185A71" w:rsidRDefault="00B773FD" w:rsidP="00FD289F">
            <w:pPr>
              <w:rPr>
                <w:sz w:val="20"/>
                <w:szCs w:val="20"/>
              </w:rPr>
            </w:pPr>
            <w:r w:rsidRPr="00185A71">
              <w:rPr>
                <w:sz w:val="20"/>
                <w:szCs w:val="20"/>
              </w:rPr>
              <w:t>2.3.2.6</w:t>
            </w:r>
          </w:p>
        </w:tc>
        <w:tc>
          <w:tcPr>
            <w:tcW w:w="3969" w:type="dxa"/>
            <w:hideMark/>
          </w:tcPr>
          <w:p w14:paraId="1A9F2A41"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724B86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6C361D9"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08D832C" w14:textId="77777777" w:rsidR="00B773FD" w:rsidRPr="00185A71" w:rsidRDefault="00B773FD" w:rsidP="00FD289F">
            <w:pPr>
              <w:rPr>
                <w:sz w:val="20"/>
                <w:szCs w:val="20"/>
              </w:rPr>
            </w:pPr>
            <w:r w:rsidRPr="00185A71">
              <w:rPr>
                <w:sz w:val="20"/>
                <w:szCs w:val="20"/>
              </w:rPr>
              <w:t> </w:t>
            </w:r>
          </w:p>
        </w:tc>
      </w:tr>
      <w:tr w:rsidR="00B773FD" w:rsidRPr="00185A71" w14:paraId="699224A9" w14:textId="77777777" w:rsidTr="00FD289F">
        <w:trPr>
          <w:trHeight w:val="115"/>
        </w:trPr>
        <w:tc>
          <w:tcPr>
            <w:tcW w:w="1129" w:type="dxa"/>
            <w:hideMark/>
          </w:tcPr>
          <w:p w14:paraId="065480AD" w14:textId="77777777" w:rsidR="00B773FD" w:rsidRPr="00185A71" w:rsidRDefault="00B773FD" w:rsidP="00FD289F">
            <w:pPr>
              <w:rPr>
                <w:sz w:val="20"/>
                <w:szCs w:val="20"/>
              </w:rPr>
            </w:pPr>
            <w:r w:rsidRPr="00185A71">
              <w:rPr>
                <w:sz w:val="20"/>
                <w:szCs w:val="20"/>
              </w:rPr>
              <w:t>2.3.2.7</w:t>
            </w:r>
          </w:p>
        </w:tc>
        <w:tc>
          <w:tcPr>
            <w:tcW w:w="3969" w:type="dxa"/>
            <w:hideMark/>
          </w:tcPr>
          <w:p w14:paraId="72D933A7"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19F8076"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F0FECD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0FD898A" w14:textId="77777777" w:rsidR="00B773FD" w:rsidRPr="00185A71" w:rsidRDefault="00B773FD" w:rsidP="00FD289F">
            <w:pPr>
              <w:rPr>
                <w:sz w:val="20"/>
                <w:szCs w:val="20"/>
              </w:rPr>
            </w:pPr>
            <w:r w:rsidRPr="00185A71">
              <w:rPr>
                <w:sz w:val="20"/>
                <w:szCs w:val="20"/>
              </w:rPr>
              <w:t> </w:t>
            </w:r>
          </w:p>
        </w:tc>
      </w:tr>
      <w:tr w:rsidR="00B773FD" w:rsidRPr="00185A71" w14:paraId="19680977" w14:textId="77777777" w:rsidTr="00FD289F">
        <w:trPr>
          <w:trHeight w:val="115"/>
        </w:trPr>
        <w:tc>
          <w:tcPr>
            <w:tcW w:w="1129" w:type="dxa"/>
            <w:hideMark/>
          </w:tcPr>
          <w:p w14:paraId="269543B5" w14:textId="77777777" w:rsidR="00B773FD" w:rsidRPr="00185A71" w:rsidRDefault="00B773FD" w:rsidP="00FD289F">
            <w:pPr>
              <w:rPr>
                <w:sz w:val="20"/>
                <w:szCs w:val="20"/>
              </w:rPr>
            </w:pPr>
            <w:r w:rsidRPr="00185A71">
              <w:rPr>
                <w:sz w:val="20"/>
                <w:szCs w:val="20"/>
              </w:rPr>
              <w:t>2.3.2.8</w:t>
            </w:r>
          </w:p>
        </w:tc>
        <w:tc>
          <w:tcPr>
            <w:tcW w:w="3969" w:type="dxa"/>
            <w:hideMark/>
          </w:tcPr>
          <w:p w14:paraId="47534833"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105B76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358B87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DA977DB" w14:textId="77777777" w:rsidR="00B773FD" w:rsidRPr="00185A71" w:rsidRDefault="00B773FD" w:rsidP="00FD289F">
            <w:pPr>
              <w:rPr>
                <w:sz w:val="20"/>
                <w:szCs w:val="20"/>
              </w:rPr>
            </w:pPr>
            <w:r w:rsidRPr="00185A71">
              <w:rPr>
                <w:sz w:val="20"/>
                <w:szCs w:val="20"/>
              </w:rPr>
              <w:t> </w:t>
            </w:r>
          </w:p>
        </w:tc>
      </w:tr>
      <w:tr w:rsidR="00B773FD" w:rsidRPr="00185A71" w14:paraId="45C55D4A" w14:textId="77777777" w:rsidTr="00FD289F">
        <w:trPr>
          <w:trHeight w:val="115"/>
        </w:trPr>
        <w:tc>
          <w:tcPr>
            <w:tcW w:w="1129" w:type="dxa"/>
            <w:hideMark/>
          </w:tcPr>
          <w:p w14:paraId="473FEC47" w14:textId="77777777" w:rsidR="00B773FD" w:rsidRPr="00185A71" w:rsidRDefault="00B773FD" w:rsidP="00FD289F">
            <w:pPr>
              <w:rPr>
                <w:sz w:val="20"/>
                <w:szCs w:val="20"/>
              </w:rPr>
            </w:pPr>
            <w:r w:rsidRPr="00185A71">
              <w:rPr>
                <w:sz w:val="20"/>
                <w:szCs w:val="20"/>
              </w:rPr>
              <w:t>2.3.2.9</w:t>
            </w:r>
          </w:p>
        </w:tc>
        <w:tc>
          <w:tcPr>
            <w:tcW w:w="3969" w:type="dxa"/>
            <w:hideMark/>
          </w:tcPr>
          <w:p w14:paraId="7A5835A8"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250F746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CF07AF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0A930E4" w14:textId="77777777" w:rsidR="00B773FD" w:rsidRPr="00185A71" w:rsidRDefault="00B773FD" w:rsidP="00FD289F">
            <w:pPr>
              <w:rPr>
                <w:sz w:val="20"/>
                <w:szCs w:val="20"/>
              </w:rPr>
            </w:pPr>
            <w:r w:rsidRPr="00185A71">
              <w:rPr>
                <w:sz w:val="20"/>
                <w:szCs w:val="20"/>
              </w:rPr>
              <w:t> </w:t>
            </w:r>
          </w:p>
        </w:tc>
      </w:tr>
      <w:tr w:rsidR="00B773FD" w:rsidRPr="00185A71" w14:paraId="4A732CC1" w14:textId="77777777" w:rsidTr="00FD289F">
        <w:trPr>
          <w:trHeight w:val="275"/>
        </w:trPr>
        <w:tc>
          <w:tcPr>
            <w:tcW w:w="1129" w:type="dxa"/>
            <w:hideMark/>
          </w:tcPr>
          <w:p w14:paraId="3F98BE25" w14:textId="77777777" w:rsidR="00B773FD" w:rsidRPr="00185A71" w:rsidRDefault="00B773FD" w:rsidP="00FD289F">
            <w:pPr>
              <w:rPr>
                <w:sz w:val="20"/>
                <w:szCs w:val="20"/>
              </w:rPr>
            </w:pPr>
            <w:r w:rsidRPr="00185A71">
              <w:rPr>
                <w:sz w:val="20"/>
                <w:szCs w:val="20"/>
              </w:rPr>
              <w:t>2.3.2.10</w:t>
            </w:r>
          </w:p>
        </w:tc>
        <w:tc>
          <w:tcPr>
            <w:tcW w:w="3969" w:type="dxa"/>
            <w:hideMark/>
          </w:tcPr>
          <w:p w14:paraId="61C3583F" w14:textId="77777777" w:rsidR="00B773FD" w:rsidRPr="00185A71" w:rsidRDefault="00B773FD" w:rsidP="00FD289F">
            <w:pPr>
              <w:rPr>
                <w:sz w:val="20"/>
                <w:szCs w:val="20"/>
              </w:rPr>
            </w:pPr>
            <w:r w:rsidRPr="00185A71">
              <w:rPr>
                <w:sz w:val="20"/>
                <w:szCs w:val="20"/>
              </w:rPr>
              <w:t>сберегательные вклады без права пополнения лиц, связанных с банком второго уровня особыми отношениями</w:t>
            </w:r>
          </w:p>
        </w:tc>
        <w:tc>
          <w:tcPr>
            <w:tcW w:w="1277" w:type="dxa"/>
            <w:vAlign w:val="center"/>
            <w:hideMark/>
          </w:tcPr>
          <w:p w14:paraId="1E1D5BA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752E02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16F0080" w14:textId="77777777" w:rsidR="00B773FD" w:rsidRPr="00185A71" w:rsidRDefault="00B773FD" w:rsidP="00FD289F">
            <w:pPr>
              <w:rPr>
                <w:sz w:val="20"/>
                <w:szCs w:val="20"/>
              </w:rPr>
            </w:pPr>
            <w:r w:rsidRPr="00185A71">
              <w:rPr>
                <w:sz w:val="20"/>
                <w:szCs w:val="20"/>
              </w:rPr>
              <w:t> </w:t>
            </w:r>
          </w:p>
        </w:tc>
      </w:tr>
      <w:tr w:rsidR="00B773FD" w:rsidRPr="00185A71" w14:paraId="711A009A" w14:textId="77777777" w:rsidTr="00FD289F">
        <w:trPr>
          <w:trHeight w:val="115"/>
        </w:trPr>
        <w:tc>
          <w:tcPr>
            <w:tcW w:w="1129" w:type="dxa"/>
            <w:hideMark/>
          </w:tcPr>
          <w:p w14:paraId="3F88C480" w14:textId="77777777" w:rsidR="00B773FD" w:rsidRPr="00185A71" w:rsidRDefault="00B773FD" w:rsidP="00FD289F">
            <w:pPr>
              <w:rPr>
                <w:sz w:val="20"/>
                <w:szCs w:val="20"/>
              </w:rPr>
            </w:pPr>
            <w:r w:rsidRPr="00185A71">
              <w:rPr>
                <w:sz w:val="20"/>
                <w:szCs w:val="20"/>
              </w:rPr>
              <w:t>2.4</w:t>
            </w:r>
          </w:p>
        </w:tc>
        <w:tc>
          <w:tcPr>
            <w:tcW w:w="3969" w:type="dxa"/>
            <w:hideMark/>
          </w:tcPr>
          <w:p w14:paraId="7CE73AE9" w14:textId="77777777" w:rsidR="00B773FD" w:rsidRPr="00185A71" w:rsidRDefault="00B773FD" w:rsidP="00FD289F">
            <w:pPr>
              <w:rPr>
                <w:sz w:val="20"/>
                <w:szCs w:val="20"/>
              </w:rPr>
            </w:pPr>
            <w:r w:rsidRPr="00185A71">
              <w:rPr>
                <w:sz w:val="20"/>
                <w:szCs w:val="20"/>
              </w:rPr>
              <w:t>Текущие счета, в том числе:</w:t>
            </w:r>
          </w:p>
        </w:tc>
        <w:tc>
          <w:tcPr>
            <w:tcW w:w="1277" w:type="dxa"/>
            <w:vAlign w:val="center"/>
            <w:hideMark/>
          </w:tcPr>
          <w:p w14:paraId="4DCC09B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79E4C5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EE34D50" w14:textId="77777777" w:rsidR="00B773FD" w:rsidRPr="00185A71" w:rsidRDefault="00B773FD" w:rsidP="00FD289F">
            <w:pPr>
              <w:rPr>
                <w:sz w:val="20"/>
                <w:szCs w:val="20"/>
              </w:rPr>
            </w:pPr>
            <w:r w:rsidRPr="00185A71">
              <w:rPr>
                <w:sz w:val="20"/>
                <w:szCs w:val="20"/>
              </w:rPr>
              <w:t> </w:t>
            </w:r>
          </w:p>
        </w:tc>
      </w:tr>
      <w:tr w:rsidR="00B773FD" w:rsidRPr="00185A71" w14:paraId="18FE047B" w14:textId="77777777" w:rsidTr="00FD289F">
        <w:trPr>
          <w:trHeight w:val="115"/>
        </w:trPr>
        <w:tc>
          <w:tcPr>
            <w:tcW w:w="1129" w:type="dxa"/>
            <w:hideMark/>
          </w:tcPr>
          <w:p w14:paraId="0D960E9B" w14:textId="77777777" w:rsidR="00B773FD" w:rsidRPr="00185A71" w:rsidRDefault="00B773FD" w:rsidP="00FD289F">
            <w:pPr>
              <w:rPr>
                <w:sz w:val="20"/>
                <w:szCs w:val="20"/>
              </w:rPr>
            </w:pPr>
            <w:r w:rsidRPr="00185A71">
              <w:rPr>
                <w:sz w:val="20"/>
                <w:szCs w:val="20"/>
              </w:rPr>
              <w:lastRenderedPageBreak/>
              <w:t>2.4.1</w:t>
            </w:r>
          </w:p>
        </w:tc>
        <w:tc>
          <w:tcPr>
            <w:tcW w:w="3969" w:type="dxa"/>
            <w:hideMark/>
          </w:tcPr>
          <w:p w14:paraId="50BB111F"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38CB0A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7628B3B"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A841A9E" w14:textId="77777777" w:rsidR="00B773FD" w:rsidRPr="00185A71" w:rsidRDefault="00B773FD" w:rsidP="00FD289F">
            <w:pPr>
              <w:rPr>
                <w:sz w:val="20"/>
                <w:szCs w:val="20"/>
              </w:rPr>
            </w:pPr>
            <w:r w:rsidRPr="00185A71">
              <w:rPr>
                <w:sz w:val="20"/>
                <w:szCs w:val="20"/>
              </w:rPr>
              <w:t> </w:t>
            </w:r>
          </w:p>
        </w:tc>
      </w:tr>
      <w:tr w:rsidR="00B773FD" w:rsidRPr="00185A71" w14:paraId="2DFE663E" w14:textId="77777777" w:rsidTr="00FD289F">
        <w:trPr>
          <w:trHeight w:val="115"/>
        </w:trPr>
        <w:tc>
          <w:tcPr>
            <w:tcW w:w="1129" w:type="dxa"/>
            <w:hideMark/>
          </w:tcPr>
          <w:p w14:paraId="63FE976E" w14:textId="77777777" w:rsidR="00B773FD" w:rsidRPr="00185A71" w:rsidRDefault="00B773FD" w:rsidP="00FD289F">
            <w:pPr>
              <w:rPr>
                <w:sz w:val="20"/>
                <w:szCs w:val="20"/>
              </w:rPr>
            </w:pPr>
            <w:r w:rsidRPr="00185A71">
              <w:rPr>
                <w:sz w:val="20"/>
                <w:szCs w:val="20"/>
              </w:rPr>
              <w:t>2.4.2</w:t>
            </w:r>
          </w:p>
        </w:tc>
        <w:tc>
          <w:tcPr>
            <w:tcW w:w="3969" w:type="dxa"/>
            <w:hideMark/>
          </w:tcPr>
          <w:p w14:paraId="3904525E"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5D8C034"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75285D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3E5B284" w14:textId="77777777" w:rsidR="00B773FD" w:rsidRPr="00185A71" w:rsidRDefault="00B773FD" w:rsidP="00FD289F">
            <w:pPr>
              <w:rPr>
                <w:sz w:val="20"/>
                <w:szCs w:val="20"/>
              </w:rPr>
            </w:pPr>
            <w:r w:rsidRPr="00185A71">
              <w:rPr>
                <w:sz w:val="20"/>
                <w:szCs w:val="20"/>
              </w:rPr>
              <w:t> </w:t>
            </w:r>
          </w:p>
        </w:tc>
      </w:tr>
      <w:tr w:rsidR="00B773FD" w:rsidRPr="00185A71" w14:paraId="23515598" w14:textId="77777777" w:rsidTr="00FD289F">
        <w:trPr>
          <w:trHeight w:val="115"/>
        </w:trPr>
        <w:tc>
          <w:tcPr>
            <w:tcW w:w="1129" w:type="dxa"/>
            <w:hideMark/>
          </w:tcPr>
          <w:p w14:paraId="13A52EC5" w14:textId="77777777" w:rsidR="00B773FD" w:rsidRPr="00185A71" w:rsidRDefault="00B773FD" w:rsidP="00FD289F">
            <w:pPr>
              <w:rPr>
                <w:sz w:val="20"/>
                <w:szCs w:val="20"/>
              </w:rPr>
            </w:pPr>
            <w:r w:rsidRPr="00185A71">
              <w:rPr>
                <w:sz w:val="20"/>
                <w:szCs w:val="20"/>
              </w:rPr>
              <w:t>2.4.3</w:t>
            </w:r>
          </w:p>
        </w:tc>
        <w:tc>
          <w:tcPr>
            <w:tcW w:w="3969" w:type="dxa"/>
            <w:hideMark/>
          </w:tcPr>
          <w:p w14:paraId="42FFF1AA"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FE6E624"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817D5B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56D75EA" w14:textId="77777777" w:rsidR="00B773FD" w:rsidRPr="00185A71" w:rsidRDefault="00B773FD" w:rsidP="00FD289F">
            <w:pPr>
              <w:rPr>
                <w:sz w:val="20"/>
                <w:szCs w:val="20"/>
              </w:rPr>
            </w:pPr>
            <w:r w:rsidRPr="00185A71">
              <w:rPr>
                <w:sz w:val="20"/>
                <w:szCs w:val="20"/>
              </w:rPr>
              <w:t> </w:t>
            </w:r>
          </w:p>
        </w:tc>
      </w:tr>
      <w:tr w:rsidR="00B773FD" w:rsidRPr="00185A71" w14:paraId="2D81EF00" w14:textId="77777777" w:rsidTr="00FD289F">
        <w:trPr>
          <w:trHeight w:val="115"/>
        </w:trPr>
        <w:tc>
          <w:tcPr>
            <w:tcW w:w="1129" w:type="dxa"/>
            <w:hideMark/>
          </w:tcPr>
          <w:p w14:paraId="024D7BEB" w14:textId="77777777" w:rsidR="00B773FD" w:rsidRPr="00185A71" w:rsidRDefault="00B773FD" w:rsidP="00FD289F">
            <w:pPr>
              <w:rPr>
                <w:sz w:val="20"/>
                <w:szCs w:val="20"/>
              </w:rPr>
            </w:pPr>
            <w:r w:rsidRPr="00185A71">
              <w:rPr>
                <w:sz w:val="20"/>
                <w:szCs w:val="20"/>
              </w:rPr>
              <w:t>2.4.4</w:t>
            </w:r>
          </w:p>
        </w:tc>
        <w:tc>
          <w:tcPr>
            <w:tcW w:w="3969" w:type="dxa"/>
            <w:hideMark/>
          </w:tcPr>
          <w:p w14:paraId="719795B9"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F57D29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737E445"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63D01FC" w14:textId="77777777" w:rsidR="00B773FD" w:rsidRPr="00185A71" w:rsidRDefault="00B773FD" w:rsidP="00FD289F">
            <w:pPr>
              <w:rPr>
                <w:sz w:val="20"/>
                <w:szCs w:val="20"/>
              </w:rPr>
            </w:pPr>
            <w:r w:rsidRPr="00185A71">
              <w:rPr>
                <w:sz w:val="20"/>
                <w:szCs w:val="20"/>
              </w:rPr>
              <w:t> </w:t>
            </w:r>
          </w:p>
        </w:tc>
      </w:tr>
      <w:tr w:rsidR="00B773FD" w:rsidRPr="00185A71" w14:paraId="215E24A4" w14:textId="77777777" w:rsidTr="00FD289F">
        <w:trPr>
          <w:trHeight w:val="115"/>
        </w:trPr>
        <w:tc>
          <w:tcPr>
            <w:tcW w:w="1129" w:type="dxa"/>
            <w:hideMark/>
          </w:tcPr>
          <w:p w14:paraId="6CBA8D4B" w14:textId="77777777" w:rsidR="00B773FD" w:rsidRPr="00185A71" w:rsidRDefault="00B773FD" w:rsidP="00FD289F">
            <w:pPr>
              <w:rPr>
                <w:sz w:val="20"/>
                <w:szCs w:val="20"/>
              </w:rPr>
            </w:pPr>
            <w:r w:rsidRPr="00185A71">
              <w:rPr>
                <w:sz w:val="20"/>
                <w:szCs w:val="20"/>
              </w:rPr>
              <w:t>2.4.5</w:t>
            </w:r>
          </w:p>
        </w:tc>
        <w:tc>
          <w:tcPr>
            <w:tcW w:w="3969" w:type="dxa"/>
            <w:hideMark/>
          </w:tcPr>
          <w:p w14:paraId="4BCB5C39"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39DD8C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9928E4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66A26C5" w14:textId="77777777" w:rsidR="00B773FD" w:rsidRPr="00185A71" w:rsidRDefault="00B773FD" w:rsidP="00FD289F">
            <w:pPr>
              <w:rPr>
                <w:sz w:val="20"/>
                <w:szCs w:val="20"/>
              </w:rPr>
            </w:pPr>
            <w:r w:rsidRPr="00185A71">
              <w:rPr>
                <w:sz w:val="20"/>
                <w:szCs w:val="20"/>
              </w:rPr>
              <w:t> </w:t>
            </w:r>
          </w:p>
        </w:tc>
      </w:tr>
      <w:tr w:rsidR="00B773FD" w:rsidRPr="00185A71" w14:paraId="29762555" w14:textId="77777777" w:rsidTr="00FD289F">
        <w:trPr>
          <w:trHeight w:val="115"/>
        </w:trPr>
        <w:tc>
          <w:tcPr>
            <w:tcW w:w="1129" w:type="dxa"/>
            <w:hideMark/>
          </w:tcPr>
          <w:p w14:paraId="33B06F96" w14:textId="77777777" w:rsidR="00B773FD" w:rsidRPr="00185A71" w:rsidRDefault="00B773FD" w:rsidP="00FD289F">
            <w:pPr>
              <w:rPr>
                <w:sz w:val="20"/>
                <w:szCs w:val="20"/>
              </w:rPr>
            </w:pPr>
            <w:r w:rsidRPr="00185A71">
              <w:rPr>
                <w:sz w:val="20"/>
                <w:szCs w:val="20"/>
              </w:rPr>
              <w:t>2.4.6</w:t>
            </w:r>
          </w:p>
        </w:tc>
        <w:tc>
          <w:tcPr>
            <w:tcW w:w="3969" w:type="dxa"/>
            <w:hideMark/>
          </w:tcPr>
          <w:p w14:paraId="12B59653"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B54B6E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BF9CA6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8D7CA3C" w14:textId="77777777" w:rsidR="00B773FD" w:rsidRPr="00185A71" w:rsidRDefault="00B773FD" w:rsidP="00FD289F">
            <w:pPr>
              <w:rPr>
                <w:sz w:val="20"/>
                <w:szCs w:val="20"/>
              </w:rPr>
            </w:pPr>
            <w:r w:rsidRPr="00185A71">
              <w:rPr>
                <w:sz w:val="20"/>
                <w:szCs w:val="20"/>
              </w:rPr>
              <w:t> </w:t>
            </w:r>
          </w:p>
        </w:tc>
      </w:tr>
      <w:tr w:rsidR="00B773FD" w:rsidRPr="00185A71" w14:paraId="51EAAF4E" w14:textId="77777777" w:rsidTr="00FD289F">
        <w:trPr>
          <w:trHeight w:val="115"/>
        </w:trPr>
        <w:tc>
          <w:tcPr>
            <w:tcW w:w="1129" w:type="dxa"/>
            <w:hideMark/>
          </w:tcPr>
          <w:p w14:paraId="3482F6EF" w14:textId="77777777" w:rsidR="00B773FD" w:rsidRPr="00185A71" w:rsidRDefault="00B773FD" w:rsidP="00FD289F">
            <w:pPr>
              <w:rPr>
                <w:sz w:val="20"/>
                <w:szCs w:val="20"/>
              </w:rPr>
            </w:pPr>
            <w:r w:rsidRPr="00185A71">
              <w:rPr>
                <w:sz w:val="20"/>
                <w:szCs w:val="20"/>
              </w:rPr>
              <w:t>2.4.7</w:t>
            </w:r>
          </w:p>
        </w:tc>
        <w:tc>
          <w:tcPr>
            <w:tcW w:w="3969" w:type="dxa"/>
            <w:hideMark/>
          </w:tcPr>
          <w:p w14:paraId="1F480C7D"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A13CCD6"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4A5F4C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DAC3142" w14:textId="77777777" w:rsidR="00B773FD" w:rsidRPr="00185A71" w:rsidRDefault="00B773FD" w:rsidP="00FD289F">
            <w:pPr>
              <w:rPr>
                <w:sz w:val="20"/>
                <w:szCs w:val="20"/>
              </w:rPr>
            </w:pPr>
            <w:r w:rsidRPr="00185A71">
              <w:rPr>
                <w:sz w:val="20"/>
                <w:szCs w:val="20"/>
              </w:rPr>
              <w:t> </w:t>
            </w:r>
          </w:p>
        </w:tc>
      </w:tr>
      <w:tr w:rsidR="00B773FD" w:rsidRPr="00185A71" w14:paraId="1C5F77B1" w14:textId="77777777" w:rsidTr="00FD289F">
        <w:trPr>
          <w:trHeight w:val="115"/>
        </w:trPr>
        <w:tc>
          <w:tcPr>
            <w:tcW w:w="1129" w:type="dxa"/>
            <w:hideMark/>
          </w:tcPr>
          <w:p w14:paraId="335426C4" w14:textId="77777777" w:rsidR="00B773FD" w:rsidRPr="00185A71" w:rsidRDefault="00B773FD" w:rsidP="00FD289F">
            <w:pPr>
              <w:rPr>
                <w:sz w:val="20"/>
                <w:szCs w:val="20"/>
              </w:rPr>
            </w:pPr>
            <w:r w:rsidRPr="00185A71">
              <w:rPr>
                <w:sz w:val="20"/>
                <w:szCs w:val="20"/>
              </w:rPr>
              <w:t>2.4.8</w:t>
            </w:r>
          </w:p>
        </w:tc>
        <w:tc>
          <w:tcPr>
            <w:tcW w:w="3969" w:type="dxa"/>
            <w:hideMark/>
          </w:tcPr>
          <w:p w14:paraId="3E600877"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531A037"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BDC0F6F"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448EAAB" w14:textId="77777777" w:rsidR="00B773FD" w:rsidRPr="00185A71" w:rsidRDefault="00B773FD" w:rsidP="00FD289F">
            <w:pPr>
              <w:rPr>
                <w:sz w:val="20"/>
                <w:szCs w:val="20"/>
              </w:rPr>
            </w:pPr>
            <w:r w:rsidRPr="00185A71">
              <w:rPr>
                <w:sz w:val="20"/>
                <w:szCs w:val="20"/>
              </w:rPr>
              <w:t> </w:t>
            </w:r>
          </w:p>
        </w:tc>
      </w:tr>
      <w:tr w:rsidR="00B773FD" w:rsidRPr="00185A71" w14:paraId="0D12FA36" w14:textId="77777777" w:rsidTr="00FD289F">
        <w:trPr>
          <w:trHeight w:val="115"/>
        </w:trPr>
        <w:tc>
          <w:tcPr>
            <w:tcW w:w="1129" w:type="dxa"/>
            <w:hideMark/>
          </w:tcPr>
          <w:p w14:paraId="157F856A" w14:textId="77777777" w:rsidR="00B773FD" w:rsidRPr="00185A71" w:rsidRDefault="00B773FD" w:rsidP="00FD289F">
            <w:pPr>
              <w:rPr>
                <w:sz w:val="20"/>
                <w:szCs w:val="20"/>
              </w:rPr>
            </w:pPr>
            <w:r w:rsidRPr="00185A71">
              <w:rPr>
                <w:sz w:val="20"/>
                <w:szCs w:val="20"/>
              </w:rPr>
              <w:t>2.4.9</w:t>
            </w:r>
          </w:p>
        </w:tc>
        <w:tc>
          <w:tcPr>
            <w:tcW w:w="3969" w:type="dxa"/>
            <w:hideMark/>
          </w:tcPr>
          <w:p w14:paraId="582DEB41"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74A6FBD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518888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9397A3A" w14:textId="77777777" w:rsidR="00B773FD" w:rsidRPr="00185A71" w:rsidRDefault="00B773FD" w:rsidP="00FD289F">
            <w:pPr>
              <w:rPr>
                <w:sz w:val="20"/>
                <w:szCs w:val="20"/>
              </w:rPr>
            </w:pPr>
            <w:r w:rsidRPr="00185A71">
              <w:rPr>
                <w:sz w:val="20"/>
                <w:szCs w:val="20"/>
              </w:rPr>
              <w:t> </w:t>
            </w:r>
          </w:p>
        </w:tc>
      </w:tr>
      <w:tr w:rsidR="00B773FD" w:rsidRPr="00185A71" w14:paraId="33E66778" w14:textId="77777777" w:rsidTr="00FD289F">
        <w:trPr>
          <w:trHeight w:val="304"/>
        </w:trPr>
        <w:tc>
          <w:tcPr>
            <w:tcW w:w="1129" w:type="dxa"/>
            <w:hideMark/>
          </w:tcPr>
          <w:p w14:paraId="2C1595C0" w14:textId="77777777" w:rsidR="00B773FD" w:rsidRPr="00185A71" w:rsidRDefault="00B773FD" w:rsidP="00FD289F">
            <w:pPr>
              <w:rPr>
                <w:sz w:val="20"/>
                <w:szCs w:val="20"/>
              </w:rPr>
            </w:pPr>
            <w:r w:rsidRPr="00185A71">
              <w:rPr>
                <w:sz w:val="20"/>
                <w:szCs w:val="20"/>
              </w:rPr>
              <w:t>2.4.10</w:t>
            </w:r>
          </w:p>
        </w:tc>
        <w:tc>
          <w:tcPr>
            <w:tcW w:w="3969" w:type="dxa"/>
            <w:hideMark/>
          </w:tcPr>
          <w:p w14:paraId="531EC010" w14:textId="77777777" w:rsidR="00B773FD" w:rsidRPr="00185A71" w:rsidRDefault="00B773FD" w:rsidP="00FD289F">
            <w:pPr>
              <w:rPr>
                <w:sz w:val="20"/>
                <w:szCs w:val="20"/>
              </w:rPr>
            </w:pPr>
            <w:r w:rsidRPr="00185A71">
              <w:rPr>
                <w:sz w:val="20"/>
                <w:szCs w:val="20"/>
              </w:rPr>
              <w:t>текущие счета лиц, связанных с банком второго уровня особыми отношениями</w:t>
            </w:r>
          </w:p>
        </w:tc>
        <w:tc>
          <w:tcPr>
            <w:tcW w:w="1277" w:type="dxa"/>
            <w:vAlign w:val="center"/>
            <w:hideMark/>
          </w:tcPr>
          <w:p w14:paraId="5DBB136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CE55932"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59BC522" w14:textId="77777777" w:rsidR="00B773FD" w:rsidRPr="00185A71" w:rsidRDefault="00B773FD" w:rsidP="00FD289F">
            <w:pPr>
              <w:rPr>
                <w:sz w:val="20"/>
                <w:szCs w:val="20"/>
              </w:rPr>
            </w:pPr>
            <w:r w:rsidRPr="00185A71">
              <w:rPr>
                <w:sz w:val="20"/>
                <w:szCs w:val="20"/>
              </w:rPr>
              <w:t> </w:t>
            </w:r>
          </w:p>
        </w:tc>
      </w:tr>
      <w:tr w:rsidR="00B773FD" w:rsidRPr="00185A71" w14:paraId="5864EEE1" w14:textId="77777777" w:rsidTr="00FD289F">
        <w:trPr>
          <w:trHeight w:val="115"/>
        </w:trPr>
        <w:tc>
          <w:tcPr>
            <w:tcW w:w="1129" w:type="dxa"/>
            <w:hideMark/>
          </w:tcPr>
          <w:p w14:paraId="291C3053" w14:textId="77777777" w:rsidR="00B773FD" w:rsidRPr="00185A71" w:rsidRDefault="00B773FD" w:rsidP="00FD289F">
            <w:pPr>
              <w:rPr>
                <w:sz w:val="20"/>
                <w:szCs w:val="20"/>
              </w:rPr>
            </w:pPr>
            <w:r w:rsidRPr="00185A71">
              <w:rPr>
                <w:sz w:val="20"/>
                <w:szCs w:val="20"/>
              </w:rPr>
              <w:t>2.5</w:t>
            </w:r>
          </w:p>
        </w:tc>
        <w:tc>
          <w:tcPr>
            <w:tcW w:w="3969" w:type="dxa"/>
            <w:hideMark/>
          </w:tcPr>
          <w:p w14:paraId="3976AFCD" w14:textId="77777777" w:rsidR="00B773FD" w:rsidRPr="00185A71" w:rsidRDefault="00B773FD" w:rsidP="00FD289F">
            <w:pPr>
              <w:rPr>
                <w:sz w:val="20"/>
                <w:szCs w:val="20"/>
              </w:rPr>
            </w:pPr>
            <w:r w:rsidRPr="00185A71">
              <w:rPr>
                <w:sz w:val="20"/>
                <w:szCs w:val="20"/>
              </w:rPr>
              <w:t>Вклады до востребования, в том числе:</w:t>
            </w:r>
          </w:p>
        </w:tc>
        <w:tc>
          <w:tcPr>
            <w:tcW w:w="1277" w:type="dxa"/>
            <w:vAlign w:val="center"/>
            <w:hideMark/>
          </w:tcPr>
          <w:p w14:paraId="19432889"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076DA2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A9CB1FD" w14:textId="77777777" w:rsidR="00B773FD" w:rsidRPr="00185A71" w:rsidRDefault="00B773FD" w:rsidP="00FD289F">
            <w:pPr>
              <w:rPr>
                <w:sz w:val="20"/>
                <w:szCs w:val="20"/>
              </w:rPr>
            </w:pPr>
            <w:r w:rsidRPr="00185A71">
              <w:rPr>
                <w:sz w:val="20"/>
                <w:szCs w:val="20"/>
              </w:rPr>
              <w:t> </w:t>
            </w:r>
          </w:p>
        </w:tc>
      </w:tr>
      <w:tr w:rsidR="00B773FD" w:rsidRPr="00185A71" w14:paraId="4E6A70A5" w14:textId="77777777" w:rsidTr="00FD289F">
        <w:trPr>
          <w:trHeight w:val="115"/>
        </w:trPr>
        <w:tc>
          <w:tcPr>
            <w:tcW w:w="1129" w:type="dxa"/>
            <w:hideMark/>
          </w:tcPr>
          <w:p w14:paraId="332D21E1" w14:textId="77777777" w:rsidR="00B773FD" w:rsidRPr="00185A71" w:rsidRDefault="00B773FD" w:rsidP="00FD289F">
            <w:pPr>
              <w:rPr>
                <w:sz w:val="20"/>
                <w:szCs w:val="20"/>
              </w:rPr>
            </w:pPr>
            <w:r w:rsidRPr="00185A71">
              <w:rPr>
                <w:sz w:val="20"/>
                <w:szCs w:val="20"/>
              </w:rPr>
              <w:t>2.5.1</w:t>
            </w:r>
          </w:p>
        </w:tc>
        <w:tc>
          <w:tcPr>
            <w:tcW w:w="3969" w:type="dxa"/>
            <w:hideMark/>
          </w:tcPr>
          <w:p w14:paraId="65797D0B"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0BEF3B4"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897F8A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92B550C" w14:textId="77777777" w:rsidR="00B773FD" w:rsidRPr="00185A71" w:rsidRDefault="00B773FD" w:rsidP="00FD289F">
            <w:pPr>
              <w:rPr>
                <w:sz w:val="20"/>
                <w:szCs w:val="20"/>
              </w:rPr>
            </w:pPr>
            <w:r w:rsidRPr="00185A71">
              <w:rPr>
                <w:sz w:val="20"/>
                <w:szCs w:val="20"/>
              </w:rPr>
              <w:t> </w:t>
            </w:r>
          </w:p>
        </w:tc>
      </w:tr>
      <w:tr w:rsidR="00B773FD" w:rsidRPr="00185A71" w14:paraId="0C2CBDD0" w14:textId="77777777" w:rsidTr="00FD289F">
        <w:trPr>
          <w:trHeight w:val="115"/>
        </w:trPr>
        <w:tc>
          <w:tcPr>
            <w:tcW w:w="1129" w:type="dxa"/>
            <w:hideMark/>
          </w:tcPr>
          <w:p w14:paraId="64704820" w14:textId="77777777" w:rsidR="00B773FD" w:rsidRPr="00185A71" w:rsidRDefault="00B773FD" w:rsidP="00FD289F">
            <w:pPr>
              <w:rPr>
                <w:sz w:val="20"/>
                <w:szCs w:val="20"/>
              </w:rPr>
            </w:pPr>
            <w:r w:rsidRPr="00185A71">
              <w:rPr>
                <w:sz w:val="20"/>
                <w:szCs w:val="20"/>
              </w:rPr>
              <w:t>2.5.2</w:t>
            </w:r>
          </w:p>
        </w:tc>
        <w:tc>
          <w:tcPr>
            <w:tcW w:w="3969" w:type="dxa"/>
            <w:hideMark/>
          </w:tcPr>
          <w:p w14:paraId="428BD9D4"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A306A9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E74FA4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8B1E861" w14:textId="77777777" w:rsidR="00B773FD" w:rsidRPr="00185A71" w:rsidRDefault="00B773FD" w:rsidP="00FD289F">
            <w:pPr>
              <w:rPr>
                <w:sz w:val="20"/>
                <w:szCs w:val="20"/>
              </w:rPr>
            </w:pPr>
            <w:r w:rsidRPr="00185A71">
              <w:rPr>
                <w:sz w:val="20"/>
                <w:szCs w:val="20"/>
              </w:rPr>
              <w:t> </w:t>
            </w:r>
          </w:p>
        </w:tc>
      </w:tr>
      <w:tr w:rsidR="00B773FD" w:rsidRPr="00185A71" w14:paraId="2AD7A3D1" w14:textId="77777777" w:rsidTr="00FD289F">
        <w:trPr>
          <w:trHeight w:val="115"/>
        </w:trPr>
        <w:tc>
          <w:tcPr>
            <w:tcW w:w="1129" w:type="dxa"/>
            <w:hideMark/>
          </w:tcPr>
          <w:p w14:paraId="2B7A8F9C" w14:textId="77777777" w:rsidR="00B773FD" w:rsidRPr="00185A71" w:rsidRDefault="00B773FD" w:rsidP="00FD289F">
            <w:pPr>
              <w:rPr>
                <w:sz w:val="20"/>
                <w:szCs w:val="20"/>
              </w:rPr>
            </w:pPr>
            <w:r w:rsidRPr="00185A71">
              <w:rPr>
                <w:sz w:val="20"/>
                <w:szCs w:val="20"/>
              </w:rPr>
              <w:t>2.5.3</w:t>
            </w:r>
          </w:p>
        </w:tc>
        <w:tc>
          <w:tcPr>
            <w:tcW w:w="3969" w:type="dxa"/>
            <w:hideMark/>
          </w:tcPr>
          <w:p w14:paraId="17E40C3F"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2B685A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F33584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FCE5D20" w14:textId="77777777" w:rsidR="00B773FD" w:rsidRPr="00185A71" w:rsidRDefault="00B773FD" w:rsidP="00FD289F">
            <w:pPr>
              <w:rPr>
                <w:sz w:val="20"/>
                <w:szCs w:val="20"/>
              </w:rPr>
            </w:pPr>
            <w:r w:rsidRPr="00185A71">
              <w:rPr>
                <w:sz w:val="20"/>
                <w:szCs w:val="20"/>
              </w:rPr>
              <w:t> </w:t>
            </w:r>
          </w:p>
        </w:tc>
      </w:tr>
      <w:tr w:rsidR="00B773FD" w:rsidRPr="00185A71" w14:paraId="24D39CA4" w14:textId="77777777" w:rsidTr="00FD289F">
        <w:trPr>
          <w:trHeight w:val="115"/>
        </w:trPr>
        <w:tc>
          <w:tcPr>
            <w:tcW w:w="1129" w:type="dxa"/>
            <w:hideMark/>
          </w:tcPr>
          <w:p w14:paraId="2DB440E6" w14:textId="77777777" w:rsidR="00B773FD" w:rsidRPr="00185A71" w:rsidRDefault="00B773FD" w:rsidP="00FD289F">
            <w:pPr>
              <w:rPr>
                <w:sz w:val="20"/>
                <w:szCs w:val="20"/>
              </w:rPr>
            </w:pPr>
            <w:r w:rsidRPr="00185A71">
              <w:rPr>
                <w:sz w:val="20"/>
                <w:szCs w:val="20"/>
              </w:rPr>
              <w:t>2.5.4</w:t>
            </w:r>
          </w:p>
        </w:tc>
        <w:tc>
          <w:tcPr>
            <w:tcW w:w="3969" w:type="dxa"/>
            <w:hideMark/>
          </w:tcPr>
          <w:p w14:paraId="772A8554"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549D63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6CAAADD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ADC69CC" w14:textId="77777777" w:rsidR="00B773FD" w:rsidRPr="00185A71" w:rsidRDefault="00B773FD" w:rsidP="00FD289F">
            <w:pPr>
              <w:rPr>
                <w:sz w:val="20"/>
                <w:szCs w:val="20"/>
              </w:rPr>
            </w:pPr>
            <w:r w:rsidRPr="00185A71">
              <w:rPr>
                <w:sz w:val="20"/>
                <w:szCs w:val="20"/>
              </w:rPr>
              <w:t> </w:t>
            </w:r>
          </w:p>
        </w:tc>
      </w:tr>
      <w:tr w:rsidR="00B773FD" w:rsidRPr="00185A71" w14:paraId="658BFAFA" w14:textId="77777777" w:rsidTr="00FD289F">
        <w:trPr>
          <w:trHeight w:val="115"/>
        </w:trPr>
        <w:tc>
          <w:tcPr>
            <w:tcW w:w="1129" w:type="dxa"/>
            <w:hideMark/>
          </w:tcPr>
          <w:p w14:paraId="652CF7D9" w14:textId="77777777" w:rsidR="00B773FD" w:rsidRPr="00185A71" w:rsidRDefault="00B773FD" w:rsidP="00FD289F">
            <w:pPr>
              <w:rPr>
                <w:sz w:val="20"/>
                <w:szCs w:val="20"/>
              </w:rPr>
            </w:pPr>
            <w:r w:rsidRPr="00185A71">
              <w:rPr>
                <w:sz w:val="20"/>
                <w:szCs w:val="20"/>
              </w:rPr>
              <w:t>2.5.5</w:t>
            </w:r>
          </w:p>
        </w:tc>
        <w:tc>
          <w:tcPr>
            <w:tcW w:w="3969" w:type="dxa"/>
            <w:hideMark/>
          </w:tcPr>
          <w:p w14:paraId="092D297C"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49D31D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D8EF7D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0C736BF" w14:textId="77777777" w:rsidR="00B773FD" w:rsidRPr="00185A71" w:rsidRDefault="00B773FD" w:rsidP="00FD289F">
            <w:pPr>
              <w:rPr>
                <w:sz w:val="20"/>
                <w:szCs w:val="20"/>
              </w:rPr>
            </w:pPr>
            <w:r w:rsidRPr="00185A71">
              <w:rPr>
                <w:sz w:val="20"/>
                <w:szCs w:val="20"/>
              </w:rPr>
              <w:t> </w:t>
            </w:r>
          </w:p>
        </w:tc>
      </w:tr>
      <w:tr w:rsidR="00B773FD" w:rsidRPr="00185A71" w14:paraId="70F372AD" w14:textId="77777777" w:rsidTr="00FD289F">
        <w:trPr>
          <w:trHeight w:val="115"/>
        </w:trPr>
        <w:tc>
          <w:tcPr>
            <w:tcW w:w="1129" w:type="dxa"/>
            <w:hideMark/>
          </w:tcPr>
          <w:p w14:paraId="46282E7F" w14:textId="77777777" w:rsidR="00B773FD" w:rsidRPr="00185A71" w:rsidRDefault="00B773FD" w:rsidP="00FD289F">
            <w:pPr>
              <w:rPr>
                <w:sz w:val="20"/>
                <w:szCs w:val="20"/>
              </w:rPr>
            </w:pPr>
            <w:r w:rsidRPr="00185A71">
              <w:rPr>
                <w:sz w:val="20"/>
                <w:szCs w:val="20"/>
              </w:rPr>
              <w:t>2.5.6</w:t>
            </w:r>
          </w:p>
        </w:tc>
        <w:tc>
          <w:tcPr>
            <w:tcW w:w="3969" w:type="dxa"/>
            <w:hideMark/>
          </w:tcPr>
          <w:p w14:paraId="0E8CAAA3"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57AE34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66E70F1"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5EF85F9" w14:textId="77777777" w:rsidR="00B773FD" w:rsidRPr="00185A71" w:rsidRDefault="00B773FD" w:rsidP="00FD289F">
            <w:pPr>
              <w:rPr>
                <w:sz w:val="20"/>
                <w:szCs w:val="20"/>
              </w:rPr>
            </w:pPr>
            <w:r w:rsidRPr="00185A71">
              <w:rPr>
                <w:sz w:val="20"/>
                <w:szCs w:val="20"/>
              </w:rPr>
              <w:t> </w:t>
            </w:r>
          </w:p>
        </w:tc>
      </w:tr>
      <w:tr w:rsidR="00B773FD" w:rsidRPr="00185A71" w14:paraId="62953838" w14:textId="77777777" w:rsidTr="00FD289F">
        <w:trPr>
          <w:trHeight w:val="115"/>
        </w:trPr>
        <w:tc>
          <w:tcPr>
            <w:tcW w:w="1129" w:type="dxa"/>
            <w:hideMark/>
          </w:tcPr>
          <w:p w14:paraId="46835327" w14:textId="77777777" w:rsidR="00B773FD" w:rsidRPr="00185A71" w:rsidRDefault="00B773FD" w:rsidP="00FD289F">
            <w:pPr>
              <w:rPr>
                <w:sz w:val="20"/>
                <w:szCs w:val="20"/>
              </w:rPr>
            </w:pPr>
            <w:r w:rsidRPr="00185A71">
              <w:rPr>
                <w:sz w:val="20"/>
                <w:szCs w:val="20"/>
              </w:rPr>
              <w:t>2.5.7</w:t>
            </w:r>
          </w:p>
        </w:tc>
        <w:tc>
          <w:tcPr>
            <w:tcW w:w="3969" w:type="dxa"/>
            <w:hideMark/>
          </w:tcPr>
          <w:p w14:paraId="3719E632"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7A0DCA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13D363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4552C66" w14:textId="77777777" w:rsidR="00B773FD" w:rsidRPr="00185A71" w:rsidRDefault="00B773FD" w:rsidP="00FD289F">
            <w:pPr>
              <w:rPr>
                <w:sz w:val="20"/>
                <w:szCs w:val="20"/>
              </w:rPr>
            </w:pPr>
            <w:r w:rsidRPr="00185A71">
              <w:rPr>
                <w:sz w:val="20"/>
                <w:szCs w:val="20"/>
              </w:rPr>
              <w:t> </w:t>
            </w:r>
          </w:p>
        </w:tc>
      </w:tr>
      <w:tr w:rsidR="00B773FD" w:rsidRPr="00185A71" w14:paraId="5C68A498" w14:textId="77777777" w:rsidTr="00FD289F">
        <w:trPr>
          <w:trHeight w:val="115"/>
        </w:trPr>
        <w:tc>
          <w:tcPr>
            <w:tcW w:w="1129" w:type="dxa"/>
            <w:hideMark/>
          </w:tcPr>
          <w:p w14:paraId="119A9D27" w14:textId="77777777" w:rsidR="00B773FD" w:rsidRPr="00185A71" w:rsidRDefault="00B773FD" w:rsidP="00FD289F">
            <w:pPr>
              <w:rPr>
                <w:sz w:val="20"/>
                <w:szCs w:val="20"/>
              </w:rPr>
            </w:pPr>
            <w:r w:rsidRPr="00185A71">
              <w:rPr>
                <w:sz w:val="20"/>
                <w:szCs w:val="20"/>
              </w:rPr>
              <w:t>2.5.8</w:t>
            </w:r>
          </w:p>
        </w:tc>
        <w:tc>
          <w:tcPr>
            <w:tcW w:w="3969" w:type="dxa"/>
            <w:hideMark/>
          </w:tcPr>
          <w:p w14:paraId="738BAEB7"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0BAA29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2FD058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FC9D120" w14:textId="77777777" w:rsidR="00B773FD" w:rsidRPr="00185A71" w:rsidRDefault="00B773FD" w:rsidP="00FD289F">
            <w:pPr>
              <w:rPr>
                <w:sz w:val="20"/>
                <w:szCs w:val="20"/>
              </w:rPr>
            </w:pPr>
            <w:r w:rsidRPr="00185A71">
              <w:rPr>
                <w:sz w:val="20"/>
                <w:szCs w:val="20"/>
              </w:rPr>
              <w:t> </w:t>
            </w:r>
          </w:p>
        </w:tc>
      </w:tr>
      <w:tr w:rsidR="00B773FD" w:rsidRPr="00185A71" w14:paraId="4B077F07" w14:textId="77777777" w:rsidTr="00FD289F">
        <w:trPr>
          <w:trHeight w:val="115"/>
        </w:trPr>
        <w:tc>
          <w:tcPr>
            <w:tcW w:w="1129" w:type="dxa"/>
            <w:hideMark/>
          </w:tcPr>
          <w:p w14:paraId="357F519B" w14:textId="77777777" w:rsidR="00B773FD" w:rsidRPr="00185A71" w:rsidRDefault="00B773FD" w:rsidP="00FD289F">
            <w:pPr>
              <w:rPr>
                <w:sz w:val="20"/>
                <w:szCs w:val="20"/>
              </w:rPr>
            </w:pPr>
            <w:r w:rsidRPr="00185A71">
              <w:rPr>
                <w:sz w:val="20"/>
                <w:szCs w:val="20"/>
              </w:rPr>
              <w:t>2.5.9</w:t>
            </w:r>
          </w:p>
        </w:tc>
        <w:tc>
          <w:tcPr>
            <w:tcW w:w="3969" w:type="dxa"/>
            <w:hideMark/>
          </w:tcPr>
          <w:p w14:paraId="706A80D8"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40DDE0F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B0D5A4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A4DF045" w14:textId="77777777" w:rsidR="00B773FD" w:rsidRPr="00185A71" w:rsidRDefault="00B773FD" w:rsidP="00FD289F">
            <w:pPr>
              <w:rPr>
                <w:sz w:val="20"/>
                <w:szCs w:val="20"/>
              </w:rPr>
            </w:pPr>
            <w:r w:rsidRPr="00185A71">
              <w:rPr>
                <w:sz w:val="20"/>
                <w:szCs w:val="20"/>
              </w:rPr>
              <w:t> </w:t>
            </w:r>
          </w:p>
        </w:tc>
      </w:tr>
      <w:tr w:rsidR="00B773FD" w:rsidRPr="00185A71" w14:paraId="00B7CCF1" w14:textId="77777777" w:rsidTr="00FD289F">
        <w:trPr>
          <w:trHeight w:val="276"/>
        </w:trPr>
        <w:tc>
          <w:tcPr>
            <w:tcW w:w="1129" w:type="dxa"/>
            <w:hideMark/>
          </w:tcPr>
          <w:p w14:paraId="79A101F6" w14:textId="77777777" w:rsidR="00B773FD" w:rsidRPr="00185A71" w:rsidRDefault="00B773FD" w:rsidP="00FD289F">
            <w:pPr>
              <w:rPr>
                <w:sz w:val="20"/>
                <w:szCs w:val="20"/>
              </w:rPr>
            </w:pPr>
            <w:r w:rsidRPr="00185A71">
              <w:rPr>
                <w:sz w:val="20"/>
                <w:szCs w:val="20"/>
              </w:rPr>
              <w:t>2.5.10</w:t>
            </w:r>
          </w:p>
        </w:tc>
        <w:tc>
          <w:tcPr>
            <w:tcW w:w="3969" w:type="dxa"/>
            <w:hideMark/>
          </w:tcPr>
          <w:p w14:paraId="30D53314" w14:textId="77777777" w:rsidR="00B773FD" w:rsidRPr="00185A71" w:rsidRDefault="00B773FD" w:rsidP="00FD289F">
            <w:pPr>
              <w:rPr>
                <w:sz w:val="20"/>
                <w:szCs w:val="20"/>
              </w:rPr>
            </w:pPr>
            <w:r w:rsidRPr="00185A71">
              <w:rPr>
                <w:sz w:val="20"/>
                <w:szCs w:val="20"/>
              </w:rPr>
              <w:t>вклады до востребования лиц, связанных с банком второго уровня особыми отношениями</w:t>
            </w:r>
          </w:p>
        </w:tc>
        <w:tc>
          <w:tcPr>
            <w:tcW w:w="1277" w:type="dxa"/>
            <w:vAlign w:val="center"/>
            <w:hideMark/>
          </w:tcPr>
          <w:p w14:paraId="7E1551B7"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2ECD65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2E68638" w14:textId="77777777" w:rsidR="00B773FD" w:rsidRPr="00185A71" w:rsidRDefault="00B773FD" w:rsidP="00FD289F">
            <w:pPr>
              <w:rPr>
                <w:sz w:val="20"/>
                <w:szCs w:val="20"/>
              </w:rPr>
            </w:pPr>
            <w:r w:rsidRPr="00185A71">
              <w:rPr>
                <w:sz w:val="20"/>
                <w:szCs w:val="20"/>
              </w:rPr>
              <w:t> </w:t>
            </w:r>
          </w:p>
        </w:tc>
      </w:tr>
      <w:tr w:rsidR="00B773FD" w:rsidRPr="00185A71" w14:paraId="138F5FAB" w14:textId="77777777" w:rsidTr="00FD289F">
        <w:trPr>
          <w:trHeight w:val="459"/>
        </w:trPr>
        <w:tc>
          <w:tcPr>
            <w:tcW w:w="1129" w:type="dxa"/>
            <w:hideMark/>
          </w:tcPr>
          <w:p w14:paraId="263DEEAD" w14:textId="77777777" w:rsidR="00B773FD" w:rsidRPr="00185A71" w:rsidRDefault="00B773FD" w:rsidP="00FD289F">
            <w:pPr>
              <w:rPr>
                <w:sz w:val="20"/>
                <w:szCs w:val="20"/>
              </w:rPr>
            </w:pPr>
            <w:r w:rsidRPr="00185A71">
              <w:rPr>
                <w:sz w:val="20"/>
                <w:szCs w:val="20"/>
              </w:rPr>
              <w:t>3</w:t>
            </w:r>
          </w:p>
        </w:tc>
        <w:tc>
          <w:tcPr>
            <w:tcW w:w="3969" w:type="dxa"/>
            <w:hideMark/>
          </w:tcPr>
          <w:p w14:paraId="30FA345F" w14:textId="77777777" w:rsidR="00B773FD" w:rsidRPr="00185A71" w:rsidRDefault="00B773FD" w:rsidP="00FD289F">
            <w:pPr>
              <w:rPr>
                <w:sz w:val="20"/>
                <w:szCs w:val="20"/>
              </w:rPr>
            </w:pPr>
            <w:r w:rsidRPr="00185A71">
              <w:rPr>
                <w:sz w:val="20"/>
                <w:szCs w:val="20"/>
              </w:rPr>
              <w:t>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в том числе:</w:t>
            </w:r>
          </w:p>
        </w:tc>
        <w:tc>
          <w:tcPr>
            <w:tcW w:w="1277" w:type="dxa"/>
            <w:vAlign w:val="center"/>
            <w:hideMark/>
          </w:tcPr>
          <w:p w14:paraId="09B7F77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19D755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0ABA2BF" w14:textId="77777777" w:rsidR="00B773FD" w:rsidRPr="00185A71" w:rsidRDefault="00B773FD" w:rsidP="00FD289F">
            <w:pPr>
              <w:rPr>
                <w:sz w:val="20"/>
                <w:szCs w:val="20"/>
              </w:rPr>
            </w:pPr>
            <w:r w:rsidRPr="00185A71">
              <w:rPr>
                <w:sz w:val="20"/>
                <w:szCs w:val="20"/>
              </w:rPr>
              <w:t> </w:t>
            </w:r>
          </w:p>
        </w:tc>
      </w:tr>
      <w:tr w:rsidR="00B773FD" w:rsidRPr="00185A71" w14:paraId="505432C0" w14:textId="77777777" w:rsidTr="00FD289F">
        <w:trPr>
          <w:trHeight w:val="115"/>
        </w:trPr>
        <w:tc>
          <w:tcPr>
            <w:tcW w:w="1129" w:type="dxa"/>
            <w:hideMark/>
          </w:tcPr>
          <w:p w14:paraId="7E55D445" w14:textId="77777777" w:rsidR="00B773FD" w:rsidRPr="00185A71" w:rsidRDefault="00B773FD" w:rsidP="00FD289F">
            <w:pPr>
              <w:rPr>
                <w:sz w:val="20"/>
                <w:szCs w:val="20"/>
              </w:rPr>
            </w:pPr>
            <w:r w:rsidRPr="00185A71">
              <w:rPr>
                <w:sz w:val="20"/>
                <w:szCs w:val="20"/>
              </w:rPr>
              <w:t>3.1</w:t>
            </w:r>
          </w:p>
        </w:tc>
        <w:tc>
          <w:tcPr>
            <w:tcW w:w="3969" w:type="dxa"/>
            <w:hideMark/>
          </w:tcPr>
          <w:p w14:paraId="3DBD6143"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5492D7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3621E2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62C660F" w14:textId="77777777" w:rsidR="00B773FD" w:rsidRPr="00185A71" w:rsidRDefault="00B773FD" w:rsidP="00FD289F">
            <w:pPr>
              <w:rPr>
                <w:sz w:val="20"/>
                <w:szCs w:val="20"/>
              </w:rPr>
            </w:pPr>
            <w:r w:rsidRPr="00185A71">
              <w:rPr>
                <w:sz w:val="20"/>
                <w:szCs w:val="20"/>
              </w:rPr>
              <w:t> </w:t>
            </w:r>
          </w:p>
        </w:tc>
      </w:tr>
      <w:tr w:rsidR="00B773FD" w:rsidRPr="00185A71" w14:paraId="54CFD61A" w14:textId="77777777" w:rsidTr="00FD289F">
        <w:trPr>
          <w:trHeight w:val="115"/>
        </w:trPr>
        <w:tc>
          <w:tcPr>
            <w:tcW w:w="1129" w:type="dxa"/>
            <w:hideMark/>
          </w:tcPr>
          <w:p w14:paraId="492BDFC4" w14:textId="77777777" w:rsidR="00B773FD" w:rsidRPr="00185A71" w:rsidRDefault="00B773FD" w:rsidP="00FD289F">
            <w:pPr>
              <w:rPr>
                <w:sz w:val="20"/>
                <w:szCs w:val="20"/>
              </w:rPr>
            </w:pPr>
            <w:r w:rsidRPr="00185A71">
              <w:rPr>
                <w:sz w:val="20"/>
                <w:szCs w:val="20"/>
              </w:rPr>
              <w:t>3.2</w:t>
            </w:r>
          </w:p>
        </w:tc>
        <w:tc>
          <w:tcPr>
            <w:tcW w:w="3969" w:type="dxa"/>
            <w:hideMark/>
          </w:tcPr>
          <w:p w14:paraId="3334513F"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91DBF1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537DF92"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B88A933" w14:textId="77777777" w:rsidR="00B773FD" w:rsidRPr="00185A71" w:rsidRDefault="00B773FD" w:rsidP="00FD289F">
            <w:pPr>
              <w:rPr>
                <w:sz w:val="20"/>
                <w:szCs w:val="20"/>
              </w:rPr>
            </w:pPr>
            <w:r w:rsidRPr="00185A71">
              <w:rPr>
                <w:sz w:val="20"/>
                <w:szCs w:val="20"/>
              </w:rPr>
              <w:t> </w:t>
            </w:r>
          </w:p>
        </w:tc>
      </w:tr>
      <w:tr w:rsidR="00B773FD" w:rsidRPr="00185A71" w14:paraId="4B5F80D4" w14:textId="77777777" w:rsidTr="00FD289F">
        <w:trPr>
          <w:trHeight w:val="115"/>
        </w:trPr>
        <w:tc>
          <w:tcPr>
            <w:tcW w:w="1129" w:type="dxa"/>
            <w:hideMark/>
          </w:tcPr>
          <w:p w14:paraId="445595B6" w14:textId="77777777" w:rsidR="00B773FD" w:rsidRPr="00185A71" w:rsidRDefault="00B773FD" w:rsidP="00FD289F">
            <w:pPr>
              <w:rPr>
                <w:sz w:val="20"/>
                <w:szCs w:val="20"/>
              </w:rPr>
            </w:pPr>
            <w:r w:rsidRPr="00185A71">
              <w:rPr>
                <w:sz w:val="20"/>
                <w:szCs w:val="20"/>
              </w:rPr>
              <w:t>3.3</w:t>
            </w:r>
          </w:p>
        </w:tc>
        <w:tc>
          <w:tcPr>
            <w:tcW w:w="3969" w:type="dxa"/>
            <w:hideMark/>
          </w:tcPr>
          <w:p w14:paraId="225D4109"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E94A88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812D82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5FA38BC" w14:textId="77777777" w:rsidR="00B773FD" w:rsidRPr="00185A71" w:rsidRDefault="00B773FD" w:rsidP="00FD289F">
            <w:pPr>
              <w:rPr>
                <w:sz w:val="20"/>
                <w:szCs w:val="20"/>
              </w:rPr>
            </w:pPr>
            <w:r w:rsidRPr="00185A71">
              <w:rPr>
                <w:sz w:val="20"/>
                <w:szCs w:val="20"/>
              </w:rPr>
              <w:t> </w:t>
            </w:r>
          </w:p>
        </w:tc>
      </w:tr>
      <w:tr w:rsidR="00B773FD" w:rsidRPr="00185A71" w14:paraId="6B56482E" w14:textId="77777777" w:rsidTr="00FD289F">
        <w:trPr>
          <w:trHeight w:val="115"/>
        </w:trPr>
        <w:tc>
          <w:tcPr>
            <w:tcW w:w="1129" w:type="dxa"/>
            <w:hideMark/>
          </w:tcPr>
          <w:p w14:paraId="29DE1A83" w14:textId="77777777" w:rsidR="00B773FD" w:rsidRPr="00185A71" w:rsidRDefault="00B773FD" w:rsidP="00FD289F">
            <w:pPr>
              <w:rPr>
                <w:sz w:val="20"/>
                <w:szCs w:val="20"/>
              </w:rPr>
            </w:pPr>
            <w:r w:rsidRPr="00185A71">
              <w:rPr>
                <w:sz w:val="20"/>
                <w:szCs w:val="20"/>
              </w:rPr>
              <w:t>3.4</w:t>
            </w:r>
          </w:p>
        </w:tc>
        <w:tc>
          <w:tcPr>
            <w:tcW w:w="3969" w:type="dxa"/>
            <w:hideMark/>
          </w:tcPr>
          <w:p w14:paraId="48ABD0BB"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273782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2D5C21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D84D117" w14:textId="77777777" w:rsidR="00B773FD" w:rsidRPr="00185A71" w:rsidRDefault="00B773FD" w:rsidP="00FD289F">
            <w:pPr>
              <w:rPr>
                <w:sz w:val="20"/>
                <w:szCs w:val="20"/>
              </w:rPr>
            </w:pPr>
            <w:r w:rsidRPr="00185A71">
              <w:rPr>
                <w:sz w:val="20"/>
                <w:szCs w:val="20"/>
              </w:rPr>
              <w:t> </w:t>
            </w:r>
          </w:p>
        </w:tc>
      </w:tr>
      <w:tr w:rsidR="00B773FD" w:rsidRPr="00185A71" w14:paraId="3BEE774C" w14:textId="77777777" w:rsidTr="00FD289F">
        <w:trPr>
          <w:trHeight w:val="115"/>
        </w:trPr>
        <w:tc>
          <w:tcPr>
            <w:tcW w:w="1129" w:type="dxa"/>
            <w:hideMark/>
          </w:tcPr>
          <w:p w14:paraId="681BEB0B" w14:textId="77777777" w:rsidR="00B773FD" w:rsidRPr="00185A71" w:rsidRDefault="00B773FD" w:rsidP="00FD289F">
            <w:pPr>
              <w:rPr>
                <w:sz w:val="20"/>
                <w:szCs w:val="20"/>
              </w:rPr>
            </w:pPr>
            <w:r w:rsidRPr="00185A71">
              <w:rPr>
                <w:sz w:val="20"/>
                <w:szCs w:val="20"/>
              </w:rPr>
              <w:lastRenderedPageBreak/>
              <w:t>3.5</w:t>
            </w:r>
          </w:p>
        </w:tc>
        <w:tc>
          <w:tcPr>
            <w:tcW w:w="3969" w:type="dxa"/>
            <w:hideMark/>
          </w:tcPr>
          <w:p w14:paraId="1214F937"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9A95BE4"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1371A6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9FD0D28" w14:textId="77777777" w:rsidR="00B773FD" w:rsidRPr="00185A71" w:rsidRDefault="00B773FD" w:rsidP="00FD289F">
            <w:pPr>
              <w:rPr>
                <w:sz w:val="20"/>
                <w:szCs w:val="20"/>
              </w:rPr>
            </w:pPr>
            <w:r w:rsidRPr="00185A71">
              <w:rPr>
                <w:sz w:val="20"/>
                <w:szCs w:val="20"/>
              </w:rPr>
              <w:t> </w:t>
            </w:r>
          </w:p>
        </w:tc>
      </w:tr>
      <w:tr w:rsidR="00B773FD" w:rsidRPr="00185A71" w14:paraId="79C69B58" w14:textId="77777777" w:rsidTr="00FD289F">
        <w:trPr>
          <w:trHeight w:val="115"/>
        </w:trPr>
        <w:tc>
          <w:tcPr>
            <w:tcW w:w="1129" w:type="dxa"/>
            <w:hideMark/>
          </w:tcPr>
          <w:p w14:paraId="466373A7" w14:textId="77777777" w:rsidR="00B773FD" w:rsidRPr="00185A71" w:rsidRDefault="00B773FD" w:rsidP="00FD289F">
            <w:pPr>
              <w:rPr>
                <w:sz w:val="20"/>
                <w:szCs w:val="20"/>
              </w:rPr>
            </w:pPr>
            <w:r w:rsidRPr="00185A71">
              <w:rPr>
                <w:sz w:val="20"/>
                <w:szCs w:val="20"/>
              </w:rPr>
              <w:t>3.6</w:t>
            </w:r>
          </w:p>
        </w:tc>
        <w:tc>
          <w:tcPr>
            <w:tcW w:w="3969" w:type="dxa"/>
            <w:hideMark/>
          </w:tcPr>
          <w:p w14:paraId="7058ADB9"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50D8D2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3ED60F2"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4ACF1D8" w14:textId="77777777" w:rsidR="00B773FD" w:rsidRPr="00185A71" w:rsidRDefault="00B773FD" w:rsidP="00FD289F">
            <w:pPr>
              <w:rPr>
                <w:sz w:val="20"/>
                <w:szCs w:val="20"/>
              </w:rPr>
            </w:pPr>
            <w:r w:rsidRPr="00185A71">
              <w:rPr>
                <w:sz w:val="20"/>
                <w:szCs w:val="20"/>
              </w:rPr>
              <w:t> </w:t>
            </w:r>
          </w:p>
        </w:tc>
      </w:tr>
      <w:tr w:rsidR="00B773FD" w:rsidRPr="00185A71" w14:paraId="5674D534" w14:textId="77777777" w:rsidTr="00FD289F">
        <w:trPr>
          <w:trHeight w:val="115"/>
        </w:trPr>
        <w:tc>
          <w:tcPr>
            <w:tcW w:w="1129" w:type="dxa"/>
            <w:hideMark/>
          </w:tcPr>
          <w:p w14:paraId="534281CB" w14:textId="77777777" w:rsidR="00B773FD" w:rsidRPr="00185A71" w:rsidRDefault="00B773FD" w:rsidP="00FD289F">
            <w:pPr>
              <w:rPr>
                <w:sz w:val="20"/>
                <w:szCs w:val="20"/>
              </w:rPr>
            </w:pPr>
            <w:r w:rsidRPr="00185A71">
              <w:rPr>
                <w:sz w:val="20"/>
                <w:szCs w:val="20"/>
              </w:rPr>
              <w:t>3.7</w:t>
            </w:r>
          </w:p>
        </w:tc>
        <w:tc>
          <w:tcPr>
            <w:tcW w:w="3969" w:type="dxa"/>
            <w:hideMark/>
          </w:tcPr>
          <w:p w14:paraId="397A2848"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E681C56"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B13E25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4DEE7F0" w14:textId="77777777" w:rsidR="00B773FD" w:rsidRPr="00185A71" w:rsidRDefault="00B773FD" w:rsidP="00FD289F">
            <w:pPr>
              <w:rPr>
                <w:sz w:val="20"/>
                <w:szCs w:val="20"/>
              </w:rPr>
            </w:pPr>
            <w:r w:rsidRPr="00185A71">
              <w:rPr>
                <w:sz w:val="20"/>
                <w:szCs w:val="20"/>
              </w:rPr>
              <w:t> </w:t>
            </w:r>
          </w:p>
        </w:tc>
      </w:tr>
      <w:tr w:rsidR="00B773FD" w:rsidRPr="00185A71" w14:paraId="44DE48D4" w14:textId="77777777" w:rsidTr="00FD289F">
        <w:trPr>
          <w:trHeight w:val="115"/>
        </w:trPr>
        <w:tc>
          <w:tcPr>
            <w:tcW w:w="1129" w:type="dxa"/>
            <w:hideMark/>
          </w:tcPr>
          <w:p w14:paraId="5B23FEC3" w14:textId="77777777" w:rsidR="00B773FD" w:rsidRPr="00185A71" w:rsidRDefault="00B773FD" w:rsidP="00FD289F">
            <w:pPr>
              <w:rPr>
                <w:sz w:val="20"/>
                <w:szCs w:val="20"/>
              </w:rPr>
            </w:pPr>
            <w:r w:rsidRPr="00185A71">
              <w:rPr>
                <w:sz w:val="20"/>
                <w:szCs w:val="20"/>
              </w:rPr>
              <w:t>3.8</w:t>
            </w:r>
          </w:p>
        </w:tc>
        <w:tc>
          <w:tcPr>
            <w:tcW w:w="3969" w:type="dxa"/>
            <w:hideMark/>
          </w:tcPr>
          <w:p w14:paraId="0EF154A3"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B48A3D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CC34D6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B7CFC0D" w14:textId="77777777" w:rsidR="00B773FD" w:rsidRPr="00185A71" w:rsidRDefault="00B773FD" w:rsidP="00FD289F">
            <w:pPr>
              <w:rPr>
                <w:sz w:val="20"/>
                <w:szCs w:val="20"/>
              </w:rPr>
            </w:pPr>
            <w:r w:rsidRPr="00185A71">
              <w:rPr>
                <w:sz w:val="20"/>
                <w:szCs w:val="20"/>
              </w:rPr>
              <w:t> </w:t>
            </w:r>
          </w:p>
        </w:tc>
      </w:tr>
      <w:tr w:rsidR="00B773FD" w:rsidRPr="00185A71" w14:paraId="35D8C186" w14:textId="77777777" w:rsidTr="00FD289F">
        <w:trPr>
          <w:trHeight w:val="115"/>
        </w:trPr>
        <w:tc>
          <w:tcPr>
            <w:tcW w:w="1129" w:type="dxa"/>
            <w:hideMark/>
          </w:tcPr>
          <w:p w14:paraId="1E9CB925" w14:textId="77777777" w:rsidR="00B773FD" w:rsidRPr="00185A71" w:rsidRDefault="00B773FD" w:rsidP="00FD289F">
            <w:pPr>
              <w:rPr>
                <w:sz w:val="20"/>
                <w:szCs w:val="20"/>
              </w:rPr>
            </w:pPr>
            <w:r w:rsidRPr="00185A71">
              <w:rPr>
                <w:sz w:val="20"/>
                <w:szCs w:val="20"/>
              </w:rPr>
              <w:t>3.9</w:t>
            </w:r>
          </w:p>
        </w:tc>
        <w:tc>
          <w:tcPr>
            <w:tcW w:w="3969" w:type="dxa"/>
            <w:hideMark/>
          </w:tcPr>
          <w:p w14:paraId="7D7788E5"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6DCBABD4"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98BE0EC"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6408FC8" w14:textId="77777777" w:rsidR="00B773FD" w:rsidRPr="00185A71" w:rsidRDefault="00B773FD" w:rsidP="00FD289F">
            <w:pPr>
              <w:rPr>
                <w:sz w:val="20"/>
                <w:szCs w:val="20"/>
              </w:rPr>
            </w:pPr>
            <w:r w:rsidRPr="00185A71">
              <w:rPr>
                <w:sz w:val="20"/>
                <w:szCs w:val="20"/>
              </w:rPr>
              <w:t> </w:t>
            </w:r>
          </w:p>
        </w:tc>
      </w:tr>
      <w:tr w:rsidR="00B773FD" w:rsidRPr="00185A71" w14:paraId="6224B976" w14:textId="77777777" w:rsidTr="00FD289F">
        <w:trPr>
          <w:trHeight w:val="593"/>
        </w:trPr>
        <w:tc>
          <w:tcPr>
            <w:tcW w:w="1129" w:type="dxa"/>
            <w:hideMark/>
          </w:tcPr>
          <w:p w14:paraId="578511A9" w14:textId="77777777" w:rsidR="00B773FD" w:rsidRPr="00185A71" w:rsidRDefault="00B773FD" w:rsidP="00FD289F">
            <w:pPr>
              <w:rPr>
                <w:sz w:val="20"/>
                <w:szCs w:val="20"/>
              </w:rPr>
            </w:pPr>
            <w:r w:rsidRPr="00185A71">
              <w:rPr>
                <w:sz w:val="20"/>
                <w:szCs w:val="20"/>
              </w:rPr>
              <w:t>3.10</w:t>
            </w:r>
          </w:p>
        </w:tc>
        <w:tc>
          <w:tcPr>
            <w:tcW w:w="3969" w:type="dxa"/>
            <w:hideMark/>
          </w:tcPr>
          <w:p w14:paraId="27037463" w14:textId="77777777" w:rsidR="00B773FD" w:rsidRPr="00185A71" w:rsidRDefault="00B773FD" w:rsidP="00FD289F">
            <w:pPr>
              <w:rPr>
                <w:sz w:val="20"/>
                <w:szCs w:val="20"/>
              </w:rPr>
            </w:pPr>
            <w:r w:rsidRPr="00185A71">
              <w:rPr>
                <w:sz w:val="20"/>
                <w:szCs w:val="20"/>
              </w:rPr>
              <w:t>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лиц, связанных с банком второго уровня особыми отношениями</w:t>
            </w:r>
          </w:p>
        </w:tc>
        <w:tc>
          <w:tcPr>
            <w:tcW w:w="1277" w:type="dxa"/>
            <w:vAlign w:val="center"/>
            <w:hideMark/>
          </w:tcPr>
          <w:p w14:paraId="4A94B45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5D70DD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63A3589" w14:textId="77777777" w:rsidR="00B773FD" w:rsidRPr="00185A71" w:rsidRDefault="00B773FD" w:rsidP="00FD289F">
            <w:pPr>
              <w:rPr>
                <w:sz w:val="20"/>
                <w:szCs w:val="20"/>
              </w:rPr>
            </w:pPr>
            <w:r w:rsidRPr="00185A71">
              <w:rPr>
                <w:sz w:val="20"/>
                <w:szCs w:val="20"/>
              </w:rPr>
              <w:t> </w:t>
            </w:r>
          </w:p>
        </w:tc>
      </w:tr>
      <w:tr w:rsidR="00B773FD" w:rsidRPr="00185A71" w14:paraId="744A9896" w14:textId="77777777" w:rsidTr="00FD289F">
        <w:trPr>
          <w:trHeight w:val="134"/>
        </w:trPr>
        <w:tc>
          <w:tcPr>
            <w:tcW w:w="1129" w:type="dxa"/>
            <w:hideMark/>
          </w:tcPr>
          <w:p w14:paraId="35EBC4E6" w14:textId="77777777" w:rsidR="00B773FD" w:rsidRPr="00185A71" w:rsidRDefault="00B773FD" w:rsidP="00FD289F">
            <w:pPr>
              <w:rPr>
                <w:sz w:val="20"/>
                <w:szCs w:val="20"/>
              </w:rPr>
            </w:pPr>
            <w:r w:rsidRPr="00185A71">
              <w:rPr>
                <w:sz w:val="20"/>
                <w:szCs w:val="20"/>
              </w:rPr>
              <w:t>4</w:t>
            </w:r>
          </w:p>
        </w:tc>
        <w:tc>
          <w:tcPr>
            <w:tcW w:w="3969" w:type="dxa"/>
            <w:hideMark/>
          </w:tcPr>
          <w:p w14:paraId="30ED8E03" w14:textId="77777777" w:rsidR="00B773FD" w:rsidRPr="00185A71" w:rsidRDefault="00B773FD" w:rsidP="00FD289F">
            <w:pPr>
              <w:rPr>
                <w:sz w:val="20"/>
                <w:szCs w:val="20"/>
              </w:rPr>
            </w:pPr>
            <w:r w:rsidRPr="00185A71">
              <w:rPr>
                <w:sz w:val="20"/>
                <w:szCs w:val="20"/>
              </w:rPr>
              <w:t>Вклады в национальной валюте с плавающей процентной ставкой, в том числе:</w:t>
            </w:r>
          </w:p>
        </w:tc>
        <w:tc>
          <w:tcPr>
            <w:tcW w:w="1277" w:type="dxa"/>
            <w:vAlign w:val="center"/>
            <w:hideMark/>
          </w:tcPr>
          <w:p w14:paraId="246DD67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4CA6B9A"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48EC5E5" w14:textId="77777777" w:rsidR="00B773FD" w:rsidRPr="00185A71" w:rsidRDefault="00B773FD" w:rsidP="00FD289F">
            <w:pPr>
              <w:rPr>
                <w:sz w:val="20"/>
                <w:szCs w:val="20"/>
              </w:rPr>
            </w:pPr>
            <w:r w:rsidRPr="00185A71">
              <w:rPr>
                <w:sz w:val="20"/>
                <w:szCs w:val="20"/>
              </w:rPr>
              <w:t> </w:t>
            </w:r>
          </w:p>
        </w:tc>
      </w:tr>
      <w:tr w:rsidR="00B773FD" w:rsidRPr="00185A71" w14:paraId="74167BD6" w14:textId="77777777" w:rsidTr="00FD289F">
        <w:trPr>
          <w:trHeight w:val="115"/>
        </w:trPr>
        <w:tc>
          <w:tcPr>
            <w:tcW w:w="1129" w:type="dxa"/>
            <w:hideMark/>
          </w:tcPr>
          <w:p w14:paraId="6CCCADBF" w14:textId="77777777" w:rsidR="00B773FD" w:rsidRPr="00185A71" w:rsidRDefault="00B773FD" w:rsidP="00FD289F">
            <w:pPr>
              <w:rPr>
                <w:sz w:val="20"/>
                <w:szCs w:val="20"/>
              </w:rPr>
            </w:pPr>
            <w:r w:rsidRPr="00185A71">
              <w:rPr>
                <w:sz w:val="20"/>
                <w:szCs w:val="20"/>
              </w:rPr>
              <w:t>4.1</w:t>
            </w:r>
          </w:p>
        </w:tc>
        <w:tc>
          <w:tcPr>
            <w:tcW w:w="3969" w:type="dxa"/>
            <w:hideMark/>
          </w:tcPr>
          <w:p w14:paraId="033270F3" w14:textId="77777777" w:rsidR="00B773FD" w:rsidRPr="00185A71" w:rsidRDefault="00B773FD" w:rsidP="00FD289F">
            <w:pPr>
              <w:rPr>
                <w:sz w:val="20"/>
                <w:szCs w:val="20"/>
              </w:rPr>
            </w:pPr>
            <w:r w:rsidRPr="00185A71">
              <w:rPr>
                <w:sz w:val="20"/>
                <w:szCs w:val="20"/>
              </w:rPr>
              <w:t>Срочные вклады, в том числе:</w:t>
            </w:r>
          </w:p>
        </w:tc>
        <w:tc>
          <w:tcPr>
            <w:tcW w:w="1277" w:type="dxa"/>
            <w:vAlign w:val="center"/>
            <w:hideMark/>
          </w:tcPr>
          <w:p w14:paraId="4123D7CB"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71A657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AB31AC2" w14:textId="77777777" w:rsidR="00B773FD" w:rsidRPr="00185A71" w:rsidRDefault="00B773FD" w:rsidP="00FD289F">
            <w:pPr>
              <w:rPr>
                <w:sz w:val="20"/>
                <w:szCs w:val="20"/>
              </w:rPr>
            </w:pPr>
            <w:r w:rsidRPr="00185A71">
              <w:rPr>
                <w:sz w:val="20"/>
                <w:szCs w:val="20"/>
              </w:rPr>
              <w:t> </w:t>
            </w:r>
          </w:p>
        </w:tc>
      </w:tr>
      <w:tr w:rsidR="00B773FD" w:rsidRPr="00185A71" w14:paraId="28A8CB03" w14:textId="77777777" w:rsidTr="00FD289F">
        <w:trPr>
          <w:trHeight w:val="115"/>
        </w:trPr>
        <w:tc>
          <w:tcPr>
            <w:tcW w:w="1129" w:type="dxa"/>
            <w:hideMark/>
          </w:tcPr>
          <w:p w14:paraId="1D99A825" w14:textId="77777777" w:rsidR="00B773FD" w:rsidRPr="00185A71" w:rsidRDefault="00B773FD" w:rsidP="00FD289F">
            <w:pPr>
              <w:rPr>
                <w:sz w:val="20"/>
                <w:szCs w:val="20"/>
              </w:rPr>
            </w:pPr>
            <w:r w:rsidRPr="00185A71">
              <w:rPr>
                <w:sz w:val="20"/>
                <w:szCs w:val="20"/>
              </w:rPr>
              <w:t>4.1.1</w:t>
            </w:r>
          </w:p>
        </w:tc>
        <w:tc>
          <w:tcPr>
            <w:tcW w:w="3969" w:type="dxa"/>
            <w:hideMark/>
          </w:tcPr>
          <w:p w14:paraId="2AD46065"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082CB1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4B55D3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CC5BB21" w14:textId="77777777" w:rsidR="00B773FD" w:rsidRPr="00185A71" w:rsidRDefault="00B773FD" w:rsidP="00FD289F">
            <w:pPr>
              <w:rPr>
                <w:sz w:val="20"/>
                <w:szCs w:val="20"/>
              </w:rPr>
            </w:pPr>
            <w:r w:rsidRPr="00185A71">
              <w:rPr>
                <w:sz w:val="20"/>
                <w:szCs w:val="20"/>
              </w:rPr>
              <w:t> </w:t>
            </w:r>
          </w:p>
        </w:tc>
      </w:tr>
      <w:tr w:rsidR="00B773FD" w:rsidRPr="00185A71" w14:paraId="190BF898" w14:textId="77777777" w:rsidTr="00FD289F">
        <w:trPr>
          <w:trHeight w:val="115"/>
        </w:trPr>
        <w:tc>
          <w:tcPr>
            <w:tcW w:w="1129" w:type="dxa"/>
            <w:hideMark/>
          </w:tcPr>
          <w:p w14:paraId="6E810CC0" w14:textId="77777777" w:rsidR="00B773FD" w:rsidRPr="00185A71" w:rsidRDefault="00B773FD" w:rsidP="00FD289F">
            <w:pPr>
              <w:rPr>
                <w:sz w:val="20"/>
                <w:szCs w:val="20"/>
              </w:rPr>
            </w:pPr>
            <w:r w:rsidRPr="00185A71">
              <w:rPr>
                <w:sz w:val="20"/>
                <w:szCs w:val="20"/>
              </w:rPr>
              <w:t>4.1.2</w:t>
            </w:r>
          </w:p>
        </w:tc>
        <w:tc>
          <w:tcPr>
            <w:tcW w:w="3969" w:type="dxa"/>
            <w:hideMark/>
          </w:tcPr>
          <w:p w14:paraId="67D319B5"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288E2D9D"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178B959"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F6B78F4" w14:textId="77777777" w:rsidR="00B773FD" w:rsidRPr="00185A71" w:rsidRDefault="00B773FD" w:rsidP="00FD289F">
            <w:pPr>
              <w:rPr>
                <w:sz w:val="20"/>
                <w:szCs w:val="20"/>
              </w:rPr>
            </w:pPr>
            <w:r w:rsidRPr="00185A71">
              <w:rPr>
                <w:sz w:val="20"/>
                <w:szCs w:val="20"/>
              </w:rPr>
              <w:t> </w:t>
            </w:r>
          </w:p>
        </w:tc>
      </w:tr>
      <w:tr w:rsidR="00B773FD" w:rsidRPr="00185A71" w14:paraId="3A837213" w14:textId="77777777" w:rsidTr="00FD289F">
        <w:trPr>
          <w:trHeight w:val="115"/>
        </w:trPr>
        <w:tc>
          <w:tcPr>
            <w:tcW w:w="1129" w:type="dxa"/>
            <w:hideMark/>
          </w:tcPr>
          <w:p w14:paraId="7B4C8B6C" w14:textId="77777777" w:rsidR="00B773FD" w:rsidRPr="00185A71" w:rsidRDefault="00B773FD" w:rsidP="00FD289F">
            <w:pPr>
              <w:rPr>
                <w:sz w:val="20"/>
                <w:szCs w:val="20"/>
              </w:rPr>
            </w:pPr>
            <w:r w:rsidRPr="00185A71">
              <w:rPr>
                <w:sz w:val="20"/>
                <w:szCs w:val="20"/>
              </w:rPr>
              <w:t>4.1.3</w:t>
            </w:r>
          </w:p>
        </w:tc>
        <w:tc>
          <w:tcPr>
            <w:tcW w:w="3969" w:type="dxa"/>
            <w:hideMark/>
          </w:tcPr>
          <w:p w14:paraId="428DB4E1"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1610550"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215A54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3727F1D" w14:textId="77777777" w:rsidR="00B773FD" w:rsidRPr="00185A71" w:rsidRDefault="00B773FD" w:rsidP="00FD289F">
            <w:pPr>
              <w:rPr>
                <w:sz w:val="20"/>
                <w:szCs w:val="20"/>
              </w:rPr>
            </w:pPr>
            <w:r w:rsidRPr="00185A71">
              <w:rPr>
                <w:sz w:val="20"/>
                <w:szCs w:val="20"/>
              </w:rPr>
              <w:t> </w:t>
            </w:r>
          </w:p>
        </w:tc>
      </w:tr>
      <w:tr w:rsidR="00B773FD" w:rsidRPr="00185A71" w14:paraId="16EFD9C8" w14:textId="77777777" w:rsidTr="00FD289F">
        <w:trPr>
          <w:trHeight w:val="115"/>
        </w:trPr>
        <w:tc>
          <w:tcPr>
            <w:tcW w:w="1129" w:type="dxa"/>
            <w:hideMark/>
          </w:tcPr>
          <w:p w14:paraId="5FBC0403" w14:textId="77777777" w:rsidR="00B773FD" w:rsidRPr="00185A71" w:rsidRDefault="00B773FD" w:rsidP="00FD289F">
            <w:pPr>
              <w:rPr>
                <w:sz w:val="20"/>
                <w:szCs w:val="20"/>
              </w:rPr>
            </w:pPr>
            <w:r w:rsidRPr="00185A71">
              <w:rPr>
                <w:sz w:val="20"/>
                <w:szCs w:val="20"/>
              </w:rPr>
              <w:t>4.1.4</w:t>
            </w:r>
          </w:p>
        </w:tc>
        <w:tc>
          <w:tcPr>
            <w:tcW w:w="3969" w:type="dxa"/>
            <w:hideMark/>
          </w:tcPr>
          <w:p w14:paraId="4AF2E15F"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2BCE422"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388D867"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3E2980C" w14:textId="77777777" w:rsidR="00B773FD" w:rsidRPr="00185A71" w:rsidRDefault="00B773FD" w:rsidP="00FD289F">
            <w:pPr>
              <w:rPr>
                <w:sz w:val="20"/>
                <w:szCs w:val="20"/>
              </w:rPr>
            </w:pPr>
            <w:r w:rsidRPr="00185A71">
              <w:rPr>
                <w:sz w:val="20"/>
                <w:szCs w:val="20"/>
              </w:rPr>
              <w:t> </w:t>
            </w:r>
          </w:p>
        </w:tc>
      </w:tr>
      <w:tr w:rsidR="00B773FD" w:rsidRPr="00185A71" w14:paraId="047FE231" w14:textId="77777777" w:rsidTr="00FD289F">
        <w:trPr>
          <w:trHeight w:val="115"/>
        </w:trPr>
        <w:tc>
          <w:tcPr>
            <w:tcW w:w="1129" w:type="dxa"/>
            <w:hideMark/>
          </w:tcPr>
          <w:p w14:paraId="0A8283D5" w14:textId="77777777" w:rsidR="00B773FD" w:rsidRPr="00185A71" w:rsidRDefault="00B773FD" w:rsidP="00FD289F">
            <w:pPr>
              <w:rPr>
                <w:sz w:val="20"/>
                <w:szCs w:val="20"/>
              </w:rPr>
            </w:pPr>
            <w:r w:rsidRPr="00185A71">
              <w:rPr>
                <w:sz w:val="20"/>
                <w:szCs w:val="20"/>
              </w:rPr>
              <w:t>4.1.5</w:t>
            </w:r>
          </w:p>
        </w:tc>
        <w:tc>
          <w:tcPr>
            <w:tcW w:w="3969" w:type="dxa"/>
            <w:hideMark/>
          </w:tcPr>
          <w:p w14:paraId="4C08425E"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3E6EEA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D5D988F"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AB2B2BE" w14:textId="77777777" w:rsidR="00B773FD" w:rsidRPr="00185A71" w:rsidRDefault="00B773FD" w:rsidP="00FD289F">
            <w:pPr>
              <w:rPr>
                <w:sz w:val="20"/>
                <w:szCs w:val="20"/>
              </w:rPr>
            </w:pPr>
            <w:r w:rsidRPr="00185A71">
              <w:rPr>
                <w:sz w:val="20"/>
                <w:szCs w:val="20"/>
              </w:rPr>
              <w:t> </w:t>
            </w:r>
          </w:p>
        </w:tc>
      </w:tr>
      <w:tr w:rsidR="00B773FD" w:rsidRPr="00185A71" w14:paraId="6BBC12D7" w14:textId="77777777" w:rsidTr="00FD289F">
        <w:trPr>
          <w:trHeight w:val="115"/>
        </w:trPr>
        <w:tc>
          <w:tcPr>
            <w:tcW w:w="1129" w:type="dxa"/>
            <w:hideMark/>
          </w:tcPr>
          <w:p w14:paraId="391529FF" w14:textId="77777777" w:rsidR="00B773FD" w:rsidRPr="00185A71" w:rsidRDefault="00B773FD" w:rsidP="00FD289F">
            <w:pPr>
              <w:rPr>
                <w:sz w:val="20"/>
                <w:szCs w:val="20"/>
              </w:rPr>
            </w:pPr>
            <w:r w:rsidRPr="00185A71">
              <w:rPr>
                <w:sz w:val="20"/>
                <w:szCs w:val="20"/>
              </w:rPr>
              <w:t>4.1.6</w:t>
            </w:r>
          </w:p>
        </w:tc>
        <w:tc>
          <w:tcPr>
            <w:tcW w:w="3969" w:type="dxa"/>
            <w:hideMark/>
          </w:tcPr>
          <w:p w14:paraId="7BF8FE50"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A414BB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6032AC3"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528C4EE9" w14:textId="77777777" w:rsidR="00B773FD" w:rsidRPr="00185A71" w:rsidRDefault="00B773FD" w:rsidP="00FD289F">
            <w:pPr>
              <w:rPr>
                <w:sz w:val="20"/>
                <w:szCs w:val="20"/>
              </w:rPr>
            </w:pPr>
            <w:r w:rsidRPr="00185A71">
              <w:rPr>
                <w:sz w:val="20"/>
                <w:szCs w:val="20"/>
              </w:rPr>
              <w:t> </w:t>
            </w:r>
          </w:p>
        </w:tc>
      </w:tr>
      <w:tr w:rsidR="00B773FD" w:rsidRPr="00185A71" w14:paraId="0EDDCE9B" w14:textId="77777777" w:rsidTr="00FD289F">
        <w:trPr>
          <w:trHeight w:val="115"/>
        </w:trPr>
        <w:tc>
          <w:tcPr>
            <w:tcW w:w="1129" w:type="dxa"/>
            <w:hideMark/>
          </w:tcPr>
          <w:p w14:paraId="292BA5E9" w14:textId="77777777" w:rsidR="00B773FD" w:rsidRPr="00185A71" w:rsidRDefault="00B773FD" w:rsidP="00FD289F">
            <w:pPr>
              <w:rPr>
                <w:sz w:val="20"/>
                <w:szCs w:val="20"/>
              </w:rPr>
            </w:pPr>
            <w:r w:rsidRPr="00185A71">
              <w:rPr>
                <w:sz w:val="20"/>
                <w:szCs w:val="20"/>
              </w:rPr>
              <w:t>4.1.7</w:t>
            </w:r>
          </w:p>
        </w:tc>
        <w:tc>
          <w:tcPr>
            <w:tcW w:w="3969" w:type="dxa"/>
            <w:hideMark/>
          </w:tcPr>
          <w:p w14:paraId="0A88B364"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3956AB57"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CF8024B"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617CE158" w14:textId="77777777" w:rsidR="00B773FD" w:rsidRPr="00185A71" w:rsidRDefault="00B773FD" w:rsidP="00FD289F">
            <w:pPr>
              <w:rPr>
                <w:sz w:val="20"/>
                <w:szCs w:val="20"/>
              </w:rPr>
            </w:pPr>
            <w:r w:rsidRPr="00185A71">
              <w:rPr>
                <w:sz w:val="20"/>
                <w:szCs w:val="20"/>
              </w:rPr>
              <w:t> </w:t>
            </w:r>
          </w:p>
        </w:tc>
      </w:tr>
      <w:tr w:rsidR="00B773FD" w:rsidRPr="00185A71" w14:paraId="124902BB" w14:textId="77777777" w:rsidTr="00FD289F">
        <w:trPr>
          <w:trHeight w:val="115"/>
        </w:trPr>
        <w:tc>
          <w:tcPr>
            <w:tcW w:w="1129" w:type="dxa"/>
            <w:hideMark/>
          </w:tcPr>
          <w:p w14:paraId="6E4BB76B" w14:textId="77777777" w:rsidR="00B773FD" w:rsidRPr="00185A71" w:rsidRDefault="00B773FD" w:rsidP="00FD289F">
            <w:pPr>
              <w:rPr>
                <w:sz w:val="20"/>
                <w:szCs w:val="20"/>
              </w:rPr>
            </w:pPr>
            <w:r w:rsidRPr="00185A71">
              <w:rPr>
                <w:sz w:val="20"/>
                <w:szCs w:val="20"/>
              </w:rPr>
              <w:t>4.1.8</w:t>
            </w:r>
          </w:p>
        </w:tc>
        <w:tc>
          <w:tcPr>
            <w:tcW w:w="3969" w:type="dxa"/>
            <w:hideMark/>
          </w:tcPr>
          <w:p w14:paraId="69C87D07"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B716AC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91B44F0"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06309ECE" w14:textId="77777777" w:rsidR="00B773FD" w:rsidRPr="00185A71" w:rsidRDefault="00B773FD" w:rsidP="00FD289F">
            <w:pPr>
              <w:rPr>
                <w:sz w:val="20"/>
                <w:szCs w:val="20"/>
              </w:rPr>
            </w:pPr>
            <w:r w:rsidRPr="00185A71">
              <w:rPr>
                <w:sz w:val="20"/>
                <w:szCs w:val="20"/>
              </w:rPr>
              <w:t> </w:t>
            </w:r>
          </w:p>
        </w:tc>
      </w:tr>
      <w:tr w:rsidR="00B773FD" w:rsidRPr="00185A71" w14:paraId="54889D87" w14:textId="77777777" w:rsidTr="00FD289F">
        <w:trPr>
          <w:trHeight w:val="115"/>
        </w:trPr>
        <w:tc>
          <w:tcPr>
            <w:tcW w:w="1129" w:type="dxa"/>
            <w:hideMark/>
          </w:tcPr>
          <w:p w14:paraId="15FA74C3" w14:textId="77777777" w:rsidR="00B773FD" w:rsidRPr="00185A71" w:rsidRDefault="00B773FD" w:rsidP="00FD289F">
            <w:pPr>
              <w:rPr>
                <w:sz w:val="20"/>
                <w:szCs w:val="20"/>
              </w:rPr>
            </w:pPr>
            <w:r w:rsidRPr="00185A71">
              <w:rPr>
                <w:sz w:val="20"/>
                <w:szCs w:val="20"/>
              </w:rPr>
              <w:t>4.1.9</w:t>
            </w:r>
          </w:p>
        </w:tc>
        <w:tc>
          <w:tcPr>
            <w:tcW w:w="3969" w:type="dxa"/>
            <w:hideMark/>
          </w:tcPr>
          <w:p w14:paraId="445E127D"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67F82158"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3524284D"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72AEB10" w14:textId="77777777" w:rsidR="00B773FD" w:rsidRPr="00185A71" w:rsidRDefault="00B773FD" w:rsidP="00FD289F">
            <w:pPr>
              <w:rPr>
                <w:sz w:val="20"/>
                <w:szCs w:val="20"/>
              </w:rPr>
            </w:pPr>
            <w:r w:rsidRPr="00185A71">
              <w:rPr>
                <w:sz w:val="20"/>
                <w:szCs w:val="20"/>
              </w:rPr>
              <w:t> </w:t>
            </w:r>
          </w:p>
        </w:tc>
      </w:tr>
      <w:tr w:rsidR="00B773FD" w:rsidRPr="00185A71" w14:paraId="389DF43D" w14:textId="77777777" w:rsidTr="00FD289F">
        <w:trPr>
          <w:trHeight w:val="296"/>
        </w:trPr>
        <w:tc>
          <w:tcPr>
            <w:tcW w:w="1129" w:type="dxa"/>
            <w:hideMark/>
          </w:tcPr>
          <w:p w14:paraId="18102048" w14:textId="77777777" w:rsidR="00B773FD" w:rsidRPr="00185A71" w:rsidRDefault="00B773FD" w:rsidP="00FD289F">
            <w:pPr>
              <w:rPr>
                <w:sz w:val="20"/>
                <w:szCs w:val="20"/>
              </w:rPr>
            </w:pPr>
            <w:r w:rsidRPr="00185A71">
              <w:rPr>
                <w:sz w:val="20"/>
                <w:szCs w:val="20"/>
              </w:rPr>
              <w:t>4.1.10</w:t>
            </w:r>
          </w:p>
        </w:tc>
        <w:tc>
          <w:tcPr>
            <w:tcW w:w="3969" w:type="dxa"/>
            <w:hideMark/>
          </w:tcPr>
          <w:p w14:paraId="3DB334A3" w14:textId="77777777" w:rsidR="00B773FD" w:rsidRPr="00185A71" w:rsidRDefault="00B773FD" w:rsidP="00FD289F">
            <w:pPr>
              <w:rPr>
                <w:sz w:val="20"/>
                <w:szCs w:val="20"/>
              </w:rPr>
            </w:pPr>
            <w:r w:rsidRPr="00185A71">
              <w:rPr>
                <w:sz w:val="20"/>
                <w:szCs w:val="20"/>
              </w:rPr>
              <w:t>срочные вклады с плавающей процентной ставкой лиц, связанных с банком второго уровня особыми отношениями</w:t>
            </w:r>
          </w:p>
        </w:tc>
        <w:tc>
          <w:tcPr>
            <w:tcW w:w="1277" w:type="dxa"/>
            <w:vAlign w:val="center"/>
            <w:hideMark/>
          </w:tcPr>
          <w:p w14:paraId="1EF719D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8A66782"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2DD8E03" w14:textId="77777777" w:rsidR="00B773FD" w:rsidRPr="00185A71" w:rsidRDefault="00B773FD" w:rsidP="00FD289F">
            <w:pPr>
              <w:rPr>
                <w:sz w:val="20"/>
                <w:szCs w:val="20"/>
              </w:rPr>
            </w:pPr>
            <w:r w:rsidRPr="00185A71">
              <w:rPr>
                <w:sz w:val="20"/>
                <w:szCs w:val="20"/>
              </w:rPr>
              <w:t> </w:t>
            </w:r>
          </w:p>
        </w:tc>
      </w:tr>
      <w:tr w:rsidR="00B773FD" w:rsidRPr="00185A71" w14:paraId="29CB7AFB" w14:textId="77777777" w:rsidTr="00FD289F">
        <w:trPr>
          <w:trHeight w:val="115"/>
        </w:trPr>
        <w:tc>
          <w:tcPr>
            <w:tcW w:w="1129" w:type="dxa"/>
            <w:hideMark/>
          </w:tcPr>
          <w:p w14:paraId="1EAF9869" w14:textId="77777777" w:rsidR="00B773FD" w:rsidRPr="00185A71" w:rsidRDefault="00B773FD" w:rsidP="00FD289F">
            <w:pPr>
              <w:rPr>
                <w:sz w:val="20"/>
                <w:szCs w:val="20"/>
              </w:rPr>
            </w:pPr>
            <w:r w:rsidRPr="00185A71">
              <w:rPr>
                <w:sz w:val="20"/>
                <w:szCs w:val="20"/>
              </w:rPr>
              <w:t>4.2</w:t>
            </w:r>
          </w:p>
        </w:tc>
        <w:tc>
          <w:tcPr>
            <w:tcW w:w="3969" w:type="dxa"/>
            <w:hideMark/>
          </w:tcPr>
          <w:p w14:paraId="5176BC3A" w14:textId="77777777" w:rsidR="00B773FD" w:rsidRPr="00185A71" w:rsidRDefault="00B773FD" w:rsidP="00FD289F">
            <w:pPr>
              <w:rPr>
                <w:sz w:val="20"/>
                <w:szCs w:val="20"/>
              </w:rPr>
            </w:pPr>
            <w:r w:rsidRPr="00185A71">
              <w:rPr>
                <w:sz w:val="20"/>
                <w:szCs w:val="20"/>
              </w:rPr>
              <w:t>Сберегательные вклады, в том числе:</w:t>
            </w:r>
          </w:p>
        </w:tc>
        <w:tc>
          <w:tcPr>
            <w:tcW w:w="1277" w:type="dxa"/>
            <w:vAlign w:val="center"/>
            <w:hideMark/>
          </w:tcPr>
          <w:p w14:paraId="531FCCD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06034BA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4779E177" w14:textId="77777777" w:rsidR="00B773FD" w:rsidRPr="00185A71" w:rsidRDefault="00B773FD" w:rsidP="00FD289F">
            <w:pPr>
              <w:rPr>
                <w:sz w:val="20"/>
                <w:szCs w:val="20"/>
              </w:rPr>
            </w:pPr>
            <w:r w:rsidRPr="00185A71">
              <w:rPr>
                <w:sz w:val="20"/>
                <w:szCs w:val="20"/>
              </w:rPr>
              <w:t> </w:t>
            </w:r>
          </w:p>
        </w:tc>
      </w:tr>
      <w:tr w:rsidR="00B773FD" w:rsidRPr="00185A71" w14:paraId="32FA94D1" w14:textId="77777777" w:rsidTr="00FD289F">
        <w:trPr>
          <w:trHeight w:val="115"/>
        </w:trPr>
        <w:tc>
          <w:tcPr>
            <w:tcW w:w="1129" w:type="dxa"/>
            <w:hideMark/>
          </w:tcPr>
          <w:p w14:paraId="7E39C679" w14:textId="77777777" w:rsidR="00B773FD" w:rsidRPr="00185A71" w:rsidRDefault="00B773FD" w:rsidP="00FD289F">
            <w:pPr>
              <w:rPr>
                <w:sz w:val="20"/>
                <w:szCs w:val="20"/>
              </w:rPr>
            </w:pPr>
            <w:r w:rsidRPr="00185A71">
              <w:rPr>
                <w:sz w:val="20"/>
                <w:szCs w:val="20"/>
              </w:rPr>
              <w:t>4.2.1</w:t>
            </w:r>
          </w:p>
        </w:tc>
        <w:tc>
          <w:tcPr>
            <w:tcW w:w="3969" w:type="dxa"/>
            <w:hideMark/>
          </w:tcPr>
          <w:p w14:paraId="09800141" w14:textId="77777777" w:rsidR="00B773FD" w:rsidRPr="00185A71" w:rsidRDefault="00B773FD" w:rsidP="00FD289F">
            <w:pPr>
              <w:rPr>
                <w:sz w:val="20"/>
                <w:szCs w:val="20"/>
              </w:rPr>
            </w:pPr>
            <w:r w:rsidRPr="00185A71">
              <w:rPr>
                <w:sz w:val="20"/>
                <w:szCs w:val="20"/>
              </w:rPr>
              <w:t xml:space="preserve">до 1 (одного) миллиона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0EBCC04E"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A2A31D2"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FC63C0D" w14:textId="77777777" w:rsidR="00B773FD" w:rsidRPr="00185A71" w:rsidRDefault="00B773FD" w:rsidP="00FD289F">
            <w:pPr>
              <w:rPr>
                <w:sz w:val="20"/>
                <w:szCs w:val="20"/>
              </w:rPr>
            </w:pPr>
            <w:r w:rsidRPr="00185A71">
              <w:rPr>
                <w:sz w:val="20"/>
                <w:szCs w:val="20"/>
              </w:rPr>
              <w:t> </w:t>
            </w:r>
          </w:p>
        </w:tc>
      </w:tr>
      <w:tr w:rsidR="00B773FD" w:rsidRPr="00185A71" w14:paraId="17931A3D" w14:textId="77777777" w:rsidTr="00FD289F">
        <w:trPr>
          <w:trHeight w:val="115"/>
        </w:trPr>
        <w:tc>
          <w:tcPr>
            <w:tcW w:w="1129" w:type="dxa"/>
            <w:hideMark/>
          </w:tcPr>
          <w:p w14:paraId="522BE473" w14:textId="77777777" w:rsidR="00B773FD" w:rsidRPr="00185A71" w:rsidRDefault="00B773FD" w:rsidP="00FD289F">
            <w:pPr>
              <w:rPr>
                <w:sz w:val="20"/>
                <w:szCs w:val="20"/>
              </w:rPr>
            </w:pPr>
            <w:r w:rsidRPr="00185A71">
              <w:rPr>
                <w:sz w:val="20"/>
                <w:szCs w:val="20"/>
              </w:rPr>
              <w:t>4.2.2</w:t>
            </w:r>
          </w:p>
        </w:tc>
        <w:tc>
          <w:tcPr>
            <w:tcW w:w="3969" w:type="dxa"/>
            <w:hideMark/>
          </w:tcPr>
          <w:p w14:paraId="78E7F766" w14:textId="77777777" w:rsidR="00B773FD" w:rsidRPr="00185A71" w:rsidRDefault="00B773FD" w:rsidP="00FD289F">
            <w:pPr>
              <w:rPr>
                <w:sz w:val="20"/>
                <w:szCs w:val="20"/>
              </w:rPr>
            </w:pPr>
            <w:r w:rsidRPr="00185A71">
              <w:rPr>
                <w:sz w:val="20"/>
                <w:szCs w:val="20"/>
              </w:rPr>
              <w:t xml:space="preserve">от 1 (одного) миллиона </w:t>
            </w:r>
            <w:proofErr w:type="spellStart"/>
            <w:r w:rsidRPr="00185A71">
              <w:rPr>
                <w:sz w:val="20"/>
                <w:szCs w:val="20"/>
              </w:rPr>
              <w:t>теңге</w:t>
            </w:r>
            <w:proofErr w:type="spellEnd"/>
            <w:r w:rsidRPr="00185A71">
              <w:rPr>
                <w:sz w:val="20"/>
                <w:szCs w:val="20"/>
              </w:rPr>
              <w:t xml:space="preserve"> до 3 (трех)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60B0C45"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0E2BBF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551A0D0" w14:textId="77777777" w:rsidR="00B773FD" w:rsidRPr="00185A71" w:rsidRDefault="00B773FD" w:rsidP="00FD289F">
            <w:pPr>
              <w:rPr>
                <w:sz w:val="20"/>
                <w:szCs w:val="20"/>
              </w:rPr>
            </w:pPr>
            <w:r w:rsidRPr="00185A71">
              <w:rPr>
                <w:sz w:val="20"/>
                <w:szCs w:val="20"/>
              </w:rPr>
              <w:t> </w:t>
            </w:r>
          </w:p>
        </w:tc>
      </w:tr>
      <w:tr w:rsidR="00B773FD" w:rsidRPr="00185A71" w14:paraId="4F1CB16E" w14:textId="77777777" w:rsidTr="00FD289F">
        <w:trPr>
          <w:trHeight w:val="115"/>
        </w:trPr>
        <w:tc>
          <w:tcPr>
            <w:tcW w:w="1129" w:type="dxa"/>
            <w:hideMark/>
          </w:tcPr>
          <w:p w14:paraId="0162655D" w14:textId="77777777" w:rsidR="00B773FD" w:rsidRPr="00185A71" w:rsidRDefault="00B773FD" w:rsidP="00FD289F">
            <w:pPr>
              <w:rPr>
                <w:sz w:val="20"/>
                <w:szCs w:val="20"/>
              </w:rPr>
            </w:pPr>
            <w:r w:rsidRPr="00185A71">
              <w:rPr>
                <w:sz w:val="20"/>
                <w:szCs w:val="20"/>
              </w:rPr>
              <w:t>4.2.3</w:t>
            </w:r>
          </w:p>
        </w:tc>
        <w:tc>
          <w:tcPr>
            <w:tcW w:w="3969" w:type="dxa"/>
            <w:hideMark/>
          </w:tcPr>
          <w:p w14:paraId="36D75409" w14:textId="77777777" w:rsidR="00B773FD" w:rsidRPr="00185A71" w:rsidRDefault="00B773FD" w:rsidP="00FD289F">
            <w:pPr>
              <w:rPr>
                <w:sz w:val="20"/>
                <w:szCs w:val="20"/>
              </w:rPr>
            </w:pPr>
            <w:r w:rsidRPr="00185A71">
              <w:rPr>
                <w:sz w:val="20"/>
                <w:szCs w:val="20"/>
              </w:rPr>
              <w:t xml:space="preserve">от 3 (трех) миллионов </w:t>
            </w:r>
            <w:proofErr w:type="spellStart"/>
            <w:r w:rsidRPr="00185A71">
              <w:rPr>
                <w:sz w:val="20"/>
                <w:szCs w:val="20"/>
              </w:rPr>
              <w:t>теңге</w:t>
            </w:r>
            <w:proofErr w:type="spellEnd"/>
            <w:r w:rsidRPr="00185A71">
              <w:rPr>
                <w:sz w:val="20"/>
                <w:szCs w:val="20"/>
              </w:rPr>
              <w:t xml:space="preserve"> до 5 (пяти)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DBFC066"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044FA4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1421497" w14:textId="77777777" w:rsidR="00B773FD" w:rsidRPr="00185A71" w:rsidRDefault="00B773FD" w:rsidP="00FD289F">
            <w:pPr>
              <w:rPr>
                <w:sz w:val="20"/>
                <w:szCs w:val="20"/>
              </w:rPr>
            </w:pPr>
            <w:r w:rsidRPr="00185A71">
              <w:rPr>
                <w:sz w:val="20"/>
                <w:szCs w:val="20"/>
              </w:rPr>
              <w:t> </w:t>
            </w:r>
          </w:p>
        </w:tc>
      </w:tr>
      <w:tr w:rsidR="00B773FD" w:rsidRPr="00185A71" w14:paraId="11B36C4B" w14:textId="77777777" w:rsidTr="00FD289F">
        <w:trPr>
          <w:trHeight w:val="115"/>
        </w:trPr>
        <w:tc>
          <w:tcPr>
            <w:tcW w:w="1129" w:type="dxa"/>
            <w:hideMark/>
          </w:tcPr>
          <w:p w14:paraId="1ACFBB3B" w14:textId="77777777" w:rsidR="00B773FD" w:rsidRPr="00185A71" w:rsidRDefault="00B773FD" w:rsidP="00FD289F">
            <w:pPr>
              <w:rPr>
                <w:sz w:val="20"/>
                <w:szCs w:val="20"/>
              </w:rPr>
            </w:pPr>
            <w:r w:rsidRPr="00185A71">
              <w:rPr>
                <w:sz w:val="20"/>
                <w:szCs w:val="20"/>
              </w:rPr>
              <w:t>4.2.4</w:t>
            </w:r>
          </w:p>
        </w:tc>
        <w:tc>
          <w:tcPr>
            <w:tcW w:w="3969" w:type="dxa"/>
            <w:hideMark/>
          </w:tcPr>
          <w:p w14:paraId="2E4E79FC" w14:textId="77777777" w:rsidR="00B773FD" w:rsidRPr="00185A71" w:rsidRDefault="00B773FD" w:rsidP="00FD289F">
            <w:pPr>
              <w:rPr>
                <w:sz w:val="20"/>
                <w:szCs w:val="20"/>
              </w:rPr>
            </w:pPr>
            <w:r w:rsidRPr="00185A71">
              <w:rPr>
                <w:sz w:val="20"/>
                <w:szCs w:val="20"/>
              </w:rPr>
              <w:t xml:space="preserve">от 5 (пяти) миллионов </w:t>
            </w:r>
            <w:proofErr w:type="spellStart"/>
            <w:r w:rsidRPr="00185A71">
              <w:rPr>
                <w:sz w:val="20"/>
                <w:szCs w:val="20"/>
              </w:rPr>
              <w:t>теңге</w:t>
            </w:r>
            <w:proofErr w:type="spellEnd"/>
            <w:r w:rsidRPr="00185A71">
              <w:rPr>
                <w:sz w:val="20"/>
                <w:szCs w:val="20"/>
              </w:rPr>
              <w:t xml:space="preserve"> до 10 (десяти)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13AA913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1190B3B6"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74AF55A" w14:textId="77777777" w:rsidR="00B773FD" w:rsidRPr="00185A71" w:rsidRDefault="00B773FD" w:rsidP="00FD289F">
            <w:pPr>
              <w:rPr>
                <w:sz w:val="20"/>
                <w:szCs w:val="20"/>
              </w:rPr>
            </w:pPr>
            <w:r w:rsidRPr="00185A71">
              <w:rPr>
                <w:sz w:val="20"/>
                <w:szCs w:val="20"/>
              </w:rPr>
              <w:t> </w:t>
            </w:r>
          </w:p>
        </w:tc>
      </w:tr>
      <w:tr w:rsidR="00B773FD" w:rsidRPr="00185A71" w14:paraId="5F60193E" w14:textId="77777777" w:rsidTr="00FD289F">
        <w:trPr>
          <w:trHeight w:val="115"/>
        </w:trPr>
        <w:tc>
          <w:tcPr>
            <w:tcW w:w="1129" w:type="dxa"/>
            <w:hideMark/>
          </w:tcPr>
          <w:p w14:paraId="2B4E309F" w14:textId="77777777" w:rsidR="00B773FD" w:rsidRPr="00185A71" w:rsidRDefault="00B773FD" w:rsidP="00FD289F">
            <w:pPr>
              <w:rPr>
                <w:sz w:val="20"/>
                <w:szCs w:val="20"/>
              </w:rPr>
            </w:pPr>
            <w:r w:rsidRPr="00185A71">
              <w:rPr>
                <w:sz w:val="20"/>
                <w:szCs w:val="20"/>
              </w:rPr>
              <w:t>4.2.5</w:t>
            </w:r>
          </w:p>
        </w:tc>
        <w:tc>
          <w:tcPr>
            <w:tcW w:w="3969" w:type="dxa"/>
            <w:hideMark/>
          </w:tcPr>
          <w:p w14:paraId="71AC0027" w14:textId="77777777" w:rsidR="00B773FD" w:rsidRPr="00185A71" w:rsidRDefault="00B773FD" w:rsidP="00FD289F">
            <w:pPr>
              <w:rPr>
                <w:sz w:val="20"/>
                <w:szCs w:val="20"/>
              </w:rPr>
            </w:pPr>
            <w:r w:rsidRPr="00185A71">
              <w:rPr>
                <w:sz w:val="20"/>
                <w:szCs w:val="20"/>
              </w:rPr>
              <w:t xml:space="preserve">от 10 (десяти) миллионов </w:t>
            </w:r>
            <w:proofErr w:type="spellStart"/>
            <w:r w:rsidRPr="00185A71">
              <w:rPr>
                <w:sz w:val="20"/>
                <w:szCs w:val="20"/>
              </w:rPr>
              <w:t>теңге</w:t>
            </w:r>
            <w:proofErr w:type="spellEnd"/>
            <w:r w:rsidRPr="00185A71">
              <w:rPr>
                <w:sz w:val="20"/>
                <w:szCs w:val="20"/>
              </w:rPr>
              <w:t xml:space="preserve"> до 15 (пятнадцати)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6E8EC17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59FEDD4"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373DFDF" w14:textId="77777777" w:rsidR="00B773FD" w:rsidRPr="00185A71" w:rsidRDefault="00B773FD" w:rsidP="00FD289F">
            <w:pPr>
              <w:rPr>
                <w:sz w:val="20"/>
                <w:szCs w:val="20"/>
              </w:rPr>
            </w:pPr>
            <w:r w:rsidRPr="00185A71">
              <w:rPr>
                <w:sz w:val="20"/>
                <w:szCs w:val="20"/>
              </w:rPr>
              <w:t> </w:t>
            </w:r>
          </w:p>
        </w:tc>
      </w:tr>
      <w:tr w:rsidR="00B773FD" w:rsidRPr="00185A71" w14:paraId="36724C77" w14:textId="77777777" w:rsidTr="00FD289F">
        <w:trPr>
          <w:trHeight w:val="115"/>
        </w:trPr>
        <w:tc>
          <w:tcPr>
            <w:tcW w:w="1129" w:type="dxa"/>
            <w:hideMark/>
          </w:tcPr>
          <w:p w14:paraId="04B55850" w14:textId="77777777" w:rsidR="00B773FD" w:rsidRPr="00185A71" w:rsidRDefault="00B773FD" w:rsidP="00FD289F">
            <w:pPr>
              <w:rPr>
                <w:sz w:val="20"/>
                <w:szCs w:val="20"/>
              </w:rPr>
            </w:pPr>
            <w:r w:rsidRPr="00185A71">
              <w:rPr>
                <w:sz w:val="20"/>
                <w:szCs w:val="20"/>
              </w:rPr>
              <w:t>4.2.6</w:t>
            </w:r>
          </w:p>
        </w:tc>
        <w:tc>
          <w:tcPr>
            <w:tcW w:w="3969" w:type="dxa"/>
            <w:hideMark/>
          </w:tcPr>
          <w:p w14:paraId="3C09A10C" w14:textId="77777777" w:rsidR="00B773FD" w:rsidRPr="00185A71" w:rsidRDefault="00B773FD" w:rsidP="00FD289F">
            <w:pPr>
              <w:rPr>
                <w:sz w:val="20"/>
                <w:szCs w:val="20"/>
              </w:rPr>
            </w:pPr>
            <w:r w:rsidRPr="00185A71">
              <w:rPr>
                <w:sz w:val="20"/>
                <w:szCs w:val="20"/>
              </w:rPr>
              <w:t xml:space="preserve">от 15 (пятнадцати) миллионов </w:t>
            </w:r>
            <w:proofErr w:type="spellStart"/>
            <w:r w:rsidRPr="00185A71">
              <w:rPr>
                <w:sz w:val="20"/>
                <w:szCs w:val="20"/>
              </w:rPr>
              <w:t>теңге</w:t>
            </w:r>
            <w:proofErr w:type="spellEnd"/>
            <w:r w:rsidRPr="00185A71">
              <w:rPr>
                <w:sz w:val="20"/>
                <w:szCs w:val="20"/>
              </w:rPr>
              <w:t xml:space="preserve"> до 20 (двадцати)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587414BC"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784C662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25F80205" w14:textId="77777777" w:rsidR="00B773FD" w:rsidRPr="00185A71" w:rsidRDefault="00B773FD" w:rsidP="00FD289F">
            <w:pPr>
              <w:rPr>
                <w:sz w:val="20"/>
                <w:szCs w:val="20"/>
              </w:rPr>
            </w:pPr>
            <w:r w:rsidRPr="00185A71">
              <w:rPr>
                <w:sz w:val="20"/>
                <w:szCs w:val="20"/>
              </w:rPr>
              <w:t> </w:t>
            </w:r>
          </w:p>
        </w:tc>
      </w:tr>
      <w:tr w:rsidR="00B773FD" w:rsidRPr="00185A71" w14:paraId="0F75A4D4" w14:textId="77777777" w:rsidTr="00FD289F">
        <w:trPr>
          <w:trHeight w:val="115"/>
        </w:trPr>
        <w:tc>
          <w:tcPr>
            <w:tcW w:w="1129" w:type="dxa"/>
            <w:hideMark/>
          </w:tcPr>
          <w:p w14:paraId="59EC321E" w14:textId="77777777" w:rsidR="00B773FD" w:rsidRPr="00185A71" w:rsidRDefault="00B773FD" w:rsidP="00FD289F">
            <w:pPr>
              <w:rPr>
                <w:sz w:val="20"/>
                <w:szCs w:val="20"/>
              </w:rPr>
            </w:pPr>
            <w:r w:rsidRPr="00185A71">
              <w:rPr>
                <w:sz w:val="20"/>
                <w:szCs w:val="20"/>
              </w:rPr>
              <w:lastRenderedPageBreak/>
              <w:t>4.2.7</w:t>
            </w:r>
          </w:p>
        </w:tc>
        <w:tc>
          <w:tcPr>
            <w:tcW w:w="3969" w:type="dxa"/>
            <w:hideMark/>
          </w:tcPr>
          <w:p w14:paraId="554B8E47" w14:textId="77777777" w:rsidR="00B773FD" w:rsidRPr="00185A71" w:rsidRDefault="00B773FD" w:rsidP="00FD289F">
            <w:pPr>
              <w:rPr>
                <w:sz w:val="20"/>
                <w:szCs w:val="20"/>
              </w:rPr>
            </w:pPr>
            <w:r w:rsidRPr="00185A71">
              <w:rPr>
                <w:sz w:val="20"/>
                <w:szCs w:val="20"/>
              </w:rPr>
              <w:t xml:space="preserve">от 20 (двадцати) миллионов </w:t>
            </w:r>
            <w:proofErr w:type="spellStart"/>
            <w:r w:rsidRPr="00185A71">
              <w:rPr>
                <w:sz w:val="20"/>
                <w:szCs w:val="20"/>
              </w:rPr>
              <w:t>теңге</w:t>
            </w:r>
            <w:proofErr w:type="spellEnd"/>
            <w:r w:rsidRPr="00185A71">
              <w:rPr>
                <w:sz w:val="20"/>
                <w:szCs w:val="20"/>
              </w:rPr>
              <w:t xml:space="preserve"> до 50 (пятидесяти)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4E9E0A6A"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0026F6F"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879B085" w14:textId="77777777" w:rsidR="00B773FD" w:rsidRPr="00185A71" w:rsidRDefault="00B773FD" w:rsidP="00FD289F">
            <w:pPr>
              <w:rPr>
                <w:sz w:val="20"/>
                <w:szCs w:val="20"/>
              </w:rPr>
            </w:pPr>
            <w:r w:rsidRPr="00185A71">
              <w:rPr>
                <w:sz w:val="20"/>
                <w:szCs w:val="20"/>
              </w:rPr>
              <w:t> </w:t>
            </w:r>
          </w:p>
        </w:tc>
      </w:tr>
      <w:tr w:rsidR="00B773FD" w:rsidRPr="00185A71" w14:paraId="32608FF4" w14:textId="77777777" w:rsidTr="00FD289F">
        <w:trPr>
          <w:trHeight w:val="115"/>
        </w:trPr>
        <w:tc>
          <w:tcPr>
            <w:tcW w:w="1129" w:type="dxa"/>
            <w:hideMark/>
          </w:tcPr>
          <w:p w14:paraId="2F410992" w14:textId="77777777" w:rsidR="00B773FD" w:rsidRPr="00185A71" w:rsidRDefault="00B773FD" w:rsidP="00FD289F">
            <w:pPr>
              <w:rPr>
                <w:sz w:val="20"/>
                <w:szCs w:val="20"/>
              </w:rPr>
            </w:pPr>
            <w:r w:rsidRPr="00185A71">
              <w:rPr>
                <w:sz w:val="20"/>
                <w:szCs w:val="20"/>
              </w:rPr>
              <w:t>4.2.8</w:t>
            </w:r>
          </w:p>
        </w:tc>
        <w:tc>
          <w:tcPr>
            <w:tcW w:w="3969" w:type="dxa"/>
            <w:hideMark/>
          </w:tcPr>
          <w:p w14:paraId="6D18F47D" w14:textId="77777777" w:rsidR="00B773FD" w:rsidRPr="00185A71" w:rsidRDefault="00B773FD" w:rsidP="00FD289F">
            <w:pPr>
              <w:rPr>
                <w:sz w:val="20"/>
                <w:szCs w:val="20"/>
              </w:rPr>
            </w:pPr>
            <w:r w:rsidRPr="00185A71">
              <w:rPr>
                <w:sz w:val="20"/>
                <w:szCs w:val="20"/>
              </w:rPr>
              <w:t xml:space="preserve">от 50 (пятидесяти) миллионов </w:t>
            </w:r>
            <w:proofErr w:type="spellStart"/>
            <w:r w:rsidRPr="00185A71">
              <w:rPr>
                <w:sz w:val="20"/>
                <w:szCs w:val="20"/>
              </w:rPr>
              <w:t>теңге</w:t>
            </w:r>
            <w:proofErr w:type="spellEnd"/>
            <w:r w:rsidRPr="00185A71">
              <w:rPr>
                <w:sz w:val="20"/>
                <w:szCs w:val="20"/>
              </w:rPr>
              <w:t xml:space="preserve"> 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277" w:type="dxa"/>
            <w:vAlign w:val="center"/>
            <w:hideMark/>
          </w:tcPr>
          <w:p w14:paraId="71684011"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476EB24E"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7CBB23FD" w14:textId="77777777" w:rsidR="00B773FD" w:rsidRPr="00185A71" w:rsidRDefault="00B773FD" w:rsidP="00FD289F">
            <w:pPr>
              <w:rPr>
                <w:sz w:val="20"/>
                <w:szCs w:val="20"/>
              </w:rPr>
            </w:pPr>
            <w:r w:rsidRPr="00185A71">
              <w:rPr>
                <w:sz w:val="20"/>
                <w:szCs w:val="20"/>
              </w:rPr>
              <w:t> </w:t>
            </w:r>
          </w:p>
        </w:tc>
      </w:tr>
      <w:tr w:rsidR="00B773FD" w:rsidRPr="00185A71" w14:paraId="6177F685" w14:textId="77777777" w:rsidTr="00FD289F">
        <w:trPr>
          <w:trHeight w:val="115"/>
        </w:trPr>
        <w:tc>
          <w:tcPr>
            <w:tcW w:w="1129" w:type="dxa"/>
            <w:hideMark/>
          </w:tcPr>
          <w:p w14:paraId="3D7F64F9" w14:textId="77777777" w:rsidR="00B773FD" w:rsidRPr="00185A71" w:rsidRDefault="00B773FD" w:rsidP="00FD289F">
            <w:pPr>
              <w:rPr>
                <w:sz w:val="20"/>
                <w:szCs w:val="20"/>
              </w:rPr>
            </w:pPr>
            <w:r w:rsidRPr="00185A71">
              <w:rPr>
                <w:sz w:val="20"/>
                <w:szCs w:val="20"/>
              </w:rPr>
              <w:t>4.2.9</w:t>
            </w:r>
          </w:p>
        </w:tc>
        <w:tc>
          <w:tcPr>
            <w:tcW w:w="3969" w:type="dxa"/>
            <w:hideMark/>
          </w:tcPr>
          <w:p w14:paraId="5B517C6C" w14:textId="77777777" w:rsidR="00B773FD" w:rsidRPr="00185A71" w:rsidRDefault="00B773FD" w:rsidP="00FD289F">
            <w:pPr>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277" w:type="dxa"/>
            <w:vAlign w:val="center"/>
            <w:hideMark/>
          </w:tcPr>
          <w:p w14:paraId="601F1E83"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24E27B48"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1FA03E05" w14:textId="77777777" w:rsidR="00B773FD" w:rsidRPr="00185A71" w:rsidRDefault="00B773FD" w:rsidP="00FD289F">
            <w:pPr>
              <w:rPr>
                <w:sz w:val="20"/>
                <w:szCs w:val="20"/>
              </w:rPr>
            </w:pPr>
            <w:r w:rsidRPr="00185A71">
              <w:rPr>
                <w:sz w:val="20"/>
                <w:szCs w:val="20"/>
              </w:rPr>
              <w:t> </w:t>
            </w:r>
          </w:p>
        </w:tc>
      </w:tr>
      <w:tr w:rsidR="00B773FD" w:rsidRPr="00185A71" w14:paraId="1757D49E" w14:textId="77777777" w:rsidTr="00FD289F">
        <w:trPr>
          <w:trHeight w:val="267"/>
        </w:trPr>
        <w:tc>
          <w:tcPr>
            <w:tcW w:w="1129" w:type="dxa"/>
            <w:hideMark/>
          </w:tcPr>
          <w:p w14:paraId="523928B4" w14:textId="77777777" w:rsidR="00B773FD" w:rsidRPr="00185A71" w:rsidRDefault="00B773FD" w:rsidP="00FD289F">
            <w:pPr>
              <w:rPr>
                <w:sz w:val="20"/>
                <w:szCs w:val="20"/>
              </w:rPr>
            </w:pPr>
            <w:r w:rsidRPr="00185A71">
              <w:rPr>
                <w:sz w:val="20"/>
                <w:szCs w:val="20"/>
              </w:rPr>
              <w:t>4.2.10</w:t>
            </w:r>
          </w:p>
        </w:tc>
        <w:tc>
          <w:tcPr>
            <w:tcW w:w="3969" w:type="dxa"/>
            <w:hideMark/>
          </w:tcPr>
          <w:p w14:paraId="75DB59CE" w14:textId="77777777" w:rsidR="00B773FD" w:rsidRPr="00185A71" w:rsidRDefault="00B773FD" w:rsidP="00FD289F">
            <w:pPr>
              <w:rPr>
                <w:sz w:val="20"/>
                <w:szCs w:val="20"/>
              </w:rPr>
            </w:pPr>
            <w:r w:rsidRPr="00185A71">
              <w:rPr>
                <w:sz w:val="20"/>
                <w:szCs w:val="20"/>
              </w:rPr>
              <w:t>сберегательные вклады с плавающей процентной ставкой лиц, связанных с банком второго уровня особыми отношениями</w:t>
            </w:r>
          </w:p>
        </w:tc>
        <w:tc>
          <w:tcPr>
            <w:tcW w:w="1277" w:type="dxa"/>
            <w:vAlign w:val="center"/>
            <w:hideMark/>
          </w:tcPr>
          <w:p w14:paraId="7B111A8F" w14:textId="77777777" w:rsidR="00B773FD" w:rsidRPr="00185A71" w:rsidRDefault="00B773FD" w:rsidP="00FD289F">
            <w:pPr>
              <w:rPr>
                <w:sz w:val="20"/>
                <w:szCs w:val="20"/>
              </w:rPr>
            </w:pPr>
            <w:r w:rsidRPr="00185A71">
              <w:rPr>
                <w:sz w:val="20"/>
                <w:szCs w:val="20"/>
              </w:rPr>
              <w:t> </w:t>
            </w:r>
          </w:p>
        </w:tc>
        <w:tc>
          <w:tcPr>
            <w:tcW w:w="1558" w:type="dxa"/>
            <w:vAlign w:val="center"/>
            <w:hideMark/>
          </w:tcPr>
          <w:p w14:paraId="5A34E159" w14:textId="77777777" w:rsidR="00B773FD" w:rsidRPr="00185A71" w:rsidRDefault="00B773FD" w:rsidP="00FD289F">
            <w:pPr>
              <w:rPr>
                <w:sz w:val="20"/>
                <w:szCs w:val="20"/>
              </w:rPr>
            </w:pPr>
            <w:r w:rsidRPr="00185A71">
              <w:rPr>
                <w:sz w:val="20"/>
                <w:szCs w:val="20"/>
              </w:rPr>
              <w:t> </w:t>
            </w:r>
          </w:p>
        </w:tc>
        <w:tc>
          <w:tcPr>
            <w:tcW w:w="1560" w:type="dxa"/>
            <w:vAlign w:val="center"/>
            <w:hideMark/>
          </w:tcPr>
          <w:p w14:paraId="39B607D9" w14:textId="77777777" w:rsidR="00B773FD" w:rsidRPr="00185A71" w:rsidRDefault="00B773FD" w:rsidP="00FD289F">
            <w:pPr>
              <w:rPr>
                <w:sz w:val="20"/>
                <w:szCs w:val="20"/>
              </w:rPr>
            </w:pPr>
            <w:r w:rsidRPr="00185A71">
              <w:rPr>
                <w:sz w:val="20"/>
                <w:szCs w:val="20"/>
              </w:rPr>
              <w:t> </w:t>
            </w:r>
          </w:p>
        </w:tc>
      </w:tr>
    </w:tbl>
    <w:p w14:paraId="1F848180" w14:textId="77777777" w:rsidR="00B773FD" w:rsidRPr="00185A71" w:rsidRDefault="00B773FD" w:rsidP="00B773FD">
      <w:pPr>
        <w:rPr>
          <w:sz w:val="28"/>
          <w:szCs w:val="28"/>
        </w:rPr>
      </w:pPr>
    </w:p>
    <w:p w14:paraId="3968C5A5" w14:textId="77777777" w:rsidR="00B773FD" w:rsidRPr="00185A71" w:rsidRDefault="00B773FD" w:rsidP="00B773FD">
      <w:pPr>
        <w:rPr>
          <w:sz w:val="28"/>
          <w:szCs w:val="28"/>
        </w:rPr>
      </w:pPr>
      <w:r w:rsidRPr="00185A71">
        <w:rPr>
          <w:sz w:val="28"/>
          <w:szCs w:val="28"/>
        </w:rPr>
        <w:t>продолжение таблицы:</w:t>
      </w:r>
    </w:p>
    <w:tbl>
      <w:tblPr>
        <w:tblW w:w="5000" w:type="pct"/>
        <w:tblLayout w:type="fixed"/>
        <w:tblLook w:val="04A0" w:firstRow="1" w:lastRow="0" w:firstColumn="1" w:lastColumn="0" w:noHBand="0" w:noVBand="1"/>
      </w:tblPr>
      <w:tblGrid>
        <w:gridCol w:w="1439"/>
        <w:gridCol w:w="1466"/>
        <w:gridCol w:w="1768"/>
        <w:gridCol w:w="1134"/>
        <w:gridCol w:w="1277"/>
        <w:gridCol w:w="1134"/>
        <w:gridCol w:w="1409"/>
      </w:tblGrid>
      <w:tr w:rsidR="00B773FD" w:rsidRPr="00185A71" w14:paraId="13E48B08" w14:textId="77777777" w:rsidTr="00FD289F">
        <w:trPr>
          <w:trHeight w:val="170"/>
        </w:trPr>
        <w:tc>
          <w:tcPr>
            <w:tcW w:w="747" w:type="pct"/>
            <w:tcBorders>
              <w:top w:val="single" w:sz="4" w:space="0" w:color="auto"/>
              <w:left w:val="single" w:sz="4" w:space="0" w:color="auto"/>
              <w:bottom w:val="nil"/>
              <w:right w:val="single" w:sz="4" w:space="0" w:color="auto"/>
            </w:tcBorders>
            <w:vAlign w:val="center"/>
          </w:tcPr>
          <w:p w14:paraId="037322FC"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761" w:type="pct"/>
            <w:tcBorders>
              <w:top w:val="single" w:sz="4" w:space="0" w:color="auto"/>
              <w:left w:val="single" w:sz="4" w:space="0" w:color="auto"/>
              <w:bottom w:val="nil"/>
              <w:right w:val="single" w:sz="4" w:space="0" w:color="auto"/>
            </w:tcBorders>
            <w:vAlign w:val="center"/>
          </w:tcPr>
          <w:p w14:paraId="7311E16E"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8" w:type="pct"/>
            <w:tcBorders>
              <w:top w:val="single" w:sz="4" w:space="0" w:color="auto"/>
              <w:left w:val="single" w:sz="4" w:space="0" w:color="auto"/>
              <w:bottom w:val="nil"/>
              <w:right w:val="single" w:sz="4" w:space="0" w:color="auto"/>
            </w:tcBorders>
            <w:vAlign w:val="center"/>
          </w:tcPr>
          <w:p w14:paraId="10022888"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589" w:type="pct"/>
            <w:tcBorders>
              <w:top w:val="single" w:sz="4" w:space="0" w:color="auto"/>
              <w:left w:val="single" w:sz="4" w:space="0" w:color="auto"/>
              <w:bottom w:val="nil"/>
              <w:right w:val="single" w:sz="4" w:space="0" w:color="auto"/>
            </w:tcBorders>
            <w:vAlign w:val="center"/>
          </w:tcPr>
          <w:p w14:paraId="3DD9AEB7" w14:textId="77777777" w:rsidR="00B773FD" w:rsidRPr="00185A71" w:rsidRDefault="00B773FD" w:rsidP="00FD289F">
            <w:pPr>
              <w:rPr>
                <w:sz w:val="20"/>
                <w:szCs w:val="20"/>
              </w:rPr>
            </w:pPr>
            <w:r w:rsidRPr="00185A71">
              <w:rPr>
                <w:sz w:val="20"/>
                <w:szCs w:val="20"/>
              </w:rPr>
              <w:t>Свыше 24 (двадцати четырех) месяцев</w:t>
            </w:r>
          </w:p>
        </w:tc>
        <w:tc>
          <w:tcPr>
            <w:tcW w:w="663" w:type="pct"/>
            <w:tcBorders>
              <w:top w:val="single" w:sz="4" w:space="0" w:color="auto"/>
              <w:left w:val="single" w:sz="4" w:space="0" w:color="auto"/>
              <w:bottom w:val="nil"/>
              <w:right w:val="single" w:sz="4" w:space="0" w:color="auto"/>
            </w:tcBorders>
            <w:vAlign w:val="center"/>
            <w:hideMark/>
          </w:tcPr>
          <w:p w14:paraId="63107CFE" w14:textId="77777777" w:rsidR="00B773FD" w:rsidRPr="00185A71" w:rsidRDefault="00B773FD" w:rsidP="00FD289F">
            <w:pPr>
              <w:rPr>
                <w:sz w:val="20"/>
                <w:szCs w:val="20"/>
              </w:rPr>
            </w:pPr>
            <w:r w:rsidRPr="00185A71">
              <w:rPr>
                <w:sz w:val="20"/>
                <w:szCs w:val="20"/>
              </w:rPr>
              <w:t>Без установленного срока</w:t>
            </w:r>
          </w:p>
        </w:tc>
        <w:tc>
          <w:tcPr>
            <w:tcW w:w="589" w:type="pct"/>
            <w:tcBorders>
              <w:top w:val="single" w:sz="4" w:space="0" w:color="auto"/>
              <w:left w:val="nil"/>
              <w:bottom w:val="nil"/>
              <w:right w:val="single" w:sz="4" w:space="0" w:color="auto"/>
            </w:tcBorders>
            <w:vAlign w:val="center"/>
            <w:hideMark/>
          </w:tcPr>
          <w:p w14:paraId="0A98064D" w14:textId="77777777" w:rsidR="00B773FD" w:rsidRPr="00185A71" w:rsidRDefault="00B773FD" w:rsidP="00FD289F">
            <w:pPr>
              <w:rPr>
                <w:sz w:val="20"/>
                <w:szCs w:val="20"/>
              </w:rPr>
            </w:pPr>
            <w:r w:rsidRPr="00185A71">
              <w:rPr>
                <w:sz w:val="20"/>
                <w:szCs w:val="20"/>
              </w:rPr>
              <w:t>Количество счетов, в том числе:</w:t>
            </w:r>
          </w:p>
        </w:tc>
        <w:tc>
          <w:tcPr>
            <w:tcW w:w="732" w:type="pct"/>
            <w:tcBorders>
              <w:top w:val="single" w:sz="4" w:space="0" w:color="auto"/>
              <w:left w:val="nil"/>
              <w:bottom w:val="nil"/>
              <w:right w:val="single" w:sz="4" w:space="0" w:color="auto"/>
            </w:tcBorders>
            <w:vAlign w:val="center"/>
            <w:hideMark/>
          </w:tcPr>
          <w:p w14:paraId="05366C47" w14:textId="77777777" w:rsidR="00B773FD" w:rsidRPr="00185A71" w:rsidRDefault="00B773FD" w:rsidP="00FD289F">
            <w:pPr>
              <w:rPr>
                <w:sz w:val="20"/>
                <w:szCs w:val="20"/>
              </w:rPr>
            </w:pPr>
            <w:r w:rsidRPr="00185A71">
              <w:rPr>
                <w:sz w:val="20"/>
                <w:szCs w:val="20"/>
              </w:rPr>
              <w:t xml:space="preserve">До 1 (одного) месяца </w:t>
            </w:r>
            <w:proofErr w:type="spellStart"/>
            <w:r w:rsidRPr="00185A71">
              <w:rPr>
                <w:sz w:val="20"/>
                <w:szCs w:val="20"/>
              </w:rPr>
              <w:t>включительн</w:t>
            </w:r>
            <w:proofErr w:type="spellEnd"/>
          </w:p>
        </w:tc>
      </w:tr>
      <w:tr w:rsidR="00B773FD" w:rsidRPr="00185A71" w14:paraId="54B29726" w14:textId="77777777" w:rsidTr="00FD289F">
        <w:trPr>
          <w:trHeight w:val="170"/>
        </w:trPr>
        <w:tc>
          <w:tcPr>
            <w:tcW w:w="747" w:type="pct"/>
            <w:tcBorders>
              <w:top w:val="single" w:sz="4" w:space="0" w:color="auto"/>
              <w:left w:val="single" w:sz="4" w:space="0" w:color="auto"/>
              <w:bottom w:val="single" w:sz="4" w:space="0" w:color="auto"/>
              <w:right w:val="single" w:sz="4" w:space="0" w:color="auto"/>
            </w:tcBorders>
          </w:tcPr>
          <w:p w14:paraId="41B65DF7" w14:textId="77777777" w:rsidR="00B773FD" w:rsidRPr="00185A71" w:rsidRDefault="00B773FD" w:rsidP="00FD289F">
            <w:pPr>
              <w:rPr>
                <w:sz w:val="20"/>
                <w:szCs w:val="20"/>
              </w:rPr>
            </w:pPr>
            <w:r w:rsidRPr="00185A71">
              <w:rPr>
                <w:sz w:val="20"/>
                <w:szCs w:val="20"/>
              </w:rPr>
              <w:t>6</w:t>
            </w:r>
          </w:p>
        </w:tc>
        <w:tc>
          <w:tcPr>
            <w:tcW w:w="761" w:type="pct"/>
            <w:tcBorders>
              <w:top w:val="single" w:sz="4" w:space="0" w:color="auto"/>
              <w:left w:val="single" w:sz="4" w:space="0" w:color="auto"/>
              <w:bottom w:val="single" w:sz="4" w:space="0" w:color="auto"/>
              <w:right w:val="single" w:sz="4" w:space="0" w:color="auto"/>
            </w:tcBorders>
          </w:tcPr>
          <w:p w14:paraId="0C3F9F15" w14:textId="77777777" w:rsidR="00B773FD" w:rsidRPr="00185A71" w:rsidRDefault="00B773FD" w:rsidP="00FD289F">
            <w:pPr>
              <w:rPr>
                <w:sz w:val="20"/>
                <w:szCs w:val="20"/>
              </w:rPr>
            </w:pPr>
            <w:r w:rsidRPr="00185A71">
              <w:rPr>
                <w:sz w:val="20"/>
                <w:szCs w:val="20"/>
              </w:rPr>
              <w:t>7</w:t>
            </w:r>
          </w:p>
        </w:tc>
        <w:tc>
          <w:tcPr>
            <w:tcW w:w="918" w:type="pct"/>
            <w:tcBorders>
              <w:top w:val="single" w:sz="4" w:space="0" w:color="auto"/>
              <w:left w:val="single" w:sz="4" w:space="0" w:color="auto"/>
              <w:bottom w:val="single" w:sz="4" w:space="0" w:color="auto"/>
              <w:right w:val="single" w:sz="4" w:space="0" w:color="auto"/>
            </w:tcBorders>
          </w:tcPr>
          <w:p w14:paraId="7FC68DA4" w14:textId="77777777" w:rsidR="00B773FD" w:rsidRPr="00185A71" w:rsidRDefault="00B773FD" w:rsidP="00FD289F">
            <w:pPr>
              <w:rPr>
                <w:sz w:val="20"/>
                <w:szCs w:val="20"/>
              </w:rPr>
            </w:pPr>
            <w:r w:rsidRPr="00185A71">
              <w:rPr>
                <w:sz w:val="20"/>
                <w:szCs w:val="20"/>
              </w:rPr>
              <w:t>8</w:t>
            </w:r>
          </w:p>
        </w:tc>
        <w:tc>
          <w:tcPr>
            <w:tcW w:w="589" w:type="pct"/>
            <w:tcBorders>
              <w:top w:val="single" w:sz="4" w:space="0" w:color="auto"/>
              <w:left w:val="single" w:sz="4" w:space="0" w:color="auto"/>
              <w:bottom w:val="single" w:sz="4" w:space="0" w:color="auto"/>
              <w:right w:val="single" w:sz="4" w:space="0" w:color="auto"/>
            </w:tcBorders>
          </w:tcPr>
          <w:p w14:paraId="7F34C270" w14:textId="77777777" w:rsidR="00B773FD" w:rsidRPr="00185A71" w:rsidRDefault="00B773FD" w:rsidP="00FD289F">
            <w:pPr>
              <w:rPr>
                <w:sz w:val="20"/>
                <w:szCs w:val="20"/>
              </w:rPr>
            </w:pPr>
            <w:r w:rsidRPr="00185A71">
              <w:rPr>
                <w:sz w:val="20"/>
                <w:szCs w:val="20"/>
              </w:rPr>
              <w:t>9</w:t>
            </w:r>
          </w:p>
        </w:tc>
        <w:tc>
          <w:tcPr>
            <w:tcW w:w="663" w:type="pct"/>
            <w:tcBorders>
              <w:top w:val="single" w:sz="4" w:space="0" w:color="auto"/>
              <w:left w:val="single" w:sz="4" w:space="0" w:color="auto"/>
              <w:bottom w:val="single" w:sz="4" w:space="0" w:color="auto"/>
              <w:right w:val="single" w:sz="4" w:space="0" w:color="auto"/>
            </w:tcBorders>
            <w:hideMark/>
          </w:tcPr>
          <w:p w14:paraId="26143840" w14:textId="77777777" w:rsidR="00B773FD" w:rsidRPr="00185A71" w:rsidRDefault="00B773FD" w:rsidP="00FD289F">
            <w:pPr>
              <w:rPr>
                <w:sz w:val="20"/>
                <w:szCs w:val="20"/>
              </w:rPr>
            </w:pPr>
            <w:r w:rsidRPr="00185A71">
              <w:rPr>
                <w:sz w:val="20"/>
                <w:szCs w:val="20"/>
              </w:rPr>
              <w:t>10</w:t>
            </w:r>
          </w:p>
        </w:tc>
        <w:tc>
          <w:tcPr>
            <w:tcW w:w="589" w:type="pct"/>
            <w:tcBorders>
              <w:top w:val="single" w:sz="4" w:space="0" w:color="auto"/>
              <w:left w:val="nil"/>
              <w:bottom w:val="single" w:sz="4" w:space="0" w:color="auto"/>
              <w:right w:val="single" w:sz="4" w:space="0" w:color="auto"/>
            </w:tcBorders>
            <w:hideMark/>
          </w:tcPr>
          <w:p w14:paraId="70BEC8F0" w14:textId="77777777" w:rsidR="00B773FD" w:rsidRPr="00185A71" w:rsidRDefault="00B773FD" w:rsidP="00FD289F">
            <w:pPr>
              <w:rPr>
                <w:sz w:val="20"/>
                <w:szCs w:val="20"/>
              </w:rPr>
            </w:pPr>
            <w:r w:rsidRPr="00185A71">
              <w:rPr>
                <w:sz w:val="20"/>
                <w:szCs w:val="20"/>
              </w:rPr>
              <w:t>11</w:t>
            </w:r>
          </w:p>
        </w:tc>
        <w:tc>
          <w:tcPr>
            <w:tcW w:w="732" w:type="pct"/>
            <w:tcBorders>
              <w:top w:val="single" w:sz="4" w:space="0" w:color="auto"/>
              <w:left w:val="nil"/>
              <w:bottom w:val="single" w:sz="4" w:space="0" w:color="auto"/>
              <w:right w:val="single" w:sz="4" w:space="0" w:color="auto"/>
            </w:tcBorders>
            <w:hideMark/>
          </w:tcPr>
          <w:p w14:paraId="622F8949" w14:textId="77777777" w:rsidR="00B773FD" w:rsidRPr="00185A71" w:rsidRDefault="00B773FD" w:rsidP="00FD289F">
            <w:pPr>
              <w:rPr>
                <w:sz w:val="20"/>
                <w:szCs w:val="20"/>
              </w:rPr>
            </w:pPr>
            <w:r w:rsidRPr="00185A71">
              <w:rPr>
                <w:sz w:val="20"/>
                <w:szCs w:val="20"/>
              </w:rPr>
              <w:t>12</w:t>
            </w:r>
          </w:p>
        </w:tc>
      </w:tr>
      <w:tr w:rsidR="00B773FD" w:rsidRPr="00185A71" w14:paraId="3C05E842" w14:textId="77777777" w:rsidTr="00FD289F">
        <w:trPr>
          <w:trHeight w:val="170"/>
        </w:trPr>
        <w:tc>
          <w:tcPr>
            <w:tcW w:w="747" w:type="pct"/>
            <w:tcBorders>
              <w:top w:val="nil"/>
              <w:left w:val="single" w:sz="4" w:space="0" w:color="auto"/>
              <w:bottom w:val="single" w:sz="4" w:space="0" w:color="auto"/>
              <w:right w:val="single" w:sz="4" w:space="0" w:color="auto"/>
            </w:tcBorders>
          </w:tcPr>
          <w:p w14:paraId="625D80A4" w14:textId="77777777" w:rsidR="00B773FD" w:rsidRPr="00185A71" w:rsidRDefault="00B773FD" w:rsidP="00FD289F">
            <w:pPr>
              <w:rPr>
                <w:sz w:val="20"/>
                <w:szCs w:val="20"/>
              </w:rPr>
            </w:pPr>
          </w:p>
        </w:tc>
        <w:tc>
          <w:tcPr>
            <w:tcW w:w="761" w:type="pct"/>
            <w:tcBorders>
              <w:top w:val="nil"/>
              <w:left w:val="single" w:sz="4" w:space="0" w:color="auto"/>
              <w:bottom w:val="single" w:sz="4" w:space="0" w:color="auto"/>
              <w:right w:val="single" w:sz="4" w:space="0" w:color="auto"/>
            </w:tcBorders>
          </w:tcPr>
          <w:p w14:paraId="381D0CBD" w14:textId="77777777" w:rsidR="00B773FD" w:rsidRPr="00185A71" w:rsidRDefault="00B773FD" w:rsidP="00FD289F">
            <w:pPr>
              <w:rPr>
                <w:sz w:val="20"/>
                <w:szCs w:val="20"/>
              </w:rPr>
            </w:pPr>
          </w:p>
        </w:tc>
        <w:tc>
          <w:tcPr>
            <w:tcW w:w="918" w:type="pct"/>
            <w:tcBorders>
              <w:top w:val="nil"/>
              <w:left w:val="single" w:sz="4" w:space="0" w:color="auto"/>
              <w:bottom w:val="single" w:sz="4" w:space="0" w:color="auto"/>
              <w:right w:val="single" w:sz="4" w:space="0" w:color="auto"/>
            </w:tcBorders>
          </w:tcPr>
          <w:p w14:paraId="4D7E7D7C" w14:textId="77777777" w:rsidR="00B773FD" w:rsidRPr="00185A71" w:rsidRDefault="00B773FD" w:rsidP="00FD289F">
            <w:pPr>
              <w:rPr>
                <w:sz w:val="20"/>
                <w:szCs w:val="20"/>
              </w:rPr>
            </w:pPr>
            <w:r w:rsidRPr="00185A71">
              <w:rPr>
                <w:sz w:val="20"/>
                <w:szCs w:val="20"/>
              </w:rPr>
              <w:t> </w:t>
            </w:r>
          </w:p>
        </w:tc>
        <w:tc>
          <w:tcPr>
            <w:tcW w:w="589" w:type="pct"/>
            <w:tcBorders>
              <w:top w:val="nil"/>
              <w:left w:val="single" w:sz="4" w:space="0" w:color="auto"/>
              <w:bottom w:val="single" w:sz="4" w:space="0" w:color="auto"/>
              <w:right w:val="single" w:sz="4" w:space="0" w:color="auto"/>
            </w:tcBorders>
          </w:tcPr>
          <w:p w14:paraId="08A0DB30" w14:textId="77777777" w:rsidR="00B773FD" w:rsidRPr="00185A71" w:rsidRDefault="00B773FD" w:rsidP="00FD289F">
            <w:pPr>
              <w:rPr>
                <w:sz w:val="20"/>
                <w:szCs w:val="20"/>
              </w:rPr>
            </w:pPr>
            <w:r w:rsidRPr="00185A71">
              <w:rPr>
                <w:sz w:val="20"/>
                <w:szCs w:val="20"/>
              </w:rPr>
              <w:t> </w:t>
            </w:r>
          </w:p>
        </w:tc>
        <w:tc>
          <w:tcPr>
            <w:tcW w:w="663" w:type="pct"/>
            <w:tcBorders>
              <w:top w:val="nil"/>
              <w:left w:val="single" w:sz="4" w:space="0" w:color="auto"/>
              <w:bottom w:val="single" w:sz="4" w:space="0" w:color="auto"/>
              <w:right w:val="single" w:sz="4" w:space="0" w:color="auto"/>
            </w:tcBorders>
            <w:hideMark/>
          </w:tcPr>
          <w:p w14:paraId="1E056B73" w14:textId="77777777" w:rsidR="00B773FD" w:rsidRPr="00185A71" w:rsidRDefault="00B773FD" w:rsidP="00FD289F">
            <w:pPr>
              <w:rPr>
                <w:sz w:val="20"/>
                <w:szCs w:val="20"/>
              </w:rPr>
            </w:pPr>
            <w:r w:rsidRPr="00185A71">
              <w:rPr>
                <w:sz w:val="20"/>
                <w:szCs w:val="20"/>
              </w:rPr>
              <w:t> </w:t>
            </w:r>
          </w:p>
        </w:tc>
        <w:tc>
          <w:tcPr>
            <w:tcW w:w="589" w:type="pct"/>
            <w:tcBorders>
              <w:top w:val="nil"/>
              <w:left w:val="nil"/>
              <w:bottom w:val="single" w:sz="4" w:space="0" w:color="auto"/>
              <w:right w:val="single" w:sz="4" w:space="0" w:color="auto"/>
            </w:tcBorders>
            <w:hideMark/>
          </w:tcPr>
          <w:p w14:paraId="50F7D84B" w14:textId="77777777" w:rsidR="00B773FD" w:rsidRPr="00185A71" w:rsidRDefault="00B773FD" w:rsidP="00FD289F">
            <w:pPr>
              <w:rPr>
                <w:sz w:val="20"/>
                <w:szCs w:val="20"/>
              </w:rPr>
            </w:pPr>
            <w:r w:rsidRPr="00185A71">
              <w:rPr>
                <w:sz w:val="20"/>
                <w:szCs w:val="20"/>
              </w:rPr>
              <w:t> </w:t>
            </w:r>
          </w:p>
        </w:tc>
        <w:tc>
          <w:tcPr>
            <w:tcW w:w="732" w:type="pct"/>
            <w:tcBorders>
              <w:top w:val="nil"/>
              <w:left w:val="nil"/>
              <w:bottom w:val="single" w:sz="4" w:space="0" w:color="auto"/>
              <w:right w:val="single" w:sz="4" w:space="0" w:color="auto"/>
            </w:tcBorders>
            <w:hideMark/>
          </w:tcPr>
          <w:p w14:paraId="4F3193F4" w14:textId="77777777" w:rsidR="00B773FD" w:rsidRPr="00185A71" w:rsidRDefault="00B773FD" w:rsidP="00FD289F">
            <w:pPr>
              <w:rPr>
                <w:sz w:val="20"/>
                <w:szCs w:val="20"/>
              </w:rPr>
            </w:pPr>
            <w:r w:rsidRPr="00185A71">
              <w:rPr>
                <w:sz w:val="20"/>
                <w:szCs w:val="20"/>
              </w:rPr>
              <w:t> </w:t>
            </w:r>
          </w:p>
        </w:tc>
      </w:tr>
    </w:tbl>
    <w:p w14:paraId="49AC060A" w14:textId="77777777" w:rsidR="00B773FD" w:rsidRPr="00185A71" w:rsidRDefault="00B773FD" w:rsidP="00B773FD"/>
    <w:p w14:paraId="67709435" w14:textId="77777777" w:rsidR="00B773FD" w:rsidRPr="00185A71" w:rsidRDefault="00B773FD" w:rsidP="00B773FD">
      <w:r w:rsidRPr="00185A71">
        <w:t>продолжение таблицы: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537"/>
        <w:gridCol w:w="1537"/>
        <w:gridCol w:w="1768"/>
        <w:gridCol w:w="1288"/>
        <w:gridCol w:w="1823"/>
      </w:tblGrid>
      <w:tr w:rsidR="00B773FD" w:rsidRPr="00185A71" w14:paraId="05E27643" w14:textId="77777777" w:rsidTr="00FD289F">
        <w:trPr>
          <w:trHeight w:val="170"/>
        </w:trPr>
        <w:tc>
          <w:tcPr>
            <w:tcW w:w="869" w:type="pct"/>
            <w:vAlign w:val="center"/>
            <w:hideMark/>
          </w:tcPr>
          <w:p w14:paraId="64F2A8A4"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798" w:type="pct"/>
            <w:vAlign w:val="center"/>
          </w:tcPr>
          <w:p w14:paraId="4C3C914A"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798" w:type="pct"/>
            <w:vAlign w:val="center"/>
            <w:hideMark/>
          </w:tcPr>
          <w:p w14:paraId="4A9EAB6F"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8" w:type="pct"/>
            <w:vAlign w:val="center"/>
            <w:hideMark/>
          </w:tcPr>
          <w:p w14:paraId="44239C36"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669" w:type="pct"/>
            <w:vAlign w:val="center"/>
            <w:hideMark/>
          </w:tcPr>
          <w:p w14:paraId="252CAA1F" w14:textId="77777777" w:rsidR="00B773FD" w:rsidRPr="00185A71" w:rsidRDefault="00B773FD" w:rsidP="00FD289F">
            <w:pPr>
              <w:rPr>
                <w:sz w:val="20"/>
                <w:szCs w:val="20"/>
              </w:rPr>
            </w:pPr>
            <w:r w:rsidRPr="00185A71">
              <w:rPr>
                <w:sz w:val="20"/>
                <w:szCs w:val="20"/>
              </w:rPr>
              <w:t>Свыше 24 (двадцати четырех) месяцев</w:t>
            </w:r>
          </w:p>
        </w:tc>
        <w:tc>
          <w:tcPr>
            <w:tcW w:w="947" w:type="pct"/>
            <w:vAlign w:val="center"/>
            <w:hideMark/>
          </w:tcPr>
          <w:p w14:paraId="3D872D52" w14:textId="77777777" w:rsidR="00B773FD" w:rsidRPr="00185A71" w:rsidRDefault="00B773FD" w:rsidP="00FD289F">
            <w:pPr>
              <w:rPr>
                <w:sz w:val="20"/>
                <w:szCs w:val="20"/>
              </w:rPr>
            </w:pPr>
            <w:r w:rsidRPr="00185A71">
              <w:rPr>
                <w:sz w:val="20"/>
                <w:szCs w:val="20"/>
              </w:rPr>
              <w:t>Без установленного срока</w:t>
            </w:r>
          </w:p>
        </w:tc>
      </w:tr>
      <w:tr w:rsidR="00B773FD" w:rsidRPr="00185A71" w14:paraId="6745AB26" w14:textId="77777777" w:rsidTr="00FD289F">
        <w:trPr>
          <w:trHeight w:val="170"/>
        </w:trPr>
        <w:tc>
          <w:tcPr>
            <w:tcW w:w="869" w:type="pct"/>
            <w:hideMark/>
          </w:tcPr>
          <w:p w14:paraId="5BDFA927" w14:textId="77777777" w:rsidR="00B773FD" w:rsidRPr="00185A71" w:rsidRDefault="00B773FD" w:rsidP="00FD289F">
            <w:pPr>
              <w:rPr>
                <w:sz w:val="20"/>
                <w:szCs w:val="20"/>
              </w:rPr>
            </w:pPr>
            <w:r w:rsidRPr="00185A71">
              <w:rPr>
                <w:sz w:val="20"/>
                <w:szCs w:val="20"/>
              </w:rPr>
              <w:t>13</w:t>
            </w:r>
          </w:p>
        </w:tc>
        <w:tc>
          <w:tcPr>
            <w:tcW w:w="798" w:type="pct"/>
          </w:tcPr>
          <w:p w14:paraId="2E691B94" w14:textId="77777777" w:rsidR="00B773FD" w:rsidRPr="00185A71" w:rsidRDefault="00B773FD" w:rsidP="00FD289F">
            <w:pPr>
              <w:rPr>
                <w:sz w:val="20"/>
                <w:szCs w:val="20"/>
              </w:rPr>
            </w:pPr>
            <w:r w:rsidRPr="00185A71">
              <w:rPr>
                <w:sz w:val="20"/>
                <w:szCs w:val="20"/>
              </w:rPr>
              <w:t>14</w:t>
            </w:r>
          </w:p>
        </w:tc>
        <w:tc>
          <w:tcPr>
            <w:tcW w:w="798" w:type="pct"/>
            <w:hideMark/>
          </w:tcPr>
          <w:p w14:paraId="1153D183" w14:textId="77777777" w:rsidR="00B773FD" w:rsidRPr="00185A71" w:rsidRDefault="00B773FD" w:rsidP="00FD289F">
            <w:pPr>
              <w:rPr>
                <w:sz w:val="20"/>
                <w:szCs w:val="20"/>
              </w:rPr>
            </w:pPr>
            <w:r w:rsidRPr="00185A71">
              <w:rPr>
                <w:sz w:val="20"/>
                <w:szCs w:val="20"/>
              </w:rPr>
              <w:t>15</w:t>
            </w:r>
          </w:p>
        </w:tc>
        <w:tc>
          <w:tcPr>
            <w:tcW w:w="918" w:type="pct"/>
            <w:hideMark/>
          </w:tcPr>
          <w:p w14:paraId="579952C6" w14:textId="77777777" w:rsidR="00B773FD" w:rsidRPr="00185A71" w:rsidRDefault="00B773FD" w:rsidP="00FD289F">
            <w:pPr>
              <w:rPr>
                <w:sz w:val="20"/>
                <w:szCs w:val="20"/>
              </w:rPr>
            </w:pPr>
            <w:r w:rsidRPr="00185A71">
              <w:rPr>
                <w:sz w:val="20"/>
                <w:szCs w:val="20"/>
              </w:rPr>
              <w:t>16</w:t>
            </w:r>
          </w:p>
        </w:tc>
        <w:tc>
          <w:tcPr>
            <w:tcW w:w="669" w:type="pct"/>
            <w:hideMark/>
          </w:tcPr>
          <w:p w14:paraId="30095B02" w14:textId="77777777" w:rsidR="00B773FD" w:rsidRPr="00185A71" w:rsidRDefault="00B773FD" w:rsidP="00FD289F">
            <w:pPr>
              <w:rPr>
                <w:sz w:val="20"/>
                <w:szCs w:val="20"/>
              </w:rPr>
            </w:pPr>
            <w:r w:rsidRPr="00185A71">
              <w:rPr>
                <w:sz w:val="20"/>
                <w:szCs w:val="20"/>
              </w:rPr>
              <w:t>17</w:t>
            </w:r>
          </w:p>
        </w:tc>
        <w:tc>
          <w:tcPr>
            <w:tcW w:w="947" w:type="pct"/>
            <w:hideMark/>
          </w:tcPr>
          <w:p w14:paraId="71F536D6" w14:textId="77777777" w:rsidR="00B773FD" w:rsidRPr="00185A71" w:rsidRDefault="00B773FD" w:rsidP="00FD289F">
            <w:pPr>
              <w:rPr>
                <w:sz w:val="20"/>
                <w:szCs w:val="20"/>
              </w:rPr>
            </w:pPr>
            <w:r w:rsidRPr="00185A71">
              <w:rPr>
                <w:sz w:val="20"/>
                <w:szCs w:val="20"/>
              </w:rPr>
              <w:t>18</w:t>
            </w:r>
          </w:p>
        </w:tc>
      </w:tr>
      <w:tr w:rsidR="00B773FD" w:rsidRPr="00185A71" w14:paraId="53615E04" w14:textId="77777777" w:rsidTr="00FD289F">
        <w:trPr>
          <w:trHeight w:val="170"/>
        </w:trPr>
        <w:tc>
          <w:tcPr>
            <w:tcW w:w="869" w:type="pct"/>
            <w:tcBorders>
              <w:top w:val="single" w:sz="4" w:space="0" w:color="auto"/>
              <w:left w:val="single" w:sz="4" w:space="0" w:color="auto"/>
              <w:bottom w:val="single" w:sz="4" w:space="0" w:color="auto"/>
              <w:right w:val="single" w:sz="4" w:space="0" w:color="auto"/>
            </w:tcBorders>
            <w:hideMark/>
          </w:tcPr>
          <w:p w14:paraId="76C3B0EF" w14:textId="77777777" w:rsidR="00B773FD" w:rsidRPr="00185A71" w:rsidRDefault="00B773FD" w:rsidP="00FD289F">
            <w:pPr>
              <w:rPr>
                <w:sz w:val="20"/>
                <w:szCs w:val="20"/>
              </w:rPr>
            </w:pPr>
            <w:r w:rsidRPr="00185A71">
              <w:rPr>
                <w:sz w:val="20"/>
                <w:szCs w:val="20"/>
              </w:rPr>
              <w:t> </w:t>
            </w:r>
          </w:p>
        </w:tc>
        <w:tc>
          <w:tcPr>
            <w:tcW w:w="798" w:type="pct"/>
            <w:tcBorders>
              <w:top w:val="single" w:sz="4" w:space="0" w:color="auto"/>
              <w:left w:val="single" w:sz="4" w:space="0" w:color="auto"/>
              <w:bottom w:val="single" w:sz="4" w:space="0" w:color="auto"/>
              <w:right w:val="single" w:sz="4" w:space="0" w:color="auto"/>
            </w:tcBorders>
          </w:tcPr>
          <w:p w14:paraId="4C67C2C0" w14:textId="77777777" w:rsidR="00B773FD" w:rsidRPr="00185A71" w:rsidRDefault="00B773FD" w:rsidP="00FD289F">
            <w:pPr>
              <w:rPr>
                <w:sz w:val="20"/>
                <w:szCs w:val="20"/>
              </w:rPr>
            </w:pPr>
          </w:p>
        </w:tc>
        <w:tc>
          <w:tcPr>
            <w:tcW w:w="798" w:type="pct"/>
            <w:tcBorders>
              <w:top w:val="single" w:sz="4" w:space="0" w:color="auto"/>
              <w:left w:val="single" w:sz="4" w:space="0" w:color="auto"/>
              <w:bottom w:val="single" w:sz="4" w:space="0" w:color="auto"/>
              <w:right w:val="single" w:sz="4" w:space="0" w:color="auto"/>
            </w:tcBorders>
            <w:hideMark/>
          </w:tcPr>
          <w:p w14:paraId="43A71864" w14:textId="77777777" w:rsidR="00B773FD" w:rsidRPr="00185A71" w:rsidRDefault="00B773FD" w:rsidP="00FD289F">
            <w:pPr>
              <w:rPr>
                <w:sz w:val="20"/>
                <w:szCs w:val="20"/>
              </w:rPr>
            </w:pPr>
            <w:r w:rsidRPr="00185A71">
              <w:rPr>
                <w:sz w:val="20"/>
                <w:szCs w:val="20"/>
              </w:rPr>
              <w:t> </w:t>
            </w:r>
          </w:p>
        </w:tc>
        <w:tc>
          <w:tcPr>
            <w:tcW w:w="918" w:type="pct"/>
            <w:tcBorders>
              <w:top w:val="single" w:sz="4" w:space="0" w:color="auto"/>
              <w:left w:val="single" w:sz="4" w:space="0" w:color="auto"/>
              <w:bottom w:val="single" w:sz="4" w:space="0" w:color="auto"/>
              <w:right w:val="single" w:sz="4" w:space="0" w:color="auto"/>
            </w:tcBorders>
            <w:hideMark/>
          </w:tcPr>
          <w:p w14:paraId="7C5F8998" w14:textId="77777777" w:rsidR="00B773FD" w:rsidRPr="00185A71" w:rsidRDefault="00B773FD" w:rsidP="00FD289F">
            <w:pPr>
              <w:rPr>
                <w:sz w:val="20"/>
                <w:szCs w:val="20"/>
              </w:rPr>
            </w:pPr>
            <w:r w:rsidRPr="00185A71">
              <w:rPr>
                <w:sz w:val="20"/>
                <w:szCs w:val="20"/>
              </w:rPr>
              <w:t> </w:t>
            </w:r>
          </w:p>
        </w:tc>
        <w:tc>
          <w:tcPr>
            <w:tcW w:w="669" w:type="pct"/>
            <w:tcBorders>
              <w:top w:val="single" w:sz="4" w:space="0" w:color="auto"/>
              <w:left w:val="single" w:sz="4" w:space="0" w:color="auto"/>
              <w:bottom w:val="single" w:sz="4" w:space="0" w:color="auto"/>
              <w:right w:val="single" w:sz="4" w:space="0" w:color="auto"/>
            </w:tcBorders>
            <w:hideMark/>
          </w:tcPr>
          <w:p w14:paraId="782E812E" w14:textId="77777777" w:rsidR="00B773FD" w:rsidRPr="00185A71" w:rsidRDefault="00B773FD" w:rsidP="00FD289F">
            <w:pPr>
              <w:rPr>
                <w:sz w:val="20"/>
                <w:szCs w:val="20"/>
              </w:rPr>
            </w:pPr>
            <w:r w:rsidRPr="00185A71">
              <w:rPr>
                <w:sz w:val="20"/>
                <w:szCs w:val="20"/>
              </w:rPr>
              <w:t> </w:t>
            </w:r>
          </w:p>
        </w:tc>
        <w:tc>
          <w:tcPr>
            <w:tcW w:w="947" w:type="pct"/>
            <w:tcBorders>
              <w:top w:val="single" w:sz="4" w:space="0" w:color="auto"/>
              <w:left w:val="single" w:sz="4" w:space="0" w:color="auto"/>
              <w:bottom w:val="single" w:sz="4" w:space="0" w:color="auto"/>
              <w:right w:val="single" w:sz="4" w:space="0" w:color="auto"/>
            </w:tcBorders>
            <w:noWrap/>
            <w:hideMark/>
          </w:tcPr>
          <w:p w14:paraId="2B1EB062" w14:textId="77777777" w:rsidR="00B773FD" w:rsidRPr="00185A71" w:rsidRDefault="00B773FD" w:rsidP="00FD289F">
            <w:pPr>
              <w:rPr>
                <w:sz w:val="20"/>
                <w:szCs w:val="20"/>
              </w:rPr>
            </w:pPr>
            <w:r w:rsidRPr="00185A71">
              <w:rPr>
                <w:sz w:val="20"/>
                <w:szCs w:val="20"/>
              </w:rPr>
              <w:t> </w:t>
            </w:r>
          </w:p>
        </w:tc>
      </w:tr>
    </w:tbl>
    <w:p w14:paraId="5960A50E" w14:textId="77777777" w:rsidR="00B773FD" w:rsidRPr="00185A71" w:rsidRDefault="00B773FD" w:rsidP="00B773FD"/>
    <w:p w14:paraId="6BA8EF9D" w14:textId="77777777" w:rsidR="00B773FD" w:rsidRPr="00185A71" w:rsidRDefault="00B773FD" w:rsidP="00B773FD"/>
    <w:p w14:paraId="4AFD3898" w14:textId="77777777" w:rsidR="00B773FD" w:rsidRPr="00185A71" w:rsidRDefault="00B773FD" w:rsidP="00B773FD">
      <w:pPr>
        <w:jc w:val="both"/>
        <w:rPr>
          <w:sz w:val="28"/>
          <w:szCs w:val="28"/>
        </w:rPr>
      </w:pPr>
      <w:r w:rsidRPr="00185A71">
        <w:rPr>
          <w:sz w:val="28"/>
          <w:szCs w:val="28"/>
        </w:rPr>
        <w:t>Таблица 1.1. Сведения по депозитам физических лиц филиалов банков-нерезидентов Республики Казахстан</w:t>
      </w:r>
    </w:p>
    <w:p w14:paraId="6F71020C" w14:textId="77777777" w:rsidR="00B773FD" w:rsidRPr="00185A71" w:rsidRDefault="00B773FD" w:rsidP="00B773FD">
      <w:pPr>
        <w:ind w:right="139"/>
        <w:jc w:val="right"/>
        <w:rPr>
          <w:sz w:val="28"/>
          <w:szCs w:val="28"/>
        </w:rPr>
      </w:pPr>
      <w:r w:rsidRPr="00185A71">
        <w:rPr>
          <w:sz w:val="28"/>
          <w:szCs w:val="28"/>
        </w:rPr>
        <w:t xml:space="preserve">(в </w:t>
      </w:r>
      <w:proofErr w:type="spellStart"/>
      <w:r w:rsidRPr="00185A71">
        <w:rPr>
          <w:sz w:val="28"/>
          <w:szCs w:val="28"/>
        </w:rPr>
        <w:t>теңге</w:t>
      </w:r>
      <w:proofErr w:type="spellEnd"/>
      <w:r w:rsidRPr="00185A71">
        <w:rPr>
          <w:sz w:val="28"/>
          <w:szCs w:val="28"/>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394"/>
        <w:gridCol w:w="1134"/>
        <w:gridCol w:w="1559"/>
        <w:gridCol w:w="1418"/>
      </w:tblGrid>
      <w:tr w:rsidR="00B773FD" w:rsidRPr="00185A71" w14:paraId="6FFE4BFB" w14:textId="77777777" w:rsidTr="00FD289F">
        <w:trPr>
          <w:trHeight w:val="218"/>
        </w:trPr>
        <w:tc>
          <w:tcPr>
            <w:tcW w:w="988" w:type="dxa"/>
            <w:vAlign w:val="center"/>
          </w:tcPr>
          <w:p w14:paraId="5D68769A" w14:textId="77777777" w:rsidR="00B773FD" w:rsidRPr="00185A71" w:rsidRDefault="00B773FD" w:rsidP="00FD289F">
            <w:pPr>
              <w:ind w:right="-108"/>
              <w:jc w:val="center"/>
              <w:rPr>
                <w:bCs/>
                <w:sz w:val="20"/>
                <w:szCs w:val="20"/>
              </w:rPr>
            </w:pPr>
            <w:r w:rsidRPr="00185A71">
              <w:rPr>
                <w:bCs/>
                <w:sz w:val="20"/>
                <w:szCs w:val="20"/>
              </w:rPr>
              <w:t xml:space="preserve">№ </w:t>
            </w:r>
          </w:p>
        </w:tc>
        <w:tc>
          <w:tcPr>
            <w:tcW w:w="4394" w:type="dxa"/>
            <w:vAlign w:val="center"/>
          </w:tcPr>
          <w:p w14:paraId="0B9ACFAF" w14:textId="77777777" w:rsidR="00B773FD" w:rsidRPr="00185A71" w:rsidRDefault="00B773FD" w:rsidP="00FD289F">
            <w:pPr>
              <w:jc w:val="center"/>
              <w:rPr>
                <w:bCs/>
                <w:sz w:val="20"/>
                <w:szCs w:val="20"/>
              </w:rPr>
            </w:pPr>
            <w:r w:rsidRPr="00185A71">
              <w:rPr>
                <w:bCs/>
                <w:sz w:val="20"/>
                <w:szCs w:val="20"/>
              </w:rPr>
              <w:t>Наименование</w:t>
            </w:r>
          </w:p>
        </w:tc>
        <w:tc>
          <w:tcPr>
            <w:tcW w:w="1134" w:type="dxa"/>
            <w:vAlign w:val="center"/>
          </w:tcPr>
          <w:p w14:paraId="4D1E28F7" w14:textId="77777777" w:rsidR="00B773FD" w:rsidRPr="00185A71" w:rsidRDefault="00B773FD" w:rsidP="00FD289F">
            <w:pPr>
              <w:jc w:val="center"/>
              <w:rPr>
                <w:bCs/>
                <w:sz w:val="20"/>
                <w:szCs w:val="20"/>
              </w:rPr>
            </w:pPr>
            <w:r w:rsidRPr="00185A71">
              <w:rPr>
                <w:bCs/>
                <w:sz w:val="20"/>
                <w:szCs w:val="20"/>
              </w:rPr>
              <w:t>Всего депозитов, в том числе:</w:t>
            </w:r>
          </w:p>
        </w:tc>
        <w:tc>
          <w:tcPr>
            <w:tcW w:w="1559" w:type="dxa"/>
            <w:vAlign w:val="center"/>
          </w:tcPr>
          <w:p w14:paraId="19167502" w14:textId="77777777" w:rsidR="00B773FD" w:rsidRPr="00185A71" w:rsidRDefault="00B773FD" w:rsidP="00FD289F">
            <w:pPr>
              <w:jc w:val="center"/>
              <w:rPr>
                <w:bCs/>
                <w:sz w:val="20"/>
                <w:szCs w:val="20"/>
              </w:rPr>
            </w:pPr>
            <w:r w:rsidRPr="00185A71">
              <w:rPr>
                <w:bCs/>
                <w:sz w:val="20"/>
                <w:szCs w:val="20"/>
              </w:rPr>
              <w:t>До 1 (одного) месяца включительно</w:t>
            </w:r>
          </w:p>
        </w:tc>
        <w:tc>
          <w:tcPr>
            <w:tcW w:w="1418" w:type="dxa"/>
            <w:vAlign w:val="center"/>
          </w:tcPr>
          <w:p w14:paraId="0D938913" w14:textId="77777777" w:rsidR="00B773FD" w:rsidRPr="00185A71" w:rsidRDefault="00B773FD" w:rsidP="00FD289F">
            <w:pPr>
              <w:jc w:val="center"/>
              <w:rPr>
                <w:bCs/>
                <w:sz w:val="20"/>
                <w:szCs w:val="20"/>
              </w:rPr>
            </w:pPr>
            <w:r w:rsidRPr="00185A71">
              <w:rPr>
                <w:bCs/>
                <w:sz w:val="20"/>
                <w:szCs w:val="20"/>
              </w:rPr>
              <w:t>От 1 (одного) до 3 (трех) месяцев включительно</w:t>
            </w:r>
          </w:p>
        </w:tc>
      </w:tr>
      <w:tr w:rsidR="00B773FD" w:rsidRPr="00185A71" w14:paraId="40986E56" w14:textId="77777777" w:rsidTr="00FD289F">
        <w:trPr>
          <w:trHeight w:val="40"/>
        </w:trPr>
        <w:tc>
          <w:tcPr>
            <w:tcW w:w="988" w:type="dxa"/>
            <w:hideMark/>
          </w:tcPr>
          <w:p w14:paraId="09B5D13A" w14:textId="77777777" w:rsidR="00B773FD" w:rsidRPr="00185A71" w:rsidRDefault="00B773FD" w:rsidP="00FD289F">
            <w:pPr>
              <w:ind w:right="-108"/>
              <w:rPr>
                <w:bCs/>
                <w:sz w:val="20"/>
                <w:szCs w:val="20"/>
              </w:rPr>
            </w:pPr>
            <w:r w:rsidRPr="00185A71">
              <w:rPr>
                <w:bCs/>
                <w:sz w:val="20"/>
                <w:szCs w:val="20"/>
              </w:rPr>
              <w:t>1</w:t>
            </w:r>
          </w:p>
        </w:tc>
        <w:tc>
          <w:tcPr>
            <w:tcW w:w="4394" w:type="dxa"/>
            <w:hideMark/>
          </w:tcPr>
          <w:p w14:paraId="1F28470F" w14:textId="77777777" w:rsidR="00B773FD" w:rsidRPr="00185A71" w:rsidRDefault="00B773FD" w:rsidP="00FD289F">
            <w:pPr>
              <w:jc w:val="center"/>
              <w:rPr>
                <w:bCs/>
                <w:sz w:val="20"/>
                <w:szCs w:val="20"/>
              </w:rPr>
            </w:pPr>
            <w:r w:rsidRPr="00185A71">
              <w:rPr>
                <w:bCs/>
                <w:sz w:val="20"/>
                <w:szCs w:val="20"/>
              </w:rPr>
              <w:t>2</w:t>
            </w:r>
          </w:p>
        </w:tc>
        <w:tc>
          <w:tcPr>
            <w:tcW w:w="1134" w:type="dxa"/>
            <w:hideMark/>
          </w:tcPr>
          <w:p w14:paraId="673ACBA3" w14:textId="77777777" w:rsidR="00B773FD" w:rsidRPr="00185A71" w:rsidRDefault="00B773FD" w:rsidP="00FD289F">
            <w:pPr>
              <w:jc w:val="center"/>
              <w:rPr>
                <w:bCs/>
                <w:sz w:val="20"/>
                <w:szCs w:val="20"/>
              </w:rPr>
            </w:pPr>
            <w:r w:rsidRPr="00185A71">
              <w:rPr>
                <w:bCs/>
                <w:sz w:val="20"/>
                <w:szCs w:val="20"/>
              </w:rPr>
              <w:t>3</w:t>
            </w:r>
          </w:p>
        </w:tc>
        <w:tc>
          <w:tcPr>
            <w:tcW w:w="1559" w:type="dxa"/>
            <w:hideMark/>
          </w:tcPr>
          <w:p w14:paraId="55A3071A" w14:textId="77777777" w:rsidR="00B773FD" w:rsidRPr="00185A71" w:rsidRDefault="00B773FD" w:rsidP="00FD289F">
            <w:pPr>
              <w:jc w:val="center"/>
              <w:rPr>
                <w:bCs/>
                <w:sz w:val="20"/>
                <w:szCs w:val="20"/>
              </w:rPr>
            </w:pPr>
            <w:r w:rsidRPr="00185A71">
              <w:rPr>
                <w:bCs/>
                <w:sz w:val="20"/>
                <w:szCs w:val="20"/>
              </w:rPr>
              <w:t>4</w:t>
            </w:r>
          </w:p>
        </w:tc>
        <w:tc>
          <w:tcPr>
            <w:tcW w:w="1418" w:type="dxa"/>
            <w:hideMark/>
          </w:tcPr>
          <w:p w14:paraId="6A5456F2" w14:textId="77777777" w:rsidR="00B773FD" w:rsidRPr="00185A71" w:rsidRDefault="00B773FD" w:rsidP="00FD289F">
            <w:pPr>
              <w:jc w:val="center"/>
              <w:rPr>
                <w:bCs/>
                <w:sz w:val="20"/>
                <w:szCs w:val="20"/>
              </w:rPr>
            </w:pPr>
            <w:r w:rsidRPr="00185A71">
              <w:rPr>
                <w:bCs/>
                <w:sz w:val="20"/>
                <w:szCs w:val="20"/>
              </w:rPr>
              <w:t>5</w:t>
            </w:r>
          </w:p>
        </w:tc>
      </w:tr>
      <w:tr w:rsidR="00B773FD" w:rsidRPr="00185A71" w14:paraId="78A2D444" w14:textId="77777777" w:rsidTr="00FD289F">
        <w:trPr>
          <w:trHeight w:val="230"/>
        </w:trPr>
        <w:tc>
          <w:tcPr>
            <w:tcW w:w="988" w:type="dxa"/>
            <w:tcBorders>
              <w:top w:val="nil"/>
              <w:left w:val="single" w:sz="8" w:space="0" w:color="auto"/>
              <w:bottom w:val="single" w:sz="8" w:space="0" w:color="auto"/>
              <w:right w:val="single" w:sz="8" w:space="0" w:color="auto"/>
            </w:tcBorders>
            <w:hideMark/>
          </w:tcPr>
          <w:p w14:paraId="32CDACB7" w14:textId="77777777" w:rsidR="00B773FD" w:rsidRPr="00185A71" w:rsidRDefault="00B773FD" w:rsidP="00FD289F">
            <w:pPr>
              <w:ind w:right="-108"/>
              <w:rPr>
                <w:sz w:val="20"/>
                <w:szCs w:val="20"/>
              </w:rPr>
            </w:pPr>
            <w:r w:rsidRPr="00185A71">
              <w:rPr>
                <w:sz w:val="20"/>
                <w:szCs w:val="20"/>
              </w:rPr>
              <w:t>1</w:t>
            </w:r>
          </w:p>
        </w:tc>
        <w:tc>
          <w:tcPr>
            <w:tcW w:w="4394" w:type="dxa"/>
            <w:tcBorders>
              <w:top w:val="nil"/>
              <w:left w:val="nil"/>
              <w:bottom w:val="single" w:sz="8" w:space="0" w:color="auto"/>
              <w:right w:val="single" w:sz="8" w:space="0" w:color="auto"/>
            </w:tcBorders>
            <w:hideMark/>
          </w:tcPr>
          <w:p w14:paraId="1767A94C" w14:textId="77777777" w:rsidR="00B773FD" w:rsidRPr="00185A71" w:rsidRDefault="00B773FD" w:rsidP="00FD289F">
            <w:pPr>
              <w:jc w:val="both"/>
              <w:rPr>
                <w:sz w:val="20"/>
                <w:szCs w:val="20"/>
              </w:rPr>
            </w:pPr>
            <w:r w:rsidRPr="00185A71">
              <w:rPr>
                <w:sz w:val="20"/>
                <w:szCs w:val="20"/>
              </w:rPr>
              <w:t>Всего депозитов физических лиц в национальной и иностранной валютах, в том числе:</w:t>
            </w:r>
          </w:p>
        </w:tc>
        <w:tc>
          <w:tcPr>
            <w:tcW w:w="1134" w:type="dxa"/>
            <w:vAlign w:val="center"/>
            <w:hideMark/>
          </w:tcPr>
          <w:p w14:paraId="7ED680A7"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061281C7"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0F09738E" w14:textId="77777777" w:rsidR="00B773FD" w:rsidRPr="00185A71" w:rsidRDefault="00B773FD" w:rsidP="00FD289F">
            <w:pPr>
              <w:jc w:val="right"/>
              <w:rPr>
                <w:sz w:val="20"/>
                <w:szCs w:val="20"/>
              </w:rPr>
            </w:pPr>
            <w:r w:rsidRPr="00185A71">
              <w:rPr>
                <w:sz w:val="20"/>
                <w:szCs w:val="20"/>
              </w:rPr>
              <w:t> </w:t>
            </w:r>
          </w:p>
        </w:tc>
      </w:tr>
      <w:tr w:rsidR="00B773FD" w:rsidRPr="00185A71" w14:paraId="1F0838B6"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19B63210" w14:textId="77777777" w:rsidR="00B773FD" w:rsidRPr="00185A71" w:rsidRDefault="00B773FD" w:rsidP="00FD289F">
            <w:pPr>
              <w:ind w:right="-108"/>
              <w:rPr>
                <w:sz w:val="20"/>
                <w:szCs w:val="20"/>
              </w:rPr>
            </w:pPr>
            <w:r w:rsidRPr="00185A71">
              <w:rPr>
                <w:sz w:val="20"/>
                <w:szCs w:val="20"/>
              </w:rPr>
              <w:t>1.1</w:t>
            </w:r>
          </w:p>
        </w:tc>
        <w:tc>
          <w:tcPr>
            <w:tcW w:w="4394" w:type="dxa"/>
            <w:tcBorders>
              <w:top w:val="nil"/>
              <w:left w:val="nil"/>
              <w:bottom w:val="single" w:sz="8" w:space="0" w:color="auto"/>
              <w:right w:val="single" w:sz="8" w:space="0" w:color="auto"/>
            </w:tcBorders>
            <w:hideMark/>
          </w:tcPr>
          <w:p w14:paraId="7DAB3EF0" w14:textId="77777777" w:rsidR="00B773FD" w:rsidRPr="00185A71" w:rsidRDefault="00B773FD" w:rsidP="00FD289F">
            <w:pPr>
              <w:jc w:val="both"/>
              <w:rPr>
                <w:sz w:val="20"/>
                <w:szCs w:val="20"/>
              </w:rPr>
            </w:pPr>
            <w:r w:rsidRPr="00185A71">
              <w:rPr>
                <w:sz w:val="20"/>
                <w:szCs w:val="20"/>
              </w:rPr>
              <w:t>Депозиты в национальной валюте, в том числе:</w:t>
            </w:r>
          </w:p>
        </w:tc>
        <w:tc>
          <w:tcPr>
            <w:tcW w:w="1134" w:type="dxa"/>
            <w:vAlign w:val="center"/>
            <w:hideMark/>
          </w:tcPr>
          <w:p w14:paraId="2D9A870F"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1C3C0652"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45CB3049" w14:textId="77777777" w:rsidR="00B773FD" w:rsidRPr="00185A71" w:rsidRDefault="00B773FD" w:rsidP="00FD289F">
            <w:pPr>
              <w:jc w:val="right"/>
              <w:rPr>
                <w:sz w:val="20"/>
                <w:szCs w:val="20"/>
              </w:rPr>
            </w:pPr>
            <w:r w:rsidRPr="00185A71">
              <w:rPr>
                <w:sz w:val="20"/>
                <w:szCs w:val="20"/>
              </w:rPr>
              <w:t> </w:t>
            </w:r>
          </w:p>
        </w:tc>
      </w:tr>
      <w:tr w:rsidR="00B773FD" w:rsidRPr="00185A71" w14:paraId="710F0637" w14:textId="77777777" w:rsidTr="00FD289F">
        <w:trPr>
          <w:trHeight w:val="230"/>
        </w:trPr>
        <w:tc>
          <w:tcPr>
            <w:tcW w:w="988" w:type="dxa"/>
            <w:tcBorders>
              <w:top w:val="nil"/>
              <w:left w:val="single" w:sz="8" w:space="0" w:color="auto"/>
              <w:bottom w:val="single" w:sz="8" w:space="0" w:color="auto"/>
              <w:right w:val="single" w:sz="8" w:space="0" w:color="auto"/>
            </w:tcBorders>
            <w:hideMark/>
          </w:tcPr>
          <w:p w14:paraId="19746FF1" w14:textId="77777777" w:rsidR="00B773FD" w:rsidRPr="00185A71" w:rsidRDefault="00B773FD" w:rsidP="00FD289F">
            <w:pPr>
              <w:ind w:right="-108"/>
              <w:rPr>
                <w:sz w:val="20"/>
                <w:szCs w:val="20"/>
              </w:rPr>
            </w:pPr>
            <w:r w:rsidRPr="00185A71">
              <w:rPr>
                <w:sz w:val="20"/>
                <w:szCs w:val="20"/>
              </w:rPr>
              <w:t>1.1.1</w:t>
            </w:r>
          </w:p>
        </w:tc>
        <w:tc>
          <w:tcPr>
            <w:tcW w:w="4394" w:type="dxa"/>
            <w:tcBorders>
              <w:top w:val="nil"/>
              <w:left w:val="nil"/>
              <w:bottom w:val="single" w:sz="8" w:space="0" w:color="auto"/>
              <w:right w:val="single" w:sz="8" w:space="0" w:color="auto"/>
            </w:tcBorders>
            <w:hideMark/>
          </w:tcPr>
          <w:p w14:paraId="22F73184" w14:textId="77777777" w:rsidR="00B773FD" w:rsidRPr="00185A71" w:rsidRDefault="00B773FD" w:rsidP="00FD289F">
            <w:pPr>
              <w:jc w:val="both"/>
              <w:rPr>
                <w:sz w:val="20"/>
                <w:szCs w:val="20"/>
              </w:rPr>
            </w:pPr>
            <w:r w:rsidRPr="00185A71">
              <w:rPr>
                <w:sz w:val="20"/>
                <w:szCs w:val="20"/>
              </w:rPr>
              <w:t>Вклады, не соответствующие условиям срочности, в том числе:</w:t>
            </w:r>
          </w:p>
        </w:tc>
        <w:tc>
          <w:tcPr>
            <w:tcW w:w="1134" w:type="dxa"/>
            <w:vAlign w:val="center"/>
            <w:hideMark/>
          </w:tcPr>
          <w:p w14:paraId="00335AF1"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4D3475B0"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7093CC3C" w14:textId="77777777" w:rsidR="00B773FD" w:rsidRPr="00185A71" w:rsidRDefault="00B773FD" w:rsidP="00FD289F">
            <w:pPr>
              <w:jc w:val="right"/>
              <w:rPr>
                <w:sz w:val="20"/>
                <w:szCs w:val="20"/>
              </w:rPr>
            </w:pPr>
            <w:r w:rsidRPr="00185A71">
              <w:rPr>
                <w:sz w:val="20"/>
                <w:szCs w:val="20"/>
              </w:rPr>
              <w:t> </w:t>
            </w:r>
          </w:p>
        </w:tc>
      </w:tr>
      <w:tr w:rsidR="00B773FD" w:rsidRPr="00185A71" w14:paraId="3B9A5787"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686E65E3" w14:textId="77777777" w:rsidR="00B773FD" w:rsidRPr="00185A71" w:rsidRDefault="00B773FD" w:rsidP="00FD289F">
            <w:pPr>
              <w:ind w:right="-108"/>
              <w:rPr>
                <w:sz w:val="20"/>
                <w:szCs w:val="20"/>
              </w:rPr>
            </w:pPr>
            <w:r w:rsidRPr="00185A71">
              <w:rPr>
                <w:sz w:val="20"/>
                <w:szCs w:val="20"/>
              </w:rPr>
              <w:t>1.1.1.1</w:t>
            </w:r>
          </w:p>
        </w:tc>
        <w:tc>
          <w:tcPr>
            <w:tcW w:w="4394" w:type="dxa"/>
            <w:tcBorders>
              <w:top w:val="nil"/>
              <w:left w:val="nil"/>
              <w:bottom w:val="single" w:sz="8" w:space="0" w:color="auto"/>
              <w:right w:val="single" w:sz="8" w:space="0" w:color="auto"/>
            </w:tcBorders>
            <w:hideMark/>
          </w:tcPr>
          <w:p w14:paraId="6E47A3AF" w14:textId="77777777" w:rsidR="00B773FD" w:rsidRPr="00185A71" w:rsidRDefault="00B773FD" w:rsidP="00FD289F">
            <w:pPr>
              <w:jc w:val="both"/>
              <w:rPr>
                <w:sz w:val="20"/>
                <w:szCs w:val="20"/>
              </w:rPr>
            </w:pPr>
            <w:r w:rsidRPr="00185A71">
              <w:rPr>
                <w:sz w:val="20"/>
                <w:szCs w:val="20"/>
              </w:rPr>
              <w:t>Условные вклады, в том числе:</w:t>
            </w:r>
          </w:p>
        </w:tc>
        <w:tc>
          <w:tcPr>
            <w:tcW w:w="1134" w:type="dxa"/>
            <w:vAlign w:val="center"/>
            <w:hideMark/>
          </w:tcPr>
          <w:p w14:paraId="4D5F51D5"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5CD32986"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2BECEF05" w14:textId="77777777" w:rsidR="00B773FD" w:rsidRPr="00185A71" w:rsidRDefault="00B773FD" w:rsidP="00FD289F">
            <w:pPr>
              <w:jc w:val="right"/>
              <w:rPr>
                <w:sz w:val="20"/>
                <w:szCs w:val="20"/>
              </w:rPr>
            </w:pPr>
            <w:r w:rsidRPr="00185A71">
              <w:rPr>
                <w:sz w:val="20"/>
                <w:szCs w:val="20"/>
              </w:rPr>
              <w:t> </w:t>
            </w:r>
          </w:p>
        </w:tc>
      </w:tr>
      <w:tr w:rsidR="00B773FD" w:rsidRPr="00185A71" w14:paraId="349F58F7"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2B1C9F2D" w14:textId="77777777" w:rsidR="00B773FD" w:rsidRPr="00185A71" w:rsidRDefault="00B773FD" w:rsidP="00FD289F">
            <w:pPr>
              <w:ind w:right="-108"/>
              <w:rPr>
                <w:sz w:val="20"/>
                <w:szCs w:val="20"/>
              </w:rPr>
            </w:pPr>
            <w:r w:rsidRPr="00185A71">
              <w:rPr>
                <w:sz w:val="20"/>
                <w:szCs w:val="20"/>
              </w:rPr>
              <w:t>1.1.1.1.1</w:t>
            </w:r>
          </w:p>
        </w:tc>
        <w:tc>
          <w:tcPr>
            <w:tcW w:w="4394" w:type="dxa"/>
            <w:tcBorders>
              <w:top w:val="nil"/>
              <w:left w:val="nil"/>
              <w:bottom w:val="single" w:sz="8" w:space="0" w:color="auto"/>
              <w:right w:val="single" w:sz="8" w:space="0" w:color="auto"/>
            </w:tcBorders>
            <w:hideMark/>
          </w:tcPr>
          <w:p w14:paraId="04133F9E" w14:textId="77777777" w:rsidR="00B773FD" w:rsidRPr="00185A71" w:rsidRDefault="00B773FD" w:rsidP="00FD289F">
            <w:pPr>
              <w:jc w:val="both"/>
              <w:rPr>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hideMark/>
          </w:tcPr>
          <w:p w14:paraId="717C41B3"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46F15DCC"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34A838FF" w14:textId="77777777" w:rsidR="00B773FD" w:rsidRPr="00185A71" w:rsidRDefault="00B773FD" w:rsidP="00FD289F">
            <w:pPr>
              <w:jc w:val="right"/>
              <w:rPr>
                <w:sz w:val="20"/>
                <w:szCs w:val="20"/>
              </w:rPr>
            </w:pPr>
            <w:r w:rsidRPr="00185A71">
              <w:rPr>
                <w:sz w:val="20"/>
                <w:szCs w:val="20"/>
              </w:rPr>
              <w:t> </w:t>
            </w:r>
          </w:p>
        </w:tc>
      </w:tr>
      <w:tr w:rsidR="00B773FD" w:rsidRPr="00185A71" w14:paraId="4F9B3856"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6024DCC3" w14:textId="77777777" w:rsidR="00B773FD" w:rsidRPr="00185A71" w:rsidRDefault="00B773FD" w:rsidP="00FD289F">
            <w:pPr>
              <w:ind w:right="-108"/>
              <w:rPr>
                <w:strike/>
                <w:sz w:val="20"/>
                <w:szCs w:val="20"/>
              </w:rPr>
            </w:pPr>
            <w:r w:rsidRPr="00185A71">
              <w:rPr>
                <w:sz w:val="20"/>
                <w:szCs w:val="20"/>
              </w:rPr>
              <w:t>1.1.1.1.2</w:t>
            </w:r>
          </w:p>
        </w:tc>
        <w:tc>
          <w:tcPr>
            <w:tcW w:w="4394" w:type="dxa"/>
            <w:tcBorders>
              <w:top w:val="nil"/>
              <w:left w:val="nil"/>
              <w:bottom w:val="single" w:sz="8" w:space="0" w:color="auto"/>
              <w:right w:val="single" w:sz="8" w:space="0" w:color="auto"/>
            </w:tcBorders>
            <w:hideMark/>
          </w:tcPr>
          <w:p w14:paraId="0136074D" w14:textId="77777777" w:rsidR="00B773FD" w:rsidRPr="00185A71" w:rsidRDefault="00B773FD" w:rsidP="00FD289F">
            <w:pPr>
              <w:jc w:val="both"/>
              <w:rPr>
                <w:strike/>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tcPr>
          <w:p w14:paraId="10C2BC03" w14:textId="77777777" w:rsidR="00B773FD" w:rsidRPr="00185A71" w:rsidRDefault="00B773FD" w:rsidP="00FD289F">
            <w:pPr>
              <w:jc w:val="right"/>
              <w:rPr>
                <w:strike/>
                <w:sz w:val="20"/>
                <w:szCs w:val="20"/>
              </w:rPr>
            </w:pPr>
          </w:p>
        </w:tc>
        <w:tc>
          <w:tcPr>
            <w:tcW w:w="1559" w:type="dxa"/>
            <w:vAlign w:val="center"/>
          </w:tcPr>
          <w:p w14:paraId="19B38AEC" w14:textId="77777777" w:rsidR="00B773FD" w:rsidRPr="00185A71" w:rsidRDefault="00B773FD" w:rsidP="00FD289F">
            <w:pPr>
              <w:jc w:val="right"/>
              <w:rPr>
                <w:strike/>
                <w:sz w:val="20"/>
                <w:szCs w:val="20"/>
              </w:rPr>
            </w:pPr>
          </w:p>
        </w:tc>
        <w:tc>
          <w:tcPr>
            <w:tcW w:w="1418" w:type="dxa"/>
            <w:vAlign w:val="center"/>
          </w:tcPr>
          <w:p w14:paraId="17E537D2" w14:textId="77777777" w:rsidR="00B773FD" w:rsidRPr="00185A71" w:rsidRDefault="00B773FD" w:rsidP="00FD289F">
            <w:pPr>
              <w:jc w:val="right"/>
              <w:rPr>
                <w:strike/>
                <w:sz w:val="20"/>
                <w:szCs w:val="20"/>
              </w:rPr>
            </w:pPr>
          </w:p>
        </w:tc>
      </w:tr>
      <w:tr w:rsidR="00B773FD" w:rsidRPr="00185A71" w14:paraId="171F815E"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10CD108D" w14:textId="77777777" w:rsidR="00B773FD" w:rsidRPr="00185A71" w:rsidRDefault="00B773FD" w:rsidP="00FD289F">
            <w:pPr>
              <w:ind w:right="-108"/>
              <w:rPr>
                <w:strike/>
                <w:sz w:val="20"/>
                <w:szCs w:val="20"/>
              </w:rPr>
            </w:pPr>
            <w:r w:rsidRPr="00185A71">
              <w:rPr>
                <w:sz w:val="20"/>
                <w:szCs w:val="20"/>
              </w:rPr>
              <w:t>1.1.1.1.3</w:t>
            </w:r>
          </w:p>
        </w:tc>
        <w:tc>
          <w:tcPr>
            <w:tcW w:w="4394" w:type="dxa"/>
            <w:tcBorders>
              <w:top w:val="nil"/>
              <w:left w:val="nil"/>
              <w:bottom w:val="single" w:sz="8" w:space="0" w:color="auto"/>
              <w:right w:val="single" w:sz="8" w:space="0" w:color="auto"/>
            </w:tcBorders>
            <w:hideMark/>
          </w:tcPr>
          <w:p w14:paraId="2600B02A" w14:textId="77777777" w:rsidR="00B773FD" w:rsidRPr="00185A71" w:rsidRDefault="00B773FD" w:rsidP="00FD289F">
            <w:pPr>
              <w:jc w:val="both"/>
              <w:rPr>
                <w:strike/>
                <w:sz w:val="20"/>
                <w:szCs w:val="20"/>
              </w:rPr>
            </w:pPr>
            <w:r w:rsidRPr="00185A71">
              <w:rPr>
                <w:sz w:val="20"/>
                <w:szCs w:val="20"/>
              </w:rPr>
              <w:t>условные вклады лиц, связанных с филиалом банка-нерезидента Республики Казахстан особыми отношениями</w:t>
            </w:r>
          </w:p>
        </w:tc>
        <w:tc>
          <w:tcPr>
            <w:tcW w:w="1134" w:type="dxa"/>
            <w:vAlign w:val="center"/>
          </w:tcPr>
          <w:p w14:paraId="037304EB" w14:textId="77777777" w:rsidR="00B773FD" w:rsidRPr="00185A71" w:rsidRDefault="00B773FD" w:rsidP="00FD289F">
            <w:pPr>
              <w:jc w:val="right"/>
              <w:rPr>
                <w:strike/>
                <w:sz w:val="20"/>
                <w:szCs w:val="20"/>
              </w:rPr>
            </w:pPr>
          </w:p>
        </w:tc>
        <w:tc>
          <w:tcPr>
            <w:tcW w:w="1559" w:type="dxa"/>
            <w:vAlign w:val="center"/>
          </w:tcPr>
          <w:p w14:paraId="6E904DB0" w14:textId="77777777" w:rsidR="00B773FD" w:rsidRPr="00185A71" w:rsidRDefault="00B773FD" w:rsidP="00FD289F">
            <w:pPr>
              <w:jc w:val="right"/>
              <w:rPr>
                <w:strike/>
                <w:sz w:val="20"/>
                <w:szCs w:val="20"/>
              </w:rPr>
            </w:pPr>
          </w:p>
        </w:tc>
        <w:tc>
          <w:tcPr>
            <w:tcW w:w="1418" w:type="dxa"/>
            <w:vAlign w:val="center"/>
          </w:tcPr>
          <w:p w14:paraId="31013A1F" w14:textId="77777777" w:rsidR="00B773FD" w:rsidRPr="00185A71" w:rsidRDefault="00B773FD" w:rsidP="00FD289F">
            <w:pPr>
              <w:jc w:val="right"/>
              <w:rPr>
                <w:strike/>
                <w:sz w:val="20"/>
                <w:szCs w:val="20"/>
              </w:rPr>
            </w:pPr>
          </w:p>
        </w:tc>
      </w:tr>
      <w:tr w:rsidR="00B773FD" w:rsidRPr="00185A71" w14:paraId="3749B359"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2EB2BF47" w14:textId="77777777" w:rsidR="00B773FD" w:rsidRPr="00185A71" w:rsidRDefault="00B773FD" w:rsidP="00FD289F">
            <w:pPr>
              <w:ind w:right="-108"/>
              <w:rPr>
                <w:strike/>
                <w:sz w:val="20"/>
                <w:szCs w:val="20"/>
              </w:rPr>
            </w:pPr>
            <w:r w:rsidRPr="00185A71">
              <w:rPr>
                <w:sz w:val="20"/>
                <w:szCs w:val="20"/>
              </w:rPr>
              <w:t>1.1.1.2</w:t>
            </w:r>
          </w:p>
        </w:tc>
        <w:tc>
          <w:tcPr>
            <w:tcW w:w="4394" w:type="dxa"/>
            <w:tcBorders>
              <w:top w:val="nil"/>
              <w:left w:val="nil"/>
              <w:bottom w:val="single" w:sz="8" w:space="0" w:color="auto"/>
              <w:right w:val="single" w:sz="8" w:space="0" w:color="auto"/>
            </w:tcBorders>
            <w:hideMark/>
          </w:tcPr>
          <w:p w14:paraId="1A60CF40" w14:textId="77777777" w:rsidR="00B773FD" w:rsidRPr="00185A71" w:rsidRDefault="00B773FD" w:rsidP="00FD289F">
            <w:pPr>
              <w:jc w:val="both"/>
              <w:rPr>
                <w:strike/>
                <w:sz w:val="20"/>
                <w:szCs w:val="20"/>
              </w:rPr>
            </w:pPr>
            <w:r w:rsidRPr="00185A71">
              <w:rPr>
                <w:sz w:val="20"/>
                <w:szCs w:val="20"/>
              </w:rPr>
              <w:t>Срочные вклады, в том числе:</w:t>
            </w:r>
          </w:p>
        </w:tc>
        <w:tc>
          <w:tcPr>
            <w:tcW w:w="1134" w:type="dxa"/>
            <w:vAlign w:val="center"/>
          </w:tcPr>
          <w:p w14:paraId="0EFB9688" w14:textId="77777777" w:rsidR="00B773FD" w:rsidRPr="00185A71" w:rsidRDefault="00B773FD" w:rsidP="00FD289F">
            <w:pPr>
              <w:jc w:val="right"/>
              <w:rPr>
                <w:strike/>
                <w:sz w:val="20"/>
                <w:szCs w:val="20"/>
              </w:rPr>
            </w:pPr>
          </w:p>
        </w:tc>
        <w:tc>
          <w:tcPr>
            <w:tcW w:w="1559" w:type="dxa"/>
            <w:vAlign w:val="center"/>
          </w:tcPr>
          <w:p w14:paraId="64CA8F6F" w14:textId="77777777" w:rsidR="00B773FD" w:rsidRPr="00185A71" w:rsidRDefault="00B773FD" w:rsidP="00FD289F">
            <w:pPr>
              <w:jc w:val="right"/>
              <w:rPr>
                <w:strike/>
                <w:sz w:val="20"/>
                <w:szCs w:val="20"/>
              </w:rPr>
            </w:pPr>
          </w:p>
        </w:tc>
        <w:tc>
          <w:tcPr>
            <w:tcW w:w="1418" w:type="dxa"/>
            <w:vAlign w:val="center"/>
          </w:tcPr>
          <w:p w14:paraId="49ED7FB9" w14:textId="77777777" w:rsidR="00B773FD" w:rsidRPr="00185A71" w:rsidRDefault="00B773FD" w:rsidP="00FD289F">
            <w:pPr>
              <w:jc w:val="right"/>
              <w:rPr>
                <w:strike/>
                <w:sz w:val="20"/>
                <w:szCs w:val="20"/>
              </w:rPr>
            </w:pPr>
          </w:p>
        </w:tc>
      </w:tr>
      <w:tr w:rsidR="00B773FD" w:rsidRPr="00185A71" w14:paraId="4B4089DB"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217240B0" w14:textId="77777777" w:rsidR="00B773FD" w:rsidRPr="00185A71" w:rsidRDefault="00B773FD" w:rsidP="00FD289F">
            <w:pPr>
              <w:ind w:right="-108"/>
              <w:rPr>
                <w:strike/>
                <w:sz w:val="20"/>
                <w:szCs w:val="20"/>
              </w:rPr>
            </w:pPr>
            <w:r w:rsidRPr="00185A71">
              <w:rPr>
                <w:sz w:val="20"/>
                <w:szCs w:val="20"/>
              </w:rPr>
              <w:t>1.1.1.2.1</w:t>
            </w:r>
          </w:p>
        </w:tc>
        <w:tc>
          <w:tcPr>
            <w:tcW w:w="4394" w:type="dxa"/>
            <w:tcBorders>
              <w:top w:val="nil"/>
              <w:left w:val="nil"/>
              <w:bottom w:val="single" w:sz="8" w:space="0" w:color="auto"/>
              <w:right w:val="single" w:sz="8" w:space="0" w:color="auto"/>
            </w:tcBorders>
            <w:hideMark/>
          </w:tcPr>
          <w:p w14:paraId="3728743C" w14:textId="77777777" w:rsidR="00B773FD" w:rsidRPr="00185A71" w:rsidRDefault="00B773FD" w:rsidP="00FD289F">
            <w:pPr>
              <w:jc w:val="both"/>
              <w:rPr>
                <w:strike/>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tcPr>
          <w:p w14:paraId="25FFE289" w14:textId="77777777" w:rsidR="00B773FD" w:rsidRPr="00185A71" w:rsidRDefault="00B773FD" w:rsidP="00FD289F">
            <w:pPr>
              <w:jc w:val="right"/>
              <w:rPr>
                <w:strike/>
                <w:sz w:val="20"/>
                <w:szCs w:val="20"/>
              </w:rPr>
            </w:pPr>
          </w:p>
        </w:tc>
        <w:tc>
          <w:tcPr>
            <w:tcW w:w="1559" w:type="dxa"/>
            <w:vAlign w:val="center"/>
          </w:tcPr>
          <w:p w14:paraId="64A27935" w14:textId="77777777" w:rsidR="00B773FD" w:rsidRPr="00185A71" w:rsidRDefault="00B773FD" w:rsidP="00FD289F">
            <w:pPr>
              <w:jc w:val="right"/>
              <w:rPr>
                <w:strike/>
                <w:sz w:val="20"/>
                <w:szCs w:val="20"/>
              </w:rPr>
            </w:pPr>
          </w:p>
        </w:tc>
        <w:tc>
          <w:tcPr>
            <w:tcW w:w="1418" w:type="dxa"/>
            <w:vAlign w:val="center"/>
          </w:tcPr>
          <w:p w14:paraId="4810E57B" w14:textId="77777777" w:rsidR="00B773FD" w:rsidRPr="00185A71" w:rsidRDefault="00B773FD" w:rsidP="00FD289F">
            <w:pPr>
              <w:jc w:val="right"/>
              <w:rPr>
                <w:strike/>
                <w:sz w:val="20"/>
                <w:szCs w:val="20"/>
              </w:rPr>
            </w:pPr>
          </w:p>
        </w:tc>
      </w:tr>
      <w:tr w:rsidR="00B773FD" w:rsidRPr="00185A71" w14:paraId="222847E0"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05F57F2A" w14:textId="77777777" w:rsidR="00B773FD" w:rsidRPr="00185A71" w:rsidRDefault="00B773FD" w:rsidP="00FD289F">
            <w:pPr>
              <w:ind w:right="-108"/>
              <w:rPr>
                <w:strike/>
                <w:sz w:val="20"/>
                <w:szCs w:val="20"/>
              </w:rPr>
            </w:pPr>
            <w:r w:rsidRPr="00185A71">
              <w:rPr>
                <w:sz w:val="20"/>
                <w:szCs w:val="20"/>
              </w:rPr>
              <w:t>1.1.1.2.2</w:t>
            </w:r>
          </w:p>
        </w:tc>
        <w:tc>
          <w:tcPr>
            <w:tcW w:w="4394" w:type="dxa"/>
            <w:tcBorders>
              <w:top w:val="nil"/>
              <w:left w:val="nil"/>
              <w:bottom w:val="single" w:sz="8" w:space="0" w:color="auto"/>
              <w:right w:val="single" w:sz="8" w:space="0" w:color="auto"/>
            </w:tcBorders>
            <w:hideMark/>
          </w:tcPr>
          <w:p w14:paraId="361C1140" w14:textId="77777777" w:rsidR="00B773FD" w:rsidRPr="00185A71" w:rsidRDefault="00B773FD" w:rsidP="00FD289F">
            <w:pPr>
              <w:jc w:val="both"/>
              <w:rPr>
                <w:strike/>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tcPr>
          <w:p w14:paraId="6DCE976B" w14:textId="77777777" w:rsidR="00B773FD" w:rsidRPr="00185A71" w:rsidRDefault="00B773FD" w:rsidP="00FD289F">
            <w:pPr>
              <w:jc w:val="right"/>
              <w:rPr>
                <w:strike/>
                <w:sz w:val="20"/>
                <w:szCs w:val="20"/>
              </w:rPr>
            </w:pPr>
          </w:p>
        </w:tc>
        <w:tc>
          <w:tcPr>
            <w:tcW w:w="1559" w:type="dxa"/>
            <w:vAlign w:val="center"/>
          </w:tcPr>
          <w:p w14:paraId="2993D58A" w14:textId="77777777" w:rsidR="00B773FD" w:rsidRPr="00185A71" w:rsidRDefault="00B773FD" w:rsidP="00FD289F">
            <w:pPr>
              <w:jc w:val="right"/>
              <w:rPr>
                <w:strike/>
                <w:sz w:val="20"/>
                <w:szCs w:val="20"/>
              </w:rPr>
            </w:pPr>
          </w:p>
        </w:tc>
        <w:tc>
          <w:tcPr>
            <w:tcW w:w="1418" w:type="dxa"/>
            <w:vAlign w:val="center"/>
          </w:tcPr>
          <w:p w14:paraId="2773D7BD" w14:textId="77777777" w:rsidR="00B773FD" w:rsidRPr="00185A71" w:rsidRDefault="00B773FD" w:rsidP="00FD289F">
            <w:pPr>
              <w:jc w:val="right"/>
              <w:rPr>
                <w:strike/>
                <w:sz w:val="20"/>
                <w:szCs w:val="20"/>
              </w:rPr>
            </w:pPr>
          </w:p>
        </w:tc>
      </w:tr>
      <w:tr w:rsidR="00B773FD" w:rsidRPr="00185A71" w14:paraId="4F6024AA"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7E5A2A86" w14:textId="77777777" w:rsidR="00B773FD" w:rsidRPr="00185A71" w:rsidRDefault="00B773FD" w:rsidP="00FD289F">
            <w:pPr>
              <w:ind w:right="-108"/>
              <w:rPr>
                <w:strike/>
                <w:sz w:val="20"/>
                <w:szCs w:val="20"/>
              </w:rPr>
            </w:pPr>
            <w:r w:rsidRPr="00185A71">
              <w:rPr>
                <w:sz w:val="20"/>
                <w:szCs w:val="20"/>
              </w:rPr>
              <w:t>1.1.1.2.3</w:t>
            </w:r>
          </w:p>
        </w:tc>
        <w:tc>
          <w:tcPr>
            <w:tcW w:w="4394" w:type="dxa"/>
            <w:tcBorders>
              <w:top w:val="nil"/>
              <w:left w:val="nil"/>
              <w:bottom w:val="single" w:sz="8" w:space="0" w:color="auto"/>
              <w:right w:val="single" w:sz="8" w:space="0" w:color="auto"/>
            </w:tcBorders>
            <w:hideMark/>
          </w:tcPr>
          <w:p w14:paraId="641E41D3" w14:textId="77777777" w:rsidR="00B773FD" w:rsidRPr="00185A71" w:rsidRDefault="00B773FD" w:rsidP="00FD289F">
            <w:pPr>
              <w:jc w:val="both"/>
              <w:rPr>
                <w:strike/>
                <w:sz w:val="20"/>
                <w:szCs w:val="20"/>
              </w:rPr>
            </w:pPr>
            <w:r w:rsidRPr="00185A71">
              <w:rPr>
                <w:sz w:val="20"/>
                <w:szCs w:val="20"/>
              </w:rPr>
              <w:t>срочные вклады в национальной валюте лиц, связанных с филиалом банка-нерезидента Республики Казахстан особыми отношениями</w:t>
            </w:r>
          </w:p>
        </w:tc>
        <w:tc>
          <w:tcPr>
            <w:tcW w:w="1134" w:type="dxa"/>
            <w:vAlign w:val="center"/>
          </w:tcPr>
          <w:p w14:paraId="77D03243" w14:textId="77777777" w:rsidR="00B773FD" w:rsidRPr="00185A71" w:rsidRDefault="00B773FD" w:rsidP="00FD289F">
            <w:pPr>
              <w:jc w:val="right"/>
              <w:rPr>
                <w:strike/>
                <w:sz w:val="20"/>
                <w:szCs w:val="20"/>
              </w:rPr>
            </w:pPr>
          </w:p>
        </w:tc>
        <w:tc>
          <w:tcPr>
            <w:tcW w:w="1559" w:type="dxa"/>
            <w:vAlign w:val="center"/>
          </w:tcPr>
          <w:p w14:paraId="092522CA" w14:textId="77777777" w:rsidR="00B773FD" w:rsidRPr="00185A71" w:rsidRDefault="00B773FD" w:rsidP="00FD289F">
            <w:pPr>
              <w:jc w:val="right"/>
              <w:rPr>
                <w:strike/>
                <w:sz w:val="20"/>
                <w:szCs w:val="20"/>
              </w:rPr>
            </w:pPr>
          </w:p>
        </w:tc>
        <w:tc>
          <w:tcPr>
            <w:tcW w:w="1418" w:type="dxa"/>
            <w:vAlign w:val="center"/>
          </w:tcPr>
          <w:p w14:paraId="70B448F7" w14:textId="77777777" w:rsidR="00B773FD" w:rsidRPr="00185A71" w:rsidRDefault="00B773FD" w:rsidP="00FD289F">
            <w:pPr>
              <w:jc w:val="right"/>
              <w:rPr>
                <w:strike/>
                <w:sz w:val="20"/>
                <w:szCs w:val="20"/>
              </w:rPr>
            </w:pPr>
          </w:p>
        </w:tc>
      </w:tr>
      <w:tr w:rsidR="00B773FD" w:rsidRPr="00185A71" w14:paraId="4504396B"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366B6E31" w14:textId="77777777" w:rsidR="00B773FD" w:rsidRPr="00185A71" w:rsidRDefault="00B773FD" w:rsidP="00FD289F">
            <w:pPr>
              <w:ind w:right="-108"/>
              <w:rPr>
                <w:strike/>
                <w:sz w:val="20"/>
                <w:szCs w:val="20"/>
              </w:rPr>
            </w:pPr>
            <w:r w:rsidRPr="00185A71">
              <w:rPr>
                <w:sz w:val="20"/>
                <w:szCs w:val="20"/>
              </w:rPr>
              <w:lastRenderedPageBreak/>
              <w:t>1.1.2</w:t>
            </w:r>
          </w:p>
        </w:tc>
        <w:tc>
          <w:tcPr>
            <w:tcW w:w="4394" w:type="dxa"/>
            <w:tcBorders>
              <w:top w:val="nil"/>
              <w:left w:val="nil"/>
              <w:bottom w:val="single" w:sz="8" w:space="0" w:color="auto"/>
              <w:right w:val="single" w:sz="8" w:space="0" w:color="auto"/>
            </w:tcBorders>
            <w:hideMark/>
          </w:tcPr>
          <w:p w14:paraId="526F1EDF" w14:textId="77777777" w:rsidR="00B773FD" w:rsidRPr="00185A71" w:rsidRDefault="00B773FD" w:rsidP="00FD289F">
            <w:pPr>
              <w:jc w:val="both"/>
              <w:rPr>
                <w:strike/>
                <w:sz w:val="20"/>
                <w:szCs w:val="20"/>
              </w:rPr>
            </w:pPr>
            <w:r w:rsidRPr="00185A71">
              <w:rPr>
                <w:sz w:val="20"/>
                <w:szCs w:val="20"/>
              </w:rPr>
              <w:t>Вклады, соответствующие условиям срочности, в том числе:</w:t>
            </w:r>
          </w:p>
        </w:tc>
        <w:tc>
          <w:tcPr>
            <w:tcW w:w="1134" w:type="dxa"/>
            <w:vAlign w:val="center"/>
          </w:tcPr>
          <w:p w14:paraId="0C003F62" w14:textId="77777777" w:rsidR="00B773FD" w:rsidRPr="00185A71" w:rsidRDefault="00B773FD" w:rsidP="00FD289F">
            <w:pPr>
              <w:jc w:val="right"/>
              <w:rPr>
                <w:strike/>
                <w:sz w:val="20"/>
                <w:szCs w:val="20"/>
              </w:rPr>
            </w:pPr>
          </w:p>
        </w:tc>
        <w:tc>
          <w:tcPr>
            <w:tcW w:w="1559" w:type="dxa"/>
            <w:vAlign w:val="center"/>
          </w:tcPr>
          <w:p w14:paraId="008C5B70" w14:textId="77777777" w:rsidR="00B773FD" w:rsidRPr="00185A71" w:rsidRDefault="00B773FD" w:rsidP="00FD289F">
            <w:pPr>
              <w:jc w:val="right"/>
              <w:rPr>
                <w:strike/>
                <w:sz w:val="20"/>
                <w:szCs w:val="20"/>
              </w:rPr>
            </w:pPr>
          </w:p>
        </w:tc>
        <w:tc>
          <w:tcPr>
            <w:tcW w:w="1418" w:type="dxa"/>
            <w:vAlign w:val="center"/>
          </w:tcPr>
          <w:p w14:paraId="239C7A15" w14:textId="77777777" w:rsidR="00B773FD" w:rsidRPr="00185A71" w:rsidRDefault="00B773FD" w:rsidP="00FD289F">
            <w:pPr>
              <w:jc w:val="right"/>
              <w:rPr>
                <w:strike/>
                <w:sz w:val="20"/>
                <w:szCs w:val="20"/>
              </w:rPr>
            </w:pPr>
          </w:p>
        </w:tc>
      </w:tr>
      <w:tr w:rsidR="00B773FD" w:rsidRPr="00185A71" w14:paraId="76651535"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E1B8F48" w14:textId="77777777" w:rsidR="00B773FD" w:rsidRPr="00185A71" w:rsidRDefault="00B773FD" w:rsidP="00FD289F">
            <w:pPr>
              <w:ind w:right="-108"/>
              <w:rPr>
                <w:sz w:val="20"/>
                <w:szCs w:val="20"/>
              </w:rPr>
            </w:pPr>
            <w:r w:rsidRPr="00185A71">
              <w:rPr>
                <w:sz w:val="20"/>
                <w:szCs w:val="20"/>
              </w:rPr>
              <w:t>1.1.2.1</w:t>
            </w:r>
          </w:p>
        </w:tc>
        <w:tc>
          <w:tcPr>
            <w:tcW w:w="4394" w:type="dxa"/>
            <w:tcBorders>
              <w:top w:val="nil"/>
              <w:left w:val="nil"/>
              <w:bottom w:val="single" w:sz="8" w:space="0" w:color="auto"/>
              <w:right w:val="single" w:sz="8" w:space="0" w:color="auto"/>
            </w:tcBorders>
            <w:hideMark/>
          </w:tcPr>
          <w:p w14:paraId="12549161" w14:textId="77777777" w:rsidR="00B773FD" w:rsidRPr="00185A71" w:rsidRDefault="00B773FD" w:rsidP="00FD289F">
            <w:pPr>
              <w:jc w:val="both"/>
              <w:rPr>
                <w:sz w:val="20"/>
                <w:szCs w:val="20"/>
              </w:rPr>
            </w:pPr>
            <w:r w:rsidRPr="00185A71">
              <w:rPr>
                <w:sz w:val="20"/>
                <w:szCs w:val="20"/>
              </w:rPr>
              <w:t>с правом пополнения, в том числе:</w:t>
            </w:r>
          </w:p>
        </w:tc>
        <w:tc>
          <w:tcPr>
            <w:tcW w:w="1134" w:type="dxa"/>
            <w:vAlign w:val="center"/>
          </w:tcPr>
          <w:p w14:paraId="5159F002" w14:textId="77777777" w:rsidR="00B773FD" w:rsidRPr="00185A71" w:rsidRDefault="00B773FD" w:rsidP="00FD289F">
            <w:pPr>
              <w:jc w:val="right"/>
              <w:rPr>
                <w:sz w:val="20"/>
                <w:szCs w:val="20"/>
              </w:rPr>
            </w:pPr>
          </w:p>
        </w:tc>
        <w:tc>
          <w:tcPr>
            <w:tcW w:w="1559" w:type="dxa"/>
            <w:vAlign w:val="center"/>
          </w:tcPr>
          <w:p w14:paraId="0259584B" w14:textId="77777777" w:rsidR="00B773FD" w:rsidRPr="00185A71" w:rsidRDefault="00B773FD" w:rsidP="00FD289F">
            <w:pPr>
              <w:jc w:val="right"/>
              <w:rPr>
                <w:sz w:val="20"/>
                <w:szCs w:val="20"/>
              </w:rPr>
            </w:pPr>
          </w:p>
        </w:tc>
        <w:tc>
          <w:tcPr>
            <w:tcW w:w="1418" w:type="dxa"/>
            <w:vAlign w:val="center"/>
          </w:tcPr>
          <w:p w14:paraId="389CE760" w14:textId="77777777" w:rsidR="00B773FD" w:rsidRPr="00185A71" w:rsidRDefault="00B773FD" w:rsidP="00FD289F">
            <w:pPr>
              <w:jc w:val="right"/>
              <w:rPr>
                <w:sz w:val="20"/>
                <w:szCs w:val="20"/>
              </w:rPr>
            </w:pPr>
          </w:p>
        </w:tc>
      </w:tr>
      <w:tr w:rsidR="00B773FD" w:rsidRPr="00185A71" w14:paraId="00EA1DFC" w14:textId="77777777" w:rsidTr="00FD289F">
        <w:trPr>
          <w:trHeight w:val="213"/>
        </w:trPr>
        <w:tc>
          <w:tcPr>
            <w:tcW w:w="988" w:type="dxa"/>
            <w:tcBorders>
              <w:top w:val="nil"/>
              <w:left w:val="single" w:sz="8" w:space="0" w:color="auto"/>
              <w:bottom w:val="single" w:sz="8" w:space="0" w:color="auto"/>
              <w:right w:val="single" w:sz="8" w:space="0" w:color="auto"/>
            </w:tcBorders>
            <w:hideMark/>
          </w:tcPr>
          <w:p w14:paraId="1EEB801A" w14:textId="77777777" w:rsidR="00B773FD" w:rsidRPr="00185A71" w:rsidRDefault="00B773FD" w:rsidP="00FD289F">
            <w:pPr>
              <w:ind w:right="-108"/>
              <w:rPr>
                <w:sz w:val="20"/>
                <w:szCs w:val="20"/>
              </w:rPr>
            </w:pPr>
            <w:r w:rsidRPr="00185A71">
              <w:rPr>
                <w:sz w:val="20"/>
                <w:szCs w:val="20"/>
              </w:rPr>
              <w:t>1.1.2.1.1</w:t>
            </w:r>
          </w:p>
        </w:tc>
        <w:tc>
          <w:tcPr>
            <w:tcW w:w="4394" w:type="dxa"/>
            <w:tcBorders>
              <w:top w:val="nil"/>
              <w:left w:val="nil"/>
              <w:bottom w:val="single" w:sz="8" w:space="0" w:color="auto"/>
              <w:right w:val="single" w:sz="8" w:space="0" w:color="auto"/>
            </w:tcBorders>
            <w:hideMark/>
          </w:tcPr>
          <w:p w14:paraId="4B9E2403" w14:textId="77777777" w:rsidR="00B773FD" w:rsidRPr="00185A71" w:rsidRDefault="00B773FD" w:rsidP="00FD289F">
            <w:pPr>
              <w:jc w:val="both"/>
              <w:rPr>
                <w:iCs/>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tcPr>
          <w:p w14:paraId="0CD85445" w14:textId="77777777" w:rsidR="00B773FD" w:rsidRPr="00185A71" w:rsidRDefault="00B773FD" w:rsidP="00FD289F">
            <w:pPr>
              <w:jc w:val="right"/>
              <w:rPr>
                <w:sz w:val="20"/>
                <w:szCs w:val="20"/>
              </w:rPr>
            </w:pPr>
          </w:p>
        </w:tc>
        <w:tc>
          <w:tcPr>
            <w:tcW w:w="1559" w:type="dxa"/>
            <w:vAlign w:val="center"/>
          </w:tcPr>
          <w:p w14:paraId="622591FD" w14:textId="77777777" w:rsidR="00B773FD" w:rsidRPr="00185A71" w:rsidRDefault="00B773FD" w:rsidP="00FD289F">
            <w:pPr>
              <w:jc w:val="right"/>
              <w:rPr>
                <w:sz w:val="20"/>
                <w:szCs w:val="20"/>
              </w:rPr>
            </w:pPr>
          </w:p>
        </w:tc>
        <w:tc>
          <w:tcPr>
            <w:tcW w:w="1418" w:type="dxa"/>
            <w:vAlign w:val="center"/>
          </w:tcPr>
          <w:p w14:paraId="565E7638" w14:textId="77777777" w:rsidR="00B773FD" w:rsidRPr="00185A71" w:rsidRDefault="00B773FD" w:rsidP="00FD289F">
            <w:pPr>
              <w:jc w:val="right"/>
              <w:rPr>
                <w:sz w:val="20"/>
                <w:szCs w:val="20"/>
              </w:rPr>
            </w:pPr>
          </w:p>
        </w:tc>
      </w:tr>
      <w:tr w:rsidR="00B773FD" w:rsidRPr="00185A71" w14:paraId="56396379"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308D05A5" w14:textId="77777777" w:rsidR="00B773FD" w:rsidRPr="00185A71" w:rsidRDefault="00B773FD" w:rsidP="00FD289F">
            <w:pPr>
              <w:ind w:right="-108"/>
              <w:rPr>
                <w:sz w:val="20"/>
                <w:szCs w:val="20"/>
              </w:rPr>
            </w:pPr>
            <w:r w:rsidRPr="00185A71">
              <w:rPr>
                <w:sz w:val="20"/>
                <w:szCs w:val="20"/>
              </w:rPr>
              <w:t>1.1.2.1.2</w:t>
            </w:r>
          </w:p>
        </w:tc>
        <w:tc>
          <w:tcPr>
            <w:tcW w:w="4394" w:type="dxa"/>
            <w:tcBorders>
              <w:top w:val="nil"/>
              <w:left w:val="nil"/>
              <w:bottom w:val="single" w:sz="8" w:space="0" w:color="auto"/>
              <w:right w:val="single" w:sz="8" w:space="0" w:color="auto"/>
            </w:tcBorders>
            <w:hideMark/>
          </w:tcPr>
          <w:p w14:paraId="2D1E4E28"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tcPr>
          <w:p w14:paraId="7EA910E2" w14:textId="77777777" w:rsidR="00B773FD" w:rsidRPr="00185A71" w:rsidRDefault="00B773FD" w:rsidP="00FD289F">
            <w:pPr>
              <w:jc w:val="right"/>
              <w:rPr>
                <w:sz w:val="20"/>
                <w:szCs w:val="20"/>
              </w:rPr>
            </w:pPr>
          </w:p>
        </w:tc>
        <w:tc>
          <w:tcPr>
            <w:tcW w:w="1559" w:type="dxa"/>
            <w:vAlign w:val="center"/>
          </w:tcPr>
          <w:p w14:paraId="36F9A713" w14:textId="77777777" w:rsidR="00B773FD" w:rsidRPr="00185A71" w:rsidRDefault="00B773FD" w:rsidP="00FD289F">
            <w:pPr>
              <w:jc w:val="right"/>
              <w:rPr>
                <w:sz w:val="20"/>
                <w:szCs w:val="20"/>
              </w:rPr>
            </w:pPr>
          </w:p>
        </w:tc>
        <w:tc>
          <w:tcPr>
            <w:tcW w:w="1418" w:type="dxa"/>
            <w:vAlign w:val="center"/>
          </w:tcPr>
          <w:p w14:paraId="228B549A" w14:textId="77777777" w:rsidR="00B773FD" w:rsidRPr="00185A71" w:rsidRDefault="00B773FD" w:rsidP="00FD289F">
            <w:pPr>
              <w:jc w:val="right"/>
              <w:rPr>
                <w:sz w:val="20"/>
                <w:szCs w:val="20"/>
              </w:rPr>
            </w:pPr>
          </w:p>
        </w:tc>
      </w:tr>
      <w:tr w:rsidR="00B773FD" w:rsidRPr="00185A71" w14:paraId="2DB321AC"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72A9F664" w14:textId="77777777" w:rsidR="00B773FD" w:rsidRPr="00185A71" w:rsidRDefault="00B773FD" w:rsidP="00FD289F">
            <w:pPr>
              <w:ind w:right="-108"/>
              <w:rPr>
                <w:sz w:val="20"/>
                <w:szCs w:val="20"/>
              </w:rPr>
            </w:pPr>
            <w:r w:rsidRPr="00185A71">
              <w:rPr>
                <w:sz w:val="20"/>
                <w:szCs w:val="20"/>
              </w:rPr>
              <w:t>1.1.2.1.3</w:t>
            </w:r>
          </w:p>
        </w:tc>
        <w:tc>
          <w:tcPr>
            <w:tcW w:w="4394" w:type="dxa"/>
            <w:tcBorders>
              <w:top w:val="nil"/>
              <w:left w:val="nil"/>
              <w:bottom w:val="single" w:sz="8" w:space="0" w:color="auto"/>
              <w:right w:val="single" w:sz="8" w:space="0" w:color="auto"/>
            </w:tcBorders>
            <w:hideMark/>
          </w:tcPr>
          <w:p w14:paraId="7D5E4792" w14:textId="77777777" w:rsidR="00B773FD" w:rsidRPr="00185A71" w:rsidRDefault="00B773FD" w:rsidP="00FD289F">
            <w:pPr>
              <w:jc w:val="both"/>
              <w:rPr>
                <w:sz w:val="20"/>
                <w:szCs w:val="20"/>
              </w:rPr>
            </w:pPr>
            <w:r w:rsidRPr="00185A71">
              <w:rPr>
                <w:sz w:val="20"/>
                <w:szCs w:val="20"/>
              </w:rPr>
              <w:t>вклады, соответствующие условиям срочности, с правом пополнения лиц, связанных с филиалом банка-нерезидента Республики Казахстан особыми отношениями</w:t>
            </w:r>
          </w:p>
        </w:tc>
        <w:tc>
          <w:tcPr>
            <w:tcW w:w="1134" w:type="dxa"/>
            <w:vAlign w:val="center"/>
          </w:tcPr>
          <w:p w14:paraId="24ECA5F3" w14:textId="77777777" w:rsidR="00B773FD" w:rsidRPr="00185A71" w:rsidRDefault="00B773FD" w:rsidP="00FD289F">
            <w:pPr>
              <w:jc w:val="right"/>
              <w:rPr>
                <w:sz w:val="20"/>
                <w:szCs w:val="20"/>
              </w:rPr>
            </w:pPr>
          </w:p>
        </w:tc>
        <w:tc>
          <w:tcPr>
            <w:tcW w:w="1559" w:type="dxa"/>
            <w:vAlign w:val="center"/>
          </w:tcPr>
          <w:p w14:paraId="25A72323" w14:textId="77777777" w:rsidR="00B773FD" w:rsidRPr="00185A71" w:rsidRDefault="00B773FD" w:rsidP="00FD289F">
            <w:pPr>
              <w:jc w:val="right"/>
              <w:rPr>
                <w:sz w:val="20"/>
                <w:szCs w:val="20"/>
              </w:rPr>
            </w:pPr>
          </w:p>
        </w:tc>
        <w:tc>
          <w:tcPr>
            <w:tcW w:w="1418" w:type="dxa"/>
            <w:vAlign w:val="center"/>
          </w:tcPr>
          <w:p w14:paraId="17FBB09C" w14:textId="77777777" w:rsidR="00B773FD" w:rsidRPr="00185A71" w:rsidRDefault="00B773FD" w:rsidP="00FD289F">
            <w:pPr>
              <w:jc w:val="right"/>
              <w:rPr>
                <w:sz w:val="20"/>
                <w:szCs w:val="20"/>
              </w:rPr>
            </w:pPr>
          </w:p>
        </w:tc>
      </w:tr>
      <w:tr w:rsidR="00B773FD" w:rsidRPr="00185A71" w14:paraId="4FE7E098"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C1F8486" w14:textId="77777777" w:rsidR="00B773FD" w:rsidRPr="00185A71" w:rsidRDefault="00B773FD" w:rsidP="00FD289F">
            <w:pPr>
              <w:ind w:right="-108"/>
              <w:rPr>
                <w:strike/>
                <w:sz w:val="20"/>
                <w:szCs w:val="20"/>
              </w:rPr>
            </w:pPr>
            <w:r w:rsidRPr="00185A71">
              <w:rPr>
                <w:sz w:val="20"/>
                <w:szCs w:val="20"/>
              </w:rPr>
              <w:t>1.1.2.2</w:t>
            </w:r>
          </w:p>
        </w:tc>
        <w:tc>
          <w:tcPr>
            <w:tcW w:w="4394" w:type="dxa"/>
            <w:tcBorders>
              <w:top w:val="nil"/>
              <w:left w:val="nil"/>
              <w:bottom w:val="single" w:sz="8" w:space="0" w:color="auto"/>
              <w:right w:val="single" w:sz="8" w:space="0" w:color="auto"/>
            </w:tcBorders>
            <w:hideMark/>
          </w:tcPr>
          <w:p w14:paraId="702BD5A1" w14:textId="77777777" w:rsidR="00B773FD" w:rsidRPr="00185A71" w:rsidRDefault="00B773FD" w:rsidP="00FD289F">
            <w:pPr>
              <w:jc w:val="both"/>
              <w:rPr>
                <w:strike/>
                <w:sz w:val="20"/>
                <w:szCs w:val="20"/>
              </w:rPr>
            </w:pPr>
            <w:r w:rsidRPr="00185A71">
              <w:rPr>
                <w:sz w:val="20"/>
                <w:szCs w:val="20"/>
              </w:rPr>
              <w:t>без права пополнения, в том числе:</w:t>
            </w:r>
          </w:p>
        </w:tc>
        <w:tc>
          <w:tcPr>
            <w:tcW w:w="1134" w:type="dxa"/>
            <w:vAlign w:val="center"/>
          </w:tcPr>
          <w:p w14:paraId="5CAF703B" w14:textId="77777777" w:rsidR="00B773FD" w:rsidRPr="00185A71" w:rsidRDefault="00B773FD" w:rsidP="00FD289F">
            <w:pPr>
              <w:jc w:val="right"/>
              <w:rPr>
                <w:strike/>
                <w:sz w:val="20"/>
                <w:szCs w:val="20"/>
              </w:rPr>
            </w:pPr>
          </w:p>
        </w:tc>
        <w:tc>
          <w:tcPr>
            <w:tcW w:w="1559" w:type="dxa"/>
            <w:vAlign w:val="center"/>
          </w:tcPr>
          <w:p w14:paraId="51717341" w14:textId="77777777" w:rsidR="00B773FD" w:rsidRPr="00185A71" w:rsidRDefault="00B773FD" w:rsidP="00FD289F">
            <w:pPr>
              <w:jc w:val="right"/>
              <w:rPr>
                <w:strike/>
                <w:sz w:val="20"/>
                <w:szCs w:val="20"/>
              </w:rPr>
            </w:pPr>
          </w:p>
        </w:tc>
        <w:tc>
          <w:tcPr>
            <w:tcW w:w="1418" w:type="dxa"/>
            <w:vAlign w:val="center"/>
          </w:tcPr>
          <w:p w14:paraId="085F6D11" w14:textId="77777777" w:rsidR="00B773FD" w:rsidRPr="00185A71" w:rsidRDefault="00B773FD" w:rsidP="00FD289F">
            <w:pPr>
              <w:jc w:val="right"/>
              <w:rPr>
                <w:strike/>
                <w:sz w:val="20"/>
                <w:szCs w:val="20"/>
              </w:rPr>
            </w:pPr>
          </w:p>
        </w:tc>
      </w:tr>
      <w:tr w:rsidR="00B773FD" w:rsidRPr="00185A71" w14:paraId="72D970ED"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0DA002A2" w14:textId="77777777" w:rsidR="00B773FD" w:rsidRPr="00185A71" w:rsidRDefault="00B773FD" w:rsidP="00FD289F">
            <w:pPr>
              <w:ind w:right="-108"/>
              <w:rPr>
                <w:strike/>
                <w:sz w:val="20"/>
                <w:szCs w:val="20"/>
              </w:rPr>
            </w:pPr>
            <w:r w:rsidRPr="00185A71">
              <w:rPr>
                <w:sz w:val="20"/>
                <w:szCs w:val="20"/>
              </w:rPr>
              <w:t>1.1.2.2.1</w:t>
            </w:r>
          </w:p>
        </w:tc>
        <w:tc>
          <w:tcPr>
            <w:tcW w:w="4394" w:type="dxa"/>
            <w:tcBorders>
              <w:top w:val="nil"/>
              <w:left w:val="nil"/>
              <w:bottom w:val="single" w:sz="8" w:space="0" w:color="auto"/>
              <w:right w:val="single" w:sz="8" w:space="0" w:color="auto"/>
            </w:tcBorders>
            <w:hideMark/>
          </w:tcPr>
          <w:p w14:paraId="4E91CB68" w14:textId="77777777" w:rsidR="00B773FD" w:rsidRPr="00185A71" w:rsidRDefault="00B773FD" w:rsidP="00FD289F">
            <w:pPr>
              <w:jc w:val="both"/>
              <w:rPr>
                <w:strike/>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tcPr>
          <w:p w14:paraId="4A35245B" w14:textId="77777777" w:rsidR="00B773FD" w:rsidRPr="00185A71" w:rsidRDefault="00B773FD" w:rsidP="00FD289F">
            <w:pPr>
              <w:jc w:val="right"/>
              <w:rPr>
                <w:strike/>
                <w:sz w:val="20"/>
                <w:szCs w:val="20"/>
              </w:rPr>
            </w:pPr>
          </w:p>
        </w:tc>
        <w:tc>
          <w:tcPr>
            <w:tcW w:w="1559" w:type="dxa"/>
            <w:vAlign w:val="center"/>
          </w:tcPr>
          <w:p w14:paraId="73C08D26" w14:textId="77777777" w:rsidR="00B773FD" w:rsidRPr="00185A71" w:rsidRDefault="00B773FD" w:rsidP="00FD289F">
            <w:pPr>
              <w:jc w:val="right"/>
              <w:rPr>
                <w:strike/>
                <w:sz w:val="20"/>
                <w:szCs w:val="20"/>
              </w:rPr>
            </w:pPr>
          </w:p>
        </w:tc>
        <w:tc>
          <w:tcPr>
            <w:tcW w:w="1418" w:type="dxa"/>
            <w:vAlign w:val="center"/>
          </w:tcPr>
          <w:p w14:paraId="3CF3DFB1" w14:textId="77777777" w:rsidR="00B773FD" w:rsidRPr="00185A71" w:rsidRDefault="00B773FD" w:rsidP="00FD289F">
            <w:pPr>
              <w:jc w:val="right"/>
              <w:rPr>
                <w:strike/>
                <w:sz w:val="20"/>
                <w:szCs w:val="20"/>
              </w:rPr>
            </w:pPr>
          </w:p>
        </w:tc>
      </w:tr>
      <w:tr w:rsidR="00B773FD" w:rsidRPr="00185A71" w14:paraId="160795B4"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1ACE15F5" w14:textId="77777777" w:rsidR="00B773FD" w:rsidRPr="00185A71" w:rsidRDefault="00B773FD" w:rsidP="00FD289F">
            <w:pPr>
              <w:ind w:right="-108"/>
              <w:rPr>
                <w:strike/>
                <w:sz w:val="20"/>
                <w:szCs w:val="20"/>
              </w:rPr>
            </w:pPr>
            <w:r w:rsidRPr="00185A71">
              <w:rPr>
                <w:sz w:val="20"/>
                <w:szCs w:val="20"/>
              </w:rPr>
              <w:t>1.1.2.2.2</w:t>
            </w:r>
          </w:p>
        </w:tc>
        <w:tc>
          <w:tcPr>
            <w:tcW w:w="4394" w:type="dxa"/>
            <w:tcBorders>
              <w:top w:val="nil"/>
              <w:left w:val="nil"/>
              <w:bottom w:val="single" w:sz="8" w:space="0" w:color="auto"/>
              <w:right w:val="single" w:sz="8" w:space="0" w:color="auto"/>
            </w:tcBorders>
            <w:hideMark/>
          </w:tcPr>
          <w:p w14:paraId="6F2D142B" w14:textId="77777777" w:rsidR="00B773FD" w:rsidRPr="00185A71" w:rsidRDefault="00B773FD" w:rsidP="00FD289F">
            <w:pPr>
              <w:jc w:val="both"/>
              <w:rPr>
                <w:strike/>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tcPr>
          <w:p w14:paraId="2F6BB05B" w14:textId="77777777" w:rsidR="00B773FD" w:rsidRPr="00185A71" w:rsidRDefault="00B773FD" w:rsidP="00FD289F">
            <w:pPr>
              <w:jc w:val="right"/>
              <w:rPr>
                <w:strike/>
                <w:sz w:val="20"/>
                <w:szCs w:val="20"/>
              </w:rPr>
            </w:pPr>
          </w:p>
        </w:tc>
        <w:tc>
          <w:tcPr>
            <w:tcW w:w="1559" w:type="dxa"/>
            <w:vAlign w:val="center"/>
          </w:tcPr>
          <w:p w14:paraId="51595AEA" w14:textId="77777777" w:rsidR="00B773FD" w:rsidRPr="00185A71" w:rsidRDefault="00B773FD" w:rsidP="00FD289F">
            <w:pPr>
              <w:jc w:val="right"/>
              <w:rPr>
                <w:strike/>
                <w:sz w:val="20"/>
                <w:szCs w:val="20"/>
              </w:rPr>
            </w:pPr>
          </w:p>
        </w:tc>
        <w:tc>
          <w:tcPr>
            <w:tcW w:w="1418" w:type="dxa"/>
            <w:vAlign w:val="center"/>
          </w:tcPr>
          <w:p w14:paraId="6C01A443" w14:textId="77777777" w:rsidR="00B773FD" w:rsidRPr="00185A71" w:rsidRDefault="00B773FD" w:rsidP="00FD289F">
            <w:pPr>
              <w:jc w:val="right"/>
              <w:rPr>
                <w:strike/>
                <w:sz w:val="20"/>
                <w:szCs w:val="20"/>
              </w:rPr>
            </w:pPr>
          </w:p>
        </w:tc>
      </w:tr>
      <w:tr w:rsidR="00B773FD" w:rsidRPr="00185A71" w14:paraId="20B58E65"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3C06DB81" w14:textId="77777777" w:rsidR="00B773FD" w:rsidRPr="00185A71" w:rsidRDefault="00B773FD" w:rsidP="00FD289F">
            <w:pPr>
              <w:ind w:right="-108"/>
              <w:rPr>
                <w:strike/>
                <w:sz w:val="20"/>
                <w:szCs w:val="20"/>
              </w:rPr>
            </w:pPr>
            <w:r w:rsidRPr="00185A71">
              <w:rPr>
                <w:sz w:val="20"/>
                <w:szCs w:val="20"/>
              </w:rPr>
              <w:t>1.1.2.2.3</w:t>
            </w:r>
          </w:p>
        </w:tc>
        <w:tc>
          <w:tcPr>
            <w:tcW w:w="4394" w:type="dxa"/>
            <w:tcBorders>
              <w:top w:val="nil"/>
              <w:left w:val="nil"/>
              <w:bottom w:val="single" w:sz="8" w:space="0" w:color="auto"/>
              <w:right w:val="single" w:sz="8" w:space="0" w:color="auto"/>
            </w:tcBorders>
            <w:hideMark/>
          </w:tcPr>
          <w:p w14:paraId="6E1FB7C8" w14:textId="77777777" w:rsidR="00B773FD" w:rsidRPr="00185A71" w:rsidRDefault="00B773FD" w:rsidP="00FD289F">
            <w:pPr>
              <w:jc w:val="both"/>
              <w:rPr>
                <w:strike/>
                <w:sz w:val="20"/>
                <w:szCs w:val="20"/>
              </w:rPr>
            </w:pPr>
            <w:r w:rsidRPr="00185A71">
              <w:rPr>
                <w:sz w:val="20"/>
                <w:szCs w:val="20"/>
              </w:rPr>
              <w:t>вклады, соответствующие условиям срочности, без права пополнения лиц, связанных с филиалом банка-нерезидента Республики Казахстан особыми отношениями</w:t>
            </w:r>
          </w:p>
        </w:tc>
        <w:tc>
          <w:tcPr>
            <w:tcW w:w="1134" w:type="dxa"/>
            <w:vAlign w:val="center"/>
          </w:tcPr>
          <w:p w14:paraId="51DA5E47" w14:textId="77777777" w:rsidR="00B773FD" w:rsidRPr="00185A71" w:rsidRDefault="00B773FD" w:rsidP="00FD289F">
            <w:pPr>
              <w:jc w:val="right"/>
              <w:rPr>
                <w:strike/>
                <w:sz w:val="20"/>
                <w:szCs w:val="20"/>
              </w:rPr>
            </w:pPr>
          </w:p>
        </w:tc>
        <w:tc>
          <w:tcPr>
            <w:tcW w:w="1559" w:type="dxa"/>
            <w:vAlign w:val="center"/>
          </w:tcPr>
          <w:p w14:paraId="415FB5EA" w14:textId="77777777" w:rsidR="00B773FD" w:rsidRPr="00185A71" w:rsidRDefault="00B773FD" w:rsidP="00FD289F">
            <w:pPr>
              <w:jc w:val="right"/>
              <w:rPr>
                <w:strike/>
                <w:sz w:val="20"/>
                <w:szCs w:val="20"/>
              </w:rPr>
            </w:pPr>
          </w:p>
        </w:tc>
        <w:tc>
          <w:tcPr>
            <w:tcW w:w="1418" w:type="dxa"/>
            <w:vAlign w:val="center"/>
          </w:tcPr>
          <w:p w14:paraId="0FD2AFF9" w14:textId="77777777" w:rsidR="00B773FD" w:rsidRPr="00185A71" w:rsidRDefault="00B773FD" w:rsidP="00FD289F">
            <w:pPr>
              <w:jc w:val="right"/>
              <w:rPr>
                <w:strike/>
                <w:sz w:val="20"/>
                <w:szCs w:val="20"/>
              </w:rPr>
            </w:pPr>
          </w:p>
        </w:tc>
      </w:tr>
      <w:tr w:rsidR="00B773FD" w:rsidRPr="00185A71" w14:paraId="7A7073EB"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70246F3D" w14:textId="77777777" w:rsidR="00B773FD" w:rsidRPr="00185A71" w:rsidRDefault="00B773FD" w:rsidP="00FD289F">
            <w:pPr>
              <w:ind w:right="-108"/>
              <w:rPr>
                <w:strike/>
                <w:sz w:val="20"/>
                <w:szCs w:val="20"/>
              </w:rPr>
            </w:pPr>
            <w:r w:rsidRPr="00185A71">
              <w:rPr>
                <w:sz w:val="20"/>
                <w:szCs w:val="20"/>
              </w:rPr>
              <w:t>1.1.3</w:t>
            </w:r>
          </w:p>
        </w:tc>
        <w:tc>
          <w:tcPr>
            <w:tcW w:w="4394" w:type="dxa"/>
            <w:tcBorders>
              <w:top w:val="nil"/>
              <w:left w:val="nil"/>
              <w:bottom w:val="single" w:sz="8" w:space="0" w:color="auto"/>
              <w:right w:val="single" w:sz="8" w:space="0" w:color="auto"/>
            </w:tcBorders>
            <w:hideMark/>
          </w:tcPr>
          <w:p w14:paraId="40CC59FE" w14:textId="77777777" w:rsidR="00B773FD" w:rsidRPr="00185A71" w:rsidRDefault="00B773FD" w:rsidP="00FD289F">
            <w:pPr>
              <w:jc w:val="both"/>
              <w:rPr>
                <w:strike/>
                <w:sz w:val="20"/>
                <w:szCs w:val="20"/>
              </w:rPr>
            </w:pPr>
            <w:r w:rsidRPr="00185A71">
              <w:rPr>
                <w:sz w:val="20"/>
                <w:szCs w:val="20"/>
              </w:rPr>
              <w:t>Сберегательные вклады, в том числе:</w:t>
            </w:r>
          </w:p>
        </w:tc>
        <w:tc>
          <w:tcPr>
            <w:tcW w:w="1134" w:type="dxa"/>
            <w:vAlign w:val="center"/>
          </w:tcPr>
          <w:p w14:paraId="7AA52F39" w14:textId="77777777" w:rsidR="00B773FD" w:rsidRPr="00185A71" w:rsidRDefault="00B773FD" w:rsidP="00FD289F">
            <w:pPr>
              <w:jc w:val="right"/>
              <w:rPr>
                <w:strike/>
                <w:sz w:val="20"/>
                <w:szCs w:val="20"/>
              </w:rPr>
            </w:pPr>
          </w:p>
        </w:tc>
        <w:tc>
          <w:tcPr>
            <w:tcW w:w="1559" w:type="dxa"/>
            <w:vAlign w:val="center"/>
          </w:tcPr>
          <w:p w14:paraId="2E11A8A0" w14:textId="77777777" w:rsidR="00B773FD" w:rsidRPr="00185A71" w:rsidRDefault="00B773FD" w:rsidP="00FD289F">
            <w:pPr>
              <w:jc w:val="right"/>
              <w:rPr>
                <w:strike/>
                <w:sz w:val="20"/>
                <w:szCs w:val="20"/>
              </w:rPr>
            </w:pPr>
          </w:p>
        </w:tc>
        <w:tc>
          <w:tcPr>
            <w:tcW w:w="1418" w:type="dxa"/>
            <w:vAlign w:val="center"/>
          </w:tcPr>
          <w:p w14:paraId="767ED2F8" w14:textId="77777777" w:rsidR="00B773FD" w:rsidRPr="00185A71" w:rsidRDefault="00B773FD" w:rsidP="00FD289F">
            <w:pPr>
              <w:jc w:val="right"/>
              <w:rPr>
                <w:strike/>
                <w:sz w:val="20"/>
                <w:szCs w:val="20"/>
              </w:rPr>
            </w:pPr>
          </w:p>
        </w:tc>
      </w:tr>
      <w:tr w:rsidR="00B773FD" w:rsidRPr="00185A71" w14:paraId="2ACDC014"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71BFA14" w14:textId="77777777" w:rsidR="00B773FD" w:rsidRPr="00185A71" w:rsidRDefault="00B773FD" w:rsidP="00FD289F">
            <w:pPr>
              <w:ind w:right="-108"/>
              <w:rPr>
                <w:strike/>
                <w:sz w:val="20"/>
                <w:szCs w:val="20"/>
              </w:rPr>
            </w:pPr>
            <w:r w:rsidRPr="00185A71">
              <w:rPr>
                <w:sz w:val="20"/>
                <w:szCs w:val="20"/>
              </w:rPr>
              <w:t>1.1.3.1</w:t>
            </w:r>
          </w:p>
        </w:tc>
        <w:tc>
          <w:tcPr>
            <w:tcW w:w="4394" w:type="dxa"/>
            <w:tcBorders>
              <w:top w:val="nil"/>
              <w:left w:val="nil"/>
              <w:bottom w:val="single" w:sz="8" w:space="0" w:color="auto"/>
              <w:right w:val="single" w:sz="8" w:space="0" w:color="auto"/>
            </w:tcBorders>
            <w:hideMark/>
          </w:tcPr>
          <w:p w14:paraId="1755A6E9" w14:textId="77777777" w:rsidR="00B773FD" w:rsidRPr="00185A71" w:rsidRDefault="00B773FD" w:rsidP="00FD289F">
            <w:pPr>
              <w:jc w:val="both"/>
              <w:rPr>
                <w:strike/>
                <w:sz w:val="20"/>
                <w:szCs w:val="20"/>
              </w:rPr>
            </w:pPr>
            <w:r w:rsidRPr="00185A71">
              <w:rPr>
                <w:sz w:val="20"/>
                <w:szCs w:val="20"/>
              </w:rPr>
              <w:t>с правом пополнения, в том числе:</w:t>
            </w:r>
          </w:p>
        </w:tc>
        <w:tc>
          <w:tcPr>
            <w:tcW w:w="1134" w:type="dxa"/>
            <w:vAlign w:val="center"/>
          </w:tcPr>
          <w:p w14:paraId="4BF103B9" w14:textId="77777777" w:rsidR="00B773FD" w:rsidRPr="00185A71" w:rsidRDefault="00B773FD" w:rsidP="00FD289F">
            <w:pPr>
              <w:jc w:val="right"/>
              <w:rPr>
                <w:strike/>
                <w:sz w:val="20"/>
                <w:szCs w:val="20"/>
              </w:rPr>
            </w:pPr>
          </w:p>
        </w:tc>
        <w:tc>
          <w:tcPr>
            <w:tcW w:w="1559" w:type="dxa"/>
            <w:vAlign w:val="center"/>
          </w:tcPr>
          <w:p w14:paraId="7828AA31" w14:textId="77777777" w:rsidR="00B773FD" w:rsidRPr="00185A71" w:rsidRDefault="00B773FD" w:rsidP="00FD289F">
            <w:pPr>
              <w:jc w:val="right"/>
              <w:rPr>
                <w:strike/>
                <w:sz w:val="20"/>
                <w:szCs w:val="20"/>
              </w:rPr>
            </w:pPr>
          </w:p>
        </w:tc>
        <w:tc>
          <w:tcPr>
            <w:tcW w:w="1418" w:type="dxa"/>
            <w:vAlign w:val="center"/>
          </w:tcPr>
          <w:p w14:paraId="4B161FC6" w14:textId="77777777" w:rsidR="00B773FD" w:rsidRPr="00185A71" w:rsidRDefault="00B773FD" w:rsidP="00FD289F">
            <w:pPr>
              <w:jc w:val="right"/>
              <w:rPr>
                <w:strike/>
                <w:sz w:val="20"/>
                <w:szCs w:val="20"/>
              </w:rPr>
            </w:pPr>
          </w:p>
        </w:tc>
      </w:tr>
      <w:tr w:rsidR="00B773FD" w:rsidRPr="00185A71" w14:paraId="11FDA192"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324E8E3E" w14:textId="77777777" w:rsidR="00B773FD" w:rsidRPr="00185A71" w:rsidRDefault="00B773FD" w:rsidP="00FD289F">
            <w:pPr>
              <w:ind w:right="-108"/>
              <w:rPr>
                <w:strike/>
                <w:sz w:val="20"/>
                <w:szCs w:val="20"/>
              </w:rPr>
            </w:pPr>
            <w:r w:rsidRPr="00185A71">
              <w:rPr>
                <w:sz w:val="20"/>
                <w:szCs w:val="20"/>
              </w:rPr>
              <w:t>1.1.3.1.1</w:t>
            </w:r>
          </w:p>
        </w:tc>
        <w:tc>
          <w:tcPr>
            <w:tcW w:w="4394" w:type="dxa"/>
            <w:tcBorders>
              <w:top w:val="nil"/>
              <w:left w:val="nil"/>
              <w:bottom w:val="single" w:sz="8" w:space="0" w:color="auto"/>
              <w:right w:val="single" w:sz="8" w:space="0" w:color="auto"/>
            </w:tcBorders>
            <w:hideMark/>
          </w:tcPr>
          <w:p w14:paraId="0AB3A53C" w14:textId="77777777" w:rsidR="00B773FD" w:rsidRPr="00185A71" w:rsidRDefault="00B773FD" w:rsidP="00FD289F">
            <w:pPr>
              <w:jc w:val="both"/>
              <w:rPr>
                <w:strike/>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tcPr>
          <w:p w14:paraId="28D6B7EE" w14:textId="77777777" w:rsidR="00B773FD" w:rsidRPr="00185A71" w:rsidRDefault="00B773FD" w:rsidP="00FD289F">
            <w:pPr>
              <w:jc w:val="right"/>
              <w:rPr>
                <w:strike/>
                <w:sz w:val="20"/>
                <w:szCs w:val="20"/>
              </w:rPr>
            </w:pPr>
          </w:p>
        </w:tc>
        <w:tc>
          <w:tcPr>
            <w:tcW w:w="1559" w:type="dxa"/>
            <w:vAlign w:val="center"/>
          </w:tcPr>
          <w:p w14:paraId="505AE3BA" w14:textId="77777777" w:rsidR="00B773FD" w:rsidRPr="00185A71" w:rsidRDefault="00B773FD" w:rsidP="00FD289F">
            <w:pPr>
              <w:jc w:val="right"/>
              <w:rPr>
                <w:strike/>
                <w:sz w:val="20"/>
                <w:szCs w:val="20"/>
              </w:rPr>
            </w:pPr>
          </w:p>
        </w:tc>
        <w:tc>
          <w:tcPr>
            <w:tcW w:w="1418" w:type="dxa"/>
            <w:vAlign w:val="center"/>
          </w:tcPr>
          <w:p w14:paraId="49DF2E3C" w14:textId="77777777" w:rsidR="00B773FD" w:rsidRPr="00185A71" w:rsidRDefault="00B773FD" w:rsidP="00FD289F">
            <w:pPr>
              <w:jc w:val="right"/>
              <w:rPr>
                <w:strike/>
                <w:sz w:val="20"/>
                <w:szCs w:val="20"/>
              </w:rPr>
            </w:pPr>
          </w:p>
        </w:tc>
      </w:tr>
      <w:tr w:rsidR="00B773FD" w:rsidRPr="00185A71" w14:paraId="4DE8F640"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A2C157C" w14:textId="77777777" w:rsidR="00B773FD" w:rsidRPr="00185A71" w:rsidRDefault="00B773FD" w:rsidP="00FD289F">
            <w:pPr>
              <w:ind w:right="-108"/>
              <w:rPr>
                <w:sz w:val="20"/>
                <w:szCs w:val="20"/>
              </w:rPr>
            </w:pPr>
            <w:r w:rsidRPr="00185A71">
              <w:rPr>
                <w:sz w:val="20"/>
                <w:szCs w:val="20"/>
              </w:rPr>
              <w:t>1.1.3.1.2</w:t>
            </w:r>
          </w:p>
        </w:tc>
        <w:tc>
          <w:tcPr>
            <w:tcW w:w="4394" w:type="dxa"/>
            <w:tcBorders>
              <w:top w:val="nil"/>
              <w:left w:val="nil"/>
              <w:bottom w:val="single" w:sz="8" w:space="0" w:color="auto"/>
              <w:right w:val="single" w:sz="8" w:space="0" w:color="auto"/>
            </w:tcBorders>
            <w:hideMark/>
          </w:tcPr>
          <w:p w14:paraId="18411FC6"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tcPr>
          <w:p w14:paraId="156CADB9" w14:textId="77777777" w:rsidR="00B773FD" w:rsidRPr="00185A71" w:rsidRDefault="00B773FD" w:rsidP="00FD289F">
            <w:pPr>
              <w:jc w:val="right"/>
              <w:rPr>
                <w:sz w:val="20"/>
                <w:szCs w:val="20"/>
              </w:rPr>
            </w:pPr>
          </w:p>
        </w:tc>
        <w:tc>
          <w:tcPr>
            <w:tcW w:w="1559" w:type="dxa"/>
            <w:vAlign w:val="center"/>
          </w:tcPr>
          <w:p w14:paraId="05514DEE" w14:textId="77777777" w:rsidR="00B773FD" w:rsidRPr="00185A71" w:rsidRDefault="00B773FD" w:rsidP="00FD289F">
            <w:pPr>
              <w:jc w:val="right"/>
              <w:rPr>
                <w:sz w:val="20"/>
                <w:szCs w:val="20"/>
              </w:rPr>
            </w:pPr>
          </w:p>
        </w:tc>
        <w:tc>
          <w:tcPr>
            <w:tcW w:w="1418" w:type="dxa"/>
            <w:vAlign w:val="center"/>
          </w:tcPr>
          <w:p w14:paraId="1B274E06" w14:textId="77777777" w:rsidR="00B773FD" w:rsidRPr="00185A71" w:rsidRDefault="00B773FD" w:rsidP="00FD289F">
            <w:pPr>
              <w:jc w:val="right"/>
              <w:rPr>
                <w:sz w:val="20"/>
                <w:szCs w:val="20"/>
              </w:rPr>
            </w:pPr>
          </w:p>
        </w:tc>
      </w:tr>
      <w:tr w:rsidR="00B773FD" w:rsidRPr="00185A71" w14:paraId="2D47B757" w14:textId="77777777" w:rsidTr="00FD289F">
        <w:trPr>
          <w:trHeight w:val="278"/>
        </w:trPr>
        <w:tc>
          <w:tcPr>
            <w:tcW w:w="988" w:type="dxa"/>
            <w:tcBorders>
              <w:top w:val="nil"/>
              <w:left w:val="single" w:sz="8" w:space="0" w:color="auto"/>
              <w:bottom w:val="single" w:sz="8" w:space="0" w:color="auto"/>
              <w:right w:val="single" w:sz="8" w:space="0" w:color="auto"/>
            </w:tcBorders>
            <w:hideMark/>
          </w:tcPr>
          <w:p w14:paraId="7D3BC652" w14:textId="77777777" w:rsidR="00B773FD" w:rsidRPr="00185A71" w:rsidRDefault="00B773FD" w:rsidP="00FD289F">
            <w:pPr>
              <w:ind w:right="-108"/>
              <w:rPr>
                <w:sz w:val="20"/>
                <w:szCs w:val="20"/>
              </w:rPr>
            </w:pPr>
            <w:r w:rsidRPr="00185A71">
              <w:rPr>
                <w:sz w:val="20"/>
                <w:szCs w:val="20"/>
              </w:rPr>
              <w:t>1.1.3.1.3</w:t>
            </w:r>
          </w:p>
        </w:tc>
        <w:tc>
          <w:tcPr>
            <w:tcW w:w="4394" w:type="dxa"/>
            <w:tcBorders>
              <w:top w:val="nil"/>
              <w:left w:val="nil"/>
              <w:bottom w:val="single" w:sz="8" w:space="0" w:color="auto"/>
              <w:right w:val="single" w:sz="8" w:space="0" w:color="auto"/>
            </w:tcBorders>
            <w:hideMark/>
          </w:tcPr>
          <w:p w14:paraId="79342628" w14:textId="77777777" w:rsidR="00B773FD" w:rsidRPr="00185A71" w:rsidRDefault="00B773FD" w:rsidP="00FD289F">
            <w:pPr>
              <w:jc w:val="both"/>
              <w:rPr>
                <w:iCs/>
                <w:sz w:val="20"/>
                <w:szCs w:val="20"/>
              </w:rPr>
            </w:pPr>
            <w:r w:rsidRPr="00185A71">
              <w:rPr>
                <w:sz w:val="20"/>
                <w:szCs w:val="20"/>
              </w:rPr>
              <w:t>сберегательные вклады с правом пополнения лиц, связанных с филиалом банка-нерезидента Республики Казахстан особыми отношениями</w:t>
            </w:r>
          </w:p>
        </w:tc>
        <w:tc>
          <w:tcPr>
            <w:tcW w:w="1134" w:type="dxa"/>
            <w:vAlign w:val="center"/>
          </w:tcPr>
          <w:p w14:paraId="60A8BBCC" w14:textId="77777777" w:rsidR="00B773FD" w:rsidRPr="00185A71" w:rsidRDefault="00B773FD" w:rsidP="00FD289F">
            <w:pPr>
              <w:jc w:val="right"/>
              <w:rPr>
                <w:sz w:val="20"/>
                <w:szCs w:val="20"/>
              </w:rPr>
            </w:pPr>
          </w:p>
        </w:tc>
        <w:tc>
          <w:tcPr>
            <w:tcW w:w="1559" w:type="dxa"/>
            <w:vAlign w:val="center"/>
          </w:tcPr>
          <w:p w14:paraId="44397745" w14:textId="77777777" w:rsidR="00B773FD" w:rsidRPr="00185A71" w:rsidRDefault="00B773FD" w:rsidP="00FD289F">
            <w:pPr>
              <w:jc w:val="right"/>
              <w:rPr>
                <w:sz w:val="20"/>
                <w:szCs w:val="20"/>
              </w:rPr>
            </w:pPr>
          </w:p>
        </w:tc>
        <w:tc>
          <w:tcPr>
            <w:tcW w:w="1418" w:type="dxa"/>
            <w:vAlign w:val="center"/>
          </w:tcPr>
          <w:p w14:paraId="6BA17D10" w14:textId="77777777" w:rsidR="00B773FD" w:rsidRPr="00185A71" w:rsidRDefault="00B773FD" w:rsidP="00FD289F">
            <w:pPr>
              <w:jc w:val="right"/>
              <w:rPr>
                <w:sz w:val="20"/>
                <w:szCs w:val="20"/>
              </w:rPr>
            </w:pPr>
          </w:p>
        </w:tc>
      </w:tr>
      <w:tr w:rsidR="00B773FD" w:rsidRPr="00185A71" w14:paraId="07E691BD" w14:textId="77777777" w:rsidTr="00FD289F">
        <w:trPr>
          <w:trHeight w:val="230"/>
        </w:trPr>
        <w:tc>
          <w:tcPr>
            <w:tcW w:w="988" w:type="dxa"/>
            <w:tcBorders>
              <w:top w:val="nil"/>
              <w:left w:val="single" w:sz="8" w:space="0" w:color="auto"/>
              <w:bottom w:val="single" w:sz="8" w:space="0" w:color="auto"/>
              <w:right w:val="single" w:sz="8" w:space="0" w:color="auto"/>
            </w:tcBorders>
            <w:hideMark/>
          </w:tcPr>
          <w:p w14:paraId="33514711" w14:textId="77777777" w:rsidR="00B773FD" w:rsidRPr="00185A71" w:rsidRDefault="00B773FD" w:rsidP="00FD289F">
            <w:pPr>
              <w:ind w:right="-108"/>
              <w:rPr>
                <w:sz w:val="20"/>
                <w:szCs w:val="20"/>
              </w:rPr>
            </w:pPr>
            <w:r w:rsidRPr="00185A71">
              <w:rPr>
                <w:sz w:val="20"/>
                <w:szCs w:val="20"/>
              </w:rPr>
              <w:t>1.1.3.2</w:t>
            </w:r>
          </w:p>
        </w:tc>
        <w:tc>
          <w:tcPr>
            <w:tcW w:w="4394" w:type="dxa"/>
            <w:tcBorders>
              <w:top w:val="nil"/>
              <w:left w:val="nil"/>
              <w:bottom w:val="single" w:sz="8" w:space="0" w:color="auto"/>
              <w:right w:val="single" w:sz="8" w:space="0" w:color="auto"/>
            </w:tcBorders>
            <w:hideMark/>
          </w:tcPr>
          <w:p w14:paraId="5020356F" w14:textId="77777777" w:rsidR="00B773FD" w:rsidRPr="00185A71" w:rsidRDefault="00B773FD" w:rsidP="00FD289F">
            <w:pPr>
              <w:jc w:val="both"/>
              <w:rPr>
                <w:sz w:val="20"/>
                <w:szCs w:val="20"/>
              </w:rPr>
            </w:pPr>
            <w:r w:rsidRPr="00185A71">
              <w:rPr>
                <w:sz w:val="20"/>
                <w:szCs w:val="20"/>
              </w:rPr>
              <w:t>без права пополнения, в том числе:</w:t>
            </w:r>
          </w:p>
        </w:tc>
        <w:tc>
          <w:tcPr>
            <w:tcW w:w="1134" w:type="dxa"/>
            <w:vAlign w:val="center"/>
          </w:tcPr>
          <w:p w14:paraId="7EAED07E" w14:textId="77777777" w:rsidR="00B773FD" w:rsidRPr="00185A71" w:rsidRDefault="00B773FD" w:rsidP="00FD289F">
            <w:pPr>
              <w:jc w:val="right"/>
              <w:rPr>
                <w:sz w:val="20"/>
                <w:szCs w:val="20"/>
              </w:rPr>
            </w:pPr>
          </w:p>
        </w:tc>
        <w:tc>
          <w:tcPr>
            <w:tcW w:w="1559" w:type="dxa"/>
            <w:vAlign w:val="center"/>
          </w:tcPr>
          <w:p w14:paraId="13816491" w14:textId="77777777" w:rsidR="00B773FD" w:rsidRPr="00185A71" w:rsidRDefault="00B773FD" w:rsidP="00FD289F">
            <w:pPr>
              <w:jc w:val="right"/>
              <w:rPr>
                <w:sz w:val="20"/>
                <w:szCs w:val="20"/>
              </w:rPr>
            </w:pPr>
          </w:p>
        </w:tc>
        <w:tc>
          <w:tcPr>
            <w:tcW w:w="1418" w:type="dxa"/>
            <w:vAlign w:val="center"/>
          </w:tcPr>
          <w:p w14:paraId="65FBCCA4" w14:textId="77777777" w:rsidR="00B773FD" w:rsidRPr="00185A71" w:rsidRDefault="00B773FD" w:rsidP="00FD289F">
            <w:pPr>
              <w:jc w:val="right"/>
              <w:rPr>
                <w:sz w:val="20"/>
                <w:szCs w:val="20"/>
              </w:rPr>
            </w:pPr>
          </w:p>
        </w:tc>
      </w:tr>
      <w:tr w:rsidR="00B773FD" w:rsidRPr="00185A71" w14:paraId="4793B4D7" w14:textId="77777777" w:rsidTr="00FD289F">
        <w:trPr>
          <w:trHeight w:val="115"/>
        </w:trPr>
        <w:tc>
          <w:tcPr>
            <w:tcW w:w="988" w:type="dxa"/>
            <w:tcBorders>
              <w:top w:val="nil"/>
              <w:left w:val="single" w:sz="8" w:space="0" w:color="auto"/>
              <w:bottom w:val="single" w:sz="4" w:space="0" w:color="auto"/>
              <w:right w:val="single" w:sz="8" w:space="0" w:color="auto"/>
            </w:tcBorders>
            <w:hideMark/>
          </w:tcPr>
          <w:p w14:paraId="3371B130" w14:textId="77777777" w:rsidR="00B773FD" w:rsidRPr="00185A71" w:rsidRDefault="00B773FD" w:rsidP="00FD289F">
            <w:pPr>
              <w:ind w:right="-108"/>
              <w:rPr>
                <w:sz w:val="20"/>
                <w:szCs w:val="20"/>
              </w:rPr>
            </w:pPr>
            <w:r w:rsidRPr="00185A71">
              <w:rPr>
                <w:sz w:val="20"/>
                <w:szCs w:val="20"/>
              </w:rPr>
              <w:t>1.1.3.2.1</w:t>
            </w:r>
          </w:p>
        </w:tc>
        <w:tc>
          <w:tcPr>
            <w:tcW w:w="4394" w:type="dxa"/>
            <w:tcBorders>
              <w:top w:val="nil"/>
              <w:left w:val="nil"/>
              <w:bottom w:val="single" w:sz="4" w:space="0" w:color="auto"/>
              <w:right w:val="single" w:sz="8" w:space="0" w:color="auto"/>
            </w:tcBorders>
            <w:hideMark/>
          </w:tcPr>
          <w:p w14:paraId="2BA75AC0" w14:textId="77777777" w:rsidR="00B773FD" w:rsidRPr="00185A71" w:rsidRDefault="00B773FD" w:rsidP="00FD289F">
            <w:pPr>
              <w:jc w:val="both"/>
              <w:rPr>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tcPr>
          <w:p w14:paraId="4E514932" w14:textId="77777777" w:rsidR="00B773FD" w:rsidRPr="00185A71" w:rsidRDefault="00B773FD" w:rsidP="00FD289F">
            <w:pPr>
              <w:jc w:val="right"/>
              <w:rPr>
                <w:sz w:val="20"/>
                <w:szCs w:val="20"/>
              </w:rPr>
            </w:pPr>
          </w:p>
        </w:tc>
        <w:tc>
          <w:tcPr>
            <w:tcW w:w="1559" w:type="dxa"/>
            <w:vAlign w:val="center"/>
          </w:tcPr>
          <w:p w14:paraId="1F71EE04" w14:textId="77777777" w:rsidR="00B773FD" w:rsidRPr="00185A71" w:rsidRDefault="00B773FD" w:rsidP="00FD289F">
            <w:pPr>
              <w:jc w:val="right"/>
              <w:rPr>
                <w:sz w:val="20"/>
                <w:szCs w:val="20"/>
              </w:rPr>
            </w:pPr>
          </w:p>
        </w:tc>
        <w:tc>
          <w:tcPr>
            <w:tcW w:w="1418" w:type="dxa"/>
            <w:vAlign w:val="center"/>
          </w:tcPr>
          <w:p w14:paraId="70C4C3AD" w14:textId="77777777" w:rsidR="00B773FD" w:rsidRPr="00185A71" w:rsidRDefault="00B773FD" w:rsidP="00FD289F">
            <w:pPr>
              <w:jc w:val="right"/>
              <w:rPr>
                <w:sz w:val="20"/>
                <w:szCs w:val="20"/>
              </w:rPr>
            </w:pPr>
          </w:p>
        </w:tc>
      </w:tr>
      <w:tr w:rsidR="00B773FD" w:rsidRPr="00185A71" w14:paraId="55D85E29" w14:textId="77777777" w:rsidTr="00FD289F">
        <w:trPr>
          <w:trHeight w:val="115"/>
        </w:trPr>
        <w:tc>
          <w:tcPr>
            <w:tcW w:w="988" w:type="dxa"/>
            <w:tcBorders>
              <w:top w:val="single" w:sz="4" w:space="0" w:color="auto"/>
              <w:left w:val="single" w:sz="8" w:space="0" w:color="auto"/>
              <w:bottom w:val="single" w:sz="4" w:space="0" w:color="auto"/>
              <w:right w:val="single" w:sz="8" w:space="0" w:color="auto"/>
            </w:tcBorders>
            <w:hideMark/>
          </w:tcPr>
          <w:p w14:paraId="088D72A7" w14:textId="77777777" w:rsidR="00B773FD" w:rsidRPr="00185A71" w:rsidRDefault="00B773FD" w:rsidP="00FD289F">
            <w:pPr>
              <w:ind w:right="-108"/>
              <w:rPr>
                <w:sz w:val="20"/>
                <w:szCs w:val="20"/>
              </w:rPr>
            </w:pPr>
            <w:r w:rsidRPr="00185A71">
              <w:rPr>
                <w:sz w:val="20"/>
                <w:szCs w:val="20"/>
              </w:rPr>
              <w:t>1.1.3.2.2</w:t>
            </w:r>
          </w:p>
        </w:tc>
        <w:tc>
          <w:tcPr>
            <w:tcW w:w="4394" w:type="dxa"/>
            <w:tcBorders>
              <w:top w:val="single" w:sz="4" w:space="0" w:color="auto"/>
              <w:left w:val="nil"/>
              <w:bottom w:val="single" w:sz="4" w:space="0" w:color="auto"/>
              <w:right w:val="single" w:sz="8" w:space="0" w:color="auto"/>
            </w:tcBorders>
            <w:hideMark/>
          </w:tcPr>
          <w:p w14:paraId="35741C47"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tcPr>
          <w:p w14:paraId="426D9EB1" w14:textId="77777777" w:rsidR="00B773FD" w:rsidRPr="00185A71" w:rsidRDefault="00B773FD" w:rsidP="00FD289F">
            <w:pPr>
              <w:jc w:val="right"/>
              <w:rPr>
                <w:sz w:val="20"/>
                <w:szCs w:val="20"/>
              </w:rPr>
            </w:pPr>
          </w:p>
        </w:tc>
        <w:tc>
          <w:tcPr>
            <w:tcW w:w="1559" w:type="dxa"/>
            <w:vAlign w:val="center"/>
          </w:tcPr>
          <w:p w14:paraId="026DD069" w14:textId="77777777" w:rsidR="00B773FD" w:rsidRPr="00185A71" w:rsidRDefault="00B773FD" w:rsidP="00FD289F">
            <w:pPr>
              <w:jc w:val="right"/>
              <w:rPr>
                <w:sz w:val="20"/>
                <w:szCs w:val="20"/>
              </w:rPr>
            </w:pPr>
          </w:p>
        </w:tc>
        <w:tc>
          <w:tcPr>
            <w:tcW w:w="1418" w:type="dxa"/>
            <w:vAlign w:val="center"/>
          </w:tcPr>
          <w:p w14:paraId="49E0F308" w14:textId="77777777" w:rsidR="00B773FD" w:rsidRPr="00185A71" w:rsidRDefault="00B773FD" w:rsidP="00FD289F">
            <w:pPr>
              <w:jc w:val="right"/>
              <w:rPr>
                <w:sz w:val="20"/>
                <w:szCs w:val="20"/>
              </w:rPr>
            </w:pPr>
          </w:p>
        </w:tc>
      </w:tr>
      <w:tr w:rsidR="00B773FD" w:rsidRPr="00185A71" w14:paraId="2F1FF7A5" w14:textId="77777777" w:rsidTr="00FD289F">
        <w:trPr>
          <w:trHeight w:val="115"/>
        </w:trPr>
        <w:tc>
          <w:tcPr>
            <w:tcW w:w="988" w:type="dxa"/>
            <w:tcBorders>
              <w:top w:val="single" w:sz="4" w:space="0" w:color="auto"/>
              <w:left w:val="single" w:sz="8" w:space="0" w:color="auto"/>
              <w:bottom w:val="single" w:sz="8" w:space="0" w:color="auto"/>
              <w:right w:val="single" w:sz="8" w:space="0" w:color="auto"/>
            </w:tcBorders>
            <w:hideMark/>
          </w:tcPr>
          <w:p w14:paraId="68A13D15" w14:textId="77777777" w:rsidR="00B773FD" w:rsidRPr="00185A71" w:rsidRDefault="00B773FD" w:rsidP="00FD289F">
            <w:pPr>
              <w:ind w:right="-108"/>
              <w:rPr>
                <w:strike/>
                <w:sz w:val="20"/>
                <w:szCs w:val="20"/>
              </w:rPr>
            </w:pPr>
            <w:r w:rsidRPr="00185A71">
              <w:rPr>
                <w:sz w:val="20"/>
                <w:szCs w:val="20"/>
              </w:rPr>
              <w:t>1.1.3.2.3</w:t>
            </w:r>
          </w:p>
        </w:tc>
        <w:tc>
          <w:tcPr>
            <w:tcW w:w="4394" w:type="dxa"/>
            <w:tcBorders>
              <w:top w:val="single" w:sz="4" w:space="0" w:color="auto"/>
              <w:left w:val="nil"/>
              <w:bottom w:val="single" w:sz="8" w:space="0" w:color="auto"/>
              <w:right w:val="single" w:sz="8" w:space="0" w:color="auto"/>
            </w:tcBorders>
            <w:hideMark/>
          </w:tcPr>
          <w:p w14:paraId="0CB147F1" w14:textId="77777777" w:rsidR="00B773FD" w:rsidRPr="00185A71" w:rsidRDefault="00B773FD" w:rsidP="00FD289F">
            <w:pPr>
              <w:jc w:val="both"/>
              <w:rPr>
                <w:strike/>
                <w:sz w:val="20"/>
                <w:szCs w:val="20"/>
              </w:rPr>
            </w:pPr>
            <w:r w:rsidRPr="00185A71">
              <w:rPr>
                <w:sz w:val="20"/>
                <w:szCs w:val="20"/>
              </w:rPr>
              <w:t>сберегательные вклады без права пополнения лиц, связанных с филиалом банка-нерезидента Республики Казахстан особыми отношениями</w:t>
            </w:r>
          </w:p>
        </w:tc>
        <w:tc>
          <w:tcPr>
            <w:tcW w:w="1134" w:type="dxa"/>
            <w:vAlign w:val="center"/>
          </w:tcPr>
          <w:p w14:paraId="08219EF4" w14:textId="77777777" w:rsidR="00B773FD" w:rsidRPr="00185A71" w:rsidRDefault="00B773FD" w:rsidP="00FD289F">
            <w:pPr>
              <w:jc w:val="right"/>
              <w:rPr>
                <w:strike/>
                <w:sz w:val="20"/>
                <w:szCs w:val="20"/>
              </w:rPr>
            </w:pPr>
          </w:p>
        </w:tc>
        <w:tc>
          <w:tcPr>
            <w:tcW w:w="1559" w:type="dxa"/>
            <w:vAlign w:val="center"/>
          </w:tcPr>
          <w:p w14:paraId="0CDBA52D" w14:textId="77777777" w:rsidR="00B773FD" w:rsidRPr="00185A71" w:rsidRDefault="00B773FD" w:rsidP="00FD289F">
            <w:pPr>
              <w:jc w:val="right"/>
              <w:rPr>
                <w:strike/>
                <w:sz w:val="20"/>
                <w:szCs w:val="20"/>
              </w:rPr>
            </w:pPr>
          </w:p>
        </w:tc>
        <w:tc>
          <w:tcPr>
            <w:tcW w:w="1418" w:type="dxa"/>
            <w:vAlign w:val="center"/>
          </w:tcPr>
          <w:p w14:paraId="615C5B1B" w14:textId="77777777" w:rsidR="00B773FD" w:rsidRPr="00185A71" w:rsidRDefault="00B773FD" w:rsidP="00FD289F">
            <w:pPr>
              <w:jc w:val="right"/>
              <w:rPr>
                <w:strike/>
                <w:sz w:val="20"/>
                <w:szCs w:val="20"/>
              </w:rPr>
            </w:pPr>
          </w:p>
        </w:tc>
      </w:tr>
      <w:tr w:rsidR="00B773FD" w:rsidRPr="00185A71" w14:paraId="4BC78CBA"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786C50CD" w14:textId="77777777" w:rsidR="00B773FD" w:rsidRPr="00185A71" w:rsidRDefault="00B773FD" w:rsidP="00FD289F">
            <w:pPr>
              <w:ind w:right="-108"/>
              <w:rPr>
                <w:strike/>
                <w:sz w:val="20"/>
                <w:szCs w:val="20"/>
              </w:rPr>
            </w:pPr>
            <w:r w:rsidRPr="00185A71">
              <w:rPr>
                <w:sz w:val="20"/>
                <w:szCs w:val="20"/>
              </w:rPr>
              <w:t>1.1.4</w:t>
            </w:r>
          </w:p>
        </w:tc>
        <w:tc>
          <w:tcPr>
            <w:tcW w:w="4394" w:type="dxa"/>
            <w:tcBorders>
              <w:top w:val="nil"/>
              <w:left w:val="nil"/>
              <w:bottom w:val="single" w:sz="8" w:space="0" w:color="auto"/>
              <w:right w:val="single" w:sz="8" w:space="0" w:color="auto"/>
            </w:tcBorders>
            <w:hideMark/>
          </w:tcPr>
          <w:p w14:paraId="6E64BCD5" w14:textId="77777777" w:rsidR="00B773FD" w:rsidRPr="00185A71" w:rsidRDefault="00B773FD" w:rsidP="00FD289F">
            <w:pPr>
              <w:jc w:val="both"/>
              <w:rPr>
                <w:strike/>
                <w:sz w:val="20"/>
                <w:szCs w:val="20"/>
              </w:rPr>
            </w:pPr>
            <w:r w:rsidRPr="00185A71">
              <w:rPr>
                <w:sz w:val="20"/>
                <w:szCs w:val="20"/>
              </w:rPr>
              <w:t>Текущие счета, в том числе:</w:t>
            </w:r>
          </w:p>
        </w:tc>
        <w:tc>
          <w:tcPr>
            <w:tcW w:w="1134" w:type="dxa"/>
            <w:vAlign w:val="center"/>
          </w:tcPr>
          <w:p w14:paraId="29AD3B08" w14:textId="77777777" w:rsidR="00B773FD" w:rsidRPr="00185A71" w:rsidRDefault="00B773FD" w:rsidP="00FD289F">
            <w:pPr>
              <w:jc w:val="right"/>
              <w:rPr>
                <w:strike/>
                <w:sz w:val="20"/>
                <w:szCs w:val="20"/>
              </w:rPr>
            </w:pPr>
          </w:p>
        </w:tc>
        <w:tc>
          <w:tcPr>
            <w:tcW w:w="1559" w:type="dxa"/>
            <w:vAlign w:val="center"/>
          </w:tcPr>
          <w:p w14:paraId="75BE5AEC" w14:textId="77777777" w:rsidR="00B773FD" w:rsidRPr="00185A71" w:rsidRDefault="00B773FD" w:rsidP="00FD289F">
            <w:pPr>
              <w:jc w:val="right"/>
              <w:rPr>
                <w:strike/>
                <w:sz w:val="20"/>
                <w:szCs w:val="20"/>
              </w:rPr>
            </w:pPr>
          </w:p>
        </w:tc>
        <w:tc>
          <w:tcPr>
            <w:tcW w:w="1418" w:type="dxa"/>
            <w:vAlign w:val="center"/>
          </w:tcPr>
          <w:p w14:paraId="22B318B5" w14:textId="77777777" w:rsidR="00B773FD" w:rsidRPr="00185A71" w:rsidRDefault="00B773FD" w:rsidP="00FD289F">
            <w:pPr>
              <w:jc w:val="right"/>
              <w:rPr>
                <w:strike/>
                <w:sz w:val="20"/>
                <w:szCs w:val="20"/>
              </w:rPr>
            </w:pPr>
          </w:p>
        </w:tc>
      </w:tr>
      <w:tr w:rsidR="00B773FD" w:rsidRPr="00185A71" w14:paraId="2AB873F8"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16EA585" w14:textId="77777777" w:rsidR="00B773FD" w:rsidRPr="00185A71" w:rsidRDefault="00B773FD" w:rsidP="00FD289F">
            <w:pPr>
              <w:ind w:right="-108"/>
              <w:rPr>
                <w:strike/>
                <w:sz w:val="20"/>
                <w:szCs w:val="20"/>
              </w:rPr>
            </w:pPr>
            <w:r w:rsidRPr="00185A71">
              <w:rPr>
                <w:sz w:val="20"/>
                <w:szCs w:val="20"/>
              </w:rPr>
              <w:t>1.1.4.1</w:t>
            </w:r>
          </w:p>
        </w:tc>
        <w:tc>
          <w:tcPr>
            <w:tcW w:w="4394" w:type="dxa"/>
            <w:tcBorders>
              <w:top w:val="nil"/>
              <w:left w:val="nil"/>
              <w:bottom w:val="single" w:sz="8" w:space="0" w:color="auto"/>
              <w:right w:val="single" w:sz="8" w:space="0" w:color="auto"/>
            </w:tcBorders>
            <w:hideMark/>
          </w:tcPr>
          <w:p w14:paraId="4CD0B303" w14:textId="77777777" w:rsidR="00B773FD" w:rsidRPr="00185A71" w:rsidRDefault="00B773FD" w:rsidP="00FD289F">
            <w:pPr>
              <w:jc w:val="both"/>
              <w:rPr>
                <w:strike/>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tcPr>
          <w:p w14:paraId="7D704FCE" w14:textId="77777777" w:rsidR="00B773FD" w:rsidRPr="00185A71" w:rsidRDefault="00B773FD" w:rsidP="00FD289F">
            <w:pPr>
              <w:jc w:val="right"/>
              <w:rPr>
                <w:strike/>
                <w:sz w:val="20"/>
                <w:szCs w:val="20"/>
              </w:rPr>
            </w:pPr>
          </w:p>
        </w:tc>
        <w:tc>
          <w:tcPr>
            <w:tcW w:w="1559" w:type="dxa"/>
            <w:vAlign w:val="center"/>
          </w:tcPr>
          <w:p w14:paraId="58B28A3F" w14:textId="77777777" w:rsidR="00B773FD" w:rsidRPr="00185A71" w:rsidRDefault="00B773FD" w:rsidP="00FD289F">
            <w:pPr>
              <w:jc w:val="right"/>
              <w:rPr>
                <w:strike/>
                <w:sz w:val="20"/>
                <w:szCs w:val="20"/>
              </w:rPr>
            </w:pPr>
          </w:p>
        </w:tc>
        <w:tc>
          <w:tcPr>
            <w:tcW w:w="1418" w:type="dxa"/>
            <w:vAlign w:val="center"/>
          </w:tcPr>
          <w:p w14:paraId="546E68D4" w14:textId="77777777" w:rsidR="00B773FD" w:rsidRPr="00185A71" w:rsidRDefault="00B773FD" w:rsidP="00FD289F">
            <w:pPr>
              <w:jc w:val="right"/>
              <w:rPr>
                <w:strike/>
                <w:sz w:val="20"/>
                <w:szCs w:val="20"/>
              </w:rPr>
            </w:pPr>
          </w:p>
        </w:tc>
      </w:tr>
      <w:tr w:rsidR="00B773FD" w:rsidRPr="00185A71" w14:paraId="06FF7BB8"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0145BA9A" w14:textId="77777777" w:rsidR="00B773FD" w:rsidRPr="00185A71" w:rsidRDefault="00B773FD" w:rsidP="00FD289F">
            <w:pPr>
              <w:ind w:right="-108"/>
              <w:rPr>
                <w:strike/>
                <w:sz w:val="20"/>
                <w:szCs w:val="20"/>
              </w:rPr>
            </w:pPr>
            <w:r w:rsidRPr="00185A71">
              <w:rPr>
                <w:sz w:val="20"/>
                <w:szCs w:val="20"/>
              </w:rPr>
              <w:t>1.1.4.2</w:t>
            </w:r>
          </w:p>
        </w:tc>
        <w:tc>
          <w:tcPr>
            <w:tcW w:w="4394" w:type="dxa"/>
            <w:tcBorders>
              <w:top w:val="nil"/>
              <w:left w:val="nil"/>
              <w:bottom w:val="single" w:sz="8" w:space="0" w:color="auto"/>
              <w:right w:val="single" w:sz="8" w:space="0" w:color="auto"/>
            </w:tcBorders>
            <w:hideMark/>
          </w:tcPr>
          <w:p w14:paraId="6B1460B0" w14:textId="77777777" w:rsidR="00B773FD" w:rsidRPr="00185A71" w:rsidRDefault="00B773FD" w:rsidP="00FD289F">
            <w:pPr>
              <w:jc w:val="both"/>
              <w:rPr>
                <w:strike/>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tcPr>
          <w:p w14:paraId="07CE295E" w14:textId="77777777" w:rsidR="00B773FD" w:rsidRPr="00185A71" w:rsidRDefault="00B773FD" w:rsidP="00FD289F">
            <w:pPr>
              <w:jc w:val="right"/>
              <w:rPr>
                <w:strike/>
                <w:sz w:val="20"/>
                <w:szCs w:val="20"/>
              </w:rPr>
            </w:pPr>
          </w:p>
        </w:tc>
        <w:tc>
          <w:tcPr>
            <w:tcW w:w="1559" w:type="dxa"/>
            <w:vAlign w:val="center"/>
          </w:tcPr>
          <w:p w14:paraId="0B15A9AF" w14:textId="77777777" w:rsidR="00B773FD" w:rsidRPr="00185A71" w:rsidRDefault="00B773FD" w:rsidP="00FD289F">
            <w:pPr>
              <w:jc w:val="right"/>
              <w:rPr>
                <w:strike/>
                <w:sz w:val="20"/>
                <w:szCs w:val="20"/>
              </w:rPr>
            </w:pPr>
          </w:p>
        </w:tc>
        <w:tc>
          <w:tcPr>
            <w:tcW w:w="1418" w:type="dxa"/>
            <w:vAlign w:val="center"/>
          </w:tcPr>
          <w:p w14:paraId="591B4A55" w14:textId="77777777" w:rsidR="00B773FD" w:rsidRPr="00185A71" w:rsidRDefault="00B773FD" w:rsidP="00FD289F">
            <w:pPr>
              <w:jc w:val="right"/>
              <w:rPr>
                <w:strike/>
                <w:sz w:val="20"/>
                <w:szCs w:val="20"/>
              </w:rPr>
            </w:pPr>
          </w:p>
        </w:tc>
      </w:tr>
      <w:tr w:rsidR="00B773FD" w:rsidRPr="00185A71" w14:paraId="7FB15864"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1239F758" w14:textId="77777777" w:rsidR="00B773FD" w:rsidRPr="00185A71" w:rsidRDefault="00B773FD" w:rsidP="00FD289F">
            <w:pPr>
              <w:ind w:right="-108"/>
              <w:rPr>
                <w:strike/>
                <w:sz w:val="20"/>
                <w:szCs w:val="20"/>
              </w:rPr>
            </w:pPr>
            <w:r w:rsidRPr="00185A71">
              <w:rPr>
                <w:sz w:val="20"/>
                <w:szCs w:val="20"/>
              </w:rPr>
              <w:t>1.1.4.3</w:t>
            </w:r>
          </w:p>
        </w:tc>
        <w:tc>
          <w:tcPr>
            <w:tcW w:w="4394" w:type="dxa"/>
            <w:tcBorders>
              <w:top w:val="nil"/>
              <w:left w:val="nil"/>
              <w:bottom w:val="single" w:sz="8" w:space="0" w:color="auto"/>
              <w:right w:val="single" w:sz="8" w:space="0" w:color="auto"/>
            </w:tcBorders>
            <w:hideMark/>
          </w:tcPr>
          <w:p w14:paraId="54D2B8F8" w14:textId="77777777" w:rsidR="00B773FD" w:rsidRPr="00185A71" w:rsidRDefault="00B773FD" w:rsidP="00FD289F">
            <w:pPr>
              <w:jc w:val="both"/>
              <w:rPr>
                <w:strike/>
                <w:sz w:val="20"/>
                <w:szCs w:val="20"/>
              </w:rPr>
            </w:pPr>
            <w:r w:rsidRPr="00185A71">
              <w:rPr>
                <w:sz w:val="20"/>
                <w:szCs w:val="20"/>
              </w:rPr>
              <w:t>текущие счета лиц, связанных с филиалом банка-нерезидента Республики Казахстан особыми отношениями</w:t>
            </w:r>
          </w:p>
        </w:tc>
        <w:tc>
          <w:tcPr>
            <w:tcW w:w="1134" w:type="dxa"/>
            <w:vAlign w:val="center"/>
          </w:tcPr>
          <w:p w14:paraId="330EDF4E" w14:textId="77777777" w:rsidR="00B773FD" w:rsidRPr="00185A71" w:rsidRDefault="00B773FD" w:rsidP="00FD289F">
            <w:pPr>
              <w:jc w:val="right"/>
              <w:rPr>
                <w:strike/>
                <w:sz w:val="20"/>
                <w:szCs w:val="20"/>
              </w:rPr>
            </w:pPr>
          </w:p>
        </w:tc>
        <w:tc>
          <w:tcPr>
            <w:tcW w:w="1559" w:type="dxa"/>
            <w:vAlign w:val="center"/>
          </w:tcPr>
          <w:p w14:paraId="5C998BAD" w14:textId="77777777" w:rsidR="00B773FD" w:rsidRPr="00185A71" w:rsidRDefault="00B773FD" w:rsidP="00FD289F">
            <w:pPr>
              <w:jc w:val="right"/>
              <w:rPr>
                <w:strike/>
                <w:sz w:val="20"/>
                <w:szCs w:val="20"/>
              </w:rPr>
            </w:pPr>
          </w:p>
        </w:tc>
        <w:tc>
          <w:tcPr>
            <w:tcW w:w="1418" w:type="dxa"/>
            <w:vAlign w:val="center"/>
          </w:tcPr>
          <w:p w14:paraId="09904B9C" w14:textId="77777777" w:rsidR="00B773FD" w:rsidRPr="00185A71" w:rsidRDefault="00B773FD" w:rsidP="00FD289F">
            <w:pPr>
              <w:jc w:val="right"/>
              <w:rPr>
                <w:strike/>
                <w:sz w:val="20"/>
                <w:szCs w:val="20"/>
              </w:rPr>
            </w:pPr>
          </w:p>
        </w:tc>
      </w:tr>
      <w:tr w:rsidR="00B773FD" w:rsidRPr="00185A71" w14:paraId="36AA658D"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5198E16C" w14:textId="77777777" w:rsidR="00B773FD" w:rsidRPr="00185A71" w:rsidRDefault="00B773FD" w:rsidP="00FD289F">
            <w:pPr>
              <w:ind w:right="-108"/>
              <w:rPr>
                <w:strike/>
                <w:sz w:val="20"/>
                <w:szCs w:val="20"/>
              </w:rPr>
            </w:pPr>
            <w:r w:rsidRPr="00185A71">
              <w:rPr>
                <w:sz w:val="20"/>
                <w:szCs w:val="20"/>
              </w:rPr>
              <w:t>1.1.5</w:t>
            </w:r>
          </w:p>
        </w:tc>
        <w:tc>
          <w:tcPr>
            <w:tcW w:w="4394" w:type="dxa"/>
            <w:tcBorders>
              <w:top w:val="nil"/>
              <w:left w:val="nil"/>
              <w:bottom w:val="single" w:sz="8" w:space="0" w:color="auto"/>
              <w:right w:val="single" w:sz="8" w:space="0" w:color="auto"/>
            </w:tcBorders>
            <w:hideMark/>
          </w:tcPr>
          <w:p w14:paraId="710CD80E" w14:textId="77777777" w:rsidR="00B773FD" w:rsidRPr="00185A71" w:rsidRDefault="00B773FD" w:rsidP="00FD289F">
            <w:pPr>
              <w:jc w:val="both"/>
              <w:rPr>
                <w:strike/>
                <w:sz w:val="20"/>
                <w:szCs w:val="20"/>
              </w:rPr>
            </w:pPr>
            <w:r w:rsidRPr="00185A71">
              <w:rPr>
                <w:sz w:val="20"/>
                <w:szCs w:val="20"/>
              </w:rPr>
              <w:t>Вклады до востребования, в том числе:</w:t>
            </w:r>
          </w:p>
        </w:tc>
        <w:tc>
          <w:tcPr>
            <w:tcW w:w="1134" w:type="dxa"/>
            <w:vAlign w:val="center"/>
          </w:tcPr>
          <w:p w14:paraId="14C9798A" w14:textId="77777777" w:rsidR="00B773FD" w:rsidRPr="00185A71" w:rsidRDefault="00B773FD" w:rsidP="00FD289F">
            <w:pPr>
              <w:jc w:val="right"/>
              <w:rPr>
                <w:strike/>
                <w:sz w:val="20"/>
                <w:szCs w:val="20"/>
              </w:rPr>
            </w:pPr>
          </w:p>
        </w:tc>
        <w:tc>
          <w:tcPr>
            <w:tcW w:w="1559" w:type="dxa"/>
            <w:vAlign w:val="center"/>
          </w:tcPr>
          <w:p w14:paraId="10485EB4" w14:textId="77777777" w:rsidR="00B773FD" w:rsidRPr="00185A71" w:rsidRDefault="00B773FD" w:rsidP="00FD289F">
            <w:pPr>
              <w:jc w:val="right"/>
              <w:rPr>
                <w:strike/>
                <w:sz w:val="20"/>
                <w:szCs w:val="20"/>
              </w:rPr>
            </w:pPr>
          </w:p>
        </w:tc>
        <w:tc>
          <w:tcPr>
            <w:tcW w:w="1418" w:type="dxa"/>
            <w:vAlign w:val="center"/>
          </w:tcPr>
          <w:p w14:paraId="4365E260" w14:textId="77777777" w:rsidR="00B773FD" w:rsidRPr="00185A71" w:rsidRDefault="00B773FD" w:rsidP="00FD289F">
            <w:pPr>
              <w:jc w:val="right"/>
              <w:rPr>
                <w:strike/>
                <w:sz w:val="20"/>
                <w:szCs w:val="20"/>
              </w:rPr>
            </w:pPr>
          </w:p>
        </w:tc>
      </w:tr>
      <w:tr w:rsidR="00B773FD" w:rsidRPr="00185A71" w14:paraId="7C09CEB2"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206A28C" w14:textId="77777777" w:rsidR="00B773FD" w:rsidRPr="00185A71" w:rsidRDefault="00B773FD" w:rsidP="00FD289F">
            <w:pPr>
              <w:ind w:right="-108"/>
              <w:rPr>
                <w:strike/>
                <w:sz w:val="20"/>
                <w:szCs w:val="20"/>
              </w:rPr>
            </w:pPr>
            <w:r w:rsidRPr="00185A71">
              <w:rPr>
                <w:sz w:val="20"/>
                <w:szCs w:val="20"/>
              </w:rPr>
              <w:t>1.1.5.1</w:t>
            </w:r>
          </w:p>
        </w:tc>
        <w:tc>
          <w:tcPr>
            <w:tcW w:w="4394" w:type="dxa"/>
            <w:tcBorders>
              <w:top w:val="nil"/>
              <w:left w:val="nil"/>
              <w:bottom w:val="single" w:sz="8" w:space="0" w:color="auto"/>
              <w:right w:val="single" w:sz="8" w:space="0" w:color="auto"/>
            </w:tcBorders>
            <w:hideMark/>
          </w:tcPr>
          <w:p w14:paraId="1396A3E9" w14:textId="77777777" w:rsidR="00B773FD" w:rsidRPr="00185A71" w:rsidRDefault="00B773FD" w:rsidP="00FD289F">
            <w:pPr>
              <w:jc w:val="both"/>
              <w:rPr>
                <w:strike/>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tcPr>
          <w:p w14:paraId="151AED53" w14:textId="77777777" w:rsidR="00B773FD" w:rsidRPr="00185A71" w:rsidRDefault="00B773FD" w:rsidP="00FD289F">
            <w:pPr>
              <w:jc w:val="right"/>
              <w:rPr>
                <w:strike/>
                <w:sz w:val="20"/>
                <w:szCs w:val="20"/>
              </w:rPr>
            </w:pPr>
          </w:p>
        </w:tc>
        <w:tc>
          <w:tcPr>
            <w:tcW w:w="1559" w:type="dxa"/>
            <w:vAlign w:val="center"/>
          </w:tcPr>
          <w:p w14:paraId="450F4E29" w14:textId="77777777" w:rsidR="00B773FD" w:rsidRPr="00185A71" w:rsidRDefault="00B773FD" w:rsidP="00FD289F">
            <w:pPr>
              <w:jc w:val="right"/>
              <w:rPr>
                <w:strike/>
                <w:sz w:val="20"/>
                <w:szCs w:val="20"/>
              </w:rPr>
            </w:pPr>
          </w:p>
        </w:tc>
        <w:tc>
          <w:tcPr>
            <w:tcW w:w="1418" w:type="dxa"/>
            <w:vAlign w:val="center"/>
          </w:tcPr>
          <w:p w14:paraId="77365FE5" w14:textId="77777777" w:rsidR="00B773FD" w:rsidRPr="00185A71" w:rsidRDefault="00B773FD" w:rsidP="00FD289F">
            <w:pPr>
              <w:jc w:val="right"/>
              <w:rPr>
                <w:strike/>
                <w:sz w:val="20"/>
                <w:szCs w:val="20"/>
              </w:rPr>
            </w:pPr>
          </w:p>
        </w:tc>
      </w:tr>
      <w:tr w:rsidR="00B773FD" w:rsidRPr="00185A71" w14:paraId="5EB1E4A5"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1F4B8245" w14:textId="77777777" w:rsidR="00B773FD" w:rsidRPr="00185A71" w:rsidRDefault="00B773FD" w:rsidP="00FD289F">
            <w:pPr>
              <w:ind w:right="-108"/>
              <w:rPr>
                <w:sz w:val="20"/>
                <w:szCs w:val="20"/>
              </w:rPr>
            </w:pPr>
            <w:r w:rsidRPr="00185A71">
              <w:rPr>
                <w:sz w:val="20"/>
                <w:szCs w:val="20"/>
              </w:rPr>
              <w:t>1.1.5.2</w:t>
            </w:r>
          </w:p>
        </w:tc>
        <w:tc>
          <w:tcPr>
            <w:tcW w:w="4394" w:type="dxa"/>
            <w:tcBorders>
              <w:top w:val="nil"/>
              <w:left w:val="nil"/>
              <w:bottom w:val="single" w:sz="8" w:space="0" w:color="auto"/>
              <w:right w:val="single" w:sz="8" w:space="0" w:color="auto"/>
            </w:tcBorders>
            <w:hideMark/>
          </w:tcPr>
          <w:p w14:paraId="2ED1516E"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tcPr>
          <w:p w14:paraId="2F2DC3ED" w14:textId="77777777" w:rsidR="00B773FD" w:rsidRPr="00185A71" w:rsidRDefault="00B773FD" w:rsidP="00FD289F">
            <w:pPr>
              <w:jc w:val="right"/>
              <w:rPr>
                <w:sz w:val="20"/>
                <w:szCs w:val="20"/>
              </w:rPr>
            </w:pPr>
          </w:p>
        </w:tc>
        <w:tc>
          <w:tcPr>
            <w:tcW w:w="1559" w:type="dxa"/>
            <w:vAlign w:val="center"/>
          </w:tcPr>
          <w:p w14:paraId="09C22235" w14:textId="77777777" w:rsidR="00B773FD" w:rsidRPr="00185A71" w:rsidRDefault="00B773FD" w:rsidP="00FD289F">
            <w:pPr>
              <w:jc w:val="right"/>
              <w:rPr>
                <w:sz w:val="20"/>
                <w:szCs w:val="20"/>
              </w:rPr>
            </w:pPr>
          </w:p>
        </w:tc>
        <w:tc>
          <w:tcPr>
            <w:tcW w:w="1418" w:type="dxa"/>
            <w:vAlign w:val="center"/>
          </w:tcPr>
          <w:p w14:paraId="77A70D30" w14:textId="77777777" w:rsidR="00B773FD" w:rsidRPr="00185A71" w:rsidRDefault="00B773FD" w:rsidP="00FD289F">
            <w:pPr>
              <w:jc w:val="right"/>
              <w:rPr>
                <w:sz w:val="20"/>
                <w:szCs w:val="20"/>
              </w:rPr>
            </w:pPr>
          </w:p>
        </w:tc>
      </w:tr>
      <w:tr w:rsidR="00B773FD" w:rsidRPr="00185A71" w14:paraId="62F668E2" w14:textId="77777777" w:rsidTr="00FD289F">
        <w:trPr>
          <w:trHeight w:val="298"/>
        </w:trPr>
        <w:tc>
          <w:tcPr>
            <w:tcW w:w="988" w:type="dxa"/>
            <w:tcBorders>
              <w:top w:val="nil"/>
              <w:left w:val="single" w:sz="8" w:space="0" w:color="auto"/>
              <w:bottom w:val="single" w:sz="8" w:space="0" w:color="auto"/>
              <w:right w:val="single" w:sz="8" w:space="0" w:color="auto"/>
            </w:tcBorders>
            <w:hideMark/>
          </w:tcPr>
          <w:p w14:paraId="699D71AB" w14:textId="77777777" w:rsidR="00B773FD" w:rsidRPr="00185A71" w:rsidRDefault="00B773FD" w:rsidP="00FD289F">
            <w:pPr>
              <w:ind w:right="-108"/>
              <w:rPr>
                <w:sz w:val="20"/>
                <w:szCs w:val="20"/>
              </w:rPr>
            </w:pPr>
            <w:r w:rsidRPr="00185A71">
              <w:rPr>
                <w:sz w:val="20"/>
                <w:szCs w:val="20"/>
              </w:rPr>
              <w:t>1.1.5.3</w:t>
            </w:r>
          </w:p>
        </w:tc>
        <w:tc>
          <w:tcPr>
            <w:tcW w:w="4394" w:type="dxa"/>
            <w:tcBorders>
              <w:top w:val="nil"/>
              <w:left w:val="nil"/>
              <w:bottom w:val="single" w:sz="8" w:space="0" w:color="auto"/>
              <w:right w:val="single" w:sz="8" w:space="0" w:color="auto"/>
            </w:tcBorders>
            <w:hideMark/>
          </w:tcPr>
          <w:p w14:paraId="581EA442" w14:textId="77777777" w:rsidR="00B773FD" w:rsidRPr="00185A71" w:rsidRDefault="00B773FD" w:rsidP="00FD289F">
            <w:pPr>
              <w:jc w:val="both"/>
              <w:rPr>
                <w:iCs/>
                <w:sz w:val="20"/>
                <w:szCs w:val="20"/>
              </w:rPr>
            </w:pPr>
            <w:r w:rsidRPr="00185A71">
              <w:rPr>
                <w:sz w:val="20"/>
                <w:szCs w:val="20"/>
              </w:rPr>
              <w:t>вклады до востребования лиц, связанных с филиалом банка-нерезидента Республики Казахстан особыми отношениями</w:t>
            </w:r>
          </w:p>
        </w:tc>
        <w:tc>
          <w:tcPr>
            <w:tcW w:w="1134" w:type="dxa"/>
            <w:vAlign w:val="center"/>
          </w:tcPr>
          <w:p w14:paraId="2A904A79" w14:textId="77777777" w:rsidR="00B773FD" w:rsidRPr="00185A71" w:rsidRDefault="00B773FD" w:rsidP="00FD289F">
            <w:pPr>
              <w:jc w:val="right"/>
              <w:rPr>
                <w:sz w:val="20"/>
                <w:szCs w:val="20"/>
              </w:rPr>
            </w:pPr>
          </w:p>
        </w:tc>
        <w:tc>
          <w:tcPr>
            <w:tcW w:w="1559" w:type="dxa"/>
            <w:vAlign w:val="center"/>
          </w:tcPr>
          <w:p w14:paraId="7C85DD45" w14:textId="77777777" w:rsidR="00B773FD" w:rsidRPr="00185A71" w:rsidRDefault="00B773FD" w:rsidP="00FD289F">
            <w:pPr>
              <w:jc w:val="right"/>
              <w:rPr>
                <w:sz w:val="20"/>
                <w:szCs w:val="20"/>
              </w:rPr>
            </w:pPr>
          </w:p>
        </w:tc>
        <w:tc>
          <w:tcPr>
            <w:tcW w:w="1418" w:type="dxa"/>
            <w:vAlign w:val="center"/>
          </w:tcPr>
          <w:p w14:paraId="36868DB0" w14:textId="77777777" w:rsidR="00B773FD" w:rsidRPr="00185A71" w:rsidRDefault="00B773FD" w:rsidP="00FD289F">
            <w:pPr>
              <w:jc w:val="right"/>
              <w:rPr>
                <w:sz w:val="20"/>
                <w:szCs w:val="20"/>
              </w:rPr>
            </w:pPr>
          </w:p>
        </w:tc>
      </w:tr>
      <w:tr w:rsidR="00B773FD" w:rsidRPr="00185A71" w14:paraId="51D5D94A"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22229F0A" w14:textId="77777777" w:rsidR="00B773FD" w:rsidRPr="00185A71" w:rsidRDefault="00B773FD" w:rsidP="00FD289F">
            <w:pPr>
              <w:ind w:right="-108"/>
              <w:rPr>
                <w:sz w:val="20"/>
                <w:szCs w:val="20"/>
              </w:rPr>
            </w:pPr>
            <w:r w:rsidRPr="00185A71">
              <w:rPr>
                <w:sz w:val="20"/>
                <w:szCs w:val="20"/>
              </w:rPr>
              <w:t>2</w:t>
            </w:r>
          </w:p>
        </w:tc>
        <w:tc>
          <w:tcPr>
            <w:tcW w:w="4394" w:type="dxa"/>
            <w:tcBorders>
              <w:top w:val="nil"/>
              <w:left w:val="nil"/>
              <w:bottom w:val="single" w:sz="8" w:space="0" w:color="auto"/>
              <w:right w:val="single" w:sz="8" w:space="0" w:color="auto"/>
            </w:tcBorders>
            <w:hideMark/>
          </w:tcPr>
          <w:p w14:paraId="253BFC8E" w14:textId="77777777" w:rsidR="00B773FD" w:rsidRPr="00185A71" w:rsidRDefault="00B773FD" w:rsidP="00FD289F">
            <w:pPr>
              <w:jc w:val="both"/>
              <w:rPr>
                <w:sz w:val="20"/>
                <w:szCs w:val="20"/>
              </w:rPr>
            </w:pPr>
            <w:r w:rsidRPr="00185A71">
              <w:rPr>
                <w:sz w:val="20"/>
                <w:szCs w:val="20"/>
              </w:rPr>
              <w:t>Депозиты в иностранной валюте, в том числе:</w:t>
            </w:r>
          </w:p>
        </w:tc>
        <w:tc>
          <w:tcPr>
            <w:tcW w:w="1134" w:type="dxa"/>
            <w:vAlign w:val="center"/>
          </w:tcPr>
          <w:p w14:paraId="095496BA" w14:textId="77777777" w:rsidR="00B773FD" w:rsidRPr="00185A71" w:rsidRDefault="00B773FD" w:rsidP="00FD289F">
            <w:pPr>
              <w:jc w:val="right"/>
              <w:rPr>
                <w:sz w:val="20"/>
                <w:szCs w:val="20"/>
              </w:rPr>
            </w:pPr>
          </w:p>
        </w:tc>
        <w:tc>
          <w:tcPr>
            <w:tcW w:w="1559" w:type="dxa"/>
            <w:vAlign w:val="center"/>
          </w:tcPr>
          <w:p w14:paraId="0D270775" w14:textId="77777777" w:rsidR="00B773FD" w:rsidRPr="00185A71" w:rsidRDefault="00B773FD" w:rsidP="00FD289F">
            <w:pPr>
              <w:jc w:val="right"/>
              <w:rPr>
                <w:sz w:val="20"/>
                <w:szCs w:val="20"/>
              </w:rPr>
            </w:pPr>
          </w:p>
        </w:tc>
        <w:tc>
          <w:tcPr>
            <w:tcW w:w="1418" w:type="dxa"/>
            <w:vAlign w:val="center"/>
          </w:tcPr>
          <w:p w14:paraId="2D55DB96" w14:textId="77777777" w:rsidR="00B773FD" w:rsidRPr="00185A71" w:rsidRDefault="00B773FD" w:rsidP="00FD289F">
            <w:pPr>
              <w:jc w:val="right"/>
              <w:rPr>
                <w:sz w:val="20"/>
                <w:szCs w:val="20"/>
              </w:rPr>
            </w:pPr>
          </w:p>
        </w:tc>
      </w:tr>
      <w:tr w:rsidR="00B773FD" w:rsidRPr="00185A71" w14:paraId="5CB7B6D9"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13FDD6E2" w14:textId="77777777" w:rsidR="00B773FD" w:rsidRPr="00185A71" w:rsidRDefault="00B773FD" w:rsidP="00FD289F">
            <w:pPr>
              <w:ind w:right="-108"/>
              <w:rPr>
                <w:sz w:val="20"/>
                <w:szCs w:val="20"/>
              </w:rPr>
            </w:pPr>
            <w:r w:rsidRPr="00185A71">
              <w:rPr>
                <w:sz w:val="20"/>
                <w:szCs w:val="20"/>
              </w:rPr>
              <w:t>2.1</w:t>
            </w:r>
          </w:p>
        </w:tc>
        <w:tc>
          <w:tcPr>
            <w:tcW w:w="4394" w:type="dxa"/>
            <w:tcBorders>
              <w:top w:val="nil"/>
              <w:left w:val="nil"/>
              <w:bottom w:val="single" w:sz="8" w:space="0" w:color="auto"/>
              <w:right w:val="single" w:sz="8" w:space="0" w:color="auto"/>
            </w:tcBorders>
            <w:hideMark/>
          </w:tcPr>
          <w:p w14:paraId="0C295E44" w14:textId="77777777" w:rsidR="00B773FD" w:rsidRPr="00185A71" w:rsidRDefault="00B773FD" w:rsidP="00FD289F">
            <w:pPr>
              <w:jc w:val="both"/>
              <w:rPr>
                <w:sz w:val="20"/>
                <w:szCs w:val="20"/>
              </w:rPr>
            </w:pPr>
            <w:r w:rsidRPr="00185A71">
              <w:rPr>
                <w:sz w:val="20"/>
                <w:szCs w:val="20"/>
              </w:rPr>
              <w:t>Вклады, не соответствующие условиям срочности, в том числе:</w:t>
            </w:r>
          </w:p>
        </w:tc>
        <w:tc>
          <w:tcPr>
            <w:tcW w:w="1134" w:type="dxa"/>
            <w:vAlign w:val="center"/>
            <w:hideMark/>
          </w:tcPr>
          <w:p w14:paraId="2A121917"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13595EA6"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6690D13B" w14:textId="77777777" w:rsidR="00B773FD" w:rsidRPr="00185A71" w:rsidRDefault="00B773FD" w:rsidP="00FD289F">
            <w:pPr>
              <w:jc w:val="right"/>
              <w:rPr>
                <w:sz w:val="20"/>
                <w:szCs w:val="20"/>
              </w:rPr>
            </w:pPr>
            <w:r w:rsidRPr="00185A71">
              <w:rPr>
                <w:sz w:val="20"/>
                <w:szCs w:val="20"/>
              </w:rPr>
              <w:t> </w:t>
            </w:r>
          </w:p>
        </w:tc>
      </w:tr>
      <w:tr w:rsidR="00B773FD" w:rsidRPr="00185A71" w14:paraId="1F4E8FBF"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0EEE8AB0" w14:textId="77777777" w:rsidR="00B773FD" w:rsidRPr="00185A71" w:rsidRDefault="00B773FD" w:rsidP="00FD289F">
            <w:pPr>
              <w:ind w:right="-108"/>
              <w:rPr>
                <w:sz w:val="20"/>
                <w:szCs w:val="20"/>
              </w:rPr>
            </w:pPr>
            <w:r w:rsidRPr="00185A71">
              <w:rPr>
                <w:sz w:val="20"/>
                <w:szCs w:val="20"/>
              </w:rPr>
              <w:t>2.1.1</w:t>
            </w:r>
          </w:p>
        </w:tc>
        <w:tc>
          <w:tcPr>
            <w:tcW w:w="4394" w:type="dxa"/>
            <w:tcBorders>
              <w:top w:val="nil"/>
              <w:left w:val="nil"/>
              <w:bottom w:val="single" w:sz="8" w:space="0" w:color="auto"/>
              <w:right w:val="single" w:sz="8" w:space="0" w:color="auto"/>
            </w:tcBorders>
            <w:hideMark/>
          </w:tcPr>
          <w:p w14:paraId="704B2BF8" w14:textId="77777777" w:rsidR="00B773FD" w:rsidRPr="00185A71" w:rsidRDefault="00B773FD" w:rsidP="00FD289F">
            <w:pPr>
              <w:jc w:val="both"/>
              <w:rPr>
                <w:sz w:val="20"/>
                <w:szCs w:val="20"/>
              </w:rPr>
            </w:pPr>
            <w:r w:rsidRPr="00185A71">
              <w:rPr>
                <w:sz w:val="20"/>
                <w:szCs w:val="20"/>
              </w:rPr>
              <w:t>Условные вклады, в том числе:</w:t>
            </w:r>
          </w:p>
        </w:tc>
        <w:tc>
          <w:tcPr>
            <w:tcW w:w="1134" w:type="dxa"/>
            <w:vAlign w:val="center"/>
            <w:hideMark/>
          </w:tcPr>
          <w:p w14:paraId="0EE2C57A"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2CBEA0E1"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282E9D20" w14:textId="77777777" w:rsidR="00B773FD" w:rsidRPr="00185A71" w:rsidRDefault="00B773FD" w:rsidP="00FD289F">
            <w:pPr>
              <w:jc w:val="right"/>
              <w:rPr>
                <w:sz w:val="20"/>
                <w:szCs w:val="20"/>
              </w:rPr>
            </w:pPr>
            <w:r w:rsidRPr="00185A71">
              <w:rPr>
                <w:sz w:val="20"/>
                <w:szCs w:val="20"/>
              </w:rPr>
              <w:t> </w:t>
            </w:r>
          </w:p>
        </w:tc>
      </w:tr>
      <w:tr w:rsidR="00B773FD" w:rsidRPr="00185A71" w14:paraId="00DA199F"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23ED51EE" w14:textId="77777777" w:rsidR="00B773FD" w:rsidRPr="00185A71" w:rsidRDefault="00B773FD" w:rsidP="00FD289F">
            <w:pPr>
              <w:ind w:right="-108"/>
              <w:rPr>
                <w:sz w:val="20"/>
                <w:szCs w:val="20"/>
              </w:rPr>
            </w:pPr>
            <w:r w:rsidRPr="00185A71">
              <w:rPr>
                <w:sz w:val="20"/>
                <w:szCs w:val="20"/>
              </w:rPr>
              <w:t>2.1.1.1</w:t>
            </w:r>
          </w:p>
        </w:tc>
        <w:tc>
          <w:tcPr>
            <w:tcW w:w="4394" w:type="dxa"/>
            <w:tcBorders>
              <w:top w:val="nil"/>
              <w:left w:val="nil"/>
              <w:bottom w:val="single" w:sz="8" w:space="0" w:color="auto"/>
              <w:right w:val="single" w:sz="8" w:space="0" w:color="auto"/>
            </w:tcBorders>
            <w:hideMark/>
          </w:tcPr>
          <w:p w14:paraId="626CCC22" w14:textId="77777777" w:rsidR="00B773FD" w:rsidRPr="00185A71" w:rsidRDefault="00B773FD" w:rsidP="00FD289F">
            <w:pPr>
              <w:jc w:val="both"/>
              <w:rPr>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hideMark/>
          </w:tcPr>
          <w:p w14:paraId="02E028CB"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6C89B18F"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796DB588" w14:textId="77777777" w:rsidR="00B773FD" w:rsidRPr="00185A71" w:rsidRDefault="00B773FD" w:rsidP="00FD289F">
            <w:pPr>
              <w:jc w:val="right"/>
              <w:rPr>
                <w:sz w:val="20"/>
                <w:szCs w:val="20"/>
              </w:rPr>
            </w:pPr>
            <w:r w:rsidRPr="00185A71">
              <w:rPr>
                <w:sz w:val="20"/>
                <w:szCs w:val="20"/>
              </w:rPr>
              <w:t> </w:t>
            </w:r>
          </w:p>
        </w:tc>
      </w:tr>
      <w:tr w:rsidR="00B773FD" w:rsidRPr="00185A71" w14:paraId="579628BF"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A159BF0" w14:textId="77777777" w:rsidR="00B773FD" w:rsidRPr="00185A71" w:rsidRDefault="00B773FD" w:rsidP="00FD289F">
            <w:pPr>
              <w:ind w:right="-108"/>
              <w:rPr>
                <w:sz w:val="20"/>
                <w:szCs w:val="20"/>
              </w:rPr>
            </w:pPr>
            <w:r w:rsidRPr="00185A71">
              <w:rPr>
                <w:sz w:val="20"/>
                <w:szCs w:val="20"/>
              </w:rPr>
              <w:t>2.1.1.2</w:t>
            </w:r>
          </w:p>
        </w:tc>
        <w:tc>
          <w:tcPr>
            <w:tcW w:w="4394" w:type="dxa"/>
            <w:tcBorders>
              <w:top w:val="nil"/>
              <w:left w:val="nil"/>
              <w:bottom w:val="single" w:sz="8" w:space="0" w:color="auto"/>
              <w:right w:val="single" w:sz="8" w:space="0" w:color="auto"/>
            </w:tcBorders>
            <w:hideMark/>
          </w:tcPr>
          <w:p w14:paraId="3A0C225A"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hideMark/>
          </w:tcPr>
          <w:p w14:paraId="7E8EA5AB"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41767C32"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7987535E" w14:textId="77777777" w:rsidR="00B773FD" w:rsidRPr="00185A71" w:rsidRDefault="00B773FD" w:rsidP="00FD289F">
            <w:pPr>
              <w:jc w:val="right"/>
              <w:rPr>
                <w:sz w:val="20"/>
                <w:szCs w:val="20"/>
              </w:rPr>
            </w:pPr>
            <w:r w:rsidRPr="00185A71">
              <w:rPr>
                <w:sz w:val="20"/>
                <w:szCs w:val="20"/>
              </w:rPr>
              <w:t> </w:t>
            </w:r>
          </w:p>
        </w:tc>
      </w:tr>
      <w:tr w:rsidR="00B773FD" w:rsidRPr="00185A71" w14:paraId="2BCFBB8F"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36A5FAEF" w14:textId="77777777" w:rsidR="00B773FD" w:rsidRPr="00185A71" w:rsidRDefault="00B773FD" w:rsidP="00FD289F">
            <w:pPr>
              <w:ind w:right="-108"/>
              <w:rPr>
                <w:sz w:val="20"/>
                <w:szCs w:val="20"/>
              </w:rPr>
            </w:pPr>
            <w:r w:rsidRPr="00185A71">
              <w:rPr>
                <w:sz w:val="20"/>
                <w:szCs w:val="20"/>
              </w:rPr>
              <w:t>2.1.1.3</w:t>
            </w:r>
          </w:p>
        </w:tc>
        <w:tc>
          <w:tcPr>
            <w:tcW w:w="4394" w:type="dxa"/>
            <w:tcBorders>
              <w:top w:val="nil"/>
              <w:left w:val="nil"/>
              <w:bottom w:val="single" w:sz="8" w:space="0" w:color="auto"/>
              <w:right w:val="single" w:sz="8" w:space="0" w:color="auto"/>
            </w:tcBorders>
            <w:hideMark/>
          </w:tcPr>
          <w:p w14:paraId="18986A9C" w14:textId="77777777" w:rsidR="00B773FD" w:rsidRPr="00185A71" w:rsidRDefault="00B773FD" w:rsidP="00FD289F">
            <w:pPr>
              <w:jc w:val="both"/>
              <w:rPr>
                <w:sz w:val="20"/>
                <w:szCs w:val="20"/>
              </w:rPr>
            </w:pPr>
            <w:r w:rsidRPr="00185A71">
              <w:rPr>
                <w:sz w:val="20"/>
                <w:szCs w:val="20"/>
              </w:rPr>
              <w:t>условные вклады лиц, связанных с филиалом банка-нерезидента Республики Казахстан особыми отношениями</w:t>
            </w:r>
          </w:p>
        </w:tc>
        <w:tc>
          <w:tcPr>
            <w:tcW w:w="1134" w:type="dxa"/>
            <w:vAlign w:val="center"/>
            <w:hideMark/>
          </w:tcPr>
          <w:p w14:paraId="2A3E9699"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3E2440B3"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0FD2FA0F" w14:textId="77777777" w:rsidR="00B773FD" w:rsidRPr="00185A71" w:rsidRDefault="00B773FD" w:rsidP="00FD289F">
            <w:pPr>
              <w:jc w:val="right"/>
              <w:rPr>
                <w:sz w:val="20"/>
                <w:szCs w:val="20"/>
              </w:rPr>
            </w:pPr>
            <w:r w:rsidRPr="00185A71">
              <w:rPr>
                <w:sz w:val="20"/>
                <w:szCs w:val="20"/>
              </w:rPr>
              <w:t> </w:t>
            </w:r>
          </w:p>
        </w:tc>
      </w:tr>
      <w:tr w:rsidR="00B773FD" w:rsidRPr="00185A71" w14:paraId="551D0015"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5B5B39EF" w14:textId="77777777" w:rsidR="00B773FD" w:rsidRPr="00185A71" w:rsidRDefault="00B773FD" w:rsidP="00FD289F">
            <w:pPr>
              <w:ind w:right="-108"/>
              <w:rPr>
                <w:sz w:val="20"/>
                <w:szCs w:val="20"/>
              </w:rPr>
            </w:pPr>
            <w:r w:rsidRPr="00185A71">
              <w:rPr>
                <w:sz w:val="20"/>
                <w:szCs w:val="20"/>
              </w:rPr>
              <w:t>2.1.2</w:t>
            </w:r>
          </w:p>
        </w:tc>
        <w:tc>
          <w:tcPr>
            <w:tcW w:w="4394" w:type="dxa"/>
            <w:tcBorders>
              <w:top w:val="nil"/>
              <w:left w:val="nil"/>
              <w:bottom w:val="single" w:sz="8" w:space="0" w:color="auto"/>
              <w:right w:val="single" w:sz="8" w:space="0" w:color="auto"/>
            </w:tcBorders>
            <w:hideMark/>
          </w:tcPr>
          <w:p w14:paraId="55CA6F9F" w14:textId="77777777" w:rsidR="00B773FD" w:rsidRPr="00185A71" w:rsidRDefault="00B773FD" w:rsidP="00FD289F">
            <w:pPr>
              <w:jc w:val="both"/>
              <w:rPr>
                <w:sz w:val="20"/>
                <w:szCs w:val="20"/>
              </w:rPr>
            </w:pPr>
            <w:r w:rsidRPr="00185A71">
              <w:rPr>
                <w:sz w:val="20"/>
                <w:szCs w:val="20"/>
              </w:rPr>
              <w:t>Срочные вклады, в том числе:</w:t>
            </w:r>
          </w:p>
        </w:tc>
        <w:tc>
          <w:tcPr>
            <w:tcW w:w="1134" w:type="dxa"/>
            <w:vAlign w:val="center"/>
            <w:hideMark/>
          </w:tcPr>
          <w:p w14:paraId="522912E2"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0CC64611"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2D7AA51C" w14:textId="77777777" w:rsidR="00B773FD" w:rsidRPr="00185A71" w:rsidRDefault="00B773FD" w:rsidP="00FD289F">
            <w:pPr>
              <w:jc w:val="right"/>
              <w:rPr>
                <w:sz w:val="20"/>
                <w:szCs w:val="20"/>
              </w:rPr>
            </w:pPr>
            <w:r w:rsidRPr="00185A71">
              <w:rPr>
                <w:sz w:val="20"/>
                <w:szCs w:val="20"/>
              </w:rPr>
              <w:t> </w:t>
            </w:r>
          </w:p>
        </w:tc>
      </w:tr>
      <w:tr w:rsidR="00B773FD" w:rsidRPr="00185A71" w14:paraId="161BF3E0"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54990875" w14:textId="77777777" w:rsidR="00B773FD" w:rsidRPr="00185A71" w:rsidRDefault="00B773FD" w:rsidP="00FD289F">
            <w:pPr>
              <w:ind w:right="-108"/>
              <w:rPr>
                <w:sz w:val="20"/>
                <w:szCs w:val="20"/>
              </w:rPr>
            </w:pPr>
            <w:r w:rsidRPr="00185A71">
              <w:rPr>
                <w:sz w:val="20"/>
                <w:szCs w:val="20"/>
              </w:rPr>
              <w:t>2.1.2.1</w:t>
            </w:r>
          </w:p>
        </w:tc>
        <w:tc>
          <w:tcPr>
            <w:tcW w:w="4394" w:type="dxa"/>
            <w:tcBorders>
              <w:top w:val="nil"/>
              <w:left w:val="nil"/>
              <w:bottom w:val="single" w:sz="8" w:space="0" w:color="auto"/>
              <w:right w:val="single" w:sz="8" w:space="0" w:color="auto"/>
            </w:tcBorders>
            <w:hideMark/>
          </w:tcPr>
          <w:p w14:paraId="0DE660C0" w14:textId="77777777" w:rsidR="00B773FD" w:rsidRPr="00185A71" w:rsidRDefault="00B773FD" w:rsidP="00FD289F">
            <w:pPr>
              <w:jc w:val="both"/>
              <w:rPr>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hideMark/>
          </w:tcPr>
          <w:p w14:paraId="5A1A5CF9"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406D9147"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466B1BF2" w14:textId="77777777" w:rsidR="00B773FD" w:rsidRPr="00185A71" w:rsidRDefault="00B773FD" w:rsidP="00FD289F">
            <w:pPr>
              <w:jc w:val="right"/>
              <w:rPr>
                <w:sz w:val="20"/>
                <w:szCs w:val="20"/>
              </w:rPr>
            </w:pPr>
            <w:r w:rsidRPr="00185A71">
              <w:rPr>
                <w:sz w:val="20"/>
                <w:szCs w:val="20"/>
              </w:rPr>
              <w:t> </w:t>
            </w:r>
          </w:p>
        </w:tc>
      </w:tr>
      <w:tr w:rsidR="00B773FD" w:rsidRPr="00185A71" w14:paraId="7DE80594"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9678D80" w14:textId="77777777" w:rsidR="00B773FD" w:rsidRPr="00185A71" w:rsidRDefault="00B773FD" w:rsidP="00FD289F">
            <w:pPr>
              <w:ind w:right="-108"/>
              <w:rPr>
                <w:sz w:val="20"/>
                <w:szCs w:val="20"/>
              </w:rPr>
            </w:pPr>
            <w:r w:rsidRPr="00185A71">
              <w:rPr>
                <w:sz w:val="20"/>
                <w:szCs w:val="20"/>
              </w:rPr>
              <w:t>2.1.2.2</w:t>
            </w:r>
          </w:p>
        </w:tc>
        <w:tc>
          <w:tcPr>
            <w:tcW w:w="4394" w:type="dxa"/>
            <w:tcBorders>
              <w:top w:val="nil"/>
              <w:left w:val="nil"/>
              <w:bottom w:val="single" w:sz="8" w:space="0" w:color="auto"/>
              <w:right w:val="single" w:sz="8" w:space="0" w:color="auto"/>
            </w:tcBorders>
            <w:hideMark/>
          </w:tcPr>
          <w:p w14:paraId="24AC3906"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hideMark/>
          </w:tcPr>
          <w:p w14:paraId="7E1466A1"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6FB22B51"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2134B3F2" w14:textId="77777777" w:rsidR="00B773FD" w:rsidRPr="00185A71" w:rsidRDefault="00B773FD" w:rsidP="00FD289F">
            <w:pPr>
              <w:jc w:val="right"/>
              <w:rPr>
                <w:sz w:val="20"/>
                <w:szCs w:val="20"/>
              </w:rPr>
            </w:pPr>
            <w:r w:rsidRPr="00185A71">
              <w:rPr>
                <w:sz w:val="20"/>
                <w:szCs w:val="20"/>
              </w:rPr>
              <w:t> </w:t>
            </w:r>
          </w:p>
        </w:tc>
      </w:tr>
      <w:tr w:rsidR="00B773FD" w:rsidRPr="00185A71" w14:paraId="0529DD95"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92B0796" w14:textId="77777777" w:rsidR="00B773FD" w:rsidRPr="00185A71" w:rsidRDefault="00B773FD" w:rsidP="00FD289F">
            <w:pPr>
              <w:ind w:right="-108"/>
              <w:rPr>
                <w:sz w:val="20"/>
                <w:szCs w:val="20"/>
              </w:rPr>
            </w:pPr>
            <w:r w:rsidRPr="00185A71">
              <w:rPr>
                <w:sz w:val="20"/>
                <w:szCs w:val="20"/>
              </w:rPr>
              <w:t>2.1.2.3</w:t>
            </w:r>
          </w:p>
        </w:tc>
        <w:tc>
          <w:tcPr>
            <w:tcW w:w="4394" w:type="dxa"/>
            <w:tcBorders>
              <w:top w:val="nil"/>
              <w:left w:val="nil"/>
              <w:bottom w:val="single" w:sz="8" w:space="0" w:color="auto"/>
              <w:right w:val="single" w:sz="8" w:space="0" w:color="auto"/>
            </w:tcBorders>
            <w:hideMark/>
          </w:tcPr>
          <w:p w14:paraId="12CED30C" w14:textId="77777777" w:rsidR="00B773FD" w:rsidRPr="00185A71" w:rsidRDefault="00B773FD" w:rsidP="00FD289F">
            <w:pPr>
              <w:jc w:val="both"/>
              <w:rPr>
                <w:sz w:val="20"/>
                <w:szCs w:val="20"/>
              </w:rPr>
            </w:pPr>
            <w:r w:rsidRPr="00185A71">
              <w:rPr>
                <w:sz w:val="20"/>
                <w:szCs w:val="20"/>
              </w:rPr>
              <w:t>срочные вклады лиц, связанных с филиалом банка-нерезидента Республики Казахстан особыми отношениями</w:t>
            </w:r>
          </w:p>
        </w:tc>
        <w:tc>
          <w:tcPr>
            <w:tcW w:w="1134" w:type="dxa"/>
            <w:vAlign w:val="center"/>
            <w:hideMark/>
          </w:tcPr>
          <w:p w14:paraId="238326C3"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7972D18A"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44DD9F02" w14:textId="77777777" w:rsidR="00B773FD" w:rsidRPr="00185A71" w:rsidRDefault="00B773FD" w:rsidP="00FD289F">
            <w:pPr>
              <w:jc w:val="right"/>
              <w:rPr>
                <w:sz w:val="20"/>
                <w:szCs w:val="20"/>
              </w:rPr>
            </w:pPr>
            <w:r w:rsidRPr="00185A71">
              <w:rPr>
                <w:sz w:val="20"/>
                <w:szCs w:val="20"/>
              </w:rPr>
              <w:t> </w:t>
            </w:r>
          </w:p>
        </w:tc>
      </w:tr>
      <w:tr w:rsidR="00B773FD" w:rsidRPr="00185A71" w14:paraId="33CB1AA6" w14:textId="77777777" w:rsidTr="00FD289F">
        <w:trPr>
          <w:trHeight w:val="321"/>
        </w:trPr>
        <w:tc>
          <w:tcPr>
            <w:tcW w:w="988" w:type="dxa"/>
            <w:tcBorders>
              <w:top w:val="nil"/>
              <w:left w:val="single" w:sz="8" w:space="0" w:color="auto"/>
              <w:bottom w:val="single" w:sz="8" w:space="0" w:color="auto"/>
              <w:right w:val="single" w:sz="8" w:space="0" w:color="auto"/>
            </w:tcBorders>
            <w:hideMark/>
          </w:tcPr>
          <w:p w14:paraId="3226460A" w14:textId="77777777" w:rsidR="00B773FD" w:rsidRPr="00185A71" w:rsidRDefault="00B773FD" w:rsidP="00FD289F">
            <w:pPr>
              <w:ind w:right="-108"/>
              <w:rPr>
                <w:sz w:val="20"/>
                <w:szCs w:val="20"/>
              </w:rPr>
            </w:pPr>
            <w:r w:rsidRPr="00185A71">
              <w:rPr>
                <w:sz w:val="20"/>
                <w:szCs w:val="20"/>
              </w:rPr>
              <w:lastRenderedPageBreak/>
              <w:t>2.2</w:t>
            </w:r>
          </w:p>
        </w:tc>
        <w:tc>
          <w:tcPr>
            <w:tcW w:w="4394" w:type="dxa"/>
            <w:tcBorders>
              <w:top w:val="nil"/>
              <w:left w:val="nil"/>
              <w:bottom w:val="single" w:sz="8" w:space="0" w:color="auto"/>
              <w:right w:val="single" w:sz="8" w:space="0" w:color="auto"/>
            </w:tcBorders>
            <w:hideMark/>
          </w:tcPr>
          <w:p w14:paraId="0159CE38" w14:textId="77777777" w:rsidR="00B773FD" w:rsidRPr="00185A71" w:rsidRDefault="00B773FD" w:rsidP="00FD289F">
            <w:pPr>
              <w:jc w:val="both"/>
              <w:rPr>
                <w:iCs/>
                <w:sz w:val="20"/>
                <w:szCs w:val="20"/>
              </w:rPr>
            </w:pPr>
            <w:r w:rsidRPr="00185A71">
              <w:rPr>
                <w:sz w:val="20"/>
                <w:szCs w:val="20"/>
              </w:rPr>
              <w:t>Вклады, соответствующие условиям срочности, в том числе:</w:t>
            </w:r>
          </w:p>
        </w:tc>
        <w:tc>
          <w:tcPr>
            <w:tcW w:w="1134" w:type="dxa"/>
            <w:vAlign w:val="center"/>
            <w:hideMark/>
          </w:tcPr>
          <w:p w14:paraId="6D48F2FD"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229EBA0A"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3E53E6D4" w14:textId="77777777" w:rsidR="00B773FD" w:rsidRPr="00185A71" w:rsidRDefault="00B773FD" w:rsidP="00FD289F">
            <w:pPr>
              <w:jc w:val="right"/>
              <w:rPr>
                <w:sz w:val="20"/>
                <w:szCs w:val="20"/>
              </w:rPr>
            </w:pPr>
            <w:r w:rsidRPr="00185A71">
              <w:rPr>
                <w:sz w:val="20"/>
                <w:szCs w:val="20"/>
              </w:rPr>
              <w:t> </w:t>
            </w:r>
          </w:p>
        </w:tc>
      </w:tr>
      <w:tr w:rsidR="00B773FD" w:rsidRPr="00185A71" w14:paraId="4C30F42C"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11CA1EA9" w14:textId="77777777" w:rsidR="00B773FD" w:rsidRPr="00185A71" w:rsidRDefault="00B773FD" w:rsidP="00FD289F">
            <w:pPr>
              <w:ind w:right="-108"/>
              <w:rPr>
                <w:sz w:val="20"/>
                <w:szCs w:val="20"/>
                <w:lang w:val="en-US"/>
              </w:rPr>
            </w:pPr>
            <w:r w:rsidRPr="00185A71">
              <w:rPr>
                <w:sz w:val="20"/>
                <w:szCs w:val="20"/>
              </w:rPr>
              <w:t>2.2.1</w:t>
            </w:r>
          </w:p>
        </w:tc>
        <w:tc>
          <w:tcPr>
            <w:tcW w:w="4394" w:type="dxa"/>
            <w:tcBorders>
              <w:top w:val="nil"/>
              <w:left w:val="nil"/>
              <w:bottom w:val="single" w:sz="8" w:space="0" w:color="auto"/>
              <w:right w:val="single" w:sz="8" w:space="0" w:color="auto"/>
            </w:tcBorders>
            <w:hideMark/>
          </w:tcPr>
          <w:p w14:paraId="1206F065" w14:textId="77777777" w:rsidR="00B773FD" w:rsidRPr="00185A71" w:rsidRDefault="00B773FD" w:rsidP="00FD289F">
            <w:pPr>
              <w:jc w:val="both"/>
              <w:rPr>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hideMark/>
          </w:tcPr>
          <w:p w14:paraId="2F41129B"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6E739BD3"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642DCD7C" w14:textId="77777777" w:rsidR="00B773FD" w:rsidRPr="00185A71" w:rsidRDefault="00B773FD" w:rsidP="00FD289F">
            <w:pPr>
              <w:jc w:val="right"/>
              <w:rPr>
                <w:sz w:val="20"/>
                <w:szCs w:val="20"/>
              </w:rPr>
            </w:pPr>
            <w:r w:rsidRPr="00185A71">
              <w:rPr>
                <w:sz w:val="20"/>
                <w:szCs w:val="20"/>
              </w:rPr>
              <w:t> </w:t>
            </w:r>
          </w:p>
        </w:tc>
      </w:tr>
      <w:tr w:rsidR="00B773FD" w:rsidRPr="00185A71" w14:paraId="0F3C36E6"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0D142BEE" w14:textId="77777777" w:rsidR="00B773FD" w:rsidRPr="00185A71" w:rsidRDefault="00B773FD" w:rsidP="00FD289F">
            <w:pPr>
              <w:ind w:right="-108"/>
              <w:rPr>
                <w:sz w:val="20"/>
                <w:szCs w:val="20"/>
              </w:rPr>
            </w:pPr>
            <w:r w:rsidRPr="00185A71">
              <w:rPr>
                <w:sz w:val="20"/>
                <w:szCs w:val="20"/>
              </w:rPr>
              <w:t>2.2.2</w:t>
            </w:r>
          </w:p>
        </w:tc>
        <w:tc>
          <w:tcPr>
            <w:tcW w:w="4394" w:type="dxa"/>
            <w:tcBorders>
              <w:top w:val="nil"/>
              <w:left w:val="nil"/>
              <w:bottom w:val="single" w:sz="8" w:space="0" w:color="auto"/>
              <w:right w:val="single" w:sz="8" w:space="0" w:color="auto"/>
            </w:tcBorders>
            <w:hideMark/>
          </w:tcPr>
          <w:p w14:paraId="59E60B2C"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hideMark/>
          </w:tcPr>
          <w:p w14:paraId="69477C49"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7677EC89"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71BA32D0" w14:textId="77777777" w:rsidR="00B773FD" w:rsidRPr="00185A71" w:rsidRDefault="00B773FD" w:rsidP="00FD289F">
            <w:pPr>
              <w:jc w:val="right"/>
              <w:rPr>
                <w:sz w:val="20"/>
                <w:szCs w:val="20"/>
              </w:rPr>
            </w:pPr>
            <w:r w:rsidRPr="00185A71">
              <w:rPr>
                <w:sz w:val="20"/>
                <w:szCs w:val="20"/>
              </w:rPr>
              <w:t> </w:t>
            </w:r>
          </w:p>
        </w:tc>
      </w:tr>
      <w:tr w:rsidR="00B773FD" w:rsidRPr="00185A71" w14:paraId="203BABA9"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1412C73C" w14:textId="77777777" w:rsidR="00B773FD" w:rsidRPr="00185A71" w:rsidRDefault="00B773FD" w:rsidP="00FD289F">
            <w:pPr>
              <w:ind w:right="-108"/>
              <w:rPr>
                <w:sz w:val="20"/>
                <w:szCs w:val="20"/>
              </w:rPr>
            </w:pPr>
            <w:r w:rsidRPr="00185A71">
              <w:rPr>
                <w:sz w:val="20"/>
                <w:szCs w:val="20"/>
              </w:rPr>
              <w:t>2.2</w:t>
            </w:r>
            <w:r w:rsidRPr="00185A71">
              <w:rPr>
                <w:sz w:val="20"/>
                <w:szCs w:val="20"/>
                <w:lang w:val="en-US"/>
              </w:rPr>
              <w:t>.</w:t>
            </w:r>
            <w:r w:rsidRPr="00185A71">
              <w:rPr>
                <w:sz w:val="20"/>
                <w:szCs w:val="20"/>
              </w:rPr>
              <w:t>3</w:t>
            </w:r>
          </w:p>
        </w:tc>
        <w:tc>
          <w:tcPr>
            <w:tcW w:w="4394" w:type="dxa"/>
            <w:tcBorders>
              <w:top w:val="nil"/>
              <w:left w:val="nil"/>
              <w:bottom w:val="single" w:sz="8" w:space="0" w:color="auto"/>
              <w:right w:val="single" w:sz="8" w:space="0" w:color="auto"/>
            </w:tcBorders>
            <w:hideMark/>
          </w:tcPr>
          <w:p w14:paraId="2F720CAF" w14:textId="77777777" w:rsidR="00B773FD" w:rsidRPr="00185A71" w:rsidRDefault="00B773FD" w:rsidP="00FD289F">
            <w:pPr>
              <w:jc w:val="both"/>
              <w:rPr>
                <w:sz w:val="20"/>
                <w:szCs w:val="20"/>
              </w:rPr>
            </w:pPr>
            <w:r w:rsidRPr="00185A71">
              <w:rPr>
                <w:sz w:val="20"/>
                <w:szCs w:val="20"/>
              </w:rPr>
              <w:t xml:space="preserve">вклады, соответствующие условиям срочности </w:t>
            </w:r>
            <w:r w:rsidRPr="00185A71">
              <w:rPr>
                <w:sz w:val="20"/>
                <w:szCs w:val="20"/>
                <w:lang w:val="kk-KZ"/>
              </w:rPr>
              <w:t xml:space="preserve">с правом </w:t>
            </w:r>
            <w:proofErr w:type="spellStart"/>
            <w:r w:rsidRPr="00185A71">
              <w:rPr>
                <w:sz w:val="20"/>
                <w:szCs w:val="20"/>
                <w:lang w:val="kk-KZ"/>
              </w:rPr>
              <w:t>пополнения</w:t>
            </w:r>
            <w:proofErr w:type="spellEnd"/>
            <w:r w:rsidRPr="00185A71">
              <w:rPr>
                <w:sz w:val="20"/>
                <w:szCs w:val="20"/>
                <w:lang w:val="kk-KZ"/>
              </w:rPr>
              <w:t xml:space="preserve"> </w:t>
            </w:r>
            <w:r w:rsidRPr="00185A71">
              <w:rPr>
                <w:sz w:val="20"/>
                <w:szCs w:val="20"/>
              </w:rPr>
              <w:t>лиц, связанных с филиалом банка-нерезидента Республики Казахстан особыми отношениями</w:t>
            </w:r>
          </w:p>
        </w:tc>
        <w:tc>
          <w:tcPr>
            <w:tcW w:w="1134" w:type="dxa"/>
            <w:vAlign w:val="center"/>
            <w:hideMark/>
          </w:tcPr>
          <w:p w14:paraId="455D5EC7"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2A09E3E4"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5878755F" w14:textId="77777777" w:rsidR="00B773FD" w:rsidRPr="00185A71" w:rsidRDefault="00B773FD" w:rsidP="00FD289F">
            <w:pPr>
              <w:jc w:val="right"/>
              <w:rPr>
                <w:sz w:val="20"/>
                <w:szCs w:val="20"/>
              </w:rPr>
            </w:pPr>
            <w:r w:rsidRPr="00185A71">
              <w:rPr>
                <w:sz w:val="20"/>
                <w:szCs w:val="20"/>
              </w:rPr>
              <w:t> </w:t>
            </w:r>
          </w:p>
        </w:tc>
      </w:tr>
      <w:tr w:rsidR="00B773FD" w:rsidRPr="00185A71" w14:paraId="615D19B5"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2C352652" w14:textId="77777777" w:rsidR="00B773FD" w:rsidRPr="00185A71" w:rsidRDefault="00B773FD" w:rsidP="00FD289F">
            <w:pPr>
              <w:ind w:right="-108"/>
              <w:rPr>
                <w:sz w:val="20"/>
                <w:szCs w:val="20"/>
              </w:rPr>
            </w:pPr>
            <w:r w:rsidRPr="00185A71">
              <w:rPr>
                <w:sz w:val="20"/>
                <w:szCs w:val="20"/>
              </w:rPr>
              <w:t>2.3</w:t>
            </w:r>
          </w:p>
        </w:tc>
        <w:tc>
          <w:tcPr>
            <w:tcW w:w="4394" w:type="dxa"/>
            <w:tcBorders>
              <w:top w:val="nil"/>
              <w:left w:val="nil"/>
              <w:bottom w:val="single" w:sz="8" w:space="0" w:color="auto"/>
              <w:right w:val="single" w:sz="8" w:space="0" w:color="auto"/>
            </w:tcBorders>
            <w:hideMark/>
          </w:tcPr>
          <w:p w14:paraId="0E0BECE9" w14:textId="77777777" w:rsidR="00B773FD" w:rsidRPr="00185A71" w:rsidRDefault="00B773FD" w:rsidP="00FD289F">
            <w:pPr>
              <w:jc w:val="both"/>
              <w:rPr>
                <w:sz w:val="20"/>
                <w:szCs w:val="20"/>
              </w:rPr>
            </w:pPr>
            <w:r w:rsidRPr="00185A71">
              <w:rPr>
                <w:sz w:val="20"/>
                <w:szCs w:val="20"/>
              </w:rPr>
              <w:t>сберегательные вклады лиц, связанных с филиалом банка-нерезидента Республики Казахстан особыми отношениями</w:t>
            </w:r>
          </w:p>
        </w:tc>
        <w:tc>
          <w:tcPr>
            <w:tcW w:w="1134" w:type="dxa"/>
            <w:vAlign w:val="center"/>
            <w:hideMark/>
          </w:tcPr>
          <w:p w14:paraId="7A8C674E"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7764122B"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5519FF1F" w14:textId="77777777" w:rsidR="00B773FD" w:rsidRPr="00185A71" w:rsidRDefault="00B773FD" w:rsidP="00FD289F">
            <w:pPr>
              <w:jc w:val="right"/>
              <w:rPr>
                <w:sz w:val="20"/>
                <w:szCs w:val="20"/>
              </w:rPr>
            </w:pPr>
            <w:r w:rsidRPr="00185A71">
              <w:rPr>
                <w:sz w:val="20"/>
                <w:szCs w:val="20"/>
              </w:rPr>
              <w:t> </w:t>
            </w:r>
          </w:p>
        </w:tc>
      </w:tr>
      <w:tr w:rsidR="00B773FD" w:rsidRPr="00185A71" w14:paraId="700E6BA2"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BB01F9A" w14:textId="77777777" w:rsidR="00B773FD" w:rsidRPr="00185A71" w:rsidRDefault="00B773FD" w:rsidP="00FD289F">
            <w:pPr>
              <w:ind w:right="-108"/>
              <w:rPr>
                <w:sz w:val="20"/>
                <w:szCs w:val="20"/>
              </w:rPr>
            </w:pPr>
            <w:r w:rsidRPr="00185A71">
              <w:rPr>
                <w:sz w:val="20"/>
                <w:szCs w:val="20"/>
              </w:rPr>
              <w:t>2.4</w:t>
            </w:r>
          </w:p>
        </w:tc>
        <w:tc>
          <w:tcPr>
            <w:tcW w:w="4394" w:type="dxa"/>
            <w:tcBorders>
              <w:top w:val="nil"/>
              <w:left w:val="nil"/>
              <w:bottom w:val="single" w:sz="8" w:space="0" w:color="auto"/>
              <w:right w:val="single" w:sz="8" w:space="0" w:color="auto"/>
            </w:tcBorders>
            <w:hideMark/>
          </w:tcPr>
          <w:p w14:paraId="3EB93189" w14:textId="77777777" w:rsidR="00B773FD" w:rsidRPr="00185A71" w:rsidRDefault="00B773FD" w:rsidP="00FD289F">
            <w:pPr>
              <w:jc w:val="both"/>
              <w:rPr>
                <w:sz w:val="20"/>
                <w:szCs w:val="20"/>
              </w:rPr>
            </w:pPr>
            <w:r w:rsidRPr="00185A71">
              <w:rPr>
                <w:sz w:val="20"/>
                <w:szCs w:val="20"/>
              </w:rPr>
              <w:t>Текущие счета, в том числе:</w:t>
            </w:r>
          </w:p>
        </w:tc>
        <w:tc>
          <w:tcPr>
            <w:tcW w:w="1134" w:type="dxa"/>
            <w:vAlign w:val="center"/>
            <w:hideMark/>
          </w:tcPr>
          <w:p w14:paraId="61AE1F65"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6FF76298"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008E598F" w14:textId="77777777" w:rsidR="00B773FD" w:rsidRPr="00185A71" w:rsidRDefault="00B773FD" w:rsidP="00FD289F">
            <w:pPr>
              <w:jc w:val="right"/>
              <w:rPr>
                <w:sz w:val="20"/>
                <w:szCs w:val="20"/>
              </w:rPr>
            </w:pPr>
            <w:r w:rsidRPr="00185A71">
              <w:rPr>
                <w:sz w:val="20"/>
                <w:szCs w:val="20"/>
              </w:rPr>
              <w:t> </w:t>
            </w:r>
          </w:p>
        </w:tc>
      </w:tr>
      <w:tr w:rsidR="00B773FD" w:rsidRPr="00185A71" w14:paraId="72BE5B90"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744417E4" w14:textId="77777777" w:rsidR="00B773FD" w:rsidRPr="00185A71" w:rsidRDefault="00B773FD" w:rsidP="00FD289F">
            <w:pPr>
              <w:ind w:right="-108"/>
              <w:rPr>
                <w:sz w:val="20"/>
                <w:szCs w:val="20"/>
              </w:rPr>
            </w:pPr>
            <w:r w:rsidRPr="00185A71">
              <w:rPr>
                <w:sz w:val="20"/>
                <w:szCs w:val="20"/>
              </w:rPr>
              <w:t>2.4.1</w:t>
            </w:r>
          </w:p>
        </w:tc>
        <w:tc>
          <w:tcPr>
            <w:tcW w:w="4394" w:type="dxa"/>
            <w:tcBorders>
              <w:top w:val="nil"/>
              <w:left w:val="nil"/>
              <w:bottom w:val="single" w:sz="8" w:space="0" w:color="auto"/>
              <w:right w:val="single" w:sz="8" w:space="0" w:color="auto"/>
            </w:tcBorders>
            <w:hideMark/>
          </w:tcPr>
          <w:p w14:paraId="73557CBD" w14:textId="77777777" w:rsidR="00B773FD" w:rsidRPr="00185A71" w:rsidRDefault="00B773FD" w:rsidP="00FD289F">
            <w:pPr>
              <w:jc w:val="both"/>
              <w:rPr>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hideMark/>
          </w:tcPr>
          <w:p w14:paraId="319F42B1"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45CE46A9"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15798A61" w14:textId="77777777" w:rsidR="00B773FD" w:rsidRPr="00185A71" w:rsidRDefault="00B773FD" w:rsidP="00FD289F">
            <w:pPr>
              <w:jc w:val="right"/>
              <w:rPr>
                <w:sz w:val="20"/>
                <w:szCs w:val="20"/>
              </w:rPr>
            </w:pPr>
            <w:r w:rsidRPr="00185A71">
              <w:rPr>
                <w:sz w:val="20"/>
                <w:szCs w:val="20"/>
              </w:rPr>
              <w:t> </w:t>
            </w:r>
          </w:p>
        </w:tc>
      </w:tr>
      <w:tr w:rsidR="00B773FD" w:rsidRPr="00185A71" w14:paraId="650A71A1"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0BCBA996" w14:textId="77777777" w:rsidR="00B773FD" w:rsidRPr="00185A71" w:rsidRDefault="00B773FD" w:rsidP="00FD289F">
            <w:pPr>
              <w:ind w:right="-108"/>
              <w:rPr>
                <w:sz w:val="20"/>
                <w:szCs w:val="20"/>
              </w:rPr>
            </w:pPr>
            <w:r w:rsidRPr="00185A71">
              <w:rPr>
                <w:sz w:val="20"/>
                <w:szCs w:val="20"/>
              </w:rPr>
              <w:t>2.4.2</w:t>
            </w:r>
          </w:p>
        </w:tc>
        <w:tc>
          <w:tcPr>
            <w:tcW w:w="4394" w:type="dxa"/>
            <w:tcBorders>
              <w:top w:val="nil"/>
              <w:left w:val="nil"/>
              <w:bottom w:val="single" w:sz="8" w:space="0" w:color="auto"/>
              <w:right w:val="single" w:sz="8" w:space="0" w:color="auto"/>
            </w:tcBorders>
            <w:hideMark/>
          </w:tcPr>
          <w:p w14:paraId="1F35A627"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hideMark/>
          </w:tcPr>
          <w:p w14:paraId="6833E4A8"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29D7ED9B"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5BC30E5A" w14:textId="77777777" w:rsidR="00B773FD" w:rsidRPr="00185A71" w:rsidRDefault="00B773FD" w:rsidP="00FD289F">
            <w:pPr>
              <w:jc w:val="right"/>
              <w:rPr>
                <w:sz w:val="20"/>
                <w:szCs w:val="20"/>
              </w:rPr>
            </w:pPr>
            <w:r w:rsidRPr="00185A71">
              <w:rPr>
                <w:sz w:val="20"/>
                <w:szCs w:val="20"/>
              </w:rPr>
              <w:t> </w:t>
            </w:r>
          </w:p>
        </w:tc>
      </w:tr>
      <w:tr w:rsidR="00B773FD" w:rsidRPr="00185A71" w14:paraId="42B6FC21"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5CB60CA5" w14:textId="77777777" w:rsidR="00B773FD" w:rsidRPr="00185A71" w:rsidRDefault="00B773FD" w:rsidP="00FD289F">
            <w:pPr>
              <w:ind w:right="-108"/>
              <w:rPr>
                <w:sz w:val="20"/>
                <w:szCs w:val="20"/>
              </w:rPr>
            </w:pPr>
            <w:r w:rsidRPr="00185A71">
              <w:rPr>
                <w:sz w:val="20"/>
                <w:szCs w:val="20"/>
              </w:rPr>
              <w:t>2.4.3</w:t>
            </w:r>
          </w:p>
        </w:tc>
        <w:tc>
          <w:tcPr>
            <w:tcW w:w="4394" w:type="dxa"/>
            <w:tcBorders>
              <w:top w:val="nil"/>
              <w:left w:val="nil"/>
              <w:bottom w:val="single" w:sz="8" w:space="0" w:color="auto"/>
              <w:right w:val="single" w:sz="8" w:space="0" w:color="auto"/>
            </w:tcBorders>
            <w:hideMark/>
          </w:tcPr>
          <w:p w14:paraId="4F100A01" w14:textId="77777777" w:rsidR="00B773FD" w:rsidRPr="00185A71" w:rsidRDefault="00B773FD" w:rsidP="00FD289F">
            <w:pPr>
              <w:jc w:val="both"/>
              <w:rPr>
                <w:sz w:val="20"/>
                <w:szCs w:val="20"/>
              </w:rPr>
            </w:pPr>
            <w:r w:rsidRPr="00185A71">
              <w:rPr>
                <w:sz w:val="20"/>
                <w:szCs w:val="20"/>
              </w:rPr>
              <w:t>текущие счета лиц, связанных с филиалом банка-нерезидента Республики Казахстан особыми отношениями</w:t>
            </w:r>
          </w:p>
        </w:tc>
        <w:tc>
          <w:tcPr>
            <w:tcW w:w="1134" w:type="dxa"/>
            <w:vAlign w:val="center"/>
            <w:hideMark/>
          </w:tcPr>
          <w:p w14:paraId="355CB011"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3FDB3EA3"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58FED179" w14:textId="77777777" w:rsidR="00B773FD" w:rsidRPr="00185A71" w:rsidRDefault="00B773FD" w:rsidP="00FD289F">
            <w:pPr>
              <w:jc w:val="right"/>
              <w:rPr>
                <w:sz w:val="20"/>
                <w:szCs w:val="20"/>
              </w:rPr>
            </w:pPr>
            <w:r w:rsidRPr="00185A71">
              <w:rPr>
                <w:sz w:val="20"/>
                <w:szCs w:val="20"/>
              </w:rPr>
              <w:t> </w:t>
            </w:r>
          </w:p>
        </w:tc>
      </w:tr>
      <w:tr w:rsidR="00B773FD" w:rsidRPr="00185A71" w14:paraId="78F51A2B" w14:textId="77777777" w:rsidTr="00FD289F">
        <w:trPr>
          <w:trHeight w:val="317"/>
        </w:trPr>
        <w:tc>
          <w:tcPr>
            <w:tcW w:w="988" w:type="dxa"/>
            <w:tcBorders>
              <w:top w:val="nil"/>
              <w:left w:val="single" w:sz="8" w:space="0" w:color="auto"/>
              <w:bottom w:val="single" w:sz="8" w:space="0" w:color="auto"/>
              <w:right w:val="single" w:sz="8" w:space="0" w:color="auto"/>
            </w:tcBorders>
            <w:hideMark/>
          </w:tcPr>
          <w:p w14:paraId="00F34A6B" w14:textId="77777777" w:rsidR="00B773FD" w:rsidRPr="00185A71" w:rsidRDefault="00B773FD" w:rsidP="00FD289F">
            <w:pPr>
              <w:ind w:right="-108"/>
              <w:rPr>
                <w:sz w:val="20"/>
                <w:szCs w:val="20"/>
              </w:rPr>
            </w:pPr>
            <w:r w:rsidRPr="00185A71">
              <w:rPr>
                <w:sz w:val="20"/>
                <w:szCs w:val="20"/>
              </w:rPr>
              <w:t>2.5</w:t>
            </w:r>
          </w:p>
        </w:tc>
        <w:tc>
          <w:tcPr>
            <w:tcW w:w="4394" w:type="dxa"/>
            <w:tcBorders>
              <w:top w:val="nil"/>
              <w:left w:val="nil"/>
              <w:bottom w:val="single" w:sz="8" w:space="0" w:color="auto"/>
              <w:right w:val="single" w:sz="8" w:space="0" w:color="auto"/>
            </w:tcBorders>
            <w:hideMark/>
          </w:tcPr>
          <w:p w14:paraId="107AA8D7" w14:textId="77777777" w:rsidR="00B773FD" w:rsidRPr="00185A71" w:rsidRDefault="00B773FD" w:rsidP="00FD289F">
            <w:pPr>
              <w:jc w:val="both"/>
              <w:rPr>
                <w:iCs/>
                <w:sz w:val="20"/>
                <w:szCs w:val="20"/>
              </w:rPr>
            </w:pPr>
            <w:r w:rsidRPr="00185A71">
              <w:rPr>
                <w:sz w:val="20"/>
                <w:szCs w:val="20"/>
              </w:rPr>
              <w:t>Вклады до востребования, в том числе:</w:t>
            </w:r>
          </w:p>
        </w:tc>
        <w:tc>
          <w:tcPr>
            <w:tcW w:w="1134" w:type="dxa"/>
            <w:vAlign w:val="center"/>
            <w:hideMark/>
          </w:tcPr>
          <w:p w14:paraId="4CABFBE6"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7CEB89F2"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7317F3E9" w14:textId="77777777" w:rsidR="00B773FD" w:rsidRPr="00185A71" w:rsidRDefault="00B773FD" w:rsidP="00FD289F">
            <w:pPr>
              <w:jc w:val="right"/>
              <w:rPr>
                <w:sz w:val="20"/>
                <w:szCs w:val="20"/>
              </w:rPr>
            </w:pPr>
            <w:r w:rsidRPr="00185A71">
              <w:rPr>
                <w:sz w:val="20"/>
                <w:szCs w:val="20"/>
              </w:rPr>
              <w:t> </w:t>
            </w:r>
          </w:p>
        </w:tc>
      </w:tr>
      <w:tr w:rsidR="00B773FD" w:rsidRPr="00185A71" w14:paraId="6AB8701B" w14:textId="77777777" w:rsidTr="00FD289F">
        <w:trPr>
          <w:trHeight w:val="115"/>
        </w:trPr>
        <w:tc>
          <w:tcPr>
            <w:tcW w:w="988" w:type="dxa"/>
            <w:tcBorders>
              <w:top w:val="nil"/>
              <w:left w:val="single" w:sz="8" w:space="0" w:color="auto"/>
              <w:bottom w:val="single" w:sz="4" w:space="0" w:color="auto"/>
              <w:right w:val="single" w:sz="8" w:space="0" w:color="auto"/>
            </w:tcBorders>
            <w:hideMark/>
          </w:tcPr>
          <w:p w14:paraId="6DF9CC71" w14:textId="77777777" w:rsidR="00B773FD" w:rsidRPr="00185A71" w:rsidRDefault="00B773FD" w:rsidP="00FD289F">
            <w:pPr>
              <w:ind w:right="-108"/>
              <w:rPr>
                <w:sz w:val="20"/>
                <w:szCs w:val="20"/>
              </w:rPr>
            </w:pPr>
            <w:r w:rsidRPr="00185A71">
              <w:rPr>
                <w:sz w:val="20"/>
                <w:szCs w:val="20"/>
              </w:rPr>
              <w:t>2.5.1</w:t>
            </w:r>
          </w:p>
        </w:tc>
        <w:tc>
          <w:tcPr>
            <w:tcW w:w="4394" w:type="dxa"/>
            <w:tcBorders>
              <w:top w:val="nil"/>
              <w:left w:val="nil"/>
              <w:bottom w:val="single" w:sz="4" w:space="0" w:color="auto"/>
              <w:right w:val="single" w:sz="8" w:space="0" w:color="auto"/>
            </w:tcBorders>
            <w:hideMark/>
          </w:tcPr>
          <w:p w14:paraId="23250FC0" w14:textId="77777777" w:rsidR="00B773FD" w:rsidRPr="00185A71" w:rsidRDefault="00B773FD" w:rsidP="00FD289F">
            <w:pPr>
              <w:jc w:val="both"/>
              <w:rPr>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hideMark/>
          </w:tcPr>
          <w:p w14:paraId="5FDA0699"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4A3C1138"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7D6D71EC" w14:textId="77777777" w:rsidR="00B773FD" w:rsidRPr="00185A71" w:rsidRDefault="00B773FD" w:rsidP="00FD289F">
            <w:pPr>
              <w:jc w:val="right"/>
              <w:rPr>
                <w:sz w:val="20"/>
                <w:szCs w:val="20"/>
              </w:rPr>
            </w:pPr>
            <w:r w:rsidRPr="00185A71">
              <w:rPr>
                <w:sz w:val="20"/>
                <w:szCs w:val="20"/>
              </w:rPr>
              <w:t> </w:t>
            </w:r>
          </w:p>
        </w:tc>
      </w:tr>
      <w:tr w:rsidR="00B773FD" w:rsidRPr="00185A71" w14:paraId="5846AE3B" w14:textId="77777777" w:rsidTr="00FD289F">
        <w:trPr>
          <w:trHeight w:val="115"/>
        </w:trPr>
        <w:tc>
          <w:tcPr>
            <w:tcW w:w="988" w:type="dxa"/>
            <w:tcBorders>
              <w:top w:val="single" w:sz="4" w:space="0" w:color="auto"/>
              <w:left w:val="single" w:sz="8" w:space="0" w:color="auto"/>
              <w:bottom w:val="single" w:sz="4" w:space="0" w:color="auto"/>
              <w:right w:val="single" w:sz="8" w:space="0" w:color="auto"/>
            </w:tcBorders>
            <w:hideMark/>
          </w:tcPr>
          <w:p w14:paraId="40B1A1F0" w14:textId="77777777" w:rsidR="00B773FD" w:rsidRPr="00185A71" w:rsidRDefault="00B773FD" w:rsidP="00FD289F">
            <w:pPr>
              <w:ind w:right="-108"/>
              <w:rPr>
                <w:sz w:val="20"/>
                <w:szCs w:val="20"/>
              </w:rPr>
            </w:pPr>
            <w:r w:rsidRPr="00185A71">
              <w:rPr>
                <w:sz w:val="20"/>
                <w:szCs w:val="20"/>
              </w:rPr>
              <w:t>2.5.2</w:t>
            </w:r>
          </w:p>
        </w:tc>
        <w:tc>
          <w:tcPr>
            <w:tcW w:w="4394" w:type="dxa"/>
            <w:tcBorders>
              <w:top w:val="single" w:sz="4" w:space="0" w:color="auto"/>
              <w:left w:val="nil"/>
              <w:bottom w:val="single" w:sz="4" w:space="0" w:color="auto"/>
              <w:right w:val="single" w:sz="8" w:space="0" w:color="auto"/>
            </w:tcBorders>
            <w:hideMark/>
          </w:tcPr>
          <w:p w14:paraId="799E3DC4"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hideMark/>
          </w:tcPr>
          <w:p w14:paraId="46B47047"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1344392D"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3B521D9C" w14:textId="77777777" w:rsidR="00B773FD" w:rsidRPr="00185A71" w:rsidRDefault="00B773FD" w:rsidP="00FD289F">
            <w:pPr>
              <w:jc w:val="right"/>
              <w:rPr>
                <w:sz w:val="20"/>
                <w:szCs w:val="20"/>
              </w:rPr>
            </w:pPr>
            <w:r w:rsidRPr="00185A71">
              <w:rPr>
                <w:sz w:val="20"/>
                <w:szCs w:val="20"/>
              </w:rPr>
              <w:t> </w:t>
            </w:r>
          </w:p>
        </w:tc>
      </w:tr>
      <w:tr w:rsidR="00B773FD" w:rsidRPr="00185A71" w14:paraId="35A3440B" w14:textId="77777777" w:rsidTr="00FD289F">
        <w:trPr>
          <w:trHeight w:val="115"/>
        </w:trPr>
        <w:tc>
          <w:tcPr>
            <w:tcW w:w="988" w:type="dxa"/>
            <w:tcBorders>
              <w:top w:val="single" w:sz="4" w:space="0" w:color="auto"/>
              <w:left w:val="single" w:sz="8" w:space="0" w:color="auto"/>
              <w:bottom w:val="single" w:sz="8" w:space="0" w:color="auto"/>
              <w:right w:val="single" w:sz="8" w:space="0" w:color="auto"/>
            </w:tcBorders>
            <w:hideMark/>
          </w:tcPr>
          <w:p w14:paraId="2A96EEFE" w14:textId="77777777" w:rsidR="00B773FD" w:rsidRPr="00185A71" w:rsidRDefault="00B773FD" w:rsidP="00FD289F">
            <w:pPr>
              <w:ind w:right="-108"/>
              <w:rPr>
                <w:sz w:val="20"/>
                <w:szCs w:val="20"/>
              </w:rPr>
            </w:pPr>
            <w:r w:rsidRPr="00185A71">
              <w:rPr>
                <w:sz w:val="20"/>
                <w:szCs w:val="20"/>
              </w:rPr>
              <w:t>2.5.3</w:t>
            </w:r>
          </w:p>
        </w:tc>
        <w:tc>
          <w:tcPr>
            <w:tcW w:w="4394" w:type="dxa"/>
            <w:tcBorders>
              <w:top w:val="single" w:sz="4" w:space="0" w:color="auto"/>
              <w:left w:val="nil"/>
              <w:bottom w:val="single" w:sz="8" w:space="0" w:color="auto"/>
              <w:right w:val="single" w:sz="8" w:space="0" w:color="auto"/>
            </w:tcBorders>
            <w:hideMark/>
          </w:tcPr>
          <w:p w14:paraId="7B5B4CC7" w14:textId="77777777" w:rsidR="00B773FD" w:rsidRPr="00185A71" w:rsidRDefault="00B773FD" w:rsidP="00FD289F">
            <w:pPr>
              <w:jc w:val="both"/>
              <w:rPr>
                <w:sz w:val="20"/>
                <w:szCs w:val="20"/>
              </w:rPr>
            </w:pPr>
            <w:r w:rsidRPr="00185A71">
              <w:rPr>
                <w:sz w:val="20"/>
                <w:szCs w:val="20"/>
              </w:rPr>
              <w:t>вклады до востребования лиц, связанных с филиалом банка-нерезидента Республики Казахстан особыми отношениями</w:t>
            </w:r>
          </w:p>
        </w:tc>
        <w:tc>
          <w:tcPr>
            <w:tcW w:w="1134" w:type="dxa"/>
            <w:vAlign w:val="center"/>
            <w:hideMark/>
          </w:tcPr>
          <w:p w14:paraId="789D6B92"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4A34B4DA"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630AEFED" w14:textId="77777777" w:rsidR="00B773FD" w:rsidRPr="00185A71" w:rsidRDefault="00B773FD" w:rsidP="00FD289F">
            <w:pPr>
              <w:jc w:val="right"/>
              <w:rPr>
                <w:sz w:val="20"/>
                <w:szCs w:val="20"/>
              </w:rPr>
            </w:pPr>
            <w:r w:rsidRPr="00185A71">
              <w:rPr>
                <w:sz w:val="20"/>
                <w:szCs w:val="20"/>
              </w:rPr>
              <w:t> </w:t>
            </w:r>
          </w:p>
        </w:tc>
      </w:tr>
      <w:tr w:rsidR="00B773FD" w:rsidRPr="00185A71" w14:paraId="3527A0F6"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537637E1" w14:textId="77777777" w:rsidR="00B773FD" w:rsidRPr="00185A71" w:rsidRDefault="00B773FD" w:rsidP="00FD289F">
            <w:pPr>
              <w:ind w:right="-108"/>
              <w:rPr>
                <w:sz w:val="20"/>
                <w:szCs w:val="20"/>
              </w:rPr>
            </w:pPr>
            <w:r w:rsidRPr="00185A71">
              <w:rPr>
                <w:sz w:val="20"/>
                <w:szCs w:val="20"/>
              </w:rPr>
              <w:t>3</w:t>
            </w:r>
          </w:p>
        </w:tc>
        <w:tc>
          <w:tcPr>
            <w:tcW w:w="4394" w:type="dxa"/>
            <w:tcBorders>
              <w:top w:val="nil"/>
              <w:left w:val="nil"/>
              <w:bottom w:val="single" w:sz="8" w:space="0" w:color="auto"/>
              <w:right w:val="single" w:sz="8" w:space="0" w:color="auto"/>
            </w:tcBorders>
            <w:hideMark/>
          </w:tcPr>
          <w:p w14:paraId="794AA36D" w14:textId="77777777" w:rsidR="00B773FD" w:rsidRPr="00185A71" w:rsidRDefault="00B773FD" w:rsidP="00FD289F">
            <w:pPr>
              <w:jc w:val="both"/>
              <w:rPr>
                <w:sz w:val="20"/>
                <w:szCs w:val="20"/>
              </w:rPr>
            </w:pPr>
            <w:r w:rsidRPr="00185A71">
              <w:rPr>
                <w:sz w:val="20"/>
                <w:szCs w:val="20"/>
              </w:rPr>
              <w:t>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в том числе:</w:t>
            </w:r>
          </w:p>
        </w:tc>
        <w:tc>
          <w:tcPr>
            <w:tcW w:w="1134" w:type="dxa"/>
            <w:vAlign w:val="center"/>
            <w:hideMark/>
          </w:tcPr>
          <w:p w14:paraId="3F6C93FE"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437659CE"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2E600835" w14:textId="77777777" w:rsidR="00B773FD" w:rsidRPr="00185A71" w:rsidRDefault="00B773FD" w:rsidP="00FD289F">
            <w:pPr>
              <w:jc w:val="right"/>
              <w:rPr>
                <w:sz w:val="20"/>
                <w:szCs w:val="20"/>
              </w:rPr>
            </w:pPr>
            <w:r w:rsidRPr="00185A71">
              <w:rPr>
                <w:sz w:val="20"/>
                <w:szCs w:val="20"/>
              </w:rPr>
              <w:t> </w:t>
            </w:r>
          </w:p>
        </w:tc>
      </w:tr>
      <w:tr w:rsidR="00B773FD" w:rsidRPr="00185A71" w14:paraId="70117736"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C56D0B0" w14:textId="77777777" w:rsidR="00B773FD" w:rsidRPr="00185A71" w:rsidRDefault="00B773FD" w:rsidP="00FD289F">
            <w:pPr>
              <w:ind w:right="-108"/>
              <w:rPr>
                <w:sz w:val="20"/>
                <w:szCs w:val="20"/>
              </w:rPr>
            </w:pPr>
            <w:r w:rsidRPr="00185A71">
              <w:rPr>
                <w:sz w:val="20"/>
                <w:szCs w:val="20"/>
              </w:rPr>
              <w:t>3.1</w:t>
            </w:r>
          </w:p>
        </w:tc>
        <w:tc>
          <w:tcPr>
            <w:tcW w:w="4394" w:type="dxa"/>
            <w:tcBorders>
              <w:top w:val="nil"/>
              <w:left w:val="nil"/>
              <w:bottom w:val="single" w:sz="8" w:space="0" w:color="auto"/>
              <w:right w:val="single" w:sz="8" w:space="0" w:color="auto"/>
            </w:tcBorders>
            <w:hideMark/>
          </w:tcPr>
          <w:p w14:paraId="3990C92E" w14:textId="77777777" w:rsidR="00B773FD" w:rsidRPr="00185A71" w:rsidRDefault="00B773FD" w:rsidP="00FD289F">
            <w:pPr>
              <w:jc w:val="both"/>
              <w:rPr>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hideMark/>
          </w:tcPr>
          <w:p w14:paraId="0282AA01"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69C095FE"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1C4722DF" w14:textId="77777777" w:rsidR="00B773FD" w:rsidRPr="00185A71" w:rsidRDefault="00B773FD" w:rsidP="00FD289F">
            <w:pPr>
              <w:jc w:val="right"/>
              <w:rPr>
                <w:sz w:val="20"/>
                <w:szCs w:val="20"/>
              </w:rPr>
            </w:pPr>
            <w:r w:rsidRPr="00185A71">
              <w:rPr>
                <w:sz w:val="20"/>
                <w:szCs w:val="20"/>
              </w:rPr>
              <w:t> </w:t>
            </w:r>
          </w:p>
        </w:tc>
      </w:tr>
      <w:tr w:rsidR="00B773FD" w:rsidRPr="00185A71" w14:paraId="5E9E7132"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69174747" w14:textId="77777777" w:rsidR="00B773FD" w:rsidRPr="00185A71" w:rsidRDefault="00B773FD" w:rsidP="00FD289F">
            <w:pPr>
              <w:ind w:right="-108"/>
              <w:rPr>
                <w:sz w:val="20"/>
                <w:szCs w:val="20"/>
              </w:rPr>
            </w:pPr>
            <w:r w:rsidRPr="00185A71">
              <w:rPr>
                <w:sz w:val="20"/>
                <w:szCs w:val="20"/>
              </w:rPr>
              <w:t>3.2</w:t>
            </w:r>
          </w:p>
        </w:tc>
        <w:tc>
          <w:tcPr>
            <w:tcW w:w="4394" w:type="dxa"/>
            <w:tcBorders>
              <w:top w:val="nil"/>
              <w:left w:val="nil"/>
              <w:bottom w:val="single" w:sz="8" w:space="0" w:color="auto"/>
              <w:right w:val="single" w:sz="8" w:space="0" w:color="auto"/>
            </w:tcBorders>
            <w:hideMark/>
          </w:tcPr>
          <w:p w14:paraId="3D1667F4"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hideMark/>
          </w:tcPr>
          <w:p w14:paraId="1F9ECA78"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29CA145E"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487C2B85" w14:textId="77777777" w:rsidR="00B773FD" w:rsidRPr="00185A71" w:rsidRDefault="00B773FD" w:rsidP="00FD289F">
            <w:pPr>
              <w:jc w:val="right"/>
              <w:rPr>
                <w:sz w:val="20"/>
                <w:szCs w:val="20"/>
              </w:rPr>
            </w:pPr>
            <w:r w:rsidRPr="00185A71">
              <w:rPr>
                <w:sz w:val="20"/>
                <w:szCs w:val="20"/>
              </w:rPr>
              <w:t> </w:t>
            </w:r>
          </w:p>
        </w:tc>
      </w:tr>
      <w:tr w:rsidR="00B773FD" w:rsidRPr="00185A71" w14:paraId="050C800E"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7F6969DF" w14:textId="77777777" w:rsidR="00B773FD" w:rsidRPr="00185A71" w:rsidRDefault="00B773FD" w:rsidP="00FD289F">
            <w:pPr>
              <w:ind w:right="-108"/>
              <w:rPr>
                <w:sz w:val="20"/>
                <w:szCs w:val="20"/>
              </w:rPr>
            </w:pPr>
            <w:r w:rsidRPr="00185A71">
              <w:rPr>
                <w:sz w:val="20"/>
                <w:szCs w:val="20"/>
              </w:rPr>
              <w:t>3.3</w:t>
            </w:r>
          </w:p>
        </w:tc>
        <w:tc>
          <w:tcPr>
            <w:tcW w:w="4394" w:type="dxa"/>
            <w:tcBorders>
              <w:top w:val="nil"/>
              <w:left w:val="nil"/>
              <w:bottom w:val="single" w:sz="8" w:space="0" w:color="auto"/>
              <w:right w:val="single" w:sz="8" w:space="0" w:color="auto"/>
            </w:tcBorders>
            <w:hideMark/>
          </w:tcPr>
          <w:p w14:paraId="0A0F80A2" w14:textId="77777777" w:rsidR="00B773FD" w:rsidRPr="00185A71" w:rsidRDefault="00B773FD" w:rsidP="00FD289F">
            <w:pPr>
              <w:jc w:val="both"/>
              <w:rPr>
                <w:sz w:val="20"/>
                <w:szCs w:val="20"/>
              </w:rPr>
            </w:pPr>
            <w:r w:rsidRPr="00185A71">
              <w:rPr>
                <w:sz w:val="20"/>
                <w:szCs w:val="20"/>
              </w:rPr>
              <w:t>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лиц, связанных с филиалом банка-нерезидента Республики Казахстан особыми отношениями</w:t>
            </w:r>
          </w:p>
        </w:tc>
        <w:tc>
          <w:tcPr>
            <w:tcW w:w="1134" w:type="dxa"/>
            <w:vAlign w:val="center"/>
            <w:hideMark/>
          </w:tcPr>
          <w:p w14:paraId="0FC67AA1"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4C5B39AB"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62C04463" w14:textId="77777777" w:rsidR="00B773FD" w:rsidRPr="00185A71" w:rsidRDefault="00B773FD" w:rsidP="00FD289F">
            <w:pPr>
              <w:jc w:val="right"/>
              <w:rPr>
                <w:sz w:val="20"/>
                <w:szCs w:val="20"/>
              </w:rPr>
            </w:pPr>
            <w:r w:rsidRPr="00185A71">
              <w:rPr>
                <w:sz w:val="20"/>
                <w:szCs w:val="20"/>
              </w:rPr>
              <w:t> </w:t>
            </w:r>
          </w:p>
        </w:tc>
      </w:tr>
      <w:tr w:rsidR="00B773FD" w:rsidRPr="00185A71" w14:paraId="7EB52197"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4B9956C0" w14:textId="77777777" w:rsidR="00B773FD" w:rsidRPr="00185A71" w:rsidRDefault="00B773FD" w:rsidP="00FD289F">
            <w:pPr>
              <w:ind w:right="-108"/>
              <w:rPr>
                <w:sz w:val="20"/>
                <w:szCs w:val="20"/>
              </w:rPr>
            </w:pPr>
            <w:r w:rsidRPr="00185A71">
              <w:rPr>
                <w:sz w:val="20"/>
                <w:szCs w:val="20"/>
              </w:rPr>
              <w:t>4</w:t>
            </w:r>
          </w:p>
        </w:tc>
        <w:tc>
          <w:tcPr>
            <w:tcW w:w="4394" w:type="dxa"/>
            <w:tcBorders>
              <w:top w:val="nil"/>
              <w:left w:val="nil"/>
              <w:bottom w:val="single" w:sz="8" w:space="0" w:color="auto"/>
              <w:right w:val="single" w:sz="8" w:space="0" w:color="auto"/>
            </w:tcBorders>
            <w:hideMark/>
          </w:tcPr>
          <w:p w14:paraId="54A1F065" w14:textId="77777777" w:rsidR="00B773FD" w:rsidRPr="00185A71" w:rsidRDefault="00B773FD" w:rsidP="00FD289F">
            <w:pPr>
              <w:jc w:val="both"/>
              <w:rPr>
                <w:sz w:val="20"/>
                <w:szCs w:val="20"/>
              </w:rPr>
            </w:pPr>
            <w:r w:rsidRPr="00185A71">
              <w:rPr>
                <w:sz w:val="20"/>
                <w:szCs w:val="20"/>
              </w:rPr>
              <w:t>Вклады в национальной валюте с плавающей процентной ставкой, в том числе:</w:t>
            </w:r>
          </w:p>
        </w:tc>
        <w:tc>
          <w:tcPr>
            <w:tcW w:w="1134" w:type="dxa"/>
            <w:vAlign w:val="center"/>
            <w:hideMark/>
          </w:tcPr>
          <w:p w14:paraId="63903B11"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2F36D5FD"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65BC2A71" w14:textId="77777777" w:rsidR="00B773FD" w:rsidRPr="00185A71" w:rsidRDefault="00B773FD" w:rsidP="00FD289F">
            <w:pPr>
              <w:jc w:val="right"/>
              <w:rPr>
                <w:sz w:val="20"/>
                <w:szCs w:val="20"/>
              </w:rPr>
            </w:pPr>
            <w:r w:rsidRPr="00185A71">
              <w:rPr>
                <w:sz w:val="20"/>
                <w:szCs w:val="20"/>
              </w:rPr>
              <w:t> </w:t>
            </w:r>
          </w:p>
        </w:tc>
      </w:tr>
      <w:tr w:rsidR="00B773FD" w:rsidRPr="00185A71" w14:paraId="30FE9EAF"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05D69751" w14:textId="77777777" w:rsidR="00B773FD" w:rsidRPr="00185A71" w:rsidRDefault="00B773FD" w:rsidP="00FD289F">
            <w:pPr>
              <w:ind w:right="-108"/>
              <w:rPr>
                <w:sz w:val="20"/>
                <w:szCs w:val="20"/>
              </w:rPr>
            </w:pPr>
            <w:r w:rsidRPr="00185A71">
              <w:rPr>
                <w:sz w:val="20"/>
                <w:szCs w:val="20"/>
              </w:rPr>
              <w:t>4.1</w:t>
            </w:r>
          </w:p>
        </w:tc>
        <w:tc>
          <w:tcPr>
            <w:tcW w:w="4394" w:type="dxa"/>
            <w:tcBorders>
              <w:top w:val="nil"/>
              <w:left w:val="nil"/>
              <w:bottom w:val="single" w:sz="8" w:space="0" w:color="auto"/>
              <w:right w:val="single" w:sz="8" w:space="0" w:color="auto"/>
            </w:tcBorders>
            <w:hideMark/>
          </w:tcPr>
          <w:p w14:paraId="1477C2D7" w14:textId="77777777" w:rsidR="00B773FD" w:rsidRPr="00185A71" w:rsidRDefault="00B773FD" w:rsidP="00FD289F">
            <w:pPr>
              <w:jc w:val="both"/>
              <w:rPr>
                <w:sz w:val="20"/>
                <w:szCs w:val="20"/>
              </w:rPr>
            </w:pPr>
            <w:r w:rsidRPr="00185A71">
              <w:rPr>
                <w:sz w:val="20"/>
                <w:szCs w:val="20"/>
              </w:rPr>
              <w:t>Срочные вклады, в том числе:</w:t>
            </w:r>
          </w:p>
        </w:tc>
        <w:tc>
          <w:tcPr>
            <w:tcW w:w="1134" w:type="dxa"/>
            <w:vAlign w:val="center"/>
            <w:hideMark/>
          </w:tcPr>
          <w:p w14:paraId="517A5F5D"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5EA94189"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1E43FAF0" w14:textId="77777777" w:rsidR="00B773FD" w:rsidRPr="00185A71" w:rsidRDefault="00B773FD" w:rsidP="00FD289F">
            <w:pPr>
              <w:jc w:val="right"/>
              <w:rPr>
                <w:sz w:val="20"/>
                <w:szCs w:val="20"/>
              </w:rPr>
            </w:pPr>
            <w:r w:rsidRPr="00185A71">
              <w:rPr>
                <w:sz w:val="20"/>
                <w:szCs w:val="20"/>
              </w:rPr>
              <w:t> </w:t>
            </w:r>
          </w:p>
        </w:tc>
      </w:tr>
      <w:tr w:rsidR="00B773FD" w:rsidRPr="00185A71" w14:paraId="3D161AF9"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331A5CB8" w14:textId="77777777" w:rsidR="00B773FD" w:rsidRPr="00185A71" w:rsidRDefault="00B773FD" w:rsidP="00FD289F">
            <w:pPr>
              <w:ind w:right="-108"/>
              <w:rPr>
                <w:sz w:val="20"/>
                <w:szCs w:val="20"/>
              </w:rPr>
            </w:pPr>
            <w:r w:rsidRPr="00185A71">
              <w:rPr>
                <w:sz w:val="20"/>
                <w:szCs w:val="20"/>
              </w:rPr>
              <w:t>4.1.1</w:t>
            </w:r>
          </w:p>
        </w:tc>
        <w:tc>
          <w:tcPr>
            <w:tcW w:w="4394" w:type="dxa"/>
            <w:tcBorders>
              <w:top w:val="nil"/>
              <w:left w:val="nil"/>
              <w:bottom w:val="single" w:sz="8" w:space="0" w:color="auto"/>
              <w:right w:val="single" w:sz="8" w:space="0" w:color="auto"/>
            </w:tcBorders>
            <w:hideMark/>
          </w:tcPr>
          <w:p w14:paraId="1563BAB7" w14:textId="77777777" w:rsidR="00B773FD" w:rsidRPr="00185A71" w:rsidRDefault="00B773FD" w:rsidP="00FD289F">
            <w:pPr>
              <w:jc w:val="both"/>
              <w:rPr>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hideMark/>
          </w:tcPr>
          <w:p w14:paraId="2DFEB6FA"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1FBE6D03"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6768DDE9" w14:textId="77777777" w:rsidR="00B773FD" w:rsidRPr="00185A71" w:rsidRDefault="00B773FD" w:rsidP="00FD289F">
            <w:pPr>
              <w:jc w:val="right"/>
              <w:rPr>
                <w:sz w:val="20"/>
                <w:szCs w:val="20"/>
              </w:rPr>
            </w:pPr>
            <w:r w:rsidRPr="00185A71">
              <w:rPr>
                <w:sz w:val="20"/>
                <w:szCs w:val="20"/>
              </w:rPr>
              <w:t> </w:t>
            </w:r>
          </w:p>
        </w:tc>
      </w:tr>
      <w:tr w:rsidR="00B773FD" w:rsidRPr="00185A71" w14:paraId="69F240A8" w14:textId="77777777" w:rsidTr="00FD289F">
        <w:trPr>
          <w:trHeight w:val="249"/>
        </w:trPr>
        <w:tc>
          <w:tcPr>
            <w:tcW w:w="988" w:type="dxa"/>
            <w:tcBorders>
              <w:top w:val="nil"/>
              <w:left w:val="single" w:sz="8" w:space="0" w:color="auto"/>
              <w:bottom w:val="single" w:sz="8" w:space="0" w:color="auto"/>
              <w:right w:val="single" w:sz="8" w:space="0" w:color="auto"/>
            </w:tcBorders>
            <w:hideMark/>
          </w:tcPr>
          <w:p w14:paraId="14158871" w14:textId="77777777" w:rsidR="00B773FD" w:rsidRPr="00185A71" w:rsidRDefault="00B773FD" w:rsidP="00FD289F">
            <w:pPr>
              <w:ind w:right="-108"/>
              <w:rPr>
                <w:sz w:val="20"/>
                <w:szCs w:val="20"/>
              </w:rPr>
            </w:pPr>
            <w:r w:rsidRPr="00185A71">
              <w:rPr>
                <w:sz w:val="20"/>
                <w:szCs w:val="20"/>
              </w:rPr>
              <w:t>4.1.2</w:t>
            </w:r>
          </w:p>
        </w:tc>
        <w:tc>
          <w:tcPr>
            <w:tcW w:w="4394" w:type="dxa"/>
            <w:tcBorders>
              <w:top w:val="nil"/>
              <w:left w:val="nil"/>
              <w:bottom w:val="single" w:sz="8" w:space="0" w:color="auto"/>
              <w:right w:val="single" w:sz="8" w:space="0" w:color="auto"/>
            </w:tcBorders>
            <w:hideMark/>
          </w:tcPr>
          <w:p w14:paraId="1920238E" w14:textId="77777777" w:rsidR="00B773FD" w:rsidRPr="00185A71" w:rsidRDefault="00B773FD" w:rsidP="00FD289F">
            <w:pPr>
              <w:jc w:val="both"/>
              <w:rPr>
                <w:iCs/>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hideMark/>
          </w:tcPr>
          <w:p w14:paraId="0100C386"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1559A35B"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2ADC8BF7" w14:textId="77777777" w:rsidR="00B773FD" w:rsidRPr="00185A71" w:rsidRDefault="00B773FD" w:rsidP="00FD289F">
            <w:pPr>
              <w:jc w:val="right"/>
              <w:rPr>
                <w:sz w:val="20"/>
                <w:szCs w:val="20"/>
              </w:rPr>
            </w:pPr>
            <w:r w:rsidRPr="00185A71">
              <w:rPr>
                <w:sz w:val="20"/>
                <w:szCs w:val="20"/>
              </w:rPr>
              <w:t> </w:t>
            </w:r>
          </w:p>
        </w:tc>
      </w:tr>
      <w:tr w:rsidR="00B773FD" w:rsidRPr="00185A71" w14:paraId="448CAD49"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0DA75EE3" w14:textId="77777777" w:rsidR="00B773FD" w:rsidRPr="00185A71" w:rsidRDefault="00B773FD" w:rsidP="00FD289F">
            <w:pPr>
              <w:ind w:right="-108"/>
              <w:rPr>
                <w:sz w:val="20"/>
                <w:szCs w:val="20"/>
              </w:rPr>
            </w:pPr>
            <w:r w:rsidRPr="00185A71">
              <w:rPr>
                <w:sz w:val="20"/>
                <w:szCs w:val="20"/>
              </w:rPr>
              <w:t>4.1.3</w:t>
            </w:r>
          </w:p>
        </w:tc>
        <w:tc>
          <w:tcPr>
            <w:tcW w:w="4394" w:type="dxa"/>
            <w:tcBorders>
              <w:top w:val="nil"/>
              <w:left w:val="nil"/>
              <w:bottom w:val="single" w:sz="8" w:space="0" w:color="auto"/>
              <w:right w:val="single" w:sz="8" w:space="0" w:color="auto"/>
            </w:tcBorders>
            <w:hideMark/>
          </w:tcPr>
          <w:p w14:paraId="68EFF132" w14:textId="77777777" w:rsidR="00B773FD" w:rsidRPr="00185A71" w:rsidRDefault="00B773FD" w:rsidP="00FD289F">
            <w:pPr>
              <w:jc w:val="both"/>
              <w:rPr>
                <w:sz w:val="20"/>
                <w:szCs w:val="20"/>
              </w:rPr>
            </w:pPr>
            <w:r w:rsidRPr="00185A71">
              <w:rPr>
                <w:sz w:val="20"/>
                <w:szCs w:val="20"/>
              </w:rPr>
              <w:t>срочные вклады с плавающей процентной ставкой лиц, связанных с филиалом банка-нерезидента Республики Казахстан особыми отношениями</w:t>
            </w:r>
          </w:p>
        </w:tc>
        <w:tc>
          <w:tcPr>
            <w:tcW w:w="1134" w:type="dxa"/>
            <w:vAlign w:val="center"/>
            <w:hideMark/>
          </w:tcPr>
          <w:p w14:paraId="5804F6FC"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518409FF"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51805D6B" w14:textId="77777777" w:rsidR="00B773FD" w:rsidRPr="00185A71" w:rsidRDefault="00B773FD" w:rsidP="00FD289F">
            <w:pPr>
              <w:jc w:val="right"/>
              <w:rPr>
                <w:sz w:val="20"/>
                <w:szCs w:val="20"/>
              </w:rPr>
            </w:pPr>
            <w:r w:rsidRPr="00185A71">
              <w:rPr>
                <w:sz w:val="20"/>
                <w:szCs w:val="20"/>
              </w:rPr>
              <w:t> </w:t>
            </w:r>
          </w:p>
        </w:tc>
      </w:tr>
      <w:tr w:rsidR="00B773FD" w:rsidRPr="00185A71" w14:paraId="7F557042"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63E09412" w14:textId="77777777" w:rsidR="00B773FD" w:rsidRPr="00185A71" w:rsidRDefault="00B773FD" w:rsidP="00FD289F">
            <w:pPr>
              <w:ind w:right="-108"/>
              <w:rPr>
                <w:sz w:val="20"/>
                <w:szCs w:val="20"/>
              </w:rPr>
            </w:pPr>
            <w:r w:rsidRPr="00185A71">
              <w:rPr>
                <w:sz w:val="20"/>
                <w:szCs w:val="20"/>
              </w:rPr>
              <w:t>4.2</w:t>
            </w:r>
          </w:p>
        </w:tc>
        <w:tc>
          <w:tcPr>
            <w:tcW w:w="4394" w:type="dxa"/>
            <w:tcBorders>
              <w:top w:val="nil"/>
              <w:left w:val="nil"/>
              <w:bottom w:val="single" w:sz="8" w:space="0" w:color="auto"/>
              <w:right w:val="single" w:sz="8" w:space="0" w:color="auto"/>
            </w:tcBorders>
            <w:hideMark/>
          </w:tcPr>
          <w:p w14:paraId="399D6C7A" w14:textId="77777777" w:rsidR="00B773FD" w:rsidRPr="00185A71" w:rsidRDefault="00B773FD" w:rsidP="00FD289F">
            <w:pPr>
              <w:jc w:val="both"/>
              <w:rPr>
                <w:sz w:val="20"/>
                <w:szCs w:val="20"/>
              </w:rPr>
            </w:pPr>
            <w:r w:rsidRPr="00185A71">
              <w:rPr>
                <w:sz w:val="20"/>
                <w:szCs w:val="20"/>
              </w:rPr>
              <w:t>Сберегательные вклады, в том числе:</w:t>
            </w:r>
          </w:p>
        </w:tc>
        <w:tc>
          <w:tcPr>
            <w:tcW w:w="1134" w:type="dxa"/>
            <w:vAlign w:val="center"/>
            <w:hideMark/>
          </w:tcPr>
          <w:p w14:paraId="67575A69"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1D346309"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7DC81187" w14:textId="77777777" w:rsidR="00B773FD" w:rsidRPr="00185A71" w:rsidRDefault="00B773FD" w:rsidP="00FD289F">
            <w:pPr>
              <w:jc w:val="right"/>
              <w:rPr>
                <w:sz w:val="20"/>
                <w:szCs w:val="20"/>
              </w:rPr>
            </w:pPr>
            <w:r w:rsidRPr="00185A71">
              <w:rPr>
                <w:sz w:val="20"/>
                <w:szCs w:val="20"/>
              </w:rPr>
              <w:t> </w:t>
            </w:r>
          </w:p>
        </w:tc>
      </w:tr>
      <w:tr w:rsidR="00B773FD" w:rsidRPr="00185A71" w14:paraId="423EE7E3"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0BC09CE0" w14:textId="77777777" w:rsidR="00B773FD" w:rsidRPr="00185A71" w:rsidRDefault="00B773FD" w:rsidP="00FD289F">
            <w:pPr>
              <w:ind w:right="-108"/>
              <w:rPr>
                <w:sz w:val="20"/>
                <w:szCs w:val="20"/>
              </w:rPr>
            </w:pPr>
            <w:r w:rsidRPr="00185A71">
              <w:rPr>
                <w:sz w:val="20"/>
                <w:szCs w:val="20"/>
              </w:rPr>
              <w:t>4.2.1</w:t>
            </w:r>
          </w:p>
        </w:tc>
        <w:tc>
          <w:tcPr>
            <w:tcW w:w="4394" w:type="dxa"/>
            <w:tcBorders>
              <w:top w:val="nil"/>
              <w:left w:val="nil"/>
              <w:bottom w:val="single" w:sz="8" w:space="0" w:color="auto"/>
              <w:right w:val="single" w:sz="8" w:space="0" w:color="auto"/>
            </w:tcBorders>
            <w:hideMark/>
          </w:tcPr>
          <w:p w14:paraId="774EEB74" w14:textId="77777777" w:rsidR="00B773FD" w:rsidRPr="00185A71" w:rsidRDefault="00B773FD" w:rsidP="00FD289F">
            <w:pPr>
              <w:jc w:val="both"/>
              <w:rPr>
                <w:sz w:val="20"/>
                <w:szCs w:val="20"/>
              </w:rPr>
            </w:pPr>
            <w:r w:rsidRPr="00185A71">
              <w:rPr>
                <w:sz w:val="20"/>
                <w:szCs w:val="20"/>
              </w:rPr>
              <w:t xml:space="preserve">до 500 (пятисот) миллионов </w:t>
            </w:r>
            <w:proofErr w:type="spellStart"/>
            <w:r w:rsidRPr="00185A71">
              <w:rPr>
                <w:sz w:val="20"/>
                <w:szCs w:val="20"/>
              </w:rPr>
              <w:t>теңге</w:t>
            </w:r>
            <w:proofErr w:type="spellEnd"/>
            <w:r w:rsidRPr="00185A71">
              <w:rPr>
                <w:sz w:val="20"/>
                <w:szCs w:val="20"/>
              </w:rPr>
              <w:t xml:space="preserve"> включительно</w:t>
            </w:r>
          </w:p>
        </w:tc>
        <w:tc>
          <w:tcPr>
            <w:tcW w:w="1134" w:type="dxa"/>
            <w:vAlign w:val="center"/>
            <w:hideMark/>
          </w:tcPr>
          <w:p w14:paraId="29ABB62E"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3B78D210"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251F7101" w14:textId="77777777" w:rsidR="00B773FD" w:rsidRPr="00185A71" w:rsidRDefault="00B773FD" w:rsidP="00FD289F">
            <w:pPr>
              <w:jc w:val="right"/>
              <w:rPr>
                <w:sz w:val="20"/>
                <w:szCs w:val="20"/>
              </w:rPr>
            </w:pPr>
            <w:r w:rsidRPr="00185A71">
              <w:rPr>
                <w:sz w:val="20"/>
                <w:szCs w:val="20"/>
              </w:rPr>
              <w:t> </w:t>
            </w:r>
          </w:p>
        </w:tc>
      </w:tr>
      <w:tr w:rsidR="00B773FD" w:rsidRPr="00185A71" w14:paraId="7ACCC1D6"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0252D5F9" w14:textId="77777777" w:rsidR="00B773FD" w:rsidRPr="00185A71" w:rsidRDefault="00B773FD" w:rsidP="00FD289F">
            <w:pPr>
              <w:ind w:right="-108"/>
              <w:rPr>
                <w:sz w:val="20"/>
                <w:szCs w:val="20"/>
              </w:rPr>
            </w:pPr>
            <w:r w:rsidRPr="00185A71">
              <w:rPr>
                <w:sz w:val="20"/>
                <w:szCs w:val="20"/>
              </w:rPr>
              <w:t>4.2.2</w:t>
            </w:r>
          </w:p>
        </w:tc>
        <w:tc>
          <w:tcPr>
            <w:tcW w:w="4394" w:type="dxa"/>
            <w:tcBorders>
              <w:top w:val="nil"/>
              <w:left w:val="nil"/>
              <w:bottom w:val="single" w:sz="8" w:space="0" w:color="auto"/>
              <w:right w:val="single" w:sz="8" w:space="0" w:color="auto"/>
            </w:tcBorders>
            <w:hideMark/>
          </w:tcPr>
          <w:p w14:paraId="3EE75127" w14:textId="77777777" w:rsidR="00B773FD" w:rsidRPr="00185A71" w:rsidRDefault="00B773FD" w:rsidP="00FD289F">
            <w:pPr>
              <w:jc w:val="both"/>
              <w:rPr>
                <w:sz w:val="20"/>
                <w:szCs w:val="20"/>
              </w:rPr>
            </w:pPr>
            <w:r w:rsidRPr="00185A71">
              <w:rPr>
                <w:sz w:val="20"/>
                <w:szCs w:val="20"/>
              </w:rPr>
              <w:t xml:space="preserve">свыше 500 (пятисот) миллионов </w:t>
            </w:r>
            <w:proofErr w:type="spellStart"/>
            <w:r w:rsidRPr="00185A71">
              <w:rPr>
                <w:sz w:val="20"/>
                <w:szCs w:val="20"/>
              </w:rPr>
              <w:t>теңге</w:t>
            </w:r>
            <w:proofErr w:type="spellEnd"/>
          </w:p>
        </w:tc>
        <w:tc>
          <w:tcPr>
            <w:tcW w:w="1134" w:type="dxa"/>
            <w:vAlign w:val="center"/>
            <w:hideMark/>
          </w:tcPr>
          <w:p w14:paraId="4B2118A4"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4FBB2365"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5949AF09" w14:textId="77777777" w:rsidR="00B773FD" w:rsidRPr="00185A71" w:rsidRDefault="00B773FD" w:rsidP="00FD289F">
            <w:pPr>
              <w:jc w:val="right"/>
              <w:rPr>
                <w:sz w:val="20"/>
                <w:szCs w:val="20"/>
              </w:rPr>
            </w:pPr>
            <w:r w:rsidRPr="00185A71">
              <w:rPr>
                <w:sz w:val="20"/>
                <w:szCs w:val="20"/>
              </w:rPr>
              <w:t> </w:t>
            </w:r>
          </w:p>
        </w:tc>
      </w:tr>
      <w:tr w:rsidR="00B773FD" w:rsidRPr="00185A71" w14:paraId="66572F8B" w14:textId="77777777" w:rsidTr="00FD289F">
        <w:trPr>
          <w:trHeight w:val="115"/>
        </w:trPr>
        <w:tc>
          <w:tcPr>
            <w:tcW w:w="988" w:type="dxa"/>
            <w:tcBorders>
              <w:top w:val="nil"/>
              <w:left w:val="single" w:sz="8" w:space="0" w:color="auto"/>
              <w:bottom w:val="single" w:sz="8" w:space="0" w:color="auto"/>
              <w:right w:val="single" w:sz="8" w:space="0" w:color="auto"/>
            </w:tcBorders>
            <w:hideMark/>
          </w:tcPr>
          <w:p w14:paraId="1C351938" w14:textId="77777777" w:rsidR="00B773FD" w:rsidRPr="00185A71" w:rsidRDefault="00B773FD" w:rsidP="00FD289F">
            <w:pPr>
              <w:ind w:right="-108"/>
              <w:rPr>
                <w:sz w:val="20"/>
                <w:szCs w:val="20"/>
              </w:rPr>
            </w:pPr>
            <w:r w:rsidRPr="00185A71">
              <w:rPr>
                <w:sz w:val="20"/>
                <w:szCs w:val="20"/>
              </w:rPr>
              <w:t>4.2.3</w:t>
            </w:r>
          </w:p>
        </w:tc>
        <w:tc>
          <w:tcPr>
            <w:tcW w:w="4394" w:type="dxa"/>
            <w:tcBorders>
              <w:top w:val="nil"/>
              <w:left w:val="nil"/>
              <w:bottom w:val="single" w:sz="8" w:space="0" w:color="auto"/>
              <w:right w:val="single" w:sz="8" w:space="0" w:color="auto"/>
            </w:tcBorders>
            <w:hideMark/>
          </w:tcPr>
          <w:p w14:paraId="3C15312A" w14:textId="77777777" w:rsidR="00B773FD" w:rsidRPr="00185A71" w:rsidRDefault="00B773FD" w:rsidP="00FD289F">
            <w:pPr>
              <w:jc w:val="both"/>
              <w:rPr>
                <w:sz w:val="20"/>
                <w:szCs w:val="20"/>
              </w:rPr>
            </w:pPr>
            <w:r w:rsidRPr="00185A71">
              <w:rPr>
                <w:sz w:val="20"/>
                <w:szCs w:val="20"/>
              </w:rPr>
              <w:t>сберегательные вклады с плавающей процентной ставкой лиц, связанных с филиалом банка-нерезидента Республики Казахстан особыми отношениями</w:t>
            </w:r>
          </w:p>
        </w:tc>
        <w:tc>
          <w:tcPr>
            <w:tcW w:w="1134" w:type="dxa"/>
            <w:vAlign w:val="center"/>
            <w:hideMark/>
          </w:tcPr>
          <w:p w14:paraId="140BFE77" w14:textId="77777777" w:rsidR="00B773FD" w:rsidRPr="00185A71" w:rsidRDefault="00B773FD" w:rsidP="00FD289F">
            <w:pPr>
              <w:jc w:val="right"/>
              <w:rPr>
                <w:sz w:val="20"/>
                <w:szCs w:val="20"/>
              </w:rPr>
            </w:pPr>
            <w:r w:rsidRPr="00185A71">
              <w:rPr>
                <w:sz w:val="20"/>
                <w:szCs w:val="20"/>
              </w:rPr>
              <w:t> </w:t>
            </w:r>
          </w:p>
        </w:tc>
        <w:tc>
          <w:tcPr>
            <w:tcW w:w="1559" w:type="dxa"/>
            <w:vAlign w:val="center"/>
            <w:hideMark/>
          </w:tcPr>
          <w:p w14:paraId="2B2DC56B" w14:textId="77777777" w:rsidR="00B773FD" w:rsidRPr="00185A71" w:rsidRDefault="00B773FD" w:rsidP="00FD289F">
            <w:pPr>
              <w:jc w:val="right"/>
              <w:rPr>
                <w:sz w:val="20"/>
                <w:szCs w:val="20"/>
              </w:rPr>
            </w:pPr>
            <w:r w:rsidRPr="00185A71">
              <w:rPr>
                <w:sz w:val="20"/>
                <w:szCs w:val="20"/>
              </w:rPr>
              <w:t> </w:t>
            </w:r>
          </w:p>
        </w:tc>
        <w:tc>
          <w:tcPr>
            <w:tcW w:w="1418" w:type="dxa"/>
            <w:vAlign w:val="center"/>
            <w:hideMark/>
          </w:tcPr>
          <w:p w14:paraId="15FB5777" w14:textId="77777777" w:rsidR="00B773FD" w:rsidRPr="00185A71" w:rsidRDefault="00B773FD" w:rsidP="00FD289F">
            <w:pPr>
              <w:jc w:val="right"/>
              <w:rPr>
                <w:sz w:val="20"/>
                <w:szCs w:val="20"/>
              </w:rPr>
            </w:pPr>
            <w:r w:rsidRPr="00185A71">
              <w:rPr>
                <w:sz w:val="20"/>
                <w:szCs w:val="20"/>
              </w:rPr>
              <w:t> </w:t>
            </w:r>
          </w:p>
        </w:tc>
      </w:tr>
    </w:tbl>
    <w:p w14:paraId="39C7D3FE" w14:textId="77777777" w:rsidR="00B773FD" w:rsidRPr="00185A71" w:rsidRDefault="00B773FD" w:rsidP="00B773FD">
      <w:pPr>
        <w:jc w:val="both"/>
        <w:rPr>
          <w:iCs/>
          <w:sz w:val="28"/>
          <w:szCs w:val="28"/>
        </w:rPr>
      </w:pPr>
    </w:p>
    <w:p w14:paraId="421C91B6" w14:textId="77777777" w:rsidR="00B773FD" w:rsidRPr="00185A71" w:rsidRDefault="00B773FD" w:rsidP="00B773FD">
      <w:pPr>
        <w:jc w:val="both"/>
        <w:rPr>
          <w:iCs/>
          <w:sz w:val="28"/>
          <w:szCs w:val="28"/>
        </w:rPr>
      </w:pPr>
      <w:r w:rsidRPr="00185A71">
        <w:rPr>
          <w:iCs/>
          <w:sz w:val="28"/>
          <w:szCs w:val="28"/>
        </w:rPr>
        <w:t>продолжение таблицы:</w:t>
      </w:r>
    </w:p>
    <w:tbl>
      <w:tblPr>
        <w:tblW w:w="5000" w:type="pct"/>
        <w:tblLook w:val="04A0" w:firstRow="1" w:lastRow="0" w:firstColumn="1" w:lastColumn="0" w:noHBand="0" w:noVBand="1"/>
      </w:tblPr>
      <w:tblGrid>
        <w:gridCol w:w="1439"/>
        <w:gridCol w:w="1439"/>
        <w:gridCol w:w="1439"/>
        <w:gridCol w:w="1071"/>
        <w:gridCol w:w="1583"/>
        <w:gridCol w:w="1217"/>
        <w:gridCol w:w="1439"/>
      </w:tblGrid>
      <w:tr w:rsidR="00B773FD" w:rsidRPr="00185A71" w14:paraId="5DD423C9" w14:textId="77777777" w:rsidTr="00FD289F">
        <w:trPr>
          <w:trHeight w:val="170"/>
        </w:trPr>
        <w:tc>
          <w:tcPr>
            <w:tcW w:w="116" w:type="pct"/>
            <w:tcBorders>
              <w:top w:val="single" w:sz="4" w:space="0" w:color="auto"/>
              <w:left w:val="single" w:sz="4" w:space="0" w:color="auto"/>
              <w:bottom w:val="nil"/>
              <w:right w:val="single" w:sz="4" w:space="0" w:color="auto"/>
            </w:tcBorders>
            <w:vAlign w:val="center"/>
          </w:tcPr>
          <w:p w14:paraId="03643ACB" w14:textId="63A4125E" w:rsidR="00B773FD" w:rsidRPr="00F51E91" w:rsidRDefault="00B773FD" w:rsidP="00B773FD">
            <w:pPr>
              <w:jc w:val="center"/>
              <w:rPr>
                <w:bCs/>
                <w:sz w:val="20"/>
                <w:szCs w:val="20"/>
              </w:rPr>
            </w:pPr>
            <w:r w:rsidRPr="00185A71">
              <w:rPr>
                <w:bCs/>
                <w:sz w:val="20"/>
                <w:szCs w:val="20"/>
              </w:rPr>
              <w:lastRenderedPageBreak/>
              <w:t>От 3 (трех) до 6 (шести) месяцев включительно</w:t>
            </w:r>
          </w:p>
        </w:tc>
        <w:tc>
          <w:tcPr>
            <w:tcW w:w="790" w:type="pct"/>
            <w:tcBorders>
              <w:top w:val="single" w:sz="4" w:space="0" w:color="auto"/>
              <w:left w:val="single" w:sz="4" w:space="0" w:color="auto"/>
              <w:bottom w:val="nil"/>
              <w:right w:val="single" w:sz="4" w:space="0" w:color="auto"/>
            </w:tcBorders>
            <w:vAlign w:val="center"/>
          </w:tcPr>
          <w:p w14:paraId="2F3BC551" w14:textId="3E7AB19E" w:rsidR="00B773FD" w:rsidRPr="00185A71" w:rsidRDefault="00B773FD" w:rsidP="00B773FD">
            <w:pPr>
              <w:jc w:val="center"/>
              <w:rPr>
                <w:bCs/>
                <w:sz w:val="20"/>
                <w:szCs w:val="20"/>
              </w:rPr>
            </w:pPr>
            <w:r w:rsidRPr="00185A71">
              <w:rPr>
                <w:bCs/>
                <w:sz w:val="20"/>
                <w:szCs w:val="20"/>
              </w:rPr>
              <w:t>От 6 (шести) до 12 (двенадцати) месяцев включительно</w:t>
            </w:r>
          </w:p>
        </w:tc>
        <w:tc>
          <w:tcPr>
            <w:tcW w:w="793" w:type="pct"/>
            <w:tcBorders>
              <w:top w:val="single" w:sz="4" w:space="0" w:color="auto"/>
              <w:left w:val="single" w:sz="4" w:space="0" w:color="auto"/>
              <w:bottom w:val="nil"/>
              <w:right w:val="single" w:sz="4" w:space="0" w:color="auto"/>
            </w:tcBorders>
            <w:vAlign w:val="center"/>
          </w:tcPr>
          <w:p w14:paraId="230D6F2C" w14:textId="77777777" w:rsidR="00B773FD" w:rsidRPr="00185A71" w:rsidRDefault="00B773FD" w:rsidP="00FD289F">
            <w:pPr>
              <w:jc w:val="center"/>
              <w:rPr>
                <w:bCs/>
                <w:sz w:val="20"/>
                <w:szCs w:val="20"/>
              </w:rPr>
            </w:pPr>
            <w:r w:rsidRPr="00185A71">
              <w:rPr>
                <w:bCs/>
                <w:sz w:val="20"/>
                <w:szCs w:val="20"/>
              </w:rPr>
              <w:t>От 12 (двенадцати) до 24 (двадцати четырех) месяцев включительно</w:t>
            </w:r>
          </w:p>
        </w:tc>
        <w:tc>
          <w:tcPr>
            <w:tcW w:w="793" w:type="pct"/>
            <w:tcBorders>
              <w:top w:val="single" w:sz="4" w:space="0" w:color="auto"/>
              <w:left w:val="single" w:sz="4" w:space="0" w:color="auto"/>
              <w:bottom w:val="nil"/>
              <w:right w:val="single" w:sz="4" w:space="0" w:color="auto"/>
            </w:tcBorders>
            <w:vAlign w:val="center"/>
          </w:tcPr>
          <w:p w14:paraId="556EAE0B" w14:textId="77777777" w:rsidR="00B773FD" w:rsidRPr="00185A71" w:rsidRDefault="00B773FD" w:rsidP="00FD289F">
            <w:pPr>
              <w:jc w:val="center"/>
              <w:rPr>
                <w:bCs/>
                <w:sz w:val="20"/>
                <w:szCs w:val="20"/>
              </w:rPr>
            </w:pPr>
            <w:r w:rsidRPr="00185A71">
              <w:rPr>
                <w:bCs/>
                <w:sz w:val="20"/>
                <w:szCs w:val="20"/>
              </w:rPr>
              <w:t>Свыше 24 (двадцати четырех) месяцев</w:t>
            </w:r>
          </w:p>
        </w:tc>
        <w:tc>
          <w:tcPr>
            <w:tcW w:w="936" w:type="pct"/>
            <w:tcBorders>
              <w:top w:val="single" w:sz="4" w:space="0" w:color="auto"/>
              <w:left w:val="single" w:sz="4" w:space="0" w:color="auto"/>
              <w:bottom w:val="nil"/>
              <w:right w:val="single" w:sz="4" w:space="0" w:color="auto"/>
            </w:tcBorders>
            <w:hideMark/>
          </w:tcPr>
          <w:p w14:paraId="1217CBA4" w14:textId="77777777" w:rsidR="00B773FD" w:rsidRPr="00185A71" w:rsidRDefault="00B773FD" w:rsidP="00FD289F">
            <w:pPr>
              <w:jc w:val="center"/>
              <w:rPr>
                <w:bCs/>
                <w:sz w:val="20"/>
                <w:szCs w:val="20"/>
              </w:rPr>
            </w:pPr>
            <w:r w:rsidRPr="00185A71">
              <w:rPr>
                <w:bCs/>
                <w:sz w:val="20"/>
                <w:szCs w:val="20"/>
              </w:rPr>
              <w:t>Без установленного срока</w:t>
            </w:r>
          </w:p>
        </w:tc>
        <w:tc>
          <w:tcPr>
            <w:tcW w:w="717" w:type="pct"/>
            <w:tcBorders>
              <w:top w:val="single" w:sz="4" w:space="0" w:color="auto"/>
              <w:left w:val="nil"/>
              <w:bottom w:val="nil"/>
              <w:right w:val="single" w:sz="4" w:space="0" w:color="auto"/>
            </w:tcBorders>
            <w:hideMark/>
          </w:tcPr>
          <w:p w14:paraId="35EC1EC8" w14:textId="77777777" w:rsidR="00B773FD" w:rsidRPr="00185A71" w:rsidRDefault="00B773FD" w:rsidP="00FD289F">
            <w:pPr>
              <w:jc w:val="center"/>
              <w:rPr>
                <w:bCs/>
                <w:sz w:val="20"/>
                <w:szCs w:val="20"/>
              </w:rPr>
            </w:pPr>
            <w:r w:rsidRPr="00185A71">
              <w:rPr>
                <w:bCs/>
                <w:sz w:val="20"/>
                <w:szCs w:val="20"/>
              </w:rPr>
              <w:t>Количество счетов, в том числе:</w:t>
            </w:r>
          </w:p>
        </w:tc>
        <w:tc>
          <w:tcPr>
            <w:tcW w:w="855" w:type="pct"/>
            <w:tcBorders>
              <w:top w:val="single" w:sz="4" w:space="0" w:color="auto"/>
              <w:left w:val="nil"/>
              <w:bottom w:val="nil"/>
              <w:right w:val="single" w:sz="4" w:space="0" w:color="auto"/>
            </w:tcBorders>
            <w:hideMark/>
          </w:tcPr>
          <w:p w14:paraId="3E65AE15" w14:textId="77777777" w:rsidR="00B773FD" w:rsidRPr="00185A71" w:rsidRDefault="00B773FD" w:rsidP="00FD289F">
            <w:pPr>
              <w:jc w:val="center"/>
              <w:rPr>
                <w:bCs/>
                <w:sz w:val="20"/>
                <w:szCs w:val="20"/>
              </w:rPr>
            </w:pPr>
            <w:r w:rsidRPr="00185A71">
              <w:rPr>
                <w:bCs/>
                <w:sz w:val="20"/>
                <w:szCs w:val="20"/>
              </w:rPr>
              <w:t>До 1 (одного) месяца включительно</w:t>
            </w:r>
          </w:p>
        </w:tc>
      </w:tr>
      <w:tr w:rsidR="00B773FD" w:rsidRPr="00185A71" w14:paraId="26B1CC9B" w14:textId="77777777" w:rsidTr="00FD289F">
        <w:trPr>
          <w:trHeight w:val="170"/>
        </w:trPr>
        <w:tc>
          <w:tcPr>
            <w:tcW w:w="116" w:type="pct"/>
            <w:tcBorders>
              <w:top w:val="single" w:sz="4" w:space="0" w:color="auto"/>
              <w:left w:val="single" w:sz="4" w:space="0" w:color="auto"/>
              <w:bottom w:val="single" w:sz="4" w:space="0" w:color="auto"/>
              <w:right w:val="single" w:sz="4" w:space="0" w:color="auto"/>
            </w:tcBorders>
          </w:tcPr>
          <w:p w14:paraId="2E6DACCA" w14:textId="77777777" w:rsidR="00B773FD" w:rsidRPr="00185A71" w:rsidRDefault="00B773FD" w:rsidP="00FD289F">
            <w:pPr>
              <w:jc w:val="center"/>
              <w:rPr>
                <w:bCs/>
                <w:sz w:val="20"/>
                <w:szCs w:val="20"/>
              </w:rPr>
            </w:pPr>
            <w:r w:rsidRPr="00185A71">
              <w:rPr>
                <w:bCs/>
                <w:sz w:val="20"/>
                <w:szCs w:val="20"/>
              </w:rPr>
              <w:t>6</w:t>
            </w:r>
          </w:p>
        </w:tc>
        <w:tc>
          <w:tcPr>
            <w:tcW w:w="790" w:type="pct"/>
            <w:tcBorders>
              <w:top w:val="single" w:sz="4" w:space="0" w:color="auto"/>
              <w:left w:val="single" w:sz="4" w:space="0" w:color="auto"/>
              <w:bottom w:val="single" w:sz="4" w:space="0" w:color="auto"/>
              <w:right w:val="single" w:sz="4" w:space="0" w:color="auto"/>
            </w:tcBorders>
          </w:tcPr>
          <w:p w14:paraId="408A81E5" w14:textId="77777777" w:rsidR="00B773FD" w:rsidRPr="00185A71" w:rsidRDefault="00B773FD" w:rsidP="00FD289F">
            <w:pPr>
              <w:jc w:val="center"/>
              <w:rPr>
                <w:bCs/>
                <w:sz w:val="20"/>
                <w:szCs w:val="20"/>
              </w:rPr>
            </w:pPr>
            <w:r w:rsidRPr="00185A71">
              <w:rPr>
                <w:bCs/>
                <w:sz w:val="20"/>
                <w:szCs w:val="20"/>
              </w:rPr>
              <w:t>7</w:t>
            </w:r>
          </w:p>
        </w:tc>
        <w:tc>
          <w:tcPr>
            <w:tcW w:w="793" w:type="pct"/>
            <w:tcBorders>
              <w:top w:val="single" w:sz="4" w:space="0" w:color="auto"/>
              <w:left w:val="single" w:sz="4" w:space="0" w:color="auto"/>
              <w:bottom w:val="single" w:sz="4" w:space="0" w:color="auto"/>
              <w:right w:val="single" w:sz="4" w:space="0" w:color="auto"/>
            </w:tcBorders>
          </w:tcPr>
          <w:p w14:paraId="1CA61718" w14:textId="77777777" w:rsidR="00B773FD" w:rsidRPr="00185A71" w:rsidRDefault="00B773FD" w:rsidP="00FD289F">
            <w:pPr>
              <w:jc w:val="center"/>
              <w:rPr>
                <w:bCs/>
                <w:sz w:val="20"/>
                <w:szCs w:val="20"/>
              </w:rPr>
            </w:pPr>
            <w:r w:rsidRPr="00185A71">
              <w:rPr>
                <w:bCs/>
                <w:sz w:val="20"/>
                <w:szCs w:val="20"/>
              </w:rPr>
              <w:t>8</w:t>
            </w:r>
          </w:p>
        </w:tc>
        <w:tc>
          <w:tcPr>
            <w:tcW w:w="793" w:type="pct"/>
            <w:tcBorders>
              <w:top w:val="single" w:sz="4" w:space="0" w:color="auto"/>
              <w:left w:val="single" w:sz="4" w:space="0" w:color="auto"/>
              <w:bottom w:val="single" w:sz="4" w:space="0" w:color="auto"/>
              <w:right w:val="single" w:sz="4" w:space="0" w:color="auto"/>
            </w:tcBorders>
          </w:tcPr>
          <w:p w14:paraId="2AD0B296" w14:textId="77777777" w:rsidR="00B773FD" w:rsidRPr="00185A71" w:rsidRDefault="00B773FD" w:rsidP="00FD289F">
            <w:pPr>
              <w:jc w:val="center"/>
              <w:rPr>
                <w:bCs/>
                <w:sz w:val="20"/>
                <w:szCs w:val="20"/>
              </w:rPr>
            </w:pPr>
            <w:r w:rsidRPr="00185A71">
              <w:rPr>
                <w:bCs/>
                <w:sz w:val="20"/>
                <w:szCs w:val="20"/>
              </w:rPr>
              <w:t>9</w:t>
            </w:r>
          </w:p>
        </w:tc>
        <w:tc>
          <w:tcPr>
            <w:tcW w:w="936" w:type="pct"/>
            <w:tcBorders>
              <w:top w:val="single" w:sz="4" w:space="0" w:color="auto"/>
              <w:left w:val="single" w:sz="4" w:space="0" w:color="auto"/>
              <w:bottom w:val="single" w:sz="4" w:space="0" w:color="auto"/>
              <w:right w:val="single" w:sz="4" w:space="0" w:color="auto"/>
            </w:tcBorders>
            <w:hideMark/>
          </w:tcPr>
          <w:p w14:paraId="235FE72E" w14:textId="77777777" w:rsidR="00B773FD" w:rsidRPr="00185A71" w:rsidRDefault="00B773FD" w:rsidP="00FD289F">
            <w:pPr>
              <w:jc w:val="center"/>
              <w:rPr>
                <w:bCs/>
                <w:sz w:val="20"/>
                <w:szCs w:val="20"/>
              </w:rPr>
            </w:pPr>
            <w:r w:rsidRPr="00185A71">
              <w:rPr>
                <w:bCs/>
                <w:sz w:val="20"/>
                <w:szCs w:val="20"/>
              </w:rPr>
              <w:t>10</w:t>
            </w:r>
          </w:p>
        </w:tc>
        <w:tc>
          <w:tcPr>
            <w:tcW w:w="717" w:type="pct"/>
            <w:tcBorders>
              <w:top w:val="single" w:sz="4" w:space="0" w:color="auto"/>
              <w:left w:val="nil"/>
              <w:bottom w:val="single" w:sz="4" w:space="0" w:color="auto"/>
              <w:right w:val="single" w:sz="4" w:space="0" w:color="auto"/>
            </w:tcBorders>
            <w:hideMark/>
          </w:tcPr>
          <w:p w14:paraId="31349C83" w14:textId="77777777" w:rsidR="00B773FD" w:rsidRPr="00185A71" w:rsidRDefault="00B773FD" w:rsidP="00FD289F">
            <w:pPr>
              <w:jc w:val="center"/>
              <w:rPr>
                <w:bCs/>
                <w:sz w:val="20"/>
                <w:szCs w:val="20"/>
              </w:rPr>
            </w:pPr>
            <w:r w:rsidRPr="00185A71">
              <w:rPr>
                <w:bCs/>
                <w:sz w:val="20"/>
                <w:szCs w:val="20"/>
              </w:rPr>
              <w:t>11</w:t>
            </w:r>
          </w:p>
        </w:tc>
        <w:tc>
          <w:tcPr>
            <w:tcW w:w="855" w:type="pct"/>
            <w:tcBorders>
              <w:top w:val="single" w:sz="4" w:space="0" w:color="auto"/>
              <w:left w:val="nil"/>
              <w:bottom w:val="single" w:sz="4" w:space="0" w:color="auto"/>
              <w:right w:val="single" w:sz="4" w:space="0" w:color="auto"/>
            </w:tcBorders>
            <w:hideMark/>
          </w:tcPr>
          <w:p w14:paraId="4A652E66" w14:textId="77777777" w:rsidR="00B773FD" w:rsidRPr="00185A71" w:rsidRDefault="00B773FD" w:rsidP="00FD289F">
            <w:pPr>
              <w:jc w:val="center"/>
              <w:rPr>
                <w:bCs/>
                <w:sz w:val="20"/>
                <w:szCs w:val="20"/>
              </w:rPr>
            </w:pPr>
            <w:r w:rsidRPr="00185A71">
              <w:rPr>
                <w:bCs/>
                <w:sz w:val="20"/>
                <w:szCs w:val="20"/>
              </w:rPr>
              <w:t>12</w:t>
            </w:r>
          </w:p>
        </w:tc>
      </w:tr>
      <w:tr w:rsidR="00B773FD" w:rsidRPr="00185A71" w14:paraId="5D513D8B" w14:textId="77777777" w:rsidTr="00FD289F">
        <w:trPr>
          <w:trHeight w:val="170"/>
        </w:trPr>
        <w:tc>
          <w:tcPr>
            <w:tcW w:w="116" w:type="pct"/>
            <w:tcBorders>
              <w:top w:val="nil"/>
              <w:left w:val="single" w:sz="4" w:space="0" w:color="auto"/>
              <w:bottom w:val="single" w:sz="4" w:space="0" w:color="auto"/>
              <w:right w:val="single" w:sz="4" w:space="0" w:color="auto"/>
            </w:tcBorders>
          </w:tcPr>
          <w:p w14:paraId="0E033013" w14:textId="77777777" w:rsidR="00B773FD" w:rsidRPr="00185A71" w:rsidRDefault="00B773FD" w:rsidP="00FD289F">
            <w:pPr>
              <w:rPr>
                <w:sz w:val="20"/>
                <w:szCs w:val="20"/>
              </w:rPr>
            </w:pPr>
          </w:p>
        </w:tc>
        <w:tc>
          <w:tcPr>
            <w:tcW w:w="790" w:type="pct"/>
            <w:tcBorders>
              <w:top w:val="nil"/>
              <w:left w:val="single" w:sz="4" w:space="0" w:color="auto"/>
              <w:bottom w:val="single" w:sz="4" w:space="0" w:color="auto"/>
              <w:right w:val="single" w:sz="4" w:space="0" w:color="auto"/>
            </w:tcBorders>
          </w:tcPr>
          <w:p w14:paraId="2B58139C" w14:textId="77777777" w:rsidR="00B773FD" w:rsidRPr="00185A71" w:rsidRDefault="00B773FD" w:rsidP="00FD289F">
            <w:pPr>
              <w:rPr>
                <w:sz w:val="20"/>
                <w:szCs w:val="20"/>
              </w:rPr>
            </w:pPr>
          </w:p>
        </w:tc>
        <w:tc>
          <w:tcPr>
            <w:tcW w:w="793" w:type="pct"/>
            <w:tcBorders>
              <w:top w:val="nil"/>
              <w:left w:val="single" w:sz="4" w:space="0" w:color="auto"/>
              <w:bottom w:val="single" w:sz="4" w:space="0" w:color="auto"/>
              <w:right w:val="single" w:sz="4" w:space="0" w:color="auto"/>
            </w:tcBorders>
          </w:tcPr>
          <w:p w14:paraId="6CF4FED1" w14:textId="77777777" w:rsidR="00B773FD" w:rsidRPr="00185A71" w:rsidRDefault="00B773FD" w:rsidP="00FD289F">
            <w:pPr>
              <w:rPr>
                <w:sz w:val="20"/>
                <w:szCs w:val="20"/>
              </w:rPr>
            </w:pPr>
            <w:r w:rsidRPr="00185A71">
              <w:rPr>
                <w:sz w:val="20"/>
                <w:szCs w:val="20"/>
              </w:rPr>
              <w:t> </w:t>
            </w:r>
          </w:p>
        </w:tc>
        <w:tc>
          <w:tcPr>
            <w:tcW w:w="793" w:type="pct"/>
            <w:tcBorders>
              <w:top w:val="nil"/>
              <w:left w:val="single" w:sz="4" w:space="0" w:color="auto"/>
              <w:bottom w:val="single" w:sz="4" w:space="0" w:color="auto"/>
              <w:right w:val="single" w:sz="4" w:space="0" w:color="auto"/>
            </w:tcBorders>
          </w:tcPr>
          <w:p w14:paraId="0DE08C25" w14:textId="77777777" w:rsidR="00B773FD" w:rsidRPr="00185A71" w:rsidRDefault="00B773FD" w:rsidP="00FD289F">
            <w:pPr>
              <w:rPr>
                <w:sz w:val="20"/>
                <w:szCs w:val="20"/>
              </w:rPr>
            </w:pPr>
            <w:r w:rsidRPr="00185A71">
              <w:rPr>
                <w:sz w:val="20"/>
                <w:szCs w:val="20"/>
              </w:rPr>
              <w:t> </w:t>
            </w:r>
          </w:p>
        </w:tc>
        <w:tc>
          <w:tcPr>
            <w:tcW w:w="936" w:type="pct"/>
            <w:tcBorders>
              <w:top w:val="nil"/>
              <w:left w:val="single" w:sz="4" w:space="0" w:color="auto"/>
              <w:bottom w:val="single" w:sz="4" w:space="0" w:color="auto"/>
              <w:right w:val="single" w:sz="4" w:space="0" w:color="auto"/>
            </w:tcBorders>
            <w:hideMark/>
          </w:tcPr>
          <w:p w14:paraId="7A6D106D" w14:textId="77777777" w:rsidR="00B773FD" w:rsidRPr="00185A71" w:rsidRDefault="00B773FD" w:rsidP="00FD289F">
            <w:pPr>
              <w:rPr>
                <w:sz w:val="20"/>
                <w:szCs w:val="20"/>
              </w:rPr>
            </w:pPr>
            <w:r w:rsidRPr="00185A71">
              <w:rPr>
                <w:sz w:val="20"/>
                <w:szCs w:val="20"/>
              </w:rPr>
              <w:t> </w:t>
            </w:r>
          </w:p>
        </w:tc>
        <w:tc>
          <w:tcPr>
            <w:tcW w:w="717" w:type="pct"/>
            <w:tcBorders>
              <w:top w:val="nil"/>
              <w:left w:val="nil"/>
              <w:bottom w:val="single" w:sz="4" w:space="0" w:color="auto"/>
              <w:right w:val="single" w:sz="4" w:space="0" w:color="auto"/>
            </w:tcBorders>
            <w:hideMark/>
          </w:tcPr>
          <w:p w14:paraId="451C0D26" w14:textId="77777777" w:rsidR="00B773FD" w:rsidRPr="00185A71" w:rsidRDefault="00B773FD" w:rsidP="00FD289F">
            <w:pPr>
              <w:rPr>
                <w:sz w:val="20"/>
                <w:szCs w:val="20"/>
              </w:rPr>
            </w:pPr>
            <w:r w:rsidRPr="00185A71">
              <w:rPr>
                <w:sz w:val="20"/>
                <w:szCs w:val="20"/>
              </w:rPr>
              <w:t> </w:t>
            </w:r>
          </w:p>
        </w:tc>
        <w:tc>
          <w:tcPr>
            <w:tcW w:w="855" w:type="pct"/>
            <w:tcBorders>
              <w:top w:val="nil"/>
              <w:left w:val="nil"/>
              <w:bottom w:val="single" w:sz="4" w:space="0" w:color="auto"/>
              <w:right w:val="single" w:sz="4" w:space="0" w:color="auto"/>
            </w:tcBorders>
            <w:hideMark/>
          </w:tcPr>
          <w:p w14:paraId="603145D7" w14:textId="77777777" w:rsidR="00B773FD" w:rsidRPr="00185A71" w:rsidRDefault="00B773FD" w:rsidP="00FD289F">
            <w:pPr>
              <w:rPr>
                <w:sz w:val="20"/>
                <w:szCs w:val="20"/>
              </w:rPr>
            </w:pPr>
            <w:r w:rsidRPr="00185A71">
              <w:rPr>
                <w:sz w:val="20"/>
                <w:szCs w:val="20"/>
              </w:rPr>
              <w:t> </w:t>
            </w:r>
          </w:p>
        </w:tc>
      </w:tr>
    </w:tbl>
    <w:p w14:paraId="10B2E1AE" w14:textId="77777777" w:rsidR="00B773FD" w:rsidRPr="00185A71" w:rsidRDefault="00B773FD" w:rsidP="00B773FD">
      <w:pPr>
        <w:jc w:val="both"/>
        <w:rPr>
          <w:iCs/>
          <w:sz w:val="28"/>
          <w:szCs w:val="28"/>
        </w:rPr>
      </w:pPr>
    </w:p>
    <w:p w14:paraId="39887E11" w14:textId="77777777" w:rsidR="00B773FD" w:rsidRPr="00185A71" w:rsidRDefault="00B773FD" w:rsidP="00B773FD">
      <w:pPr>
        <w:jc w:val="both"/>
        <w:rPr>
          <w:iCs/>
          <w:sz w:val="28"/>
          <w:szCs w:val="28"/>
        </w:rPr>
      </w:pPr>
      <w:r w:rsidRPr="00185A71">
        <w:rPr>
          <w:iCs/>
          <w:sz w:val="28"/>
          <w:szCs w:val="28"/>
        </w:rPr>
        <w:t>продолжение таблицы: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537"/>
        <w:gridCol w:w="1537"/>
        <w:gridCol w:w="1520"/>
        <w:gridCol w:w="1536"/>
        <w:gridCol w:w="1823"/>
      </w:tblGrid>
      <w:tr w:rsidR="00B773FD" w:rsidRPr="00185A71" w14:paraId="3D2EA19C" w14:textId="77777777" w:rsidTr="00FD289F">
        <w:trPr>
          <w:trHeight w:val="170"/>
        </w:trPr>
        <w:tc>
          <w:tcPr>
            <w:tcW w:w="869" w:type="pct"/>
            <w:hideMark/>
          </w:tcPr>
          <w:p w14:paraId="4459324F" w14:textId="77777777" w:rsidR="00B773FD" w:rsidRPr="00185A71" w:rsidRDefault="00B773FD" w:rsidP="00FD289F">
            <w:pPr>
              <w:jc w:val="center"/>
              <w:rPr>
                <w:bCs/>
                <w:sz w:val="20"/>
                <w:szCs w:val="20"/>
              </w:rPr>
            </w:pPr>
            <w:r w:rsidRPr="00185A71">
              <w:rPr>
                <w:bCs/>
                <w:sz w:val="20"/>
                <w:szCs w:val="20"/>
              </w:rPr>
              <w:t>От 1 (одного) до 3 (трех) месяцев включительно</w:t>
            </w:r>
          </w:p>
        </w:tc>
        <w:tc>
          <w:tcPr>
            <w:tcW w:w="798" w:type="pct"/>
          </w:tcPr>
          <w:p w14:paraId="2CEBDC43" w14:textId="77777777" w:rsidR="00B773FD" w:rsidRPr="00185A71" w:rsidRDefault="00B773FD" w:rsidP="00FD289F">
            <w:pPr>
              <w:jc w:val="center"/>
              <w:rPr>
                <w:bCs/>
                <w:sz w:val="20"/>
                <w:szCs w:val="20"/>
              </w:rPr>
            </w:pPr>
            <w:r w:rsidRPr="00185A71">
              <w:rPr>
                <w:bCs/>
                <w:sz w:val="20"/>
                <w:szCs w:val="20"/>
              </w:rPr>
              <w:t>От 3 (трех) до 6 (шести) месяцев включительно</w:t>
            </w:r>
          </w:p>
        </w:tc>
        <w:tc>
          <w:tcPr>
            <w:tcW w:w="798" w:type="pct"/>
            <w:hideMark/>
          </w:tcPr>
          <w:p w14:paraId="6F6DCED4" w14:textId="77777777" w:rsidR="00B773FD" w:rsidRPr="00185A71" w:rsidRDefault="00B773FD" w:rsidP="00FD289F">
            <w:pPr>
              <w:jc w:val="center"/>
              <w:rPr>
                <w:bCs/>
                <w:sz w:val="20"/>
                <w:szCs w:val="20"/>
              </w:rPr>
            </w:pPr>
            <w:r w:rsidRPr="00185A71">
              <w:rPr>
                <w:bCs/>
                <w:sz w:val="20"/>
                <w:szCs w:val="20"/>
              </w:rPr>
              <w:t>От 6 (шести) до 12 (двенадцати) месяцев включительно</w:t>
            </w:r>
          </w:p>
        </w:tc>
        <w:tc>
          <w:tcPr>
            <w:tcW w:w="789" w:type="pct"/>
            <w:hideMark/>
          </w:tcPr>
          <w:p w14:paraId="62A488B5" w14:textId="77777777" w:rsidR="00B773FD" w:rsidRPr="00185A71" w:rsidRDefault="00B773FD" w:rsidP="00FD289F">
            <w:pPr>
              <w:jc w:val="center"/>
              <w:rPr>
                <w:bCs/>
                <w:sz w:val="20"/>
                <w:szCs w:val="20"/>
              </w:rPr>
            </w:pPr>
            <w:r w:rsidRPr="00185A71">
              <w:rPr>
                <w:bCs/>
                <w:sz w:val="20"/>
                <w:szCs w:val="20"/>
              </w:rPr>
              <w:t>От 12 (двенадцати) до 24 (двадцати четырех) месяцев включительно</w:t>
            </w:r>
          </w:p>
        </w:tc>
        <w:tc>
          <w:tcPr>
            <w:tcW w:w="798" w:type="pct"/>
            <w:hideMark/>
          </w:tcPr>
          <w:p w14:paraId="5D1D84F5" w14:textId="77777777" w:rsidR="00B773FD" w:rsidRPr="00185A71" w:rsidRDefault="00B773FD" w:rsidP="00FD289F">
            <w:pPr>
              <w:jc w:val="center"/>
              <w:rPr>
                <w:bCs/>
                <w:sz w:val="20"/>
                <w:szCs w:val="20"/>
              </w:rPr>
            </w:pPr>
            <w:r w:rsidRPr="00185A71">
              <w:rPr>
                <w:bCs/>
                <w:sz w:val="20"/>
                <w:szCs w:val="20"/>
              </w:rPr>
              <w:t>Свыше 24 (двадцати четырех) месяцев</w:t>
            </w:r>
          </w:p>
        </w:tc>
        <w:tc>
          <w:tcPr>
            <w:tcW w:w="947" w:type="pct"/>
            <w:hideMark/>
          </w:tcPr>
          <w:p w14:paraId="508298D9" w14:textId="77777777" w:rsidR="00B773FD" w:rsidRPr="00185A71" w:rsidRDefault="00B773FD" w:rsidP="00FD289F">
            <w:pPr>
              <w:jc w:val="center"/>
              <w:rPr>
                <w:bCs/>
                <w:sz w:val="20"/>
                <w:szCs w:val="20"/>
              </w:rPr>
            </w:pPr>
            <w:r w:rsidRPr="00185A71">
              <w:rPr>
                <w:bCs/>
                <w:sz w:val="20"/>
                <w:szCs w:val="20"/>
              </w:rPr>
              <w:t>Без установленного срока</w:t>
            </w:r>
          </w:p>
        </w:tc>
      </w:tr>
      <w:tr w:rsidR="00B773FD" w:rsidRPr="00185A71" w14:paraId="76CADCB1" w14:textId="77777777" w:rsidTr="00FD289F">
        <w:trPr>
          <w:trHeight w:val="170"/>
        </w:trPr>
        <w:tc>
          <w:tcPr>
            <w:tcW w:w="869" w:type="pct"/>
            <w:hideMark/>
          </w:tcPr>
          <w:p w14:paraId="40FAC346" w14:textId="77777777" w:rsidR="00B773FD" w:rsidRPr="00185A71" w:rsidRDefault="00B773FD" w:rsidP="00FD289F">
            <w:pPr>
              <w:jc w:val="center"/>
              <w:rPr>
                <w:bCs/>
                <w:sz w:val="20"/>
                <w:szCs w:val="20"/>
              </w:rPr>
            </w:pPr>
            <w:r w:rsidRPr="00185A71">
              <w:rPr>
                <w:bCs/>
                <w:sz w:val="20"/>
                <w:szCs w:val="20"/>
              </w:rPr>
              <w:t>13</w:t>
            </w:r>
          </w:p>
        </w:tc>
        <w:tc>
          <w:tcPr>
            <w:tcW w:w="798" w:type="pct"/>
          </w:tcPr>
          <w:p w14:paraId="6F2239F4" w14:textId="77777777" w:rsidR="00B773FD" w:rsidRPr="00185A71" w:rsidRDefault="00B773FD" w:rsidP="00FD289F">
            <w:pPr>
              <w:jc w:val="center"/>
              <w:rPr>
                <w:bCs/>
                <w:sz w:val="20"/>
                <w:szCs w:val="20"/>
              </w:rPr>
            </w:pPr>
            <w:r w:rsidRPr="00185A71">
              <w:rPr>
                <w:bCs/>
                <w:sz w:val="20"/>
                <w:szCs w:val="20"/>
              </w:rPr>
              <w:t>14</w:t>
            </w:r>
          </w:p>
        </w:tc>
        <w:tc>
          <w:tcPr>
            <w:tcW w:w="798" w:type="pct"/>
            <w:hideMark/>
          </w:tcPr>
          <w:p w14:paraId="0F164A91" w14:textId="77777777" w:rsidR="00B773FD" w:rsidRPr="00185A71" w:rsidRDefault="00B773FD" w:rsidP="00FD289F">
            <w:pPr>
              <w:jc w:val="center"/>
              <w:rPr>
                <w:bCs/>
                <w:sz w:val="20"/>
                <w:szCs w:val="20"/>
              </w:rPr>
            </w:pPr>
            <w:r w:rsidRPr="00185A71">
              <w:rPr>
                <w:bCs/>
                <w:sz w:val="20"/>
                <w:szCs w:val="20"/>
              </w:rPr>
              <w:t>15</w:t>
            </w:r>
          </w:p>
        </w:tc>
        <w:tc>
          <w:tcPr>
            <w:tcW w:w="789" w:type="pct"/>
            <w:hideMark/>
          </w:tcPr>
          <w:p w14:paraId="65375924" w14:textId="77777777" w:rsidR="00B773FD" w:rsidRPr="00185A71" w:rsidRDefault="00B773FD" w:rsidP="00FD289F">
            <w:pPr>
              <w:jc w:val="center"/>
              <w:rPr>
                <w:bCs/>
                <w:sz w:val="20"/>
                <w:szCs w:val="20"/>
              </w:rPr>
            </w:pPr>
            <w:r w:rsidRPr="00185A71">
              <w:rPr>
                <w:bCs/>
                <w:sz w:val="20"/>
                <w:szCs w:val="20"/>
              </w:rPr>
              <w:t>16</w:t>
            </w:r>
          </w:p>
        </w:tc>
        <w:tc>
          <w:tcPr>
            <w:tcW w:w="798" w:type="pct"/>
            <w:hideMark/>
          </w:tcPr>
          <w:p w14:paraId="1763AA53" w14:textId="77777777" w:rsidR="00B773FD" w:rsidRPr="00185A71" w:rsidRDefault="00B773FD" w:rsidP="00FD289F">
            <w:pPr>
              <w:jc w:val="center"/>
              <w:rPr>
                <w:bCs/>
                <w:sz w:val="20"/>
                <w:szCs w:val="20"/>
              </w:rPr>
            </w:pPr>
            <w:r w:rsidRPr="00185A71">
              <w:rPr>
                <w:bCs/>
                <w:sz w:val="20"/>
                <w:szCs w:val="20"/>
              </w:rPr>
              <w:t>17</w:t>
            </w:r>
          </w:p>
        </w:tc>
        <w:tc>
          <w:tcPr>
            <w:tcW w:w="947" w:type="pct"/>
            <w:hideMark/>
          </w:tcPr>
          <w:p w14:paraId="6589E95F" w14:textId="77777777" w:rsidR="00B773FD" w:rsidRPr="00185A71" w:rsidRDefault="00B773FD" w:rsidP="00FD289F">
            <w:pPr>
              <w:jc w:val="center"/>
              <w:rPr>
                <w:bCs/>
                <w:sz w:val="20"/>
                <w:szCs w:val="20"/>
              </w:rPr>
            </w:pPr>
            <w:r w:rsidRPr="00185A71">
              <w:rPr>
                <w:bCs/>
                <w:sz w:val="20"/>
                <w:szCs w:val="20"/>
              </w:rPr>
              <w:t>18</w:t>
            </w:r>
          </w:p>
        </w:tc>
      </w:tr>
      <w:tr w:rsidR="00B773FD" w:rsidRPr="00185A71" w14:paraId="407927E9" w14:textId="77777777" w:rsidTr="00FD289F">
        <w:trPr>
          <w:trHeight w:val="170"/>
        </w:trPr>
        <w:tc>
          <w:tcPr>
            <w:tcW w:w="869" w:type="pct"/>
            <w:tcBorders>
              <w:top w:val="single" w:sz="4" w:space="0" w:color="auto"/>
              <w:left w:val="single" w:sz="4" w:space="0" w:color="auto"/>
              <w:bottom w:val="single" w:sz="4" w:space="0" w:color="auto"/>
              <w:right w:val="single" w:sz="4" w:space="0" w:color="auto"/>
            </w:tcBorders>
            <w:hideMark/>
          </w:tcPr>
          <w:p w14:paraId="5F8163D1" w14:textId="77777777" w:rsidR="00B773FD" w:rsidRPr="00185A71" w:rsidRDefault="00B773FD" w:rsidP="00FD289F">
            <w:pPr>
              <w:rPr>
                <w:sz w:val="20"/>
                <w:szCs w:val="20"/>
              </w:rPr>
            </w:pPr>
            <w:r w:rsidRPr="00185A71">
              <w:rPr>
                <w:sz w:val="20"/>
                <w:szCs w:val="20"/>
              </w:rPr>
              <w:t> </w:t>
            </w:r>
          </w:p>
        </w:tc>
        <w:tc>
          <w:tcPr>
            <w:tcW w:w="798" w:type="pct"/>
            <w:tcBorders>
              <w:top w:val="single" w:sz="4" w:space="0" w:color="auto"/>
              <w:left w:val="single" w:sz="4" w:space="0" w:color="auto"/>
              <w:bottom w:val="single" w:sz="4" w:space="0" w:color="auto"/>
              <w:right w:val="single" w:sz="4" w:space="0" w:color="auto"/>
            </w:tcBorders>
          </w:tcPr>
          <w:p w14:paraId="01DF29F6" w14:textId="77777777" w:rsidR="00B773FD" w:rsidRPr="00185A71" w:rsidRDefault="00B773FD" w:rsidP="00FD289F">
            <w:pPr>
              <w:rPr>
                <w:sz w:val="20"/>
                <w:szCs w:val="20"/>
              </w:rPr>
            </w:pPr>
          </w:p>
        </w:tc>
        <w:tc>
          <w:tcPr>
            <w:tcW w:w="798" w:type="pct"/>
            <w:tcBorders>
              <w:top w:val="single" w:sz="4" w:space="0" w:color="auto"/>
              <w:left w:val="single" w:sz="4" w:space="0" w:color="auto"/>
              <w:bottom w:val="single" w:sz="4" w:space="0" w:color="auto"/>
              <w:right w:val="single" w:sz="4" w:space="0" w:color="auto"/>
            </w:tcBorders>
            <w:hideMark/>
          </w:tcPr>
          <w:p w14:paraId="69597E75" w14:textId="77777777" w:rsidR="00B773FD" w:rsidRPr="00185A71" w:rsidRDefault="00B773FD" w:rsidP="00FD289F">
            <w:pPr>
              <w:rPr>
                <w:sz w:val="20"/>
                <w:szCs w:val="20"/>
              </w:rPr>
            </w:pPr>
            <w:r w:rsidRPr="00185A71">
              <w:rPr>
                <w:sz w:val="20"/>
                <w:szCs w:val="20"/>
              </w:rPr>
              <w:t> </w:t>
            </w:r>
          </w:p>
        </w:tc>
        <w:tc>
          <w:tcPr>
            <w:tcW w:w="789" w:type="pct"/>
            <w:tcBorders>
              <w:top w:val="single" w:sz="4" w:space="0" w:color="auto"/>
              <w:left w:val="single" w:sz="4" w:space="0" w:color="auto"/>
              <w:bottom w:val="single" w:sz="4" w:space="0" w:color="auto"/>
              <w:right w:val="single" w:sz="4" w:space="0" w:color="auto"/>
            </w:tcBorders>
            <w:hideMark/>
          </w:tcPr>
          <w:p w14:paraId="29554246" w14:textId="77777777" w:rsidR="00B773FD" w:rsidRPr="00185A71" w:rsidRDefault="00B773FD" w:rsidP="00FD289F">
            <w:pPr>
              <w:rPr>
                <w:sz w:val="20"/>
                <w:szCs w:val="20"/>
              </w:rPr>
            </w:pPr>
            <w:r w:rsidRPr="00185A71">
              <w:rPr>
                <w:sz w:val="20"/>
                <w:szCs w:val="20"/>
              </w:rPr>
              <w:t> </w:t>
            </w:r>
          </w:p>
        </w:tc>
        <w:tc>
          <w:tcPr>
            <w:tcW w:w="798" w:type="pct"/>
            <w:tcBorders>
              <w:top w:val="single" w:sz="4" w:space="0" w:color="auto"/>
              <w:left w:val="single" w:sz="4" w:space="0" w:color="auto"/>
              <w:bottom w:val="single" w:sz="4" w:space="0" w:color="auto"/>
              <w:right w:val="single" w:sz="4" w:space="0" w:color="auto"/>
            </w:tcBorders>
            <w:hideMark/>
          </w:tcPr>
          <w:p w14:paraId="46DC33E6" w14:textId="77777777" w:rsidR="00B773FD" w:rsidRPr="00185A71" w:rsidRDefault="00B773FD" w:rsidP="00FD289F">
            <w:pPr>
              <w:rPr>
                <w:sz w:val="20"/>
                <w:szCs w:val="20"/>
              </w:rPr>
            </w:pPr>
            <w:r w:rsidRPr="00185A71">
              <w:rPr>
                <w:sz w:val="20"/>
                <w:szCs w:val="20"/>
              </w:rPr>
              <w:t> </w:t>
            </w:r>
          </w:p>
        </w:tc>
        <w:tc>
          <w:tcPr>
            <w:tcW w:w="947" w:type="pct"/>
            <w:tcBorders>
              <w:top w:val="single" w:sz="4" w:space="0" w:color="auto"/>
              <w:left w:val="single" w:sz="4" w:space="0" w:color="auto"/>
              <w:bottom w:val="single" w:sz="4" w:space="0" w:color="auto"/>
              <w:right w:val="single" w:sz="4" w:space="0" w:color="auto"/>
            </w:tcBorders>
            <w:noWrap/>
            <w:hideMark/>
          </w:tcPr>
          <w:p w14:paraId="08BFC870" w14:textId="77777777" w:rsidR="00B773FD" w:rsidRPr="00185A71" w:rsidRDefault="00B773FD" w:rsidP="00FD289F">
            <w:pPr>
              <w:rPr>
                <w:sz w:val="20"/>
                <w:szCs w:val="20"/>
              </w:rPr>
            </w:pPr>
            <w:r w:rsidRPr="00185A71">
              <w:rPr>
                <w:sz w:val="20"/>
                <w:szCs w:val="20"/>
              </w:rPr>
              <w:t> </w:t>
            </w:r>
          </w:p>
        </w:tc>
      </w:tr>
    </w:tbl>
    <w:p w14:paraId="02FCEA78" w14:textId="77777777" w:rsidR="00B773FD" w:rsidRPr="00185A71" w:rsidRDefault="00B773FD" w:rsidP="00B773FD">
      <w:pPr>
        <w:rPr>
          <w:sz w:val="28"/>
          <w:szCs w:val="28"/>
        </w:rPr>
      </w:pPr>
    </w:p>
    <w:p w14:paraId="3BBBA262" w14:textId="77777777" w:rsidR="00B773FD" w:rsidRPr="00185A71" w:rsidRDefault="00B773FD" w:rsidP="00B773FD">
      <w:pPr>
        <w:rPr>
          <w:sz w:val="28"/>
          <w:szCs w:val="28"/>
        </w:rPr>
      </w:pPr>
      <w:r w:rsidRPr="00185A71">
        <w:rPr>
          <w:sz w:val="28"/>
          <w:szCs w:val="28"/>
        </w:rPr>
        <w:t>Таблица 2. Сведения по оборотам депозитов физических лиц</w:t>
      </w:r>
    </w:p>
    <w:p w14:paraId="28516A90" w14:textId="77777777" w:rsidR="00B773FD" w:rsidRPr="00185A71" w:rsidRDefault="00B773FD" w:rsidP="00B773F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678"/>
        <w:gridCol w:w="1843"/>
        <w:gridCol w:w="1977"/>
      </w:tblGrid>
      <w:tr w:rsidR="00B773FD" w:rsidRPr="00185A71" w14:paraId="0E5F1B17" w14:textId="77777777" w:rsidTr="00FD289F">
        <w:trPr>
          <w:trHeight w:val="405"/>
        </w:trPr>
        <w:tc>
          <w:tcPr>
            <w:tcW w:w="1129" w:type="dxa"/>
            <w:vAlign w:val="center"/>
            <w:hideMark/>
          </w:tcPr>
          <w:p w14:paraId="5671E270" w14:textId="77777777" w:rsidR="00B773FD" w:rsidRPr="00185A71" w:rsidRDefault="00B773FD" w:rsidP="00FD289F">
            <w:pPr>
              <w:jc w:val="center"/>
              <w:rPr>
                <w:sz w:val="20"/>
                <w:szCs w:val="20"/>
              </w:rPr>
            </w:pPr>
            <w:r w:rsidRPr="00185A71">
              <w:rPr>
                <w:sz w:val="20"/>
                <w:szCs w:val="20"/>
              </w:rPr>
              <w:t>№</w:t>
            </w:r>
          </w:p>
        </w:tc>
        <w:tc>
          <w:tcPr>
            <w:tcW w:w="4678" w:type="dxa"/>
            <w:vAlign w:val="center"/>
            <w:hideMark/>
          </w:tcPr>
          <w:p w14:paraId="6A08D181" w14:textId="77777777" w:rsidR="00B773FD" w:rsidRPr="00185A71" w:rsidRDefault="00B773FD" w:rsidP="00FD289F">
            <w:pPr>
              <w:jc w:val="center"/>
              <w:rPr>
                <w:sz w:val="20"/>
                <w:szCs w:val="20"/>
              </w:rPr>
            </w:pPr>
            <w:r w:rsidRPr="00185A71">
              <w:rPr>
                <w:sz w:val="20"/>
                <w:szCs w:val="20"/>
              </w:rPr>
              <w:t>Наименование</w:t>
            </w:r>
          </w:p>
        </w:tc>
        <w:tc>
          <w:tcPr>
            <w:tcW w:w="1843" w:type="dxa"/>
            <w:vAlign w:val="center"/>
            <w:hideMark/>
          </w:tcPr>
          <w:p w14:paraId="6F5A3480" w14:textId="77777777" w:rsidR="00B773FD" w:rsidRPr="00185A71" w:rsidRDefault="00B773FD" w:rsidP="00FD289F">
            <w:pPr>
              <w:jc w:val="center"/>
              <w:rPr>
                <w:sz w:val="20"/>
                <w:szCs w:val="20"/>
              </w:rPr>
            </w:pPr>
            <w:r w:rsidRPr="00185A71">
              <w:rPr>
                <w:sz w:val="20"/>
                <w:szCs w:val="20"/>
              </w:rPr>
              <w:t>Количество счетов, открывшихся за отчетный месяц</w:t>
            </w:r>
          </w:p>
        </w:tc>
        <w:tc>
          <w:tcPr>
            <w:tcW w:w="1977" w:type="dxa"/>
            <w:vAlign w:val="center"/>
            <w:hideMark/>
          </w:tcPr>
          <w:p w14:paraId="729D0F41" w14:textId="77777777" w:rsidR="00B773FD" w:rsidRPr="00185A71" w:rsidRDefault="00B773FD" w:rsidP="00FD289F">
            <w:pPr>
              <w:jc w:val="center"/>
              <w:rPr>
                <w:sz w:val="20"/>
                <w:szCs w:val="20"/>
              </w:rPr>
            </w:pPr>
            <w:r w:rsidRPr="00185A71">
              <w:rPr>
                <w:sz w:val="20"/>
                <w:szCs w:val="20"/>
              </w:rPr>
              <w:t>Всего депозитов, принятых на вновь открывшихся счетах за отчетный месяц</w:t>
            </w:r>
          </w:p>
        </w:tc>
      </w:tr>
      <w:tr w:rsidR="00B773FD" w:rsidRPr="00185A71" w14:paraId="552F8EDD" w14:textId="77777777" w:rsidTr="00FD289F">
        <w:trPr>
          <w:trHeight w:val="85"/>
        </w:trPr>
        <w:tc>
          <w:tcPr>
            <w:tcW w:w="1129" w:type="dxa"/>
            <w:hideMark/>
          </w:tcPr>
          <w:p w14:paraId="719EF92D" w14:textId="77777777" w:rsidR="00B773FD" w:rsidRPr="00185A71" w:rsidRDefault="00B773FD" w:rsidP="00FD289F">
            <w:pPr>
              <w:jc w:val="center"/>
              <w:rPr>
                <w:sz w:val="20"/>
                <w:szCs w:val="20"/>
              </w:rPr>
            </w:pPr>
            <w:r w:rsidRPr="00185A71">
              <w:rPr>
                <w:sz w:val="20"/>
                <w:szCs w:val="20"/>
              </w:rPr>
              <w:t>1</w:t>
            </w:r>
          </w:p>
        </w:tc>
        <w:tc>
          <w:tcPr>
            <w:tcW w:w="4678" w:type="dxa"/>
            <w:hideMark/>
          </w:tcPr>
          <w:p w14:paraId="7ACA198C" w14:textId="77777777" w:rsidR="00B773FD" w:rsidRPr="00185A71" w:rsidRDefault="00B773FD" w:rsidP="00FD289F">
            <w:pPr>
              <w:jc w:val="center"/>
              <w:rPr>
                <w:sz w:val="20"/>
                <w:szCs w:val="20"/>
              </w:rPr>
            </w:pPr>
            <w:r w:rsidRPr="00185A71">
              <w:rPr>
                <w:sz w:val="20"/>
                <w:szCs w:val="20"/>
              </w:rPr>
              <w:t>2</w:t>
            </w:r>
          </w:p>
        </w:tc>
        <w:tc>
          <w:tcPr>
            <w:tcW w:w="1843" w:type="dxa"/>
            <w:hideMark/>
          </w:tcPr>
          <w:p w14:paraId="364306C6" w14:textId="77777777" w:rsidR="00B773FD" w:rsidRPr="00185A71" w:rsidRDefault="00B773FD" w:rsidP="00FD289F">
            <w:pPr>
              <w:jc w:val="center"/>
              <w:rPr>
                <w:sz w:val="20"/>
                <w:szCs w:val="20"/>
              </w:rPr>
            </w:pPr>
            <w:r w:rsidRPr="00185A71">
              <w:rPr>
                <w:sz w:val="20"/>
                <w:szCs w:val="20"/>
              </w:rPr>
              <w:t>3</w:t>
            </w:r>
          </w:p>
        </w:tc>
        <w:tc>
          <w:tcPr>
            <w:tcW w:w="1977" w:type="dxa"/>
            <w:hideMark/>
          </w:tcPr>
          <w:p w14:paraId="44679799" w14:textId="77777777" w:rsidR="00B773FD" w:rsidRPr="00185A71" w:rsidRDefault="00B773FD" w:rsidP="00FD289F">
            <w:pPr>
              <w:jc w:val="center"/>
              <w:rPr>
                <w:sz w:val="20"/>
                <w:szCs w:val="20"/>
              </w:rPr>
            </w:pPr>
            <w:r w:rsidRPr="00185A71">
              <w:rPr>
                <w:sz w:val="20"/>
                <w:szCs w:val="20"/>
              </w:rPr>
              <w:t>4</w:t>
            </w:r>
          </w:p>
        </w:tc>
      </w:tr>
      <w:tr w:rsidR="00B773FD" w:rsidRPr="00185A71" w14:paraId="36E26C69" w14:textId="77777777" w:rsidTr="00FD289F">
        <w:trPr>
          <w:trHeight w:val="171"/>
        </w:trPr>
        <w:tc>
          <w:tcPr>
            <w:tcW w:w="1129" w:type="dxa"/>
            <w:hideMark/>
          </w:tcPr>
          <w:p w14:paraId="1C889CAA" w14:textId="77777777" w:rsidR="00B773FD" w:rsidRPr="00185A71" w:rsidRDefault="00B773FD" w:rsidP="00FD289F">
            <w:pPr>
              <w:rPr>
                <w:sz w:val="20"/>
                <w:szCs w:val="20"/>
              </w:rPr>
            </w:pPr>
            <w:r w:rsidRPr="00185A71">
              <w:rPr>
                <w:sz w:val="20"/>
                <w:szCs w:val="20"/>
              </w:rPr>
              <w:t>1</w:t>
            </w:r>
          </w:p>
        </w:tc>
        <w:tc>
          <w:tcPr>
            <w:tcW w:w="4678" w:type="dxa"/>
            <w:hideMark/>
          </w:tcPr>
          <w:p w14:paraId="3FEEDA35" w14:textId="77777777" w:rsidR="00B773FD" w:rsidRPr="00185A71" w:rsidRDefault="00B773FD" w:rsidP="00FD289F">
            <w:pPr>
              <w:rPr>
                <w:sz w:val="20"/>
                <w:szCs w:val="20"/>
              </w:rPr>
            </w:pPr>
            <w:r w:rsidRPr="00185A71">
              <w:rPr>
                <w:sz w:val="20"/>
                <w:szCs w:val="20"/>
              </w:rPr>
              <w:t>Всего депозитов физических лиц в национальной и иностранной валютах, в том числе:</w:t>
            </w:r>
          </w:p>
        </w:tc>
        <w:tc>
          <w:tcPr>
            <w:tcW w:w="1843" w:type="dxa"/>
            <w:vAlign w:val="center"/>
            <w:hideMark/>
          </w:tcPr>
          <w:p w14:paraId="493602CA"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815C990" w14:textId="77777777" w:rsidR="00B773FD" w:rsidRPr="00185A71" w:rsidRDefault="00B773FD" w:rsidP="00FD289F">
            <w:pPr>
              <w:rPr>
                <w:sz w:val="20"/>
                <w:szCs w:val="20"/>
              </w:rPr>
            </w:pPr>
            <w:r w:rsidRPr="00185A71">
              <w:rPr>
                <w:sz w:val="20"/>
                <w:szCs w:val="20"/>
              </w:rPr>
              <w:t> </w:t>
            </w:r>
          </w:p>
        </w:tc>
      </w:tr>
      <w:tr w:rsidR="00B773FD" w:rsidRPr="00185A71" w14:paraId="311FAE88" w14:textId="77777777" w:rsidTr="00FD289F">
        <w:trPr>
          <w:trHeight w:val="85"/>
        </w:trPr>
        <w:tc>
          <w:tcPr>
            <w:tcW w:w="1129" w:type="dxa"/>
            <w:hideMark/>
          </w:tcPr>
          <w:p w14:paraId="2765BC7B" w14:textId="77777777" w:rsidR="00B773FD" w:rsidRPr="00185A71" w:rsidRDefault="00B773FD" w:rsidP="00FD289F">
            <w:pPr>
              <w:rPr>
                <w:sz w:val="20"/>
                <w:szCs w:val="20"/>
              </w:rPr>
            </w:pPr>
            <w:r w:rsidRPr="00185A71">
              <w:rPr>
                <w:sz w:val="20"/>
                <w:szCs w:val="20"/>
              </w:rPr>
              <w:t>1.1</w:t>
            </w:r>
          </w:p>
        </w:tc>
        <w:tc>
          <w:tcPr>
            <w:tcW w:w="4678" w:type="dxa"/>
            <w:hideMark/>
          </w:tcPr>
          <w:p w14:paraId="04FC8757" w14:textId="77777777" w:rsidR="00B773FD" w:rsidRPr="00185A71" w:rsidRDefault="00B773FD" w:rsidP="00FD289F">
            <w:pPr>
              <w:rPr>
                <w:sz w:val="20"/>
                <w:szCs w:val="20"/>
              </w:rPr>
            </w:pPr>
            <w:r w:rsidRPr="00185A71">
              <w:rPr>
                <w:sz w:val="20"/>
                <w:szCs w:val="20"/>
              </w:rPr>
              <w:t>Депозиты в национальной валюте, в том числе:</w:t>
            </w:r>
          </w:p>
        </w:tc>
        <w:tc>
          <w:tcPr>
            <w:tcW w:w="1843" w:type="dxa"/>
            <w:vAlign w:val="center"/>
            <w:hideMark/>
          </w:tcPr>
          <w:p w14:paraId="66E0C11C"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75D4B54" w14:textId="77777777" w:rsidR="00B773FD" w:rsidRPr="00185A71" w:rsidRDefault="00B773FD" w:rsidP="00FD289F">
            <w:pPr>
              <w:rPr>
                <w:sz w:val="20"/>
                <w:szCs w:val="20"/>
              </w:rPr>
            </w:pPr>
            <w:r w:rsidRPr="00185A71">
              <w:rPr>
                <w:sz w:val="20"/>
                <w:szCs w:val="20"/>
              </w:rPr>
              <w:t> </w:t>
            </w:r>
          </w:p>
        </w:tc>
      </w:tr>
      <w:tr w:rsidR="00B773FD" w:rsidRPr="00185A71" w14:paraId="4AED4048" w14:textId="77777777" w:rsidTr="00FD289F">
        <w:trPr>
          <w:trHeight w:val="171"/>
        </w:trPr>
        <w:tc>
          <w:tcPr>
            <w:tcW w:w="1129" w:type="dxa"/>
            <w:hideMark/>
          </w:tcPr>
          <w:p w14:paraId="27776928" w14:textId="77777777" w:rsidR="00B773FD" w:rsidRPr="00185A71" w:rsidRDefault="00B773FD" w:rsidP="00FD289F">
            <w:pPr>
              <w:rPr>
                <w:sz w:val="20"/>
                <w:szCs w:val="20"/>
              </w:rPr>
            </w:pPr>
            <w:r w:rsidRPr="00185A71">
              <w:rPr>
                <w:sz w:val="20"/>
                <w:szCs w:val="20"/>
              </w:rPr>
              <w:t>1.1.1</w:t>
            </w:r>
          </w:p>
        </w:tc>
        <w:tc>
          <w:tcPr>
            <w:tcW w:w="4678" w:type="dxa"/>
            <w:hideMark/>
          </w:tcPr>
          <w:p w14:paraId="2B09DD87" w14:textId="77777777" w:rsidR="00B773FD" w:rsidRPr="00185A71" w:rsidRDefault="00B773FD" w:rsidP="00FD289F">
            <w:pPr>
              <w:rPr>
                <w:sz w:val="20"/>
                <w:szCs w:val="20"/>
              </w:rPr>
            </w:pPr>
            <w:r w:rsidRPr="00185A71">
              <w:rPr>
                <w:sz w:val="20"/>
                <w:szCs w:val="20"/>
              </w:rPr>
              <w:t>Вклады, не соответствующие условиям срочности, в том числе:</w:t>
            </w:r>
          </w:p>
        </w:tc>
        <w:tc>
          <w:tcPr>
            <w:tcW w:w="1843" w:type="dxa"/>
            <w:vAlign w:val="center"/>
            <w:hideMark/>
          </w:tcPr>
          <w:p w14:paraId="34844E26"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2B6D3EE" w14:textId="77777777" w:rsidR="00B773FD" w:rsidRPr="00185A71" w:rsidRDefault="00B773FD" w:rsidP="00FD289F">
            <w:pPr>
              <w:rPr>
                <w:sz w:val="20"/>
                <w:szCs w:val="20"/>
              </w:rPr>
            </w:pPr>
            <w:r w:rsidRPr="00185A71">
              <w:rPr>
                <w:sz w:val="20"/>
                <w:szCs w:val="20"/>
              </w:rPr>
              <w:t> </w:t>
            </w:r>
          </w:p>
        </w:tc>
      </w:tr>
      <w:tr w:rsidR="00B773FD" w:rsidRPr="00185A71" w14:paraId="11E8C52C" w14:textId="77777777" w:rsidTr="00FD289F">
        <w:trPr>
          <w:trHeight w:val="85"/>
        </w:trPr>
        <w:tc>
          <w:tcPr>
            <w:tcW w:w="1129" w:type="dxa"/>
            <w:hideMark/>
          </w:tcPr>
          <w:p w14:paraId="0AC7D670" w14:textId="77777777" w:rsidR="00B773FD" w:rsidRPr="00185A71" w:rsidRDefault="00B773FD" w:rsidP="00FD289F">
            <w:pPr>
              <w:rPr>
                <w:sz w:val="20"/>
                <w:szCs w:val="20"/>
              </w:rPr>
            </w:pPr>
            <w:r w:rsidRPr="00185A71">
              <w:rPr>
                <w:sz w:val="20"/>
                <w:szCs w:val="20"/>
              </w:rPr>
              <w:t>1.1.1.1</w:t>
            </w:r>
          </w:p>
        </w:tc>
        <w:tc>
          <w:tcPr>
            <w:tcW w:w="4678" w:type="dxa"/>
            <w:hideMark/>
          </w:tcPr>
          <w:p w14:paraId="2F7A36B8" w14:textId="77777777" w:rsidR="00B773FD" w:rsidRPr="00185A71" w:rsidRDefault="00B773FD" w:rsidP="00FD289F">
            <w:pPr>
              <w:rPr>
                <w:sz w:val="20"/>
                <w:szCs w:val="20"/>
              </w:rPr>
            </w:pPr>
            <w:r w:rsidRPr="00185A71">
              <w:rPr>
                <w:sz w:val="20"/>
                <w:szCs w:val="20"/>
              </w:rPr>
              <w:t>Условные вклады</w:t>
            </w:r>
          </w:p>
        </w:tc>
        <w:tc>
          <w:tcPr>
            <w:tcW w:w="1843" w:type="dxa"/>
            <w:vAlign w:val="center"/>
            <w:hideMark/>
          </w:tcPr>
          <w:p w14:paraId="7E91F4E0"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06C32E1" w14:textId="77777777" w:rsidR="00B773FD" w:rsidRPr="00185A71" w:rsidRDefault="00B773FD" w:rsidP="00FD289F">
            <w:pPr>
              <w:rPr>
                <w:sz w:val="20"/>
                <w:szCs w:val="20"/>
              </w:rPr>
            </w:pPr>
            <w:r w:rsidRPr="00185A71">
              <w:rPr>
                <w:sz w:val="20"/>
                <w:szCs w:val="20"/>
              </w:rPr>
              <w:t> </w:t>
            </w:r>
          </w:p>
        </w:tc>
      </w:tr>
      <w:tr w:rsidR="00B773FD" w:rsidRPr="00185A71" w14:paraId="214BC10C" w14:textId="77777777" w:rsidTr="00FD289F">
        <w:trPr>
          <w:trHeight w:val="85"/>
        </w:trPr>
        <w:tc>
          <w:tcPr>
            <w:tcW w:w="1129" w:type="dxa"/>
            <w:hideMark/>
          </w:tcPr>
          <w:p w14:paraId="29E0DDE3" w14:textId="77777777" w:rsidR="00B773FD" w:rsidRPr="00185A71" w:rsidRDefault="00B773FD" w:rsidP="00FD289F">
            <w:pPr>
              <w:rPr>
                <w:sz w:val="20"/>
                <w:szCs w:val="20"/>
              </w:rPr>
            </w:pPr>
            <w:r w:rsidRPr="00185A71">
              <w:rPr>
                <w:sz w:val="20"/>
                <w:szCs w:val="20"/>
              </w:rPr>
              <w:t>1.1.1.2</w:t>
            </w:r>
          </w:p>
        </w:tc>
        <w:tc>
          <w:tcPr>
            <w:tcW w:w="4678" w:type="dxa"/>
            <w:hideMark/>
          </w:tcPr>
          <w:p w14:paraId="32AD0A15" w14:textId="77777777" w:rsidR="00B773FD" w:rsidRPr="00185A71" w:rsidRDefault="00B773FD" w:rsidP="00FD289F">
            <w:pPr>
              <w:rPr>
                <w:sz w:val="20"/>
                <w:szCs w:val="20"/>
              </w:rPr>
            </w:pPr>
            <w:r w:rsidRPr="00185A71">
              <w:rPr>
                <w:sz w:val="20"/>
                <w:szCs w:val="20"/>
              </w:rPr>
              <w:t>Срочные вклады, в том числе:</w:t>
            </w:r>
          </w:p>
        </w:tc>
        <w:tc>
          <w:tcPr>
            <w:tcW w:w="1843" w:type="dxa"/>
            <w:vAlign w:val="center"/>
            <w:hideMark/>
          </w:tcPr>
          <w:p w14:paraId="33689F72"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FB9ADC2" w14:textId="77777777" w:rsidR="00B773FD" w:rsidRPr="00185A71" w:rsidRDefault="00B773FD" w:rsidP="00FD289F">
            <w:pPr>
              <w:rPr>
                <w:sz w:val="20"/>
                <w:szCs w:val="20"/>
              </w:rPr>
            </w:pPr>
            <w:r w:rsidRPr="00185A71">
              <w:rPr>
                <w:sz w:val="20"/>
                <w:szCs w:val="20"/>
              </w:rPr>
              <w:t> </w:t>
            </w:r>
          </w:p>
        </w:tc>
      </w:tr>
      <w:tr w:rsidR="00B773FD" w:rsidRPr="00185A71" w14:paraId="64B23753" w14:textId="77777777" w:rsidTr="00FD289F">
        <w:trPr>
          <w:trHeight w:val="94"/>
        </w:trPr>
        <w:tc>
          <w:tcPr>
            <w:tcW w:w="1129" w:type="dxa"/>
            <w:hideMark/>
          </w:tcPr>
          <w:p w14:paraId="7239AD77" w14:textId="77777777" w:rsidR="00B773FD" w:rsidRPr="00185A71" w:rsidRDefault="00B773FD" w:rsidP="00FD289F">
            <w:pPr>
              <w:rPr>
                <w:sz w:val="20"/>
                <w:szCs w:val="20"/>
              </w:rPr>
            </w:pPr>
            <w:r w:rsidRPr="00185A71">
              <w:rPr>
                <w:sz w:val="20"/>
                <w:szCs w:val="20"/>
              </w:rPr>
              <w:t>1.1.1.2.1</w:t>
            </w:r>
          </w:p>
        </w:tc>
        <w:tc>
          <w:tcPr>
            <w:tcW w:w="4678" w:type="dxa"/>
          </w:tcPr>
          <w:p w14:paraId="29C0B2B5"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6094829F"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C6408CB" w14:textId="77777777" w:rsidR="00B773FD" w:rsidRPr="00185A71" w:rsidRDefault="00B773FD" w:rsidP="00FD289F">
            <w:pPr>
              <w:rPr>
                <w:sz w:val="20"/>
                <w:szCs w:val="20"/>
              </w:rPr>
            </w:pPr>
            <w:r w:rsidRPr="00185A71">
              <w:rPr>
                <w:sz w:val="20"/>
                <w:szCs w:val="20"/>
              </w:rPr>
              <w:t> </w:t>
            </w:r>
          </w:p>
        </w:tc>
      </w:tr>
      <w:tr w:rsidR="00B773FD" w:rsidRPr="00185A71" w14:paraId="45AC4AB6" w14:textId="77777777" w:rsidTr="00FD289F">
        <w:trPr>
          <w:trHeight w:val="94"/>
        </w:trPr>
        <w:tc>
          <w:tcPr>
            <w:tcW w:w="1129" w:type="dxa"/>
            <w:hideMark/>
          </w:tcPr>
          <w:p w14:paraId="2401545B" w14:textId="77777777" w:rsidR="00B773FD" w:rsidRPr="00185A71" w:rsidRDefault="00B773FD" w:rsidP="00FD289F">
            <w:pPr>
              <w:rPr>
                <w:sz w:val="20"/>
                <w:szCs w:val="20"/>
              </w:rPr>
            </w:pPr>
            <w:r w:rsidRPr="00185A71">
              <w:rPr>
                <w:sz w:val="20"/>
                <w:szCs w:val="20"/>
              </w:rPr>
              <w:t>1.1.1.2.2</w:t>
            </w:r>
          </w:p>
        </w:tc>
        <w:tc>
          <w:tcPr>
            <w:tcW w:w="4678" w:type="dxa"/>
          </w:tcPr>
          <w:p w14:paraId="620DDB6F"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48A809E4"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71903E20" w14:textId="77777777" w:rsidR="00B773FD" w:rsidRPr="00185A71" w:rsidRDefault="00B773FD" w:rsidP="00FD289F">
            <w:pPr>
              <w:rPr>
                <w:sz w:val="20"/>
                <w:szCs w:val="20"/>
              </w:rPr>
            </w:pPr>
            <w:r w:rsidRPr="00185A71">
              <w:rPr>
                <w:sz w:val="20"/>
                <w:szCs w:val="20"/>
              </w:rPr>
              <w:t> </w:t>
            </w:r>
          </w:p>
        </w:tc>
      </w:tr>
      <w:tr w:rsidR="00B773FD" w:rsidRPr="00185A71" w14:paraId="5AAD6617" w14:textId="77777777" w:rsidTr="00FD289F">
        <w:trPr>
          <w:trHeight w:val="337"/>
        </w:trPr>
        <w:tc>
          <w:tcPr>
            <w:tcW w:w="1129" w:type="dxa"/>
            <w:hideMark/>
          </w:tcPr>
          <w:p w14:paraId="7DBAEFF8" w14:textId="77777777" w:rsidR="00B773FD" w:rsidRPr="00185A71" w:rsidRDefault="00B773FD" w:rsidP="00FD289F">
            <w:pPr>
              <w:rPr>
                <w:sz w:val="20"/>
                <w:szCs w:val="20"/>
              </w:rPr>
            </w:pPr>
            <w:r w:rsidRPr="00185A71">
              <w:rPr>
                <w:sz w:val="20"/>
                <w:szCs w:val="20"/>
              </w:rPr>
              <w:t>1.1.1.2.3</w:t>
            </w:r>
          </w:p>
        </w:tc>
        <w:tc>
          <w:tcPr>
            <w:tcW w:w="4678" w:type="dxa"/>
          </w:tcPr>
          <w:p w14:paraId="079504B8"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7AE2B1A0"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65C53C76" w14:textId="77777777" w:rsidR="00B773FD" w:rsidRPr="00185A71" w:rsidRDefault="00B773FD" w:rsidP="00FD289F">
            <w:pPr>
              <w:rPr>
                <w:sz w:val="20"/>
                <w:szCs w:val="20"/>
              </w:rPr>
            </w:pPr>
            <w:r w:rsidRPr="00185A71">
              <w:rPr>
                <w:sz w:val="20"/>
                <w:szCs w:val="20"/>
              </w:rPr>
              <w:t> </w:t>
            </w:r>
          </w:p>
        </w:tc>
      </w:tr>
      <w:tr w:rsidR="00B773FD" w:rsidRPr="00185A71" w14:paraId="3EBAEEDE" w14:textId="77777777" w:rsidTr="00FD289F">
        <w:trPr>
          <w:trHeight w:val="94"/>
        </w:trPr>
        <w:tc>
          <w:tcPr>
            <w:tcW w:w="1129" w:type="dxa"/>
            <w:hideMark/>
          </w:tcPr>
          <w:p w14:paraId="4932576C" w14:textId="77777777" w:rsidR="00B773FD" w:rsidRPr="00185A71" w:rsidRDefault="00B773FD" w:rsidP="00FD289F">
            <w:pPr>
              <w:rPr>
                <w:sz w:val="20"/>
                <w:szCs w:val="20"/>
              </w:rPr>
            </w:pPr>
            <w:r w:rsidRPr="00185A71">
              <w:rPr>
                <w:sz w:val="20"/>
                <w:szCs w:val="20"/>
              </w:rPr>
              <w:t>1.1.1.2.4</w:t>
            </w:r>
          </w:p>
        </w:tc>
        <w:tc>
          <w:tcPr>
            <w:tcW w:w="4678" w:type="dxa"/>
          </w:tcPr>
          <w:p w14:paraId="2B50A69F"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5014FA2D"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FCE7713" w14:textId="77777777" w:rsidR="00B773FD" w:rsidRPr="00185A71" w:rsidRDefault="00B773FD" w:rsidP="00FD289F">
            <w:pPr>
              <w:rPr>
                <w:sz w:val="20"/>
                <w:szCs w:val="20"/>
              </w:rPr>
            </w:pPr>
            <w:r w:rsidRPr="00185A71">
              <w:rPr>
                <w:sz w:val="20"/>
                <w:szCs w:val="20"/>
              </w:rPr>
              <w:t> </w:t>
            </w:r>
          </w:p>
        </w:tc>
      </w:tr>
      <w:tr w:rsidR="00B773FD" w:rsidRPr="00185A71" w14:paraId="4A238180" w14:textId="77777777" w:rsidTr="00FD289F">
        <w:trPr>
          <w:trHeight w:val="94"/>
        </w:trPr>
        <w:tc>
          <w:tcPr>
            <w:tcW w:w="1129" w:type="dxa"/>
            <w:hideMark/>
          </w:tcPr>
          <w:p w14:paraId="246A81C2" w14:textId="77777777" w:rsidR="00B773FD" w:rsidRPr="00185A71" w:rsidRDefault="00B773FD" w:rsidP="00FD289F">
            <w:pPr>
              <w:rPr>
                <w:sz w:val="20"/>
                <w:szCs w:val="20"/>
              </w:rPr>
            </w:pPr>
            <w:r w:rsidRPr="00185A71">
              <w:rPr>
                <w:sz w:val="20"/>
                <w:szCs w:val="20"/>
              </w:rPr>
              <w:t>1.1.1.2.5</w:t>
            </w:r>
          </w:p>
        </w:tc>
        <w:tc>
          <w:tcPr>
            <w:tcW w:w="4678" w:type="dxa"/>
          </w:tcPr>
          <w:p w14:paraId="2500B16A"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26A3035B"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6C47759" w14:textId="77777777" w:rsidR="00B773FD" w:rsidRPr="00185A71" w:rsidRDefault="00B773FD" w:rsidP="00FD289F">
            <w:pPr>
              <w:rPr>
                <w:sz w:val="20"/>
                <w:szCs w:val="20"/>
              </w:rPr>
            </w:pPr>
            <w:r w:rsidRPr="00185A71">
              <w:rPr>
                <w:sz w:val="20"/>
                <w:szCs w:val="20"/>
              </w:rPr>
              <w:t> </w:t>
            </w:r>
          </w:p>
        </w:tc>
      </w:tr>
      <w:tr w:rsidR="00B773FD" w:rsidRPr="00185A71" w14:paraId="4DCC5EDC" w14:textId="77777777" w:rsidTr="00FD289F">
        <w:trPr>
          <w:trHeight w:val="94"/>
        </w:trPr>
        <w:tc>
          <w:tcPr>
            <w:tcW w:w="1129" w:type="dxa"/>
          </w:tcPr>
          <w:p w14:paraId="4F2BE21E" w14:textId="77777777" w:rsidR="00B773FD" w:rsidRPr="00185A71" w:rsidRDefault="00B773FD" w:rsidP="00FD289F">
            <w:pPr>
              <w:rPr>
                <w:sz w:val="20"/>
                <w:szCs w:val="20"/>
              </w:rPr>
            </w:pPr>
            <w:r w:rsidRPr="00185A71">
              <w:rPr>
                <w:sz w:val="20"/>
                <w:szCs w:val="20"/>
              </w:rPr>
              <w:t>1.1.1.2.6</w:t>
            </w:r>
          </w:p>
        </w:tc>
        <w:tc>
          <w:tcPr>
            <w:tcW w:w="4678" w:type="dxa"/>
          </w:tcPr>
          <w:p w14:paraId="618E71D6"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30B20FE3" w14:textId="77777777" w:rsidR="00B773FD" w:rsidRPr="00185A71" w:rsidRDefault="00B773FD" w:rsidP="00FD289F">
            <w:pPr>
              <w:rPr>
                <w:sz w:val="20"/>
                <w:szCs w:val="20"/>
              </w:rPr>
            </w:pPr>
          </w:p>
        </w:tc>
        <w:tc>
          <w:tcPr>
            <w:tcW w:w="1977" w:type="dxa"/>
            <w:vAlign w:val="center"/>
          </w:tcPr>
          <w:p w14:paraId="3A183595" w14:textId="77777777" w:rsidR="00B773FD" w:rsidRPr="00185A71" w:rsidRDefault="00B773FD" w:rsidP="00FD289F">
            <w:pPr>
              <w:rPr>
                <w:sz w:val="20"/>
                <w:szCs w:val="20"/>
              </w:rPr>
            </w:pPr>
          </w:p>
        </w:tc>
      </w:tr>
      <w:tr w:rsidR="00B773FD" w:rsidRPr="00185A71" w14:paraId="1BCA9FB7" w14:textId="77777777" w:rsidTr="00FD289F">
        <w:trPr>
          <w:trHeight w:val="171"/>
        </w:trPr>
        <w:tc>
          <w:tcPr>
            <w:tcW w:w="1129" w:type="dxa"/>
            <w:hideMark/>
          </w:tcPr>
          <w:p w14:paraId="345FED92" w14:textId="77777777" w:rsidR="00B773FD" w:rsidRPr="00185A71" w:rsidRDefault="00B773FD" w:rsidP="00FD289F">
            <w:pPr>
              <w:rPr>
                <w:sz w:val="20"/>
                <w:szCs w:val="20"/>
              </w:rPr>
            </w:pPr>
            <w:r w:rsidRPr="00185A71">
              <w:rPr>
                <w:sz w:val="20"/>
                <w:szCs w:val="20"/>
              </w:rPr>
              <w:t>1.1.2</w:t>
            </w:r>
          </w:p>
        </w:tc>
        <w:tc>
          <w:tcPr>
            <w:tcW w:w="4678" w:type="dxa"/>
            <w:hideMark/>
          </w:tcPr>
          <w:p w14:paraId="5F29D719" w14:textId="77777777" w:rsidR="00B773FD" w:rsidRPr="00185A71" w:rsidRDefault="00B773FD" w:rsidP="00FD289F">
            <w:pPr>
              <w:rPr>
                <w:sz w:val="20"/>
                <w:szCs w:val="20"/>
              </w:rPr>
            </w:pPr>
            <w:r w:rsidRPr="00185A71">
              <w:rPr>
                <w:sz w:val="20"/>
                <w:szCs w:val="20"/>
              </w:rPr>
              <w:t>Вклады, соответствующие условиям срочности, с правом пополнения, в том числе:</w:t>
            </w:r>
          </w:p>
        </w:tc>
        <w:tc>
          <w:tcPr>
            <w:tcW w:w="1843" w:type="dxa"/>
            <w:vAlign w:val="center"/>
            <w:hideMark/>
          </w:tcPr>
          <w:p w14:paraId="632DCAD9"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6ECBCED4" w14:textId="77777777" w:rsidR="00B773FD" w:rsidRPr="00185A71" w:rsidRDefault="00B773FD" w:rsidP="00FD289F">
            <w:pPr>
              <w:rPr>
                <w:sz w:val="20"/>
                <w:szCs w:val="20"/>
              </w:rPr>
            </w:pPr>
            <w:r w:rsidRPr="00185A71">
              <w:rPr>
                <w:sz w:val="20"/>
                <w:szCs w:val="20"/>
              </w:rPr>
              <w:t> </w:t>
            </w:r>
          </w:p>
        </w:tc>
      </w:tr>
      <w:tr w:rsidR="00B773FD" w:rsidRPr="00185A71" w14:paraId="18962D8D" w14:textId="77777777" w:rsidTr="00FD289F">
        <w:trPr>
          <w:trHeight w:val="85"/>
        </w:trPr>
        <w:tc>
          <w:tcPr>
            <w:tcW w:w="1129" w:type="dxa"/>
            <w:hideMark/>
          </w:tcPr>
          <w:p w14:paraId="475DFD55" w14:textId="77777777" w:rsidR="00B773FD" w:rsidRPr="00185A71" w:rsidRDefault="00B773FD" w:rsidP="00FD289F">
            <w:pPr>
              <w:rPr>
                <w:sz w:val="20"/>
                <w:szCs w:val="20"/>
              </w:rPr>
            </w:pPr>
            <w:r w:rsidRPr="00185A71">
              <w:rPr>
                <w:sz w:val="20"/>
                <w:szCs w:val="20"/>
              </w:rPr>
              <w:t>1.1.2.1</w:t>
            </w:r>
          </w:p>
        </w:tc>
        <w:tc>
          <w:tcPr>
            <w:tcW w:w="4678" w:type="dxa"/>
          </w:tcPr>
          <w:p w14:paraId="7BCC7526" w14:textId="77777777" w:rsidR="00B773FD" w:rsidRPr="00185A71" w:rsidRDefault="00B773FD" w:rsidP="00FD289F">
            <w:pPr>
              <w:rPr>
                <w:sz w:val="20"/>
                <w:szCs w:val="20"/>
              </w:rPr>
            </w:pPr>
            <w:r w:rsidRPr="00185A71">
              <w:rPr>
                <w:sz w:val="20"/>
                <w:szCs w:val="20"/>
              </w:rPr>
              <w:t>свыше 1 (одного) месяца включительно</w:t>
            </w:r>
          </w:p>
        </w:tc>
        <w:tc>
          <w:tcPr>
            <w:tcW w:w="1843" w:type="dxa"/>
            <w:vAlign w:val="center"/>
            <w:hideMark/>
          </w:tcPr>
          <w:p w14:paraId="6DB739C0"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292F59D6" w14:textId="77777777" w:rsidR="00B773FD" w:rsidRPr="00185A71" w:rsidRDefault="00B773FD" w:rsidP="00FD289F">
            <w:pPr>
              <w:rPr>
                <w:sz w:val="20"/>
                <w:szCs w:val="20"/>
              </w:rPr>
            </w:pPr>
            <w:r w:rsidRPr="00185A71">
              <w:rPr>
                <w:sz w:val="20"/>
                <w:szCs w:val="20"/>
              </w:rPr>
              <w:t> </w:t>
            </w:r>
          </w:p>
        </w:tc>
      </w:tr>
      <w:tr w:rsidR="00B773FD" w:rsidRPr="00185A71" w14:paraId="5CB2C8B5" w14:textId="77777777" w:rsidTr="00FD289F">
        <w:trPr>
          <w:trHeight w:val="85"/>
        </w:trPr>
        <w:tc>
          <w:tcPr>
            <w:tcW w:w="1129" w:type="dxa"/>
            <w:hideMark/>
          </w:tcPr>
          <w:p w14:paraId="545E46A6" w14:textId="77777777" w:rsidR="00B773FD" w:rsidRPr="00185A71" w:rsidRDefault="00B773FD" w:rsidP="00FD289F">
            <w:pPr>
              <w:rPr>
                <w:sz w:val="20"/>
                <w:szCs w:val="20"/>
              </w:rPr>
            </w:pPr>
            <w:r w:rsidRPr="00185A71">
              <w:rPr>
                <w:sz w:val="20"/>
                <w:szCs w:val="20"/>
              </w:rPr>
              <w:t>1.1.2.2</w:t>
            </w:r>
          </w:p>
        </w:tc>
        <w:tc>
          <w:tcPr>
            <w:tcW w:w="4678" w:type="dxa"/>
          </w:tcPr>
          <w:p w14:paraId="3FC932A2"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24A85302"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68854B9E" w14:textId="77777777" w:rsidR="00B773FD" w:rsidRPr="00185A71" w:rsidRDefault="00B773FD" w:rsidP="00FD289F">
            <w:pPr>
              <w:rPr>
                <w:sz w:val="20"/>
                <w:szCs w:val="20"/>
              </w:rPr>
            </w:pPr>
            <w:r w:rsidRPr="00185A71">
              <w:rPr>
                <w:sz w:val="20"/>
                <w:szCs w:val="20"/>
              </w:rPr>
              <w:t> </w:t>
            </w:r>
          </w:p>
        </w:tc>
      </w:tr>
      <w:tr w:rsidR="00B773FD" w:rsidRPr="00185A71" w14:paraId="0816E765" w14:textId="77777777" w:rsidTr="00FD289F">
        <w:trPr>
          <w:trHeight w:val="85"/>
        </w:trPr>
        <w:tc>
          <w:tcPr>
            <w:tcW w:w="1129" w:type="dxa"/>
            <w:hideMark/>
          </w:tcPr>
          <w:p w14:paraId="51CABF90" w14:textId="77777777" w:rsidR="00B773FD" w:rsidRPr="00185A71" w:rsidRDefault="00B773FD" w:rsidP="00FD289F">
            <w:pPr>
              <w:rPr>
                <w:sz w:val="20"/>
                <w:szCs w:val="20"/>
              </w:rPr>
            </w:pPr>
            <w:r w:rsidRPr="00185A71">
              <w:rPr>
                <w:sz w:val="20"/>
                <w:szCs w:val="20"/>
              </w:rPr>
              <w:t>1.1.2.3</w:t>
            </w:r>
          </w:p>
        </w:tc>
        <w:tc>
          <w:tcPr>
            <w:tcW w:w="4678" w:type="dxa"/>
          </w:tcPr>
          <w:p w14:paraId="6A23E228"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7DA8197B"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4E674AD" w14:textId="77777777" w:rsidR="00B773FD" w:rsidRPr="00185A71" w:rsidRDefault="00B773FD" w:rsidP="00FD289F">
            <w:pPr>
              <w:rPr>
                <w:sz w:val="20"/>
                <w:szCs w:val="20"/>
              </w:rPr>
            </w:pPr>
            <w:r w:rsidRPr="00185A71">
              <w:rPr>
                <w:sz w:val="20"/>
                <w:szCs w:val="20"/>
              </w:rPr>
              <w:t> </w:t>
            </w:r>
          </w:p>
        </w:tc>
      </w:tr>
      <w:tr w:rsidR="00B773FD" w:rsidRPr="00185A71" w14:paraId="5F3F63F3" w14:textId="77777777" w:rsidTr="00FD289F">
        <w:trPr>
          <w:trHeight w:val="85"/>
        </w:trPr>
        <w:tc>
          <w:tcPr>
            <w:tcW w:w="1129" w:type="dxa"/>
            <w:hideMark/>
          </w:tcPr>
          <w:p w14:paraId="71B7B94C" w14:textId="77777777" w:rsidR="00B773FD" w:rsidRPr="00185A71" w:rsidRDefault="00B773FD" w:rsidP="00FD289F">
            <w:pPr>
              <w:rPr>
                <w:sz w:val="20"/>
                <w:szCs w:val="20"/>
              </w:rPr>
            </w:pPr>
            <w:r w:rsidRPr="00185A71">
              <w:rPr>
                <w:sz w:val="20"/>
                <w:szCs w:val="20"/>
              </w:rPr>
              <w:t>1.1.2.4</w:t>
            </w:r>
          </w:p>
        </w:tc>
        <w:tc>
          <w:tcPr>
            <w:tcW w:w="4678" w:type="dxa"/>
          </w:tcPr>
          <w:p w14:paraId="304C8DE0"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03EB8832"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7DD49404" w14:textId="77777777" w:rsidR="00B773FD" w:rsidRPr="00185A71" w:rsidRDefault="00B773FD" w:rsidP="00FD289F">
            <w:pPr>
              <w:rPr>
                <w:sz w:val="20"/>
                <w:szCs w:val="20"/>
              </w:rPr>
            </w:pPr>
            <w:r w:rsidRPr="00185A71">
              <w:rPr>
                <w:sz w:val="20"/>
                <w:szCs w:val="20"/>
              </w:rPr>
              <w:t> </w:t>
            </w:r>
          </w:p>
        </w:tc>
      </w:tr>
      <w:tr w:rsidR="00B773FD" w:rsidRPr="00185A71" w14:paraId="2C2BD50C" w14:textId="77777777" w:rsidTr="00FD289F">
        <w:trPr>
          <w:trHeight w:val="85"/>
        </w:trPr>
        <w:tc>
          <w:tcPr>
            <w:tcW w:w="1129" w:type="dxa"/>
            <w:hideMark/>
          </w:tcPr>
          <w:p w14:paraId="1DEA3CEB" w14:textId="77777777" w:rsidR="00B773FD" w:rsidRPr="00185A71" w:rsidRDefault="00B773FD" w:rsidP="00FD289F">
            <w:pPr>
              <w:rPr>
                <w:sz w:val="20"/>
                <w:szCs w:val="20"/>
              </w:rPr>
            </w:pPr>
            <w:r w:rsidRPr="00185A71">
              <w:rPr>
                <w:sz w:val="20"/>
                <w:szCs w:val="20"/>
              </w:rPr>
              <w:t>1.1.2.5</w:t>
            </w:r>
          </w:p>
        </w:tc>
        <w:tc>
          <w:tcPr>
            <w:tcW w:w="4678" w:type="dxa"/>
          </w:tcPr>
          <w:p w14:paraId="3E2FBC78"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485E0ACE"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AD1580D" w14:textId="77777777" w:rsidR="00B773FD" w:rsidRPr="00185A71" w:rsidRDefault="00B773FD" w:rsidP="00FD289F">
            <w:pPr>
              <w:rPr>
                <w:sz w:val="20"/>
                <w:szCs w:val="20"/>
              </w:rPr>
            </w:pPr>
            <w:r w:rsidRPr="00185A71">
              <w:rPr>
                <w:sz w:val="20"/>
                <w:szCs w:val="20"/>
              </w:rPr>
              <w:t> </w:t>
            </w:r>
          </w:p>
        </w:tc>
      </w:tr>
      <w:tr w:rsidR="00B773FD" w:rsidRPr="00185A71" w14:paraId="47FC2DCF" w14:textId="77777777" w:rsidTr="00FD289F">
        <w:trPr>
          <w:trHeight w:val="85"/>
        </w:trPr>
        <w:tc>
          <w:tcPr>
            <w:tcW w:w="1129" w:type="dxa"/>
          </w:tcPr>
          <w:p w14:paraId="2898FD89" w14:textId="77777777" w:rsidR="00B773FD" w:rsidRPr="00185A71" w:rsidRDefault="00B773FD" w:rsidP="00FD289F">
            <w:pPr>
              <w:rPr>
                <w:sz w:val="20"/>
                <w:szCs w:val="20"/>
              </w:rPr>
            </w:pPr>
            <w:r w:rsidRPr="00185A71">
              <w:rPr>
                <w:sz w:val="20"/>
                <w:szCs w:val="20"/>
              </w:rPr>
              <w:t>1.1.2.6</w:t>
            </w:r>
          </w:p>
        </w:tc>
        <w:tc>
          <w:tcPr>
            <w:tcW w:w="4678" w:type="dxa"/>
          </w:tcPr>
          <w:p w14:paraId="104331E3"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7CDD7F05" w14:textId="77777777" w:rsidR="00B773FD" w:rsidRPr="00185A71" w:rsidRDefault="00B773FD" w:rsidP="00FD289F">
            <w:pPr>
              <w:rPr>
                <w:sz w:val="20"/>
                <w:szCs w:val="20"/>
              </w:rPr>
            </w:pPr>
          </w:p>
        </w:tc>
        <w:tc>
          <w:tcPr>
            <w:tcW w:w="1977" w:type="dxa"/>
            <w:vAlign w:val="center"/>
          </w:tcPr>
          <w:p w14:paraId="585ECD70" w14:textId="77777777" w:rsidR="00B773FD" w:rsidRPr="00185A71" w:rsidRDefault="00B773FD" w:rsidP="00FD289F">
            <w:pPr>
              <w:rPr>
                <w:sz w:val="20"/>
                <w:szCs w:val="20"/>
              </w:rPr>
            </w:pPr>
          </w:p>
        </w:tc>
      </w:tr>
      <w:tr w:rsidR="00B773FD" w:rsidRPr="00185A71" w14:paraId="24325A29" w14:textId="77777777" w:rsidTr="00FD289F">
        <w:trPr>
          <w:trHeight w:val="171"/>
        </w:trPr>
        <w:tc>
          <w:tcPr>
            <w:tcW w:w="1129" w:type="dxa"/>
            <w:hideMark/>
          </w:tcPr>
          <w:p w14:paraId="30763C29" w14:textId="77777777" w:rsidR="00B773FD" w:rsidRPr="00185A71" w:rsidRDefault="00B773FD" w:rsidP="00FD289F">
            <w:pPr>
              <w:rPr>
                <w:sz w:val="20"/>
                <w:szCs w:val="20"/>
              </w:rPr>
            </w:pPr>
            <w:r w:rsidRPr="00185A71">
              <w:rPr>
                <w:sz w:val="20"/>
                <w:szCs w:val="20"/>
              </w:rPr>
              <w:t>1.1.3</w:t>
            </w:r>
          </w:p>
        </w:tc>
        <w:tc>
          <w:tcPr>
            <w:tcW w:w="4678" w:type="dxa"/>
            <w:hideMark/>
          </w:tcPr>
          <w:p w14:paraId="42EEC231" w14:textId="77777777" w:rsidR="00B773FD" w:rsidRPr="00185A71" w:rsidRDefault="00B773FD" w:rsidP="00FD289F">
            <w:pPr>
              <w:rPr>
                <w:sz w:val="20"/>
                <w:szCs w:val="20"/>
              </w:rPr>
            </w:pPr>
            <w:r w:rsidRPr="00185A71">
              <w:rPr>
                <w:sz w:val="20"/>
                <w:szCs w:val="20"/>
              </w:rPr>
              <w:t>Вклады, соответствующие условиям срочности, без права пополнения, в том числе:</w:t>
            </w:r>
          </w:p>
        </w:tc>
        <w:tc>
          <w:tcPr>
            <w:tcW w:w="1843" w:type="dxa"/>
            <w:vAlign w:val="center"/>
            <w:hideMark/>
          </w:tcPr>
          <w:p w14:paraId="5C9CAEB6"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1E75EF4" w14:textId="77777777" w:rsidR="00B773FD" w:rsidRPr="00185A71" w:rsidRDefault="00B773FD" w:rsidP="00FD289F">
            <w:pPr>
              <w:rPr>
                <w:sz w:val="20"/>
                <w:szCs w:val="20"/>
              </w:rPr>
            </w:pPr>
            <w:r w:rsidRPr="00185A71">
              <w:rPr>
                <w:sz w:val="20"/>
                <w:szCs w:val="20"/>
              </w:rPr>
              <w:t> </w:t>
            </w:r>
          </w:p>
        </w:tc>
      </w:tr>
      <w:tr w:rsidR="00B773FD" w:rsidRPr="00185A71" w14:paraId="5BCE7DB2" w14:textId="77777777" w:rsidTr="00FD289F">
        <w:trPr>
          <w:trHeight w:val="85"/>
        </w:trPr>
        <w:tc>
          <w:tcPr>
            <w:tcW w:w="1129" w:type="dxa"/>
            <w:hideMark/>
          </w:tcPr>
          <w:p w14:paraId="3AB98E1F" w14:textId="77777777" w:rsidR="00B773FD" w:rsidRPr="00185A71" w:rsidRDefault="00B773FD" w:rsidP="00FD289F">
            <w:pPr>
              <w:rPr>
                <w:sz w:val="20"/>
                <w:szCs w:val="20"/>
              </w:rPr>
            </w:pPr>
            <w:r w:rsidRPr="00185A71">
              <w:rPr>
                <w:sz w:val="20"/>
                <w:szCs w:val="20"/>
              </w:rPr>
              <w:t>1.1.3.1</w:t>
            </w:r>
          </w:p>
        </w:tc>
        <w:tc>
          <w:tcPr>
            <w:tcW w:w="4678" w:type="dxa"/>
          </w:tcPr>
          <w:p w14:paraId="7B8E00B8"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11BE7B4C"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38CCE2D" w14:textId="77777777" w:rsidR="00B773FD" w:rsidRPr="00185A71" w:rsidRDefault="00B773FD" w:rsidP="00FD289F">
            <w:pPr>
              <w:rPr>
                <w:sz w:val="20"/>
                <w:szCs w:val="20"/>
              </w:rPr>
            </w:pPr>
            <w:r w:rsidRPr="00185A71">
              <w:rPr>
                <w:sz w:val="20"/>
                <w:szCs w:val="20"/>
              </w:rPr>
              <w:t> </w:t>
            </w:r>
          </w:p>
        </w:tc>
      </w:tr>
      <w:tr w:rsidR="00B773FD" w:rsidRPr="00185A71" w14:paraId="13B35114" w14:textId="77777777" w:rsidTr="00FD289F">
        <w:trPr>
          <w:trHeight w:val="85"/>
        </w:trPr>
        <w:tc>
          <w:tcPr>
            <w:tcW w:w="1129" w:type="dxa"/>
            <w:hideMark/>
          </w:tcPr>
          <w:p w14:paraId="1BB8FE57" w14:textId="77777777" w:rsidR="00B773FD" w:rsidRPr="00185A71" w:rsidRDefault="00B773FD" w:rsidP="00FD289F">
            <w:pPr>
              <w:rPr>
                <w:sz w:val="20"/>
                <w:szCs w:val="20"/>
              </w:rPr>
            </w:pPr>
            <w:r w:rsidRPr="00185A71">
              <w:rPr>
                <w:sz w:val="20"/>
                <w:szCs w:val="20"/>
              </w:rPr>
              <w:t>1.1.3.2</w:t>
            </w:r>
          </w:p>
        </w:tc>
        <w:tc>
          <w:tcPr>
            <w:tcW w:w="4678" w:type="dxa"/>
          </w:tcPr>
          <w:p w14:paraId="23021FEE"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238FBC83"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C3FB944" w14:textId="77777777" w:rsidR="00B773FD" w:rsidRPr="00185A71" w:rsidRDefault="00B773FD" w:rsidP="00FD289F">
            <w:pPr>
              <w:rPr>
                <w:sz w:val="20"/>
                <w:szCs w:val="20"/>
              </w:rPr>
            </w:pPr>
            <w:r w:rsidRPr="00185A71">
              <w:rPr>
                <w:sz w:val="20"/>
                <w:szCs w:val="20"/>
              </w:rPr>
              <w:t> </w:t>
            </w:r>
          </w:p>
        </w:tc>
      </w:tr>
      <w:tr w:rsidR="00B773FD" w:rsidRPr="00185A71" w14:paraId="65EB04CB" w14:textId="77777777" w:rsidTr="00FD289F">
        <w:trPr>
          <w:trHeight w:val="85"/>
        </w:trPr>
        <w:tc>
          <w:tcPr>
            <w:tcW w:w="1129" w:type="dxa"/>
            <w:hideMark/>
          </w:tcPr>
          <w:p w14:paraId="613A2AE7" w14:textId="77777777" w:rsidR="00B773FD" w:rsidRPr="00185A71" w:rsidRDefault="00B773FD" w:rsidP="00FD289F">
            <w:pPr>
              <w:rPr>
                <w:sz w:val="20"/>
                <w:szCs w:val="20"/>
              </w:rPr>
            </w:pPr>
            <w:r w:rsidRPr="00185A71">
              <w:rPr>
                <w:sz w:val="20"/>
                <w:szCs w:val="20"/>
              </w:rPr>
              <w:lastRenderedPageBreak/>
              <w:t>1.1.3.3</w:t>
            </w:r>
          </w:p>
        </w:tc>
        <w:tc>
          <w:tcPr>
            <w:tcW w:w="4678" w:type="dxa"/>
          </w:tcPr>
          <w:p w14:paraId="0F8CDA6E"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29A460C4"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2220F887" w14:textId="77777777" w:rsidR="00B773FD" w:rsidRPr="00185A71" w:rsidRDefault="00B773FD" w:rsidP="00FD289F">
            <w:pPr>
              <w:rPr>
                <w:sz w:val="20"/>
                <w:szCs w:val="20"/>
              </w:rPr>
            </w:pPr>
            <w:r w:rsidRPr="00185A71">
              <w:rPr>
                <w:sz w:val="20"/>
                <w:szCs w:val="20"/>
              </w:rPr>
              <w:t> </w:t>
            </w:r>
          </w:p>
        </w:tc>
      </w:tr>
      <w:tr w:rsidR="00B773FD" w:rsidRPr="00185A71" w14:paraId="02F38729" w14:textId="77777777" w:rsidTr="00FD289F">
        <w:trPr>
          <w:trHeight w:val="85"/>
        </w:trPr>
        <w:tc>
          <w:tcPr>
            <w:tcW w:w="1129" w:type="dxa"/>
            <w:hideMark/>
          </w:tcPr>
          <w:p w14:paraId="0423D0F7" w14:textId="77777777" w:rsidR="00B773FD" w:rsidRPr="00185A71" w:rsidRDefault="00B773FD" w:rsidP="00FD289F">
            <w:pPr>
              <w:rPr>
                <w:sz w:val="20"/>
                <w:szCs w:val="20"/>
              </w:rPr>
            </w:pPr>
            <w:r w:rsidRPr="00185A71">
              <w:rPr>
                <w:sz w:val="20"/>
                <w:szCs w:val="20"/>
              </w:rPr>
              <w:t>1.1.3.4</w:t>
            </w:r>
          </w:p>
        </w:tc>
        <w:tc>
          <w:tcPr>
            <w:tcW w:w="4678" w:type="dxa"/>
          </w:tcPr>
          <w:p w14:paraId="6D1458D0"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40A00F89"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780CADE" w14:textId="77777777" w:rsidR="00B773FD" w:rsidRPr="00185A71" w:rsidRDefault="00B773FD" w:rsidP="00FD289F">
            <w:pPr>
              <w:rPr>
                <w:sz w:val="20"/>
                <w:szCs w:val="20"/>
              </w:rPr>
            </w:pPr>
            <w:r w:rsidRPr="00185A71">
              <w:rPr>
                <w:sz w:val="20"/>
                <w:szCs w:val="20"/>
              </w:rPr>
              <w:t> </w:t>
            </w:r>
          </w:p>
        </w:tc>
      </w:tr>
      <w:tr w:rsidR="00B773FD" w:rsidRPr="00185A71" w14:paraId="6719F3D5" w14:textId="77777777" w:rsidTr="00FD289F">
        <w:trPr>
          <w:trHeight w:val="85"/>
        </w:trPr>
        <w:tc>
          <w:tcPr>
            <w:tcW w:w="1129" w:type="dxa"/>
            <w:hideMark/>
          </w:tcPr>
          <w:p w14:paraId="5394E192" w14:textId="77777777" w:rsidR="00B773FD" w:rsidRPr="00185A71" w:rsidRDefault="00B773FD" w:rsidP="00FD289F">
            <w:pPr>
              <w:rPr>
                <w:sz w:val="20"/>
                <w:szCs w:val="20"/>
              </w:rPr>
            </w:pPr>
            <w:r w:rsidRPr="00185A71">
              <w:rPr>
                <w:sz w:val="20"/>
                <w:szCs w:val="20"/>
              </w:rPr>
              <w:t>1.1.3.5</w:t>
            </w:r>
          </w:p>
        </w:tc>
        <w:tc>
          <w:tcPr>
            <w:tcW w:w="4678" w:type="dxa"/>
          </w:tcPr>
          <w:p w14:paraId="119E884B"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09DF5F18"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94FD7E3" w14:textId="77777777" w:rsidR="00B773FD" w:rsidRPr="00185A71" w:rsidRDefault="00B773FD" w:rsidP="00FD289F">
            <w:pPr>
              <w:rPr>
                <w:sz w:val="20"/>
                <w:szCs w:val="20"/>
              </w:rPr>
            </w:pPr>
            <w:r w:rsidRPr="00185A71">
              <w:rPr>
                <w:sz w:val="20"/>
                <w:szCs w:val="20"/>
              </w:rPr>
              <w:t> </w:t>
            </w:r>
          </w:p>
        </w:tc>
      </w:tr>
      <w:tr w:rsidR="00B773FD" w:rsidRPr="00185A71" w14:paraId="7F57F60B" w14:textId="77777777" w:rsidTr="00FD289F">
        <w:trPr>
          <w:trHeight w:val="85"/>
        </w:trPr>
        <w:tc>
          <w:tcPr>
            <w:tcW w:w="1129" w:type="dxa"/>
          </w:tcPr>
          <w:p w14:paraId="69AC2072" w14:textId="77777777" w:rsidR="00B773FD" w:rsidRPr="00185A71" w:rsidRDefault="00B773FD" w:rsidP="00FD289F">
            <w:pPr>
              <w:rPr>
                <w:sz w:val="20"/>
                <w:szCs w:val="20"/>
              </w:rPr>
            </w:pPr>
            <w:r w:rsidRPr="00185A71">
              <w:rPr>
                <w:sz w:val="20"/>
                <w:szCs w:val="20"/>
              </w:rPr>
              <w:t>1.1.3.6</w:t>
            </w:r>
          </w:p>
        </w:tc>
        <w:tc>
          <w:tcPr>
            <w:tcW w:w="4678" w:type="dxa"/>
          </w:tcPr>
          <w:p w14:paraId="0B65AF1A"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56FB2B52" w14:textId="77777777" w:rsidR="00B773FD" w:rsidRPr="00185A71" w:rsidRDefault="00B773FD" w:rsidP="00FD289F">
            <w:pPr>
              <w:rPr>
                <w:sz w:val="20"/>
                <w:szCs w:val="20"/>
              </w:rPr>
            </w:pPr>
          </w:p>
        </w:tc>
        <w:tc>
          <w:tcPr>
            <w:tcW w:w="1977" w:type="dxa"/>
            <w:vAlign w:val="center"/>
          </w:tcPr>
          <w:p w14:paraId="7CB9CF70" w14:textId="77777777" w:rsidR="00B773FD" w:rsidRPr="00185A71" w:rsidRDefault="00B773FD" w:rsidP="00FD289F">
            <w:pPr>
              <w:rPr>
                <w:sz w:val="20"/>
                <w:szCs w:val="20"/>
              </w:rPr>
            </w:pPr>
          </w:p>
        </w:tc>
      </w:tr>
      <w:tr w:rsidR="00B773FD" w:rsidRPr="00185A71" w14:paraId="60CEC5D7" w14:textId="77777777" w:rsidTr="00FD289F">
        <w:trPr>
          <w:trHeight w:val="171"/>
        </w:trPr>
        <w:tc>
          <w:tcPr>
            <w:tcW w:w="1129" w:type="dxa"/>
            <w:hideMark/>
          </w:tcPr>
          <w:p w14:paraId="6C86F5A9" w14:textId="77777777" w:rsidR="00B773FD" w:rsidRPr="00185A71" w:rsidRDefault="00B773FD" w:rsidP="00FD289F">
            <w:pPr>
              <w:rPr>
                <w:sz w:val="20"/>
                <w:szCs w:val="20"/>
              </w:rPr>
            </w:pPr>
            <w:r w:rsidRPr="00185A71">
              <w:rPr>
                <w:sz w:val="20"/>
                <w:szCs w:val="20"/>
              </w:rPr>
              <w:t>1.1.4</w:t>
            </w:r>
          </w:p>
        </w:tc>
        <w:tc>
          <w:tcPr>
            <w:tcW w:w="4678" w:type="dxa"/>
            <w:hideMark/>
          </w:tcPr>
          <w:p w14:paraId="108B435E" w14:textId="77777777" w:rsidR="00B773FD" w:rsidRPr="00185A71" w:rsidRDefault="00B773FD" w:rsidP="00FD289F">
            <w:pPr>
              <w:rPr>
                <w:sz w:val="20"/>
                <w:szCs w:val="20"/>
              </w:rPr>
            </w:pPr>
            <w:r w:rsidRPr="00185A71">
              <w:rPr>
                <w:sz w:val="20"/>
                <w:szCs w:val="20"/>
              </w:rPr>
              <w:t>Сберегательные вклады с правом пополнения, в том числе:</w:t>
            </w:r>
          </w:p>
        </w:tc>
        <w:tc>
          <w:tcPr>
            <w:tcW w:w="1843" w:type="dxa"/>
            <w:vAlign w:val="center"/>
            <w:hideMark/>
          </w:tcPr>
          <w:p w14:paraId="49A42113"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895AB06" w14:textId="77777777" w:rsidR="00B773FD" w:rsidRPr="00185A71" w:rsidRDefault="00B773FD" w:rsidP="00FD289F">
            <w:pPr>
              <w:rPr>
                <w:sz w:val="20"/>
                <w:szCs w:val="20"/>
              </w:rPr>
            </w:pPr>
            <w:r w:rsidRPr="00185A71">
              <w:rPr>
                <w:sz w:val="20"/>
                <w:szCs w:val="20"/>
              </w:rPr>
              <w:t> </w:t>
            </w:r>
          </w:p>
        </w:tc>
      </w:tr>
      <w:tr w:rsidR="00B773FD" w:rsidRPr="00185A71" w14:paraId="2B1CB1F6" w14:textId="77777777" w:rsidTr="00FD289F">
        <w:trPr>
          <w:trHeight w:val="85"/>
        </w:trPr>
        <w:tc>
          <w:tcPr>
            <w:tcW w:w="1129" w:type="dxa"/>
            <w:hideMark/>
          </w:tcPr>
          <w:p w14:paraId="7788BFF0" w14:textId="77777777" w:rsidR="00B773FD" w:rsidRPr="00185A71" w:rsidRDefault="00B773FD" w:rsidP="00FD289F">
            <w:pPr>
              <w:rPr>
                <w:sz w:val="20"/>
                <w:szCs w:val="20"/>
              </w:rPr>
            </w:pPr>
            <w:r w:rsidRPr="00185A71">
              <w:rPr>
                <w:sz w:val="20"/>
                <w:szCs w:val="20"/>
              </w:rPr>
              <w:t>1.1.4.1</w:t>
            </w:r>
          </w:p>
        </w:tc>
        <w:tc>
          <w:tcPr>
            <w:tcW w:w="4678" w:type="dxa"/>
          </w:tcPr>
          <w:p w14:paraId="54385D89"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11693AA5"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CFB98AC" w14:textId="77777777" w:rsidR="00B773FD" w:rsidRPr="00185A71" w:rsidRDefault="00B773FD" w:rsidP="00FD289F">
            <w:pPr>
              <w:rPr>
                <w:sz w:val="20"/>
                <w:szCs w:val="20"/>
              </w:rPr>
            </w:pPr>
            <w:r w:rsidRPr="00185A71">
              <w:rPr>
                <w:sz w:val="20"/>
                <w:szCs w:val="20"/>
              </w:rPr>
              <w:t> </w:t>
            </w:r>
          </w:p>
        </w:tc>
      </w:tr>
      <w:tr w:rsidR="00B773FD" w:rsidRPr="00185A71" w14:paraId="44D15DBF" w14:textId="77777777" w:rsidTr="00FD289F">
        <w:trPr>
          <w:trHeight w:val="85"/>
        </w:trPr>
        <w:tc>
          <w:tcPr>
            <w:tcW w:w="1129" w:type="dxa"/>
            <w:hideMark/>
          </w:tcPr>
          <w:p w14:paraId="06E3FC0B" w14:textId="77777777" w:rsidR="00B773FD" w:rsidRPr="00185A71" w:rsidRDefault="00B773FD" w:rsidP="00FD289F">
            <w:pPr>
              <w:rPr>
                <w:sz w:val="20"/>
                <w:szCs w:val="20"/>
              </w:rPr>
            </w:pPr>
            <w:r w:rsidRPr="00185A71">
              <w:rPr>
                <w:sz w:val="20"/>
                <w:szCs w:val="20"/>
              </w:rPr>
              <w:t>1.1.4.2</w:t>
            </w:r>
          </w:p>
        </w:tc>
        <w:tc>
          <w:tcPr>
            <w:tcW w:w="4678" w:type="dxa"/>
          </w:tcPr>
          <w:p w14:paraId="7348E505"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4E86E567"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281B9289" w14:textId="77777777" w:rsidR="00B773FD" w:rsidRPr="00185A71" w:rsidRDefault="00B773FD" w:rsidP="00FD289F">
            <w:pPr>
              <w:rPr>
                <w:sz w:val="20"/>
                <w:szCs w:val="20"/>
              </w:rPr>
            </w:pPr>
            <w:r w:rsidRPr="00185A71">
              <w:rPr>
                <w:sz w:val="20"/>
                <w:szCs w:val="20"/>
              </w:rPr>
              <w:t> </w:t>
            </w:r>
          </w:p>
        </w:tc>
      </w:tr>
      <w:tr w:rsidR="00B773FD" w:rsidRPr="00185A71" w14:paraId="4C64CABC" w14:textId="77777777" w:rsidTr="00FD289F">
        <w:trPr>
          <w:trHeight w:val="85"/>
        </w:trPr>
        <w:tc>
          <w:tcPr>
            <w:tcW w:w="1129" w:type="dxa"/>
            <w:hideMark/>
          </w:tcPr>
          <w:p w14:paraId="2F064945" w14:textId="77777777" w:rsidR="00B773FD" w:rsidRPr="00185A71" w:rsidRDefault="00B773FD" w:rsidP="00FD289F">
            <w:pPr>
              <w:rPr>
                <w:sz w:val="20"/>
                <w:szCs w:val="20"/>
              </w:rPr>
            </w:pPr>
            <w:r w:rsidRPr="00185A71">
              <w:rPr>
                <w:sz w:val="20"/>
                <w:szCs w:val="20"/>
              </w:rPr>
              <w:t>1.1.4.3</w:t>
            </w:r>
          </w:p>
        </w:tc>
        <w:tc>
          <w:tcPr>
            <w:tcW w:w="4678" w:type="dxa"/>
          </w:tcPr>
          <w:p w14:paraId="1F35B096"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69C44022"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28DD49CB" w14:textId="77777777" w:rsidR="00B773FD" w:rsidRPr="00185A71" w:rsidRDefault="00B773FD" w:rsidP="00FD289F">
            <w:pPr>
              <w:rPr>
                <w:sz w:val="20"/>
                <w:szCs w:val="20"/>
              </w:rPr>
            </w:pPr>
            <w:r w:rsidRPr="00185A71">
              <w:rPr>
                <w:sz w:val="20"/>
                <w:szCs w:val="20"/>
              </w:rPr>
              <w:t> </w:t>
            </w:r>
          </w:p>
        </w:tc>
      </w:tr>
      <w:tr w:rsidR="00B773FD" w:rsidRPr="00185A71" w14:paraId="74322FAF" w14:textId="77777777" w:rsidTr="00FD289F">
        <w:trPr>
          <w:trHeight w:val="85"/>
        </w:trPr>
        <w:tc>
          <w:tcPr>
            <w:tcW w:w="1129" w:type="dxa"/>
            <w:hideMark/>
          </w:tcPr>
          <w:p w14:paraId="51C26DE8" w14:textId="77777777" w:rsidR="00B773FD" w:rsidRPr="00185A71" w:rsidRDefault="00B773FD" w:rsidP="00FD289F">
            <w:pPr>
              <w:rPr>
                <w:sz w:val="20"/>
                <w:szCs w:val="20"/>
              </w:rPr>
            </w:pPr>
            <w:r w:rsidRPr="00185A71">
              <w:rPr>
                <w:sz w:val="20"/>
                <w:szCs w:val="20"/>
              </w:rPr>
              <w:t>1.1.4.4</w:t>
            </w:r>
          </w:p>
        </w:tc>
        <w:tc>
          <w:tcPr>
            <w:tcW w:w="4678" w:type="dxa"/>
          </w:tcPr>
          <w:p w14:paraId="2AFF2E6E"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1AA500F0"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721BBE6" w14:textId="77777777" w:rsidR="00B773FD" w:rsidRPr="00185A71" w:rsidRDefault="00B773FD" w:rsidP="00FD289F">
            <w:pPr>
              <w:rPr>
                <w:sz w:val="20"/>
                <w:szCs w:val="20"/>
              </w:rPr>
            </w:pPr>
            <w:r w:rsidRPr="00185A71">
              <w:rPr>
                <w:sz w:val="20"/>
                <w:szCs w:val="20"/>
              </w:rPr>
              <w:t> </w:t>
            </w:r>
          </w:p>
        </w:tc>
      </w:tr>
      <w:tr w:rsidR="00B773FD" w:rsidRPr="00185A71" w14:paraId="3309C693" w14:textId="77777777" w:rsidTr="00FD289F">
        <w:trPr>
          <w:trHeight w:val="85"/>
        </w:trPr>
        <w:tc>
          <w:tcPr>
            <w:tcW w:w="1129" w:type="dxa"/>
            <w:hideMark/>
          </w:tcPr>
          <w:p w14:paraId="445C3134" w14:textId="77777777" w:rsidR="00B773FD" w:rsidRPr="00185A71" w:rsidRDefault="00B773FD" w:rsidP="00FD289F">
            <w:pPr>
              <w:rPr>
                <w:sz w:val="20"/>
                <w:szCs w:val="20"/>
              </w:rPr>
            </w:pPr>
            <w:r w:rsidRPr="00185A71">
              <w:rPr>
                <w:sz w:val="20"/>
                <w:szCs w:val="20"/>
              </w:rPr>
              <w:t>1.1.4.5</w:t>
            </w:r>
          </w:p>
        </w:tc>
        <w:tc>
          <w:tcPr>
            <w:tcW w:w="4678" w:type="dxa"/>
          </w:tcPr>
          <w:p w14:paraId="1FD86FA2"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4D3F683A"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148E52C3" w14:textId="77777777" w:rsidR="00B773FD" w:rsidRPr="00185A71" w:rsidRDefault="00B773FD" w:rsidP="00FD289F">
            <w:pPr>
              <w:rPr>
                <w:sz w:val="20"/>
                <w:szCs w:val="20"/>
              </w:rPr>
            </w:pPr>
            <w:r w:rsidRPr="00185A71">
              <w:rPr>
                <w:sz w:val="20"/>
                <w:szCs w:val="20"/>
              </w:rPr>
              <w:t> </w:t>
            </w:r>
          </w:p>
        </w:tc>
      </w:tr>
      <w:tr w:rsidR="00B773FD" w:rsidRPr="00185A71" w14:paraId="19F9F0B1" w14:textId="77777777" w:rsidTr="00FD289F">
        <w:trPr>
          <w:trHeight w:val="85"/>
        </w:trPr>
        <w:tc>
          <w:tcPr>
            <w:tcW w:w="1129" w:type="dxa"/>
          </w:tcPr>
          <w:p w14:paraId="1913D709" w14:textId="77777777" w:rsidR="00B773FD" w:rsidRPr="00185A71" w:rsidRDefault="00B773FD" w:rsidP="00FD289F">
            <w:pPr>
              <w:rPr>
                <w:sz w:val="20"/>
                <w:szCs w:val="20"/>
              </w:rPr>
            </w:pPr>
            <w:r w:rsidRPr="00185A71">
              <w:rPr>
                <w:sz w:val="20"/>
                <w:szCs w:val="20"/>
              </w:rPr>
              <w:t>1.1.4.6</w:t>
            </w:r>
          </w:p>
        </w:tc>
        <w:tc>
          <w:tcPr>
            <w:tcW w:w="4678" w:type="dxa"/>
          </w:tcPr>
          <w:p w14:paraId="292D41BF"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48400F2F" w14:textId="77777777" w:rsidR="00B773FD" w:rsidRPr="00185A71" w:rsidRDefault="00B773FD" w:rsidP="00FD289F">
            <w:pPr>
              <w:rPr>
                <w:sz w:val="20"/>
                <w:szCs w:val="20"/>
              </w:rPr>
            </w:pPr>
          </w:p>
        </w:tc>
        <w:tc>
          <w:tcPr>
            <w:tcW w:w="1977" w:type="dxa"/>
            <w:vAlign w:val="center"/>
          </w:tcPr>
          <w:p w14:paraId="5C934CE6" w14:textId="77777777" w:rsidR="00B773FD" w:rsidRPr="00185A71" w:rsidRDefault="00B773FD" w:rsidP="00FD289F">
            <w:pPr>
              <w:rPr>
                <w:sz w:val="20"/>
                <w:szCs w:val="20"/>
              </w:rPr>
            </w:pPr>
          </w:p>
        </w:tc>
      </w:tr>
      <w:tr w:rsidR="00B773FD" w:rsidRPr="00185A71" w14:paraId="654C6764" w14:textId="77777777" w:rsidTr="00FD289F">
        <w:trPr>
          <w:trHeight w:val="171"/>
        </w:trPr>
        <w:tc>
          <w:tcPr>
            <w:tcW w:w="1129" w:type="dxa"/>
            <w:hideMark/>
          </w:tcPr>
          <w:p w14:paraId="249387AD" w14:textId="77777777" w:rsidR="00B773FD" w:rsidRPr="00185A71" w:rsidRDefault="00B773FD" w:rsidP="00FD289F">
            <w:pPr>
              <w:rPr>
                <w:sz w:val="20"/>
                <w:szCs w:val="20"/>
              </w:rPr>
            </w:pPr>
            <w:r w:rsidRPr="00185A71">
              <w:rPr>
                <w:sz w:val="20"/>
                <w:szCs w:val="20"/>
              </w:rPr>
              <w:t>1.1.5</w:t>
            </w:r>
          </w:p>
        </w:tc>
        <w:tc>
          <w:tcPr>
            <w:tcW w:w="4678" w:type="dxa"/>
            <w:hideMark/>
          </w:tcPr>
          <w:p w14:paraId="4AC8B55D" w14:textId="77777777" w:rsidR="00B773FD" w:rsidRPr="00185A71" w:rsidRDefault="00B773FD" w:rsidP="00FD289F">
            <w:pPr>
              <w:rPr>
                <w:sz w:val="20"/>
                <w:szCs w:val="20"/>
              </w:rPr>
            </w:pPr>
            <w:r w:rsidRPr="00185A71">
              <w:rPr>
                <w:sz w:val="20"/>
                <w:szCs w:val="20"/>
              </w:rPr>
              <w:t>Сберегательные вклады без права пополнения, в том числе:</w:t>
            </w:r>
          </w:p>
        </w:tc>
        <w:tc>
          <w:tcPr>
            <w:tcW w:w="1843" w:type="dxa"/>
            <w:vAlign w:val="center"/>
            <w:hideMark/>
          </w:tcPr>
          <w:p w14:paraId="10E28F7F"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EA7C564" w14:textId="77777777" w:rsidR="00B773FD" w:rsidRPr="00185A71" w:rsidRDefault="00B773FD" w:rsidP="00FD289F">
            <w:pPr>
              <w:rPr>
                <w:sz w:val="20"/>
                <w:szCs w:val="20"/>
              </w:rPr>
            </w:pPr>
            <w:r w:rsidRPr="00185A71">
              <w:rPr>
                <w:sz w:val="20"/>
                <w:szCs w:val="20"/>
              </w:rPr>
              <w:t> </w:t>
            </w:r>
          </w:p>
        </w:tc>
      </w:tr>
      <w:tr w:rsidR="00B773FD" w:rsidRPr="00185A71" w14:paraId="2447D489" w14:textId="77777777" w:rsidTr="00FD289F">
        <w:trPr>
          <w:trHeight w:val="85"/>
        </w:trPr>
        <w:tc>
          <w:tcPr>
            <w:tcW w:w="1129" w:type="dxa"/>
            <w:hideMark/>
          </w:tcPr>
          <w:p w14:paraId="3F274DE8" w14:textId="77777777" w:rsidR="00B773FD" w:rsidRPr="00185A71" w:rsidRDefault="00B773FD" w:rsidP="00FD289F">
            <w:pPr>
              <w:rPr>
                <w:sz w:val="20"/>
                <w:szCs w:val="20"/>
              </w:rPr>
            </w:pPr>
            <w:r w:rsidRPr="00185A71">
              <w:rPr>
                <w:sz w:val="20"/>
                <w:szCs w:val="20"/>
              </w:rPr>
              <w:t>1.1.5.1</w:t>
            </w:r>
          </w:p>
        </w:tc>
        <w:tc>
          <w:tcPr>
            <w:tcW w:w="4678" w:type="dxa"/>
          </w:tcPr>
          <w:p w14:paraId="61E48A4E"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179AC80D"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27F95BE9" w14:textId="77777777" w:rsidR="00B773FD" w:rsidRPr="00185A71" w:rsidRDefault="00B773FD" w:rsidP="00FD289F">
            <w:pPr>
              <w:rPr>
                <w:sz w:val="20"/>
                <w:szCs w:val="20"/>
              </w:rPr>
            </w:pPr>
            <w:r w:rsidRPr="00185A71">
              <w:rPr>
                <w:sz w:val="20"/>
                <w:szCs w:val="20"/>
              </w:rPr>
              <w:t> </w:t>
            </w:r>
          </w:p>
        </w:tc>
      </w:tr>
      <w:tr w:rsidR="00B773FD" w:rsidRPr="00185A71" w14:paraId="514FE188" w14:textId="77777777" w:rsidTr="00FD289F">
        <w:trPr>
          <w:trHeight w:val="85"/>
        </w:trPr>
        <w:tc>
          <w:tcPr>
            <w:tcW w:w="1129" w:type="dxa"/>
            <w:hideMark/>
          </w:tcPr>
          <w:p w14:paraId="72B14BE8" w14:textId="77777777" w:rsidR="00B773FD" w:rsidRPr="00185A71" w:rsidRDefault="00B773FD" w:rsidP="00FD289F">
            <w:pPr>
              <w:rPr>
                <w:sz w:val="20"/>
                <w:szCs w:val="20"/>
              </w:rPr>
            </w:pPr>
            <w:r w:rsidRPr="00185A71">
              <w:rPr>
                <w:sz w:val="20"/>
                <w:szCs w:val="20"/>
              </w:rPr>
              <w:t>1.1.5.2</w:t>
            </w:r>
          </w:p>
        </w:tc>
        <w:tc>
          <w:tcPr>
            <w:tcW w:w="4678" w:type="dxa"/>
          </w:tcPr>
          <w:p w14:paraId="16B9EFB5"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762D9FEF"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F5D81F8" w14:textId="77777777" w:rsidR="00B773FD" w:rsidRPr="00185A71" w:rsidRDefault="00B773FD" w:rsidP="00FD289F">
            <w:pPr>
              <w:rPr>
                <w:sz w:val="20"/>
                <w:szCs w:val="20"/>
              </w:rPr>
            </w:pPr>
            <w:r w:rsidRPr="00185A71">
              <w:rPr>
                <w:sz w:val="20"/>
                <w:szCs w:val="20"/>
              </w:rPr>
              <w:t> </w:t>
            </w:r>
          </w:p>
        </w:tc>
      </w:tr>
      <w:tr w:rsidR="00B773FD" w:rsidRPr="00185A71" w14:paraId="23DC09AB" w14:textId="77777777" w:rsidTr="00FD289F">
        <w:trPr>
          <w:trHeight w:val="85"/>
        </w:trPr>
        <w:tc>
          <w:tcPr>
            <w:tcW w:w="1129" w:type="dxa"/>
            <w:hideMark/>
          </w:tcPr>
          <w:p w14:paraId="008C0177" w14:textId="77777777" w:rsidR="00B773FD" w:rsidRPr="00185A71" w:rsidRDefault="00B773FD" w:rsidP="00FD289F">
            <w:pPr>
              <w:rPr>
                <w:sz w:val="20"/>
                <w:szCs w:val="20"/>
              </w:rPr>
            </w:pPr>
            <w:r w:rsidRPr="00185A71">
              <w:rPr>
                <w:sz w:val="20"/>
                <w:szCs w:val="20"/>
              </w:rPr>
              <w:t>1.1.5.3</w:t>
            </w:r>
          </w:p>
        </w:tc>
        <w:tc>
          <w:tcPr>
            <w:tcW w:w="4678" w:type="dxa"/>
          </w:tcPr>
          <w:p w14:paraId="1620EAA8"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07D6D9E5"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871E145" w14:textId="77777777" w:rsidR="00B773FD" w:rsidRPr="00185A71" w:rsidRDefault="00B773FD" w:rsidP="00FD289F">
            <w:pPr>
              <w:rPr>
                <w:sz w:val="20"/>
                <w:szCs w:val="20"/>
              </w:rPr>
            </w:pPr>
            <w:r w:rsidRPr="00185A71">
              <w:rPr>
                <w:sz w:val="20"/>
                <w:szCs w:val="20"/>
              </w:rPr>
              <w:t> </w:t>
            </w:r>
          </w:p>
        </w:tc>
      </w:tr>
      <w:tr w:rsidR="00B773FD" w:rsidRPr="00185A71" w14:paraId="730CFDEF" w14:textId="77777777" w:rsidTr="00FD289F">
        <w:trPr>
          <w:trHeight w:val="85"/>
        </w:trPr>
        <w:tc>
          <w:tcPr>
            <w:tcW w:w="1129" w:type="dxa"/>
            <w:hideMark/>
          </w:tcPr>
          <w:p w14:paraId="4B6BAF00" w14:textId="77777777" w:rsidR="00B773FD" w:rsidRPr="00185A71" w:rsidRDefault="00B773FD" w:rsidP="00FD289F">
            <w:pPr>
              <w:rPr>
                <w:sz w:val="20"/>
                <w:szCs w:val="20"/>
              </w:rPr>
            </w:pPr>
            <w:r w:rsidRPr="00185A71">
              <w:rPr>
                <w:sz w:val="20"/>
                <w:szCs w:val="20"/>
              </w:rPr>
              <w:t>1.1.5.4</w:t>
            </w:r>
          </w:p>
        </w:tc>
        <w:tc>
          <w:tcPr>
            <w:tcW w:w="4678" w:type="dxa"/>
          </w:tcPr>
          <w:p w14:paraId="7D257095"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205CFF50"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2ABB6B38" w14:textId="77777777" w:rsidR="00B773FD" w:rsidRPr="00185A71" w:rsidRDefault="00B773FD" w:rsidP="00FD289F">
            <w:pPr>
              <w:rPr>
                <w:sz w:val="20"/>
                <w:szCs w:val="20"/>
              </w:rPr>
            </w:pPr>
            <w:r w:rsidRPr="00185A71">
              <w:rPr>
                <w:sz w:val="20"/>
                <w:szCs w:val="20"/>
              </w:rPr>
              <w:t> </w:t>
            </w:r>
          </w:p>
        </w:tc>
      </w:tr>
      <w:tr w:rsidR="00B773FD" w:rsidRPr="00185A71" w14:paraId="5B99D1BB" w14:textId="77777777" w:rsidTr="00FD289F">
        <w:trPr>
          <w:trHeight w:val="85"/>
        </w:trPr>
        <w:tc>
          <w:tcPr>
            <w:tcW w:w="1129" w:type="dxa"/>
            <w:hideMark/>
          </w:tcPr>
          <w:p w14:paraId="5476BBAD" w14:textId="77777777" w:rsidR="00B773FD" w:rsidRPr="00185A71" w:rsidRDefault="00B773FD" w:rsidP="00FD289F">
            <w:pPr>
              <w:rPr>
                <w:sz w:val="20"/>
                <w:szCs w:val="20"/>
              </w:rPr>
            </w:pPr>
            <w:r w:rsidRPr="00185A71">
              <w:rPr>
                <w:sz w:val="20"/>
                <w:szCs w:val="20"/>
              </w:rPr>
              <w:t>1.1.5.5</w:t>
            </w:r>
          </w:p>
        </w:tc>
        <w:tc>
          <w:tcPr>
            <w:tcW w:w="4678" w:type="dxa"/>
          </w:tcPr>
          <w:p w14:paraId="6A0AAD71"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36ACC0D6"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1C6EA417" w14:textId="77777777" w:rsidR="00B773FD" w:rsidRPr="00185A71" w:rsidRDefault="00B773FD" w:rsidP="00FD289F">
            <w:pPr>
              <w:rPr>
                <w:sz w:val="20"/>
                <w:szCs w:val="20"/>
              </w:rPr>
            </w:pPr>
            <w:r w:rsidRPr="00185A71">
              <w:rPr>
                <w:sz w:val="20"/>
                <w:szCs w:val="20"/>
              </w:rPr>
              <w:t> </w:t>
            </w:r>
          </w:p>
        </w:tc>
      </w:tr>
      <w:tr w:rsidR="00B773FD" w:rsidRPr="00185A71" w14:paraId="2A5BAA4C" w14:textId="77777777" w:rsidTr="00FD289F">
        <w:trPr>
          <w:trHeight w:val="85"/>
        </w:trPr>
        <w:tc>
          <w:tcPr>
            <w:tcW w:w="1129" w:type="dxa"/>
          </w:tcPr>
          <w:p w14:paraId="370FE8CC" w14:textId="77777777" w:rsidR="00B773FD" w:rsidRPr="00185A71" w:rsidRDefault="00B773FD" w:rsidP="00FD289F">
            <w:pPr>
              <w:rPr>
                <w:sz w:val="20"/>
                <w:szCs w:val="20"/>
              </w:rPr>
            </w:pPr>
            <w:r w:rsidRPr="00185A71">
              <w:rPr>
                <w:sz w:val="20"/>
                <w:szCs w:val="20"/>
              </w:rPr>
              <w:t>1.1.5.6</w:t>
            </w:r>
          </w:p>
        </w:tc>
        <w:tc>
          <w:tcPr>
            <w:tcW w:w="4678" w:type="dxa"/>
          </w:tcPr>
          <w:p w14:paraId="7862A93B"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7C033570" w14:textId="77777777" w:rsidR="00B773FD" w:rsidRPr="00185A71" w:rsidRDefault="00B773FD" w:rsidP="00FD289F">
            <w:pPr>
              <w:rPr>
                <w:sz w:val="20"/>
                <w:szCs w:val="20"/>
              </w:rPr>
            </w:pPr>
          </w:p>
        </w:tc>
        <w:tc>
          <w:tcPr>
            <w:tcW w:w="1977" w:type="dxa"/>
            <w:vAlign w:val="center"/>
          </w:tcPr>
          <w:p w14:paraId="22261761" w14:textId="77777777" w:rsidR="00B773FD" w:rsidRPr="00185A71" w:rsidRDefault="00B773FD" w:rsidP="00FD289F">
            <w:pPr>
              <w:rPr>
                <w:sz w:val="20"/>
                <w:szCs w:val="20"/>
              </w:rPr>
            </w:pPr>
          </w:p>
        </w:tc>
      </w:tr>
      <w:tr w:rsidR="00B773FD" w:rsidRPr="00185A71" w14:paraId="10049E39" w14:textId="77777777" w:rsidTr="00FD289F">
        <w:trPr>
          <w:trHeight w:val="85"/>
        </w:trPr>
        <w:tc>
          <w:tcPr>
            <w:tcW w:w="1129" w:type="dxa"/>
            <w:hideMark/>
          </w:tcPr>
          <w:p w14:paraId="19A0F915" w14:textId="77777777" w:rsidR="00B773FD" w:rsidRPr="00185A71" w:rsidRDefault="00B773FD" w:rsidP="00FD289F">
            <w:pPr>
              <w:rPr>
                <w:sz w:val="20"/>
                <w:szCs w:val="20"/>
              </w:rPr>
            </w:pPr>
            <w:r w:rsidRPr="00185A71">
              <w:rPr>
                <w:sz w:val="20"/>
                <w:szCs w:val="20"/>
              </w:rPr>
              <w:t>1.1.6</w:t>
            </w:r>
          </w:p>
        </w:tc>
        <w:tc>
          <w:tcPr>
            <w:tcW w:w="4678" w:type="dxa"/>
            <w:hideMark/>
          </w:tcPr>
          <w:p w14:paraId="4F805B71" w14:textId="77777777" w:rsidR="00B773FD" w:rsidRPr="00185A71" w:rsidRDefault="00B773FD" w:rsidP="00FD289F">
            <w:pPr>
              <w:rPr>
                <w:sz w:val="20"/>
                <w:szCs w:val="20"/>
              </w:rPr>
            </w:pPr>
            <w:r w:rsidRPr="00185A71">
              <w:rPr>
                <w:sz w:val="20"/>
                <w:szCs w:val="20"/>
              </w:rPr>
              <w:t xml:space="preserve">Текущие счета </w:t>
            </w:r>
          </w:p>
        </w:tc>
        <w:tc>
          <w:tcPr>
            <w:tcW w:w="1843" w:type="dxa"/>
            <w:vAlign w:val="center"/>
            <w:hideMark/>
          </w:tcPr>
          <w:p w14:paraId="0A40DC77"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75566F9C" w14:textId="77777777" w:rsidR="00B773FD" w:rsidRPr="00185A71" w:rsidRDefault="00B773FD" w:rsidP="00FD289F">
            <w:pPr>
              <w:rPr>
                <w:sz w:val="20"/>
                <w:szCs w:val="20"/>
              </w:rPr>
            </w:pPr>
            <w:r w:rsidRPr="00185A71">
              <w:rPr>
                <w:sz w:val="20"/>
                <w:szCs w:val="20"/>
              </w:rPr>
              <w:t> </w:t>
            </w:r>
          </w:p>
        </w:tc>
      </w:tr>
      <w:tr w:rsidR="00B773FD" w:rsidRPr="00185A71" w14:paraId="19E20208" w14:textId="77777777" w:rsidTr="00FD289F">
        <w:trPr>
          <w:trHeight w:val="85"/>
        </w:trPr>
        <w:tc>
          <w:tcPr>
            <w:tcW w:w="1129" w:type="dxa"/>
            <w:hideMark/>
          </w:tcPr>
          <w:p w14:paraId="1C36AF93" w14:textId="77777777" w:rsidR="00B773FD" w:rsidRPr="00185A71" w:rsidRDefault="00B773FD" w:rsidP="00FD289F">
            <w:pPr>
              <w:rPr>
                <w:sz w:val="20"/>
                <w:szCs w:val="20"/>
              </w:rPr>
            </w:pPr>
            <w:r w:rsidRPr="00185A71">
              <w:rPr>
                <w:sz w:val="20"/>
                <w:szCs w:val="20"/>
              </w:rPr>
              <w:t>1.1.7</w:t>
            </w:r>
          </w:p>
        </w:tc>
        <w:tc>
          <w:tcPr>
            <w:tcW w:w="4678" w:type="dxa"/>
            <w:hideMark/>
          </w:tcPr>
          <w:p w14:paraId="78FA5D16" w14:textId="77777777" w:rsidR="00B773FD" w:rsidRPr="00185A71" w:rsidRDefault="00B773FD" w:rsidP="00FD289F">
            <w:pPr>
              <w:rPr>
                <w:sz w:val="20"/>
                <w:szCs w:val="20"/>
              </w:rPr>
            </w:pPr>
            <w:r w:rsidRPr="00185A71">
              <w:rPr>
                <w:sz w:val="20"/>
                <w:szCs w:val="20"/>
              </w:rPr>
              <w:t>Вклады до востребования</w:t>
            </w:r>
          </w:p>
        </w:tc>
        <w:tc>
          <w:tcPr>
            <w:tcW w:w="1843" w:type="dxa"/>
            <w:vAlign w:val="center"/>
            <w:hideMark/>
          </w:tcPr>
          <w:p w14:paraId="37D20828"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F8FC76B" w14:textId="77777777" w:rsidR="00B773FD" w:rsidRPr="00185A71" w:rsidRDefault="00B773FD" w:rsidP="00FD289F">
            <w:pPr>
              <w:rPr>
                <w:sz w:val="20"/>
                <w:szCs w:val="20"/>
              </w:rPr>
            </w:pPr>
            <w:r w:rsidRPr="00185A71">
              <w:rPr>
                <w:sz w:val="20"/>
                <w:szCs w:val="20"/>
              </w:rPr>
              <w:t> </w:t>
            </w:r>
          </w:p>
        </w:tc>
      </w:tr>
      <w:tr w:rsidR="00B773FD" w:rsidRPr="00185A71" w14:paraId="5423900A" w14:textId="77777777" w:rsidTr="00FD289F">
        <w:trPr>
          <w:trHeight w:val="85"/>
        </w:trPr>
        <w:tc>
          <w:tcPr>
            <w:tcW w:w="1129" w:type="dxa"/>
            <w:hideMark/>
          </w:tcPr>
          <w:p w14:paraId="0E749C30" w14:textId="77777777" w:rsidR="00B773FD" w:rsidRPr="00185A71" w:rsidRDefault="00B773FD" w:rsidP="00FD289F">
            <w:pPr>
              <w:rPr>
                <w:sz w:val="20"/>
                <w:szCs w:val="20"/>
              </w:rPr>
            </w:pPr>
            <w:r w:rsidRPr="00185A71">
              <w:rPr>
                <w:sz w:val="20"/>
                <w:szCs w:val="20"/>
              </w:rPr>
              <w:t>2</w:t>
            </w:r>
          </w:p>
        </w:tc>
        <w:tc>
          <w:tcPr>
            <w:tcW w:w="4678" w:type="dxa"/>
            <w:hideMark/>
          </w:tcPr>
          <w:p w14:paraId="2A98A884" w14:textId="77777777" w:rsidR="00B773FD" w:rsidRPr="00185A71" w:rsidRDefault="00B773FD" w:rsidP="00FD289F">
            <w:pPr>
              <w:rPr>
                <w:sz w:val="20"/>
                <w:szCs w:val="20"/>
              </w:rPr>
            </w:pPr>
            <w:r w:rsidRPr="00185A71">
              <w:rPr>
                <w:sz w:val="20"/>
                <w:szCs w:val="20"/>
              </w:rPr>
              <w:t>Депозиты в иностранной валюте, в том числе:</w:t>
            </w:r>
          </w:p>
        </w:tc>
        <w:tc>
          <w:tcPr>
            <w:tcW w:w="1843" w:type="dxa"/>
            <w:vAlign w:val="center"/>
            <w:hideMark/>
          </w:tcPr>
          <w:p w14:paraId="3D85A9F1"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BD56229" w14:textId="77777777" w:rsidR="00B773FD" w:rsidRPr="00185A71" w:rsidRDefault="00B773FD" w:rsidP="00FD289F">
            <w:pPr>
              <w:rPr>
                <w:sz w:val="20"/>
                <w:szCs w:val="20"/>
              </w:rPr>
            </w:pPr>
            <w:r w:rsidRPr="00185A71">
              <w:rPr>
                <w:sz w:val="20"/>
                <w:szCs w:val="20"/>
              </w:rPr>
              <w:t> </w:t>
            </w:r>
          </w:p>
        </w:tc>
      </w:tr>
      <w:tr w:rsidR="00B773FD" w:rsidRPr="00185A71" w14:paraId="123283CC" w14:textId="77777777" w:rsidTr="00FD289F">
        <w:trPr>
          <w:trHeight w:val="171"/>
        </w:trPr>
        <w:tc>
          <w:tcPr>
            <w:tcW w:w="1129" w:type="dxa"/>
            <w:hideMark/>
          </w:tcPr>
          <w:p w14:paraId="7359C4F8" w14:textId="77777777" w:rsidR="00B773FD" w:rsidRPr="00185A71" w:rsidRDefault="00B773FD" w:rsidP="00FD289F">
            <w:pPr>
              <w:rPr>
                <w:sz w:val="20"/>
                <w:szCs w:val="20"/>
              </w:rPr>
            </w:pPr>
            <w:r w:rsidRPr="00185A71">
              <w:rPr>
                <w:sz w:val="20"/>
                <w:szCs w:val="20"/>
              </w:rPr>
              <w:t>2.1</w:t>
            </w:r>
          </w:p>
        </w:tc>
        <w:tc>
          <w:tcPr>
            <w:tcW w:w="4678" w:type="dxa"/>
            <w:hideMark/>
          </w:tcPr>
          <w:p w14:paraId="55E6492A" w14:textId="77777777" w:rsidR="00B773FD" w:rsidRPr="00185A71" w:rsidRDefault="00B773FD" w:rsidP="00FD289F">
            <w:pPr>
              <w:rPr>
                <w:sz w:val="20"/>
                <w:szCs w:val="20"/>
              </w:rPr>
            </w:pPr>
            <w:r w:rsidRPr="00185A71">
              <w:rPr>
                <w:sz w:val="20"/>
                <w:szCs w:val="20"/>
              </w:rPr>
              <w:t>Вклады, не соответствующие условиям срочности, в том числе:</w:t>
            </w:r>
          </w:p>
        </w:tc>
        <w:tc>
          <w:tcPr>
            <w:tcW w:w="1843" w:type="dxa"/>
            <w:vAlign w:val="center"/>
            <w:hideMark/>
          </w:tcPr>
          <w:p w14:paraId="7E91BFD3"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878ED40" w14:textId="77777777" w:rsidR="00B773FD" w:rsidRPr="00185A71" w:rsidRDefault="00B773FD" w:rsidP="00FD289F">
            <w:pPr>
              <w:rPr>
                <w:sz w:val="20"/>
                <w:szCs w:val="20"/>
              </w:rPr>
            </w:pPr>
            <w:r w:rsidRPr="00185A71">
              <w:rPr>
                <w:sz w:val="20"/>
                <w:szCs w:val="20"/>
              </w:rPr>
              <w:t> </w:t>
            </w:r>
          </w:p>
        </w:tc>
      </w:tr>
      <w:tr w:rsidR="00B773FD" w:rsidRPr="00185A71" w14:paraId="44A2BC3B" w14:textId="77777777" w:rsidTr="00FD289F">
        <w:trPr>
          <w:trHeight w:val="85"/>
        </w:trPr>
        <w:tc>
          <w:tcPr>
            <w:tcW w:w="1129" w:type="dxa"/>
            <w:hideMark/>
          </w:tcPr>
          <w:p w14:paraId="36F6F0E4" w14:textId="77777777" w:rsidR="00B773FD" w:rsidRPr="00185A71" w:rsidRDefault="00B773FD" w:rsidP="00FD289F">
            <w:pPr>
              <w:rPr>
                <w:sz w:val="20"/>
                <w:szCs w:val="20"/>
              </w:rPr>
            </w:pPr>
            <w:r w:rsidRPr="00185A71">
              <w:rPr>
                <w:sz w:val="20"/>
                <w:szCs w:val="20"/>
              </w:rPr>
              <w:t>2.1.1</w:t>
            </w:r>
          </w:p>
        </w:tc>
        <w:tc>
          <w:tcPr>
            <w:tcW w:w="4678" w:type="dxa"/>
            <w:hideMark/>
          </w:tcPr>
          <w:p w14:paraId="3A84351E" w14:textId="77777777" w:rsidR="00B773FD" w:rsidRPr="00185A71" w:rsidRDefault="00B773FD" w:rsidP="00FD289F">
            <w:pPr>
              <w:rPr>
                <w:sz w:val="20"/>
                <w:szCs w:val="20"/>
              </w:rPr>
            </w:pPr>
            <w:r w:rsidRPr="00185A71">
              <w:rPr>
                <w:sz w:val="20"/>
                <w:szCs w:val="20"/>
              </w:rPr>
              <w:t>Условные вклады</w:t>
            </w:r>
          </w:p>
        </w:tc>
        <w:tc>
          <w:tcPr>
            <w:tcW w:w="1843" w:type="dxa"/>
            <w:vAlign w:val="center"/>
            <w:hideMark/>
          </w:tcPr>
          <w:p w14:paraId="7CF69503"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1ABFA17B" w14:textId="77777777" w:rsidR="00B773FD" w:rsidRPr="00185A71" w:rsidRDefault="00B773FD" w:rsidP="00FD289F">
            <w:pPr>
              <w:rPr>
                <w:sz w:val="20"/>
                <w:szCs w:val="20"/>
              </w:rPr>
            </w:pPr>
            <w:r w:rsidRPr="00185A71">
              <w:rPr>
                <w:sz w:val="20"/>
                <w:szCs w:val="20"/>
              </w:rPr>
              <w:t> </w:t>
            </w:r>
          </w:p>
        </w:tc>
      </w:tr>
      <w:tr w:rsidR="00B773FD" w:rsidRPr="00185A71" w14:paraId="26A6D1AA" w14:textId="77777777" w:rsidTr="00FD289F">
        <w:trPr>
          <w:trHeight w:val="85"/>
        </w:trPr>
        <w:tc>
          <w:tcPr>
            <w:tcW w:w="1129" w:type="dxa"/>
            <w:hideMark/>
          </w:tcPr>
          <w:p w14:paraId="321C0764" w14:textId="77777777" w:rsidR="00B773FD" w:rsidRPr="00185A71" w:rsidRDefault="00B773FD" w:rsidP="00FD289F">
            <w:pPr>
              <w:rPr>
                <w:sz w:val="20"/>
                <w:szCs w:val="20"/>
              </w:rPr>
            </w:pPr>
            <w:r w:rsidRPr="00185A71">
              <w:rPr>
                <w:sz w:val="20"/>
                <w:szCs w:val="20"/>
              </w:rPr>
              <w:t>2.1.2</w:t>
            </w:r>
          </w:p>
        </w:tc>
        <w:tc>
          <w:tcPr>
            <w:tcW w:w="4678" w:type="dxa"/>
            <w:hideMark/>
          </w:tcPr>
          <w:p w14:paraId="785446A4" w14:textId="77777777" w:rsidR="00B773FD" w:rsidRPr="00185A71" w:rsidRDefault="00B773FD" w:rsidP="00FD289F">
            <w:pPr>
              <w:rPr>
                <w:sz w:val="20"/>
                <w:szCs w:val="20"/>
              </w:rPr>
            </w:pPr>
            <w:r w:rsidRPr="00185A71">
              <w:rPr>
                <w:sz w:val="20"/>
                <w:szCs w:val="20"/>
              </w:rPr>
              <w:t>Срочные вклады, в том числе:</w:t>
            </w:r>
          </w:p>
        </w:tc>
        <w:tc>
          <w:tcPr>
            <w:tcW w:w="1843" w:type="dxa"/>
            <w:vAlign w:val="center"/>
            <w:hideMark/>
          </w:tcPr>
          <w:p w14:paraId="5426EE13"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74882957" w14:textId="77777777" w:rsidR="00B773FD" w:rsidRPr="00185A71" w:rsidRDefault="00B773FD" w:rsidP="00FD289F">
            <w:pPr>
              <w:rPr>
                <w:sz w:val="20"/>
                <w:szCs w:val="20"/>
              </w:rPr>
            </w:pPr>
            <w:r w:rsidRPr="00185A71">
              <w:rPr>
                <w:sz w:val="20"/>
                <w:szCs w:val="20"/>
              </w:rPr>
              <w:t> </w:t>
            </w:r>
          </w:p>
        </w:tc>
      </w:tr>
      <w:tr w:rsidR="00B773FD" w:rsidRPr="00185A71" w14:paraId="26D712C7" w14:textId="77777777" w:rsidTr="00FD289F">
        <w:trPr>
          <w:trHeight w:val="85"/>
        </w:trPr>
        <w:tc>
          <w:tcPr>
            <w:tcW w:w="1129" w:type="dxa"/>
            <w:hideMark/>
          </w:tcPr>
          <w:p w14:paraId="68C61F54" w14:textId="77777777" w:rsidR="00B773FD" w:rsidRPr="00185A71" w:rsidRDefault="00B773FD" w:rsidP="00FD289F">
            <w:pPr>
              <w:rPr>
                <w:sz w:val="20"/>
                <w:szCs w:val="20"/>
              </w:rPr>
            </w:pPr>
            <w:r w:rsidRPr="00185A71">
              <w:rPr>
                <w:sz w:val="20"/>
                <w:szCs w:val="20"/>
              </w:rPr>
              <w:t>2.1.2.1</w:t>
            </w:r>
          </w:p>
        </w:tc>
        <w:tc>
          <w:tcPr>
            <w:tcW w:w="4678" w:type="dxa"/>
          </w:tcPr>
          <w:p w14:paraId="13ACB8AD"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6435928C"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7643EC8F" w14:textId="77777777" w:rsidR="00B773FD" w:rsidRPr="00185A71" w:rsidRDefault="00B773FD" w:rsidP="00FD289F">
            <w:pPr>
              <w:rPr>
                <w:sz w:val="20"/>
                <w:szCs w:val="20"/>
              </w:rPr>
            </w:pPr>
            <w:r w:rsidRPr="00185A71">
              <w:rPr>
                <w:sz w:val="20"/>
                <w:szCs w:val="20"/>
              </w:rPr>
              <w:t> </w:t>
            </w:r>
          </w:p>
        </w:tc>
      </w:tr>
      <w:tr w:rsidR="00B773FD" w:rsidRPr="00185A71" w14:paraId="2D06CB8B" w14:textId="77777777" w:rsidTr="00FD289F">
        <w:trPr>
          <w:trHeight w:val="85"/>
        </w:trPr>
        <w:tc>
          <w:tcPr>
            <w:tcW w:w="1129" w:type="dxa"/>
            <w:hideMark/>
          </w:tcPr>
          <w:p w14:paraId="23F81444" w14:textId="77777777" w:rsidR="00B773FD" w:rsidRPr="00185A71" w:rsidRDefault="00B773FD" w:rsidP="00FD289F">
            <w:pPr>
              <w:rPr>
                <w:sz w:val="20"/>
                <w:szCs w:val="20"/>
              </w:rPr>
            </w:pPr>
            <w:r w:rsidRPr="00185A71">
              <w:rPr>
                <w:sz w:val="20"/>
                <w:szCs w:val="20"/>
              </w:rPr>
              <w:t>2.1.2.2</w:t>
            </w:r>
          </w:p>
        </w:tc>
        <w:tc>
          <w:tcPr>
            <w:tcW w:w="4678" w:type="dxa"/>
          </w:tcPr>
          <w:p w14:paraId="7F2E427A"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2CB930FE"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7993EB0" w14:textId="77777777" w:rsidR="00B773FD" w:rsidRPr="00185A71" w:rsidRDefault="00B773FD" w:rsidP="00FD289F">
            <w:pPr>
              <w:rPr>
                <w:sz w:val="20"/>
                <w:szCs w:val="20"/>
              </w:rPr>
            </w:pPr>
            <w:r w:rsidRPr="00185A71">
              <w:rPr>
                <w:sz w:val="20"/>
                <w:szCs w:val="20"/>
              </w:rPr>
              <w:t> </w:t>
            </w:r>
          </w:p>
        </w:tc>
      </w:tr>
      <w:tr w:rsidR="00B773FD" w:rsidRPr="00185A71" w14:paraId="24F78054" w14:textId="77777777" w:rsidTr="00FD289F">
        <w:trPr>
          <w:trHeight w:val="85"/>
        </w:trPr>
        <w:tc>
          <w:tcPr>
            <w:tcW w:w="1129" w:type="dxa"/>
            <w:hideMark/>
          </w:tcPr>
          <w:p w14:paraId="78BB52A8" w14:textId="77777777" w:rsidR="00B773FD" w:rsidRPr="00185A71" w:rsidRDefault="00B773FD" w:rsidP="00FD289F">
            <w:pPr>
              <w:rPr>
                <w:sz w:val="20"/>
                <w:szCs w:val="20"/>
              </w:rPr>
            </w:pPr>
            <w:r w:rsidRPr="00185A71">
              <w:rPr>
                <w:sz w:val="20"/>
                <w:szCs w:val="20"/>
              </w:rPr>
              <w:t>2.1.2.3</w:t>
            </w:r>
          </w:p>
        </w:tc>
        <w:tc>
          <w:tcPr>
            <w:tcW w:w="4678" w:type="dxa"/>
          </w:tcPr>
          <w:p w14:paraId="455EFBF4"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67F4A278"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2F09C5D6" w14:textId="77777777" w:rsidR="00B773FD" w:rsidRPr="00185A71" w:rsidRDefault="00B773FD" w:rsidP="00FD289F">
            <w:pPr>
              <w:rPr>
                <w:sz w:val="20"/>
                <w:szCs w:val="20"/>
              </w:rPr>
            </w:pPr>
            <w:r w:rsidRPr="00185A71">
              <w:rPr>
                <w:sz w:val="20"/>
                <w:szCs w:val="20"/>
              </w:rPr>
              <w:t> </w:t>
            </w:r>
          </w:p>
        </w:tc>
      </w:tr>
      <w:tr w:rsidR="00B773FD" w:rsidRPr="00185A71" w14:paraId="7C3C8802" w14:textId="77777777" w:rsidTr="00FD289F">
        <w:trPr>
          <w:trHeight w:val="85"/>
        </w:trPr>
        <w:tc>
          <w:tcPr>
            <w:tcW w:w="1129" w:type="dxa"/>
            <w:hideMark/>
          </w:tcPr>
          <w:p w14:paraId="4602EB56" w14:textId="77777777" w:rsidR="00B773FD" w:rsidRPr="00185A71" w:rsidRDefault="00B773FD" w:rsidP="00FD289F">
            <w:pPr>
              <w:rPr>
                <w:sz w:val="20"/>
                <w:szCs w:val="20"/>
              </w:rPr>
            </w:pPr>
            <w:r w:rsidRPr="00185A71">
              <w:rPr>
                <w:sz w:val="20"/>
                <w:szCs w:val="20"/>
              </w:rPr>
              <w:t>2.1.2.4</w:t>
            </w:r>
          </w:p>
        </w:tc>
        <w:tc>
          <w:tcPr>
            <w:tcW w:w="4678" w:type="dxa"/>
          </w:tcPr>
          <w:p w14:paraId="790B0D64"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380DBCA6"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20B07F2" w14:textId="77777777" w:rsidR="00B773FD" w:rsidRPr="00185A71" w:rsidRDefault="00B773FD" w:rsidP="00FD289F">
            <w:pPr>
              <w:rPr>
                <w:sz w:val="20"/>
                <w:szCs w:val="20"/>
              </w:rPr>
            </w:pPr>
            <w:r w:rsidRPr="00185A71">
              <w:rPr>
                <w:sz w:val="20"/>
                <w:szCs w:val="20"/>
              </w:rPr>
              <w:t> </w:t>
            </w:r>
          </w:p>
        </w:tc>
      </w:tr>
      <w:tr w:rsidR="00B773FD" w:rsidRPr="00185A71" w14:paraId="7F93E3D0" w14:textId="77777777" w:rsidTr="00FD289F">
        <w:trPr>
          <w:trHeight w:val="85"/>
        </w:trPr>
        <w:tc>
          <w:tcPr>
            <w:tcW w:w="1129" w:type="dxa"/>
            <w:hideMark/>
          </w:tcPr>
          <w:p w14:paraId="393A9E4E" w14:textId="77777777" w:rsidR="00B773FD" w:rsidRPr="00185A71" w:rsidRDefault="00B773FD" w:rsidP="00FD289F">
            <w:pPr>
              <w:rPr>
                <w:sz w:val="20"/>
                <w:szCs w:val="20"/>
              </w:rPr>
            </w:pPr>
            <w:r w:rsidRPr="00185A71">
              <w:rPr>
                <w:sz w:val="20"/>
                <w:szCs w:val="20"/>
              </w:rPr>
              <w:t>2.1.2.5</w:t>
            </w:r>
          </w:p>
        </w:tc>
        <w:tc>
          <w:tcPr>
            <w:tcW w:w="4678" w:type="dxa"/>
          </w:tcPr>
          <w:p w14:paraId="18D7DE32"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2C73DF0F"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74411372" w14:textId="77777777" w:rsidR="00B773FD" w:rsidRPr="00185A71" w:rsidRDefault="00B773FD" w:rsidP="00FD289F">
            <w:pPr>
              <w:rPr>
                <w:sz w:val="20"/>
                <w:szCs w:val="20"/>
              </w:rPr>
            </w:pPr>
            <w:r w:rsidRPr="00185A71">
              <w:rPr>
                <w:sz w:val="20"/>
                <w:szCs w:val="20"/>
              </w:rPr>
              <w:t> </w:t>
            </w:r>
          </w:p>
        </w:tc>
      </w:tr>
      <w:tr w:rsidR="00B773FD" w:rsidRPr="00185A71" w14:paraId="5F58A973" w14:textId="77777777" w:rsidTr="00FD289F">
        <w:trPr>
          <w:trHeight w:val="85"/>
        </w:trPr>
        <w:tc>
          <w:tcPr>
            <w:tcW w:w="1129" w:type="dxa"/>
          </w:tcPr>
          <w:p w14:paraId="679795E0" w14:textId="77777777" w:rsidR="00B773FD" w:rsidRPr="00185A71" w:rsidRDefault="00B773FD" w:rsidP="00FD289F">
            <w:pPr>
              <w:rPr>
                <w:sz w:val="20"/>
                <w:szCs w:val="20"/>
              </w:rPr>
            </w:pPr>
            <w:r w:rsidRPr="00185A71">
              <w:rPr>
                <w:sz w:val="20"/>
                <w:szCs w:val="20"/>
              </w:rPr>
              <w:t>2.1.2.6</w:t>
            </w:r>
          </w:p>
        </w:tc>
        <w:tc>
          <w:tcPr>
            <w:tcW w:w="4678" w:type="dxa"/>
          </w:tcPr>
          <w:p w14:paraId="3D5DA132"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4BFDC771" w14:textId="77777777" w:rsidR="00B773FD" w:rsidRPr="00185A71" w:rsidRDefault="00B773FD" w:rsidP="00FD289F">
            <w:pPr>
              <w:rPr>
                <w:sz w:val="20"/>
                <w:szCs w:val="20"/>
              </w:rPr>
            </w:pPr>
          </w:p>
        </w:tc>
        <w:tc>
          <w:tcPr>
            <w:tcW w:w="1977" w:type="dxa"/>
            <w:vAlign w:val="center"/>
          </w:tcPr>
          <w:p w14:paraId="61D91071" w14:textId="77777777" w:rsidR="00B773FD" w:rsidRPr="00185A71" w:rsidRDefault="00B773FD" w:rsidP="00FD289F">
            <w:pPr>
              <w:rPr>
                <w:sz w:val="20"/>
                <w:szCs w:val="20"/>
              </w:rPr>
            </w:pPr>
          </w:p>
        </w:tc>
      </w:tr>
      <w:tr w:rsidR="00B773FD" w:rsidRPr="00185A71" w14:paraId="01E8B269" w14:textId="77777777" w:rsidTr="00FD289F">
        <w:trPr>
          <w:trHeight w:val="171"/>
        </w:trPr>
        <w:tc>
          <w:tcPr>
            <w:tcW w:w="1129" w:type="dxa"/>
            <w:hideMark/>
          </w:tcPr>
          <w:p w14:paraId="676977EB" w14:textId="77777777" w:rsidR="00B773FD" w:rsidRPr="00185A71" w:rsidRDefault="00B773FD" w:rsidP="00FD289F">
            <w:pPr>
              <w:rPr>
                <w:sz w:val="20"/>
                <w:szCs w:val="20"/>
              </w:rPr>
            </w:pPr>
            <w:r w:rsidRPr="00185A71">
              <w:rPr>
                <w:sz w:val="20"/>
                <w:szCs w:val="20"/>
              </w:rPr>
              <w:t>2.2</w:t>
            </w:r>
          </w:p>
        </w:tc>
        <w:tc>
          <w:tcPr>
            <w:tcW w:w="4678" w:type="dxa"/>
            <w:hideMark/>
          </w:tcPr>
          <w:p w14:paraId="542A55BA" w14:textId="77777777" w:rsidR="00B773FD" w:rsidRPr="00185A71" w:rsidRDefault="00B773FD" w:rsidP="00FD289F">
            <w:pPr>
              <w:rPr>
                <w:sz w:val="20"/>
                <w:szCs w:val="20"/>
              </w:rPr>
            </w:pPr>
            <w:r w:rsidRPr="00185A71">
              <w:rPr>
                <w:sz w:val="20"/>
                <w:szCs w:val="20"/>
              </w:rPr>
              <w:t>Вклады, соответствующие условиям срочности, в том числе:</w:t>
            </w:r>
          </w:p>
        </w:tc>
        <w:tc>
          <w:tcPr>
            <w:tcW w:w="1843" w:type="dxa"/>
            <w:vAlign w:val="center"/>
            <w:hideMark/>
          </w:tcPr>
          <w:p w14:paraId="772794DD"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486C963" w14:textId="77777777" w:rsidR="00B773FD" w:rsidRPr="00185A71" w:rsidRDefault="00B773FD" w:rsidP="00FD289F">
            <w:pPr>
              <w:rPr>
                <w:sz w:val="20"/>
                <w:szCs w:val="20"/>
              </w:rPr>
            </w:pPr>
            <w:r w:rsidRPr="00185A71">
              <w:rPr>
                <w:sz w:val="20"/>
                <w:szCs w:val="20"/>
              </w:rPr>
              <w:t> </w:t>
            </w:r>
          </w:p>
        </w:tc>
      </w:tr>
      <w:tr w:rsidR="00B773FD" w:rsidRPr="00185A71" w14:paraId="6A3F3F4A" w14:textId="77777777" w:rsidTr="00FD289F">
        <w:trPr>
          <w:trHeight w:val="171"/>
        </w:trPr>
        <w:tc>
          <w:tcPr>
            <w:tcW w:w="1129" w:type="dxa"/>
          </w:tcPr>
          <w:p w14:paraId="571118A5" w14:textId="77777777" w:rsidR="00B773FD" w:rsidRPr="00185A71" w:rsidRDefault="00B773FD" w:rsidP="00FD289F">
            <w:pPr>
              <w:rPr>
                <w:sz w:val="20"/>
                <w:szCs w:val="20"/>
              </w:rPr>
            </w:pPr>
            <w:r w:rsidRPr="00185A71">
              <w:rPr>
                <w:sz w:val="20"/>
                <w:szCs w:val="20"/>
              </w:rPr>
              <w:t>2.2.1</w:t>
            </w:r>
          </w:p>
        </w:tc>
        <w:tc>
          <w:tcPr>
            <w:tcW w:w="4678" w:type="dxa"/>
          </w:tcPr>
          <w:p w14:paraId="45EB5C1E" w14:textId="77777777" w:rsidR="00B773FD" w:rsidRPr="00185A71" w:rsidRDefault="00B773FD" w:rsidP="00FD289F">
            <w:pPr>
              <w:rPr>
                <w:sz w:val="20"/>
                <w:szCs w:val="20"/>
              </w:rPr>
            </w:pPr>
            <w:r w:rsidRPr="00185A71">
              <w:rPr>
                <w:sz w:val="20"/>
                <w:szCs w:val="20"/>
              </w:rPr>
              <w:t>с правом пополнения, в том числе:</w:t>
            </w:r>
          </w:p>
        </w:tc>
        <w:tc>
          <w:tcPr>
            <w:tcW w:w="1843" w:type="dxa"/>
            <w:vAlign w:val="center"/>
          </w:tcPr>
          <w:p w14:paraId="7139C423" w14:textId="77777777" w:rsidR="00B773FD" w:rsidRPr="00185A71" w:rsidRDefault="00B773FD" w:rsidP="00FD289F">
            <w:pPr>
              <w:rPr>
                <w:sz w:val="20"/>
                <w:szCs w:val="20"/>
              </w:rPr>
            </w:pPr>
          </w:p>
        </w:tc>
        <w:tc>
          <w:tcPr>
            <w:tcW w:w="1977" w:type="dxa"/>
            <w:vAlign w:val="center"/>
          </w:tcPr>
          <w:p w14:paraId="5026595E" w14:textId="77777777" w:rsidR="00B773FD" w:rsidRPr="00185A71" w:rsidRDefault="00B773FD" w:rsidP="00FD289F">
            <w:pPr>
              <w:rPr>
                <w:sz w:val="20"/>
                <w:szCs w:val="20"/>
              </w:rPr>
            </w:pPr>
          </w:p>
        </w:tc>
      </w:tr>
      <w:tr w:rsidR="00B773FD" w:rsidRPr="00185A71" w14:paraId="5332C256" w14:textId="77777777" w:rsidTr="00FD289F">
        <w:trPr>
          <w:trHeight w:val="85"/>
        </w:trPr>
        <w:tc>
          <w:tcPr>
            <w:tcW w:w="1129" w:type="dxa"/>
            <w:hideMark/>
          </w:tcPr>
          <w:p w14:paraId="176BF96A" w14:textId="77777777" w:rsidR="00B773FD" w:rsidRPr="00185A71" w:rsidRDefault="00B773FD" w:rsidP="00FD289F">
            <w:pPr>
              <w:rPr>
                <w:sz w:val="20"/>
                <w:szCs w:val="20"/>
              </w:rPr>
            </w:pPr>
            <w:r w:rsidRPr="00185A71">
              <w:rPr>
                <w:sz w:val="20"/>
                <w:szCs w:val="20"/>
              </w:rPr>
              <w:t>2.2.1.1</w:t>
            </w:r>
          </w:p>
        </w:tc>
        <w:tc>
          <w:tcPr>
            <w:tcW w:w="4678" w:type="dxa"/>
          </w:tcPr>
          <w:p w14:paraId="244C10D4"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152E6D22"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11D7C35" w14:textId="77777777" w:rsidR="00B773FD" w:rsidRPr="00185A71" w:rsidRDefault="00B773FD" w:rsidP="00FD289F">
            <w:pPr>
              <w:rPr>
                <w:sz w:val="20"/>
                <w:szCs w:val="20"/>
              </w:rPr>
            </w:pPr>
            <w:r w:rsidRPr="00185A71">
              <w:rPr>
                <w:sz w:val="20"/>
                <w:szCs w:val="20"/>
              </w:rPr>
              <w:t> </w:t>
            </w:r>
          </w:p>
        </w:tc>
      </w:tr>
      <w:tr w:rsidR="00B773FD" w:rsidRPr="00185A71" w14:paraId="2D0C5124" w14:textId="77777777" w:rsidTr="00FD289F">
        <w:trPr>
          <w:trHeight w:val="85"/>
        </w:trPr>
        <w:tc>
          <w:tcPr>
            <w:tcW w:w="1129" w:type="dxa"/>
            <w:hideMark/>
          </w:tcPr>
          <w:p w14:paraId="5D564936" w14:textId="77777777" w:rsidR="00B773FD" w:rsidRPr="00185A71" w:rsidRDefault="00B773FD" w:rsidP="00FD289F">
            <w:pPr>
              <w:rPr>
                <w:sz w:val="20"/>
                <w:szCs w:val="20"/>
              </w:rPr>
            </w:pPr>
            <w:r w:rsidRPr="00185A71">
              <w:rPr>
                <w:sz w:val="20"/>
                <w:szCs w:val="20"/>
              </w:rPr>
              <w:t>2.2.1.2</w:t>
            </w:r>
          </w:p>
        </w:tc>
        <w:tc>
          <w:tcPr>
            <w:tcW w:w="4678" w:type="dxa"/>
          </w:tcPr>
          <w:p w14:paraId="52439301"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056B66E8"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4578815" w14:textId="77777777" w:rsidR="00B773FD" w:rsidRPr="00185A71" w:rsidRDefault="00B773FD" w:rsidP="00FD289F">
            <w:pPr>
              <w:rPr>
                <w:sz w:val="20"/>
                <w:szCs w:val="20"/>
              </w:rPr>
            </w:pPr>
            <w:r w:rsidRPr="00185A71">
              <w:rPr>
                <w:sz w:val="20"/>
                <w:szCs w:val="20"/>
              </w:rPr>
              <w:t> </w:t>
            </w:r>
          </w:p>
        </w:tc>
      </w:tr>
      <w:tr w:rsidR="00B773FD" w:rsidRPr="00185A71" w14:paraId="3259FD0E" w14:textId="77777777" w:rsidTr="00FD289F">
        <w:trPr>
          <w:trHeight w:val="85"/>
        </w:trPr>
        <w:tc>
          <w:tcPr>
            <w:tcW w:w="1129" w:type="dxa"/>
            <w:hideMark/>
          </w:tcPr>
          <w:p w14:paraId="4C919ECE" w14:textId="77777777" w:rsidR="00B773FD" w:rsidRPr="00185A71" w:rsidRDefault="00B773FD" w:rsidP="00FD289F">
            <w:pPr>
              <w:rPr>
                <w:sz w:val="20"/>
                <w:szCs w:val="20"/>
              </w:rPr>
            </w:pPr>
            <w:r w:rsidRPr="00185A71">
              <w:rPr>
                <w:sz w:val="20"/>
                <w:szCs w:val="20"/>
              </w:rPr>
              <w:t>2.2.1.3</w:t>
            </w:r>
          </w:p>
        </w:tc>
        <w:tc>
          <w:tcPr>
            <w:tcW w:w="4678" w:type="dxa"/>
          </w:tcPr>
          <w:p w14:paraId="09861EAE"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7953A484"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18DB5BB5" w14:textId="77777777" w:rsidR="00B773FD" w:rsidRPr="00185A71" w:rsidRDefault="00B773FD" w:rsidP="00FD289F">
            <w:pPr>
              <w:rPr>
                <w:sz w:val="20"/>
                <w:szCs w:val="20"/>
              </w:rPr>
            </w:pPr>
            <w:r w:rsidRPr="00185A71">
              <w:rPr>
                <w:sz w:val="20"/>
                <w:szCs w:val="20"/>
              </w:rPr>
              <w:t> </w:t>
            </w:r>
          </w:p>
        </w:tc>
      </w:tr>
      <w:tr w:rsidR="00B773FD" w:rsidRPr="00185A71" w14:paraId="7AD14A21" w14:textId="77777777" w:rsidTr="00FD289F">
        <w:trPr>
          <w:trHeight w:val="85"/>
        </w:trPr>
        <w:tc>
          <w:tcPr>
            <w:tcW w:w="1129" w:type="dxa"/>
            <w:hideMark/>
          </w:tcPr>
          <w:p w14:paraId="414DD4CF" w14:textId="77777777" w:rsidR="00B773FD" w:rsidRPr="00185A71" w:rsidRDefault="00B773FD" w:rsidP="00FD289F">
            <w:pPr>
              <w:rPr>
                <w:sz w:val="20"/>
                <w:szCs w:val="20"/>
              </w:rPr>
            </w:pPr>
            <w:r w:rsidRPr="00185A71">
              <w:rPr>
                <w:sz w:val="20"/>
                <w:szCs w:val="20"/>
              </w:rPr>
              <w:t>2.2.1.4</w:t>
            </w:r>
          </w:p>
        </w:tc>
        <w:tc>
          <w:tcPr>
            <w:tcW w:w="4678" w:type="dxa"/>
          </w:tcPr>
          <w:p w14:paraId="61E9D10E"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6205E757"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1788EBF8" w14:textId="77777777" w:rsidR="00B773FD" w:rsidRPr="00185A71" w:rsidRDefault="00B773FD" w:rsidP="00FD289F">
            <w:pPr>
              <w:rPr>
                <w:sz w:val="20"/>
                <w:szCs w:val="20"/>
              </w:rPr>
            </w:pPr>
            <w:r w:rsidRPr="00185A71">
              <w:rPr>
                <w:sz w:val="20"/>
                <w:szCs w:val="20"/>
              </w:rPr>
              <w:t> </w:t>
            </w:r>
          </w:p>
        </w:tc>
      </w:tr>
      <w:tr w:rsidR="00B773FD" w:rsidRPr="00185A71" w14:paraId="2A61DE70" w14:textId="77777777" w:rsidTr="00FD289F">
        <w:trPr>
          <w:trHeight w:val="85"/>
        </w:trPr>
        <w:tc>
          <w:tcPr>
            <w:tcW w:w="1129" w:type="dxa"/>
            <w:hideMark/>
          </w:tcPr>
          <w:p w14:paraId="4A15C74D" w14:textId="77777777" w:rsidR="00B773FD" w:rsidRPr="00185A71" w:rsidRDefault="00B773FD" w:rsidP="00FD289F">
            <w:pPr>
              <w:rPr>
                <w:sz w:val="20"/>
                <w:szCs w:val="20"/>
              </w:rPr>
            </w:pPr>
            <w:r w:rsidRPr="00185A71">
              <w:rPr>
                <w:sz w:val="20"/>
                <w:szCs w:val="20"/>
              </w:rPr>
              <w:t>2.2.1.5</w:t>
            </w:r>
          </w:p>
        </w:tc>
        <w:tc>
          <w:tcPr>
            <w:tcW w:w="4678" w:type="dxa"/>
          </w:tcPr>
          <w:p w14:paraId="408BC3CB"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4CE30F06"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DC42F93" w14:textId="77777777" w:rsidR="00B773FD" w:rsidRPr="00185A71" w:rsidRDefault="00B773FD" w:rsidP="00FD289F">
            <w:pPr>
              <w:rPr>
                <w:sz w:val="20"/>
                <w:szCs w:val="20"/>
              </w:rPr>
            </w:pPr>
            <w:r w:rsidRPr="00185A71">
              <w:rPr>
                <w:sz w:val="20"/>
                <w:szCs w:val="20"/>
              </w:rPr>
              <w:t> </w:t>
            </w:r>
          </w:p>
        </w:tc>
      </w:tr>
      <w:tr w:rsidR="00B773FD" w:rsidRPr="00185A71" w14:paraId="7D4E8CA0" w14:textId="77777777" w:rsidTr="00FD289F">
        <w:trPr>
          <w:trHeight w:val="85"/>
        </w:trPr>
        <w:tc>
          <w:tcPr>
            <w:tcW w:w="1129" w:type="dxa"/>
          </w:tcPr>
          <w:p w14:paraId="079F45D5" w14:textId="77777777" w:rsidR="00B773FD" w:rsidRPr="00185A71" w:rsidRDefault="00B773FD" w:rsidP="00FD289F">
            <w:pPr>
              <w:rPr>
                <w:sz w:val="20"/>
                <w:szCs w:val="20"/>
              </w:rPr>
            </w:pPr>
            <w:r w:rsidRPr="00185A71">
              <w:rPr>
                <w:sz w:val="20"/>
                <w:szCs w:val="20"/>
              </w:rPr>
              <w:t>2.2.1.6</w:t>
            </w:r>
          </w:p>
        </w:tc>
        <w:tc>
          <w:tcPr>
            <w:tcW w:w="4678" w:type="dxa"/>
          </w:tcPr>
          <w:p w14:paraId="0446B960"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284245CF" w14:textId="77777777" w:rsidR="00B773FD" w:rsidRPr="00185A71" w:rsidRDefault="00B773FD" w:rsidP="00FD289F">
            <w:pPr>
              <w:rPr>
                <w:sz w:val="20"/>
                <w:szCs w:val="20"/>
              </w:rPr>
            </w:pPr>
          </w:p>
        </w:tc>
        <w:tc>
          <w:tcPr>
            <w:tcW w:w="1977" w:type="dxa"/>
            <w:vAlign w:val="center"/>
          </w:tcPr>
          <w:p w14:paraId="117CD6F1" w14:textId="77777777" w:rsidR="00B773FD" w:rsidRPr="00185A71" w:rsidRDefault="00B773FD" w:rsidP="00FD289F">
            <w:pPr>
              <w:rPr>
                <w:sz w:val="20"/>
                <w:szCs w:val="20"/>
              </w:rPr>
            </w:pPr>
          </w:p>
        </w:tc>
      </w:tr>
      <w:tr w:rsidR="00B773FD" w:rsidRPr="00185A71" w14:paraId="07B1C5F7" w14:textId="77777777" w:rsidTr="00FD289F">
        <w:trPr>
          <w:trHeight w:val="171"/>
        </w:trPr>
        <w:tc>
          <w:tcPr>
            <w:tcW w:w="1129" w:type="dxa"/>
          </w:tcPr>
          <w:p w14:paraId="4975D55A" w14:textId="77777777" w:rsidR="00B773FD" w:rsidRPr="00185A71" w:rsidRDefault="00B773FD" w:rsidP="00FD289F">
            <w:pPr>
              <w:rPr>
                <w:sz w:val="20"/>
                <w:szCs w:val="20"/>
              </w:rPr>
            </w:pPr>
            <w:r w:rsidRPr="00185A71">
              <w:rPr>
                <w:sz w:val="20"/>
                <w:szCs w:val="20"/>
              </w:rPr>
              <w:t>2.2.2</w:t>
            </w:r>
          </w:p>
        </w:tc>
        <w:tc>
          <w:tcPr>
            <w:tcW w:w="4678" w:type="dxa"/>
          </w:tcPr>
          <w:p w14:paraId="4886C805" w14:textId="77777777" w:rsidR="00B773FD" w:rsidRPr="00185A71" w:rsidRDefault="00B773FD" w:rsidP="00FD289F">
            <w:pPr>
              <w:rPr>
                <w:sz w:val="20"/>
                <w:szCs w:val="20"/>
              </w:rPr>
            </w:pPr>
            <w:r w:rsidRPr="00185A71">
              <w:rPr>
                <w:sz w:val="20"/>
                <w:szCs w:val="20"/>
              </w:rPr>
              <w:t>без права пополнения, в том числе:</w:t>
            </w:r>
          </w:p>
        </w:tc>
        <w:tc>
          <w:tcPr>
            <w:tcW w:w="1843" w:type="dxa"/>
            <w:vAlign w:val="center"/>
          </w:tcPr>
          <w:p w14:paraId="75B437FD" w14:textId="77777777" w:rsidR="00B773FD" w:rsidRPr="00185A71" w:rsidRDefault="00B773FD" w:rsidP="00FD289F">
            <w:pPr>
              <w:rPr>
                <w:sz w:val="20"/>
                <w:szCs w:val="20"/>
              </w:rPr>
            </w:pPr>
          </w:p>
        </w:tc>
        <w:tc>
          <w:tcPr>
            <w:tcW w:w="1977" w:type="dxa"/>
            <w:vAlign w:val="center"/>
          </w:tcPr>
          <w:p w14:paraId="1DD4CC63" w14:textId="77777777" w:rsidR="00B773FD" w:rsidRPr="00185A71" w:rsidRDefault="00B773FD" w:rsidP="00FD289F">
            <w:pPr>
              <w:rPr>
                <w:sz w:val="20"/>
                <w:szCs w:val="20"/>
              </w:rPr>
            </w:pPr>
          </w:p>
        </w:tc>
      </w:tr>
      <w:tr w:rsidR="00B773FD" w:rsidRPr="00185A71" w14:paraId="537C8803" w14:textId="77777777" w:rsidTr="00FD289F">
        <w:trPr>
          <w:trHeight w:val="85"/>
        </w:trPr>
        <w:tc>
          <w:tcPr>
            <w:tcW w:w="1129" w:type="dxa"/>
            <w:hideMark/>
          </w:tcPr>
          <w:p w14:paraId="4A043998" w14:textId="77777777" w:rsidR="00B773FD" w:rsidRPr="00185A71" w:rsidRDefault="00B773FD" w:rsidP="00FD289F">
            <w:pPr>
              <w:rPr>
                <w:sz w:val="20"/>
                <w:szCs w:val="20"/>
              </w:rPr>
            </w:pPr>
            <w:r w:rsidRPr="00185A71">
              <w:rPr>
                <w:sz w:val="20"/>
                <w:szCs w:val="20"/>
              </w:rPr>
              <w:t>2.2.2.1</w:t>
            </w:r>
          </w:p>
        </w:tc>
        <w:tc>
          <w:tcPr>
            <w:tcW w:w="4678" w:type="dxa"/>
          </w:tcPr>
          <w:p w14:paraId="1F226426"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0568B6D0"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1D39F519" w14:textId="77777777" w:rsidR="00B773FD" w:rsidRPr="00185A71" w:rsidRDefault="00B773FD" w:rsidP="00FD289F">
            <w:pPr>
              <w:rPr>
                <w:sz w:val="20"/>
                <w:szCs w:val="20"/>
              </w:rPr>
            </w:pPr>
            <w:r w:rsidRPr="00185A71">
              <w:rPr>
                <w:sz w:val="20"/>
                <w:szCs w:val="20"/>
              </w:rPr>
              <w:t> </w:t>
            </w:r>
          </w:p>
        </w:tc>
      </w:tr>
      <w:tr w:rsidR="00B773FD" w:rsidRPr="00185A71" w14:paraId="783C21A1" w14:textId="77777777" w:rsidTr="00FD289F">
        <w:trPr>
          <w:trHeight w:val="85"/>
        </w:trPr>
        <w:tc>
          <w:tcPr>
            <w:tcW w:w="1129" w:type="dxa"/>
            <w:hideMark/>
          </w:tcPr>
          <w:p w14:paraId="6B7AC350" w14:textId="77777777" w:rsidR="00B773FD" w:rsidRPr="00185A71" w:rsidRDefault="00B773FD" w:rsidP="00FD289F">
            <w:pPr>
              <w:rPr>
                <w:sz w:val="20"/>
                <w:szCs w:val="20"/>
              </w:rPr>
            </w:pPr>
            <w:r w:rsidRPr="00185A71">
              <w:rPr>
                <w:sz w:val="20"/>
                <w:szCs w:val="20"/>
              </w:rPr>
              <w:t>2.2.2.2</w:t>
            </w:r>
          </w:p>
        </w:tc>
        <w:tc>
          <w:tcPr>
            <w:tcW w:w="4678" w:type="dxa"/>
          </w:tcPr>
          <w:p w14:paraId="5FA3C74D"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2921BCE6"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E589AED" w14:textId="77777777" w:rsidR="00B773FD" w:rsidRPr="00185A71" w:rsidRDefault="00B773FD" w:rsidP="00FD289F">
            <w:pPr>
              <w:rPr>
                <w:sz w:val="20"/>
                <w:szCs w:val="20"/>
              </w:rPr>
            </w:pPr>
            <w:r w:rsidRPr="00185A71">
              <w:rPr>
                <w:sz w:val="20"/>
                <w:szCs w:val="20"/>
              </w:rPr>
              <w:t> </w:t>
            </w:r>
          </w:p>
        </w:tc>
      </w:tr>
      <w:tr w:rsidR="00B773FD" w:rsidRPr="00185A71" w14:paraId="7628B215" w14:textId="77777777" w:rsidTr="00FD289F">
        <w:trPr>
          <w:trHeight w:val="85"/>
        </w:trPr>
        <w:tc>
          <w:tcPr>
            <w:tcW w:w="1129" w:type="dxa"/>
            <w:hideMark/>
          </w:tcPr>
          <w:p w14:paraId="35E30BC9" w14:textId="77777777" w:rsidR="00B773FD" w:rsidRPr="00185A71" w:rsidRDefault="00B773FD" w:rsidP="00FD289F">
            <w:pPr>
              <w:rPr>
                <w:sz w:val="20"/>
                <w:szCs w:val="20"/>
              </w:rPr>
            </w:pPr>
            <w:r w:rsidRPr="00185A71">
              <w:rPr>
                <w:sz w:val="20"/>
                <w:szCs w:val="20"/>
              </w:rPr>
              <w:t>2.2.2.3</w:t>
            </w:r>
          </w:p>
        </w:tc>
        <w:tc>
          <w:tcPr>
            <w:tcW w:w="4678" w:type="dxa"/>
          </w:tcPr>
          <w:p w14:paraId="6247DFE1"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7A64ADFA"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373379A" w14:textId="77777777" w:rsidR="00B773FD" w:rsidRPr="00185A71" w:rsidRDefault="00B773FD" w:rsidP="00FD289F">
            <w:pPr>
              <w:rPr>
                <w:sz w:val="20"/>
                <w:szCs w:val="20"/>
              </w:rPr>
            </w:pPr>
            <w:r w:rsidRPr="00185A71">
              <w:rPr>
                <w:sz w:val="20"/>
                <w:szCs w:val="20"/>
              </w:rPr>
              <w:t> </w:t>
            </w:r>
          </w:p>
        </w:tc>
      </w:tr>
      <w:tr w:rsidR="00B773FD" w:rsidRPr="00185A71" w14:paraId="1A380934" w14:textId="77777777" w:rsidTr="00FD289F">
        <w:trPr>
          <w:trHeight w:val="85"/>
        </w:trPr>
        <w:tc>
          <w:tcPr>
            <w:tcW w:w="1129" w:type="dxa"/>
            <w:hideMark/>
          </w:tcPr>
          <w:p w14:paraId="1244D71A" w14:textId="77777777" w:rsidR="00B773FD" w:rsidRPr="00185A71" w:rsidRDefault="00B773FD" w:rsidP="00FD289F">
            <w:pPr>
              <w:rPr>
                <w:sz w:val="20"/>
                <w:szCs w:val="20"/>
              </w:rPr>
            </w:pPr>
            <w:r w:rsidRPr="00185A71">
              <w:rPr>
                <w:sz w:val="20"/>
                <w:szCs w:val="20"/>
              </w:rPr>
              <w:t>2.2.2.4</w:t>
            </w:r>
          </w:p>
        </w:tc>
        <w:tc>
          <w:tcPr>
            <w:tcW w:w="4678" w:type="dxa"/>
          </w:tcPr>
          <w:p w14:paraId="75FCC381"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7CE51B81"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7C5D1693" w14:textId="77777777" w:rsidR="00B773FD" w:rsidRPr="00185A71" w:rsidRDefault="00B773FD" w:rsidP="00FD289F">
            <w:pPr>
              <w:rPr>
                <w:sz w:val="20"/>
                <w:szCs w:val="20"/>
              </w:rPr>
            </w:pPr>
            <w:r w:rsidRPr="00185A71">
              <w:rPr>
                <w:sz w:val="20"/>
                <w:szCs w:val="20"/>
              </w:rPr>
              <w:t> </w:t>
            </w:r>
          </w:p>
        </w:tc>
      </w:tr>
      <w:tr w:rsidR="00B773FD" w:rsidRPr="00185A71" w14:paraId="680B3028" w14:textId="77777777" w:rsidTr="00FD289F">
        <w:trPr>
          <w:trHeight w:val="85"/>
        </w:trPr>
        <w:tc>
          <w:tcPr>
            <w:tcW w:w="1129" w:type="dxa"/>
            <w:hideMark/>
          </w:tcPr>
          <w:p w14:paraId="72C5D6D8" w14:textId="77777777" w:rsidR="00B773FD" w:rsidRPr="00185A71" w:rsidRDefault="00B773FD" w:rsidP="00FD289F">
            <w:pPr>
              <w:rPr>
                <w:sz w:val="20"/>
                <w:szCs w:val="20"/>
              </w:rPr>
            </w:pPr>
            <w:r w:rsidRPr="00185A71">
              <w:rPr>
                <w:sz w:val="20"/>
                <w:szCs w:val="20"/>
              </w:rPr>
              <w:lastRenderedPageBreak/>
              <w:t>2.2.2.5</w:t>
            </w:r>
          </w:p>
        </w:tc>
        <w:tc>
          <w:tcPr>
            <w:tcW w:w="4678" w:type="dxa"/>
          </w:tcPr>
          <w:p w14:paraId="2AD01D32"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0CFCE367"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CACB0E5" w14:textId="77777777" w:rsidR="00B773FD" w:rsidRPr="00185A71" w:rsidRDefault="00B773FD" w:rsidP="00FD289F">
            <w:pPr>
              <w:rPr>
                <w:sz w:val="20"/>
                <w:szCs w:val="20"/>
              </w:rPr>
            </w:pPr>
            <w:r w:rsidRPr="00185A71">
              <w:rPr>
                <w:sz w:val="20"/>
                <w:szCs w:val="20"/>
              </w:rPr>
              <w:t> </w:t>
            </w:r>
          </w:p>
        </w:tc>
      </w:tr>
      <w:tr w:rsidR="00B773FD" w:rsidRPr="00185A71" w14:paraId="7F938F06" w14:textId="77777777" w:rsidTr="00FD289F">
        <w:trPr>
          <w:trHeight w:val="85"/>
        </w:trPr>
        <w:tc>
          <w:tcPr>
            <w:tcW w:w="1129" w:type="dxa"/>
          </w:tcPr>
          <w:p w14:paraId="10436F1D" w14:textId="77777777" w:rsidR="00B773FD" w:rsidRPr="00185A71" w:rsidRDefault="00B773FD" w:rsidP="00FD289F">
            <w:pPr>
              <w:rPr>
                <w:sz w:val="20"/>
                <w:szCs w:val="20"/>
              </w:rPr>
            </w:pPr>
            <w:r w:rsidRPr="00185A71">
              <w:rPr>
                <w:sz w:val="20"/>
                <w:szCs w:val="20"/>
              </w:rPr>
              <w:t>2.2.2.6</w:t>
            </w:r>
          </w:p>
        </w:tc>
        <w:tc>
          <w:tcPr>
            <w:tcW w:w="4678" w:type="dxa"/>
          </w:tcPr>
          <w:p w14:paraId="060A5353"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552B5BF0" w14:textId="77777777" w:rsidR="00B773FD" w:rsidRPr="00185A71" w:rsidRDefault="00B773FD" w:rsidP="00FD289F">
            <w:pPr>
              <w:rPr>
                <w:sz w:val="20"/>
                <w:szCs w:val="20"/>
              </w:rPr>
            </w:pPr>
          </w:p>
        </w:tc>
        <w:tc>
          <w:tcPr>
            <w:tcW w:w="1977" w:type="dxa"/>
            <w:vAlign w:val="center"/>
          </w:tcPr>
          <w:p w14:paraId="7B72D648" w14:textId="77777777" w:rsidR="00B773FD" w:rsidRPr="00185A71" w:rsidRDefault="00B773FD" w:rsidP="00FD289F">
            <w:pPr>
              <w:rPr>
                <w:sz w:val="20"/>
                <w:szCs w:val="20"/>
              </w:rPr>
            </w:pPr>
          </w:p>
        </w:tc>
      </w:tr>
      <w:tr w:rsidR="00B773FD" w:rsidRPr="00185A71" w14:paraId="0A765522" w14:textId="77777777" w:rsidTr="00FD289F">
        <w:trPr>
          <w:trHeight w:val="85"/>
        </w:trPr>
        <w:tc>
          <w:tcPr>
            <w:tcW w:w="1129" w:type="dxa"/>
            <w:hideMark/>
          </w:tcPr>
          <w:p w14:paraId="5AE2D795" w14:textId="77777777" w:rsidR="00B773FD" w:rsidRPr="00185A71" w:rsidRDefault="00B773FD" w:rsidP="00FD289F">
            <w:pPr>
              <w:rPr>
                <w:sz w:val="20"/>
                <w:szCs w:val="20"/>
              </w:rPr>
            </w:pPr>
            <w:r w:rsidRPr="00185A71">
              <w:rPr>
                <w:sz w:val="20"/>
                <w:szCs w:val="20"/>
              </w:rPr>
              <w:t>2.3</w:t>
            </w:r>
          </w:p>
        </w:tc>
        <w:tc>
          <w:tcPr>
            <w:tcW w:w="4678" w:type="dxa"/>
            <w:hideMark/>
          </w:tcPr>
          <w:p w14:paraId="4B755974" w14:textId="77777777" w:rsidR="00B773FD" w:rsidRPr="00185A71" w:rsidRDefault="00B773FD" w:rsidP="00FD289F">
            <w:pPr>
              <w:rPr>
                <w:sz w:val="20"/>
                <w:szCs w:val="20"/>
              </w:rPr>
            </w:pPr>
            <w:r w:rsidRPr="00185A71">
              <w:rPr>
                <w:sz w:val="20"/>
                <w:szCs w:val="20"/>
              </w:rPr>
              <w:t>Сберегательные вклады, в том числе:</w:t>
            </w:r>
          </w:p>
        </w:tc>
        <w:tc>
          <w:tcPr>
            <w:tcW w:w="1843" w:type="dxa"/>
            <w:vAlign w:val="center"/>
            <w:hideMark/>
          </w:tcPr>
          <w:p w14:paraId="6FF58750"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954EF8A" w14:textId="77777777" w:rsidR="00B773FD" w:rsidRPr="00185A71" w:rsidRDefault="00B773FD" w:rsidP="00FD289F">
            <w:pPr>
              <w:rPr>
                <w:sz w:val="20"/>
                <w:szCs w:val="20"/>
              </w:rPr>
            </w:pPr>
            <w:r w:rsidRPr="00185A71">
              <w:rPr>
                <w:sz w:val="20"/>
                <w:szCs w:val="20"/>
              </w:rPr>
              <w:t> </w:t>
            </w:r>
          </w:p>
        </w:tc>
      </w:tr>
      <w:tr w:rsidR="00B773FD" w:rsidRPr="00185A71" w14:paraId="651910B6" w14:textId="77777777" w:rsidTr="00FD289F">
        <w:trPr>
          <w:trHeight w:val="85"/>
        </w:trPr>
        <w:tc>
          <w:tcPr>
            <w:tcW w:w="1129" w:type="dxa"/>
          </w:tcPr>
          <w:p w14:paraId="78AC9E37" w14:textId="77777777" w:rsidR="00B773FD" w:rsidRPr="00185A71" w:rsidRDefault="00B773FD" w:rsidP="00FD289F">
            <w:pPr>
              <w:rPr>
                <w:sz w:val="20"/>
                <w:szCs w:val="20"/>
              </w:rPr>
            </w:pPr>
            <w:r w:rsidRPr="00185A71">
              <w:rPr>
                <w:sz w:val="20"/>
                <w:szCs w:val="20"/>
              </w:rPr>
              <w:t>2.3.1</w:t>
            </w:r>
          </w:p>
        </w:tc>
        <w:tc>
          <w:tcPr>
            <w:tcW w:w="4678" w:type="dxa"/>
          </w:tcPr>
          <w:p w14:paraId="113E8BE9" w14:textId="77777777" w:rsidR="00B773FD" w:rsidRPr="00185A71" w:rsidRDefault="00B773FD" w:rsidP="00FD289F">
            <w:pPr>
              <w:rPr>
                <w:sz w:val="20"/>
                <w:szCs w:val="20"/>
              </w:rPr>
            </w:pPr>
            <w:r w:rsidRPr="00185A71">
              <w:rPr>
                <w:sz w:val="20"/>
                <w:szCs w:val="20"/>
              </w:rPr>
              <w:t>с правом пополнения, в том числе:</w:t>
            </w:r>
          </w:p>
        </w:tc>
        <w:tc>
          <w:tcPr>
            <w:tcW w:w="1843" w:type="dxa"/>
            <w:vAlign w:val="center"/>
          </w:tcPr>
          <w:p w14:paraId="278A1AB9" w14:textId="77777777" w:rsidR="00B773FD" w:rsidRPr="00185A71" w:rsidRDefault="00B773FD" w:rsidP="00FD289F">
            <w:pPr>
              <w:rPr>
                <w:sz w:val="20"/>
                <w:szCs w:val="20"/>
              </w:rPr>
            </w:pPr>
          </w:p>
        </w:tc>
        <w:tc>
          <w:tcPr>
            <w:tcW w:w="1977" w:type="dxa"/>
            <w:vAlign w:val="center"/>
          </w:tcPr>
          <w:p w14:paraId="78300412" w14:textId="77777777" w:rsidR="00B773FD" w:rsidRPr="00185A71" w:rsidRDefault="00B773FD" w:rsidP="00FD289F">
            <w:pPr>
              <w:rPr>
                <w:sz w:val="20"/>
                <w:szCs w:val="20"/>
              </w:rPr>
            </w:pPr>
          </w:p>
        </w:tc>
      </w:tr>
      <w:tr w:rsidR="00B773FD" w:rsidRPr="00185A71" w14:paraId="626C5BED" w14:textId="77777777" w:rsidTr="00FD289F">
        <w:trPr>
          <w:trHeight w:val="85"/>
        </w:trPr>
        <w:tc>
          <w:tcPr>
            <w:tcW w:w="1129" w:type="dxa"/>
            <w:hideMark/>
          </w:tcPr>
          <w:p w14:paraId="0DA2FECC" w14:textId="77777777" w:rsidR="00B773FD" w:rsidRPr="00185A71" w:rsidRDefault="00B773FD" w:rsidP="00FD289F">
            <w:pPr>
              <w:rPr>
                <w:sz w:val="20"/>
                <w:szCs w:val="20"/>
              </w:rPr>
            </w:pPr>
            <w:r w:rsidRPr="00185A71">
              <w:rPr>
                <w:sz w:val="20"/>
                <w:szCs w:val="20"/>
              </w:rPr>
              <w:t>2.3.1.1</w:t>
            </w:r>
          </w:p>
        </w:tc>
        <w:tc>
          <w:tcPr>
            <w:tcW w:w="4678" w:type="dxa"/>
          </w:tcPr>
          <w:p w14:paraId="41158212"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712BBB96"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5C85B89" w14:textId="77777777" w:rsidR="00B773FD" w:rsidRPr="00185A71" w:rsidRDefault="00B773FD" w:rsidP="00FD289F">
            <w:pPr>
              <w:rPr>
                <w:sz w:val="20"/>
                <w:szCs w:val="20"/>
              </w:rPr>
            </w:pPr>
            <w:r w:rsidRPr="00185A71">
              <w:rPr>
                <w:sz w:val="20"/>
                <w:szCs w:val="20"/>
              </w:rPr>
              <w:t> </w:t>
            </w:r>
          </w:p>
        </w:tc>
      </w:tr>
      <w:tr w:rsidR="00B773FD" w:rsidRPr="00185A71" w14:paraId="24810D24" w14:textId="77777777" w:rsidTr="00FD289F">
        <w:trPr>
          <w:trHeight w:val="85"/>
        </w:trPr>
        <w:tc>
          <w:tcPr>
            <w:tcW w:w="1129" w:type="dxa"/>
            <w:hideMark/>
          </w:tcPr>
          <w:p w14:paraId="720F8609" w14:textId="77777777" w:rsidR="00B773FD" w:rsidRPr="00185A71" w:rsidRDefault="00B773FD" w:rsidP="00FD289F">
            <w:pPr>
              <w:rPr>
                <w:sz w:val="20"/>
                <w:szCs w:val="20"/>
              </w:rPr>
            </w:pPr>
            <w:r w:rsidRPr="00185A71">
              <w:rPr>
                <w:sz w:val="20"/>
                <w:szCs w:val="20"/>
              </w:rPr>
              <w:t>2.3.1.2</w:t>
            </w:r>
          </w:p>
        </w:tc>
        <w:tc>
          <w:tcPr>
            <w:tcW w:w="4678" w:type="dxa"/>
          </w:tcPr>
          <w:p w14:paraId="5895F989"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0C92D6C3"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7845B015" w14:textId="77777777" w:rsidR="00B773FD" w:rsidRPr="00185A71" w:rsidRDefault="00B773FD" w:rsidP="00FD289F">
            <w:pPr>
              <w:rPr>
                <w:sz w:val="20"/>
                <w:szCs w:val="20"/>
              </w:rPr>
            </w:pPr>
            <w:r w:rsidRPr="00185A71">
              <w:rPr>
                <w:sz w:val="20"/>
                <w:szCs w:val="20"/>
              </w:rPr>
              <w:t> </w:t>
            </w:r>
          </w:p>
        </w:tc>
      </w:tr>
      <w:tr w:rsidR="00B773FD" w:rsidRPr="00185A71" w14:paraId="18F61D6C" w14:textId="77777777" w:rsidTr="00FD289F">
        <w:trPr>
          <w:trHeight w:val="85"/>
        </w:trPr>
        <w:tc>
          <w:tcPr>
            <w:tcW w:w="1129" w:type="dxa"/>
            <w:hideMark/>
          </w:tcPr>
          <w:p w14:paraId="05E1ED22" w14:textId="77777777" w:rsidR="00B773FD" w:rsidRPr="00185A71" w:rsidRDefault="00B773FD" w:rsidP="00FD289F">
            <w:pPr>
              <w:rPr>
                <w:sz w:val="20"/>
                <w:szCs w:val="20"/>
              </w:rPr>
            </w:pPr>
            <w:r w:rsidRPr="00185A71">
              <w:rPr>
                <w:sz w:val="20"/>
                <w:szCs w:val="20"/>
              </w:rPr>
              <w:t>2.3.1.3</w:t>
            </w:r>
          </w:p>
        </w:tc>
        <w:tc>
          <w:tcPr>
            <w:tcW w:w="4678" w:type="dxa"/>
          </w:tcPr>
          <w:p w14:paraId="4752D6AA"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50022321"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7D0A8DFD" w14:textId="77777777" w:rsidR="00B773FD" w:rsidRPr="00185A71" w:rsidRDefault="00B773FD" w:rsidP="00FD289F">
            <w:pPr>
              <w:rPr>
                <w:sz w:val="20"/>
                <w:szCs w:val="20"/>
              </w:rPr>
            </w:pPr>
            <w:r w:rsidRPr="00185A71">
              <w:rPr>
                <w:sz w:val="20"/>
                <w:szCs w:val="20"/>
              </w:rPr>
              <w:t> </w:t>
            </w:r>
          </w:p>
        </w:tc>
      </w:tr>
      <w:tr w:rsidR="00B773FD" w:rsidRPr="00185A71" w14:paraId="7DFEBD54" w14:textId="77777777" w:rsidTr="00FD289F">
        <w:trPr>
          <w:trHeight w:val="85"/>
        </w:trPr>
        <w:tc>
          <w:tcPr>
            <w:tcW w:w="1129" w:type="dxa"/>
            <w:hideMark/>
          </w:tcPr>
          <w:p w14:paraId="34D36B1D" w14:textId="77777777" w:rsidR="00B773FD" w:rsidRPr="00185A71" w:rsidRDefault="00B773FD" w:rsidP="00FD289F">
            <w:pPr>
              <w:rPr>
                <w:sz w:val="20"/>
                <w:szCs w:val="20"/>
              </w:rPr>
            </w:pPr>
            <w:r w:rsidRPr="00185A71">
              <w:rPr>
                <w:sz w:val="20"/>
                <w:szCs w:val="20"/>
              </w:rPr>
              <w:t>2.3.1.4</w:t>
            </w:r>
          </w:p>
        </w:tc>
        <w:tc>
          <w:tcPr>
            <w:tcW w:w="4678" w:type="dxa"/>
          </w:tcPr>
          <w:p w14:paraId="2DC0F7D3"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5EF02DA5"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F140488" w14:textId="77777777" w:rsidR="00B773FD" w:rsidRPr="00185A71" w:rsidRDefault="00B773FD" w:rsidP="00FD289F">
            <w:pPr>
              <w:rPr>
                <w:sz w:val="20"/>
                <w:szCs w:val="20"/>
              </w:rPr>
            </w:pPr>
            <w:r w:rsidRPr="00185A71">
              <w:rPr>
                <w:sz w:val="20"/>
                <w:szCs w:val="20"/>
              </w:rPr>
              <w:t> </w:t>
            </w:r>
          </w:p>
        </w:tc>
      </w:tr>
      <w:tr w:rsidR="00B773FD" w:rsidRPr="00185A71" w14:paraId="585A3925" w14:textId="77777777" w:rsidTr="00FD289F">
        <w:trPr>
          <w:trHeight w:val="85"/>
        </w:trPr>
        <w:tc>
          <w:tcPr>
            <w:tcW w:w="1129" w:type="dxa"/>
            <w:hideMark/>
          </w:tcPr>
          <w:p w14:paraId="30B23D3F" w14:textId="77777777" w:rsidR="00B773FD" w:rsidRPr="00185A71" w:rsidRDefault="00B773FD" w:rsidP="00FD289F">
            <w:pPr>
              <w:rPr>
                <w:sz w:val="20"/>
                <w:szCs w:val="20"/>
              </w:rPr>
            </w:pPr>
            <w:r w:rsidRPr="00185A71">
              <w:rPr>
                <w:sz w:val="20"/>
                <w:szCs w:val="20"/>
              </w:rPr>
              <w:t>2.3.1.5</w:t>
            </w:r>
          </w:p>
        </w:tc>
        <w:tc>
          <w:tcPr>
            <w:tcW w:w="4678" w:type="dxa"/>
          </w:tcPr>
          <w:p w14:paraId="40E46BEF"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160D85B2"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1FCEB749" w14:textId="77777777" w:rsidR="00B773FD" w:rsidRPr="00185A71" w:rsidRDefault="00B773FD" w:rsidP="00FD289F">
            <w:pPr>
              <w:rPr>
                <w:sz w:val="20"/>
                <w:szCs w:val="20"/>
              </w:rPr>
            </w:pPr>
            <w:r w:rsidRPr="00185A71">
              <w:rPr>
                <w:sz w:val="20"/>
                <w:szCs w:val="20"/>
              </w:rPr>
              <w:t> </w:t>
            </w:r>
          </w:p>
        </w:tc>
      </w:tr>
      <w:tr w:rsidR="00B773FD" w:rsidRPr="00185A71" w14:paraId="5B49216D" w14:textId="77777777" w:rsidTr="00FD289F">
        <w:trPr>
          <w:trHeight w:val="85"/>
        </w:trPr>
        <w:tc>
          <w:tcPr>
            <w:tcW w:w="1129" w:type="dxa"/>
          </w:tcPr>
          <w:p w14:paraId="184F212D" w14:textId="77777777" w:rsidR="00B773FD" w:rsidRPr="00185A71" w:rsidRDefault="00B773FD" w:rsidP="00FD289F">
            <w:pPr>
              <w:rPr>
                <w:sz w:val="20"/>
                <w:szCs w:val="20"/>
              </w:rPr>
            </w:pPr>
            <w:r w:rsidRPr="00185A71">
              <w:rPr>
                <w:sz w:val="20"/>
                <w:szCs w:val="20"/>
              </w:rPr>
              <w:t>2.3.1.6</w:t>
            </w:r>
          </w:p>
        </w:tc>
        <w:tc>
          <w:tcPr>
            <w:tcW w:w="4678" w:type="dxa"/>
          </w:tcPr>
          <w:p w14:paraId="2EB881EE"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775D6558" w14:textId="77777777" w:rsidR="00B773FD" w:rsidRPr="00185A71" w:rsidRDefault="00B773FD" w:rsidP="00FD289F">
            <w:pPr>
              <w:rPr>
                <w:sz w:val="20"/>
                <w:szCs w:val="20"/>
              </w:rPr>
            </w:pPr>
          </w:p>
        </w:tc>
        <w:tc>
          <w:tcPr>
            <w:tcW w:w="1977" w:type="dxa"/>
            <w:vAlign w:val="center"/>
          </w:tcPr>
          <w:p w14:paraId="5505D1A9" w14:textId="77777777" w:rsidR="00B773FD" w:rsidRPr="00185A71" w:rsidRDefault="00B773FD" w:rsidP="00FD289F">
            <w:pPr>
              <w:rPr>
                <w:sz w:val="20"/>
                <w:szCs w:val="20"/>
              </w:rPr>
            </w:pPr>
          </w:p>
        </w:tc>
      </w:tr>
      <w:tr w:rsidR="00B773FD" w:rsidRPr="00185A71" w14:paraId="466E6592" w14:textId="77777777" w:rsidTr="00FD289F">
        <w:trPr>
          <w:trHeight w:val="85"/>
        </w:trPr>
        <w:tc>
          <w:tcPr>
            <w:tcW w:w="1129" w:type="dxa"/>
          </w:tcPr>
          <w:p w14:paraId="1F94350E" w14:textId="77777777" w:rsidR="00B773FD" w:rsidRPr="00185A71" w:rsidRDefault="00B773FD" w:rsidP="00FD289F">
            <w:pPr>
              <w:rPr>
                <w:sz w:val="20"/>
                <w:szCs w:val="20"/>
              </w:rPr>
            </w:pPr>
            <w:r w:rsidRPr="00185A71">
              <w:rPr>
                <w:sz w:val="20"/>
                <w:szCs w:val="20"/>
              </w:rPr>
              <w:t>2.3.2</w:t>
            </w:r>
          </w:p>
        </w:tc>
        <w:tc>
          <w:tcPr>
            <w:tcW w:w="4678" w:type="dxa"/>
          </w:tcPr>
          <w:p w14:paraId="13C4277D" w14:textId="77777777" w:rsidR="00B773FD" w:rsidRPr="00185A71" w:rsidRDefault="00B773FD" w:rsidP="00FD289F">
            <w:pPr>
              <w:rPr>
                <w:sz w:val="20"/>
                <w:szCs w:val="20"/>
              </w:rPr>
            </w:pPr>
            <w:r w:rsidRPr="00185A71">
              <w:rPr>
                <w:sz w:val="20"/>
                <w:szCs w:val="20"/>
              </w:rPr>
              <w:t>без права пополнения, в том числе:</w:t>
            </w:r>
          </w:p>
        </w:tc>
        <w:tc>
          <w:tcPr>
            <w:tcW w:w="1843" w:type="dxa"/>
            <w:vAlign w:val="center"/>
          </w:tcPr>
          <w:p w14:paraId="672BB23C" w14:textId="77777777" w:rsidR="00B773FD" w:rsidRPr="00185A71" w:rsidRDefault="00B773FD" w:rsidP="00FD289F">
            <w:pPr>
              <w:rPr>
                <w:sz w:val="20"/>
                <w:szCs w:val="20"/>
              </w:rPr>
            </w:pPr>
          </w:p>
        </w:tc>
        <w:tc>
          <w:tcPr>
            <w:tcW w:w="1977" w:type="dxa"/>
            <w:vAlign w:val="center"/>
          </w:tcPr>
          <w:p w14:paraId="1261A11C" w14:textId="77777777" w:rsidR="00B773FD" w:rsidRPr="00185A71" w:rsidRDefault="00B773FD" w:rsidP="00FD289F">
            <w:pPr>
              <w:rPr>
                <w:sz w:val="20"/>
                <w:szCs w:val="20"/>
              </w:rPr>
            </w:pPr>
          </w:p>
        </w:tc>
      </w:tr>
      <w:tr w:rsidR="00B773FD" w:rsidRPr="00185A71" w14:paraId="5C676209" w14:textId="77777777" w:rsidTr="00FD289F">
        <w:trPr>
          <w:trHeight w:val="85"/>
        </w:trPr>
        <w:tc>
          <w:tcPr>
            <w:tcW w:w="1129" w:type="dxa"/>
            <w:hideMark/>
          </w:tcPr>
          <w:p w14:paraId="143B66F0" w14:textId="77777777" w:rsidR="00B773FD" w:rsidRPr="00185A71" w:rsidRDefault="00B773FD" w:rsidP="00FD289F">
            <w:pPr>
              <w:rPr>
                <w:sz w:val="20"/>
                <w:szCs w:val="20"/>
              </w:rPr>
            </w:pPr>
            <w:r w:rsidRPr="00185A71">
              <w:rPr>
                <w:sz w:val="20"/>
                <w:szCs w:val="20"/>
              </w:rPr>
              <w:t>2.3.2.1</w:t>
            </w:r>
          </w:p>
        </w:tc>
        <w:tc>
          <w:tcPr>
            <w:tcW w:w="4678" w:type="dxa"/>
          </w:tcPr>
          <w:p w14:paraId="45E8B0F2"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0AD910C1"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464719D" w14:textId="77777777" w:rsidR="00B773FD" w:rsidRPr="00185A71" w:rsidRDefault="00B773FD" w:rsidP="00FD289F">
            <w:pPr>
              <w:rPr>
                <w:sz w:val="20"/>
                <w:szCs w:val="20"/>
              </w:rPr>
            </w:pPr>
            <w:r w:rsidRPr="00185A71">
              <w:rPr>
                <w:sz w:val="20"/>
                <w:szCs w:val="20"/>
              </w:rPr>
              <w:t> </w:t>
            </w:r>
          </w:p>
        </w:tc>
      </w:tr>
      <w:tr w:rsidR="00B773FD" w:rsidRPr="00185A71" w14:paraId="3CEFE23D" w14:textId="77777777" w:rsidTr="00FD289F">
        <w:trPr>
          <w:trHeight w:val="85"/>
        </w:trPr>
        <w:tc>
          <w:tcPr>
            <w:tcW w:w="1129" w:type="dxa"/>
            <w:hideMark/>
          </w:tcPr>
          <w:p w14:paraId="0528D07C" w14:textId="77777777" w:rsidR="00B773FD" w:rsidRPr="00185A71" w:rsidRDefault="00B773FD" w:rsidP="00FD289F">
            <w:pPr>
              <w:rPr>
                <w:sz w:val="20"/>
                <w:szCs w:val="20"/>
              </w:rPr>
            </w:pPr>
            <w:r w:rsidRPr="00185A71">
              <w:rPr>
                <w:sz w:val="20"/>
                <w:szCs w:val="20"/>
              </w:rPr>
              <w:t>2.3.2.2</w:t>
            </w:r>
          </w:p>
        </w:tc>
        <w:tc>
          <w:tcPr>
            <w:tcW w:w="4678" w:type="dxa"/>
          </w:tcPr>
          <w:p w14:paraId="09D2D707"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788FE0EF"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2B53646" w14:textId="77777777" w:rsidR="00B773FD" w:rsidRPr="00185A71" w:rsidRDefault="00B773FD" w:rsidP="00FD289F">
            <w:pPr>
              <w:rPr>
                <w:sz w:val="20"/>
                <w:szCs w:val="20"/>
              </w:rPr>
            </w:pPr>
            <w:r w:rsidRPr="00185A71">
              <w:rPr>
                <w:sz w:val="20"/>
                <w:szCs w:val="20"/>
              </w:rPr>
              <w:t> </w:t>
            </w:r>
          </w:p>
        </w:tc>
      </w:tr>
      <w:tr w:rsidR="00B773FD" w:rsidRPr="00185A71" w14:paraId="64104FA5" w14:textId="77777777" w:rsidTr="00FD289F">
        <w:trPr>
          <w:trHeight w:val="85"/>
        </w:trPr>
        <w:tc>
          <w:tcPr>
            <w:tcW w:w="1129" w:type="dxa"/>
            <w:hideMark/>
          </w:tcPr>
          <w:p w14:paraId="59C70A96" w14:textId="77777777" w:rsidR="00B773FD" w:rsidRPr="00185A71" w:rsidRDefault="00B773FD" w:rsidP="00FD289F">
            <w:pPr>
              <w:rPr>
                <w:sz w:val="20"/>
                <w:szCs w:val="20"/>
              </w:rPr>
            </w:pPr>
            <w:r w:rsidRPr="00185A71">
              <w:rPr>
                <w:sz w:val="20"/>
                <w:szCs w:val="20"/>
              </w:rPr>
              <w:t>2.3.2.3</w:t>
            </w:r>
          </w:p>
        </w:tc>
        <w:tc>
          <w:tcPr>
            <w:tcW w:w="4678" w:type="dxa"/>
          </w:tcPr>
          <w:p w14:paraId="43EE00D2"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1CA25A73"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1B749F4F" w14:textId="77777777" w:rsidR="00B773FD" w:rsidRPr="00185A71" w:rsidRDefault="00B773FD" w:rsidP="00FD289F">
            <w:pPr>
              <w:rPr>
                <w:sz w:val="20"/>
                <w:szCs w:val="20"/>
              </w:rPr>
            </w:pPr>
            <w:r w:rsidRPr="00185A71">
              <w:rPr>
                <w:sz w:val="20"/>
                <w:szCs w:val="20"/>
              </w:rPr>
              <w:t> </w:t>
            </w:r>
          </w:p>
        </w:tc>
      </w:tr>
      <w:tr w:rsidR="00B773FD" w:rsidRPr="00185A71" w14:paraId="2FE51394" w14:textId="77777777" w:rsidTr="00FD289F">
        <w:trPr>
          <w:trHeight w:val="85"/>
        </w:trPr>
        <w:tc>
          <w:tcPr>
            <w:tcW w:w="1129" w:type="dxa"/>
            <w:hideMark/>
          </w:tcPr>
          <w:p w14:paraId="60CC64C0" w14:textId="77777777" w:rsidR="00B773FD" w:rsidRPr="00185A71" w:rsidRDefault="00B773FD" w:rsidP="00FD289F">
            <w:pPr>
              <w:rPr>
                <w:sz w:val="20"/>
                <w:szCs w:val="20"/>
              </w:rPr>
            </w:pPr>
            <w:r w:rsidRPr="00185A71">
              <w:rPr>
                <w:sz w:val="20"/>
                <w:szCs w:val="20"/>
              </w:rPr>
              <w:t>2.3.2.4</w:t>
            </w:r>
          </w:p>
        </w:tc>
        <w:tc>
          <w:tcPr>
            <w:tcW w:w="4678" w:type="dxa"/>
          </w:tcPr>
          <w:p w14:paraId="1C42049A"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2BB73C2C"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2F8C2E9D" w14:textId="77777777" w:rsidR="00B773FD" w:rsidRPr="00185A71" w:rsidRDefault="00B773FD" w:rsidP="00FD289F">
            <w:pPr>
              <w:rPr>
                <w:sz w:val="20"/>
                <w:szCs w:val="20"/>
              </w:rPr>
            </w:pPr>
            <w:r w:rsidRPr="00185A71">
              <w:rPr>
                <w:sz w:val="20"/>
                <w:szCs w:val="20"/>
              </w:rPr>
              <w:t> </w:t>
            </w:r>
          </w:p>
        </w:tc>
      </w:tr>
      <w:tr w:rsidR="00B773FD" w:rsidRPr="00185A71" w14:paraId="6F5D9ACA" w14:textId="77777777" w:rsidTr="00FD289F">
        <w:trPr>
          <w:trHeight w:val="85"/>
        </w:trPr>
        <w:tc>
          <w:tcPr>
            <w:tcW w:w="1129" w:type="dxa"/>
            <w:hideMark/>
          </w:tcPr>
          <w:p w14:paraId="022CE6BE" w14:textId="77777777" w:rsidR="00B773FD" w:rsidRPr="00185A71" w:rsidRDefault="00B773FD" w:rsidP="00FD289F">
            <w:pPr>
              <w:rPr>
                <w:sz w:val="20"/>
                <w:szCs w:val="20"/>
              </w:rPr>
            </w:pPr>
            <w:r w:rsidRPr="00185A71">
              <w:rPr>
                <w:sz w:val="20"/>
                <w:szCs w:val="20"/>
              </w:rPr>
              <w:t>2.3.2.5</w:t>
            </w:r>
          </w:p>
        </w:tc>
        <w:tc>
          <w:tcPr>
            <w:tcW w:w="4678" w:type="dxa"/>
          </w:tcPr>
          <w:p w14:paraId="0F9CAF90"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0907E50F"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EEB2E58" w14:textId="77777777" w:rsidR="00B773FD" w:rsidRPr="00185A71" w:rsidRDefault="00B773FD" w:rsidP="00FD289F">
            <w:pPr>
              <w:rPr>
                <w:sz w:val="20"/>
                <w:szCs w:val="20"/>
              </w:rPr>
            </w:pPr>
            <w:r w:rsidRPr="00185A71">
              <w:rPr>
                <w:sz w:val="20"/>
                <w:szCs w:val="20"/>
              </w:rPr>
              <w:t> </w:t>
            </w:r>
          </w:p>
        </w:tc>
      </w:tr>
      <w:tr w:rsidR="00B773FD" w:rsidRPr="00185A71" w14:paraId="76A5D9BF" w14:textId="77777777" w:rsidTr="00FD289F">
        <w:trPr>
          <w:trHeight w:val="85"/>
        </w:trPr>
        <w:tc>
          <w:tcPr>
            <w:tcW w:w="1129" w:type="dxa"/>
          </w:tcPr>
          <w:p w14:paraId="750839C1" w14:textId="77777777" w:rsidR="00B773FD" w:rsidRPr="00185A71" w:rsidRDefault="00B773FD" w:rsidP="00FD289F">
            <w:pPr>
              <w:rPr>
                <w:sz w:val="20"/>
                <w:szCs w:val="20"/>
              </w:rPr>
            </w:pPr>
            <w:r w:rsidRPr="00185A71">
              <w:rPr>
                <w:sz w:val="20"/>
                <w:szCs w:val="20"/>
              </w:rPr>
              <w:t>2.3.2.6</w:t>
            </w:r>
          </w:p>
        </w:tc>
        <w:tc>
          <w:tcPr>
            <w:tcW w:w="4678" w:type="dxa"/>
          </w:tcPr>
          <w:p w14:paraId="579CA36A"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2F35EE8E" w14:textId="77777777" w:rsidR="00B773FD" w:rsidRPr="00185A71" w:rsidRDefault="00B773FD" w:rsidP="00FD289F">
            <w:pPr>
              <w:rPr>
                <w:sz w:val="20"/>
                <w:szCs w:val="20"/>
              </w:rPr>
            </w:pPr>
          </w:p>
        </w:tc>
        <w:tc>
          <w:tcPr>
            <w:tcW w:w="1977" w:type="dxa"/>
            <w:vAlign w:val="center"/>
          </w:tcPr>
          <w:p w14:paraId="430D7748" w14:textId="77777777" w:rsidR="00B773FD" w:rsidRPr="00185A71" w:rsidRDefault="00B773FD" w:rsidP="00FD289F">
            <w:pPr>
              <w:rPr>
                <w:sz w:val="20"/>
                <w:szCs w:val="20"/>
              </w:rPr>
            </w:pPr>
          </w:p>
        </w:tc>
      </w:tr>
      <w:tr w:rsidR="00B773FD" w:rsidRPr="00185A71" w14:paraId="090A5FA2" w14:textId="77777777" w:rsidTr="00FD289F">
        <w:trPr>
          <w:trHeight w:val="85"/>
        </w:trPr>
        <w:tc>
          <w:tcPr>
            <w:tcW w:w="1129" w:type="dxa"/>
            <w:hideMark/>
          </w:tcPr>
          <w:p w14:paraId="539F775C" w14:textId="77777777" w:rsidR="00B773FD" w:rsidRPr="00185A71" w:rsidRDefault="00B773FD" w:rsidP="00FD289F">
            <w:pPr>
              <w:rPr>
                <w:sz w:val="20"/>
                <w:szCs w:val="20"/>
              </w:rPr>
            </w:pPr>
            <w:r w:rsidRPr="00185A71">
              <w:rPr>
                <w:sz w:val="20"/>
                <w:szCs w:val="20"/>
              </w:rPr>
              <w:t>2.4</w:t>
            </w:r>
          </w:p>
        </w:tc>
        <w:tc>
          <w:tcPr>
            <w:tcW w:w="4678" w:type="dxa"/>
            <w:hideMark/>
          </w:tcPr>
          <w:p w14:paraId="27B2F1BE" w14:textId="77777777" w:rsidR="00B773FD" w:rsidRPr="00185A71" w:rsidRDefault="00B773FD" w:rsidP="00FD289F">
            <w:pPr>
              <w:rPr>
                <w:sz w:val="20"/>
                <w:szCs w:val="20"/>
              </w:rPr>
            </w:pPr>
            <w:r w:rsidRPr="00185A71">
              <w:rPr>
                <w:sz w:val="20"/>
                <w:szCs w:val="20"/>
              </w:rPr>
              <w:t xml:space="preserve">Текущие счета </w:t>
            </w:r>
          </w:p>
        </w:tc>
        <w:tc>
          <w:tcPr>
            <w:tcW w:w="1843" w:type="dxa"/>
            <w:vAlign w:val="center"/>
            <w:hideMark/>
          </w:tcPr>
          <w:p w14:paraId="16F0E064"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1DD120E" w14:textId="77777777" w:rsidR="00B773FD" w:rsidRPr="00185A71" w:rsidRDefault="00B773FD" w:rsidP="00FD289F">
            <w:pPr>
              <w:rPr>
                <w:sz w:val="20"/>
                <w:szCs w:val="20"/>
              </w:rPr>
            </w:pPr>
            <w:r w:rsidRPr="00185A71">
              <w:rPr>
                <w:sz w:val="20"/>
                <w:szCs w:val="20"/>
              </w:rPr>
              <w:t> </w:t>
            </w:r>
          </w:p>
        </w:tc>
      </w:tr>
      <w:tr w:rsidR="00B773FD" w:rsidRPr="00185A71" w14:paraId="4E424BC7" w14:textId="77777777" w:rsidTr="00FD289F">
        <w:trPr>
          <w:trHeight w:val="85"/>
        </w:trPr>
        <w:tc>
          <w:tcPr>
            <w:tcW w:w="1129" w:type="dxa"/>
            <w:hideMark/>
          </w:tcPr>
          <w:p w14:paraId="6E037455" w14:textId="77777777" w:rsidR="00B773FD" w:rsidRPr="00185A71" w:rsidRDefault="00B773FD" w:rsidP="00FD289F">
            <w:pPr>
              <w:rPr>
                <w:sz w:val="20"/>
                <w:szCs w:val="20"/>
              </w:rPr>
            </w:pPr>
            <w:r w:rsidRPr="00185A71">
              <w:rPr>
                <w:sz w:val="20"/>
                <w:szCs w:val="20"/>
              </w:rPr>
              <w:t>2.5</w:t>
            </w:r>
          </w:p>
        </w:tc>
        <w:tc>
          <w:tcPr>
            <w:tcW w:w="4678" w:type="dxa"/>
            <w:hideMark/>
          </w:tcPr>
          <w:p w14:paraId="1592E0B6" w14:textId="77777777" w:rsidR="00B773FD" w:rsidRPr="00185A71" w:rsidRDefault="00B773FD" w:rsidP="00FD289F">
            <w:pPr>
              <w:rPr>
                <w:sz w:val="20"/>
                <w:szCs w:val="20"/>
              </w:rPr>
            </w:pPr>
            <w:r w:rsidRPr="00185A71">
              <w:rPr>
                <w:sz w:val="20"/>
                <w:szCs w:val="20"/>
              </w:rPr>
              <w:t>Вклады до востребования</w:t>
            </w:r>
          </w:p>
        </w:tc>
        <w:tc>
          <w:tcPr>
            <w:tcW w:w="1843" w:type="dxa"/>
            <w:vAlign w:val="center"/>
            <w:hideMark/>
          </w:tcPr>
          <w:p w14:paraId="3EC35519"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66A475A6" w14:textId="77777777" w:rsidR="00B773FD" w:rsidRPr="00185A71" w:rsidRDefault="00B773FD" w:rsidP="00FD289F">
            <w:pPr>
              <w:rPr>
                <w:sz w:val="20"/>
                <w:szCs w:val="20"/>
              </w:rPr>
            </w:pPr>
            <w:r w:rsidRPr="00185A71">
              <w:rPr>
                <w:sz w:val="20"/>
                <w:szCs w:val="20"/>
              </w:rPr>
              <w:t> </w:t>
            </w:r>
          </w:p>
        </w:tc>
      </w:tr>
      <w:tr w:rsidR="00B773FD" w:rsidRPr="00185A71" w14:paraId="54EFE790" w14:textId="77777777" w:rsidTr="00FD289F">
        <w:trPr>
          <w:trHeight w:val="426"/>
        </w:trPr>
        <w:tc>
          <w:tcPr>
            <w:tcW w:w="1129" w:type="dxa"/>
            <w:hideMark/>
          </w:tcPr>
          <w:p w14:paraId="6061EF67" w14:textId="77777777" w:rsidR="00B773FD" w:rsidRPr="00185A71" w:rsidRDefault="00B773FD" w:rsidP="00FD289F">
            <w:pPr>
              <w:rPr>
                <w:sz w:val="20"/>
                <w:szCs w:val="20"/>
              </w:rPr>
            </w:pPr>
            <w:r w:rsidRPr="00185A71">
              <w:rPr>
                <w:sz w:val="20"/>
                <w:szCs w:val="20"/>
              </w:rPr>
              <w:t>3</w:t>
            </w:r>
          </w:p>
        </w:tc>
        <w:tc>
          <w:tcPr>
            <w:tcW w:w="4678" w:type="dxa"/>
            <w:hideMark/>
          </w:tcPr>
          <w:p w14:paraId="282A21A7" w14:textId="77777777" w:rsidR="00B773FD" w:rsidRPr="00185A71" w:rsidRDefault="00B773FD" w:rsidP="00FD289F">
            <w:pPr>
              <w:rPr>
                <w:sz w:val="20"/>
                <w:szCs w:val="20"/>
              </w:rPr>
            </w:pPr>
            <w:r w:rsidRPr="00185A71">
              <w:rPr>
                <w:sz w:val="20"/>
                <w:szCs w:val="20"/>
              </w:rPr>
              <w:t>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 в том числе:</w:t>
            </w:r>
          </w:p>
        </w:tc>
        <w:tc>
          <w:tcPr>
            <w:tcW w:w="1843" w:type="dxa"/>
            <w:vAlign w:val="center"/>
            <w:hideMark/>
          </w:tcPr>
          <w:p w14:paraId="7359D856"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58CD3ED2" w14:textId="77777777" w:rsidR="00B773FD" w:rsidRPr="00185A71" w:rsidRDefault="00B773FD" w:rsidP="00FD289F">
            <w:pPr>
              <w:rPr>
                <w:sz w:val="20"/>
                <w:szCs w:val="20"/>
              </w:rPr>
            </w:pPr>
            <w:r w:rsidRPr="00185A71">
              <w:rPr>
                <w:sz w:val="20"/>
                <w:szCs w:val="20"/>
              </w:rPr>
              <w:t> </w:t>
            </w:r>
          </w:p>
        </w:tc>
      </w:tr>
      <w:tr w:rsidR="00B773FD" w:rsidRPr="00185A71" w14:paraId="2BD71E49" w14:textId="77777777" w:rsidTr="00FD289F">
        <w:trPr>
          <w:trHeight w:val="85"/>
        </w:trPr>
        <w:tc>
          <w:tcPr>
            <w:tcW w:w="1129" w:type="dxa"/>
            <w:hideMark/>
          </w:tcPr>
          <w:p w14:paraId="12936106" w14:textId="77777777" w:rsidR="00B773FD" w:rsidRPr="00185A71" w:rsidRDefault="00B773FD" w:rsidP="00FD289F">
            <w:pPr>
              <w:rPr>
                <w:sz w:val="20"/>
                <w:szCs w:val="20"/>
              </w:rPr>
            </w:pPr>
            <w:r w:rsidRPr="00185A71">
              <w:rPr>
                <w:sz w:val="20"/>
                <w:szCs w:val="20"/>
              </w:rPr>
              <w:t>3.1</w:t>
            </w:r>
          </w:p>
        </w:tc>
        <w:tc>
          <w:tcPr>
            <w:tcW w:w="4678" w:type="dxa"/>
          </w:tcPr>
          <w:p w14:paraId="3AFDD143"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3651C604"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7A2656A6" w14:textId="77777777" w:rsidR="00B773FD" w:rsidRPr="00185A71" w:rsidRDefault="00B773FD" w:rsidP="00FD289F">
            <w:pPr>
              <w:rPr>
                <w:sz w:val="20"/>
                <w:szCs w:val="20"/>
              </w:rPr>
            </w:pPr>
            <w:r w:rsidRPr="00185A71">
              <w:rPr>
                <w:sz w:val="20"/>
                <w:szCs w:val="20"/>
              </w:rPr>
              <w:t> </w:t>
            </w:r>
          </w:p>
        </w:tc>
      </w:tr>
      <w:tr w:rsidR="00B773FD" w:rsidRPr="00185A71" w14:paraId="2FA0B692" w14:textId="77777777" w:rsidTr="00FD289F">
        <w:trPr>
          <w:trHeight w:val="85"/>
        </w:trPr>
        <w:tc>
          <w:tcPr>
            <w:tcW w:w="1129" w:type="dxa"/>
            <w:hideMark/>
          </w:tcPr>
          <w:p w14:paraId="76B19349" w14:textId="77777777" w:rsidR="00B773FD" w:rsidRPr="00185A71" w:rsidRDefault="00B773FD" w:rsidP="00FD289F">
            <w:pPr>
              <w:rPr>
                <w:sz w:val="20"/>
                <w:szCs w:val="20"/>
              </w:rPr>
            </w:pPr>
            <w:r w:rsidRPr="00185A71">
              <w:rPr>
                <w:sz w:val="20"/>
                <w:szCs w:val="20"/>
              </w:rPr>
              <w:t>3.2</w:t>
            </w:r>
          </w:p>
        </w:tc>
        <w:tc>
          <w:tcPr>
            <w:tcW w:w="4678" w:type="dxa"/>
          </w:tcPr>
          <w:p w14:paraId="156C3D46"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747773AE"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259DBE78" w14:textId="77777777" w:rsidR="00B773FD" w:rsidRPr="00185A71" w:rsidRDefault="00B773FD" w:rsidP="00FD289F">
            <w:pPr>
              <w:rPr>
                <w:sz w:val="20"/>
                <w:szCs w:val="20"/>
              </w:rPr>
            </w:pPr>
            <w:r w:rsidRPr="00185A71">
              <w:rPr>
                <w:sz w:val="20"/>
                <w:szCs w:val="20"/>
              </w:rPr>
              <w:t> </w:t>
            </w:r>
          </w:p>
        </w:tc>
      </w:tr>
      <w:tr w:rsidR="00B773FD" w:rsidRPr="00185A71" w14:paraId="465608CC" w14:textId="77777777" w:rsidTr="00FD289F">
        <w:trPr>
          <w:trHeight w:val="85"/>
        </w:trPr>
        <w:tc>
          <w:tcPr>
            <w:tcW w:w="1129" w:type="dxa"/>
            <w:hideMark/>
          </w:tcPr>
          <w:p w14:paraId="4388C2A0" w14:textId="77777777" w:rsidR="00B773FD" w:rsidRPr="00185A71" w:rsidRDefault="00B773FD" w:rsidP="00FD289F">
            <w:pPr>
              <w:rPr>
                <w:sz w:val="20"/>
                <w:szCs w:val="20"/>
              </w:rPr>
            </w:pPr>
            <w:r w:rsidRPr="00185A71">
              <w:rPr>
                <w:sz w:val="20"/>
                <w:szCs w:val="20"/>
              </w:rPr>
              <w:t>3.3</w:t>
            </w:r>
          </w:p>
        </w:tc>
        <w:tc>
          <w:tcPr>
            <w:tcW w:w="4678" w:type="dxa"/>
          </w:tcPr>
          <w:p w14:paraId="709F47D1"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29931902"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B3333C7" w14:textId="77777777" w:rsidR="00B773FD" w:rsidRPr="00185A71" w:rsidRDefault="00B773FD" w:rsidP="00FD289F">
            <w:pPr>
              <w:rPr>
                <w:sz w:val="20"/>
                <w:szCs w:val="20"/>
              </w:rPr>
            </w:pPr>
            <w:r w:rsidRPr="00185A71">
              <w:rPr>
                <w:sz w:val="20"/>
                <w:szCs w:val="20"/>
              </w:rPr>
              <w:t> </w:t>
            </w:r>
          </w:p>
        </w:tc>
      </w:tr>
      <w:tr w:rsidR="00B773FD" w:rsidRPr="00185A71" w14:paraId="62209957" w14:textId="77777777" w:rsidTr="00FD289F">
        <w:trPr>
          <w:trHeight w:val="85"/>
        </w:trPr>
        <w:tc>
          <w:tcPr>
            <w:tcW w:w="1129" w:type="dxa"/>
            <w:hideMark/>
          </w:tcPr>
          <w:p w14:paraId="6D9C5A17" w14:textId="77777777" w:rsidR="00B773FD" w:rsidRPr="00185A71" w:rsidRDefault="00B773FD" w:rsidP="00FD289F">
            <w:pPr>
              <w:rPr>
                <w:sz w:val="20"/>
                <w:szCs w:val="20"/>
              </w:rPr>
            </w:pPr>
            <w:r w:rsidRPr="00185A71">
              <w:rPr>
                <w:sz w:val="20"/>
                <w:szCs w:val="20"/>
              </w:rPr>
              <w:t>3.4</w:t>
            </w:r>
          </w:p>
        </w:tc>
        <w:tc>
          <w:tcPr>
            <w:tcW w:w="4678" w:type="dxa"/>
          </w:tcPr>
          <w:p w14:paraId="22391859"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0367C8B5"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F8B67F9" w14:textId="77777777" w:rsidR="00B773FD" w:rsidRPr="00185A71" w:rsidRDefault="00B773FD" w:rsidP="00FD289F">
            <w:pPr>
              <w:rPr>
                <w:sz w:val="20"/>
                <w:szCs w:val="20"/>
              </w:rPr>
            </w:pPr>
            <w:r w:rsidRPr="00185A71">
              <w:rPr>
                <w:sz w:val="20"/>
                <w:szCs w:val="20"/>
              </w:rPr>
              <w:t> </w:t>
            </w:r>
          </w:p>
        </w:tc>
      </w:tr>
      <w:tr w:rsidR="00B773FD" w:rsidRPr="00185A71" w14:paraId="2E641950" w14:textId="77777777" w:rsidTr="00FD289F">
        <w:trPr>
          <w:trHeight w:val="85"/>
        </w:trPr>
        <w:tc>
          <w:tcPr>
            <w:tcW w:w="1129" w:type="dxa"/>
            <w:hideMark/>
          </w:tcPr>
          <w:p w14:paraId="17A78F4D" w14:textId="77777777" w:rsidR="00B773FD" w:rsidRPr="00185A71" w:rsidRDefault="00B773FD" w:rsidP="00FD289F">
            <w:pPr>
              <w:rPr>
                <w:sz w:val="20"/>
                <w:szCs w:val="20"/>
              </w:rPr>
            </w:pPr>
            <w:r w:rsidRPr="00185A71">
              <w:rPr>
                <w:sz w:val="20"/>
                <w:szCs w:val="20"/>
              </w:rPr>
              <w:t>3.5</w:t>
            </w:r>
          </w:p>
        </w:tc>
        <w:tc>
          <w:tcPr>
            <w:tcW w:w="4678" w:type="dxa"/>
          </w:tcPr>
          <w:p w14:paraId="123137A5"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0530710A"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2E6D33AC" w14:textId="77777777" w:rsidR="00B773FD" w:rsidRPr="00185A71" w:rsidRDefault="00B773FD" w:rsidP="00FD289F">
            <w:pPr>
              <w:rPr>
                <w:sz w:val="20"/>
                <w:szCs w:val="20"/>
              </w:rPr>
            </w:pPr>
            <w:r w:rsidRPr="00185A71">
              <w:rPr>
                <w:sz w:val="20"/>
                <w:szCs w:val="20"/>
              </w:rPr>
              <w:t> </w:t>
            </w:r>
          </w:p>
        </w:tc>
      </w:tr>
      <w:tr w:rsidR="00B773FD" w:rsidRPr="00185A71" w14:paraId="47AC7157" w14:textId="77777777" w:rsidTr="00FD289F">
        <w:trPr>
          <w:trHeight w:val="85"/>
        </w:trPr>
        <w:tc>
          <w:tcPr>
            <w:tcW w:w="1129" w:type="dxa"/>
          </w:tcPr>
          <w:p w14:paraId="512BE502" w14:textId="77777777" w:rsidR="00B773FD" w:rsidRPr="00185A71" w:rsidRDefault="00B773FD" w:rsidP="00FD289F">
            <w:pPr>
              <w:rPr>
                <w:sz w:val="20"/>
                <w:szCs w:val="20"/>
              </w:rPr>
            </w:pPr>
            <w:r w:rsidRPr="00185A71">
              <w:rPr>
                <w:sz w:val="20"/>
                <w:szCs w:val="20"/>
              </w:rPr>
              <w:t>3.6</w:t>
            </w:r>
          </w:p>
        </w:tc>
        <w:tc>
          <w:tcPr>
            <w:tcW w:w="4678" w:type="dxa"/>
          </w:tcPr>
          <w:p w14:paraId="1BFD5A7E"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6185424D" w14:textId="77777777" w:rsidR="00B773FD" w:rsidRPr="00185A71" w:rsidRDefault="00B773FD" w:rsidP="00FD289F">
            <w:pPr>
              <w:rPr>
                <w:sz w:val="20"/>
                <w:szCs w:val="20"/>
              </w:rPr>
            </w:pPr>
          </w:p>
        </w:tc>
        <w:tc>
          <w:tcPr>
            <w:tcW w:w="1977" w:type="dxa"/>
            <w:vAlign w:val="center"/>
          </w:tcPr>
          <w:p w14:paraId="504D7C75" w14:textId="77777777" w:rsidR="00B773FD" w:rsidRPr="00185A71" w:rsidRDefault="00B773FD" w:rsidP="00FD289F">
            <w:pPr>
              <w:rPr>
                <w:sz w:val="20"/>
                <w:szCs w:val="20"/>
              </w:rPr>
            </w:pPr>
          </w:p>
        </w:tc>
      </w:tr>
      <w:tr w:rsidR="00B773FD" w:rsidRPr="00185A71" w14:paraId="00D130BC" w14:textId="77777777" w:rsidTr="00FD289F">
        <w:trPr>
          <w:trHeight w:val="171"/>
        </w:trPr>
        <w:tc>
          <w:tcPr>
            <w:tcW w:w="1129" w:type="dxa"/>
            <w:hideMark/>
          </w:tcPr>
          <w:p w14:paraId="3D84F278" w14:textId="77777777" w:rsidR="00B773FD" w:rsidRPr="00185A71" w:rsidRDefault="00B773FD" w:rsidP="00FD289F">
            <w:pPr>
              <w:rPr>
                <w:sz w:val="20"/>
                <w:szCs w:val="20"/>
              </w:rPr>
            </w:pPr>
            <w:r w:rsidRPr="00185A71">
              <w:rPr>
                <w:sz w:val="20"/>
                <w:szCs w:val="20"/>
              </w:rPr>
              <w:t>4</w:t>
            </w:r>
          </w:p>
        </w:tc>
        <w:tc>
          <w:tcPr>
            <w:tcW w:w="4678" w:type="dxa"/>
            <w:hideMark/>
          </w:tcPr>
          <w:p w14:paraId="3056B398" w14:textId="77777777" w:rsidR="00B773FD" w:rsidRPr="00185A71" w:rsidRDefault="00B773FD" w:rsidP="00FD289F">
            <w:pPr>
              <w:rPr>
                <w:sz w:val="20"/>
                <w:szCs w:val="20"/>
              </w:rPr>
            </w:pPr>
            <w:r w:rsidRPr="00185A71">
              <w:rPr>
                <w:sz w:val="20"/>
                <w:szCs w:val="20"/>
              </w:rPr>
              <w:t>Вклады в национальной валюте с плавающей процентной ставкой, в том числе:</w:t>
            </w:r>
          </w:p>
        </w:tc>
        <w:tc>
          <w:tcPr>
            <w:tcW w:w="1843" w:type="dxa"/>
            <w:vAlign w:val="center"/>
            <w:hideMark/>
          </w:tcPr>
          <w:p w14:paraId="0934AB6F"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4A1734D" w14:textId="77777777" w:rsidR="00B773FD" w:rsidRPr="00185A71" w:rsidRDefault="00B773FD" w:rsidP="00FD289F">
            <w:pPr>
              <w:rPr>
                <w:sz w:val="20"/>
                <w:szCs w:val="20"/>
              </w:rPr>
            </w:pPr>
            <w:r w:rsidRPr="00185A71">
              <w:rPr>
                <w:sz w:val="20"/>
                <w:szCs w:val="20"/>
              </w:rPr>
              <w:t> </w:t>
            </w:r>
          </w:p>
        </w:tc>
      </w:tr>
      <w:tr w:rsidR="00B773FD" w:rsidRPr="00185A71" w14:paraId="51BE9035" w14:textId="77777777" w:rsidTr="00FD289F">
        <w:trPr>
          <w:trHeight w:val="85"/>
        </w:trPr>
        <w:tc>
          <w:tcPr>
            <w:tcW w:w="1129" w:type="dxa"/>
            <w:hideMark/>
          </w:tcPr>
          <w:p w14:paraId="74475504" w14:textId="77777777" w:rsidR="00B773FD" w:rsidRPr="00185A71" w:rsidRDefault="00B773FD" w:rsidP="00FD289F">
            <w:pPr>
              <w:rPr>
                <w:sz w:val="20"/>
                <w:szCs w:val="20"/>
              </w:rPr>
            </w:pPr>
            <w:r w:rsidRPr="00185A71">
              <w:rPr>
                <w:sz w:val="20"/>
                <w:szCs w:val="20"/>
              </w:rPr>
              <w:t>4.1</w:t>
            </w:r>
          </w:p>
        </w:tc>
        <w:tc>
          <w:tcPr>
            <w:tcW w:w="4678" w:type="dxa"/>
            <w:hideMark/>
          </w:tcPr>
          <w:p w14:paraId="6F95678C" w14:textId="77777777" w:rsidR="00B773FD" w:rsidRPr="00185A71" w:rsidRDefault="00B773FD" w:rsidP="00FD289F">
            <w:pPr>
              <w:rPr>
                <w:sz w:val="20"/>
                <w:szCs w:val="20"/>
              </w:rPr>
            </w:pPr>
            <w:r w:rsidRPr="00185A71">
              <w:rPr>
                <w:sz w:val="20"/>
                <w:szCs w:val="20"/>
              </w:rPr>
              <w:t>Срочные вклады, в том числе:</w:t>
            </w:r>
          </w:p>
        </w:tc>
        <w:tc>
          <w:tcPr>
            <w:tcW w:w="1843" w:type="dxa"/>
            <w:vAlign w:val="center"/>
            <w:hideMark/>
          </w:tcPr>
          <w:p w14:paraId="51B25D38"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2AF14D2" w14:textId="77777777" w:rsidR="00B773FD" w:rsidRPr="00185A71" w:rsidRDefault="00B773FD" w:rsidP="00FD289F">
            <w:pPr>
              <w:rPr>
                <w:sz w:val="20"/>
                <w:szCs w:val="20"/>
              </w:rPr>
            </w:pPr>
            <w:r w:rsidRPr="00185A71">
              <w:rPr>
                <w:sz w:val="20"/>
                <w:szCs w:val="20"/>
              </w:rPr>
              <w:t> </w:t>
            </w:r>
          </w:p>
        </w:tc>
      </w:tr>
      <w:tr w:rsidR="00B773FD" w:rsidRPr="00185A71" w14:paraId="14EC87F3" w14:textId="77777777" w:rsidTr="00FD289F">
        <w:trPr>
          <w:trHeight w:val="85"/>
        </w:trPr>
        <w:tc>
          <w:tcPr>
            <w:tcW w:w="1129" w:type="dxa"/>
            <w:hideMark/>
          </w:tcPr>
          <w:p w14:paraId="16AF2BE1" w14:textId="77777777" w:rsidR="00B773FD" w:rsidRPr="00185A71" w:rsidRDefault="00B773FD" w:rsidP="00FD289F">
            <w:pPr>
              <w:rPr>
                <w:sz w:val="20"/>
                <w:szCs w:val="20"/>
              </w:rPr>
            </w:pPr>
            <w:r w:rsidRPr="00185A71">
              <w:rPr>
                <w:sz w:val="20"/>
                <w:szCs w:val="20"/>
              </w:rPr>
              <w:t>4.1.1</w:t>
            </w:r>
          </w:p>
        </w:tc>
        <w:tc>
          <w:tcPr>
            <w:tcW w:w="4678" w:type="dxa"/>
          </w:tcPr>
          <w:p w14:paraId="59331C6C"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18D6323B"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6C51B07C" w14:textId="77777777" w:rsidR="00B773FD" w:rsidRPr="00185A71" w:rsidRDefault="00B773FD" w:rsidP="00FD289F">
            <w:pPr>
              <w:rPr>
                <w:sz w:val="20"/>
                <w:szCs w:val="20"/>
              </w:rPr>
            </w:pPr>
            <w:r w:rsidRPr="00185A71">
              <w:rPr>
                <w:sz w:val="20"/>
                <w:szCs w:val="20"/>
              </w:rPr>
              <w:t> </w:t>
            </w:r>
          </w:p>
        </w:tc>
      </w:tr>
      <w:tr w:rsidR="00B773FD" w:rsidRPr="00185A71" w14:paraId="74B09141" w14:textId="77777777" w:rsidTr="00FD289F">
        <w:trPr>
          <w:trHeight w:val="85"/>
        </w:trPr>
        <w:tc>
          <w:tcPr>
            <w:tcW w:w="1129" w:type="dxa"/>
            <w:hideMark/>
          </w:tcPr>
          <w:p w14:paraId="51283557" w14:textId="77777777" w:rsidR="00B773FD" w:rsidRPr="00185A71" w:rsidRDefault="00B773FD" w:rsidP="00FD289F">
            <w:pPr>
              <w:rPr>
                <w:sz w:val="20"/>
                <w:szCs w:val="20"/>
              </w:rPr>
            </w:pPr>
            <w:r w:rsidRPr="00185A71">
              <w:rPr>
                <w:sz w:val="20"/>
                <w:szCs w:val="20"/>
              </w:rPr>
              <w:t>4.1.2</w:t>
            </w:r>
          </w:p>
        </w:tc>
        <w:tc>
          <w:tcPr>
            <w:tcW w:w="4678" w:type="dxa"/>
          </w:tcPr>
          <w:p w14:paraId="0E933010"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3FA7870A"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18F47170" w14:textId="77777777" w:rsidR="00B773FD" w:rsidRPr="00185A71" w:rsidRDefault="00B773FD" w:rsidP="00FD289F">
            <w:pPr>
              <w:rPr>
                <w:sz w:val="20"/>
                <w:szCs w:val="20"/>
              </w:rPr>
            </w:pPr>
            <w:r w:rsidRPr="00185A71">
              <w:rPr>
                <w:sz w:val="20"/>
                <w:szCs w:val="20"/>
              </w:rPr>
              <w:t> </w:t>
            </w:r>
          </w:p>
        </w:tc>
      </w:tr>
      <w:tr w:rsidR="00B773FD" w:rsidRPr="00185A71" w14:paraId="7FD46300" w14:textId="77777777" w:rsidTr="00FD289F">
        <w:trPr>
          <w:trHeight w:val="85"/>
        </w:trPr>
        <w:tc>
          <w:tcPr>
            <w:tcW w:w="1129" w:type="dxa"/>
            <w:hideMark/>
          </w:tcPr>
          <w:p w14:paraId="34C153F7" w14:textId="77777777" w:rsidR="00B773FD" w:rsidRPr="00185A71" w:rsidRDefault="00B773FD" w:rsidP="00FD289F">
            <w:pPr>
              <w:rPr>
                <w:sz w:val="20"/>
                <w:szCs w:val="20"/>
              </w:rPr>
            </w:pPr>
            <w:r w:rsidRPr="00185A71">
              <w:rPr>
                <w:sz w:val="20"/>
                <w:szCs w:val="20"/>
              </w:rPr>
              <w:t>4.1.3</w:t>
            </w:r>
          </w:p>
        </w:tc>
        <w:tc>
          <w:tcPr>
            <w:tcW w:w="4678" w:type="dxa"/>
          </w:tcPr>
          <w:p w14:paraId="77BEED30"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729E4F0F"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E4BDFC5" w14:textId="77777777" w:rsidR="00B773FD" w:rsidRPr="00185A71" w:rsidRDefault="00B773FD" w:rsidP="00FD289F">
            <w:pPr>
              <w:rPr>
                <w:sz w:val="20"/>
                <w:szCs w:val="20"/>
              </w:rPr>
            </w:pPr>
            <w:r w:rsidRPr="00185A71">
              <w:rPr>
                <w:sz w:val="20"/>
                <w:szCs w:val="20"/>
              </w:rPr>
              <w:t> </w:t>
            </w:r>
          </w:p>
        </w:tc>
      </w:tr>
      <w:tr w:rsidR="00B773FD" w:rsidRPr="00185A71" w14:paraId="41BA26F1" w14:textId="77777777" w:rsidTr="00FD289F">
        <w:trPr>
          <w:trHeight w:val="85"/>
        </w:trPr>
        <w:tc>
          <w:tcPr>
            <w:tcW w:w="1129" w:type="dxa"/>
            <w:hideMark/>
          </w:tcPr>
          <w:p w14:paraId="11E7006C" w14:textId="77777777" w:rsidR="00B773FD" w:rsidRPr="00185A71" w:rsidRDefault="00B773FD" w:rsidP="00FD289F">
            <w:pPr>
              <w:rPr>
                <w:sz w:val="20"/>
                <w:szCs w:val="20"/>
              </w:rPr>
            </w:pPr>
            <w:r w:rsidRPr="00185A71">
              <w:rPr>
                <w:sz w:val="20"/>
                <w:szCs w:val="20"/>
              </w:rPr>
              <w:t>4.1.4</w:t>
            </w:r>
          </w:p>
        </w:tc>
        <w:tc>
          <w:tcPr>
            <w:tcW w:w="4678" w:type="dxa"/>
          </w:tcPr>
          <w:p w14:paraId="6607E7CE"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5854A8FE"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2E40C56" w14:textId="77777777" w:rsidR="00B773FD" w:rsidRPr="00185A71" w:rsidRDefault="00B773FD" w:rsidP="00FD289F">
            <w:pPr>
              <w:rPr>
                <w:sz w:val="20"/>
                <w:szCs w:val="20"/>
              </w:rPr>
            </w:pPr>
            <w:r w:rsidRPr="00185A71">
              <w:rPr>
                <w:sz w:val="20"/>
                <w:szCs w:val="20"/>
              </w:rPr>
              <w:t> </w:t>
            </w:r>
          </w:p>
        </w:tc>
      </w:tr>
      <w:tr w:rsidR="00B773FD" w:rsidRPr="00185A71" w14:paraId="143CF324" w14:textId="77777777" w:rsidTr="00FD289F">
        <w:trPr>
          <w:trHeight w:val="80"/>
        </w:trPr>
        <w:tc>
          <w:tcPr>
            <w:tcW w:w="1129" w:type="dxa"/>
            <w:hideMark/>
          </w:tcPr>
          <w:p w14:paraId="1D74D461" w14:textId="77777777" w:rsidR="00B773FD" w:rsidRPr="00185A71" w:rsidRDefault="00B773FD" w:rsidP="00FD289F">
            <w:pPr>
              <w:rPr>
                <w:sz w:val="20"/>
                <w:szCs w:val="20"/>
              </w:rPr>
            </w:pPr>
            <w:r w:rsidRPr="00185A71">
              <w:rPr>
                <w:sz w:val="20"/>
                <w:szCs w:val="20"/>
              </w:rPr>
              <w:t>4.1.5</w:t>
            </w:r>
          </w:p>
        </w:tc>
        <w:tc>
          <w:tcPr>
            <w:tcW w:w="4678" w:type="dxa"/>
          </w:tcPr>
          <w:p w14:paraId="26044523"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0CDD1687"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18B5DF1C" w14:textId="77777777" w:rsidR="00B773FD" w:rsidRPr="00185A71" w:rsidRDefault="00B773FD" w:rsidP="00FD289F">
            <w:pPr>
              <w:rPr>
                <w:sz w:val="20"/>
                <w:szCs w:val="20"/>
              </w:rPr>
            </w:pPr>
            <w:r w:rsidRPr="00185A71">
              <w:rPr>
                <w:sz w:val="20"/>
                <w:szCs w:val="20"/>
              </w:rPr>
              <w:t> </w:t>
            </w:r>
          </w:p>
        </w:tc>
      </w:tr>
      <w:tr w:rsidR="00B773FD" w:rsidRPr="00185A71" w14:paraId="3511A1CD" w14:textId="77777777" w:rsidTr="00FD289F">
        <w:trPr>
          <w:trHeight w:val="80"/>
        </w:trPr>
        <w:tc>
          <w:tcPr>
            <w:tcW w:w="1129" w:type="dxa"/>
          </w:tcPr>
          <w:p w14:paraId="014867E0" w14:textId="77777777" w:rsidR="00B773FD" w:rsidRPr="00185A71" w:rsidRDefault="00B773FD" w:rsidP="00FD289F">
            <w:pPr>
              <w:rPr>
                <w:sz w:val="20"/>
                <w:szCs w:val="20"/>
              </w:rPr>
            </w:pPr>
            <w:r w:rsidRPr="00185A71">
              <w:rPr>
                <w:sz w:val="20"/>
                <w:szCs w:val="20"/>
              </w:rPr>
              <w:t>4.1.6</w:t>
            </w:r>
          </w:p>
        </w:tc>
        <w:tc>
          <w:tcPr>
            <w:tcW w:w="4678" w:type="dxa"/>
          </w:tcPr>
          <w:p w14:paraId="51C5ADE7"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27AD533C" w14:textId="77777777" w:rsidR="00B773FD" w:rsidRPr="00185A71" w:rsidRDefault="00B773FD" w:rsidP="00FD289F">
            <w:pPr>
              <w:rPr>
                <w:sz w:val="20"/>
                <w:szCs w:val="20"/>
              </w:rPr>
            </w:pPr>
          </w:p>
        </w:tc>
        <w:tc>
          <w:tcPr>
            <w:tcW w:w="1977" w:type="dxa"/>
            <w:vAlign w:val="center"/>
          </w:tcPr>
          <w:p w14:paraId="3F5EDB58" w14:textId="77777777" w:rsidR="00B773FD" w:rsidRPr="00185A71" w:rsidRDefault="00B773FD" w:rsidP="00FD289F">
            <w:pPr>
              <w:rPr>
                <w:sz w:val="20"/>
                <w:szCs w:val="20"/>
              </w:rPr>
            </w:pPr>
          </w:p>
        </w:tc>
      </w:tr>
      <w:tr w:rsidR="00B773FD" w:rsidRPr="00185A71" w14:paraId="483799A1" w14:textId="77777777" w:rsidTr="00FD289F">
        <w:trPr>
          <w:trHeight w:val="85"/>
        </w:trPr>
        <w:tc>
          <w:tcPr>
            <w:tcW w:w="1129" w:type="dxa"/>
            <w:hideMark/>
          </w:tcPr>
          <w:p w14:paraId="0078FF5B" w14:textId="77777777" w:rsidR="00B773FD" w:rsidRPr="00185A71" w:rsidRDefault="00B773FD" w:rsidP="00FD289F">
            <w:pPr>
              <w:rPr>
                <w:sz w:val="20"/>
                <w:szCs w:val="20"/>
              </w:rPr>
            </w:pPr>
            <w:r w:rsidRPr="00185A71">
              <w:rPr>
                <w:sz w:val="20"/>
                <w:szCs w:val="20"/>
              </w:rPr>
              <w:t>4.2</w:t>
            </w:r>
          </w:p>
        </w:tc>
        <w:tc>
          <w:tcPr>
            <w:tcW w:w="4678" w:type="dxa"/>
            <w:hideMark/>
          </w:tcPr>
          <w:p w14:paraId="3CE8FD48" w14:textId="77777777" w:rsidR="00B773FD" w:rsidRPr="00185A71" w:rsidRDefault="00B773FD" w:rsidP="00FD289F">
            <w:pPr>
              <w:rPr>
                <w:sz w:val="20"/>
                <w:szCs w:val="20"/>
              </w:rPr>
            </w:pPr>
            <w:r w:rsidRPr="00185A71">
              <w:rPr>
                <w:sz w:val="20"/>
                <w:szCs w:val="20"/>
              </w:rPr>
              <w:t>Сберегательные вклады, в том числе:</w:t>
            </w:r>
          </w:p>
        </w:tc>
        <w:tc>
          <w:tcPr>
            <w:tcW w:w="1843" w:type="dxa"/>
            <w:vAlign w:val="center"/>
            <w:hideMark/>
          </w:tcPr>
          <w:p w14:paraId="514987FA"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CF25871" w14:textId="77777777" w:rsidR="00B773FD" w:rsidRPr="00185A71" w:rsidRDefault="00B773FD" w:rsidP="00FD289F">
            <w:pPr>
              <w:rPr>
                <w:sz w:val="20"/>
                <w:szCs w:val="20"/>
              </w:rPr>
            </w:pPr>
            <w:r w:rsidRPr="00185A71">
              <w:rPr>
                <w:sz w:val="20"/>
                <w:szCs w:val="20"/>
              </w:rPr>
              <w:t> </w:t>
            </w:r>
          </w:p>
        </w:tc>
      </w:tr>
      <w:tr w:rsidR="00B773FD" w:rsidRPr="00185A71" w14:paraId="7848051B" w14:textId="77777777" w:rsidTr="00FD289F">
        <w:trPr>
          <w:trHeight w:val="85"/>
        </w:trPr>
        <w:tc>
          <w:tcPr>
            <w:tcW w:w="1129" w:type="dxa"/>
            <w:hideMark/>
          </w:tcPr>
          <w:p w14:paraId="180D8045" w14:textId="77777777" w:rsidR="00B773FD" w:rsidRPr="00185A71" w:rsidRDefault="00B773FD" w:rsidP="00FD289F">
            <w:pPr>
              <w:rPr>
                <w:sz w:val="20"/>
                <w:szCs w:val="20"/>
              </w:rPr>
            </w:pPr>
            <w:r w:rsidRPr="00185A71">
              <w:rPr>
                <w:sz w:val="20"/>
                <w:szCs w:val="20"/>
              </w:rPr>
              <w:t>4.2.1</w:t>
            </w:r>
          </w:p>
        </w:tc>
        <w:tc>
          <w:tcPr>
            <w:tcW w:w="4678" w:type="dxa"/>
          </w:tcPr>
          <w:p w14:paraId="58FE952E" w14:textId="77777777" w:rsidR="00B773FD" w:rsidRPr="00185A71" w:rsidRDefault="00B773FD" w:rsidP="00FD289F">
            <w:pPr>
              <w:rPr>
                <w:sz w:val="20"/>
                <w:szCs w:val="20"/>
              </w:rPr>
            </w:pPr>
            <w:r w:rsidRPr="00185A71">
              <w:rPr>
                <w:sz w:val="20"/>
                <w:szCs w:val="20"/>
              </w:rPr>
              <w:t>до 1 (одного) месяца включительно</w:t>
            </w:r>
          </w:p>
        </w:tc>
        <w:tc>
          <w:tcPr>
            <w:tcW w:w="1843" w:type="dxa"/>
            <w:vAlign w:val="center"/>
            <w:hideMark/>
          </w:tcPr>
          <w:p w14:paraId="39ADF5CE"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61BBAF7C" w14:textId="77777777" w:rsidR="00B773FD" w:rsidRPr="00185A71" w:rsidRDefault="00B773FD" w:rsidP="00FD289F">
            <w:pPr>
              <w:rPr>
                <w:sz w:val="20"/>
                <w:szCs w:val="20"/>
              </w:rPr>
            </w:pPr>
            <w:r w:rsidRPr="00185A71">
              <w:rPr>
                <w:sz w:val="20"/>
                <w:szCs w:val="20"/>
              </w:rPr>
              <w:t> </w:t>
            </w:r>
          </w:p>
        </w:tc>
      </w:tr>
      <w:tr w:rsidR="00B773FD" w:rsidRPr="00185A71" w14:paraId="1F725F3B" w14:textId="77777777" w:rsidTr="00FD289F">
        <w:trPr>
          <w:trHeight w:val="85"/>
        </w:trPr>
        <w:tc>
          <w:tcPr>
            <w:tcW w:w="1129" w:type="dxa"/>
            <w:hideMark/>
          </w:tcPr>
          <w:p w14:paraId="7DF8CD92" w14:textId="77777777" w:rsidR="00B773FD" w:rsidRPr="00185A71" w:rsidRDefault="00B773FD" w:rsidP="00FD289F">
            <w:pPr>
              <w:rPr>
                <w:sz w:val="20"/>
                <w:szCs w:val="20"/>
              </w:rPr>
            </w:pPr>
            <w:r w:rsidRPr="00185A71">
              <w:rPr>
                <w:sz w:val="20"/>
                <w:szCs w:val="20"/>
              </w:rPr>
              <w:t>4.2.2</w:t>
            </w:r>
          </w:p>
        </w:tc>
        <w:tc>
          <w:tcPr>
            <w:tcW w:w="4678" w:type="dxa"/>
          </w:tcPr>
          <w:p w14:paraId="4CF3687A"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1843" w:type="dxa"/>
            <w:vAlign w:val="center"/>
            <w:hideMark/>
          </w:tcPr>
          <w:p w14:paraId="30FBF5B3"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4D0DA4A6" w14:textId="77777777" w:rsidR="00B773FD" w:rsidRPr="00185A71" w:rsidRDefault="00B773FD" w:rsidP="00FD289F">
            <w:pPr>
              <w:rPr>
                <w:sz w:val="20"/>
                <w:szCs w:val="20"/>
              </w:rPr>
            </w:pPr>
            <w:r w:rsidRPr="00185A71">
              <w:rPr>
                <w:sz w:val="20"/>
                <w:szCs w:val="20"/>
              </w:rPr>
              <w:t> </w:t>
            </w:r>
          </w:p>
        </w:tc>
      </w:tr>
      <w:tr w:rsidR="00B773FD" w:rsidRPr="00185A71" w14:paraId="6C3D8839" w14:textId="77777777" w:rsidTr="00FD289F">
        <w:trPr>
          <w:trHeight w:val="85"/>
        </w:trPr>
        <w:tc>
          <w:tcPr>
            <w:tcW w:w="1129" w:type="dxa"/>
            <w:hideMark/>
          </w:tcPr>
          <w:p w14:paraId="01BC15A2" w14:textId="77777777" w:rsidR="00B773FD" w:rsidRPr="00185A71" w:rsidRDefault="00B773FD" w:rsidP="00FD289F">
            <w:pPr>
              <w:rPr>
                <w:sz w:val="20"/>
                <w:szCs w:val="20"/>
              </w:rPr>
            </w:pPr>
            <w:r w:rsidRPr="00185A71">
              <w:rPr>
                <w:sz w:val="20"/>
                <w:szCs w:val="20"/>
              </w:rPr>
              <w:t>4.2.3</w:t>
            </w:r>
          </w:p>
        </w:tc>
        <w:tc>
          <w:tcPr>
            <w:tcW w:w="4678" w:type="dxa"/>
          </w:tcPr>
          <w:p w14:paraId="279687FF"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1843" w:type="dxa"/>
            <w:vAlign w:val="center"/>
            <w:hideMark/>
          </w:tcPr>
          <w:p w14:paraId="54EC188E"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0076E50B" w14:textId="77777777" w:rsidR="00B773FD" w:rsidRPr="00185A71" w:rsidRDefault="00B773FD" w:rsidP="00FD289F">
            <w:pPr>
              <w:rPr>
                <w:sz w:val="20"/>
                <w:szCs w:val="20"/>
              </w:rPr>
            </w:pPr>
            <w:r w:rsidRPr="00185A71">
              <w:rPr>
                <w:sz w:val="20"/>
                <w:szCs w:val="20"/>
              </w:rPr>
              <w:t> </w:t>
            </w:r>
          </w:p>
        </w:tc>
      </w:tr>
      <w:tr w:rsidR="00B773FD" w:rsidRPr="00185A71" w14:paraId="1B308210" w14:textId="77777777" w:rsidTr="00FD289F">
        <w:trPr>
          <w:trHeight w:val="85"/>
        </w:trPr>
        <w:tc>
          <w:tcPr>
            <w:tcW w:w="1129" w:type="dxa"/>
            <w:hideMark/>
          </w:tcPr>
          <w:p w14:paraId="0F9FD983" w14:textId="77777777" w:rsidR="00B773FD" w:rsidRPr="00185A71" w:rsidRDefault="00B773FD" w:rsidP="00FD289F">
            <w:pPr>
              <w:rPr>
                <w:sz w:val="20"/>
                <w:szCs w:val="20"/>
              </w:rPr>
            </w:pPr>
            <w:r w:rsidRPr="00185A71">
              <w:rPr>
                <w:sz w:val="20"/>
                <w:szCs w:val="20"/>
              </w:rPr>
              <w:t>4.2.4</w:t>
            </w:r>
          </w:p>
        </w:tc>
        <w:tc>
          <w:tcPr>
            <w:tcW w:w="4678" w:type="dxa"/>
          </w:tcPr>
          <w:p w14:paraId="02683DB3"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1843" w:type="dxa"/>
            <w:vAlign w:val="center"/>
            <w:hideMark/>
          </w:tcPr>
          <w:p w14:paraId="7413BDF6"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46B8094" w14:textId="77777777" w:rsidR="00B773FD" w:rsidRPr="00185A71" w:rsidRDefault="00B773FD" w:rsidP="00FD289F">
            <w:pPr>
              <w:rPr>
                <w:sz w:val="20"/>
                <w:szCs w:val="20"/>
              </w:rPr>
            </w:pPr>
            <w:r w:rsidRPr="00185A71">
              <w:rPr>
                <w:sz w:val="20"/>
                <w:szCs w:val="20"/>
              </w:rPr>
              <w:t> </w:t>
            </w:r>
          </w:p>
        </w:tc>
      </w:tr>
      <w:tr w:rsidR="00B773FD" w:rsidRPr="00185A71" w14:paraId="45A9FC6D" w14:textId="77777777" w:rsidTr="00FD289F">
        <w:trPr>
          <w:trHeight w:val="85"/>
        </w:trPr>
        <w:tc>
          <w:tcPr>
            <w:tcW w:w="1129" w:type="dxa"/>
            <w:hideMark/>
          </w:tcPr>
          <w:p w14:paraId="2EFA608D" w14:textId="77777777" w:rsidR="00B773FD" w:rsidRPr="00185A71" w:rsidRDefault="00B773FD" w:rsidP="00FD289F">
            <w:pPr>
              <w:rPr>
                <w:sz w:val="20"/>
                <w:szCs w:val="20"/>
              </w:rPr>
            </w:pPr>
            <w:r w:rsidRPr="00185A71">
              <w:rPr>
                <w:sz w:val="20"/>
                <w:szCs w:val="20"/>
              </w:rPr>
              <w:t>4.2.5</w:t>
            </w:r>
          </w:p>
        </w:tc>
        <w:tc>
          <w:tcPr>
            <w:tcW w:w="4678" w:type="dxa"/>
          </w:tcPr>
          <w:p w14:paraId="5656D8AA"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1843" w:type="dxa"/>
            <w:vAlign w:val="center"/>
            <w:hideMark/>
          </w:tcPr>
          <w:p w14:paraId="5CC2CA9F" w14:textId="77777777" w:rsidR="00B773FD" w:rsidRPr="00185A71" w:rsidRDefault="00B773FD" w:rsidP="00FD289F">
            <w:pPr>
              <w:rPr>
                <w:sz w:val="20"/>
                <w:szCs w:val="20"/>
              </w:rPr>
            </w:pPr>
            <w:r w:rsidRPr="00185A71">
              <w:rPr>
                <w:sz w:val="20"/>
                <w:szCs w:val="20"/>
              </w:rPr>
              <w:t> </w:t>
            </w:r>
          </w:p>
        </w:tc>
        <w:tc>
          <w:tcPr>
            <w:tcW w:w="1977" w:type="dxa"/>
            <w:vAlign w:val="center"/>
            <w:hideMark/>
          </w:tcPr>
          <w:p w14:paraId="37E41FF0" w14:textId="77777777" w:rsidR="00B773FD" w:rsidRPr="00185A71" w:rsidRDefault="00B773FD" w:rsidP="00FD289F">
            <w:pPr>
              <w:rPr>
                <w:sz w:val="20"/>
                <w:szCs w:val="20"/>
              </w:rPr>
            </w:pPr>
            <w:r w:rsidRPr="00185A71">
              <w:rPr>
                <w:sz w:val="20"/>
                <w:szCs w:val="20"/>
              </w:rPr>
              <w:t> </w:t>
            </w:r>
          </w:p>
        </w:tc>
      </w:tr>
      <w:tr w:rsidR="00B773FD" w:rsidRPr="00185A71" w14:paraId="10762FD5" w14:textId="77777777" w:rsidTr="00FD289F">
        <w:trPr>
          <w:trHeight w:val="85"/>
        </w:trPr>
        <w:tc>
          <w:tcPr>
            <w:tcW w:w="1129" w:type="dxa"/>
          </w:tcPr>
          <w:p w14:paraId="2545AAF4" w14:textId="77777777" w:rsidR="00B773FD" w:rsidRPr="00185A71" w:rsidRDefault="00B773FD" w:rsidP="00FD289F">
            <w:pPr>
              <w:rPr>
                <w:sz w:val="20"/>
                <w:szCs w:val="20"/>
              </w:rPr>
            </w:pPr>
            <w:r w:rsidRPr="00185A71">
              <w:rPr>
                <w:sz w:val="20"/>
                <w:szCs w:val="20"/>
              </w:rPr>
              <w:t>4.2.6</w:t>
            </w:r>
          </w:p>
        </w:tc>
        <w:tc>
          <w:tcPr>
            <w:tcW w:w="4678" w:type="dxa"/>
          </w:tcPr>
          <w:p w14:paraId="7CBC25CF" w14:textId="77777777" w:rsidR="00B773FD" w:rsidRPr="00185A71" w:rsidRDefault="00B773FD" w:rsidP="00FD289F">
            <w:pPr>
              <w:rPr>
                <w:sz w:val="20"/>
                <w:szCs w:val="20"/>
              </w:rPr>
            </w:pPr>
            <w:r w:rsidRPr="00185A71">
              <w:rPr>
                <w:sz w:val="20"/>
                <w:szCs w:val="20"/>
              </w:rPr>
              <w:t>свыше 24 (двадцати четырех) месяцев</w:t>
            </w:r>
          </w:p>
        </w:tc>
        <w:tc>
          <w:tcPr>
            <w:tcW w:w="1843" w:type="dxa"/>
            <w:vAlign w:val="center"/>
          </w:tcPr>
          <w:p w14:paraId="590367DD" w14:textId="77777777" w:rsidR="00B773FD" w:rsidRPr="00185A71" w:rsidRDefault="00B773FD" w:rsidP="00FD289F">
            <w:pPr>
              <w:rPr>
                <w:sz w:val="20"/>
                <w:szCs w:val="20"/>
              </w:rPr>
            </w:pPr>
          </w:p>
        </w:tc>
        <w:tc>
          <w:tcPr>
            <w:tcW w:w="1977" w:type="dxa"/>
            <w:vAlign w:val="center"/>
          </w:tcPr>
          <w:p w14:paraId="72B47840" w14:textId="77777777" w:rsidR="00B773FD" w:rsidRPr="00185A71" w:rsidRDefault="00B773FD" w:rsidP="00FD289F">
            <w:pPr>
              <w:rPr>
                <w:sz w:val="20"/>
                <w:szCs w:val="20"/>
              </w:rPr>
            </w:pPr>
          </w:p>
        </w:tc>
      </w:tr>
    </w:tbl>
    <w:p w14:paraId="2115A62B" w14:textId="77777777" w:rsidR="00B773FD" w:rsidRPr="00185A71" w:rsidRDefault="00B773FD" w:rsidP="00B773FD"/>
    <w:p w14:paraId="56948467" w14:textId="77777777" w:rsidR="00B773FD" w:rsidRPr="00185A71" w:rsidRDefault="00B773FD" w:rsidP="00B773FD">
      <w:pPr>
        <w:rPr>
          <w:sz w:val="28"/>
          <w:szCs w:val="28"/>
        </w:rPr>
      </w:pPr>
      <w:r w:rsidRPr="00185A71">
        <w:rPr>
          <w:sz w:val="28"/>
          <w:szCs w:val="28"/>
        </w:rPr>
        <w:lastRenderedPageBreak/>
        <w:t>продолжение таблицы: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8"/>
        <w:gridCol w:w="1703"/>
        <w:gridCol w:w="1983"/>
        <w:gridCol w:w="2128"/>
        <w:gridCol w:w="1835"/>
      </w:tblGrid>
      <w:tr w:rsidR="00B773FD" w:rsidRPr="00185A71" w14:paraId="058CF95F" w14:textId="77777777" w:rsidTr="00FD289F">
        <w:trPr>
          <w:trHeight w:val="953"/>
        </w:trPr>
        <w:tc>
          <w:tcPr>
            <w:tcW w:w="1027" w:type="pct"/>
            <w:vAlign w:val="center"/>
          </w:tcPr>
          <w:p w14:paraId="1AA859E2" w14:textId="77777777" w:rsidR="00B773FD" w:rsidRPr="00185A71" w:rsidRDefault="00B773FD" w:rsidP="00FD289F">
            <w:pPr>
              <w:jc w:val="center"/>
              <w:rPr>
                <w:sz w:val="20"/>
                <w:szCs w:val="20"/>
              </w:rPr>
            </w:pPr>
            <w:r w:rsidRPr="00185A71">
              <w:rPr>
                <w:sz w:val="20"/>
                <w:szCs w:val="20"/>
              </w:rPr>
              <w:t>Количество счетов, пролонгированных за отчетный месяц</w:t>
            </w:r>
          </w:p>
        </w:tc>
        <w:tc>
          <w:tcPr>
            <w:tcW w:w="884" w:type="pct"/>
            <w:vAlign w:val="center"/>
          </w:tcPr>
          <w:p w14:paraId="478CED3F" w14:textId="77777777" w:rsidR="00B773FD" w:rsidRPr="00185A71" w:rsidRDefault="00B773FD" w:rsidP="00FD289F">
            <w:pPr>
              <w:jc w:val="center"/>
              <w:rPr>
                <w:sz w:val="20"/>
                <w:szCs w:val="20"/>
              </w:rPr>
            </w:pPr>
            <w:r w:rsidRPr="00185A71">
              <w:rPr>
                <w:sz w:val="20"/>
                <w:szCs w:val="20"/>
              </w:rPr>
              <w:t>Всего депозитов, пролонгированных за отчетный месяц</w:t>
            </w:r>
          </w:p>
        </w:tc>
        <w:tc>
          <w:tcPr>
            <w:tcW w:w="1030" w:type="pct"/>
            <w:vAlign w:val="center"/>
          </w:tcPr>
          <w:p w14:paraId="047661EE" w14:textId="77777777" w:rsidR="00B773FD" w:rsidRPr="00185A71" w:rsidRDefault="00B773FD" w:rsidP="00FD289F">
            <w:pPr>
              <w:jc w:val="center"/>
              <w:rPr>
                <w:sz w:val="20"/>
                <w:szCs w:val="20"/>
              </w:rPr>
            </w:pPr>
            <w:r w:rsidRPr="00185A71">
              <w:rPr>
                <w:sz w:val="20"/>
                <w:szCs w:val="20"/>
              </w:rPr>
              <w:t>Количество счетов, пополненных депозитором и (или) третьим лицом за отчетный месяц</w:t>
            </w:r>
          </w:p>
        </w:tc>
        <w:tc>
          <w:tcPr>
            <w:tcW w:w="1105" w:type="pct"/>
            <w:vAlign w:val="center"/>
          </w:tcPr>
          <w:p w14:paraId="4C97AB58" w14:textId="77777777" w:rsidR="00B773FD" w:rsidRPr="00185A71" w:rsidRDefault="00B773FD" w:rsidP="00FD289F">
            <w:pPr>
              <w:jc w:val="center"/>
              <w:rPr>
                <w:sz w:val="20"/>
                <w:szCs w:val="20"/>
              </w:rPr>
            </w:pPr>
            <w:r w:rsidRPr="00185A71">
              <w:rPr>
                <w:sz w:val="20"/>
                <w:szCs w:val="20"/>
              </w:rPr>
              <w:t>Всего депозитов, пополненных депозитором и (или) третьим лицом за отчетный месяц</w:t>
            </w:r>
          </w:p>
        </w:tc>
        <w:tc>
          <w:tcPr>
            <w:tcW w:w="953" w:type="pct"/>
            <w:vAlign w:val="center"/>
          </w:tcPr>
          <w:p w14:paraId="71953E89" w14:textId="77777777" w:rsidR="00B773FD" w:rsidRPr="00185A71" w:rsidRDefault="00B773FD" w:rsidP="00FD289F">
            <w:pPr>
              <w:jc w:val="center"/>
              <w:rPr>
                <w:sz w:val="20"/>
                <w:szCs w:val="20"/>
              </w:rPr>
            </w:pPr>
            <w:r w:rsidRPr="00185A71">
              <w:rPr>
                <w:sz w:val="20"/>
                <w:szCs w:val="20"/>
              </w:rPr>
              <w:t>Количество счетов, из которых были частично сняты деньги за отчетный месяц</w:t>
            </w:r>
          </w:p>
        </w:tc>
      </w:tr>
      <w:tr w:rsidR="00B773FD" w:rsidRPr="00185A71" w14:paraId="49064B16" w14:textId="77777777" w:rsidTr="00FD289F">
        <w:trPr>
          <w:trHeight w:val="201"/>
        </w:trPr>
        <w:tc>
          <w:tcPr>
            <w:tcW w:w="1027" w:type="pct"/>
          </w:tcPr>
          <w:p w14:paraId="0C475EB2" w14:textId="77777777" w:rsidR="00B773FD" w:rsidRPr="00185A71" w:rsidRDefault="00B773FD" w:rsidP="00FD289F">
            <w:pPr>
              <w:jc w:val="center"/>
              <w:rPr>
                <w:sz w:val="20"/>
                <w:szCs w:val="20"/>
              </w:rPr>
            </w:pPr>
            <w:r w:rsidRPr="00185A71">
              <w:rPr>
                <w:sz w:val="20"/>
                <w:szCs w:val="20"/>
              </w:rPr>
              <w:t>5</w:t>
            </w:r>
          </w:p>
        </w:tc>
        <w:tc>
          <w:tcPr>
            <w:tcW w:w="884" w:type="pct"/>
          </w:tcPr>
          <w:p w14:paraId="29089A72" w14:textId="77777777" w:rsidR="00B773FD" w:rsidRPr="00185A71" w:rsidRDefault="00B773FD" w:rsidP="00FD289F">
            <w:pPr>
              <w:jc w:val="center"/>
              <w:rPr>
                <w:sz w:val="20"/>
                <w:szCs w:val="20"/>
              </w:rPr>
            </w:pPr>
            <w:r w:rsidRPr="00185A71">
              <w:rPr>
                <w:sz w:val="20"/>
                <w:szCs w:val="20"/>
              </w:rPr>
              <w:t>6</w:t>
            </w:r>
          </w:p>
        </w:tc>
        <w:tc>
          <w:tcPr>
            <w:tcW w:w="1030" w:type="pct"/>
          </w:tcPr>
          <w:p w14:paraId="4A19E1B4" w14:textId="77777777" w:rsidR="00B773FD" w:rsidRPr="00185A71" w:rsidRDefault="00B773FD" w:rsidP="00FD289F">
            <w:pPr>
              <w:jc w:val="center"/>
              <w:rPr>
                <w:sz w:val="20"/>
                <w:szCs w:val="20"/>
              </w:rPr>
            </w:pPr>
            <w:r w:rsidRPr="00185A71">
              <w:rPr>
                <w:sz w:val="20"/>
                <w:szCs w:val="20"/>
              </w:rPr>
              <w:t>7</w:t>
            </w:r>
          </w:p>
        </w:tc>
        <w:tc>
          <w:tcPr>
            <w:tcW w:w="1105" w:type="pct"/>
          </w:tcPr>
          <w:p w14:paraId="5DF48B82" w14:textId="77777777" w:rsidR="00B773FD" w:rsidRPr="00185A71" w:rsidRDefault="00B773FD" w:rsidP="00FD289F">
            <w:pPr>
              <w:jc w:val="center"/>
              <w:rPr>
                <w:sz w:val="20"/>
                <w:szCs w:val="20"/>
              </w:rPr>
            </w:pPr>
            <w:r w:rsidRPr="00185A71">
              <w:rPr>
                <w:sz w:val="20"/>
                <w:szCs w:val="20"/>
              </w:rPr>
              <w:t>8</w:t>
            </w:r>
          </w:p>
        </w:tc>
        <w:tc>
          <w:tcPr>
            <w:tcW w:w="953" w:type="pct"/>
          </w:tcPr>
          <w:p w14:paraId="0998E142" w14:textId="77777777" w:rsidR="00B773FD" w:rsidRPr="00185A71" w:rsidRDefault="00B773FD" w:rsidP="00FD289F">
            <w:pPr>
              <w:jc w:val="center"/>
              <w:rPr>
                <w:sz w:val="20"/>
                <w:szCs w:val="20"/>
              </w:rPr>
            </w:pPr>
            <w:r w:rsidRPr="00185A71">
              <w:rPr>
                <w:sz w:val="20"/>
                <w:szCs w:val="20"/>
              </w:rPr>
              <w:t>9</w:t>
            </w:r>
          </w:p>
        </w:tc>
      </w:tr>
      <w:tr w:rsidR="00B773FD" w:rsidRPr="00185A71" w14:paraId="2931B445" w14:textId="77777777" w:rsidTr="00FD289F">
        <w:trPr>
          <w:trHeight w:val="201"/>
        </w:trPr>
        <w:tc>
          <w:tcPr>
            <w:tcW w:w="1027" w:type="pct"/>
            <w:tcBorders>
              <w:top w:val="single" w:sz="4" w:space="0" w:color="auto"/>
              <w:left w:val="single" w:sz="4" w:space="0" w:color="auto"/>
              <w:bottom w:val="single" w:sz="4" w:space="0" w:color="auto"/>
              <w:right w:val="single" w:sz="4" w:space="0" w:color="auto"/>
            </w:tcBorders>
          </w:tcPr>
          <w:p w14:paraId="117B67FB" w14:textId="77777777" w:rsidR="00B773FD" w:rsidRPr="00185A71" w:rsidRDefault="00B773FD" w:rsidP="00FD289F">
            <w:pPr>
              <w:rPr>
                <w:sz w:val="20"/>
                <w:szCs w:val="20"/>
              </w:rPr>
            </w:pPr>
            <w:r w:rsidRPr="00185A71">
              <w:rPr>
                <w:sz w:val="20"/>
                <w:szCs w:val="20"/>
              </w:rPr>
              <w:t> </w:t>
            </w:r>
          </w:p>
        </w:tc>
        <w:tc>
          <w:tcPr>
            <w:tcW w:w="884" w:type="pct"/>
            <w:tcBorders>
              <w:top w:val="single" w:sz="4" w:space="0" w:color="auto"/>
              <w:left w:val="single" w:sz="4" w:space="0" w:color="auto"/>
              <w:bottom w:val="single" w:sz="4" w:space="0" w:color="auto"/>
              <w:right w:val="single" w:sz="4" w:space="0" w:color="auto"/>
            </w:tcBorders>
          </w:tcPr>
          <w:p w14:paraId="4650CB9E" w14:textId="77777777" w:rsidR="00B773FD" w:rsidRPr="00185A71" w:rsidRDefault="00B773FD" w:rsidP="00FD289F">
            <w:pPr>
              <w:rPr>
                <w:sz w:val="20"/>
                <w:szCs w:val="20"/>
              </w:rPr>
            </w:pPr>
          </w:p>
        </w:tc>
        <w:tc>
          <w:tcPr>
            <w:tcW w:w="1030" w:type="pct"/>
            <w:tcBorders>
              <w:top w:val="single" w:sz="4" w:space="0" w:color="auto"/>
              <w:left w:val="single" w:sz="4" w:space="0" w:color="auto"/>
              <w:bottom w:val="single" w:sz="4" w:space="0" w:color="auto"/>
              <w:right w:val="single" w:sz="4" w:space="0" w:color="auto"/>
            </w:tcBorders>
          </w:tcPr>
          <w:p w14:paraId="24A05886" w14:textId="77777777" w:rsidR="00B773FD" w:rsidRPr="00185A71" w:rsidRDefault="00B773FD" w:rsidP="00FD289F">
            <w:pPr>
              <w:rPr>
                <w:sz w:val="20"/>
                <w:szCs w:val="20"/>
              </w:rPr>
            </w:pPr>
          </w:p>
        </w:tc>
        <w:tc>
          <w:tcPr>
            <w:tcW w:w="1105" w:type="pct"/>
            <w:tcBorders>
              <w:top w:val="single" w:sz="4" w:space="0" w:color="auto"/>
              <w:left w:val="single" w:sz="4" w:space="0" w:color="auto"/>
              <w:bottom w:val="single" w:sz="4" w:space="0" w:color="auto"/>
              <w:right w:val="single" w:sz="4" w:space="0" w:color="auto"/>
            </w:tcBorders>
          </w:tcPr>
          <w:p w14:paraId="3670C447" w14:textId="77777777" w:rsidR="00B773FD" w:rsidRPr="00185A71" w:rsidRDefault="00B773FD" w:rsidP="00FD289F">
            <w:pPr>
              <w:rPr>
                <w:sz w:val="20"/>
                <w:szCs w:val="20"/>
              </w:rPr>
            </w:pPr>
          </w:p>
        </w:tc>
        <w:tc>
          <w:tcPr>
            <w:tcW w:w="953" w:type="pct"/>
            <w:tcBorders>
              <w:top w:val="single" w:sz="4" w:space="0" w:color="auto"/>
              <w:left w:val="single" w:sz="4" w:space="0" w:color="auto"/>
              <w:bottom w:val="single" w:sz="4" w:space="0" w:color="auto"/>
              <w:right w:val="single" w:sz="4" w:space="0" w:color="auto"/>
            </w:tcBorders>
          </w:tcPr>
          <w:p w14:paraId="1F26A918" w14:textId="77777777" w:rsidR="00B773FD" w:rsidRPr="00185A71" w:rsidRDefault="00B773FD" w:rsidP="00FD289F">
            <w:pPr>
              <w:rPr>
                <w:sz w:val="20"/>
                <w:szCs w:val="20"/>
              </w:rPr>
            </w:pPr>
          </w:p>
        </w:tc>
      </w:tr>
    </w:tbl>
    <w:p w14:paraId="72DD7788" w14:textId="77777777" w:rsidR="00B773FD" w:rsidRPr="00185A71" w:rsidRDefault="00B773FD" w:rsidP="00B773FD"/>
    <w:p w14:paraId="353F8CA6" w14:textId="77777777" w:rsidR="00B773FD" w:rsidRPr="00185A71" w:rsidRDefault="00B773FD" w:rsidP="00B773FD">
      <w:pPr>
        <w:rPr>
          <w:sz w:val="28"/>
          <w:szCs w:val="28"/>
        </w:rPr>
      </w:pPr>
      <w:r w:rsidRPr="00185A71">
        <w:rPr>
          <w:sz w:val="28"/>
          <w:szCs w:val="28"/>
        </w:rPr>
        <w:t>продолжение таблицы: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985"/>
        <w:gridCol w:w="1841"/>
        <w:gridCol w:w="2128"/>
        <w:gridCol w:w="1835"/>
      </w:tblGrid>
      <w:tr w:rsidR="00B773FD" w:rsidRPr="00185A71" w14:paraId="63DCB864" w14:textId="77777777" w:rsidTr="00FD289F">
        <w:trPr>
          <w:trHeight w:val="953"/>
        </w:trPr>
        <w:tc>
          <w:tcPr>
            <w:tcW w:w="955" w:type="pct"/>
            <w:vAlign w:val="center"/>
          </w:tcPr>
          <w:p w14:paraId="62039A0A" w14:textId="77777777" w:rsidR="00B773FD" w:rsidRPr="00185A71" w:rsidRDefault="00B773FD" w:rsidP="00FD289F">
            <w:pPr>
              <w:jc w:val="center"/>
              <w:rPr>
                <w:sz w:val="20"/>
              </w:rPr>
            </w:pPr>
            <w:r w:rsidRPr="00185A71">
              <w:rPr>
                <w:sz w:val="20"/>
              </w:rPr>
              <w:t>Всего депозитов, частично снятых за отчетный месяц</w:t>
            </w:r>
          </w:p>
        </w:tc>
        <w:tc>
          <w:tcPr>
            <w:tcW w:w="1031" w:type="pct"/>
            <w:vAlign w:val="center"/>
          </w:tcPr>
          <w:p w14:paraId="3F395464" w14:textId="77777777" w:rsidR="00B773FD" w:rsidRPr="00185A71" w:rsidRDefault="00B773FD" w:rsidP="00FD289F">
            <w:pPr>
              <w:jc w:val="center"/>
              <w:rPr>
                <w:sz w:val="20"/>
              </w:rPr>
            </w:pPr>
            <w:r w:rsidRPr="00185A71">
              <w:rPr>
                <w:sz w:val="20"/>
              </w:rPr>
              <w:t>Количество счетов, погашенных по сроку за отчетный месяц</w:t>
            </w:r>
          </w:p>
        </w:tc>
        <w:tc>
          <w:tcPr>
            <w:tcW w:w="956" w:type="pct"/>
            <w:vAlign w:val="center"/>
          </w:tcPr>
          <w:p w14:paraId="1567433E" w14:textId="77777777" w:rsidR="00B773FD" w:rsidRPr="00185A71" w:rsidRDefault="00B773FD" w:rsidP="00FD289F">
            <w:pPr>
              <w:jc w:val="center"/>
              <w:rPr>
                <w:sz w:val="20"/>
              </w:rPr>
            </w:pPr>
            <w:r w:rsidRPr="00185A71">
              <w:rPr>
                <w:sz w:val="20"/>
              </w:rPr>
              <w:t>Всего депозитов, погашенных по сроку за отчетный месяц</w:t>
            </w:r>
          </w:p>
        </w:tc>
        <w:tc>
          <w:tcPr>
            <w:tcW w:w="1105" w:type="pct"/>
            <w:vAlign w:val="center"/>
          </w:tcPr>
          <w:p w14:paraId="358B5CDE" w14:textId="77777777" w:rsidR="00B773FD" w:rsidRPr="00185A71" w:rsidRDefault="00B773FD" w:rsidP="00FD289F">
            <w:pPr>
              <w:jc w:val="center"/>
              <w:rPr>
                <w:sz w:val="20"/>
              </w:rPr>
            </w:pPr>
            <w:r w:rsidRPr="00185A71">
              <w:rPr>
                <w:sz w:val="20"/>
              </w:rPr>
              <w:t>Количество счетов, досрочно погашенных за отчетный месяц</w:t>
            </w:r>
          </w:p>
        </w:tc>
        <w:tc>
          <w:tcPr>
            <w:tcW w:w="953" w:type="pct"/>
            <w:vAlign w:val="center"/>
          </w:tcPr>
          <w:p w14:paraId="3E768518" w14:textId="77777777" w:rsidR="00B773FD" w:rsidRPr="00185A71" w:rsidRDefault="00B773FD" w:rsidP="00FD289F">
            <w:pPr>
              <w:jc w:val="center"/>
              <w:rPr>
                <w:sz w:val="20"/>
              </w:rPr>
            </w:pPr>
            <w:r w:rsidRPr="00185A71">
              <w:rPr>
                <w:sz w:val="20"/>
              </w:rPr>
              <w:t>Всего депозитов, досрочно погашенных за отчетный месяц</w:t>
            </w:r>
          </w:p>
        </w:tc>
      </w:tr>
      <w:tr w:rsidR="00B773FD" w:rsidRPr="00185A71" w14:paraId="357D7A33" w14:textId="77777777" w:rsidTr="00FD289F">
        <w:trPr>
          <w:trHeight w:val="201"/>
        </w:trPr>
        <w:tc>
          <w:tcPr>
            <w:tcW w:w="955" w:type="pct"/>
          </w:tcPr>
          <w:p w14:paraId="259AC9E4" w14:textId="77777777" w:rsidR="00B773FD" w:rsidRPr="00185A71" w:rsidRDefault="00B773FD" w:rsidP="00FD289F">
            <w:pPr>
              <w:jc w:val="center"/>
              <w:rPr>
                <w:sz w:val="20"/>
              </w:rPr>
            </w:pPr>
            <w:r w:rsidRPr="00185A71">
              <w:rPr>
                <w:sz w:val="20"/>
              </w:rPr>
              <w:t>10</w:t>
            </w:r>
          </w:p>
        </w:tc>
        <w:tc>
          <w:tcPr>
            <w:tcW w:w="1031" w:type="pct"/>
          </w:tcPr>
          <w:p w14:paraId="3E400971" w14:textId="77777777" w:rsidR="00B773FD" w:rsidRPr="00185A71" w:rsidRDefault="00B773FD" w:rsidP="00FD289F">
            <w:pPr>
              <w:jc w:val="center"/>
              <w:rPr>
                <w:sz w:val="20"/>
              </w:rPr>
            </w:pPr>
            <w:r w:rsidRPr="00185A71">
              <w:rPr>
                <w:sz w:val="20"/>
              </w:rPr>
              <w:t>11</w:t>
            </w:r>
          </w:p>
        </w:tc>
        <w:tc>
          <w:tcPr>
            <w:tcW w:w="956" w:type="pct"/>
          </w:tcPr>
          <w:p w14:paraId="39B7172E" w14:textId="77777777" w:rsidR="00B773FD" w:rsidRPr="00185A71" w:rsidRDefault="00B773FD" w:rsidP="00FD289F">
            <w:pPr>
              <w:jc w:val="center"/>
              <w:rPr>
                <w:sz w:val="20"/>
              </w:rPr>
            </w:pPr>
            <w:r w:rsidRPr="00185A71">
              <w:rPr>
                <w:sz w:val="20"/>
              </w:rPr>
              <w:t>12</w:t>
            </w:r>
          </w:p>
        </w:tc>
        <w:tc>
          <w:tcPr>
            <w:tcW w:w="1105" w:type="pct"/>
          </w:tcPr>
          <w:p w14:paraId="40012577" w14:textId="77777777" w:rsidR="00B773FD" w:rsidRPr="00185A71" w:rsidRDefault="00B773FD" w:rsidP="00FD289F">
            <w:pPr>
              <w:jc w:val="center"/>
              <w:rPr>
                <w:sz w:val="20"/>
              </w:rPr>
            </w:pPr>
            <w:r w:rsidRPr="00185A71">
              <w:rPr>
                <w:sz w:val="20"/>
              </w:rPr>
              <w:t>13</w:t>
            </w:r>
          </w:p>
        </w:tc>
        <w:tc>
          <w:tcPr>
            <w:tcW w:w="953" w:type="pct"/>
          </w:tcPr>
          <w:p w14:paraId="07071356" w14:textId="77777777" w:rsidR="00B773FD" w:rsidRPr="00185A71" w:rsidRDefault="00B773FD" w:rsidP="00FD289F">
            <w:pPr>
              <w:jc w:val="center"/>
              <w:rPr>
                <w:sz w:val="20"/>
              </w:rPr>
            </w:pPr>
            <w:r w:rsidRPr="00185A71">
              <w:rPr>
                <w:sz w:val="20"/>
              </w:rPr>
              <w:t>14</w:t>
            </w:r>
          </w:p>
        </w:tc>
      </w:tr>
      <w:tr w:rsidR="00B773FD" w:rsidRPr="00185A71" w14:paraId="330287F5" w14:textId="77777777" w:rsidTr="00FD289F">
        <w:trPr>
          <w:trHeight w:val="201"/>
        </w:trPr>
        <w:tc>
          <w:tcPr>
            <w:tcW w:w="955" w:type="pct"/>
            <w:tcBorders>
              <w:top w:val="single" w:sz="4" w:space="0" w:color="auto"/>
              <w:left w:val="single" w:sz="4" w:space="0" w:color="auto"/>
              <w:bottom w:val="single" w:sz="4" w:space="0" w:color="auto"/>
              <w:right w:val="single" w:sz="4" w:space="0" w:color="auto"/>
            </w:tcBorders>
          </w:tcPr>
          <w:p w14:paraId="29C5B398" w14:textId="77777777" w:rsidR="00B773FD" w:rsidRPr="00185A71" w:rsidRDefault="00B773FD" w:rsidP="00FD289F">
            <w:pPr>
              <w:rPr>
                <w:sz w:val="20"/>
              </w:rPr>
            </w:pPr>
            <w:r w:rsidRPr="00185A71">
              <w:rPr>
                <w:sz w:val="20"/>
              </w:rPr>
              <w:t> </w:t>
            </w:r>
          </w:p>
        </w:tc>
        <w:tc>
          <w:tcPr>
            <w:tcW w:w="1031" w:type="pct"/>
            <w:tcBorders>
              <w:top w:val="single" w:sz="4" w:space="0" w:color="auto"/>
              <w:left w:val="single" w:sz="4" w:space="0" w:color="auto"/>
              <w:bottom w:val="single" w:sz="4" w:space="0" w:color="auto"/>
              <w:right w:val="single" w:sz="4" w:space="0" w:color="auto"/>
            </w:tcBorders>
            <w:hideMark/>
          </w:tcPr>
          <w:p w14:paraId="2087A97C" w14:textId="77777777" w:rsidR="00B773FD" w:rsidRPr="00185A71" w:rsidRDefault="00B773FD" w:rsidP="00FD289F">
            <w:pPr>
              <w:rPr>
                <w:sz w:val="20"/>
              </w:rPr>
            </w:pPr>
          </w:p>
        </w:tc>
        <w:tc>
          <w:tcPr>
            <w:tcW w:w="956" w:type="pct"/>
            <w:tcBorders>
              <w:top w:val="single" w:sz="4" w:space="0" w:color="auto"/>
              <w:left w:val="single" w:sz="4" w:space="0" w:color="auto"/>
              <w:bottom w:val="single" w:sz="4" w:space="0" w:color="auto"/>
              <w:right w:val="single" w:sz="4" w:space="0" w:color="auto"/>
            </w:tcBorders>
          </w:tcPr>
          <w:p w14:paraId="0F7DB6AB" w14:textId="77777777" w:rsidR="00B773FD" w:rsidRPr="00185A71" w:rsidRDefault="00B773FD" w:rsidP="00FD289F">
            <w:pPr>
              <w:rPr>
                <w:sz w:val="20"/>
              </w:rPr>
            </w:pPr>
          </w:p>
        </w:tc>
        <w:tc>
          <w:tcPr>
            <w:tcW w:w="1105" w:type="pct"/>
            <w:tcBorders>
              <w:top w:val="single" w:sz="4" w:space="0" w:color="auto"/>
              <w:left w:val="single" w:sz="4" w:space="0" w:color="auto"/>
              <w:bottom w:val="single" w:sz="4" w:space="0" w:color="auto"/>
              <w:right w:val="single" w:sz="4" w:space="0" w:color="auto"/>
            </w:tcBorders>
            <w:hideMark/>
          </w:tcPr>
          <w:p w14:paraId="64D56F92" w14:textId="77777777" w:rsidR="00B773FD" w:rsidRPr="00185A71" w:rsidRDefault="00B773FD" w:rsidP="00FD289F">
            <w:pPr>
              <w:rPr>
                <w:sz w:val="20"/>
              </w:rPr>
            </w:pPr>
          </w:p>
        </w:tc>
        <w:tc>
          <w:tcPr>
            <w:tcW w:w="953" w:type="pct"/>
            <w:tcBorders>
              <w:top w:val="single" w:sz="4" w:space="0" w:color="auto"/>
              <w:left w:val="single" w:sz="4" w:space="0" w:color="auto"/>
              <w:bottom w:val="single" w:sz="4" w:space="0" w:color="auto"/>
              <w:right w:val="single" w:sz="4" w:space="0" w:color="auto"/>
            </w:tcBorders>
            <w:hideMark/>
          </w:tcPr>
          <w:p w14:paraId="6B262FBE" w14:textId="77777777" w:rsidR="00B773FD" w:rsidRPr="00185A71" w:rsidRDefault="00B773FD" w:rsidP="00FD289F">
            <w:pPr>
              <w:rPr>
                <w:sz w:val="20"/>
              </w:rPr>
            </w:pPr>
          </w:p>
        </w:tc>
      </w:tr>
      <w:tr w:rsidR="00B773FD" w:rsidRPr="00185A71" w14:paraId="32C29381" w14:textId="77777777" w:rsidTr="00FD289F">
        <w:trPr>
          <w:trHeight w:val="201"/>
        </w:trPr>
        <w:tc>
          <w:tcPr>
            <w:tcW w:w="955" w:type="pct"/>
            <w:tcBorders>
              <w:top w:val="single" w:sz="4" w:space="0" w:color="auto"/>
              <w:left w:val="single" w:sz="4" w:space="0" w:color="auto"/>
              <w:bottom w:val="single" w:sz="4" w:space="0" w:color="auto"/>
              <w:right w:val="single" w:sz="4" w:space="0" w:color="auto"/>
            </w:tcBorders>
          </w:tcPr>
          <w:p w14:paraId="03268645" w14:textId="77777777" w:rsidR="00B773FD" w:rsidRPr="00185A71" w:rsidRDefault="00B773FD" w:rsidP="00FD289F">
            <w:pPr>
              <w:jc w:val="center"/>
              <w:rPr>
                <w:bCs/>
                <w:sz w:val="20"/>
                <w:szCs w:val="20"/>
              </w:rPr>
            </w:pPr>
            <w:r w:rsidRPr="00185A71">
              <w:rPr>
                <w:bCs/>
                <w:sz w:val="20"/>
                <w:szCs w:val="20"/>
              </w:rPr>
              <w:t> </w:t>
            </w:r>
          </w:p>
        </w:tc>
        <w:tc>
          <w:tcPr>
            <w:tcW w:w="1031" w:type="pct"/>
            <w:tcBorders>
              <w:top w:val="single" w:sz="4" w:space="0" w:color="auto"/>
              <w:left w:val="single" w:sz="4" w:space="0" w:color="auto"/>
              <w:bottom w:val="single" w:sz="4" w:space="0" w:color="auto"/>
              <w:right w:val="single" w:sz="4" w:space="0" w:color="auto"/>
            </w:tcBorders>
            <w:hideMark/>
          </w:tcPr>
          <w:p w14:paraId="77F9A462" w14:textId="77777777" w:rsidR="00B773FD" w:rsidRPr="00185A71" w:rsidRDefault="00B773FD" w:rsidP="00FD289F">
            <w:pPr>
              <w:jc w:val="center"/>
              <w:rPr>
                <w:bCs/>
                <w:sz w:val="20"/>
                <w:szCs w:val="20"/>
              </w:rPr>
            </w:pPr>
          </w:p>
        </w:tc>
        <w:tc>
          <w:tcPr>
            <w:tcW w:w="956" w:type="pct"/>
            <w:tcBorders>
              <w:top w:val="single" w:sz="4" w:space="0" w:color="auto"/>
              <w:left w:val="single" w:sz="4" w:space="0" w:color="auto"/>
              <w:bottom w:val="single" w:sz="4" w:space="0" w:color="auto"/>
              <w:right w:val="single" w:sz="4" w:space="0" w:color="auto"/>
            </w:tcBorders>
          </w:tcPr>
          <w:p w14:paraId="3F2440F6" w14:textId="77777777" w:rsidR="00B773FD" w:rsidRPr="00185A71" w:rsidRDefault="00B773FD" w:rsidP="00FD289F">
            <w:pPr>
              <w:jc w:val="center"/>
              <w:rPr>
                <w:bCs/>
                <w:sz w:val="20"/>
                <w:szCs w:val="20"/>
              </w:rPr>
            </w:pPr>
          </w:p>
        </w:tc>
        <w:tc>
          <w:tcPr>
            <w:tcW w:w="1105" w:type="pct"/>
            <w:tcBorders>
              <w:top w:val="single" w:sz="4" w:space="0" w:color="auto"/>
              <w:left w:val="single" w:sz="4" w:space="0" w:color="auto"/>
              <w:bottom w:val="single" w:sz="4" w:space="0" w:color="auto"/>
              <w:right w:val="single" w:sz="4" w:space="0" w:color="auto"/>
            </w:tcBorders>
            <w:hideMark/>
          </w:tcPr>
          <w:p w14:paraId="6CDCE36C" w14:textId="77777777" w:rsidR="00B773FD" w:rsidRPr="00185A71" w:rsidRDefault="00B773FD" w:rsidP="00FD289F">
            <w:pPr>
              <w:jc w:val="center"/>
              <w:rPr>
                <w:bCs/>
                <w:sz w:val="20"/>
                <w:szCs w:val="20"/>
              </w:rPr>
            </w:pPr>
          </w:p>
        </w:tc>
        <w:tc>
          <w:tcPr>
            <w:tcW w:w="953" w:type="pct"/>
            <w:tcBorders>
              <w:top w:val="single" w:sz="4" w:space="0" w:color="auto"/>
              <w:left w:val="single" w:sz="4" w:space="0" w:color="auto"/>
              <w:bottom w:val="single" w:sz="4" w:space="0" w:color="auto"/>
              <w:right w:val="single" w:sz="4" w:space="0" w:color="auto"/>
            </w:tcBorders>
            <w:hideMark/>
          </w:tcPr>
          <w:p w14:paraId="710DA011" w14:textId="77777777" w:rsidR="00B773FD" w:rsidRPr="00185A71" w:rsidRDefault="00B773FD" w:rsidP="00FD289F">
            <w:pPr>
              <w:jc w:val="center"/>
              <w:rPr>
                <w:bCs/>
                <w:sz w:val="20"/>
                <w:szCs w:val="20"/>
              </w:rPr>
            </w:pPr>
          </w:p>
        </w:tc>
      </w:tr>
    </w:tbl>
    <w:p w14:paraId="6DA181EB" w14:textId="77777777" w:rsidR="00B773FD" w:rsidRPr="00185A71" w:rsidRDefault="00B773FD" w:rsidP="00B773FD"/>
    <w:p w14:paraId="68020E34" w14:textId="77777777" w:rsidR="00B773FD" w:rsidRPr="00185A71" w:rsidRDefault="00B773FD" w:rsidP="00B773FD"/>
    <w:p w14:paraId="31E7C838" w14:textId="77777777" w:rsidR="00B773FD" w:rsidRPr="00185A71" w:rsidRDefault="00B773FD" w:rsidP="00B773FD">
      <w:pPr>
        <w:rPr>
          <w:sz w:val="28"/>
          <w:szCs w:val="28"/>
        </w:rPr>
      </w:pPr>
      <w:r w:rsidRPr="00185A71">
        <w:rPr>
          <w:sz w:val="28"/>
          <w:szCs w:val="28"/>
        </w:rPr>
        <w:t>Таблица 3. Сведения о сумме возмещения</w:t>
      </w:r>
    </w:p>
    <w:p w14:paraId="23F8D254" w14:textId="77777777" w:rsidR="00B773FD" w:rsidRPr="00185A71" w:rsidRDefault="00B773FD" w:rsidP="00B773FD"/>
    <w:tbl>
      <w:tblPr>
        <w:tblStyle w:val="345"/>
        <w:tblW w:w="5000" w:type="pct"/>
        <w:tblLook w:val="04A0" w:firstRow="1" w:lastRow="0" w:firstColumn="1" w:lastColumn="0" w:noHBand="0" w:noVBand="1"/>
      </w:tblPr>
      <w:tblGrid>
        <w:gridCol w:w="747"/>
        <w:gridCol w:w="7852"/>
        <w:gridCol w:w="1028"/>
      </w:tblGrid>
      <w:tr w:rsidR="00B773FD" w:rsidRPr="00185A71" w14:paraId="0C06334A" w14:textId="77777777" w:rsidTr="00FD289F">
        <w:trPr>
          <w:trHeight w:val="204"/>
        </w:trPr>
        <w:tc>
          <w:tcPr>
            <w:tcW w:w="388" w:type="pct"/>
          </w:tcPr>
          <w:p w14:paraId="1BA9AD05" w14:textId="77777777" w:rsidR="00B773FD" w:rsidRPr="00185A71" w:rsidRDefault="00B773FD" w:rsidP="00FD289F">
            <w:pPr>
              <w:rPr>
                <w:sz w:val="20"/>
                <w:szCs w:val="20"/>
              </w:rPr>
            </w:pPr>
            <w:r w:rsidRPr="00185A71">
              <w:rPr>
                <w:sz w:val="20"/>
                <w:szCs w:val="20"/>
              </w:rPr>
              <w:t>№</w:t>
            </w:r>
          </w:p>
        </w:tc>
        <w:tc>
          <w:tcPr>
            <w:tcW w:w="4078" w:type="pct"/>
          </w:tcPr>
          <w:p w14:paraId="575F5DC0" w14:textId="77777777" w:rsidR="00B773FD" w:rsidRPr="00185A71" w:rsidRDefault="00B773FD" w:rsidP="00FD289F">
            <w:pPr>
              <w:rPr>
                <w:sz w:val="20"/>
                <w:szCs w:val="20"/>
              </w:rPr>
            </w:pPr>
            <w:r w:rsidRPr="00185A71">
              <w:rPr>
                <w:sz w:val="20"/>
                <w:szCs w:val="20"/>
              </w:rPr>
              <w:t>Наименование показателя</w:t>
            </w:r>
          </w:p>
        </w:tc>
        <w:tc>
          <w:tcPr>
            <w:tcW w:w="534" w:type="pct"/>
          </w:tcPr>
          <w:p w14:paraId="009C6CCA" w14:textId="77777777" w:rsidR="00B773FD" w:rsidRPr="00185A71" w:rsidRDefault="00B773FD" w:rsidP="00FD289F">
            <w:pPr>
              <w:rPr>
                <w:sz w:val="20"/>
                <w:szCs w:val="20"/>
              </w:rPr>
            </w:pPr>
            <w:r w:rsidRPr="00185A71">
              <w:rPr>
                <w:sz w:val="20"/>
                <w:szCs w:val="20"/>
              </w:rPr>
              <w:t>Значение</w:t>
            </w:r>
          </w:p>
        </w:tc>
      </w:tr>
      <w:tr w:rsidR="00B773FD" w:rsidRPr="00185A71" w14:paraId="2E2F5DD7" w14:textId="77777777" w:rsidTr="00FD289F">
        <w:trPr>
          <w:trHeight w:val="204"/>
        </w:trPr>
        <w:tc>
          <w:tcPr>
            <w:tcW w:w="388" w:type="pct"/>
          </w:tcPr>
          <w:p w14:paraId="64EA504F" w14:textId="77777777" w:rsidR="00B773FD" w:rsidRPr="00185A71" w:rsidRDefault="00B773FD" w:rsidP="00FD289F">
            <w:pPr>
              <w:rPr>
                <w:sz w:val="20"/>
                <w:szCs w:val="20"/>
              </w:rPr>
            </w:pPr>
            <w:r w:rsidRPr="00185A71">
              <w:rPr>
                <w:sz w:val="20"/>
                <w:szCs w:val="20"/>
              </w:rPr>
              <w:t>1</w:t>
            </w:r>
          </w:p>
        </w:tc>
        <w:tc>
          <w:tcPr>
            <w:tcW w:w="4078" w:type="pct"/>
          </w:tcPr>
          <w:p w14:paraId="0C17D569" w14:textId="77777777" w:rsidR="00B773FD" w:rsidRPr="00185A71" w:rsidRDefault="00B773FD" w:rsidP="00FD289F">
            <w:pPr>
              <w:rPr>
                <w:sz w:val="20"/>
                <w:szCs w:val="20"/>
              </w:rPr>
            </w:pPr>
            <w:r w:rsidRPr="00185A71">
              <w:rPr>
                <w:sz w:val="20"/>
                <w:szCs w:val="20"/>
              </w:rPr>
              <w:t>2</w:t>
            </w:r>
          </w:p>
        </w:tc>
        <w:tc>
          <w:tcPr>
            <w:tcW w:w="534" w:type="pct"/>
          </w:tcPr>
          <w:p w14:paraId="0962CBC1" w14:textId="77777777" w:rsidR="00B773FD" w:rsidRPr="00185A71" w:rsidRDefault="00B773FD" w:rsidP="00FD289F">
            <w:pPr>
              <w:rPr>
                <w:sz w:val="20"/>
                <w:szCs w:val="20"/>
              </w:rPr>
            </w:pPr>
            <w:r w:rsidRPr="00185A71">
              <w:rPr>
                <w:sz w:val="20"/>
                <w:szCs w:val="20"/>
              </w:rPr>
              <w:t>3</w:t>
            </w:r>
          </w:p>
        </w:tc>
      </w:tr>
      <w:tr w:rsidR="00B773FD" w:rsidRPr="00185A71" w14:paraId="6826DF48" w14:textId="77777777" w:rsidTr="00FD289F">
        <w:trPr>
          <w:trHeight w:val="626"/>
        </w:trPr>
        <w:tc>
          <w:tcPr>
            <w:tcW w:w="388" w:type="pct"/>
          </w:tcPr>
          <w:p w14:paraId="6A2FD9D1" w14:textId="77777777" w:rsidR="00B773FD" w:rsidRPr="00185A71" w:rsidRDefault="00B773FD" w:rsidP="00FD289F">
            <w:pPr>
              <w:rPr>
                <w:sz w:val="20"/>
                <w:szCs w:val="20"/>
              </w:rPr>
            </w:pPr>
            <w:r w:rsidRPr="00185A71">
              <w:rPr>
                <w:sz w:val="20"/>
                <w:szCs w:val="20"/>
              </w:rPr>
              <w:t>1</w:t>
            </w:r>
          </w:p>
        </w:tc>
        <w:tc>
          <w:tcPr>
            <w:tcW w:w="4078" w:type="pct"/>
          </w:tcPr>
          <w:p w14:paraId="48C42987" w14:textId="77777777" w:rsidR="00B773FD" w:rsidRPr="00185A71" w:rsidRDefault="00B773FD" w:rsidP="00FD289F">
            <w:pPr>
              <w:rPr>
                <w:sz w:val="20"/>
                <w:szCs w:val="20"/>
              </w:rPr>
            </w:pPr>
            <w:r w:rsidRPr="00185A71">
              <w:rPr>
                <w:sz w:val="20"/>
                <w:szCs w:val="20"/>
              </w:rPr>
              <w:t xml:space="preserve">Сумма возмещения акционерного общества «Казахстанский фонд гарантирования депозитов» (далее – Фонд) по депозитам (без учета встречных требований банка второго уровня к депозиторам) (в </w:t>
            </w:r>
            <w:proofErr w:type="spellStart"/>
            <w:r w:rsidRPr="00185A71">
              <w:rPr>
                <w:sz w:val="20"/>
                <w:szCs w:val="20"/>
              </w:rPr>
              <w:t>теңге</w:t>
            </w:r>
            <w:proofErr w:type="spellEnd"/>
            <w:r w:rsidRPr="00185A71">
              <w:rPr>
                <w:sz w:val="20"/>
                <w:szCs w:val="20"/>
              </w:rPr>
              <w:t>)</w:t>
            </w:r>
          </w:p>
        </w:tc>
        <w:tc>
          <w:tcPr>
            <w:tcW w:w="534" w:type="pct"/>
          </w:tcPr>
          <w:p w14:paraId="2879EA86" w14:textId="77777777" w:rsidR="00B773FD" w:rsidRPr="00185A71" w:rsidRDefault="00B773FD" w:rsidP="00FD289F">
            <w:pPr>
              <w:rPr>
                <w:sz w:val="20"/>
                <w:szCs w:val="20"/>
              </w:rPr>
            </w:pPr>
          </w:p>
        </w:tc>
      </w:tr>
      <w:tr w:rsidR="00B773FD" w:rsidRPr="00185A71" w14:paraId="2982AF6A" w14:textId="77777777" w:rsidTr="00FD289F">
        <w:trPr>
          <w:trHeight w:val="177"/>
        </w:trPr>
        <w:tc>
          <w:tcPr>
            <w:tcW w:w="388" w:type="pct"/>
          </w:tcPr>
          <w:p w14:paraId="3650CDBC" w14:textId="77777777" w:rsidR="00B773FD" w:rsidRPr="00185A71" w:rsidRDefault="00B773FD" w:rsidP="00FD289F">
            <w:pPr>
              <w:rPr>
                <w:sz w:val="20"/>
                <w:szCs w:val="20"/>
              </w:rPr>
            </w:pPr>
            <w:r w:rsidRPr="00185A71">
              <w:rPr>
                <w:sz w:val="20"/>
                <w:szCs w:val="20"/>
              </w:rPr>
              <w:t>2</w:t>
            </w:r>
          </w:p>
        </w:tc>
        <w:tc>
          <w:tcPr>
            <w:tcW w:w="4078" w:type="pct"/>
          </w:tcPr>
          <w:p w14:paraId="54F17372" w14:textId="77777777" w:rsidR="00B773FD" w:rsidRPr="00185A71" w:rsidRDefault="00B773FD" w:rsidP="00FD289F">
            <w:pPr>
              <w:rPr>
                <w:sz w:val="20"/>
                <w:szCs w:val="20"/>
              </w:rPr>
            </w:pPr>
            <w:r w:rsidRPr="00185A71">
              <w:rPr>
                <w:sz w:val="20"/>
                <w:szCs w:val="20"/>
              </w:rPr>
              <w:t xml:space="preserve">Сумма возмещения Фонда по депозитам (с учетом встречных требований банка второго уровня к депозиторам) (в </w:t>
            </w:r>
            <w:proofErr w:type="spellStart"/>
            <w:r w:rsidRPr="00185A71">
              <w:rPr>
                <w:sz w:val="20"/>
                <w:szCs w:val="20"/>
              </w:rPr>
              <w:t>теңге</w:t>
            </w:r>
            <w:proofErr w:type="spellEnd"/>
            <w:r w:rsidRPr="00185A71">
              <w:rPr>
                <w:sz w:val="20"/>
                <w:szCs w:val="20"/>
              </w:rPr>
              <w:t>)</w:t>
            </w:r>
          </w:p>
        </w:tc>
        <w:tc>
          <w:tcPr>
            <w:tcW w:w="534" w:type="pct"/>
          </w:tcPr>
          <w:p w14:paraId="4DE6C790" w14:textId="77777777" w:rsidR="00B773FD" w:rsidRPr="00185A71" w:rsidRDefault="00B773FD" w:rsidP="00FD289F">
            <w:pPr>
              <w:rPr>
                <w:sz w:val="20"/>
                <w:szCs w:val="20"/>
              </w:rPr>
            </w:pPr>
          </w:p>
        </w:tc>
      </w:tr>
      <w:tr w:rsidR="00B773FD" w:rsidRPr="00185A71" w14:paraId="1F3ECA92" w14:textId="77777777" w:rsidTr="00FD289F">
        <w:trPr>
          <w:trHeight w:val="269"/>
        </w:trPr>
        <w:tc>
          <w:tcPr>
            <w:tcW w:w="388" w:type="pct"/>
          </w:tcPr>
          <w:p w14:paraId="15902FA8" w14:textId="77777777" w:rsidR="00B773FD" w:rsidRPr="00185A71" w:rsidRDefault="00B773FD" w:rsidP="00FD289F">
            <w:pPr>
              <w:rPr>
                <w:sz w:val="20"/>
                <w:szCs w:val="20"/>
              </w:rPr>
            </w:pPr>
            <w:r w:rsidRPr="00185A71">
              <w:rPr>
                <w:sz w:val="20"/>
                <w:szCs w:val="20"/>
              </w:rPr>
              <w:t>3</w:t>
            </w:r>
          </w:p>
        </w:tc>
        <w:tc>
          <w:tcPr>
            <w:tcW w:w="4078" w:type="pct"/>
          </w:tcPr>
          <w:p w14:paraId="5780F1B5" w14:textId="77777777" w:rsidR="00B773FD" w:rsidRPr="00185A71" w:rsidRDefault="00B773FD" w:rsidP="00FD289F">
            <w:pPr>
              <w:rPr>
                <w:sz w:val="20"/>
                <w:szCs w:val="20"/>
              </w:rPr>
            </w:pPr>
            <w:r w:rsidRPr="00185A71">
              <w:rPr>
                <w:sz w:val="20"/>
                <w:szCs w:val="20"/>
              </w:rPr>
              <w:t>Количество клиентов (в единицах), в том числе:</w:t>
            </w:r>
          </w:p>
        </w:tc>
        <w:tc>
          <w:tcPr>
            <w:tcW w:w="534" w:type="pct"/>
          </w:tcPr>
          <w:p w14:paraId="08C59702" w14:textId="77777777" w:rsidR="00B773FD" w:rsidRPr="00185A71" w:rsidRDefault="00B773FD" w:rsidP="00FD289F">
            <w:pPr>
              <w:rPr>
                <w:sz w:val="20"/>
                <w:szCs w:val="20"/>
              </w:rPr>
            </w:pPr>
          </w:p>
        </w:tc>
      </w:tr>
      <w:tr w:rsidR="00B773FD" w:rsidRPr="00185A71" w14:paraId="0DDC6C3D" w14:textId="77777777" w:rsidTr="00FD289F">
        <w:trPr>
          <w:trHeight w:val="269"/>
        </w:trPr>
        <w:tc>
          <w:tcPr>
            <w:tcW w:w="388" w:type="pct"/>
          </w:tcPr>
          <w:p w14:paraId="46EE0846" w14:textId="77777777" w:rsidR="00B773FD" w:rsidRPr="00185A71" w:rsidRDefault="00B773FD" w:rsidP="00FD289F">
            <w:pPr>
              <w:rPr>
                <w:sz w:val="20"/>
                <w:szCs w:val="20"/>
              </w:rPr>
            </w:pPr>
            <w:r w:rsidRPr="00185A71">
              <w:rPr>
                <w:sz w:val="20"/>
                <w:szCs w:val="20"/>
              </w:rPr>
              <w:t>3.1</w:t>
            </w:r>
          </w:p>
        </w:tc>
        <w:tc>
          <w:tcPr>
            <w:tcW w:w="4078" w:type="pct"/>
          </w:tcPr>
          <w:p w14:paraId="34C038FA" w14:textId="77777777" w:rsidR="00B773FD" w:rsidRPr="00185A71" w:rsidRDefault="00B773FD" w:rsidP="00FD289F">
            <w:pPr>
              <w:rPr>
                <w:sz w:val="20"/>
                <w:szCs w:val="20"/>
              </w:rPr>
            </w:pPr>
            <w:r w:rsidRPr="00185A71">
              <w:rPr>
                <w:sz w:val="20"/>
                <w:szCs w:val="20"/>
              </w:rPr>
              <w:t>клиенты с нулевыми остатками по всем счетам (в единицах)</w:t>
            </w:r>
          </w:p>
        </w:tc>
        <w:tc>
          <w:tcPr>
            <w:tcW w:w="534" w:type="pct"/>
          </w:tcPr>
          <w:p w14:paraId="4D56969A" w14:textId="77777777" w:rsidR="00B773FD" w:rsidRPr="00185A71" w:rsidRDefault="00B773FD" w:rsidP="00FD289F">
            <w:pPr>
              <w:rPr>
                <w:sz w:val="20"/>
                <w:szCs w:val="20"/>
              </w:rPr>
            </w:pPr>
          </w:p>
        </w:tc>
      </w:tr>
      <w:tr w:rsidR="00B773FD" w:rsidRPr="00185A71" w14:paraId="7E0B3902" w14:textId="77777777" w:rsidTr="00FD289F">
        <w:trPr>
          <w:trHeight w:val="269"/>
        </w:trPr>
        <w:tc>
          <w:tcPr>
            <w:tcW w:w="388" w:type="pct"/>
          </w:tcPr>
          <w:p w14:paraId="5C310EEA" w14:textId="77777777" w:rsidR="00B773FD" w:rsidRPr="00185A71" w:rsidRDefault="00B773FD" w:rsidP="00FD289F">
            <w:pPr>
              <w:rPr>
                <w:sz w:val="20"/>
                <w:szCs w:val="20"/>
              </w:rPr>
            </w:pPr>
            <w:r w:rsidRPr="00185A71">
              <w:rPr>
                <w:sz w:val="20"/>
                <w:szCs w:val="20"/>
              </w:rPr>
              <w:t>4</w:t>
            </w:r>
          </w:p>
        </w:tc>
        <w:tc>
          <w:tcPr>
            <w:tcW w:w="4078" w:type="pct"/>
          </w:tcPr>
          <w:p w14:paraId="61160E08" w14:textId="77777777" w:rsidR="00B773FD" w:rsidRPr="00185A71" w:rsidRDefault="00B773FD" w:rsidP="00FD289F">
            <w:pPr>
              <w:rPr>
                <w:sz w:val="20"/>
                <w:szCs w:val="20"/>
              </w:rPr>
            </w:pPr>
            <w:r w:rsidRPr="00185A71">
              <w:rPr>
                <w:sz w:val="20"/>
                <w:szCs w:val="20"/>
              </w:rPr>
              <w:t>Количество счетов с нулевыми остатками (в единицах)</w:t>
            </w:r>
          </w:p>
        </w:tc>
        <w:tc>
          <w:tcPr>
            <w:tcW w:w="534" w:type="pct"/>
          </w:tcPr>
          <w:p w14:paraId="26253FBF" w14:textId="77777777" w:rsidR="00B773FD" w:rsidRPr="00185A71" w:rsidRDefault="00B773FD" w:rsidP="00FD289F">
            <w:pPr>
              <w:rPr>
                <w:sz w:val="20"/>
                <w:szCs w:val="20"/>
              </w:rPr>
            </w:pPr>
          </w:p>
        </w:tc>
      </w:tr>
    </w:tbl>
    <w:p w14:paraId="0F96EB87" w14:textId="77777777" w:rsidR="00B773FD" w:rsidRPr="00185A71" w:rsidRDefault="00B773FD" w:rsidP="00B773FD"/>
    <w:p w14:paraId="2BD65FCE" w14:textId="77777777" w:rsidR="00B773FD" w:rsidRPr="00185A71" w:rsidRDefault="00B773FD" w:rsidP="00B773FD">
      <w:pPr>
        <w:rPr>
          <w:sz w:val="28"/>
          <w:szCs w:val="28"/>
        </w:rPr>
      </w:pPr>
      <w:r w:rsidRPr="00185A71">
        <w:rPr>
          <w:sz w:val="28"/>
          <w:szCs w:val="28"/>
        </w:rPr>
        <w:t>Таблица 4. Сведения по депозитам физических лиц в региональном разрезе</w:t>
      </w:r>
    </w:p>
    <w:p w14:paraId="5A26196E" w14:textId="77777777" w:rsidR="00B773FD" w:rsidRPr="00185A71" w:rsidRDefault="00B773FD" w:rsidP="00B773FD"/>
    <w:tbl>
      <w:tblPr>
        <w:tblW w:w="5000" w:type="pct"/>
        <w:tblLook w:val="04A0" w:firstRow="1" w:lastRow="0" w:firstColumn="1" w:lastColumn="0" w:noHBand="0" w:noVBand="1"/>
      </w:tblPr>
      <w:tblGrid>
        <w:gridCol w:w="900"/>
        <w:gridCol w:w="2751"/>
        <w:gridCol w:w="1417"/>
        <w:gridCol w:w="1479"/>
        <w:gridCol w:w="1517"/>
        <w:gridCol w:w="1563"/>
      </w:tblGrid>
      <w:tr w:rsidR="00B773FD" w:rsidRPr="00185A71" w14:paraId="280F4838" w14:textId="77777777" w:rsidTr="00FD289F">
        <w:trPr>
          <w:trHeight w:val="303"/>
        </w:trPr>
        <w:tc>
          <w:tcPr>
            <w:tcW w:w="467" w:type="pct"/>
            <w:vMerge w:val="restart"/>
            <w:tcBorders>
              <w:top w:val="single" w:sz="4" w:space="0" w:color="auto"/>
              <w:left w:val="single" w:sz="4" w:space="0" w:color="auto"/>
              <w:bottom w:val="single" w:sz="4" w:space="0" w:color="000000"/>
              <w:right w:val="single" w:sz="4" w:space="0" w:color="auto"/>
            </w:tcBorders>
            <w:vAlign w:val="center"/>
            <w:hideMark/>
          </w:tcPr>
          <w:p w14:paraId="02AA88A0" w14:textId="77777777" w:rsidR="00B773FD" w:rsidRPr="00185A71" w:rsidRDefault="00B773FD" w:rsidP="00FD289F">
            <w:pPr>
              <w:jc w:val="center"/>
              <w:rPr>
                <w:sz w:val="20"/>
                <w:szCs w:val="20"/>
              </w:rPr>
            </w:pPr>
            <w:r w:rsidRPr="00185A71">
              <w:rPr>
                <w:sz w:val="20"/>
                <w:szCs w:val="20"/>
              </w:rPr>
              <w:t>№</w:t>
            </w:r>
          </w:p>
        </w:tc>
        <w:tc>
          <w:tcPr>
            <w:tcW w:w="1429" w:type="pct"/>
            <w:vMerge w:val="restart"/>
            <w:tcBorders>
              <w:top w:val="single" w:sz="4" w:space="0" w:color="auto"/>
              <w:left w:val="single" w:sz="4" w:space="0" w:color="auto"/>
              <w:bottom w:val="single" w:sz="4" w:space="0" w:color="000000"/>
              <w:right w:val="single" w:sz="4" w:space="0" w:color="auto"/>
            </w:tcBorders>
            <w:vAlign w:val="center"/>
            <w:hideMark/>
          </w:tcPr>
          <w:p w14:paraId="634818AC" w14:textId="77777777" w:rsidR="00B773FD" w:rsidRPr="00185A71" w:rsidRDefault="00B773FD" w:rsidP="00FD289F">
            <w:pPr>
              <w:jc w:val="center"/>
              <w:rPr>
                <w:sz w:val="20"/>
                <w:szCs w:val="20"/>
              </w:rPr>
            </w:pPr>
            <w:r w:rsidRPr="00185A71">
              <w:rPr>
                <w:sz w:val="20"/>
                <w:szCs w:val="20"/>
              </w:rPr>
              <w:t>Область и город республиканского значения</w:t>
            </w:r>
          </w:p>
        </w:tc>
        <w:tc>
          <w:tcPr>
            <w:tcW w:w="1504" w:type="pct"/>
            <w:gridSpan w:val="2"/>
            <w:tcBorders>
              <w:top w:val="single" w:sz="4" w:space="0" w:color="auto"/>
              <w:left w:val="nil"/>
              <w:bottom w:val="single" w:sz="4" w:space="0" w:color="auto"/>
              <w:right w:val="single" w:sz="4" w:space="0" w:color="000000"/>
            </w:tcBorders>
            <w:noWrap/>
            <w:vAlign w:val="center"/>
            <w:hideMark/>
          </w:tcPr>
          <w:p w14:paraId="5FE76151" w14:textId="77777777" w:rsidR="00B773FD" w:rsidRPr="00185A71" w:rsidRDefault="00B773FD" w:rsidP="00FD289F">
            <w:pPr>
              <w:jc w:val="center"/>
              <w:rPr>
                <w:sz w:val="20"/>
                <w:szCs w:val="20"/>
              </w:rPr>
            </w:pPr>
            <w:r w:rsidRPr="00185A71">
              <w:rPr>
                <w:sz w:val="20"/>
                <w:szCs w:val="20"/>
              </w:rPr>
              <w:t xml:space="preserve">В </w:t>
            </w:r>
            <w:proofErr w:type="spellStart"/>
            <w:r w:rsidRPr="00185A71">
              <w:rPr>
                <w:sz w:val="20"/>
                <w:szCs w:val="20"/>
              </w:rPr>
              <w:t>теңге</w:t>
            </w:r>
            <w:proofErr w:type="spellEnd"/>
          </w:p>
        </w:tc>
        <w:tc>
          <w:tcPr>
            <w:tcW w:w="1600" w:type="pct"/>
            <w:gridSpan w:val="2"/>
            <w:tcBorders>
              <w:top w:val="single" w:sz="4" w:space="0" w:color="auto"/>
              <w:left w:val="nil"/>
              <w:bottom w:val="single" w:sz="4" w:space="0" w:color="auto"/>
              <w:right w:val="single" w:sz="4" w:space="0" w:color="000000"/>
            </w:tcBorders>
            <w:noWrap/>
            <w:vAlign w:val="center"/>
            <w:hideMark/>
          </w:tcPr>
          <w:p w14:paraId="4A8D414F" w14:textId="77777777" w:rsidR="00B773FD" w:rsidRPr="00185A71" w:rsidRDefault="00B773FD" w:rsidP="00FD289F">
            <w:pPr>
              <w:jc w:val="center"/>
              <w:rPr>
                <w:sz w:val="20"/>
                <w:szCs w:val="20"/>
              </w:rPr>
            </w:pPr>
            <w:r w:rsidRPr="00185A71">
              <w:rPr>
                <w:sz w:val="20"/>
                <w:szCs w:val="20"/>
              </w:rPr>
              <w:t>В иностранной валюте</w:t>
            </w:r>
          </w:p>
        </w:tc>
      </w:tr>
      <w:tr w:rsidR="00B773FD" w:rsidRPr="00185A71" w14:paraId="29610F27" w14:textId="77777777" w:rsidTr="00FD289F">
        <w:trPr>
          <w:trHeight w:val="441"/>
        </w:trPr>
        <w:tc>
          <w:tcPr>
            <w:tcW w:w="467" w:type="pct"/>
            <w:vMerge/>
            <w:tcBorders>
              <w:top w:val="single" w:sz="4" w:space="0" w:color="auto"/>
              <w:left w:val="single" w:sz="4" w:space="0" w:color="auto"/>
              <w:bottom w:val="single" w:sz="4" w:space="0" w:color="auto"/>
              <w:right w:val="single" w:sz="4" w:space="0" w:color="auto"/>
            </w:tcBorders>
            <w:vAlign w:val="center"/>
            <w:hideMark/>
          </w:tcPr>
          <w:p w14:paraId="6D5261FC" w14:textId="77777777" w:rsidR="00B773FD" w:rsidRPr="00185A71" w:rsidRDefault="00B773FD" w:rsidP="00FD289F">
            <w:pPr>
              <w:jc w:val="center"/>
              <w:rPr>
                <w:sz w:val="20"/>
                <w:szCs w:val="20"/>
              </w:rPr>
            </w:pPr>
          </w:p>
        </w:tc>
        <w:tc>
          <w:tcPr>
            <w:tcW w:w="1429" w:type="pct"/>
            <w:vMerge/>
            <w:tcBorders>
              <w:top w:val="single" w:sz="4" w:space="0" w:color="auto"/>
              <w:left w:val="single" w:sz="4" w:space="0" w:color="auto"/>
              <w:bottom w:val="single" w:sz="4" w:space="0" w:color="auto"/>
              <w:right w:val="single" w:sz="4" w:space="0" w:color="auto"/>
            </w:tcBorders>
            <w:vAlign w:val="center"/>
            <w:hideMark/>
          </w:tcPr>
          <w:p w14:paraId="0C85F1FE" w14:textId="77777777" w:rsidR="00B773FD" w:rsidRPr="00185A71" w:rsidRDefault="00B773FD" w:rsidP="00FD289F">
            <w:pPr>
              <w:jc w:val="center"/>
              <w:rPr>
                <w:sz w:val="20"/>
                <w:szCs w:val="20"/>
              </w:rPr>
            </w:pPr>
          </w:p>
        </w:tc>
        <w:tc>
          <w:tcPr>
            <w:tcW w:w="736" w:type="pct"/>
            <w:tcBorders>
              <w:top w:val="single" w:sz="4" w:space="0" w:color="auto"/>
              <w:left w:val="nil"/>
              <w:bottom w:val="single" w:sz="4" w:space="0" w:color="auto"/>
              <w:right w:val="single" w:sz="4" w:space="0" w:color="auto"/>
            </w:tcBorders>
            <w:vAlign w:val="center"/>
            <w:hideMark/>
          </w:tcPr>
          <w:p w14:paraId="09A1510D" w14:textId="77777777" w:rsidR="00B773FD" w:rsidRPr="00185A71" w:rsidRDefault="00B773FD" w:rsidP="00FD289F">
            <w:pPr>
              <w:jc w:val="center"/>
              <w:rPr>
                <w:sz w:val="20"/>
                <w:szCs w:val="20"/>
              </w:rPr>
            </w:pPr>
            <w:r w:rsidRPr="00185A71">
              <w:rPr>
                <w:sz w:val="20"/>
                <w:szCs w:val="20"/>
              </w:rPr>
              <w:t>Количество счетов</w:t>
            </w:r>
          </w:p>
          <w:p w14:paraId="0CAF26E8" w14:textId="77777777" w:rsidR="00B773FD" w:rsidRPr="00185A71" w:rsidRDefault="00B773FD" w:rsidP="00FD289F">
            <w:pPr>
              <w:jc w:val="center"/>
              <w:rPr>
                <w:sz w:val="20"/>
                <w:szCs w:val="20"/>
              </w:rPr>
            </w:pPr>
            <w:r w:rsidRPr="00185A71">
              <w:rPr>
                <w:sz w:val="20"/>
                <w:szCs w:val="20"/>
              </w:rPr>
              <w:t>(в единицах)</w:t>
            </w:r>
          </w:p>
        </w:tc>
        <w:tc>
          <w:tcPr>
            <w:tcW w:w="768" w:type="pct"/>
            <w:tcBorders>
              <w:top w:val="single" w:sz="4" w:space="0" w:color="auto"/>
              <w:left w:val="nil"/>
              <w:bottom w:val="single" w:sz="4" w:space="0" w:color="auto"/>
              <w:right w:val="single" w:sz="4" w:space="0" w:color="auto"/>
            </w:tcBorders>
            <w:vAlign w:val="center"/>
            <w:hideMark/>
          </w:tcPr>
          <w:p w14:paraId="36745B30" w14:textId="77777777" w:rsidR="00B773FD" w:rsidRPr="00185A71" w:rsidRDefault="00B773FD" w:rsidP="00FD289F">
            <w:pPr>
              <w:jc w:val="center"/>
              <w:rPr>
                <w:sz w:val="20"/>
                <w:szCs w:val="20"/>
              </w:rPr>
            </w:pPr>
            <w:r w:rsidRPr="00185A71">
              <w:rPr>
                <w:sz w:val="20"/>
                <w:szCs w:val="20"/>
              </w:rPr>
              <w:t>Всего депозитов</w:t>
            </w:r>
          </w:p>
          <w:p w14:paraId="28DB102A" w14:textId="77777777" w:rsidR="00B773FD" w:rsidRPr="00185A71" w:rsidRDefault="00B773FD" w:rsidP="00FD289F">
            <w:pPr>
              <w:jc w:val="center"/>
              <w:rPr>
                <w:sz w:val="20"/>
                <w:szCs w:val="20"/>
              </w:rPr>
            </w:pPr>
            <w:r w:rsidRPr="00185A71">
              <w:rPr>
                <w:sz w:val="20"/>
                <w:szCs w:val="20"/>
              </w:rPr>
              <w:t xml:space="preserve">(в </w:t>
            </w:r>
            <w:proofErr w:type="spellStart"/>
            <w:r w:rsidRPr="00185A71">
              <w:rPr>
                <w:sz w:val="20"/>
                <w:szCs w:val="20"/>
              </w:rPr>
              <w:t>теңге</w:t>
            </w:r>
            <w:proofErr w:type="spellEnd"/>
            <w:r w:rsidRPr="00185A71">
              <w:rPr>
                <w:sz w:val="20"/>
                <w:szCs w:val="20"/>
              </w:rPr>
              <w:t>)</w:t>
            </w:r>
          </w:p>
        </w:tc>
        <w:tc>
          <w:tcPr>
            <w:tcW w:w="788" w:type="pct"/>
            <w:tcBorders>
              <w:top w:val="single" w:sz="4" w:space="0" w:color="auto"/>
              <w:left w:val="nil"/>
              <w:bottom w:val="single" w:sz="4" w:space="0" w:color="auto"/>
              <w:right w:val="single" w:sz="4" w:space="0" w:color="auto"/>
            </w:tcBorders>
            <w:vAlign w:val="center"/>
            <w:hideMark/>
          </w:tcPr>
          <w:p w14:paraId="7707D8EC" w14:textId="77777777" w:rsidR="00B773FD" w:rsidRPr="00185A71" w:rsidRDefault="00B773FD" w:rsidP="00FD289F">
            <w:pPr>
              <w:jc w:val="center"/>
              <w:rPr>
                <w:sz w:val="20"/>
                <w:szCs w:val="20"/>
              </w:rPr>
            </w:pPr>
            <w:r w:rsidRPr="00185A71">
              <w:rPr>
                <w:sz w:val="20"/>
                <w:szCs w:val="20"/>
              </w:rPr>
              <w:t>Количество счетов</w:t>
            </w:r>
          </w:p>
          <w:p w14:paraId="0319C262" w14:textId="77777777" w:rsidR="00B773FD" w:rsidRPr="00185A71" w:rsidRDefault="00B773FD" w:rsidP="00FD289F">
            <w:pPr>
              <w:jc w:val="center"/>
              <w:rPr>
                <w:sz w:val="20"/>
                <w:szCs w:val="20"/>
              </w:rPr>
            </w:pPr>
            <w:r w:rsidRPr="00185A71">
              <w:rPr>
                <w:sz w:val="20"/>
                <w:szCs w:val="20"/>
              </w:rPr>
              <w:t>(в единицах)</w:t>
            </w:r>
          </w:p>
        </w:tc>
        <w:tc>
          <w:tcPr>
            <w:tcW w:w="812" w:type="pct"/>
            <w:tcBorders>
              <w:top w:val="single" w:sz="4" w:space="0" w:color="auto"/>
              <w:left w:val="nil"/>
              <w:bottom w:val="single" w:sz="4" w:space="0" w:color="auto"/>
              <w:right w:val="single" w:sz="4" w:space="0" w:color="auto"/>
            </w:tcBorders>
            <w:vAlign w:val="center"/>
            <w:hideMark/>
          </w:tcPr>
          <w:p w14:paraId="0E42EBC4" w14:textId="77777777" w:rsidR="00B773FD" w:rsidRPr="00185A71" w:rsidRDefault="00B773FD" w:rsidP="00FD289F">
            <w:pPr>
              <w:jc w:val="center"/>
              <w:rPr>
                <w:sz w:val="20"/>
                <w:szCs w:val="20"/>
              </w:rPr>
            </w:pPr>
            <w:r w:rsidRPr="00185A71">
              <w:rPr>
                <w:sz w:val="20"/>
                <w:szCs w:val="20"/>
              </w:rPr>
              <w:t>Всего депозитов</w:t>
            </w:r>
          </w:p>
          <w:p w14:paraId="385B8098" w14:textId="77777777" w:rsidR="00B773FD" w:rsidRPr="00185A71" w:rsidRDefault="00B773FD" w:rsidP="00FD289F">
            <w:pPr>
              <w:jc w:val="center"/>
              <w:rPr>
                <w:sz w:val="20"/>
                <w:szCs w:val="20"/>
              </w:rPr>
            </w:pPr>
            <w:r w:rsidRPr="00185A71">
              <w:rPr>
                <w:sz w:val="20"/>
                <w:szCs w:val="20"/>
              </w:rPr>
              <w:t xml:space="preserve">(в </w:t>
            </w:r>
            <w:proofErr w:type="spellStart"/>
            <w:r w:rsidRPr="00185A71">
              <w:rPr>
                <w:sz w:val="20"/>
                <w:szCs w:val="20"/>
              </w:rPr>
              <w:t>теңге</w:t>
            </w:r>
            <w:proofErr w:type="spellEnd"/>
            <w:r w:rsidRPr="00185A71">
              <w:rPr>
                <w:sz w:val="20"/>
                <w:szCs w:val="20"/>
              </w:rPr>
              <w:t>)</w:t>
            </w:r>
          </w:p>
        </w:tc>
      </w:tr>
      <w:tr w:rsidR="00B773FD" w:rsidRPr="00185A71" w14:paraId="12F91405" w14:textId="77777777" w:rsidTr="00FD289F">
        <w:trPr>
          <w:trHeight w:val="114"/>
        </w:trPr>
        <w:tc>
          <w:tcPr>
            <w:tcW w:w="467" w:type="pct"/>
            <w:tcBorders>
              <w:top w:val="single" w:sz="4" w:space="0" w:color="auto"/>
              <w:left w:val="single" w:sz="4" w:space="0" w:color="auto"/>
              <w:bottom w:val="single" w:sz="4" w:space="0" w:color="auto"/>
              <w:right w:val="single" w:sz="4" w:space="0" w:color="auto"/>
            </w:tcBorders>
            <w:noWrap/>
          </w:tcPr>
          <w:p w14:paraId="0B8F0D09" w14:textId="77777777" w:rsidR="00B773FD" w:rsidRPr="00185A71" w:rsidRDefault="00B773FD" w:rsidP="00FD289F">
            <w:pPr>
              <w:jc w:val="center"/>
              <w:rPr>
                <w:sz w:val="20"/>
                <w:szCs w:val="20"/>
              </w:rPr>
            </w:pPr>
            <w:r w:rsidRPr="00185A71">
              <w:rPr>
                <w:sz w:val="20"/>
                <w:szCs w:val="20"/>
              </w:rPr>
              <w:t>1</w:t>
            </w:r>
          </w:p>
        </w:tc>
        <w:tc>
          <w:tcPr>
            <w:tcW w:w="1429" w:type="pct"/>
            <w:tcBorders>
              <w:top w:val="single" w:sz="4" w:space="0" w:color="auto"/>
              <w:left w:val="nil"/>
              <w:bottom w:val="single" w:sz="4" w:space="0" w:color="auto"/>
              <w:right w:val="single" w:sz="4" w:space="0" w:color="auto"/>
            </w:tcBorders>
            <w:noWrap/>
          </w:tcPr>
          <w:p w14:paraId="09F3B8C9" w14:textId="77777777" w:rsidR="00B773FD" w:rsidRPr="00185A71" w:rsidRDefault="00B773FD" w:rsidP="00FD289F">
            <w:pPr>
              <w:jc w:val="center"/>
              <w:rPr>
                <w:sz w:val="20"/>
                <w:szCs w:val="20"/>
              </w:rPr>
            </w:pPr>
            <w:r w:rsidRPr="00185A71">
              <w:rPr>
                <w:sz w:val="20"/>
                <w:szCs w:val="20"/>
              </w:rPr>
              <w:t>2</w:t>
            </w:r>
          </w:p>
        </w:tc>
        <w:tc>
          <w:tcPr>
            <w:tcW w:w="736" w:type="pct"/>
            <w:tcBorders>
              <w:top w:val="single" w:sz="4" w:space="0" w:color="auto"/>
              <w:left w:val="nil"/>
              <w:bottom w:val="single" w:sz="4" w:space="0" w:color="auto"/>
              <w:right w:val="single" w:sz="4" w:space="0" w:color="auto"/>
            </w:tcBorders>
            <w:noWrap/>
          </w:tcPr>
          <w:p w14:paraId="6604B86E" w14:textId="77777777" w:rsidR="00B773FD" w:rsidRPr="00185A71" w:rsidRDefault="00B773FD" w:rsidP="00FD289F">
            <w:pPr>
              <w:jc w:val="center"/>
              <w:rPr>
                <w:sz w:val="20"/>
                <w:szCs w:val="20"/>
              </w:rPr>
            </w:pPr>
            <w:r w:rsidRPr="00185A71">
              <w:rPr>
                <w:sz w:val="20"/>
                <w:szCs w:val="20"/>
              </w:rPr>
              <w:t>3</w:t>
            </w:r>
          </w:p>
        </w:tc>
        <w:tc>
          <w:tcPr>
            <w:tcW w:w="768" w:type="pct"/>
            <w:tcBorders>
              <w:top w:val="single" w:sz="4" w:space="0" w:color="auto"/>
              <w:left w:val="nil"/>
              <w:bottom w:val="single" w:sz="4" w:space="0" w:color="auto"/>
              <w:right w:val="single" w:sz="4" w:space="0" w:color="auto"/>
            </w:tcBorders>
            <w:noWrap/>
          </w:tcPr>
          <w:p w14:paraId="5E2443C1" w14:textId="77777777" w:rsidR="00B773FD" w:rsidRPr="00185A71" w:rsidRDefault="00B773FD" w:rsidP="00FD289F">
            <w:pPr>
              <w:jc w:val="center"/>
              <w:rPr>
                <w:sz w:val="20"/>
                <w:szCs w:val="20"/>
              </w:rPr>
            </w:pPr>
            <w:r w:rsidRPr="00185A71">
              <w:rPr>
                <w:sz w:val="20"/>
                <w:szCs w:val="20"/>
              </w:rPr>
              <w:t>4</w:t>
            </w:r>
          </w:p>
        </w:tc>
        <w:tc>
          <w:tcPr>
            <w:tcW w:w="788" w:type="pct"/>
            <w:tcBorders>
              <w:top w:val="single" w:sz="4" w:space="0" w:color="auto"/>
              <w:left w:val="nil"/>
              <w:bottom w:val="single" w:sz="4" w:space="0" w:color="auto"/>
              <w:right w:val="single" w:sz="4" w:space="0" w:color="auto"/>
            </w:tcBorders>
            <w:noWrap/>
          </w:tcPr>
          <w:p w14:paraId="30481D41" w14:textId="77777777" w:rsidR="00B773FD" w:rsidRPr="00185A71" w:rsidRDefault="00B773FD" w:rsidP="00FD289F">
            <w:pPr>
              <w:jc w:val="center"/>
              <w:rPr>
                <w:sz w:val="20"/>
                <w:szCs w:val="20"/>
              </w:rPr>
            </w:pPr>
            <w:r w:rsidRPr="00185A71">
              <w:rPr>
                <w:sz w:val="20"/>
                <w:szCs w:val="20"/>
              </w:rPr>
              <w:t>5</w:t>
            </w:r>
          </w:p>
        </w:tc>
        <w:tc>
          <w:tcPr>
            <w:tcW w:w="812" w:type="pct"/>
            <w:tcBorders>
              <w:top w:val="single" w:sz="4" w:space="0" w:color="auto"/>
              <w:left w:val="nil"/>
              <w:bottom w:val="single" w:sz="4" w:space="0" w:color="auto"/>
              <w:right w:val="single" w:sz="4" w:space="0" w:color="auto"/>
            </w:tcBorders>
            <w:noWrap/>
          </w:tcPr>
          <w:p w14:paraId="59970DCB" w14:textId="77777777" w:rsidR="00B773FD" w:rsidRPr="00185A71" w:rsidRDefault="00B773FD" w:rsidP="00FD289F">
            <w:pPr>
              <w:jc w:val="center"/>
              <w:rPr>
                <w:sz w:val="20"/>
                <w:szCs w:val="20"/>
              </w:rPr>
            </w:pPr>
            <w:r w:rsidRPr="00185A71">
              <w:rPr>
                <w:sz w:val="20"/>
                <w:szCs w:val="20"/>
              </w:rPr>
              <w:t>6</w:t>
            </w:r>
          </w:p>
        </w:tc>
      </w:tr>
      <w:tr w:rsidR="00B773FD" w:rsidRPr="00185A71" w14:paraId="72116116" w14:textId="77777777" w:rsidTr="00FD289F">
        <w:trPr>
          <w:trHeight w:val="233"/>
        </w:trPr>
        <w:tc>
          <w:tcPr>
            <w:tcW w:w="467" w:type="pct"/>
            <w:tcBorders>
              <w:top w:val="nil"/>
              <w:left w:val="single" w:sz="4" w:space="0" w:color="auto"/>
              <w:bottom w:val="single" w:sz="4" w:space="0" w:color="auto"/>
              <w:right w:val="single" w:sz="4" w:space="0" w:color="auto"/>
            </w:tcBorders>
            <w:noWrap/>
            <w:vAlign w:val="center"/>
            <w:hideMark/>
          </w:tcPr>
          <w:p w14:paraId="7881AD2C" w14:textId="77777777" w:rsidR="00B773FD" w:rsidRPr="00185A71" w:rsidRDefault="00B773FD" w:rsidP="00FD289F">
            <w:pPr>
              <w:rPr>
                <w:sz w:val="20"/>
                <w:szCs w:val="20"/>
              </w:rPr>
            </w:pPr>
            <w:r w:rsidRPr="00185A71">
              <w:rPr>
                <w:sz w:val="20"/>
                <w:szCs w:val="20"/>
              </w:rPr>
              <w:t>1</w:t>
            </w:r>
          </w:p>
        </w:tc>
        <w:tc>
          <w:tcPr>
            <w:tcW w:w="1429" w:type="pct"/>
            <w:tcBorders>
              <w:top w:val="nil"/>
              <w:left w:val="nil"/>
              <w:bottom w:val="single" w:sz="4" w:space="0" w:color="auto"/>
              <w:right w:val="single" w:sz="4" w:space="0" w:color="auto"/>
            </w:tcBorders>
            <w:noWrap/>
          </w:tcPr>
          <w:p w14:paraId="21DD7B61" w14:textId="77777777" w:rsidR="00B773FD" w:rsidRPr="00185A71" w:rsidRDefault="00B773FD" w:rsidP="00FD289F">
            <w:pPr>
              <w:rPr>
                <w:sz w:val="20"/>
                <w:szCs w:val="20"/>
              </w:rPr>
            </w:pPr>
          </w:p>
        </w:tc>
        <w:tc>
          <w:tcPr>
            <w:tcW w:w="736" w:type="pct"/>
            <w:tcBorders>
              <w:top w:val="single" w:sz="4" w:space="0" w:color="auto"/>
              <w:left w:val="nil"/>
              <w:bottom w:val="single" w:sz="4" w:space="0" w:color="auto"/>
              <w:right w:val="single" w:sz="4" w:space="0" w:color="auto"/>
            </w:tcBorders>
            <w:noWrap/>
            <w:vAlign w:val="center"/>
            <w:hideMark/>
          </w:tcPr>
          <w:p w14:paraId="48D2FE99" w14:textId="77777777" w:rsidR="00B773FD" w:rsidRPr="00185A71" w:rsidRDefault="00B773FD" w:rsidP="00FD289F">
            <w:pPr>
              <w:rPr>
                <w:sz w:val="20"/>
                <w:szCs w:val="20"/>
              </w:rPr>
            </w:pPr>
            <w:r w:rsidRPr="00185A71">
              <w:rPr>
                <w:sz w:val="20"/>
                <w:szCs w:val="20"/>
              </w:rPr>
              <w:t> </w:t>
            </w:r>
          </w:p>
        </w:tc>
        <w:tc>
          <w:tcPr>
            <w:tcW w:w="768" w:type="pct"/>
            <w:tcBorders>
              <w:top w:val="single" w:sz="4" w:space="0" w:color="auto"/>
              <w:left w:val="nil"/>
              <w:bottom w:val="single" w:sz="4" w:space="0" w:color="auto"/>
              <w:right w:val="single" w:sz="4" w:space="0" w:color="auto"/>
            </w:tcBorders>
            <w:noWrap/>
            <w:vAlign w:val="center"/>
            <w:hideMark/>
          </w:tcPr>
          <w:p w14:paraId="617DFC8F" w14:textId="77777777" w:rsidR="00B773FD" w:rsidRPr="00185A71" w:rsidRDefault="00B773FD" w:rsidP="00FD289F">
            <w:pPr>
              <w:rPr>
                <w:sz w:val="20"/>
                <w:szCs w:val="20"/>
              </w:rPr>
            </w:pPr>
            <w:r w:rsidRPr="00185A71">
              <w:rPr>
                <w:sz w:val="20"/>
                <w:szCs w:val="20"/>
              </w:rPr>
              <w:t> </w:t>
            </w:r>
          </w:p>
        </w:tc>
        <w:tc>
          <w:tcPr>
            <w:tcW w:w="788" w:type="pct"/>
            <w:tcBorders>
              <w:top w:val="single" w:sz="4" w:space="0" w:color="auto"/>
              <w:left w:val="nil"/>
              <w:bottom w:val="single" w:sz="4" w:space="0" w:color="auto"/>
              <w:right w:val="single" w:sz="4" w:space="0" w:color="auto"/>
            </w:tcBorders>
            <w:noWrap/>
            <w:vAlign w:val="center"/>
            <w:hideMark/>
          </w:tcPr>
          <w:p w14:paraId="394EF701" w14:textId="77777777" w:rsidR="00B773FD" w:rsidRPr="00185A71" w:rsidRDefault="00B773FD" w:rsidP="00FD289F">
            <w:pPr>
              <w:rPr>
                <w:sz w:val="20"/>
                <w:szCs w:val="20"/>
              </w:rPr>
            </w:pPr>
            <w:r w:rsidRPr="00185A71">
              <w:rPr>
                <w:sz w:val="20"/>
                <w:szCs w:val="20"/>
              </w:rPr>
              <w:t> </w:t>
            </w:r>
          </w:p>
        </w:tc>
        <w:tc>
          <w:tcPr>
            <w:tcW w:w="812" w:type="pct"/>
            <w:tcBorders>
              <w:top w:val="single" w:sz="4" w:space="0" w:color="auto"/>
              <w:left w:val="nil"/>
              <w:bottom w:val="single" w:sz="4" w:space="0" w:color="auto"/>
              <w:right w:val="single" w:sz="4" w:space="0" w:color="auto"/>
            </w:tcBorders>
            <w:noWrap/>
            <w:vAlign w:val="center"/>
            <w:hideMark/>
          </w:tcPr>
          <w:p w14:paraId="2566C146" w14:textId="77777777" w:rsidR="00B773FD" w:rsidRPr="00185A71" w:rsidRDefault="00B773FD" w:rsidP="00FD289F">
            <w:pPr>
              <w:rPr>
                <w:sz w:val="20"/>
                <w:szCs w:val="20"/>
              </w:rPr>
            </w:pPr>
            <w:r w:rsidRPr="00185A71">
              <w:rPr>
                <w:sz w:val="20"/>
                <w:szCs w:val="20"/>
              </w:rPr>
              <w:t> </w:t>
            </w:r>
          </w:p>
        </w:tc>
      </w:tr>
      <w:tr w:rsidR="00B773FD" w:rsidRPr="00185A71" w14:paraId="37260575" w14:textId="77777777" w:rsidTr="00FD289F">
        <w:trPr>
          <w:trHeight w:val="233"/>
        </w:trPr>
        <w:tc>
          <w:tcPr>
            <w:tcW w:w="467" w:type="pct"/>
            <w:tcBorders>
              <w:top w:val="nil"/>
              <w:left w:val="single" w:sz="4" w:space="0" w:color="auto"/>
              <w:bottom w:val="single" w:sz="4" w:space="0" w:color="auto"/>
              <w:right w:val="single" w:sz="4" w:space="0" w:color="auto"/>
            </w:tcBorders>
            <w:noWrap/>
            <w:vAlign w:val="center"/>
            <w:hideMark/>
          </w:tcPr>
          <w:p w14:paraId="1FC66DD9" w14:textId="77777777" w:rsidR="00B773FD" w:rsidRPr="00185A71" w:rsidRDefault="00B773FD" w:rsidP="00FD289F">
            <w:pPr>
              <w:rPr>
                <w:sz w:val="20"/>
                <w:szCs w:val="20"/>
              </w:rPr>
            </w:pPr>
            <w:r w:rsidRPr="00185A71">
              <w:rPr>
                <w:sz w:val="20"/>
                <w:szCs w:val="20"/>
              </w:rPr>
              <w:t>2</w:t>
            </w:r>
          </w:p>
        </w:tc>
        <w:tc>
          <w:tcPr>
            <w:tcW w:w="1429" w:type="pct"/>
            <w:tcBorders>
              <w:top w:val="nil"/>
              <w:left w:val="nil"/>
              <w:bottom w:val="single" w:sz="4" w:space="0" w:color="auto"/>
              <w:right w:val="single" w:sz="4" w:space="0" w:color="auto"/>
            </w:tcBorders>
            <w:noWrap/>
          </w:tcPr>
          <w:p w14:paraId="1A70E431" w14:textId="77777777" w:rsidR="00B773FD" w:rsidRPr="00185A71" w:rsidRDefault="00B773FD" w:rsidP="00FD289F">
            <w:pPr>
              <w:rPr>
                <w:sz w:val="20"/>
                <w:szCs w:val="20"/>
              </w:rPr>
            </w:pPr>
          </w:p>
        </w:tc>
        <w:tc>
          <w:tcPr>
            <w:tcW w:w="736" w:type="pct"/>
            <w:tcBorders>
              <w:top w:val="nil"/>
              <w:left w:val="nil"/>
              <w:bottom w:val="single" w:sz="4" w:space="0" w:color="auto"/>
              <w:right w:val="single" w:sz="4" w:space="0" w:color="auto"/>
            </w:tcBorders>
            <w:noWrap/>
            <w:vAlign w:val="center"/>
            <w:hideMark/>
          </w:tcPr>
          <w:p w14:paraId="77EEF4C7" w14:textId="77777777" w:rsidR="00B773FD" w:rsidRPr="00185A71" w:rsidRDefault="00B773FD" w:rsidP="00FD289F">
            <w:pPr>
              <w:rPr>
                <w:sz w:val="20"/>
                <w:szCs w:val="20"/>
              </w:rPr>
            </w:pPr>
            <w:r w:rsidRPr="00185A71">
              <w:rPr>
                <w:sz w:val="20"/>
                <w:szCs w:val="20"/>
              </w:rPr>
              <w:t> </w:t>
            </w:r>
          </w:p>
        </w:tc>
        <w:tc>
          <w:tcPr>
            <w:tcW w:w="768" w:type="pct"/>
            <w:tcBorders>
              <w:top w:val="nil"/>
              <w:left w:val="nil"/>
              <w:bottom w:val="single" w:sz="4" w:space="0" w:color="auto"/>
              <w:right w:val="single" w:sz="4" w:space="0" w:color="auto"/>
            </w:tcBorders>
            <w:noWrap/>
            <w:vAlign w:val="center"/>
            <w:hideMark/>
          </w:tcPr>
          <w:p w14:paraId="2531735A" w14:textId="77777777" w:rsidR="00B773FD" w:rsidRPr="00185A71" w:rsidRDefault="00B773FD" w:rsidP="00FD289F">
            <w:pPr>
              <w:rPr>
                <w:sz w:val="20"/>
                <w:szCs w:val="20"/>
              </w:rPr>
            </w:pPr>
            <w:r w:rsidRPr="00185A71">
              <w:rPr>
                <w:sz w:val="20"/>
                <w:szCs w:val="20"/>
              </w:rPr>
              <w:t> </w:t>
            </w:r>
          </w:p>
        </w:tc>
        <w:tc>
          <w:tcPr>
            <w:tcW w:w="788" w:type="pct"/>
            <w:tcBorders>
              <w:top w:val="nil"/>
              <w:left w:val="nil"/>
              <w:bottom w:val="single" w:sz="4" w:space="0" w:color="auto"/>
              <w:right w:val="single" w:sz="4" w:space="0" w:color="auto"/>
            </w:tcBorders>
            <w:noWrap/>
            <w:vAlign w:val="center"/>
            <w:hideMark/>
          </w:tcPr>
          <w:p w14:paraId="7522FD50" w14:textId="77777777" w:rsidR="00B773FD" w:rsidRPr="00185A71" w:rsidRDefault="00B773FD" w:rsidP="00FD289F">
            <w:pPr>
              <w:rPr>
                <w:sz w:val="20"/>
                <w:szCs w:val="20"/>
              </w:rPr>
            </w:pPr>
            <w:r w:rsidRPr="00185A71">
              <w:rPr>
                <w:sz w:val="20"/>
                <w:szCs w:val="20"/>
              </w:rPr>
              <w:t> </w:t>
            </w:r>
          </w:p>
        </w:tc>
        <w:tc>
          <w:tcPr>
            <w:tcW w:w="812" w:type="pct"/>
            <w:tcBorders>
              <w:top w:val="nil"/>
              <w:left w:val="nil"/>
              <w:bottom w:val="single" w:sz="4" w:space="0" w:color="auto"/>
              <w:right w:val="single" w:sz="4" w:space="0" w:color="auto"/>
            </w:tcBorders>
            <w:noWrap/>
            <w:vAlign w:val="center"/>
            <w:hideMark/>
          </w:tcPr>
          <w:p w14:paraId="5A5CDA0D" w14:textId="77777777" w:rsidR="00B773FD" w:rsidRPr="00185A71" w:rsidRDefault="00B773FD" w:rsidP="00FD289F">
            <w:pPr>
              <w:rPr>
                <w:sz w:val="20"/>
                <w:szCs w:val="20"/>
              </w:rPr>
            </w:pPr>
            <w:r w:rsidRPr="00185A71">
              <w:rPr>
                <w:sz w:val="20"/>
                <w:szCs w:val="20"/>
              </w:rPr>
              <w:t> </w:t>
            </w:r>
          </w:p>
        </w:tc>
      </w:tr>
      <w:tr w:rsidR="00B773FD" w:rsidRPr="00185A71" w14:paraId="6B4463F5" w14:textId="77777777" w:rsidTr="00FD289F">
        <w:trPr>
          <w:trHeight w:val="233"/>
        </w:trPr>
        <w:tc>
          <w:tcPr>
            <w:tcW w:w="467" w:type="pct"/>
            <w:tcBorders>
              <w:top w:val="nil"/>
              <w:left w:val="single" w:sz="4" w:space="0" w:color="auto"/>
              <w:bottom w:val="single" w:sz="4" w:space="0" w:color="auto"/>
              <w:right w:val="single" w:sz="4" w:space="0" w:color="auto"/>
            </w:tcBorders>
            <w:noWrap/>
            <w:vAlign w:val="center"/>
            <w:hideMark/>
          </w:tcPr>
          <w:p w14:paraId="48AC2016" w14:textId="77777777" w:rsidR="00B773FD" w:rsidRPr="00185A71" w:rsidRDefault="00B773FD" w:rsidP="00FD289F">
            <w:pPr>
              <w:rPr>
                <w:sz w:val="20"/>
                <w:szCs w:val="20"/>
              </w:rPr>
            </w:pPr>
            <w:r w:rsidRPr="00185A71">
              <w:rPr>
                <w:sz w:val="20"/>
                <w:szCs w:val="20"/>
              </w:rPr>
              <w:t>3</w:t>
            </w:r>
          </w:p>
        </w:tc>
        <w:tc>
          <w:tcPr>
            <w:tcW w:w="1429" w:type="pct"/>
            <w:tcBorders>
              <w:top w:val="nil"/>
              <w:left w:val="nil"/>
              <w:bottom w:val="single" w:sz="4" w:space="0" w:color="auto"/>
              <w:right w:val="single" w:sz="4" w:space="0" w:color="auto"/>
            </w:tcBorders>
            <w:noWrap/>
          </w:tcPr>
          <w:p w14:paraId="0E57C9E1" w14:textId="77777777" w:rsidR="00B773FD" w:rsidRPr="00185A71" w:rsidRDefault="00B773FD" w:rsidP="00FD289F">
            <w:pPr>
              <w:rPr>
                <w:sz w:val="20"/>
                <w:szCs w:val="20"/>
              </w:rPr>
            </w:pPr>
          </w:p>
        </w:tc>
        <w:tc>
          <w:tcPr>
            <w:tcW w:w="736" w:type="pct"/>
            <w:tcBorders>
              <w:top w:val="nil"/>
              <w:left w:val="nil"/>
              <w:bottom w:val="single" w:sz="4" w:space="0" w:color="auto"/>
              <w:right w:val="single" w:sz="4" w:space="0" w:color="auto"/>
            </w:tcBorders>
            <w:noWrap/>
            <w:vAlign w:val="center"/>
            <w:hideMark/>
          </w:tcPr>
          <w:p w14:paraId="58E88711" w14:textId="77777777" w:rsidR="00B773FD" w:rsidRPr="00185A71" w:rsidRDefault="00B773FD" w:rsidP="00FD289F">
            <w:pPr>
              <w:rPr>
                <w:sz w:val="20"/>
                <w:szCs w:val="20"/>
              </w:rPr>
            </w:pPr>
            <w:r w:rsidRPr="00185A71">
              <w:rPr>
                <w:sz w:val="20"/>
                <w:szCs w:val="20"/>
              </w:rPr>
              <w:t> </w:t>
            </w:r>
          </w:p>
        </w:tc>
        <w:tc>
          <w:tcPr>
            <w:tcW w:w="768" w:type="pct"/>
            <w:tcBorders>
              <w:top w:val="nil"/>
              <w:left w:val="nil"/>
              <w:bottom w:val="single" w:sz="4" w:space="0" w:color="auto"/>
              <w:right w:val="single" w:sz="4" w:space="0" w:color="auto"/>
            </w:tcBorders>
            <w:noWrap/>
            <w:vAlign w:val="center"/>
            <w:hideMark/>
          </w:tcPr>
          <w:p w14:paraId="6B927835" w14:textId="77777777" w:rsidR="00B773FD" w:rsidRPr="00185A71" w:rsidRDefault="00B773FD" w:rsidP="00FD289F">
            <w:pPr>
              <w:rPr>
                <w:sz w:val="20"/>
                <w:szCs w:val="20"/>
              </w:rPr>
            </w:pPr>
            <w:r w:rsidRPr="00185A71">
              <w:rPr>
                <w:sz w:val="20"/>
                <w:szCs w:val="20"/>
              </w:rPr>
              <w:t> </w:t>
            </w:r>
          </w:p>
        </w:tc>
        <w:tc>
          <w:tcPr>
            <w:tcW w:w="788" w:type="pct"/>
            <w:tcBorders>
              <w:top w:val="nil"/>
              <w:left w:val="nil"/>
              <w:bottom w:val="single" w:sz="4" w:space="0" w:color="auto"/>
              <w:right w:val="single" w:sz="4" w:space="0" w:color="auto"/>
            </w:tcBorders>
            <w:noWrap/>
            <w:vAlign w:val="center"/>
            <w:hideMark/>
          </w:tcPr>
          <w:p w14:paraId="6D1A6BB5" w14:textId="77777777" w:rsidR="00B773FD" w:rsidRPr="00185A71" w:rsidRDefault="00B773FD" w:rsidP="00FD289F">
            <w:pPr>
              <w:rPr>
                <w:sz w:val="20"/>
                <w:szCs w:val="20"/>
              </w:rPr>
            </w:pPr>
            <w:r w:rsidRPr="00185A71">
              <w:rPr>
                <w:sz w:val="20"/>
                <w:szCs w:val="20"/>
              </w:rPr>
              <w:t> </w:t>
            </w:r>
          </w:p>
        </w:tc>
        <w:tc>
          <w:tcPr>
            <w:tcW w:w="812" w:type="pct"/>
            <w:tcBorders>
              <w:top w:val="nil"/>
              <w:left w:val="nil"/>
              <w:bottom w:val="single" w:sz="4" w:space="0" w:color="auto"/>
              <w:right w:val="single" w:sz="4" w:space="0" w:color="auto"/>
            </w:tcBorders>
            <w:noWrap/>
            <w:vAlign w:val="center"/>
            <w:hideMark/>
          </w:tcPr>
          <w:p w14:paraId="29A2F2AB" w14:textId="77777777" w:rsidR="00B773FD" w:rsidRPr="00185A71" w:rsidRDefault="00B773FD" w:rsidP="00FD289F">
            <w:pPr>
              <w:rPr>
                <w:sz w:val="20"/>
                <w:szCs w:val="20"/>
              </w:rPr>
            </w:pPr>
            <w:r w:rsidRPr="00185A71">
              <w:rPr>
                <w:sz w:val="20"/>
                <w:szCs w:val="20"/>
              </w:rPr>
              <w:t> </w:t>
            </w:r>
          </w:p>
        </w:tc>
      </w:tr>
      <w:tr w:rsidR="00B773FD" w:rsidRPr="00185A71" w14:paraId="39CA70CE" w14:textId="77777777" w:rsidTr="00FD289F">
        <w:trPr>
          <w:trHeight w:val="233"/>
        </w:trPr>
        <w:tc>
          <w:tcPr>
            <w:tcW w:w="467" w:type="pct"/>
            <w:tcBorders>
              <w:top w:val="nil"/>
              <w:left w:val="single" w:sz="4" w:space="0" w:color="auto"/>
              <w:bottom w:val="single" w:sz="4" w:space="0" w:color="auto"/>
              <w:right w:val="single" w:sz="4" w:space="0" w:color="auto"/>
            </w:tcBorders>
            <w:noWrap/>
            <w:vAlign w:val="center"/>
          </w:tcPr>
          <w:p w14:paraId="39BBA60A" w14:textId="77777777" w:rsidR="00B773FD" w:rsidRPr="00185A71" w:rsidRDefault="00B773FD" w:rsidP="00FD289F">
            <w:pPr>
              <w:rPr>
                <w:sz w:val="20"/>
                <w:szCs w:val="20"/>
              </w:rPr>
            </w:pPr>
            <w:r w:rsidRPr="00185A71">
              <w:rPr>
                <w:sz w:val="20"/>
                <w:szCs w:val="20"/>
              </w:rPr>
              <w:t>…</w:t>
            </w:r>
          </w:p>
        </w:tc>
        <w:tc>
          <w:tcPr>
            <w:tcW w:w="1429" w:type="pct"/>
            <w:tcBorders>
              <w:top w:val="nil"/>
              <w:left w:val="nil"/>
              <w:bottom w:val="single" w:sz="4" w:space="0" w:color="auto"/>
              <w:right w:val="single" w:sz="4" w:space="0" w:color="auto"/>
            </w:tcBorders>
            <w:noWrap/>
          </w:tcPr>
          <w:p w14:paraId="6EDDA72B" w14:textId="77777777" w:rsidR="00B773FD" w:rsidRPr="00185A71" w:rsidRDefault="00B773FD" w:rsidP="00FD289F">
            <w:pPr>
              <w:rPr>
                <w:sz w:val="20"/>
                <w:szCs w:val="20"/>
              </w:rPr>
            </w:pPr>
          </w:p>
        </w:tc>
        <w:tc>
          <w:tcPr>
            <w:tcW w:w="736" w:type="pct"/>
            <w:tcBorders>
              <w:top w:val="nil"/>
              <w:left w:val="nil"/>
              <w:bottom w:val="single" w:sz="4" w:space="0" w:color="auto"/>
              <w:right w:val="single" w:sz="4" w:space="0" w:color="auto"/>
            </w:tcBorders>
            <w:noWrap/>
            <w:vAlign w:val="center"/>
            <w:hideMark/>
          </w:tcPr>
          <w:p w14:paraId="48631F25" w14:textId="77777777" w:rsidR="00B773FD" w:rsidRPr="00185A71" w:rsidRDefault="00B773FD" w:rsidP="00FD289F">
            <w:pPr>
              <w:rPr>
                <w:sz w:val="20"/>
                <w:szCs w:val="20"/>
              </w:rPr>
            </w:pPr>
            <w:r w:rsidRPr="00185A71">
              <w:rPr>
                <w:sz w:val="20"/>
                <w:szCs w:val="20"/>
              </w:rPr>
              <w:t> </w:t>
            </w:r>
          </w:p>
        </w:tc>
        <w:tc>
          <w:tcPr>
            <w:tcW w:w="768" w:type="pct"/>
            <w:tcBorders>
              <w:top w:val="nil"/>
              <w:left w:val="nil"/>
              <w:bottom w:val="single" w:sz="4" w:space="0" w:color="auto"/>
              <w:right w:val="single" w:sz="4" w:space="0" w:color="auto"/>
            </w:tcBorders>
            <w:noWrap/>
            <w:vAlign w:val="center"/>
            <w:hideMark/>
          </w:tcPr>
          <w:p w14:paraId="1DAEB878" w14:textId="77777777" w:rsidR="00B773FD" w:rsidRPr="00185A71" w:rsidRDefault="00B773FD" w:rsidP="00FD289F">
            <w:pPr>
              <w:rPr>
                <w:sz w:val="20"/>
                <w:szCs w:val="20"/>
              </w:rPr>
            </w:pPr>
            <w:r w:rsidRPr="00185A71">
              <w:rPr>
                <w:sz w:val="20"/>
                <w:szCs w:val="20"/>
              </w:rPr>
              <w:t> </w:t>
            </w:r>
          </w:p>
        </w:tc>
        <w:tc>
          <w:tcPr>
            <w:tcW w:w="788" w:type="pct"/>
            <w:tcBorders>
              <w:top w:val="nil"/>
              <w:left w:val="nil"/>
              <w:bottom w:val="single" w:sz="4" w:space="0" w:color="auto"/>
              <w:right w:val="single" w:sz="4" w:space="0" w:color="auto"/>
            </w:tcBorders>
            <w:noWrap/>
            <w:vAlign w:val="center"/>
            <w:hideMark/>
          </w:tcPr>
          <w:p w14:paraId="52E787E5" w14:textId="77777777" w:rsidR="00B773FD" w:rsidRPr="00185A71" w:rsidRDefault="00B773FD" w:rsidP="00FD289F">
            <w:pPr>
              <w:rPr>
                <w:sz w:val="20"/>
                <w:szCs w:val="20"/>
              </w:rPr>
            </w:pPr>
            <w:r w:rsidRPr="00185A71">
              <w:rPr>
                <w:sz w:val="20"/>
                <w:szCs w:val="20"/>
              </w:rPr>
              <w:t> </w:t>
            </w:r>
          </w:p>
        </w:tc>
        <w:tc>
          <w:tcPr>
            <w:tcW w:w="812" w:type="pct"/>
            <w:tcBorders>
              <w:top w:val="nil"/>
              <w:left w:val="nil"/>
              <w:bottom w:val="single" w:sz="4" w:space="0" w:color="auto"/>
              <w:right w:val="single" w:sz="4" w:space="0" w:color="auto"/>
            </w:tcBorders>
            <w:noWrap/>
            <w:vAlign w:val="center"/>
            <w:hideMark/>
          </w:tcPr>
          <w:p w14:paraId="17552DCB" w14:textId="77777777" w:rsidR="00B773FD" w:rsidRPr="00185A71" w:rsidRDefault="00B773FD" w:rsidP="00FD289F">
            <w:pPr>
              <w:rPr>
                <w:sz w:val="20"/>
                <w:szCs w:val="20"/>
              </w:rPr>
            </w:pPr>
            <w:r w:rsidRPr="00185A71">
              <w:rPr>
                <w:sz w:val="20"/>
                <w:szCs w:val="20"/>
              </w:rPr>
              <w:t> </w:t>
            </w:r>
          </w:p>
        </w:tc>
      </w:tr>
      <w:tr w:rsidR="00B773FD" w:rsidRPr="00185A71" w14:paraId="4915C1B2" w14:textId="77777777" w:rsidTr="00FD289F">
        <w:trPr>
          <w:trHeight w:val="233"/>
        </w:trPr>
        <w:tc>
          <w:tcPr>
            <w:tcW w:w="467" w:type="pct"/>
            <w:tcBorders>
              <w:top w:val="single" w:sz="4" w:space="0" w:color="auto"/>
              <w:left w:val="single" w:sz="4" w:space="0" w:color="auto"/>
              <w:bottom w:val="single" w:sz="4" w:space="0" w:color="auto"/>
              <w:right w:val="single" w:sz="4" w:space="0" w:color="auto"/>
            </w:tcBorders>
            <w:noWrap/>
            <w:vAlign w:val="center"/>
          </w:tcPr>
          <w:p w14:paraId="2656612F" w14:textId="77777777" w:rsidR="00B773FD" w:rsidRPr="00185A71" w:rsidRDefault="00B773FD" w:rsidP="00FD289F">
            <w:pPr>
              <w:rPr>
                <w:sz w:val="20"/>
                <w:szCs w:val="20"/>
              </w:rPr>
            </w:pPr>
            <w:r w:rsidRPr="00185A71">
              <w:rPr>
                <w:sz w:val="20"/>
                <w:szCs w:val="20"/>
              </w:rPr>
              <w:t>Итого:</w:t>
            </w:r>
          </w:p>
        </w:tc>
        <w:tc>
          <w:tcPr>
            <w:tcW w:w="1429" w:type="pct"/>
            <w:tcBorders>
              <w:top w:val="single" w:sz="4" w:space="0" w:color="auto"/>
              <w:left w:val="nil"/>
              <w:bottom w:val="single" w:sz="4" w:space="0" w:color="auto"/>
              <w:right w:val="single" w:sz="4" w:space="0" w:color="auto"/>
            </w:tcBorders>
            <w:noWrap/>
          </w:tcPr>
          <w:p w14:paraId="5ADB1373" w14:textId="77777777" w:rsidR="00B773FD" w:rsidRPr="00185A71" w:rsidRDefault="00B773FD" w:rsidP="00FD289F">
            <w:pPr>
              <w:rPr>
                <w:sz w:val="20"/>
                <w:szCs w:val="20"/>
              </w:rPr>
            </w:pPr>
          </w:p>
        </w:tc>
        <w:tc>
          <w:tcPr>
            <w:tcW w:w="736" w:type="pct"/>
            <w:tcBorders>
              <w:top w:val="single" w:sz="4" w:space="0" w:color="auto"/>
              <w:left w:val="nil"/>
              <w:bottom w:val="single" w:sz="4" w:space="0" w:color="auto"/>
              <w:right w:val="single" w:sz="4" w:space="0" w:color="auto"/>
            </w:tcBorders>
            <w:noWrap/>
            <w:vAlign w:val="center"/>
          </w:tcPr>
          <w:p w14:paraId="218618A4" w14:textId="77777777" w:rsidR="00B773FD" w:rsidRPr="00185A71" w:rsidRDefault="00B773FD" w:rsidP="00FD289F">
            <w:pPr>
              <w:rPr>
                <w:sz w:val="20"/>
                <w:szCs w:val="20"/>
              </w:rPr>
            </w:pPr>
          </w:p>
        </w:tc>
        <w:tc>
          <w:tcPr>
            <w:tcW w:w="768" w:type="pct"/>
            <w:tcBorders>
              <w:top w:val="single" w:sz="4" w:space="0" w:color="auto"/>
              <w:left w:val="nil"/>
              <w:bottom w:val="single" w:sz="4" w:space="0" w:color="auto"/>
              <w:right w:val="single" w:sz="4" w:space="0" w:color="auto"/>
            </w:tcBorders>
            <w:noWrap/>
            <w:vAlign w:val="center"/>
          </w:tcPr>
          <w:p w14:paraId="306C1AB4" w14:textId="77777777" w:rsidR="00B773FD" w:rsidRPr="00185A71" w:rsidRDefault="00B773FD" w:rsidP="00FD289F">
            <w:pPr>
              <w:rPr>
                <w:sz w:val="20"/>
                <w:szCs w:val="20"/>
              </w:rPr>
            </w:pPr>
          </w:p>
        </w:tc>
        <w:tc>
          <w:tcPr>
            <w:tcW w:w="788" w:type="pct"/>
            <w:tcBorders>
              <w:top w:val="single" w:sz="4" w:space="0" w:color="auto"/>
              <w:left w:val="nil"/>
              <w:bottom w:val="single" w:sz="4" w:space="0" w:color="auto"/>
              <w:right w:val="single" w:sz="4" w:space="0" w:color="auto"/>
            </w:tcBorders>
            <w:noWrap/>
            <w:vAlign w:val="center"/>
          </w:tcPr>
          <w:p w14:paraId="3E493E09" w14:textId="77777777" w:rsidR="00B773FD" w:rsidRPr="00185A71" w:rsidRDefault="00B773FD" w:rsidP="00FD289F">
            <w:pPr>
              <w:rPr>
                <w:sz w:val="20"/>
                <w:szCs w:val="20"/>
              </w:rPr>
            </w:pPr>
          </w:p>
        </w:tc>
        <w:tc>
          <w:tcPr>
            <w:tcW w:w="812" w:type="pct"/>
            <w:tcBorders>
              <w:top w:val="single" w:sz="4" w:space="0" w:color="auto"/>
              <w:left w:val="nil"/>
              <w:bottom w:val="single" w:sz="4" w:space="0" w:color="auto"/>
              <w:right w:val="single" w:sz="4" w:space="0" w:color="auto"/>
            </w:tcBorders>
            <w:noWrap/>
            <w:vAlign w:val="center"/>
          </w:tcPr>
          <w:p w14:paraId="1ADDC686" w14:textId="77777777" w:rsidR="00B773FD" w:rsidRPr="00185A71" w:rsidRDefault="00B773FD" w:rsidP="00FD289F">
            <w:pPr>
              <w:rPr>
                <w:sz w:val="20"/>
                <w:szCs w:val="20"/>
              </w:rPr>
            </w:pPr>
          </w:p>
        </w:tc>
      </w:tr>
    </w:tbl>
    <w:p w14:paraId="62B49A49" w14:textId="77777777" w:rsidR="00B773FD" w:rsidRPr="00185A71" w:rsidRDefault="00B773FD" w:rsidP="00B773FD"/>
    <w:p w14:paraId="458FCD71" w14:textId="77777777" w:rsidR="00B773FD" w:rsidRPr="00185A71" w:rsidRDefault="00B773FD" w:rsidP="00B773FD">
      <w:pPr>
        <w:jc w:val="both"/>
        <w:rPr>
          <w:sz w:val="28"/>
          <w:szCs w:val="28"/>
        </w:rPr>
      </w:pPr>
      <w:r w:rsidRPr="00185A71">
        <w:rPr>
          <w:sz w:val="28"/>
          <w:szCs w:val="28"/>
        </w:rPr>
        <w:t>Таблица 5. Сведения по ставкам вознаграждения и объемам привлечения за отчетный месяц по привлеченным депозитам физических лиц с фиксированной процентной ставкой (депозиты с фиксированной процентной ставкой)</w:t>
      </w:r>
    </w:p>
    <w:p w14:paraId="38C9499C" w14:textId="77777777" w:rsidR="00B773FD" w:rsidRPr="00185A71" w:rsidRDefault="00B773FD" w:rsidP="00B773FD">
      <w:pPr>
        <w:jc w:val="both"/>
        <w:rPr>
          <w:sz w:val="28"/>
          <w:szCs w:val="28"/>
        </w:rPr>
      </w:pPr>
    </w:p>
    <w:tbl>
      <w:tblPr>
        <w:tblW w:w="51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644"/>
        <w:gridCol w:w="1785"/>
        <w:gridCol w:w="12"/>
        <w:gridCol w:w="1590"/>
        <w:gridCol w:w="2066"/>
        <w:gridCol w:w="12"/>
      </w:tblGrid>
      <w:tr w:rsidR="00B773FD" w:rsidRPr="00185A71" w14:paraId="2F5C7CEC" w14:textId="77777777" w:rsidTr="00FD289F">
        <w:trPr>
          <w:trHeight w:val="435"/>
        </w:trPr>
        <w:tc>
          <w:tcPr>
            <w:tcW w:w="388" w:type="pct"/>
            <w:vMerge w:val="restart"/>
            <w:hideMark/>
          </w:tcPr>
          <w:p w14:paraId="1D19AC2F" w14:textId="77777777" w:rsidR="00B773FD" w:rsidRPr="00185A71" w:rsidRDefault="00B773FD" w:rsidP="00FD289F">
            <w:pPr>
              <w:jc w:val="center"/>
              <w:rPr>
                <w:sz w:val="20"/>
                <w:szCs w:val="20"/>
              </w:rPr>
            </w:pPr>
            <w:r w:rsidRPr="00185A71">
              <w:rPr>
                <w:sz w:val="20"/>
                <w:szCs w:val="20"/>
              </w:rPr>
              <w:t>№</w:t>
            </w:r>
          </w:p>
        </w:tc>
        <w:tc>
          <w:tcPr>
            <w:tcW w:w="1845" w:type="pct"/>
            <w:vMerge w:val="restart"/>
            <w:hideMark/>
          </w:tcPr>
          <w:p w14:paraId="7CEF37A0" w14:textId="77777777" w:rsidR="00B773FD" w:rsidRPr="00185A71" w:rsidRDefault="00B773FD" w:rsidP="00FD289F">
            <w:pPr>
              <w:jc w:val="center"/>
              <w:rPr>
                <w:sz w:val="20"/>
                <w:szCs w:val="20"/>
              </w:rPr>
            </w:pPr>
            <w:r w:rsidRPr="00185A71">
              <w:rPr>
                <w:sz w:val="20"/>
                <w:szCs w:val="20"/>
              </w:rPr>
              <w:t>Категория депозита с фиксированной процентной ставкой</w:t>
            </w:r>
          </w:p>
        </w:tc>
        <w:tc>
          <w:tcPr>
            <w:tcW w:w="2767" w:type="pct"/>
            <w:gridSpan w:val="5"/>
            <w:hideMark/>
          </w:tcPr>
          <w:p w14:paraId="0035E9F1" w14:textId="77777777" w:rsidR="00B773FD" w:rsidRPr="00185A71" w:rsidRDefault="00B773FD" w:rsidP="00FD289F">
            <w:pPr>
              <w:jc w:val="center"/>
              <w:rPr>
                <w:sz w:val="20"/>
                <w:szCs w:val="20"/>
              </w:rPr>
            </w:pPr>
            <w:r w:rsidRPr="00185A71">
              <w:rPr>
                <w:sz w:val="20"/>
                <w:szCs w:val="20"/>
              </w:rPr>
              <w:t>Депозиты, принятые на вновь открывшихся счетах за отчетный месяц</w:t>
            </w:r>
          </w:p>
        </w:tc>
      </w:tr>
      <w:tr w:rsidR="00B773FD" w:rsidRPr="00185A71" w14:paraId="0579D3FE" w14:textId="77777777" w:rsidTr="00FD289F">
        <w:trPr>
          <w:trHeight w:val="315"/>
        </w:trPr>
        <w:tc>
          <w:tcPr>
            <w:tcW w:w="388" w:type="pct"/>
            <w:vMerge/>
          </w:tcPr>
          <w:p w14:paraId="0A313052" w14:textId="77777777" w:rsidR="00B773FD" w:rsidRPr="00185A71" w:rsidRDefault="00B773FD" w:rsidP="00FD289F">
            <w:pPr>
              <w:jc w:val="center"/>
              <w:rPr>
                <w:sz w:val="20"/>
                <w:szCs w:val="20"/>
              </w:rPr>
            </w:pPr>
          </w:p>
        </w:tc>
        <w:tc>
          <w:tcPr>
            <w:tcW w:w="1845" w:type="pct"/>
            <w:vMerge/>
          </w:tcPr>
          <w:p w14:paraId="1C177FB3" w14:textId="77777777" w:rsidR="00B773FD" w:rsidRPr="00185A71" w:rsidRDefault="00B773FD" w:rsidP="00FD289F">
            <w:pPr>
              <w:jc w:val="center"/>
              <w:rPr>
                <w:sz w:val="20"/>
                <w:szCs w:val="20"/>
              </w:rPr>
            </w:pPr>
          </w:p>
        </w:tc>
        <w:tc>
          <w:tcPr>
            <w:tcW w:w="904" w:type="pct"/>
          </w:tcPr>
          <w:p w14:paraId="4C8ABB8F" w14:textId="77777777" w:rsidR="00B773FD" w:rsidRPr="00185A71" w:rsidRDefault="00B773FD" w:rsidP="00FD289F">
            <w:pPr>
              <w:jc w:val="center"/>
              <w:rPr>
                <w:sz w:val="20"/>
                <w:szCs w:val="20"/>
              </w:rPr>
            </w:pPr>
            <w:r w:rsidRPr="00185A71">
              <w:rPr>
                <w:sz w:val="20"/>
                <w:szCs w:val="20"/>
              </w:rPr>
              <w:t xml:space="preserve">Объем (в </w:t>
            </w:r>
            <w:proofErr w:type="spellStart"/>
            <w:r w:rsidRPr="00185A71">
              <w:rPr>
                <w:sz w:val="20"/>
                <w:szCs w:val="20"/>
              </w:rPr>
              <w:t>теңге</w:t>
            </w:r>
            <w:proofErr w:type="spellEnd"/>
            <w:r w:rsidRPr="00185A71">
              <w:rPr>
                <w:sz w:val="20"/>
                <w:szCs w:val="20"/>
              </w:rPr>
              <w:t>)</w:t>
            </w:r>
          </w:p>
        </w:tc>
        <w:tc>
          <w:tcPr>
            <w:tcW w:w="811" w:type="pct"/>
            <w:gridSpan w:val="2"/>
          </w:tcPr>
          <w:p w14:paraId="014A4C5F" w14:textId="77777777" w:rsidR="00B773FD" w:rsidRPr="00185A71" w:rsidRDefault="00B773FD" w:rsidP="00FD289F">
            <w:pPr>
              <w:jc w:val="center"/>
              <w:rPr>
                <w:sz w:val="20"/>
                <w:szCs w:val="20"/>
              </w:rPr>
            </w:pPr>
            <w:r w:rsidRPr="00185A71">
              <w:rPr>
                <w:sz w:val="20"/>
                <w:szCs w:val="20"/>
              </w:rPr>
              <w:t>Максимальная ставка</w:t>
            </w:r>
          </w:p>
        </w:tc>
        <w:tc>
          <w:tcPr>
            <w:tcW w:w="1052" w:type="pct"/>
            <w:gridSpan w:val="2"/>
          </w:tcPr>
          <w:p w14:paraId="1A608FD0" w14:textId="77777777" w:rsidR="00B773FD" w:rsidRPr="00185A71" w:rsidRDefault="00B773FD" w:rsidP="00FD289F">
            <w:pPr>
              <w:jc w:val="center"/>
              <w:rPr>
                <w:sz w:val="20"/>
                <w:szCs w:val="20"/>
              </w:rPr>
            </w:pPr>
            <w:r w:rsidRPr="00185A71">
              <w:rPr>
                <w:sz w:val="20"/>
                <w:szCs w:val="20"/>
              </w:rPr>
              <w:t>Средневзвешенная ставка</w:t>
            </w:r>
          </w:p>
        </w:tc>
      </w:tr>
      <w:tr w:rsidR="00B773FD" w:rsidRPr="00185A71" w14:paraId="2FFF4D57" w14:textId="77777777" w:rsidTr="00FD289F">
        <w:trPr>
          <w:trHeight w:val="267"/>
        </w:trPr>
        <w:tc>
          <w:tcPr>
            <w:tcW w:w="388" w:type="pct"/>
          </w:tcPr>
          <w:p w14:paraId="2DC66372" w14:textId="77777777" w:rsidR="00B773FD" w:rsidRPr="00185A71" w:rsidRDefault="00B773FD" w:rsidP="00FD289F">
            <w:pPr>
              <w:jc w:val="center"/>
              <w:rPr>
                <w:sz w:val="20"/>
                <w:szCs w:val="20"/>
              </w:rPr>
            </w:pPr>
            <w:r w:rsidRPr="00185A71">
              <w:rPr>
                <w:sz w:val="20"/>
                <w:szCs w:val="20"/>
              </w:rPr>
              <w:lastRenderedPageBreak/>
              <w:t>1</w:t>
            </w:r>
          </w:p>
        </w:tc>
        <w:tc>
          <w:tcPr>
            <w:tcW w:w="1845" w:type="pct"/>
          </w:tcPr>
          <w:p w14:paraId="2EE1D608" w14:textId="77777777" w:rsidR="00B773FD" w:rsidRPr="00185A71" w:rsidRDefault="00B773FD" w:rsidP="00FD289F">
            <w:pPr>
              <w:jc w:val="center"/>
              <w:rPr>
                <w:sz w:val="20"/>
                <w:szCs w:val="20"/>
              </w:rPr>
            </w:pPr>
            <w:r w:rsidRPr="00185A71">
              <w:rPr>
                <w:sz w:val="20"/>
                <w:szCs w:val="20"/>
              </w:rPr>
              <w:t>2</w:t>
            </w:r>
          </w:p>
        </w:tc>
        <w:tc>
          <w:tcPr>
            <w:tcW w:w="904" w:type="pct"/>
          </w:tcPr>
          <w:p w14:paraId="28DCC949" w14:textId="77777777" w:rsidR="00B773FD" w:rsidRPr="00185A71" w:rsidRDefault="00B773FD" w:rsidP="00FD289F">
            <w:pPr>
              <w:jc w:val="center"/>
              <w:rPr>
                <w:sz w:val="20"/>
                <w:szCs w:val="20"/>
              </w:rPr>
            </w:pPr>
            <w:r w:rsidRPr="00185A71">
              <w:rPr>
                <w:sz w:val="20"/>
                <w:szCs w:val="20"/>
              </w:rPr>
              <w:t>3</w:t>
            </w:r>
          </w:p>
        </w:tc>
        <w:tc>
          <w:tcPr>
            <w:tcW w:w="811" w:type="pct"/>
            <w:gridSpan w:val="2"/>
          </w:tcPr>
          <w:p w14:paraId="3922C595" w14:textId="77777777" w:rsidR="00B773FD" w:rsidRPr="00185A71" w:rsidRDefault="00B773FD" w:rsidP="00FD289F">
            <w:pPr>
              <w:jc w:val="center"/>
              <w:rPr>
                <w:sz w:val="20"/>
                <w:szCs w:val="20"/>
              </w:rPr>
            </w:pPr>
            <w:r w:rsidRPr="00185A71">
              <w:rPr>
                <w:sz w:val="20"/>
                <w:szCs w:val="20"/>
              </w:rPr>
              <w:t>4</w:t>
            </w:r>
          </w:p>
        </w:tc>
        <w:tc>
          <w:tcPr>
            <w:tcW w:w="1052" w:type="pct"/>
            <w:gridSpan w:val="2"/>
          </w:tcPr>
          <w:p w14:paraId="0602AEF9" w14:textId="77777777" w:rsidR="00B773FD" w:rsidRPr="00185A71" w:rsidRDefault="00B773FD" w:rsidP="00FD289F">
            <w:pPr>
              <w:jc w:val="center"/>
              <w:rPr>
                <w:sz w:val="20"/>
                <w:szCs w:val="20"/>
              </w:rPr>
            </w:pPr>
            <w:r w:rsidRPr="00185A71">
              <w:rPr>
                <w:sz w:val="20"/>
                <w:szCs w:val="20"/>
              </w:rPr>
              <w:t>5</w:t>
            </w:r>
          </w:p>
        </w:tc>
      </w:tr>
      <w:tr w:rsidR="00B773FD" w:rsidRPr="00185A71" w14:paraId="4E010855" w14:textId="77777777" w:rsidTr="00FD289F">
        <w:trPr>
          <w:trHeight w:val="267"/>
        </w:trPr>
        <w:tc>
          <w:tcPr>
            <w:tcW w:w="388" w:type="pct"/>
            <w:hideMark/>
          </w:tcPr>
          <w:p w14:paraId="7046D5FF" w14:textId="77777777" w:rsidR="00B773FD" w:rsidRPr="00185A71" w:rsidRDefault="00B773FD" w:rsidP="00FD289F">
            <w:pPr>
              <w:rPr>
                <w:sz w:val="20"/>
                <w:szCs w:val="20"/>
              </w:rPr>
            </w:pPr>
            <w:r w:rsidRPr="00185A71">
              <w:rPr>
                <w:sz w:val="20"/>
                <w:szCs w:val="20"/>
              </w:rPr>
              <w:t>1</w:t>
            </w:r>
          </w:p>
        </w:tc>
        <w:tc>
          <w:tcPr>
            <w:tcW w:w="1845" w:type="pct"/>
            <w:hideMark/>
          </w:tcPr>
          <w:p w14:paraId="688C9E35" w14:textId="77777777" w:rsidR="00B773FD" w:rsidRPr="00185A71" w:rsidRDefault="00B773FD" w:rsidP="00FD289F">
            <w:pPr>
              <w:rPr>
                <w:sz w:val="20"/>
                <w:szCs w:val="20"/>
              </w:rPr>
            </w:pPr>
            <w:r w:rsidRPr="00185A71">
              <w:rPr>
                <w:sz w:val="20"/>
                <w:szCs w:val="20"/>
              </w:rPr>
              <w:t>Депозиты в национальной валюте</w:t>
            </w:r>
          </w:p>
        </w:tc>
        <w:tc>
          <w:tcPr>
            <w:tcW w:w="910" w:type="pct"/>
            <w:gridSpan w:val="2"/>
            <w:hideMark/>
          </w:tcPr>
          <w:p w14:paraId="759E39C8" w14:textId="77777777" w:rsidR="00B773FD" w:rsidRPr="00185A71" w:rsidRDefault="00B773FD" w:rsidP="00FD289F">
            <w:pPr>
              <w:rPr>
                <w:sz w:val="20"/>
                <w:szCs w:val="20"/>
              </w:rPr>
            </w:pPr>
            <w:r w:rsidRPr="00185A71">
              <w:rPr>
                <w:sz w:val="20"/>
                <w:szCs w:val="20"/>
              </w:rPr>
              <w:t> </w:t>
            </w:r>
          </w:p>
        </w:tc>
        <w:tc>
          <w:tcPr>
            <w:tcW w:w="805" w:type="pct"/>
          </w:tcPr>
          <w:p w14:paraId="521BA863" w14:textId="77777777" w:rsidR="00B773FD" w:rsidRPr="00185A71" w:rsidRDefault="00B773FD" w:rsidP="00FD289F">
            <w:pPr>
              <w:rPr>
                <w:sz w:val="20"/>
                <w:szCs w:val="20"/>
              </w:rPr>
            </w:pPr>
          </w:p>
        </w:tc>
        <w:tc>
          <w:tcPr>
            <w:tcW w:w="1052" w:type="pct"/>
            <w:gridSpan w:val="2"/>
          </w:tcPr>
          <w:p w14:paraId="0A17CC30" w14:textId="77777777" w:rsidR="00B773FD" w:rsidRPr="00185A71" w:rsidRDefault="00B773FD" w:rsidP="00FD289F">
            <w:pPr>
              <w:rPr>
                <w:sz w:val="20"/>
                <w:szCs w:val="20"/>
              </w:rPr>
            </w:pPr>
          </w:p>
        </w:tc>
      </w:tr>
      <w:tr w:rsidR="00B773FD" w:rsidRPr="00185A71" w14:paraId="25428E64" w14:textId="77777777" w:rsidTr="00FD289F">
        <w:trPr>
          <w:trHeight w:val="535"/>
        </w:trPr>
        <w:tc>
          <w:tcPr>
            <w:tcW w:w="388" w:type="pct"/>
            <w:hideMark/>
          </w:tcPr>
          <w:p w14:paraId="18A975E1" w14:textId="77777777" w:rsidR="00B773FD" w:rsidRPr="00185A71" w:rsidRDefault="00B773FD" w:rsidP="00FD289F">
            <w:pPr>
              <w:rPr>
                <w:sz w:val="20"/>
                <w:szCs w:val="20"/>
              </w:rPr>
            </w:pPr>
            <w:r w:rsidRPr="00185A71">
              <w:rPr>
                <w:sz w:val="20"/>
                <w:szCs w:val="20"/>
              </w:rPr>
              <w:t>1.1</w:t>
            </w:r>
          </w:p>
        </w:tc>
        <w:tc>
          <w:tcPr>
            <w:tcW w:w="1845" w:type="pct"/>
            <w:hideMark/>
          </w:tcPr>
          <w:p w14:paraId="381BF9C7" w14:textId="77777777" w:rsidR="00B773FD" w:rsidRPr="00185A71" w:rsidRDefault="00B773FD" w:rsidP="00FD289F">
            <w:pPr>
              <w:rPr>
                <w:sz w:val="20"/>
                <w:szCs w:val="20"/>
              </w:rPr>
            </w:pPr>
            <w:r w:rsidRPr="00185A71">
              <w:rPr>
                <w:sz w:val="20"/>
                <w:szCs w:val="20"/>
              </w:rPr>
              <w:t>Вклады, не соответствующие условиям срочности, в том числе:</w:t>
            </w:r>
          </w:p>
        </w:tc>
        <w:tc>
          <w:tcPr>
            <w:tcW w:w="910" w:type="pct"/>
            <w:gridSpan w:val="2"/>
            <w:hideMark/>
          </w:tcPr>
          <w:p w14:paraId="244A143F" w14:textId="77777777" w:rsidR="00B773FD" w:rsidRPr="00185A71" w:rsidRDefault="00B773FD" w:rsidP="00FD289F">
            <w:pPr>
              <w:rPr>
                <w:sz w:val="20"/>
                <w:szCs w:val="20"/>
              </w:rPr>
            </w:pPr>
            <w:r w:rsidRPr="00185A71">
              <w:rPr>
                <w:sz w:val="20"/>
                <w:szCs w:val="20"/>
              </w:rPr>
              <w:t> </w:t>
            </w:r>
          </w:p>
        </w:tc>
        <w:tc>
          <w:tcPr>
            <w:tcW w:w="805" w:type="pct"/>
          </w:tcPr>
          <w:p w14:paraId="48F77D44" w14:textId="77777777" w:rsidR="00B773FD" w:rsidRPr="00185A71" w:rsidRDefault="00B773FD" w:rsidP="00FD289F">
            <w:pPr>
              <w:rPr>
                <w:sz w:val="20"/>
                <w:szCs w:val="20"/>
              </w:rPr>
            </w:pPr>
          </w:p>
        </w:tc>
        <w:tc>
          <w:tcPr>
            <w:tcW w:w="1052" w:type="pct"/>
            <w:gridSpan w:val="2"/>
          </w:tcPr>
          <w:p w14:paraId="598D8560" w14:textId="77777777" w:rsidR="00B773FD" w:rsidRPr="00185A71" w:rsidRDefault="00B773FD" w:rsidP="00FD289F">
            <w:pPr>
              <w:rPr>
                <w:sz w:val="20"/>
                <w:szCs w:val="20"/>
              </w:rPr>
            </w:pPr>
          </w:p>
        </w:tc>
      </w:tr>
      <w:tr w:rsidR="00B773FD" w:rsidRPr="00185A71" w14:paraId="2A455082" w14:textId="77777777" w:rsidTr="00FD289F">
        <w:trPr>
          <w:trHeight w:val="267"/>
        </w:trPr>
        <w:tc>
          <w:tcPr>
            <w:tcW w:w="388" w:type="pct"/>
            <w:hideMark/>
          </w:tcPr>
          <w:p w14:paraId="055D55FE" w14:textId="77777777" w:rsidR="00B773FD" w:rsidRPr="00185A71" w:rsidRDefault="00B773FD" w:rsidP="00FD289F">
            <w:pPr>
              <w:rPr>
                <w:sz w:val="20"/>
                <w:szCs w:val="20"/>
              </w:rPr>
            </w:pPr>
            <w:r w:rsidRPr="00185A71">
              <w:rPr>
                <w:sz w:val="20"/>
                <w:szCs w:val="20"/>
              </w:rPr>
              <w:t>1.1.1</w:t>
            </w:r>
          </w:p>
        </w:tc>
        <w:tc>
          <w:tcPr>
            <w:tcW w:w="1845" w:type="pct"/>
            <w:hideMark/>
          </w:tcPr>
          <w:p w14:paraId="68B8A592" w14:textId="77777777" w:rsidR="00B773FD" w:rsidRPr="00185A71" w:rsidRDefault="00B773FD" w:rsidP="00FD289F">
            <w:pPr>
              <w:rPr>
                <w:sz w:val="20"/>
                <w:szCs w:val="20"/>
              </w:rPr>
            </w:pPr>
            <w:r w:rsidRPr="00185A71">
              <w:rPr>
                <w:sz w:val="20"/>
                <w:szCs w:val="20"/>
              </w:rPr>
              <w:t>Условные вклады</w:t>
            </w:r>
          </w:p>
        </w:tc>
        <w:tc>
          <w:tcPr>
            <w:tcW w:w="910" w:type="pct"/>
            <w:gridSpan w:val="2"/>
            <w:noWrap/>
            <w:hideMark/>
          </w:tcPr>
          <w:p w14:paraId="0EB4CA01" w14:textId="77777777" w:rsidR="00B773FD" w:rsidRPr="00185A71" w:rsidRDefault="00B773FD" w:rsidP="00FD289F">
            <w:pPr>
              <w:rPr>
                <w:sz w:val="20"/>
                <w:szCs w:val="20"/>
              </w:rPr>
            </w:pPr>
            <w:r w:rsidRPr="00185A71">
              <w:rPr>
                <w:sz w:val="20"/>
                <w:szCs w:val="20"/>
              </w:rPr>
              <w:t> </w:t>
            </w:r>
          </w:p>
        </w:tc>
        <w:tc>
          <w:tcPr>
            <w:tcW w:w="805" w:type="pct"/>
          </w:tcPr>
          <w:p w14:paraId="48B6346C" w14:textId="77777777" w:rsidR="00B773FD" w:rsidRPr="00185A71" w:rsidRDefault="00B773FD" w:rsidP="00FD289F">
            <w:pPr>
              <w:rPr>
                <w:sz w:val="20"/>
                <w:szCs w:val="20"/>
              </w:rPr>
            </w:pPr>
          </w:p>
        </w:tc>
        <w:tc>
          <w:tcPr>
            <w:tcW w:w="1052" w:type="pct"/>
            <w:gridSpan w:val="2"/>
          </w:tcPr>
          <w:p w14:paraId="1105E595" w14:textId="77777777" w:rsidR="00B773FD" w:rsidRPr="00185A71" w:rsidRDefault="00B773FD" w:rsidP="00FD289F">
            <w:pPr>
              <w:rPr>
                <w:sz w:val="20"/>
                <w:szCs w:val="20"/>
              </w:rPr>
            </w:pPr>
          </w:p>
        </w:tc>
      </w:tr>
      <w:tr w:rsidR="00B773FD" w:rsidRPr="00185A71" w14:paraId="55F5F0A7" w14:textId="77777777" w:rsidTr="00FD289F">
        <w:trPr>
          <w:trHeight w:val="267"/>
        </w:trPr>
        <w:tc>
          <w:tcPr>
            <w:tcW w:w="388" w:type="pct"/>
            <w:hideMark/>
          </w:tcPr>
          <w:p w14:paraId="402E5ABA" w14:textId="77777777" w:rsidR="00B773FD" w:rsidRPr="00185A71" w:rsidRDefault="00B773FD" w:rsidP="00FD289F">
            <w:pPr>
              <w:rPr>
                <w:sz w:val="20"/>
                <w:szCs w:val="20"/>
              </w:rPr>
            </w:pPr>
            <w:r w:rsidRPr="00185A71">
              <w:rPr>
                <w:sz w:val="20"/>
                <w:szCs w:val="20"/>
              </w:rPr>
              <w:t>1.1.2</w:t>
            </w:r>
          </w:p>
        </w:tc>
        <w:tc>
          <w:tcPr>
            <w:tcW w:w="1845" w:type="pct"/>
            <w:hideMark/>
          </w:tcPr>
          <w:p w14:paraId="4D5B60B2" w14:textId="77777777" w:rsidR="00B773FD" w:rsidRPr="00185A71" w:rsidRDefault="00B773FD" w:rsidP="00FD289F">
            <w:pPr>
              <w:rPr>
                <w:sz w:val="20"/>
                <w:szCs w:val="20"/>
              </w:rPr>
            </w:pPr>
            <w:r w:rsidRPr="00185A71">
              <w:rPr>
                <w:sz w:val="20"/>
                <w:szCs w:val="20"/>
              </w:rPr>
              <w:t>Срочные вклады, в том числе:</w:t>
            </w:r>
          </w:p>
        </w:tc>
        <w:tc>
          <w:tcPr>
            <w:tcW w:w="910" w:type="pct"/>
            <w:gridSpan w:val="2"/>
            <w:noWrap/>
            <w:hideMark/>
          </w:tcPr>
          <w:p w14:paraId="45995F4F" w14:textId="77777777" w:rsidR="00B773FD" w:rsidRPr="00185A71" w:rsidRDefault="00B773FD" w:rsidP="00FD289F">
            <w:pPr>
              <w:rPr>
                <w:sz w:val="20"/>
                <w:szCs w:val="20"/>
              </w:rPr>
            </w:pPr>
            <w:r w:rsidRPr="00185A71">
              <w:rPr>
                <w:sz w:val="20"/>
                <w:szCs w:val="20"/>
              </w:rPr>
              <w:t> </w:t>
            </w:r>
          </w:p>
        </w:tc>
        <w:tc>
          <w:tcPr>
            <w:tcW w:w="805" w:type="pct"/>
          </w:tcPr>
          <w:p w14:paraId="27EA40F4" w14:textId="77777777" w:rsidR="00B773FD" w:rsidRPr="00185A71" w:rsidRDefault="00B773FD" w:rsidP="00FD289F">
            <w:pPr>
              <w:rPr>
                <w:sz w:val="20"/>
                <w:szCs w:val="20"/>
              </w:rPr>
            </w:pPr>
          </w:p>
        </w:tc>
        <w:tc>
          <w:tcPr>
            <w:tcW w:w="1052" w:type="pct"/>
            <w:gridSpan w:val="2"/>
          </w:tcPr>
          <w:p w14:paraId="60CA8FA7" w14:textId="77777777" w:rsidR="00B773FD" w:rsidRPr="00185A71" w:rsidRDefault="00B773FD" w:rsidP="00FD289F">
            <w:pPr>
              <w:rPr>
                <w:sz w:val="20"/>
                <w:szCs w:val="20"/>
              </w:rPr>
            </w:pPr>
          </w:p>
        </w:tc>
      </w:tr>
      <w:tr w:rsidR="00B773FD" w:rsidRPr="00185A71" w14:paraId="4DC05A69" w14:textId="77777777" w:rsidTr="00FD289F">
        <w:trPr>
          <w:trHeight w:val="267"/>
        </w:trPr>
        <w:tc>
          <w:tcPr>
            <w:tcW w:w="388" w:type="pct"/>
            <w:hideMark/>
          </w:tcPr>
          <w:p w14:paraId="571E2197" w14:textId="77777777" w:rsidR="00B773FD" w:rsidRPr="00185A71" w:rsidRDefault="00B773FD" w:rsidP="00FD289F">
            <w:pPr>
              <w:rPr>
                <w:sz w:val="20"/>
                <w:szCs w:val="20"/>
              </w:rPr>
            </w:pPr>
            <w:r w:rsidRPr="00185A71">
              <w:rPr>
                <w:sz w:val="20"/>
                <w:szCs w:val="20"/>
              </w:rPr>
              <w:t>1.1.2.1</w:t>
            </w:r>
          </w:p>
        </w:tc>
        <w:tc>
          <w:tcPr>
            <w:tcW w:w="1845" w:type="pct"/>
          </w:tcPr>
          <w:p w14:paraId="39FB7F6A" w14:textId="77777777" w:rsidR="00B773FD" w:rsidRPr="00185A71" w:rsidRDefault="00B773FD" w:rsidP="00FD289F">
            <w:pPr>
              <w:rPr>
                <w:sz w:val="20"/>
                <w:szCs w:val="20"/>
              </w:rPr>
            </w:pPr>
            <w:r w:rsidRPr="00185A71">
              <w:rPr>
                <w:sz w:val="20"/>
                <w:szCs w:val="20"/>
              </w:rPr>
              <w:t>до 1 (одного) месяца включительно</w:t>
            </w:r>
          </w:p>
        </w:tc>
        <w:tc>
          <w:tcPr>
            <w:tcW w:w="910" w:type="pct"/>
            <w:gridSpan w:val="2"/>
            <w:noWrap/>
            <w:hideMark/>
          </w:tcPr>
          <w:p w14:paraId="0053CC05" w14:textId="77777777" w:rsidR="00B773FD" w:rsidRPr="00185A71" w:rsidRDefault="00B773FD" w:rsidP="00FD289F">
            <w:pPr>
              <w:rPr>
                <w:sz w:val="20"/>
                <w:szCs w:val="20"/>
              </w:rPr>
            </w:pPr>
            <w:r w:rsidRPr="00185A71">
              <w:rPr>
                <w:sz w:val="20"/>
                <w:szCs w:val="20"/>
              </w:rPr>
              <w:t> </w:t>
            </w:r>
          </w:p>
        </w:tc>
        <w:tc>
          <w:tcPr>
            <w:tcW w:w="805" w:type="pct"/>
          </w:tcPr>
          <w:p w14:paraId="29C68C5F" w14:textId="77777777" w:rsidR="00B773FD" w:rsidRPr="00185A71" w:rsidRDefault="00B773FD" w:rsidP="00FD289F">
            <w:pPr>
              <w:rPr>
                <w:sz w:val="20"/>
                <w:szCs w:val="20"/>
              </w:rPr>
            </w:pPr>
          </w:p>
        </w:tc>
        <w:tc>
          <w:tcPr>
            <w:tcW w:w="1052" w:type="pct"/>
            <w:gridSpan w:val="2"/>
          </w:tcPr>
          <w:p w14:paraId="4103E6F7" w14:textId="77777777" w:rsidR="00B773FD" w:rsidRPr="00185A71" w:rsidRDefault="00B773FD" w:rsidP="00FD289F">
            <w:pPr>
              <w:rPr>
                <w:sz w:val="20"/>
                <w:szCs w:val="20"/>
              </w:rPr>
            </w:pPr>
          </w:p>
        </w:tc>
      </w:tr>
      <w:tr w:rsidR="00B773FD" w:rsidRPr="00185A71" w14:paraId="3C4E4623" w14:textId="77777777" w:rsidTr="00FD289F">
        <w:trPr>
          <w:trHeight w:val="267"/>
        </w:trPr>
        <w:tc>
          <w:tcPr>
            <w:tcW w:w="388" w:type="pct"/>
            <w:hideMark/>
          </w:tcPr>
          <w:p w14:paraId="67594F53" w14:textId="77777777" w:rsidR="00B773FD" w:rsidRPr="00185A71" w:rsidRDefault="00B773FD" w:rsidP="00FD289F">
            <w:pPr>
              <w:rPr>
                <w:sz w:val="20"/>
                <w:szCs w:val="20"/>
              </w:rPr>
            </w:pPr>
            <w:r w:rsidRPr="00185A71">
              <w:rPr>
                <w:sz w:val="20"/>
                <w:szCs w:val="20"/>
              </w:rPr>
              <w:t>1.1.2.2</w:t>
            </w:r>
          </w:p>
        </w:tc>
        <w:tc>
          <w:tcPr>
            <w:tcW w:w="1845" w:type="pct"/>
          </w:tcPr>
          <w:p w14:paraId="6845138B"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910" w:type="pct"/>
            <w:gridSpan w:val="2"/>
            <w:noWrap/>
            <w:hideMark/>
          </w:tcPr>
          <w:p w14:paraId="3D0BA705" w14:textId="77777777" w:rsidR="00B773FD" w:rsidRPr="00185A71" w:rsidRDefault="00B773FD" w:rsidP="00FD289F">
            <w:pPr>
              <w:rPr>
                <w:sz w:val="20"/>
                <w:szCs w:val="20"/>
              </w:rPr>
            </w:pPr>
            <w:r w:rsidRPr="00185A71">
              <w:rPr>
                <w:sz w:val="20"/>
                <w:szCs w:val="20"/>
              </w:rPr>
              <w:t> </w:t>
            </w:r>
          </w:p>
        </w:tc>
        <w:tc>
          <w:tcPr>
            <w:tcW w:w="805" w:type="pct"/>
          </w:tcPr>
          <w:p w14:paraId="03133766" w14:textId="77777777" w:rsidR="00B773FD" w:rsidRPr="00185A71" w:rsidRDefault="00B773FD" w:rsidP="00FD289F">
            <w:pPr>
              <w:rPr>
                <w:sz w:val="20"/>
                <w:szCs w:val="20"/>
              </w:rPr>
            </w:pPr>
          </w:p>
        </w:tc>
        <w:tc>
          <w:tcPr>
            <w:tcW w:w="1052" w:type="pct"/>
            <w:gridSpan w:val="2"/>
          </w:tcPr>
          <w:p w14:paraId="1340E999" w14:textId="77777777" w:rsidR="00B773FD" w:rsidRPr="00185A71" w:rsidRDefault="00B773FD" w:rsidP="00FD289F">
            <w:pPr>
              <w:rPr>
                <w:sz w:val="20"/>
                <w:szCs w:val="20"/>
              </w:rPr>
            </w:pPr>
          </w:p>
        </w:tc>
      </w:tr>
      <w:tr w:rsidR="00B773FD" w:rsidRPr="00185A71" w14:paraId="4FE60C24" w14:textId="77777777" w:rsidTr="00FD289F">
        <w:trPr>
          <w:trHeight w:val="267"/>
        </w:trPr>
        <w:tc>
          <w:tcPr>
            <w:tcW w:w="388" w:type="pct"/>
            <w:hideMark/>
          </w:tcPr>
          <w:p w14:paraId="21E575FF" w14:textId="77777777" w:rsidR="00B773FD" w:rsidRPr="00185A71" w:rsidRDefault="00B773FD" w:rsidP="00FD289F">
            <w:pPr>
              <w:rPr>
                <w:sz w:val="20"/>
                <w:szCs w:val="20"/>
              </w:rPr>
            </w:pPr>
            <w:r w:rsidRPr="00185A71">
              <w:rPr>
                <w:sz w:val="20"/>
                <w:szCs w:val="20"/>
              </w:rPr>
              <w:t>1.1.2.3</w:t>
            </w:r>
          </w:p>
        </w:tc>
        <w:tc>
          <w:tcPr>
            <w:tcW w:w="1845" w:type="pct"/>
          </w:tcPr>
          <w:p w14:paraId="7AEC83D6"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910" w:type="pct"/>
            <w:gridSpan w:val="2"/>
            <w:noWrap/>
            <w:hideMark/>
          </w:tcPr>
          <w:p w14:paraId="5E8A9E87" w14:textId="77777777" w:rsidR="00B773FD" w:rsidRPr="00185A71" w:rsidRDefault="00B773FD" w:rsidP="00FD289F">
            <w:pPr>
              <w:rPr>
                <w:sz w:val="20"/>
                <w:szCs w:val="20"/>
              </w:rPr>
            </w:pPr>
            <w:r w:rsidRPr="00185A71">
              <w:rPr>
                <w:sz w:val="20"/>
                <w:szCs w:val="20"/>
              </w:rPr>
              <w:t> </w:t>
            </w:r>
          </w:p>
        </w:tc>
        <w:tc>
          <w:tcPr>
            <w:tcW w:w="805" w:type="pct"/>
          </w:tcPr>
          <w:p w14:paraId="06F08F91" w14:textId="77777777" w:rsidR="00B773FD" w:rsidRPr="00185A71" w:rsidRDefault="00B773FD" w:rsidP="00FD289F">
            <w:pPr>
              <w:rPr>
                <w:sz w:val="20"/>
                <w:szCs w:val="20"/>
              </w:rPr>
            </w:pPr>
          </w:p>
        </w:tc>
        <w:tc>
          <w:tcPr>
            <w:tcW w:w="1052" w:type="pct"/>
            <w:gridSpan w:val="2"/>
          </w:tcPr>
          <w:p w14:paraId="55C05E14" w14:textId="77777777" w:rsidR="00B773FD" w:rsidRPr="00185A71" w:rsidRDefault="00B773FD" w:rsidP="00FD289F">
            <w:pPr>
              <w:rPr>
                <w:sz w:val="20"/>
                <w:szCs w:val="20"/>
              </w:rPr>
            </w:pPr>
          </w:p>
        </w:tc>
      </w:tr>
      <w:tr w:rsidR="00B773FD" w:rsidRPr="00185A71" w14:paraId="0DB07CC3" w14:textId="77777777" w:rsidTr="00FD289F">
        <w:trPr>
          <w:trHeight w:val="267"/>
        </w:trPr>
        <w:tc>
          <w:tcPr>
            <w:tcW w:w="388" w:type="pct"/>
            <w:hideMark/>
          </w:tcPr>
          <w:p w14:paraId="476CA9FA" w14:textId="77777777" w:rsidR="00B773FD" w:rsidRPr="00185A71" w:rsidRDefault="00B773FD" w:rsidP="00FD289F">
            <w:pPr>
              <w:rPr>
                <w:sz w:val="20"/>
                <w:szCs w:val="20"/>
              </w:rPr>
            </w:pPr>
            <w:r w:rsidRPr="00185A71">
              <w:rPr>
                <w:sz w:val="20"/>
                <w:szCs w:val="20"/>
              </w:rPr>
              <w:t>1.1.2.4</w:t>
            </w:r>
          </w:p>
        </w:tc>
        <w:tc>
          <w:tcPr>
            <w:tcW w:w="1845" w:type="pct"/>
          </w:tcPr>
          <w:p w14:paraId="2EC1C10D"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0" w:type="pct"/>
            <w:gridSpan w:val="2"/>
            <w:noWrap/>
            <w:hideMark/>
          </w:tcPr>
          <w:p w14:paraId="5A17D268" w14:textId="77777777" w:rsidR="00B773FD" w:rsidRPr="00185A71" w:rsidRDefault="00B773FD" w:rsidP="00FD289F">
            <w:pPr>
              <w:rPr>
                <w:sz w:val="20"/>
                <w:szCs w:val="20"/>
              </w:rPr>
            </w:pPr>
            <w:r w:rsidRPr="00185A71">
              <w:rPr>
                <w:sz w:val="20"/>
                <w:szCs w:val="20"/>
              </w:rPr>
              <w:t> </w:t>
            </w:r>
          </w:p>
        </w:tc>
        <w:tc>
          <w:tcPr>
            <w:tcW w:w="805" w:type="pct"/>
          </w:tcPr>
          <w:p w14:paraId="5EEFD2F2" w14:textId="77777777" w:rsidR="00B773FD" w:rsidRPr="00185A71" w:rsidRDefault="00B773FD" w:rsidP="00FD289F">
            <w:pPr>
              <w:rPr>
                <w:sz w:val="20"/>
                <w:szCs w:val="20"/>
              </w:rPr>
            </w:pPr>
          </w:p>
        </w:tc>
        <w:tc>
          <w:tcPr>
            <w:tcW w:w="1052" w:type="pct"/>
            <w:gridSpan w:val="2"/>
          </w:tcPr>
          <w:p w14:paraId="317C6EB9" w14:textId="77777777" w:rsidR="00B773FD" w:rsidRPr="00185A71" w:rsidRDefault="00B773FD" w:rsidP="00FD289F">
            <w:pPr>
              <w:rPr>
                <w:sz w:val="20"/>
                <w:szCs w:val="20"/>
              </w:rPr>
            </w:pPr>
          </w:p>
        </w:tc>
      </w:tr>
      <w:tr w:rsidR="00B773FD" w:rsidRPr="00185A71" w14:paraId="5B5DF0F5" w14:textId="77777777" w:rsidTr="00FD289F">
        <w:trPr>
          <w:trHeight w:val="267"/>
        </w:trPr>
        <w:tc>
          <w:tcPr>
            <w:tcW w:w="388" w:type="pct"/>
          </w:tcPr>
          <w:p w14:paraId="46AEF83E" w14:textId="77777777" w:rsidR="00B773FD" w:rsidRPr="00185A71" w:rsidRDefault="00B773FD" w:rsidP="00FD289F">
            <w:pPr>
              <w:rPr>
                <w:sz w:val="20"/>
                <w:szCs w:val="20"/>
              </w:rPr>
            </w:pPr>
            <w:r w:rsidRPr="00185A71">
              <w:rPr>
                <w:sz w:val="20"/>
                <w:szCs w:val="20"/>
              </w:rPr>
              <w:t>1.1.2.5</w:t>
            </w:r>
          </w:p>
        </w:tc>
        <w:tc>
          <w:tcPr>
            <w:tcW w:w="1845" w:type="pct"/>
          </w:tcPr>
          <w:p w14:paraId="41762D3A"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910" w:type="pct"/>
            <w:gridSpan w:val="2"/>
            <w:noWrap/>
          </w:tcPr>
          <w:p w14:paraId="6DB1E794" w14:textId="77777777" w:rsidR="00B773FD" w:rsidRPr="00185A71" w:rsidRDefault="00B773FD" w:rsidP="00FD289F">
            <w:pPr>
              <w:rPr>
                <w:sz w:val="20"/>
                <w:szCs w:val="20"/>
              </w:rPr>
            </w:pPr>
          </w:p>
        </w:tc>
        <w:tc>
          <w:tcPr>
            <w:tcW w:w="805" w:type="pct"/>
          </w:tcPr>
          <w:p w14:paraId="5D0E0CFA" w14:textId="77777777" w:rsidR="00B773FD" w:rsidRPr="00185A71" w:rsidRDefault="00B773FD" w:rsidP="00FD289F">
            <w:pPr>
              <w:rPr>
                <w:sz w:val="20"/>
                <w:szCs w:val="20"/>
              </w:rPr>
            </w:pPr>
          </w:p>
        </w:tc>
        <w:tc>
          <w:tcPr>
            <w:tcW w:w="1052" w:type="pct"/>
            <w:gridSpan w:val="2"/>
          </w:tcPr>
          <w:p w14:paraId="7F14C887" w14:textId="77777777" w:rsidR="00B773FD" w:rsidRPr="00185A71" w:rsidRDefault="00B773FD" w:rsidP="00FD289F">
            <w:pPr>
              <w:rPr>
                <w:sz w:val="20"/>
                <w:szCs w:val="20"/>
              </w:rPr>
            </w:pPr>
          </w:p>
        </w:tc>
      </w:tr>
      <w:tr w:rsidR="00B773FD" w:rsidRPr="00185A71" w14:paraId="1F47953D" w14:textId="77777777" w:rsidTr="00FD289F">
        <w:trPr>
          <w:trHeight w:val="267"/>
        </w:trPr>
        <w:tc>
          <w:tcPr>
            <w:tcW w:w="388" w:type="pct"/>
          </w:tcPr>
          <w:p w14:paraId="3DF1C20B" w14:textId="77777777" w:rsidR="00B773FD" w:rsidRPr="00185A71" w:rsidRDefault="00B773FD" w:rsidP="00FD289F">
            <w:pPr>
              <w:rPr>
                <w:sz w:val="20"/>
                <w:szCs w:val="20"/>
              </w:rPr>
            </w:pPr>
            <w:r w:rsidRPr="00185A71">
              <w:rPr>
                <w:sz w:val="20"/>
                <w:szCs w:val="20"/>
              </w:rPr>
              <w:t>1.1.2.6</w:t>
            </w:r>
          </w:p>
        </w:tc>
        <w:tc>
          <w:tcPr>
            <w:tcW w:w="1845" w:type="pct"/>
          </w:tcPr>
          <w:p w14:paraId="7EADEE11" w14:textId="77777777" w:rsidR="00B773FD" w:rsidRPr="00185A71" w:rsidRDefault="00B773FD" w:rsidP="00FD289F">
            <w:pPr>
              <w:rPr>
                <w:sz w:val="20"/>
                <w:szCs w:val="20"/>
              </w:rPr>
            </w:pPr>
            <w:r w:rsidRPr="00185A71">
              <w:rPr>
                <w:sz w:val="20"/>
                <w:szCs w:val="20"/>
              </w:rPr>
              <w:t>свыше 24 (двадцати четырех) месяцев</w:t>
            </w:r>
          </w:p>
        </w:tc>
        <w:tc>
          <w:tcPr>
            <w:tcW w:w="910" w:type="pct"/>
            <w:gridSpan w:val="2"/>
            <w:noWrap/>
          </w:tcPr>
          <w:p w14:paraId="71930CB7" w14:textId="77777777" w:rsidR="00B773FD" w:rsidRPr="00185A71" w:rsidRDefault="00B773FD" w:rsidP="00FD289F">
            <w:pPr>
              <w:rPr>
                <w:sz w:val="20"/>
                <w:szCs w:val="20"/>
              </w:rPr>
            </w:pPr>
          </w:p>
        </w:tc>
        <w:tc>
          <w:tcPr>
            <w:tcW w:w="805" w:type="pct"/>
          </w:tcPr>
          <w:p w14:paraId="315BC324" w14:textId="77777777" w:rsidR="00B773FD" w:rsidRPr="00185A71" w:rsidRDefault="00B773FD" w:rsidP="00FD289F">
            <w:pPr>
              <w:rPr>
                <w:sz w:val="20"/>
                <w:szCs w:val="20"/>
              </w:rPr>
            </w:pPr>
          </w:p>
        </w:tc>
        <w:tc>
          <w:tcPr>
            <w:tcW w:w="1052" w:type="pct"/>
            <w:gridSpan w:val="2"/>
          </w:tcPr>
          <w:p w14:paraId="2859FCE5" w14:textId="77777777" w:rsidR="00B773FD" w:rsidRPr="00185A71" w:rsidRDefault="00B773FD" w:rsidP="00FD289F">
            <w:pPr>
              <w:rPr>
                <w:sz w:val="20"/>
                <w:szCs w:val="20"/>
              </w:rPr>
            </w:pPr>
          </w:p>
        </w:tc>
      </w:tr>
      <w:tr w:rsidR="00B773FD" w:rsidRPr="00185A71" w14:paraId="2023E272" w14:textId="77777777" w:rsidTr="00FD289F">
        <w:trPr>
          <w:trHeight w:val="535"/>
        </w:trPr>
        <w:tc>
          <w:tcPr>
            <w:tcW w:w="388" w:type="pct"/>
            <w:hideMark/>
          </w:tcPr>
          <w:p w14:paraId="183519E8" w14:textId="77777777" w:rsidR="00B773FD" w:rsidRPr="00185A71" w:rsidRDefault="00B773FD" w:rsidP="00FD289F">
            <w:pPr>
              <w:rPr>
                <w:sz w:val="20"/>
                <w:szCs w:val="20"/>
              </w:rPr>
            </w:pPr>
            <w:r w:rsidRPr="00185A71">
              <w:rPr>
                <w:sz w:val="20"/>
                <w:szCs w:val="20"/>
              </w:rPr>
              <w:t>1.2</w:t>
            </w:r>
          </w:p>
        </w:tc>
        <w:tc>
          <w:tcPr>
            <w:tcW w:w="1845" w:type="pct"/>
            <w:hideMark/>
          </w:tcPr>
          <w:p w14:paraId="482F9D77" w14:textId="77777777" w:rsidR="00B773FD" w:rsidRPr="00185A71" w:rsidRDefault="00B773FD" w:rsidP="00FD289F">
            <w:pPr>
              <w:rPr>
                <w:sz w:val="20"/>
                <w:szCs w:val="20"/>
              </w:rPr>
            </w:pPr>
            <w:r w:rsidRPr="00185A71">
              <w:rPr>
                <w:sz w:val="20"/>
                <w:szCs w:val="20"/>
              </w:rPr>
              <w:t>Вклады, соответствующие условиям срочности, с правом пополнения, в том числе:</w:t>
            </w:r>
          </w:p>
        </w:tc>
        <w:tc>
          <w:tcPr>
            <w:tcW w:w="910" w:type="pct"/>
            <w:gridSpan w:val="2"/>
            <w:hideMark/>
          </w:tcPr>
          <w:p w14:paraId="65B8C34F" w14:textId="77777777" w:rsidR="00B773FD" w:rsidRPr="00185A71" w:rsidRDefault="00B773FD" w:rsidP="00FD289F">
            <w:pPr>
              <w:rPr>
                <w:sz w:val="20"/>
                <w:szCs w:val="20"/>
              </w:rPr>
            </w:pPr>
            <w:r w:rsidRPr="00185A71">
              <w:rPr>
                <w:sz w:val="20"/>
                <w:szCs w:val="20"/>
              </w:rPr>
              <w:t> </w:t>
            </w:r>
          </w:p>
        </w:tc>
        <w:tc>
          <w:tcPr>
            <w:tcW w:w="805" w:type="pct"/>
          </w:tcPr>
          <w:p w14:paraId="7C2988CF" w14:textId="77777777" w:rsidR="00B773FD" w:rsidRPr="00185A71" w:rsidRDefault="00B773FD" w:rsidP="00FD289F">
            <w:pPr>
              <w:rPr>
                <w:sz w:val="20"/>
                <w:szCs w:val="20"/>
              </w:rPr>
            </w:pPr>
          </w:p>
        </w:tc>
        <w:tc>
          <w:tcPr>
            <w:tcW w:w="1052" w:type="pct"/>
            <w:gridSpan w:val="2"/>
          </w:tcPr>
          <w:p w14:paraId="6072689B" w14:textId="77777777" w:rsidR="00B773FD" w:rsidRPr="00185A71" w:rsidRDefault="00B773FD" w:rsidP="00FD289F">
            <w:pPr>
              <w:rPr>
                <w:sz w:val="20"/>
                <w:szCs w:val="20"/>
              </w:rPr>
            </w:pPr>
          </w:p>
        </w:tc>
      </w:tr>
      <w:tr w:rsidR="00B773FD" w:rsidRPr="00185A71" w14:paraId="7CBF74ED" w14:textId="77777777" w:rsidTr="00FD289F">
        <w:trPr>
          <w:trHeight w:val="267"/>
        </w:trPr>
        <w:tc>
          <w:tcPr>
            <w:tcW w:w="388" w:type="pct"/>
            <w:hideMark/>
          </w:tcPr>
          <w:p w14:paraId="1BB2E49E" w14:textId="77777777" w:rsidR="00B773FD" w:rsidRPr="00185A71" w:rsidRDefault="00B773FD" w:rsidP="00FD289F">
            <w:pPr>
              <w:rPr>
                <w:sz w:val="20"/>
                <w:szCs w:val="20"/>
              </w:rPr>
            </w:pPr>
            <w:r w:rsidRPr="00185A71">
              <w:rPr>
                <w:sz w:val="20"/>
                <w:szCs w:val="20"/>
              </w:rPr>
              <w:t>1.2.1</w:t>
            </w:r>
          </w:p>
        </w:tc>
        <w:tc>
          <w:tcPr>
            <w:tcW w:w="1845" w:type="pct"/>
          </w:tcPr>
          <w:p w14:paraId="38F93387" w14:textId="77777777" w:rsidR="00B773FD" w:rsidRPr="00185A71" w:rsidRDefault="00B773FD" w:rsidP="00FD289F">
            <w:pPr>
              <w:rPr>
                <w:sz w:val="20"/>
                <w:szCs w:val="20"/>
              </w:rPr>
            </w:pPr>
            <w:r w:rsidRPr="00185A71">
              <w:rPr>
                <w:sz w:val="20"/>
                <w:szCs w:val="20"/>
              </w:rPr>
              <w:t>до 1 (одного) месяца включительно</w:t>
            </w:r>
          </w:p>
        </w:tc>
        <w:tc>
          <w:tcPr>
            <w:tcW w:w="910" w:type="pct"/>
            <w:gridSpan w:val="2"/>
            <w:noWrap/>
            <w:hideMark/>
          </w:tcPr>
          <w:p w14:paraId="4B3A8960" w14:textId="77777777" w:rsidR="00B773FD" w:rsidRPr="00185A71" w:rsidRDefault="00B773FD" w:rsidP="00FD289F">
            <w:pPr>
              <w:rPr>
                <w:sz w:val="20"/>
                <w:szCs w:val="20"/>
              </w:rPr>
            </w:pPr>
            <w:r w:rsidRPr="00185A71">
              <w:rPr>
                <w:sz w:val="20"/>
                <w:szCs w:val="20"/>
              </w:rPr>
              <w:t> </w:t>
            </w:r>
          </w:p>
        </w:tc>
        <w:tc>
          <w:tcPr>
            <w:tcW w:w="805" w:type="pct"/>
          </w:tcPr>
          <w:p w14:paraId="1FB4FEB8" w14:textId="77777777" w:rsidR="00B773FD" w:rsidRPr="00185A71" w:rsidRDefault="00B773FD" w:rsidP="00FD289F">
            <w:pPr>
              <w:rPr>
                <w:sz w:val="20"/>
                <w:szCs w:val="20"/>
              </w:rPr>
            </w:pPr>
          </w:p>
        </w:tc>
        <w:tc>
          <w:tcPr>
            <w:tcW w:w="1052" w:type="pct"/>
            <w:gridSpan w:val="2"/>
          </w:tcPr>
          <w:p w14:paraId="7D9CA052" w14:textId="77777777" w:rsidR="00B773FD" w:rsidRPr="00185A71" w:rsidRDefault="00B773FD" w:rsidP="00FD289F">
            <w:pPr>
              <w:rPr>
                <w:sz w:val="20"/>
                <w:szCs w:val="20"/>
              </w:rPr>
            </w:pPr>
          </w:p>
        </w:tc>
      </w:tr>
      <w:tr w:rsidR="00B773FD" w:rsidRPr="00185A71" w14:paraId="5A7572E0" w14:textId="77777777" w:rsidTr="00FD289F">
        <w:trPr>
          <w:trHeight w:val="267"/>
        </w:trPr>
        <w:tc>
          <w:tcPr>
            <w:tcW w:w="388" w:type="pct"/>
            <w:hideMark/>
          </w:tcPr>
          <w:p w14:paraId="57F5B423" w14:textId="77777777" w:rsidR="00B773FD" w:rsidRPr="00185A71" w:rsidRDefault="00B773FD" w:rsidP="00FD289F">
            <w:pPr>
              <w:rPr>
                <w:sz w:val="20"/>
                <w:szCs w:val="20"/>
              </w:rPr>
            </w:pPr>
            <w:r w:rsidRPr="00185A71">
              <w:rPr>
                <w:sz w:val="20"/>
                <w:szCs w:val="20"/>
              </w:rPr>
              <w:t>1.2.2</w:t>
            </w:r>
          </w:p>
        </w:tc>
        <w:tc>
          <w:tcPr>
            <w:tcW w:w="1845" w:type="pct"/>
          </w:tcPr>
          <w:p w14:paraId="080C8F4A"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910" w:type="pct"/>
            <w:gridSpan w:val="2"/>
            <w:noWrap/>
            <w:hideMark/>
          </w:tcPr>
          <w:p w14:paraId="64E1C4ED" w14:textId="77777777" w:rsidR="00B773FD" w:rsidRPr="00185A71" w:rsidRDefault="00B773FD" w:rsidP="00FD289F">
            <w:pPr>
              <w:rPr>
                <w:sz w:val="20"/>
                <w:szCs w:val="20"/>
              </w:rPr>
            </w:pPr>
            <w:r w:rsidRPr="00185A71">
              <w:rPr>
                <w:sz w:val="20"/>
                <w:szCs w:val="20"/>
              </w:rPr>
              <w:t> </w:t>
            </w:r>
          </w:p>
        </w:tc>
        <w:tc>
          <w:tcPr>
            <w:tcW w:w="805" w:type="pct"/>
          </w:tcPr>
          <w:p w14:paraId="444C9708" w14:textId="77777777" w:rsidR="00B773FD" w:rsidRPr="00185A71" w:rsidRDefault="00B773FD" w:rsidP="00FD289F">
            <w:pPr>
              <w:rPr>
                <w:sz w:val="20"/>
                <w:szCs w:val="20"/>
              </w:rPr>
            </w:pPr>
          </w:p>
        </w:tc>
        <w:tc>
          <w:tcPr>
            <w:tcW w:w="1052" w:type="pct"/>
            <w:gridSpan w:val="2"/>
          </w:tcPr>
          <w:p w14:paraId="494AED11" w14:textId="77777777" w:rsidR="00B773FD" w:rsidRPr="00185A71" w:rsidRDefault="00B773FD" w:rsidP="00FD289F">
            <w:pPr>
              <w:rPr>
                <w:sz w:val="20"/>
                <w:szCs w:val="20"/>
              </w:rPr>
            </w:pPr>
          </w:p>
        </w:tc>
      </w:tr>
      <w:tr w:rsidR="00B773FD" w:rsidRPr="00185A71" w14:paraId="4272169D" w14:textId="77777777" w:rsidTr="00FD289F">
        <w:trPr>
          <w:trHeight w:val="267"/>
        </w:trPr>
        <w:tc>
          <w:tcPr>
            <w:tcW w:w="388" w:type="pct"/>
            <w:hideMark/>
          </w:tcPr>
          <w:p w14:paraId="66C4E313" w14:textId="77777777" w:rsidR="00B773FD" w:rsidRPr="00185A71" w:rsidRDefault="00B773FD" w:rsidP="00FD289F">
            <w:pPr>
              <w:rPr>
                <w:sz w:val="20"/>
                <w:szCs w:val="20"/>
              </w:rPr>
            </w:pPr>
            <w:r w:rsidRPr="00185A71">
              <w:rPr>
                <w:sz w:val="20"/>
                <w:szCs w:val="20"/>
              </w:rPr>
              <w:t>1.2.3</w:t>
            </w:r>
          </w:p>
        </w:tc>
        <w:tc>
          <w:tcPr>
            <w:tcW w:w="1845" w:type="pct"/>
          </w:tcPr>
          <w:p w14:paraId="2A4838BB"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910" w:type="pct"/>
            <w:gridSpan w:val="2"/>
            <w:noWrap/>
            <w:hideMark/>
          </w:tcPr>
          <w:p w14:paraId="2FB515D5" w14:textId="77777777" w:rsidR="00B773FD" w:rsidRPr="00185A71" w:rsidRDefault="00B773FD" w:rsidP="00FD289F">
            <w:pPr>
              <w:rPr>
                <w:sz w:val="20"/>
                <w:szCs w:val="20"/>
              </w:rPr>
            </w:pPr>
            <w:r w:rsidRPr="00185A71">
              <w:rPr>
                <w:sz w:val="20"/>
                <w:szCs w:val="20"/>
              </w:rPr>
              <w:t> </w:t>
            </w:r>
          </w:p>
        </w:tc>
        <w:tc>
          <w:tcPr>
            <w:tcW w:w="805" w:type="pct"/>
          </w:tcPr>
          <w:p w14:paraId="5113532F" w14:textId="77777777" w:rsidR="00B773FD" w:rsidRPr="00185A71" w:rsidRDefault="00B773FD" w:rsidP="00FD289F">
            <w:pPr>
              <w:rPr>
                <w:sz w:val="20"/>
                <w:szCs w:val="20"/>
              </w:rPr>
            </w:pPr>
          </w:p>
        </w:tc>
        <w:tc>
          <w:tcPr>
            <w:tcW w:w="1052" w:type="pct"/>
            <w:gridSpan w:val="2"/>
          </w:tcPr>
          <w:p w14:paraId="6D6B24DD" w14:textId="77777777" w:rsidR="00B773FD" w:rsidRPr="00185A71" w:rsidRDefault="00B773FD" w:rsidP="00FD289F">
            <w:pPr>
              <w:rPr>
                <w:sz w:val="20"/>
                <w:szCs w:val="20"/>
              </w:rPr>
            </w:pPr>
          </w:p>
        </w:tc>
      </w:tr>
      <w:tr w:rsidR="00B773FD" w:rsidRPr="00185A71" w14:paraId="372F8FFA" w14:textId="77777777" w:rsidTr="00FD289F">
        <w:trPr>
          <w:trHeight w:val="267"/>
        </w:trPr>
        <w:tc>
          <w:tcPr>
            <w:tcW w:w="388" w:type="pct"/>
            <w:hideMark/>
          </w:tcPr>
          <w:p w14:paraId="2DDA6745" w14:textId="77777777" w:rsidR="00B773FD" w:rsidRPr="00185A71" w:rsidRDefault="00B773FD" w:rsidP="00FD289F">
            <w:pPr>
              <w:rPr>
                <w:sz w:val="20"/>
                <w:szCs w:val="20"/>
              </w:rPr>
            </w:pPr>
            <w:r w:rsidRPr="00185A71">
              <w:rPr>
                <w:sz w:val="20"/>
                <w:szCs w:val="20"/>
              </w:rPr>
              <w:t>1.2.4</w:t>
            </w:r>
          </w:p>
        </w:tc>
        <w:tc>
          <w:tcPr>
            <w:tcW w:w="1845" w:type="pct"/>
          </w:tcPr>
          <w:p w14:paraId="2EB87A90"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0" w:type="pct"/>
            <w:gridSpan w:val="2"/>
            <w:noWrap/>
            <w:hideMark/>
          </w:tcPr>
          <w:p w14:paraId="7642BE80" w14:textId="77777777" w:rsidR="00B773FD" w:rsidRPr="00185A71" w:rsidRDefault="00B773FD" w:rsidP="00FD289F">
            <w:pPr>
              <w:rPr>
                <w:sz w:val="20"/>
                <w:szCs w:val="20"/>
              </w:rPr>
            </w:pPr>
            <w:r w:rsidRPr="00185A71">
              <w:rPr>
                <w:sz w:val="20"/>
                <w:szCs w:val="20"/>
              </w:rPr>
              <w:t> </w:t>
            </w:r>
          </w:p>
        </w:tc>
        <w:tc>
          <w:tcPr>
            <w:tcW w:w="805" w:type="pct"/>
          </w:tcPr>
          <w:p w14:paraId="79932CAF" w14:textId="77777777" w:rsidR="00B773FD" w:rsidRPr="00185A71" w:rsidRDefault="00B773FD" w:rsidP="00FD289F">
            <w:pPr>
              <w:rPr>
                <w:sz w:val="20"/>
                <w:szCs w:val="20"/>
              </w:rPr>
            </w:pPr>
          </w:p>
        </w:tc>
        <w:tc>
          <w:tcPr>
            <w:tcW w:w="1052" w:type="pct"/>
            <w:gridSpan w:val="2"/>
          </w:tcPr>
          <w:p w14:paraId="1E261CE7" w14:textId="77777777" w:rsidR="00B773FD" w:rsidRPr="00185A71" w:rsidRDefault="00B773FD" w:rsidP="00FD289F">
            <w:pPr>
              <w:rPr>
                <w:sz w:val="20"/>
                <w:szCs w:val="20"/>
              </w:rPr>
            </w:pPr>
          </w:p>
        </w:tc>
      </w:tr>
      <w:tr w:rsidR="00B773FD" w:rsidRPr="00185A71" w14:paraId="02EB7D6B" w14:textId="77777777" w:rsidTr="00FD289F">
        <w:trPr>
          <w:trHeight w:val="267"/>
        </w:trPr>
        <w:tc>
          <w:tcPr>
            <w:tcW w:w="388" w:type="pct"/>
          </w:tcPr>
          <w:p w14:paraId="36B33D4B" w14:textId="77777777" w:rsidR="00B773FD" w:rsidRPr="00185A71" w:rsidRDefault="00B773FD" w:rsidP="00FD289F">
            <w:pPr>
              <w:rPr>
                <w:sz w:val="20"/>
                <w:szCs w:val="20"/>
              </w:rPr>
            </w:pPr>
            <w:r w:rsidRPr="00185A71">
              <w:rPr>
                <w:sz w:val="20"/>
                <w:szCs w:val="20"/>
              </w:rPr>
              <w:t>1.2.5</w:t>
            </w:r>
          </w:p>
        </w:tc>
        <w:tc>
          <w:tcPr>
            <w:tcW w:w="1845" w:type="pct"/>
          </w:tcPr>
          <w:p w14:paraId="15432710"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910" w:type="pct"/>
            <w:gridSpan w:val="2"/>
            <w:noWrap/>
          </w:tcPr>
          <w:p w14:paraId="4C3E48DC" w14:textId="77777777" w:rsidR="00B773FD" w:rsidRPr="00185A71" w:rsidRDefault="00B773FD" w:rsidP="00FD289F">
            <w:pPr>
              <w:rPr>
                <w:sz w:val="20"/>
                <w:szCs w:val="20"/>
              </w:rPr>
            </w:pPr>
          </w:p>
        </w:tc>
        <w:tc>
          <w:tcPr>
            <w:tcW w:w="805" w:type="pct"/>
          </w:tcPr>
          <w:p w14:paraId="0C7DF4AB" w14:textId="77777777" w:rsidR="00B773FD" w:rsidRPr="00185A71" w:rsidRDefault="00B773FD" w:rsidP="00FD289F">
            <w:pPr>
              <w:rPr>
                <w:sz w:val="20"/>
                <w:szCs w:val="20"/>
              </w:rPr>
            </w:pPr>
          </w:p>
        </w:tc>
        <w:tc>
          <w:tcPr>
            <w:tcW w:w="1052" w:type="pct"/>
            <w:gridSpan w:val="2"/>
          </w:tcPr>
          <w:p w14:paraId="5720084E" w14:textId="77777777" w:rsidR="00B773FD" w:rsidRPr="00185A71" w:rsidRDefault="00B773FD" w:rsidP="00FD289F">
            <w:pPr>
              <w:rPr>
                <w:sz w:val="20"/>
                <w:szCs w:val="20"/>
              </w:rPr>
            </w:pPr>
          </w:p>
        </w:tc>
      </w:tr>
      <w:tr w:rsidR="00B773FD" w:rsidRPr="00185A71" w14:paraId="01A38410" w14:textId="77777777" w:rsidTr="00FD289F">
        <w:trPr>
          <w:trHeight w:val="267"/>
        </w:trPr>
        <w:tc>
          <w:tcPr>
            <w:tcW w:w="388" w:type="pct"/>
          </w:tcPr>
          <w:p w14:paraId="1F37269F" w14:textId="77777777" w:rsidR="00B773FD" w:rsidRPr="00185A71" w:rsidRDefault="00B773FD" w:rsidP="00FD289F">
            <w:pPr>
              <w:rPr>
                <w:sz w:val="20"/>
                <w:szCs w:val="20"/>
              </w:rPr>
            </w:pPr>
            <w:r w:rsidRPr="00185A71">
              <w:rPr>
                <w:sz w:val="20"/>
                <w:szCs w:val="20"/>
              </w:rPr>
              <w:t>1.2.6</w:t>
            </w:r>
          </w:p>
        </w:tc>
        <w:tc>
          <w:tcPr>
            <w:tcW w:w="1845" w:type="pct"/>
          </w:tcPr>
          <w:p w14:paraId="21D176CF" w14:textId="77777777" w:rsidR="00B773FD" w:rsidRPr="00185A71" w:rsidRDefault="00B773FD" w:rsidP="00FD289F">
            <w:pPr>
              <w:rPr>
                <w:sz w:val="20"/>
                <w:szCs w:val="20"/>
              </w:rPr>
            </w:pPr>
            <w:r w:rsidRPr="00185A71">
              <w:rPr>
                <w:sz w:val="20"/>
                <w:szCs w:val="20"/>
              </w:rPr>
              <w:t>свыше 24 (двадцати четырех) месяцев</w:t>
            </w:r>
          </w:p>
        </w:tc>
        <w:tc>
          <w:tcPr>
            <w:tcW w:w="910" w:type="pct"/>
            <w:gridSpan w:val="2"/>
            <w:noWrap/>
          </w:tcPr>
          <w:p w14:paraId="7BC7B3E5" w14:textId="77777777" w:rsidR="00B773FD" w:rsidRPr="00185A71" w:rsidRDefault="00B773FD" w:rsidP="00FD289F">
            <w:pPr>
              <w:rPr>
                <w:sz w:val="20"/>
                <w:szCs w:val="20"/>
              </w:rPr>
            </w:pPr>
          </w:p>
        </w:tc>
        <w:tc>
          <w:tcPr>
            <w:tcW w:w="805" w:type="pct"/>
          </w:tcPr>
          <w:p w14:paraId="374D4A15" w14:textId="77777777" w:rsidR="00B773FD" w:rsidRPr="00185A71" w:rsidRDefault="00B773FD" w:rsidP="00FD289F">
            <w:pPr>
              <w:rPr>
                <w:sz w:val="20"/>
                <w:szCs w:val="20"/>
              </w:rPr>
            </w:pPr>
          </w:p>
        </w:tc>
        <w:tc>
          <w:tcPr>
            <w:tcW w:w="1052" w:type="pct"/>
            <w:gridSpan w:val="2"/>
          </w:tcPr>
          <w:p w14:paraId="2B1FE511" w14:textId="77777777" w:rsidR="00B773FD" w:rsidRPr="00185A71" w:rsidRDefault="00B773FD" w:rsidP="00FD289F">
            <w:pPr>
              <w:rPr>
                <w:sz w:val="20"/>
                <w:szCs w:val="20"/>
              </w:rPr>
            </w:pPr>
          </w:p>
        </w:tc>
      </w:tr>
      <w:tr w:rsidR="00B773FD" w:rsidRPr="00185A71" w14:paraId="3CFA5FDC" w14:textId="77777777" w:rsidTr="00FD289F">
        <w:trPr>
          <w:trHeight w:val="535"/>
        </w:trPr>
        <w:tc>
          <w:tcPr>
            <w:tcW w:w="388" w:type="pct"/>
            <w:hideMark/>
          </w:tcPr>
          <w:p w14:paraId="790E06D7" w14:textId="77777777" w:rsidR="00B773FD" w:rsidRPr="00185A71" w:rsidRDefault="00B773FD" w:rsidP="00FD289F">
            <w:pPr>
              <w:rPr>
                <w:sz w:val="20"/>
                <w:szCs w:val="20"/>
              </w:rPr>
            </w:pPr>
            <w:r w:rsidRPr="00185A71">
              <w:rPr>
                <w:sz w:val="20"/>
                <w:szCs w:val="20"/>
              </w:rPr>
              <w:t>1.3</w:t>
            </w:r>
          </w:p>
        </w:tc>
        <w:tc>
          <w:tcPr>
            <w:tcW w:w="1845" w:type="pct"/>
            <w:hideMark/>
          </w:tcPr>
          <w:p w14:paraId="2A296CAE" w14:textId="77777777" w:rsidR="00B773FD" w:rsidRPr="00185A71" w:rsidRDefault="00B773FD" w:rsidP="00FD289F">
            <w:pPr>
              <w:rPr>
                <w:sz w:val="20"/>
                <w:szCs w:val="20"/>
              </w:rPr>
            </w:pPr>
            <w:r w:rsidRPr="00185A71">
              <w:rPr>
                <w:sz w:val="20"/>
                <w:szCs w:val="20"/>
              </w:rPr>
              <w:t>Вклады, соответствующие условиям срочности, без права пополнения, в том числе:</w:t>
            </w:r>
          </w:p>
        </w:tc>
        <w:tc>
          <w:tcPr>
            <w:tcW w:w="910" w:type="pct"/>
            <w:gridSpan w:val="2"/>
            <w:hideMark/>
          </w:tcPr>
          <w:p w14:paraId="123B16EC" w14:textId="77777777" w:rsidR="00B773FD" w:rsidRPr="00185A71" w:rsidRDefault="00B773FD" w:rsidP="00FD289F">
            <w:pPr>
              <w:rPr>
                <w:sz w:val="20"/>
                <w:szCs w:val="20"/>
              </w:rPr>
            </w:pPr>
            <w:r w:rsidRPr="00185A71">
              <w:rPr>
                <w:sz w:val="20"/>
                <w:szCs w:val="20"/>
              </w:rPr>
              <w:t> </w:t>
            </w:r>
          </w:p>
        </w:tc>
        <w:tc>
          <w:tcPr>
            <w:tcW w:w="805" w:type="pct"/>
          </w:tcPr>
          <w:p w14:paraId="7FEB08B0" w14:textId="77777777" w:rsidR="00B773FD" w:rsidRPr="00185A71" w:rsidRDefault="00B773FD" w:rsidP="00FD289F">
            <w:pPr>
              <w:rPr>
                <w:sz w:val="20"/>
                <w:szCs w:val="20"/>
              </w:rPr>
            </w:pPr>
          </w:p>
        </w:tc>
        <w:tc>
          <w:tcPr>
            <w:tcW w:w="1052" w:type="pct"/>
            <w:gridSpan w:val="2"/>
          </w:tcPr>
          <w:p w14:paraId="76B9478A" w14:textId="77777777" w:rsidR="00B773FD" w:rsidRPr="00185A71" w:rsidRDefault="00B773FD" w:rsidP="00FD289F">
            <w:pPr>
              <w:rPr>
                <w:sz w:val="20"/>
                <w:szCs w:val="20"/>
              </w:rPr>
            </w:pPr>
          </w:p>
        </w:tc>
      </w:tr>
      <w:tr w:rsidR="00B773FD" w:rsidRPr="00185A71" w14:paraId="0BFC7072" w14:textId="77777777" w:rsidTr="00FD289F">
        <w:trPr>
          <w:trHeight w:val="267"/>
        </w:trPr>
        <w:tc>
          <w:tcPr>
            <w:tcW w:w="388" w:type="pct"/>
            <w:hideMark/>
          </w:tcPr>
          <w:p w14:paraId="6C3C55F5" w14:textId="77777777" w:rsidR="00B773FD" w:rsidRPr="00185A71" w:rsidRDefault="00B773FD" w:rsidP="00FD289F">
            <w:pPr>
              <w:rPr>
                <w:sz w:val="20"/>
                <w:szCs w:val="20"/>
              </w:rPr>
            </w:pPr>
            <w:r w:rsidRPr="00185A71">
              <w:rPr>
                <w:sz w:val="20"/>
                <w:szCs w:val="20"/>
              </w:rPr>
              <w:t>1.3.1</w:t>
            </w:r>
          </w:p>
        </w:tc>
        <w:tc>
          <w:tcPr>
            <w:tcW w:w="1845" w:type="pct"/>
            <w:hideMark/>
          </w:tcPr>
          <w:p w14:paraId="61BA8C71" w14:textId="77777777" w:rsidR="00B773FD" w:rsidRPr="00185A71" w:rsidRDefault="00B773FD" w:rsidP="00FD289F">
            <w:pPr>
              <w:rPr>
                <w:sz w:val="20"/>
                <w:szCs w:val="20"/>
              </w:rPr>
            </w:pPr>
            <w:r w:rsidRPr="00185A71">
              <w:rPr>
                <w:sz w:val="20"/>
                <w:szCs w:val="20"/>
              </w:rPr>
              <w:t>до 1 (одного) месяца включительно</w:t>
            </w:r>
          </w:p>
        </w:tc>
        <w:tc>
          <w:tcPr>
            <w:tcW w:w="910" w:type="pct"/>
            <w:gridSpan w:val="2"/>
            <w:noWrap/>
            <w:hideMark/>
          </w:tcPr>
          <w:p w14:paraId="4CAAAF61" w14:textId="77777777" w:rsidR="00B773FD" w:rsidRPr="00185A71" w:rsidRDefault="00B773FD" w:rsidP="00FD289F">
            <w:pPr>
              <w:rPr>
                <w:sz w:val="20"/>
                <w:szCs w:val="20"/>
              </w:rPr>
            </w:pPr>
            <w:r w:rsidRPr="00185A71">
              <w:rPr>
                <w:sz w:val="20"/>
                <w:szCs w:val="20"/>
              </w:rPr>
              <w:t> </w:t>
            </w:r>
          </w:p>
        </w:tc>
        <w:tc>
          <w:tcPr>
            <w:tcW w:w="805" w:type="pct"/>
          </w:tcPr>
          <w:p w14:paraId="4B16FE65" w14:textId="77777777" w:rsidR="00B773FD" w:rsidRPr="00185A71" w:rsidRDefault="00B773FD" w:rsidP="00FD289F">
            <w:pPr>
              <w:rPr>
                <w:sz w:val="20"/>
                <w:szCs w:val="20"/>
              </w:rPr>
            </w:pPr>
          </w:p>
        </w:tc>
        <w:tc>
          <w:tcPr>
            <w:tcW w:w="1052" w:type="pct"/>
            <w:gridSpan w:val="2"/>
          </w:tcPr>
          <w:p w14:paraId="4C2A4095" w14:textId="77777777" w:rsidR="00B773FD" w:rsidRPr="00185A71" w:rsidRDefault="00B773FD" w:rsidP="00FD289F">
            <w:pPr>
              <w:rPr>
                <w:sz w:val="20"/>
                <w:szCs w:val="20"/>
              </w:rPr>
            </w:pPr>
          </w:p>
        </w:tc>
      </w:tr>
      <w:tr w:rsidR="00B773FD" w:rsidRPr="00185A71" w14:paraId="16F66AB6" w14:textId="77777777" w:rsidTr="00FD289F">
        <w:trPr>
          <w:trHeight w:val="267"/>
        </w:trPr>
        <w:tc>
          <w:tcPr>
            <w:tcW w:w="388" w:type="pct"/>
            <w:hideMark/>
          </w:tcPr>
          <w:p w14:paraId="6E72707F" w14:textId="77777777" w:rsidR="00B773FD" w:rsidRPr="00185A71" w:rsidRDefault="00B773FD" w:rsidP="00FD289F">
            <w:pPr>
              <w:rPr>
                <w:sz w:val="20"/>
                <w:szCs w:val="20"/>
              </w:rPr>
            </w:pPr>
            <w:r w:rsidRPr="00185A71">
              <w:rPr>
                <w:sz w:val="20"/>
                <w:szCs w:val="20"/>
              </w:rPr>
              <w:t>1.3.2</w:t>
            </w:r>
          </w:p>
        </w:tc>
        <w:tc>
          <w:tcPr>
            <w:tcW w:w="1845" w:type="pct"/>
            <w:hideMark/>
          </w:tcPr>
          <w:p w14:paraId="3752A2FC"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910" w:type="pct"/>
            <w:gridSpan w:val="2"/>
            <w:noWrap/>
            <w:hideMark/>
          </w:tcPr>
          <w:p w14:paraId="78437848" w14:textId="77777777" w:rsidR="00B773FD" w:rsidRPr="00185A71" w:rsidRDefault="00B773FD" w:rsidP="00FD289F">
            <w:pPr>
              <w:rPr>
                <w:sz w:val="20"/>
                <w:szCs w:val="20"/>
              </w:rPr>
            </w:pPr>
            <w:r w:rsidRPr="00185A71">
              <w:rPr>
                <w:sz w:val="20"/>
                <w:szCs w:val="20"/>
              </w:rPr>
              <w:t> </w:t>
            </w:r>
          </w:p>
        </w:tc>
        <w:tc>
          <w:tcPr>
            <w:tcW w:w="805" w:type="pct"/>
          </w:tcPr>
          <w:p w14:paraId="4F6A6116" w14:textId="77777777" w:rsidR="00B773FD" w:rsidRPr="00185A71" w:rsidRDefault="00B773FD" w:rsidP="00FD289F">
            <w:pPr>
              <w:rPr>
                <w:sz w:val="20"/>
                <w:szCs w:val="20"/>
              </w:rPr>
            </w:pPr>
          </w:p>
        </w:tc>
        <w:tc>
          <w:tcPr>
            <w:tcW w:w="1052" w:type="pct"/>
            <w:gridSpan w:val="2"/>
          </w:tcPr>
          <w:p w14:paraId="3F1B5771" w14:textId="77777777" w:rsidR="00B773FD" w:rsidRPr="00185A71" w:rsidRDefault="00B773FD" w:rsidP="00FD289F">
            <w:pPr>
              <w:rPr>
                <w:sz w:val="20"/>
                <w:szCs w:val="20"/>
              </w:rPr>
            </w:pPr>
          </w:p>
        </w:tc>
      </w:tr>
      <w:tr w:rsidR="00B773FD" w:rsidRPr="00185A71" w14:paraId="5F29A154" w14:textId="77777777" w:rsidTr="00FD289F">
        <w:trPr>
          <w:trHeight w:val="267"/>
        </w:trPr>
        <w:tc>
          <w:tcPr>
            <w:tcW w:w="388" w:type="pct"/>
            <w:hideMark/>
          </w:tcPr>
          <w:p w14:paraId="066887BC" w14:textId="77777777" w:rsidR="00B773FD" w:rsidRPr="00185A71" w:rsidRDefault="00B773FD" w:rsidP="00FD289F">
            <w:pPr>
              <w:rPr>
                <w:sz w:val="20"/>
                <w:szCs w:val="20"/>
              </w:rPr>
            </w:pPr>
            <w:r w:rsidRPr="00185A71">
              <w:rPr>
                <w:sz w:val="20"/>
                <w:szCs w:val="20"/>
              </w:rPr>
              <w:t>1.3.3</w:t>
            </w:r>
          </w:p>
        </w:tc>
        <w:tc>
          <w:tcPr>
            <w:tcW w:w="1845" w:type="pct"/>
            <w:hideMark/>
          </w:tcPr>
          <w:p w14:paraId="732BF2F0"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910" w:type="pct"/>
            <w:gridSpan w:val="2"/>
            <w:noWrap/>
            <w:hideMark/>
          </w:tcPr>
          <w:p w14:paraId="7813D180" w14:textId="77777777" w:rsidR="00B773FD" w:rsidRPr="00185A71" w:rsidRDefault="00B773FD" w:rsidP="00FD289F">
            <w:pPr>
              <w:rPr>
                <w:sz w:val="20"/>
                <w:szCs w:val="20"/>
              </w:rPr>
            </w:pPr>
            <w:r w:rsidRPr="00185A71">
              <w:rPr>
                <w:sz w:val="20"/>
                <w:szCs w:val="20"/>
              </w:rPr>
              <w:t> </w:t>
            </w:r>
          </w:p>
        </w:tc>
        <w:tc>
          <w:tcPr>
            <w:tcW w:w="805" w:type="pct"/>
          </w:tcPr>
          <w:p w14:paraId="2B59267E" w14:textId="77777777" w:rsidR="00B773FD" w:rsidRPr="00185A71" w:rsidRDefault="00B773FD" w:rsidP="00FD289F">
            <w:pPr>
              <w:rPr>
                <w:sz w:val="20"/>
                <w:szCs w:val="20"/>
              </w:rPr>
            </w:pPr>
          </w:p>
        </w:tc>
        <w:tc>
          <w:tcPr>
            <w:tcW w:w="1052" w:type="pct"/>
            <w:gridSpan w:val="2"/>
          </w:tcPr>
          <w:p w14:paraId="16268784" w14:textId="77777777" w:rsidR="00B773FD" w:rsidRPr="00185A71" w:rsidRDefault="00B773FD" w:rsidP="00FD289F">
            <w:pPr>
              <w:rPr>
                <w:sz w:val="20"/>
                <w:szCs w:val="20"/>
              </w:rPr>
            </w:pPr>
          </w:p>
        </w:tc>
      </w:tr>
      <w:tr w:rsidR="00B773FD" w:rsidRPr="00185A71" w14:paraId="4D5A0070" w14:textId="77777777" w:rsidTr="00FD289F">
        <w:trPr>
          <w:trHeight w:val="267"/>
        </w:trPr>
        <w:tc>
          <w:tcPr>
            <w:tcW w:w="388" w:type="pct"/>
            <w:hideMark/>
          </w:tcPr>
          <w:p w14:paraId="5B1EED34" w14:textId="77777777" w:rsidR="00B773FD" w:rsidRPr="00185A71" w:rsidRDefault="00B773FD" w:rsidP="00FD289F">
            <w:pPr>
              <w:rPr>
                <w:sz w:val="20"/>
                <w:szCs w:val="20"/>
              </w:rPr>
            </w:pPr>
            <w:r w:rsidRPr="00185A71">
              <w:rPr>
                <w:sz w:val="20"/>
                <w:szCs w:val="20"/>
              </w:rPr>
              <w:t>1.3.4</w:t>
            </w:r>
          </w:p>
        </w:tc>
        <w:tc>
          <w:tcPr>
            <w:tcW w:w="1845" w:type="pct"/>
            <w:hideMark/>
          </w:tcPr>
          <w:p w14:paraId="4C7ECDFD"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0" w:type="pct"/>
            <w:gridSpan w:val="2"/>
            <w:noWrap/>
            <w:hideMark/>
          </w:tcPr>
          <w:p w14:paraId="37B1448B" w14:textId="77777777" w:rsidR="00B773FD" w:rsidRPr="00185A71" w:rsidRDefault="00B773FD" w:rsidP="00FD289F">
            <w:pPr>
              <w:rPr>
                <w:sz w:val="20"/>
                <w:szCs w:val="20"/>
              </w:rPr>
            </w:pPr>
            <w:r w:rsidRPr="00185A71">
              <w:rPr>
                <w:sz w:val="20"/>
                <w:szCs w:val="20"/>
              </w:rPr>
              <w:t> </w:t>
            </w:r>
          </w:p>
        </w:tc>
        <w:tc>
          <w:tcPr>
            <w:tcW w:w="805" w:type="pct"/>
          </w:tcPr>
          <w:p w14:paraId="269F55F9" w14:textId="77777777" w:rsidR="00B773FD" w:rsidRPr="00185A71" w:rsidRDefault="00B773FD" w:rsidP="00FD289F">
            <w:pPr>
              <w:rPr>
                <w:sz w:val="20"/>
                <w:szCs w:val="20"/>
              </w:rPr>
            </w:pPr>
          </w:p>
        </w:tc>
        <w:tc>
          <w:tcPr>
            <w:tcW w:w="1052" w:type="pct"/>
            <w:gridSpan w:val="2"/>
          </w:tcPr>
          <w:p w14:paraId="49B20441" w14:textId="77777777" w:rsidR="00B773FD" w:rsidRPr="00185A71" w:rsidRDefault="00B773FD" w:rsidP="00FD289F">
            <w:pPr>
              <w:rPr>
                <w:sz w:val="20"/>
                <w:szCs w:val="20"/>
              </w:rPr>
            </w:pPr>
          </w:p>
        </w:tc>
      </w:tr>
      <w:tr w:rsidR="00B773FD" w:rsidRPr="00185A71" w14:paraId="19460FDF" w14:textId="77777777" w:rsidTr="00FD289F">
        <w:trPr>
          <w:trHeight w:val="267"/>
        </w:trPr>
        <w:tc>
          <w:tcPr>
            <w:tcW w:w="388" w:type="pct"/>
          </w:tcPr>
          <w:p w14:paraId="10CFA5D4" w14:textId="77777777" w:rsidR="00B773FD" w:rsidRPr="00185A71" w:rsidRDefault="00B773FD" w:rsidP="00FD289F">
            <w:pPr>
              <w:rPr>
                <w:sz w:val="20"/>
                <w:szCs w:val="20"/>
              </w:rPr>
            </w:pPr>
            <w:r w:rsidRPr="00185A71">
              <w:rPr>
                <w:sz w:val="20"/>
                <w:szCs w:val="20"/>
              </w:rPr>
              <w:t>1.3.5</w:t>
            </w:r>
          </w:p>
        </w:tc>
        <w:tc>
          <w:tcPr>
            <w:tcW w:w="1845" w:type="pct"/>
          </w:tcPr>
          <w:p w14:paraId="09196107"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910" w:type="pct"/>
            <w:gridSpan w:val="2"/>
            <w:noWrap/>
          </w:tcPr>
          <w:p w14:paraId="2DAC070F" w14:textId="77777777" w:rsidR="00B773FD" w:rsidRPr="00185A71" w:rsidRDefault="00B773FD" w:rsidP="00FD289F">
            <w:pPr>
              <w:rPr>
                <w:sz w:val="20"/>
                <w:szCs w:val="20"/>
              </w:rPr>
            </w:pPr>
          </w:p>
        </w:tc>
        <w:tc>
          <w:tcPr>
            <w:tcW w:w="805" w:type="pct"/>
          </w:tcPr>
          <w:p w14:paraId="3B97A929" w14:textId="77777777" w:rsidR="00B773FD" w:rsidRPr="00185A71" w:rsidRDefault="00B773FD" w:rsidP="00FD289F">
            <w:pPr>
              <w:rPr>
                <w:sz w:val="20"/>
                <w:szCs w:val="20"/>
              </w:rPr>
            </w:pPr>
          </w:p>
        </w:tc>
        <w:tc>
          <w:tcPr>
            <w:tcW w:w="1052" w:type="pct"/>
            <w:gridSpan w:val="2"/>
          </w:tcPr>
          <w:p w14:paraId="44415426" w14:textId="77777777" w:rsidR="00B773FD" w:rsidRPr="00185A71" w:rsidRDefault="00B773FD" w:rsidP="00FD289F">
            <w:pPr>
              <w:rPr>
                <w:sz w:val="20"/>
                <w:szCs w:val="20"/>
              </w:rPr>
            </w:pPr>
          </w:p>
        </w:tc>
      </w:tr>
      <w:tr w:rsidR="00B773FD" w:rsidRPr="00185A71" w14:paraId="1E57DFD3" w14:textId="77777777" w:rsidTr="00FD289F">
        <w:trPr>
          <w:trHeight w:val="267"/>
        </w:trPr>
        <w:tc>
          <w:tcPr>
            <w:tcW w:w="388" w:type="pct"/>
          </w:tcPr>
          <w:p w14:paraId="2FDB9E3A" w14:textId="77777777" w:rsidR="00B773FD" w:rsidRPr="00185A71" w:rsidRDefault="00B773FD" w:rsidP="00FD289F">
            <w:pPr>
              <w:rPr>
                <w:sz w:val="20"/>
                <w:szCs w:val="20"/>
              </w:rPr>
            </w:pPr>
            <w:r w:rsidRPr="00185A71">
              <w:rPr>
                <w:sz w:val="20"/>
                <w:szCs w:val="20"/>
              </w:rPr>
              <w:t>1.3.6</w:t>
            </w:r>
          </w:p>
        </w:tc>
        <w:tc>
          <w:tcPr>
            <w:tcW w:w="1845" w:type="pct"/>
          </w:tcPr>
          <w:p w14:paraId="1751E419" w14:textId="77777777" w:rsidR="00B773FD" w:rsidRPr="00185A71" w:rsidRDefault="00B773FD" w:rsidP="00FD289F">
            <w:pPr>
              <w:rPr>
                <w:sz w:val="20"/>
                <w:szCs w:val="20"/>
              </w:rPr>
            </w:pPr>
            <w:r w:rsidRPr="00185A71">
              <w:rPr>
                <w:sz w:val="20"/>
                <w:szCs w:val="20"/>
              </w:rPr>
              <w:t>свыше 24 (двадцати четырех) месяцев</w:t>
            </w:r>
          </w:p>
        </w:tc>
        <w:tc>
          <w:tcPr>
            <w:tcW w:w="910" w:type="pct"/>
            <w:gridSpan w:val="2"/>
            <w:noWrap/>
          </w:tcPr>
          <w:p w14:paraId="3BA8626F" w14:textId="77777777" w:rsidR="00B773FD" w:rsidRPr="00185A71" w:rsidRDefault="00B773FD" w:rsidP="00FD289F">
            <w:pPr>
              <w:rPr>
                <w:sz w:val="20"/>
                <w:szCs w:val="20"/>
              </w:rPr>
            </w:pPr>
          </w:p>
        </w:tc>
        <w:tc>
          <w:tcPr>
            <w:tcW w:w="805" w:type="pct"/>
          </w:tcPr>
          <w:p w14:paraId="45D4FD83" w14:textId="77777777" w:rsidR="00B773FD" w:rsidRPr="00185A71" w:rsidRDefault="00B773FD" w:rsidP="00FD289F">
            <w:pPr>
              <w:rPr>
                <w:sz w:val="20"/>
                <w:szCs w:val="20"/>
              </w:rPr>
            </w:pPr>
          </w:p>
        </w:tc>
        <w:tc>
          <w:tcPr>
            <w:tcW w:w="1052" w:type="pct"/>
            <w:gridSpan w:val="2"/>
          </w:tcPr>
          <w:p w14:paraId="170E657B" w14:textId="77777777" w:rsidR="00B773FD" w:rsidRPr="00185A71" w:rsidRDefault="00B773FD" w:rsidP="00FD289F">
            <w:pPr>
              <w:rPr>
                <w:sz w:val="20"/>
                <w:szCs w:val="20"/>
              </w:rPr>
            </w:pPr>
          </w:p>
        </w:tc>
      </w:tr>
      <w:tr w:rsidR="00B773FD" w:rsidRPr="00185A71" w14:paraId="1EF7D16E" w14:textId="77777777" w:rsidTr="00FD289F">
        <w:trPr>
          <w:trHeight w:val="535"/>
        </w:trPr>
        <w:tc>
          <w:tcPr>
            <w:tcW w:w="388" w:type="pct"/>
            <w:hideMark/>
          </w:tcPr>
          <w:p w14:paraId="2C3267B6" w14:textId="77777777" w:rsidR="00B773FD" w:rsidRPr="00185A71" w:rsidRDefault="00B773FD" w:rsidP="00FD289F">
            <w:pPr>
              <w:rPr>
                <w:sz w:val="20"/>
                <w:szCs w:val="20"/>
              </w:rPr>
            </w:pPr>
            <w:r w:rsidRPr="00185A71">
              <w:rPr>
                <w:sz w:val="20"/>
                <w:szCs w:val="20"/>
              </w:rPr>
              <w:t>1.4</w:t>
            </w:r>
          </w:p>
        </w:tc>
        <w:tc>
          <w:tcPr>
            <w:tcW w:w="1845" w:type="pct"/>
            <w:hideMark/>
          </w:tcPr>
          <w:p w14:paraId="24C18497" w14:textId="77777777" w:rsidR="00B773FD" w:rsidRPr="00185A71" w:rsidRDefault="00B773FD" w:rsidP="00FD289F">
            <w:pPr>
              <w:rPr>
                <w:sz w:val="20"/>
                <w:szCs w:val="20"/>
              </w:rPr>
            </w:pPr>
            <w:r w:rsidRPr="00185A71">
              <w:rPr>
                <w:sz w:val="20"/>
                <w:szCs w:val="20"/>
              </w:rPr>
              <w:t>Сберегательные вклады с правом пополнения, в том числе:</w:t>
            </w:r>
          </w:p>
        </w:tc>
        <w:tc>
          <w:tcPr>
            <w:tcW w:w="910" w:type="pct"/>
            <w:gridSpan w:val="2"/>
            <w:noWrap/>
            <w:hideMark/>
          </w:tcPr>
          <w:p w14:paraId="2F0855AB" w14:textId="77777777" w:rsidR="00B773FD" w:rsidRPr="00185A71" w:rsidRDefault="00B773FD" w:rsidP="00FD289F">
            <w:pPr>
              <w:rPr>
                <w:sz w:val="20"/>
                <w:szCs w:val="20"/>
              </w:rPr>
            </w:pPr>
            <w:r w:rsidRPr="00185A71">
              <w:rPr>
                <w:sz w:val="20"/>
                <w:szCs w:val="20"/>
              </w:rPr>
              <w:t> </w:t>
            </w:r>
          </w:p>
        </w:tc>
        <w:tc>
          <w:tcPr>
            <w:tcW w:w="805" w:type="pct"/>
          </w:tcPr>
          <w:p w14:paraId="6DCB5F87" w14:textId="77777777" w:rsidR="00B773FD" w:rsidRPr="00185A71" w:rsidRDefault="00B773FD" w:rsidP="00FD289F">
            <w:pPr>
              <w:rPr>
                <w:sz w:val="20"/>
                <w:szCs w:val="20"/>
              </w:rPr>
            </w:pPr>
          </w:p>
        </w:tc>
        <w:tc>
          <w:tcPr>
            <w:tcW w:w="1052" w:type="pct"/>
            <w:gridSpan w:val="2"/>
          </w:tcPr>
          <w:p w14:paraId="2E1CB927" w14:textId="77777777" w:rsidR="00B773FD" w:rsidRPr="00185A71" w:rsidRDefault="00B773FD" w:rsidP="00FD289F">
            <w:pPr>
              <w:rPr>
                <w:sz w:val="20"/>
                <w:szCs w:val="20"/>
              </w:rPr>
            </w:pPr>
          </w:p>
        </w:tc>
      </w:tr>
      <w:tr w:rsidR="00B773FD" w:rsidRPr="00185A71" w14:paraId="4423D72C" w14:textId="77777777" w:rsidTr="00FD289F">
        <w:trPr>
          <w:trHeight w:val="267"/>
        </w:trPr>
        <w:tc>
          <w:tcPr>
            <w:tcW w:w="388" w:type="pct"/>
            <w:hideMark/>
          </w:tcPr>
          <w:p w14:paraId="242A2EA5" w14:textId="77777777" w:rsidR="00B773FD" w:rsidRPr="00185A71" w:rsidRDefault="00B773FD" w:rsidP="00FD289F">
            <w:pPr>
              <w:rPr>
                <w:sz w:val="20"/>
                <w:szCs w:val="20"/>
              </w:rPr>
            </w:pPr>
            <w:r w:rsidRPr="00185A71">
              <w:rPr>
                <w:sz w:val="20"/>
                <w:szCs w:val="20"/>
              </w:rPr>
              <w:t>1.4.1</w:t>
            </w:r>
          </w:p>
        </w:tc>
        <w:tc>
          <w:tcPr>
            <w:tcW w:w="1845" w:type="pct"/>
            <w:hideMark/>
          </w:tcPr>
          <w:p w14:paraId="014C46F0" w14:textId="77777777" w:rsidR="00B773FD" w:rsidRPr="00185A71" w:rsidRDefault="00B773FD" w:rsidP="00FD289F">
            <w:pPr>
              <w:rPr>
                <w:sz w:val="20"/>
                <w:szCs w:val="20"/>
              </w:rPr>
            </w:pPr>
            <w:r w:rsidRPr="00185A71">
              <w:rPr>
                <w:sz w:val="20"/>
                <w:szCs w:val="20"/>
              </w:rPr>
              <w:t>до 1 (одного) месяца включительно</w:t>
            </w:r>
          </w:p>
        </w:tc>
        <w:tc>
          <w:tcPr>
            <w:tcW w:w="910" w:type="pct"/>
            <w:gridSpan w:val="2"/>
            <w:noWrap/>
            <w:hideMark/>
          </w:tcPr>
          <w:p w14:paraId="664A143E" w14:textId="77777777" w:rsidR="00B773FD" w:rsidRPr="00185A71" w:rsidRDefault="00B773FD" w:rsidP="00FD289F">
            <w:pPr>
              <w:rPr>
                <w:sz w:val="20"/>
                <w:szCs w:val="20"/>
              </w:rPr>
            </w:pPr>
            <w:r w:rsidRPr="00185A71">
              <w:rPr>
                <w:sz w:val="20"/>
                <w:szCs w:val="20"/>
              </w:rPr>
              <w:t> </w:t>
            </w:r>
          </w:p>
        </w:tc>
        <w:tc>
          <w:tcPr>
            <w:tcW w:w="805" w:type="pct"/>
          </w:tcPr>
          <w:p w14:paraId="42F76B10" w14:textId="77777777" w:rsidR="00B773FD" w:rsidRPr="00185A71" w:rsidRDefault="00B773FD" w:rsidP="00FD289F">
            <w:pPr>
              <w:rPr>
                <w:sz w:val="20"/>
                <w:szCs w:val="20"/>
              </w:rPr>
            </w:pPr>
          </w:p>
        </w:tc>
        <w:tc>
          <w:tcPr>
            <w:tcW w:w="1052" w:type="pct"/>
            <w:gridSpan w:val="2"/>
          </w:tcPr>
          <w:p w14:paraId="28D31044" w14:textId="77777777" w:rsidR="00B773FD" w:rsidRPr="00185A71" w:rsidRDefault="00B773FD" w:rsidP="00FD289F">
            <w:pPr>
              <w:rPr>
                <w:sz w:val="20"/>
                <w:szCs w:val="20"/>
              </w:rPr>
            </w:pPr>
          </w:p>
        </w:tc>
      </w:tr>
      <w:tr w:rsidR="00B773FD" w:rsidRPr="00185A71" w14:paraId="207588DF" w14:textId="77777777" w:rsidTr="00FD289F">
        <w:trPr>
          <w:trHeight w:val="267"/>
        </w:trPr>
        <w:tc>
          <w:tcPr>
            <w:tcW w:w="388" w:type="pct"/>
            <w:hideMark/>
          </w:tcPr>
          <w:p w14:paraId="2E027DFD" w14:textId="77777777" w:rsidR="00B773FD" w:rsidRPr="00185A71" w:rsidRDefault="00B773FD" w:rsidP="00FD289F">
            <w:pPr>
              <w:rPr>
                <w:sz w:val="20"/>
                <w:szCs w:val="20"/>
              </w:rPr>
            </w:pPr>
            <w:r w:rsidRPr="00185A71">
              <w:rPr>
                <w:sz w:val="20"/>
                <w:szCs w:val="20"/>
              </w:rPr>
              <w:t>1.4.2</w:t>
            </w:r>
          </w:p>
        </w:tc>
        <w:tc>
          <w:tcPr>
            <w:tcW w:w="1845" w:type="pct"/>
            <w:hideMark/>
          </w:tcPr>
          <w:p w14:paraId="30A825EF"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910" w:type="pct"/>
            <w:gridSpan w:val="2"/>
            <w:noWrap/>
            <w:hideMark/>
          </w:tcPr>
          <w:p w14:paraId="3DC3FF31" w14:textId="77777777" w:rsidR="00B773FD" w:rsidRPr="00185A71" w:rsidRDefault="00B773FD" w:rsidP="00FD289F">
            <w:pPr>
              <w:rPr>
                <w:sz w:val="20"/>
                <w:szCs w:val="20"/>
              </w:rPr>
            </w:pPr>
            <w:r w:rsidRPr="00185A71">
              <w:rPr>
                <w:sz w:val="20"/>
                <w:szCs w:val="20"/>
              </w:rPr>
              <w:t> </w:t>
            </w:r>
          </w:p>
        </w:tc>
        <w:tc>
          <w:tcPr>
            <w:tcW w:w="805" w:type="pct"/>
          </w:tcPr>
          <w:p w14:paraId="2321CB93" w14:textId="77777777" w:rsidR="00B773FD" w:rsidRPr="00185A71" w:rsidRDefault="00B773FD" w:rsidP="00FD289F">
            <w:pPr>
              <w:rPr>
                <w:sz w:val="20"/>
                <w:szCs w:val="20"/>
              </w:rPr>
            </w:pPr>
          </w:p>
        </w:tc>
        <w:tc>
          <w:tcPr>
            <w:tcW w:w="1052" w:type="pct"/>
            <w:gridSpan w:val="2"/>
          </w:tcPr>
          <w:p w14:paraId="628B98E6" w14:textId="77777777" w:rsidR="00B773FD" w:rsidRPr="00185A71" w:rsidRDefault="00B773FD" w:rsidP="00FD289F">
            <w:pPr>
              <w:rPr>
                <w:sz w:val="20"/>
                <w:szCs w:val="20"/>
              </w:rPr>
            </w:pPr>
          </w:p>
        </w:tc>
      </w:tr>
      <w:tr w:rsidR="00B773FD" w:rsidRPr="00185A71" w14:paraId="56D74207" w14:textId="77777777" w:rsidTr="00FD289F">
        <w:trPr>
          <w:trHeight w:val="267"/>
        </w:trPr>
        <w:tc>
          <w:tcPr>
            <w:tcW w:w="388" w:type="pct"/>
            <w:hideMark/>
          </w:tcPr>
          <w:p w14:paraId="58109A44" w14:textId="77777777" w:rsidR="00B773FD" w:rsidRPr="00185A71" w:rsidRDefault="00B773FD" w:rsidP="00FD289F">
            <w:pPr>
              <w:rPr>
                <w:sz w:val="20"/>
                <w:szCs w:val="20"/>
              </w:rPr>
            </w:pPr>
            <w:r w:rsidRPr="00185A71">
              <w:rPr>
                <w:sz w:val="20"/>
                <w:szCs w:val="20"/>
              </w:rPr>
              <w:t>1.4.3</w:t>
            </w:r>
          </w:p>
        </w:tc>
        <w:tc>
          <w:tcPr>
            <w:tcW w:w="1845" w:type="pct"/>
            <w:hideMark/>
          </w:tcPr>
          <w:p w14:paraId="0FFB18F1"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910" w:type="pct"/>
            <w:gridSpan w:val="2"/>
            <w:noWrap/>
            <w:hideMark/>
          </w:tcPr>
          <w:p w14:paraId="2EF8A128" w14:textId="77777777" w:rsidR="00B773FD" w:rsidRPr="00185A71" w:rsidRDefault="00B773FD" w:rsidP="00FD289F">
            <w:pPr>
              <w:rPr>
                <w:sz w:val="20"/>
                <w:szCs w:val="20"/>
              </w:rPr>
            </w:pPr>
            <w:r w:rsidRPr="00185A71">
              <w:rPr>
                <w:sz w:val="20"/>
                <w:szCs w:val="20"/>
              </w:rPr>
              <w:t> </w:t>
            </w:r>
          </w:p>
        </w:tc>
        <w:tc>
          <w:tcPr>
            <w:tcW w:w="805" w:type="pct"/>
          </w:tcPr>
          <w:p w14:paraId="134B3993" w14:textId="77777777" w:rsidR="00B773FD" w:rsidRPr="00185A71" w:rsidRDefault="00B773FD" w:rsidP="00FD289F">
            <w:pPr>
              <w:rPr>
                <w:sz w:val="20"/>
                <w:szCs w:val="20"/>
              </w:rPr>
            </w:pPr>
          </w:p>
        </w:tc>
        <w:tc>
          <w:tcPr>
            <w:tcW w:w="1052" w:type="pct"/>
            <w:gridSpan w:val="2"/>
          </w:tcPr>
          <w:p w14:paraId="47EC7F2A" w14:textId="77777777" w:rsidR="00B773FD" w:rsidRPr="00185A71" w:rsidRDefault="00B773FD" w:rsidP="00FD289F">
            <w:pPr>
              <w:rPr>
                <w:sz w:val="20"/>
                <w:szCs w:val="20"/>
              </w:rPr>
            </w:pPr>
          </w:p>
        </w:tc>
      </w:tr>
      <w:tr w:rsidR="00B773FD" w:rsidRPr="00185A71" w14:paraId="00D99641" w14:textId="77777777" w:rsidTr="00FD289F">
        <w:trPr>
          <w:trHeight w:val="267"/>
        </w:trPr>
        <w:tc>
          <w:tcPr>
            <w:tcW w:w="388" w:type="pct"/>
            <w:hideMark/>
          </w:tcPr>
          <w:p w14:paraId="1B0CE33B" w14:textId="77777777" w:rsidR="00B773FD" w:rsidRPr="00185A71" w:rsidRDefault="00B773FD" w:rsidP="00FD289F">
            <w:pPr>
              <w:rPr>
                <w:sz w:val="20"/>
                <w:szCs w:val="20"/>
              </w:rPr>
            </w:pPr>
            <w:r w:rsidRPr="00185A71">
              <w:rPr>
                <w:sz w:val="20"/>
                <w:szCs w:val="20"/>
              </w:rPr>
              <w:t>1.4.4</w:t>
            </w:r>
          </w:p>
        </w:tc>
        <w:tc>
          <w:tcPr>
            <w:tcW w:w="1845" w:type="pct"/>
            <w:hideMark/>
          </w:tcPr>
          <w:p w14:paraId="58761C5C"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0" w:type="pct"/>
            <w:gridSpan w:val="2"/>
            <w:noWrap/>
            <w:hideMark/>
          </w:tcPr>
          <w:p w14:paraId="462ACBAA" w14:textId="77777777" w:rsidR="00B773FD" w:rsidRPr="00185A71" w:rsidRDefault="00B773FD" w:rsidP="00FD289F">
            <w:pPr>
              <w:rPr>
                <w:sz w:val="20"/>
                <w:szCs w:val="20"/>
              </w:rPr>
            </w:pPr>
            <w:r w:rsidRPr="00185A71">
              <w:rPr>
                <w:sz w:val="20"/>
                <w:szCs w:val="20"/>
              </w:rPr>
              <w:t> </w:t>
            </w:r>
          </w:p>
        </w:tc>
        <w:tc>
          <w:tcPr>
            <w:tcW w:w="805" w:type="pct"/>
          </w:tcPr>
          <w:p w14:paraId="72D41537" w14:textId="77777777" w:rsidR="00B773FD" w:rsidRPr="00185A71" w:rsidRDefault="00B773FD" w:rsidP="00FD289F">
            <w:pPr>
              <w:rPr>
                <w:sz w:val="20"/>
                <w:szCs w:val="20"/>
              </w:rPr>
            </w:pPr>
          </w:p>
        </w:tc>
        <w:tc>
          <w:tcPr>
            <w:tcW w:w="1052" w:type="pct"/>
            <w:gridSpan w:val="2"/>
          </w:tcPr>
          <w:p w14:paraId="4D3EE4BA" w14:textId="77777777" w:rsidR="00B773FD" w:rsidRPr="00185A71" w:rsidRDefault="00B773FD" w:rsidP="00FD289F">
            <w:pPr>
              <w:rPr>
                <w:sz w:val="20"/>
                <w:szCs w:val="20"/>
              </w:rPr>
            </w:pPr>
          </w:p>
        </w:tc>
      </w:tr>
      <w:tr w:rsidR="00B773FD" w:rsidRPr="00185A71" w14:paraId="5D6874F6" w14:textId="77777777" w:rsidTr="00FD289F">
        <w:trPr>
          <w:trHeight w:val="267"/>
        </w:trPr>
        <w:tc>
          <w:tcPr>
            <w:tcW w:w="388" w:type="pct"/>
          </w:tcPr>
          <w:p w14:paraId="3665F78F" w14:textId="77777777" w:rsidR="00B773FD" w:rsidRPr="00185A71" w:rsidRDefault="00B773FD" w:rsidP="00FD289F">
            <w:pPr>
              <w:rPr>
                <w:sz w:val="20"/>
                <w:szCs w:val="20"/>
              </w:rPr>
            </w:pPr>
            <w:r w:rsidRPr="00185A71">
              <w:rPr>
                <w:sz w:val="20"/>
                <w:szCs w:val="20"/>
              </w:rPr>
              <w:t>1.4.5</w:t>
            </w:r>
          </w:p>
        </w:tc>
        <w:tc>
          <w:tcPr>
            <w:tcW w:w="1845" w:type="pct"/>
          </w:tcPr>
          <w:p w14:paraId="00D6E86B"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910" w:type="pct"/>
            <w:gridSpan w:val="2"/>
            <w:noWrap/>
          </w:tcPr>
          <w:p w14:paraId="4F9F0A0A" w14:textId="77777777" w:rsidR="00B773FD" w:rsidRPr="00185A71" w:rsidRDefault="00B773FD" w:rsidP="00FD289F">
            <w:pPr>
              <w:rPr>
                <w:sz w:val="20"/>
                <w:szCs w:val="20"/>
              </w:rPr>
            </w:pPr>
          </w:p>
        </w:tc>
        <w:tc>
          <w:tcPr>
            <w:tcW w:w="805" w:type="pct"/>
          </w:tcPr>
          <w:p w14:paraId="2351122E" w14:textId="77777777" w:rsidR="00B773FD" w:rsidRPr="00185A71" w:rsidRDefault="00B773FD" w:rsidP="00FD289F">
            <w:pPr>
              <w:rPr>
                <w:sz w:val="20"/>
                <w:szCs w:val="20"/>
              </w:rPr>
            </w:pPr>
          </w:p>
        </w:tc>
        <w:tc>
          <w:tcPr>
            <w:tcW w:w="1052" w:type="pct"/>
            <w:gridSpan w:val="2"/>
          </w:tcPr>
          <w:p w14:paraId="783326E7" w14:textId="77777777" w:rsidR="00B773FD" w:rsidRPr="00185A71" w:rsidRDefault="00B773FD" w:rsidP="00FD289F">
            <w:pPr>
              <w:rPr>
                <w:sz w:val="20"/>
                <w:szCs w:val="20"/>
              </w:rPr>
            </w:pPr>
          </w:p>
        </w:tc>
      </w:tr>
      <w:tr w:rsidR="00B773FD" w:rsidRPr="00185A71" w14:paraId="06F09C7C" w14:textId="77777777" w:rsidTr="00FD289F">
        <w:trPr>
          <w:trHeight w:val="267"/>
        </w:trPr>
        <w:tc>
          <w:tcPr>
            <w:tcW w:w="388" w:type="pct"/>
          </w:tcPr>
          <w:p w14:paraId="0B5BE3C0" w14:textId="77777777" w:rsidR="00B773FD" w:rsidRPr="00185A71" w:rsidRDefault="00B773FD" w:rsidP="00FD289F">
            <w:pPr>
              <w:rPr>
                <w:sz w:val="20"/>
                <w:szCs w:val="20"/>
              </w:rPr>
            </w:pPr>
            <w:r w:rsidRPr="00185A71">
              <w:rPr>
                <w:sz w:val="20"/>
                <w:szCs w:val="20"/>
              </w:rPr>
              <w:t>1.4.6</w:t>
            </w:r>
          </w:p>
        </w:tc>
        <w:tc>
          <w:tcPr>
            <w:tcW w:w="1845" w:type="pct"/>
          </w:tcPr>
          <w:p w14:paraId="5F3D032E" w14:textId="77777777" w:rsidR="00B773FD" w:rsidRPr="00185A71" w:rsidRDefault="00B773FD" w:rsidP="00FD289F">
            <w:pPr>
              <w:rPr>
                <w:sz w:val="20"/>
                <w:szCs w:val="20"/>
              </w:rPr>
            </w:pPr>
            <w:r w:rsidRPr="00185A71">
              <w:rPr>
                <w:sz w:val="20"/>
                <w:szCs w:val="20"/>
              </w:rPr>
              <w:t>свыше 24 (двадцати четырех) месяцев</w:t>
            </w:r>
          </w:p>
        </w:tc>
        <w:tc>
          <w:tcPr>
            <w:tcW w:w="910" w:type="pct"/>
            <w:gridSpan w:val="2"/>
            <w:noWrap/>
          </w:tcPr>
          <w:p w14:paraId="42AFF206" w14:textId="77777777" w:rsidR="00B773FD" w:rsidRPr="00185A71" w:rsidRDefault="00B773FD" w:rsidP="00FD289F">
            <w:pPr>
              <w:rPr>
                <w:sz w:val="20"/>
                <w:szCs w:val="20"/>
              </w:rPr>
            </w:pPr>
          </w:p>
        </w:tc>
        <w:tc>
          <w:tcPr>
            <w:tcW w:w="805" w:type="pct"/>
          </w:tcPr>
          <w:p w14:paraId="72E4A2BF" w14:textId="77777777" w:rsidR="00B773FD" w:rsidRPr="00185A71" w:rsidRDefault="00B773FD" w:rsidP="00FD289F">
            <w:pPr>
              <w:rPr>
                <w:sz w:val="20"/>
                <w:szCs w:val="20"/>
              </w:rPr>
            </w:pPr>
          </w:p>
        </w:tc>
        <w:tc>
          <w:tcPr>
            <w:tcW w:w="1052" w:type="pct"/>
            <w:gridSpan w:val="2"/>
          </w:tcPr>
          <w:p w14:paraId="48448008" w14:textId="77777777" w:rsidR="00B773FD" w:rsidRPr="00185A71" w:rsidRDefault="00B773FD" w:rsidP="00FD289F">
            <w:pPr>
              <w:rPr>
                <w:sz w:val="20"/>
                <w:szCs w:val="20"/>
              </w:rPr>
            </w:pPr>
          </w:p>
        </w:tc>
      </w:tr>
      <w:tr w:rsidR="00B773FD" w:rsidRPr="00185A71" w14:paraId="15EC9756" w14:textId="77777777" w:rsidTr="00FD289F">
        <w:trPr>
          <w:trHeight w:val="535"/>
        </w:trPr>
        <w:tc>
          <w:tcPr>
            <w:tcW w:w="388" w:type="pct"/>
            <w:hideMark/>
          </w:tcPr>
          <w:p w14:paraId="57AFF1E6" w14:textId="77777777" w:rsidR="00B773FD" w:rsidRPr="00185A71" w:rsidRDefault="00B773FD" w:rsidP="00FD289F">
            <w:pPr>
              <w:rPr>
                <w:sz w:val="20"/>
                <w:szCs w:val="20"/>
              </w:rPr>
            </w:pPr>
            <w:r w:rsidRPr="00185A71">
              <w:rPr>
                <w:sz w:val="20"/>
                <w:szCs w:val="20"/>
              </w:rPr>
              <w:t>1.5</w:t>
            </w:r>
          </w:p>
        </w:tc>
        <w:tc>
          <w:tcPr>
            <w:tcW w:w="1845" w:type="pct"/>
            <w:hideMark/>
          </w:tcPr>
          <w:p w14:paraId="13DFEEE2" w14:textId="77777777" w:rsidR="00B773FD" w:rsidRPr="00185A71" w:rsidRDefault="00B773FD" w:rsidP="00FD289F">
            <w:pPr>
              <w:rPr>
                <w:sz w:val="20"/>
                <w:szCs w:val="20"/>
              </w:rPr>
            </w:pPr>
            <w:r w:rsidRPr="00185A71">
              <w:rPr>
                <w:sz w:val="20"/>
                <w:szCs w:val="20"/>
              </w:rPr>
              <w:t>Сберегательные вклады без права пополнения, в том числе:</w:t>
            </w:r>
          </w:p>
        </w:tc>
        <w:tc>
          <w:tcPr>
            <w:tcW w:w="910" w:type="pct"/>
            <w:gridSpan w:val="2"/>
            <w:noWrap/>
            <w:hideMark/>
          </w:tcPr>
          <w:p w14:paraId="10DBFDEA" w14:textId="77777777" w:rsidR="00B773FD" w:rsidRPr="00185A71" w:rsidRDefault="00B773FD" w:rsidP="00FD289F">
            <w:pPr>
              <w:rPr>
                <w:sz w:val="20"/>
                <w:szCs w:val="20"/>
              </w:rPr>
            </w:pPr>
            <w:r w:rsidRPr="00185A71">
              <w:rPr>
                <w:sz w:val="20"/>
                <w:szCs w:val="20"/>
              </w:rPr>
              <w:t> </w:t>
            </w:r>
          </w:p>
        </w:tc>
        <w:tc>
          <w:tcPr>
            <w:tcW w:w="805" w:type="pct"/>
          </w:tcPr>
          <w:p w14:paraId="62A8BB1E" w14:textId="77777777" w:rsidR="00B773FD" w:rsidRPr="00185A71" w:rsidRDefault="00B773FD" w:rsidP="00FD289F">
            <w:pPr>
              <w:rPr>
                <w:sz w:val="20"/>
                <w:szCs w:val="20"/>
              </w:rPr>
            </w:pPr>
          </w:p>
        </w:tc>
        <w:tc>
          <w:tcPr>
            <w:tcW w:w="1052" w:type="pct"/>
            <w:gridSpan w:val="2"/>
          </w:tcPr>
          <w:p w14:paraId="7E1F682E" w14:textId="77777777" w:rsidR="00B773FD" w:rsidRPr="00185A71" w:rsidRDefault="00B773FD" w:rsidP="00FD289F">
            <w:pPr>
              <w:rPr>
                <w:sz w:val="20"/>
                <w:szCs w:val="20"/>
              </w:rPr>
            </w:pPr>
          </w:p>
        </w:tc>
      </w:tr>
      <w:tr w:rsidR="00B773FD" w:rsidRPr="00185A71" w14:paraId="3B0E2185" w14:textId="77777777" w:rsidTr="00FD289F">
        <w:trPr>
          <w:trHeight w:val="267"/>
        </w:trPr>
        <w:tc>
          <w:tcPr>
            <w:tcW w:w="388" w:type="pct"/>
            <w:hideMark/>
          </w:tcPr>
          <w:p w14:paraId="30768400" w14:textId="77777777" w:rsidR="00B773FD" w:rsidRPr="00185A71" w:rsidRDefault="00B773FD" w:rsidP="00FD289F">
            <w:pPr>
              <w:rPr>
                <w:sz w:val="20"/>
                <w:szCs w:val="20"/>
              </w:rPr>
            </w:pPr>
            <w:r w:rsidRPr="00185A71">
              <w:rPr>
                <w:sz w:val="20"/>
                <w:szCs w:val="20"/>
              </w:rPr>
              <w:lastRenderedPageBreak/>
              <w:t>1.5.1</w:t>
            </w:r>
          </w:p>
        </w:tc>
        <w:tc>
          <w:tcPr>
            <w:tcW w:w="1845" w:type="pct"/>
            <w:hideMark/>
          </w:tcPr>
          <w:p w14:paraId="4DB2D1F6" w14:textId="77777777" w:rsidR="00B773FD" w:rsidRPr="00185A71" w:rsidRDefault="00B773FD" w:rsidP="00FD289F">
            <w:pPr>
              <w:rPr>
                <w:sz w:val="20"/>
                <w:szCs w:val="20"/>
              </w:rPr>
            </w:pPr>
            <w:r w:rsidRPr="00185A71">
              <w:rPr>
                <w:sz w:val="20"/>
                <w:szCs w:val="20"/>
              </w:rPr>
              <w:t>до 1 (одного) месяца включительно</w:t>
            </w:r>
          </w:p>
        </w:tc>
        <w:tc>
          <w:tcPr>
            <w:tcW w:w="910" w:type="pct"/>
            <w:gridSpan w:val="2"/>
            <w:noWrap/>
            <w:hideMark/>
          </w:tcPr>
          <w:p w14:paraId="602D9BAA" w14:textId="77777777" w:rsidR="00B773FD" w:rsidRPr="00185A71" w:rsidRDefault="00B773FD" w:rsidP="00FD289F">
            <w:pPr>
              <w:rPr>
                <w:sz w:val="20"/>
                <w:szCs w:val="20"/>
              </w:rPr>
            </w:pPr>
            <w:r w:rsidRPr="00185A71">
              <w:rPr>
                <w:sz w:val="20"/>
                <w:szCs w:val="20"/>
              </w:rPr>
              <w:t> </w:t>
            </w:r>
          </w:p>
        </w:tc>
        <w:tc>
          <w:tcPr>
            <w:tcW w:w="805" w:type="pct"/>
          </w:tcPr>
          <w:p w14:paraId="50B9A5AB" w14:textId="77777777" w:rsidR="00B773FD" w:rsidRPr="00185A71" w:rsidRDefault="00B773FD" w:rsidP="00FD289F">
            <w:pPr>
              <w:rPr>
                <w:sz w:val="20"/>
                <w:szCs w:val="20"/>
              </w:rPr>
            </w:pPr>
          </w:p>
        </w:tc>
        <w:tc>
          <w:tcPr>
            <w:tcW w:w="1052" w:type="pct"/>
            <w:gridSpan w:val="2"/>
          </w:tcPr>
          <w:p w14:paraId="7D1573F3" w14:textId="77777777" w:rsidR="00B773FD" w:rsidRPr="00185A71" w:rsidRDefault="00B773FD" w:rsidP="00FD289F">
            <w:pPr>
              <w:rPr>
                <w:sz w:val="20"/>
                <w:szCs w:val="20"/>
              </w:rPr>
            </w:pPr>
          </w:p>
        </w:tc>
      </w:tr>
      <w:tr w:rsidR="00B773FD" w:rsidRPr="00185A71" w14:paraId="59D9722B" w14:textId="77777777" w:rsidTr="00FD289F">
        <w:trPr>
          <w:trHeight w:val="267"/>
        </w:trPr>
        <w:tc>
          <w:tcPr>
            <w:tcW w:w="388" w:type="pct"/>
            <w:hideMark/>
          </w:tcPr>
          <w:p w14:paraId="2828C90E" w14:textId="77777777" w:rsidR="00B773FD" w:rsidRPr="00185A71" w:rsidRDefault="00B773FD" w:rsidP="00FD289F">
            <w:pPr>
              <w:rPr>
                <w:sz w:val="20"/>
                <w:szCs w:val="20"/>
              </w:rPr>
            </w:pPr>
            <w:r w:rsidRPr="00185A71">
              <w:rPr>
                <w:sz w:val="20"/>
                <w:szCs w:val="20"/>
              </w:rPr>
              <w:t>1.5.2</w:t>
            </w:r>
          </w:p>
        </w:tc>
        <w:tc>
          <w:tcPr>
            <w:tcW w:w="1845" w:type="pct"/>
            <w:hideMark/>
          </w:tcPr>
          <w:p w14:paraId="3FB5DA7A"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910" w:type="pct"/>
            <w:gridSpan w:val="2"/>
            <w:noWrap/>
            <w:hideMark/>
          </w:tcPr>
          <w:p w14:paraId="3E8B6398" w14:textId="77777777" w:rsidR="00B773FD" w:rsidRPr="00185A71" w:rsidRDefault="00B773FD" w:rsidP="00FD289F">
            <w:pPr>
              <w:rPr>
                <w:sz w:val="20"/>
                <w:szCs w:val="20"/>
              </w:rPr>
            </w:pPr>
            <w:r w:rsidRPr="00185A71">
              <w:rPr>
                <w:sz w:val="20"/>
                <w:szCs w:val="20"/>
              </w:rPr>
              <w:t> </w:t>
            </w:r>
          </w:p>
        </w:tc>
        <w:tc>
          <w:tcPr>
            <w:tcW w:w="805" w:type="pct"/>
          </w:tcPr>
          <w:p w14:paraId="04789FEE" w14:textId="77777777" w:rsidR="00B773FD" w:rsidRPr="00185A71" w:rsidRDefault="00B773FD" w:rsidP="00FD289F">
            <w:pPr>
              <w:rPr>
                <w:sz w:val="20"/>
                <w:szCs w:val="20"/>
              </w:rPr>
            </w:pPr>
          </w:p>
        </w:tc>
        <w:tc>
          <w:tcPr>
            <w:tcW w:w="1052" w:type="pct"/>
            <w:gridSpan w:val="2"/>
          </w:tcPr>
          <w:p w14:paraId="229C1B8B" w14:textId="77777777" w:rsidR="00B773FD" w:rsidRPr="00185A71" w:rsidRDefault="00B773FD" w:rsidP="00FD289F">
            <w:pPr>
              <w:rPr>
                <w:sz w:val="20"/>
                <w:szCs w:val="20"/>
              </w:rPr>
            </w:pPr>
          </w:p>
        </w:tc>
      </w:tr>
      <w:tr w:rsidR="00B773FD" w:rsidRPr="00185A71" w14:paraId="18C99865" w14:textId="77777777" w:rsidTr="00FD289F">
        <w:trPr>
          <w:trHeight w:val="267"/>
        </w:trPr>
        <w:tc>
          <w:tcPr>
            <w:tcW w:w="388" w:type="pct"/>
            <w:hideMark/>
          </w:tcPr>
          <w:p w14:paraId="05FDD130" w14:textId="77777777" w:rsidR="00B773FD" w:rsidRPr="00185A71" w:rsidRDefault="00B773FD" w:rsidP="00FD289F">
            <w:pPr>
              <w:rPr>
                <w:sz w:val="20"/>
                <w:szCs w:val="20"/>
              </w:rPr>
            </w:pPr>
            <w:r w:rsidRPr="00185A71">
              <w:rPr>
                <w:sz w:val="20"/>
                <w:szCs w:val="20"/>
              </w:rPr>
              <w:t>1.5.3</w:t>
            </w:r>
          </w:p>
        </w:tc>
        <w:tc>
          <w:tcPr>
            <w:tcW w:w="1845" w:type="pct"/>
            <w:hideMark/>
          </w:tcPr>
          <w:p w14:paraId="754ED1AF"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910" w:type="pct"/>
            <w:gridSpan w:val="2"/>
            <w:noWrap/>
            <w:hideMark/>
          </w:tcPr>
          <w:p w14:paraId="6BCF3011" w14:textId="77777777" w:rsidR="00B773FD" w:rsidRPr="00185A71" w:rsidRDefault="00B773FD" w:rsidP="00FD289F">
            <w:pPr>
              <w:rPr>
                <w:sz w:val="20"/>
                <w:szCs w:val="20"/>
              </w:rPr>
            </w:pPr>
            <w:r w:rsidRPr="00185A71">
              <w:rPr>
                <w:sz w:val="20"/>
                <w:szCs w:val="20"/>
              </w:rPr>
              <w:t> </w:t>
            </w:r>
          </w:p>
        </w:tc>
        <w:tc>
          <w:tcPr>
            <w:tcW w:w="805" w:type="pct"/>
          </w:tcPr>
          <w:p w14:paraId="0673E202" w14:textId="77777777" w:rsidR="00B773FD" w:rsidRPr="00185A71" w:rsidRDefault="00B773FD" w:rsidP="00FD289F">
            <w:pPr>
              <w:rPr>
                <w:sz w:val="20"/>
                <w:szCs w:val="20"/>
              </w:rPr>
            </w:pPr>
          </w:p>
        </w:tc>
        <w:tc>
          <w:tcPr>
            <w:tcW w:w="1052" w:type="pct"/>
            <w:gridSpan w:val="2"/>
          </w:tcPr>
          <w:p w14:paraId="26B21482" w14:textId="77777777" w:rsidR="00B773FD" w:rsidRPr="00185A71" w:rsidRDefault="00B773FD" w:rsidP="00FD289F">
            <w:pPr>
              <w:rPr>
                <w:sz w:val="20"/>
                <w:szCs w:val="20"/>
              </w:rPr>
            </w:pPr>
          </w:p>
        </w:tc>
      </w:tr>
      <w:tr w:rsidR="00B773FD" w:rsidRPr="00185A71" w14:paraId="21FB0985" w14:textId="77777777" w:rsidTr="00FD289F">
        <w:trPr>
          <w:trHeight w:val="267"/>
        </w:trPr>
        <w:tc>
          <w:tcPr>
            <w:tcW w:w="388" w:type="pct"/>
            <w:hideMark/>
          </w:tcPr>
          <w:p w14:paraId="08E81404" w14:textId="77777777" w:rsidR="00B773FD" w:rsidRPr="00185A71" w:rsidRDefault="00B773FD" w:rsidP="00FD289F">
            <w:pPr>
              <w:rPr>
                <w:sz w:val="20"/>
                <w:szCs w:val="20"/>
              </w:rPr>
            </w:pPr>
            <w:r w:rsidRPr="00185A71">
              <w:rPr>
                <w:sz w:val="20"/>
                <w:szCs w:val="20"/>
              </w:rPr>
              <w:t>1.5.4</w:t>
            </w:r>
          </w:p>
        </w:tc>
        <w:tc>
          <w:tcPr>
            <w:tcW w:w="1845" w:type="pct"/>
            <w:hideMark/>
          </w:tcPr>
          <w:p w14:paraId="4A548F35"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0" w:type="pct"/>
            <w:gridSpan w:val="2"/>
            <w:noWrap/>
            <w:hideMark/>
          </w:tcPr>
          <w:p w14:paraId="2906AF1C" w14:textId="77777777" w:rsidR="00B773FD" w:rsidRPr="00185A71" w:rsidRDefault="00B773FD" w:rsidP="00FD289F">
            <w:pPr>
              <w:rPr>
                <w:sz w:val="20"/>
                <w:szCs w:val="20"/>
              </w:rPr>
            </w:pPr>
            <w:r w:rsidRPr="00185A71">
              <w:rPr>
                <w:sz w:val="20"/>
                <w:szCs w:val="20"/>
              </w:rPr>
              <w:t> </w:t>
            </w:r>
          </w:p>
        </w:tc>
        <w:tc>
          <w:tcPr>
            <w:tcW w:w="805" w:type="pct"/>
          </w:tcPr>
          <w:p w14:paraId="00788A43" w14:textId="77777777" w:rsidR="00B773FD" w:rsidRPr="00185A71" w:rsidRDefault="00B773FD" w:rsidP="00FD289F">
            <w:pPr>
              <w:rPr>
                <w:sz w:val="20"/>
                <w:szCs w:val="20"/>
              </w:rPr>
            </w:pPr>
          </w:p>
        </w:tc>
        <w:tc>
          <w:tcPr>
            <w:tcW w:w="1052" w:type="pct"/>
            <w:gridSpan w:val="2"/>
          </w:tcPr>
          <w:p w14:paraId="2B5CCB96" w14:textId="77777777" w:rsidR="00B773FD" w:rsidRPr="00185A71" w:rsidRDefault="00B773FD" w:rsidP="00FD289F">
            <w:pPr>
              <w:rPr>
                <w:sz w:val="20"/>
                <w:szCs w:val="20"/>
              </w:rPr>
            </w:pPr>
          </w:p>
        </w:tc>
      </w:tr>
      <w:tr w:rsidR="00B773FD" w:rsidRPr="00185A71" w14:paraId="7042A8D0" w14:textId="77777777" w:rsidTr="00FD289F">
        <w:trPr>
          <w:trHeight w:val="267"/>
        </w:trPr>
        <w:tc>
          <w:tcPr>
            <w:tcW w:w="388" w:type="pct"/>
          </w:tcPr>
          <w:p w14:paraId="36A8F1FF" w14:textId="77777777" w:rsidR="00B773FD" w:rsidRPr="00185A71" w:rsidRDefault="00B773FD" w:rsidP="00FD289F">
            <w:pPr>
              <w:rPr>
                <w:sz w:val="20"/>
                <w:szCs w:val="20"/>
              </w:rPr>
            </w:pPr>
            <w:r w:rsidRPr="00185A71">
              <w:rPr>
                <w:sz w:val="20"/>
                <w:szCs w:val="20"/>
              </w:rPr>
              <w:t>1.5.5</w:t>
            </w:r>
          </w:p>
        </w:tc>
        <w:tc>
          <w:tcPr>
            <w:tcW w:w="1845" w:type="pct"/>
          </w:tcPr>
          <w:p w14:paraId="0A588816"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910" w:type="pct"/>
            <w:gridSpan w:val="2"/>
            <w:noWrap/>
          </w:tcPr>
          <w:p w14:paraId="016977E2" w14:textId="77777777" w:rsidR="00B773FD" w:rsidRPr="00185A71" w:rsidRDefault="00B773FD" w:rsidP="00FD289F">
            <w:pPr>
              <w:rPr>
                <w:sz w:val="20"/>
                <w:szCs w:val="20"/>
              </w:rPr>
            </w:pPr>
          </w:p>
        </w:tc>
        <w:tc>
          <w:tcPr>
            <w:tcW w:w="805" w:type="pct"/>
          </w:tcPr>
          <w:p w14:paraId="4628BBF1" w14:textId="77777777" w:rsidR="00B773FD" w:rsidRPr="00185A71" w:rsidRDefault="00B773FD" w:rsidP="00FD289F">
            <w:pPr>
              <w:rPr>
                <w:sz w:val="20"/>
                <w:szCs w:val="20"/>
              </w:rPr>
            </w:pPr>
          </w:p>
        </w:tc>
        <w:tc>
          <w:tcPr>
            <w:tcW w:w="1052" w:type="pct"/>
            <w:gridSpan w:val="2"/>
          </w:tcPr>
          <w:p w14:paraId="23BEF827" w14:textId="77777777" w:rsidR="00B773FD" w:rsidRPr="00185A71" w:rsidRDefault="00B773FD" w:rsidP="00FD289F">
            <w:pPr>
              <w:rPr>
                <w:sz w:val="20"/>
                <w:szCs w:val="20"/>
              </w:rPr>
            </w:pPr>
          </w:p>
        </w:tc>
      </w:tr>
      <w:tr w:rsidR="00B773FD" w:rsidRPr="00185A71" w14:paraId="7B3CB562" w14:textId="77777777" w:rsidTr="00FD289F">
        <w:trPr>
          <w:trHeight w:val="267"/>
        </w:trPr>
        <w:tc>
          <w:tcPr>
            <w:tcW w:w="388" w:type="pct"/>
          </w:tcPr>
          <w:p w14:paraId="485319B1" w14:textId="77777777" w:rsidR="00B773FD" w:rsidRPr="00185A71" w:rsidRDefault="00B773FD" w:rsidP="00FD289F">
            <w:pPr>
              <w:rPr>
                <w:sz w:val="20"/>
                <w:szCs w:val="20"/>
              </w:rPr>
            </w:pPr>
            <w:r w:rsidRPr="00185A71">
              <w:rPr>
                <w:sz w:val="20"/>
                <w:szCs w:val="20"/>
              </w:rPr>
              <w:t>1.5.6</w:t>
            </w:r>
          </w:p>
        </w:tc>
        <w:tc>
          <w:tcPr>
            <w:tcW w:w="1845" w:type="pct"/>
          </w:tcPr>
          <w:p w14:paraId="370D64F5" w14:textId="77777777" w:rsidR="00B773FD" w:rsidRPr="00185A71" w:rsidRDefault="00B773FD" w:rsidP="00FD289F">
            <w:pPr>
              <w:rPr>
                <w:sz w:val="20"/>
                <w:szCs w:val="20"/>
              </w:rPr>
            </w:pPr>
            <w:r w:rsidRPr="00185A71">
              <w:rPr>
                <w:sz w:val="20"/>
                <w:szCs w:val="20"/>
              </w:rPr>
              <w:t>свыше 24 (двадцати четырех) месяцев</w:t>
            </w:r>
          </w:p>
        </w:tc>
        <w:tc>
          <w:tcPr>
            <w:tcW w:w="910" w:type="pct"/>
            <w:gridSpan w:val="2"/>
            <w:noWrap/>
          </w:tcPr>
          <w:p w14:paraId="17E6D3B0" w14:textId="77777777" w:rsidR="00B773FD" w:rsidRPr="00185A71" w:rsidRDefault="00B773FD" w:rsidP="00FD289F">
            <w:pPr>
              <w:rPr>
                <w:sz w:val="20"/>
                <w:szCs w:val="20"/>
              </w:rPr>
            </w:pPr>
          </w:p>
        </w:tc>
        <w:tc>
          <w:tcPr>
            <w:tcW w:w="805" w:type="pct"/>
          </w:tcPr>
          <w:p w14:paraId="0D53C1C2" w14:textId="77777777" w:rsidR="00B773FD" w:rsidRPr="00185A71" w:rsidRDefault="00B773FD" w:rsidP="00FD289F">
            <w:pPr>
              <w:rPr>
                <w:sz w:val="20"/>
                <w:szCs w:val="20"/>
              </w:rPr>
            </w:pPr>
          </w:p>
        </w:tc>
        <w:tc>
          <w:tcPr>
            <w:tcW w:w="1052" w:type="pct"/>
            <w:gridSpan w:val="2"/>
          </w:tcPr>
          <w:p w14:paraId="613CF981" w14:textId="77777777" w:rsidR="00B773FD" w:rsidRPr="00185A71" w:rsidRDefault="00B773FD" w:rsidP="00FD289F">
            <w:pPr>
              <w:rPr>
                <w:sz w:val="20"/>
                <w:szCs w:val="20"/>
              </w:rPr>
            </w:pPr>
          </w:p>
        </w:tc>
      </w:tr>
      <w:tr w:rsidR="00B773FD" w:rsidRPr="00185A71" w14:paraId="7AA81803" w14:textId="77777777" w:rsidTr="00FD289F">
        <w:trPr>
          <w:trHeight w:val="267"/>
        </w:trPr>
        <w:tc>
          <w:tcPr>
            <w:tcW w:w="388" w:type="pct"/>
            <w:hideMark/>
          </w:tcPr>
          <w:p w14:paraId="6307638A" w14:textId="77777777" w:rsidR="00B773FD" w:rsidRPr="00185A71" w:rsidRDefault="00B773FD" w:rsidP="00FD289F">
            <w:pPr>
              <w:rPr>
                <w:sz w:val="20"/>
                <w:szCs w:val="20"/>
              </w:rPr>
            </w:pPr>
            <w:r w:rsidRPr="00185A71">
              <w:rPr>
                <w:sz w:val="20"/>
                <w:szCs w:val="20"/>
              </w:rPr>
              <w:t>1.6</w:t>
            </w:r>
          </w:p>
        </w:tc>
        <w:tc>
          <w:tcPr>
            <w:tcW w:w="1845" w:type="pct"/>
            <w:hideMark/>
          </w:tcPr>
          <w:p w14:paraId="2D82978D" w14:textId="77777777" w:rsidR="00B773FD" w:rsidRPr="00185A71" w:rsidRDefault="00B773FD" w:rsidP="00FD289F">
            <w:pPr>
              <w:rPr>
                <w:sz w:val="20"/>
                <w:szCs w:val="20"/>
              </w:rPr>
            </w:pPr>
            <w:r w:rsidRPr="00185A71">
              <w:rPr>
                <w:sz w:val="20"/>
                <w:szCs w:val="20"/>
              </w:rPr>
              <w:t xml:space="preserve">Текущие счета </w:t>
            </w:r>
          </w:p>
        </w:tc>
        <w:tc>
          <w:tcPr>
            <w:tcW w:w="910" w:type="pct"/>
            <w:gridSpan w:val="2"/>
            <w:noWrap/>
            <w:hideMark/>
          </w:tcPr>
          <w:p w14:paraId="05FCBDB7" w14:textId="77777777" w:rsidR="00B773FD" w:rsidRPr="00185A71" w:rsidRDefault="00B773FD" w:rsidP="00FD289F">
            <w:pPr>
              <w:rPr>
                <w:sz w:val="20"/>
                <w:szCs w:val="20"/>
              </w:rPr>
            </w:pPr>
            <w:r w:rsidRPr="00185A71">
              <w:rPr>
                <w:sz w:val="20"/>
                <w:szCs w:val="20"/>
              </w:rPr>
              <w:t> </w:t>
            </w:r>
          </w:p>
        </w:tc>
        <w:tc>
          <w:tcPr>
            <w:tcW w:w="805" w:type="pct"/>
          </w:tcPr>
          <w:p w14:paraId="4C06BF84" w14:textId="77777777" w:rsidR="00B773FD" w:rsidRPr="00185A71" w:rsidRDefault="00B773FD" w:rsidP="00FD289F">
            <w:pPr>
              <w:rPr>
                <w:sz w:val="20"/>
                <w:szCs w:val="20"/>
              </w:rPr>
            </w:pPr>
          </w:p>
        </w:tc>
        <w:tc>
          <w:tcPr>
            <w:tcW w:w="1052" w:type="pct"/>
            <w:gridSpan w:val="2"/>
          </w:tcPr>
          <w:p w14:paraId="39EE00F9" w14:textId="77777777" w:rsidR="00B773FD" w:rsidRPr="00185A71" w:rsidRDefault="00B773FD" w:rsidP="00FD289F">
            <w:pPr>
              <w:rPr>
                <w:sz w:val="20"/>
                <w:szCs w:val="20"/>
              </w:rPr>
            </w:pPr>
          </w:p>
        </w:tc>
      </w:tr>
      <w:tr w:rsidR="00B773FD" w:rsidRPr="00185A71" w14:paraId="0F9372B9" w14:textId="77777777" w:rsidTr="00FD289F">
        <w:trPr>
          <w:trHeight w:val="267"/>
        </w:trPr>
        <w:tc>
          <w:tcPr>
            <w:tcW w:w="388" w:type="pct"/>
            <w:hideMark/>
          </w:tcPr>
          <w:p w14:paraId="1DAE16D7" w14:textId="77777777" w:rsidR="00B773FD" w:rsidRPr="00185A71" w:rsidRDefault="00B773FD" w:rsidP="00FD289F">
            <w:pPr>
              <w:rPr>
                <w:sz w:val="20"/>
                <w:szCs w:val="20"/>
              </w:rPr>
            </w:pPr>
            <w:r w:rsidRPr="00185A71">
              <w:rPr>
                <w:sz w:val="20"/>
                <w:szCs w:val="20"/>
              </w:rPr>
              <w:t>1.7</w:t>
            </w:r>
          </w:p>
        </w:tc>
        <w:tc>
          <w:tcPr>
            <w:tcW w:w="1845" w:type="pct"/>
            <w:hideMark/>
          </w:tcPr>
          <w:p w14:paraId="3AAEF160" w14:textId="77777777" w:rsidR="00B773FD" w:rsidRPr="00185A71" w:rsidRDefault="00B773FD" w:rsidP="00FD289F">
            <w:pPr>
              <w:rPr>
                <w:sz w:val="20"/>
                <w:szCs w:val="20"/>
              </w:rPr>
            </w:pPr>
            <w:r w:rsidRPr="00185A71">
              <w:rPr>
                <w:sz w:val="20"/>
                <w:szCs w:val="20"/>
              </w:rPr>
              <w:t>Вклады до востребования</w:t>
            </w:r>
          </w:p>
        </w:tc>
        <w:tc>
          <w:tcPr>
            <w:tcW w:w="910" w:type="pct"/>
            <w:gridSpan w:val="2"/>
            <w:noWrap/>
            <w:hideMark/>
          </w:tcPr>
          <w:p w14:paraId="646EBD59" w14:textId="77777777" w:rsidR="00B773FD" w:rsidRPr="00185A71" w:rsidRDefault="00B773FD" w:rsidP="00FD289F">
            <w:pPr>
              <w:rPr>
                <w:sz w:val="20"/>
                <w:szCs w:val="20"/>
              </w:rPr>
            </w:pPr>
            <w:r w:rsidRPr="00185A71">
              <w:rPr>
                <w:sz w:val="20"/>
                <w:szCs w:val="20"/>
              </w:rPr>
              <w:t> </w:t>
            </w:r>
          </w:p>
        </w:tc>
        <w:tc>
          <w:tcPr>
            <w:tcW w:w="805" w:type="pct"/>
          </w:tcPr>
          <w:p w14:paraId="0762F87F" w14:textId="77777777" w:rsidR="00B773FD" w:rsidRPr="00185A71" w:rsidRDefault="00B773FD" w:rsidP="00FD289F">
            <w:pPr>
              <w:rPr>
                <w:sz w:val="20"/>
                <w:szCs w:val="20"/>
              </w:rPr>
            </w:pPr>
          </w:p>
        </w:tc>
        <w:tc>
          <w:tcPr>
            <w:tcW w:w="1052" w:type="pct"/>
            <w:gridSpan w:val="2"/>
          </w:tcPr>
          <w:p w14:paraId="7AE3C898" w14:textId="77777777" w:rsidR="00B773FD" w:rsidRPr="00185A71" w:rsidRDefault="00B773FD" w:rsidP="00FD289F">
            <w:pPr>
              <w:rPr>
                <w:sz w:val="20"/>
                <w:szCs w:val="20"/>
              </w:rPr>
            </w:pPr>
          </w:p>
        </w:tc>
      </w:tr>
      <w:tr w:rsidR="00B773FD" w:rsidRPr="00185A71" w14:paraId="5ED3F37E" w14:textId="77777777" w:rsidTr="00FD289F">
        <w:trPr>
          <w:trHeight w:val="267"/>
        </w:trPr>
        <w:tc>
          <w:tcPr>
            <w:tcW w:w="388" w:type="pct"/>
            <w:hideMark/>
          </w:tcPr>
          <w:p w14:paraId="26A4CE4B" w14:textId="77777777" w:rsidR="00B773FD" w:rsidRPr="00185A71" w:rsidRDefault="00B773FD" w:rsidP="00FD289F">
            <w:pPr>
              <w:rPr>
                <w:sz w:val="20"/>
                <w:szCs w:val="20"/>
              </w:rPr>
            </w:pPr>
            <w:r w:rsidRPr="00185A71">
              <w:rPr>
                <w:sz w:val="20"/>
                <w:szCs w:val="20"/>
              </w:rPr>
              <w:t>2</w:t>
            </w:r>
          </w:p>
        </w:tc>
        <w:tc>
          <w:tcPr>
            <w:tcW w:w="1845" w:type="pct"/>
            <w:hideMark/>
          </w:tcPr>
          <w:p w14:paraId="1B8AD7BC" w14:textId="77777777" w:rsidR="00B773FD" w:rsidRPr="00185A71" w:rsidRDefault="00B773FD" w:rsidP="00FD289F">
            <w:pPr>
              <w:rPr>
                <w:sz w:val="20"/>
                <w:szCs w:val="20"/>
              </w:rPr>
            </w:pPr>
            <w:r w:rsidRPr="00185A71">
              <w:rPr>
                <w:sz w:val="20"/>
                <w:szCs w:val="20"/>
              </w:rPr>
              <w:t>Депозиты в иностранной валюте</w:t>
            </w:r>
          </w:p>
        </w:tc>
        <w:tc>
          <w:tcPr>
            <w:tcW w:w="910" w:type="pct"/>
            <w:gridSpan w:val="2"/>
            <w:hideMark/>
          </w:tcPr>
          <w:p w14:paraId="3882FB86" w14:textId="77777777" w:rsidR="00B773FD" w:rsidRPr="00185A71" w:rsidRDefault="00B773FD" w:rsidP="00FD289F">
            <w:pPr>
              <w:rPr>
                <w:sz w:val="20"/>
                <w:szCs w:val="20"/>
              </w:rPr>
            </w:pPr>
            <w:r w:rsidRPr="00185A71">
              <w:rPr>
                <w:sz w:val="20"/>
                <w:szCs w:val="20"/>
              </w:rPr>
              <w:t> </w:t>
            </w:r>
          </w:p>
        </w:tc>
        <w:tc>
          <w:tcPr>
            <w:tcW w:w="805" w:type="pct"/>
          </w:tcPr>
          <w:p w14:paraId="13F80E50" w14:textId="77777777" w:rsidR="00B773FD" w:rsidRPr="00185A71" w:rsidRDefault="00B773FD" w:rsidP="00FD289F">
            <w:pPr>
              <w:rPr>
                <w:sz w:val="20"/>
                <w:szCs w:val="20"/>
              </w:rPr>
            </w:pPr>
          </w:p>
        </w:tc>
        <w:tc>
          <w:tcPr>
            <w:tcW w:w="1052" w:type="pct"/>
            <w:gridSpan w:val="2"/>
          </w:tcPr>
          <w:p w14:paraId="2E49C33E" w14:textId="77777777" w:rsidR="00B773FD" w:rsidRPr="00185A71" w:rsidRDefault="00B773FD" w:rsidP="00FD289F">
            <w:pPr>
              <w:rPr>
                <w:sz w:val="20"/>
                <w:szCs w:val="20"/>
              </w:rPr>
            </w:pPr>
          </w:p>
        </w:tc>
      </w:tr>
      <w:tr w:rsidR="00B773FD" w:rsidRPr="00185A71" w14:paraId="50D99DF2" w14:textId="77777777" w:rsidTr="00FD289F">
        <w:trPr>
          <w:trHeight w:val="535"/>
        </w:trPr>
        <w:tc>
          <w:tcPr>
            <w:tcW w:w="388" w:type="pct"/>
            <w:hideMark/>
          </w:tcPr>
          <w:p w14:paraId="04311E0A" w14:textId="77777777" w:rsidR="00B773FD" w:rsidRPr="00185A71" w:rsidRDefault="00B773FD" w:rsidP="00FD289F">
            <w:pPr>
              <w:rPr>
                <w:sz w:val="20"/>
                <w:szCs w:val="20"/>
              </w:rPr>
            </w:pPr>
            <w:r w:rsidRPr="00185A71">
              <w:rPr>
                <w:sz w:val="20"/>
                <w:szCs w:val="20"/>
              </w:rPr>
              <w:t>2.1</w:t>
            </w:r>
          </w:p>
        </w:tc>
        <w:tc>
          <w:tcPr>
            <w:tcW w:w="1845" w:type="pct"/>
            <w:hideMark/>
          </w:tcPr>
          <w:p w14:paraId="6B5A235F" w14:textId="77777777" w:rsidR="00B773FD" w:rsidRPr="00185A71" w:rsidRDefault="00B773FD" w:rsidP="00FD289F">
            <w:pPr>
              <w:rPr>
                <w:sz w:val="20"/>
                <w:szCs w:val="20"/>
              </w:rPr>
            </w:pPr>
            <w:r w:rsidRPr="00185A71">
              <w:rPr>
                <w:sz w:val="20"/>
                <w:szCs w:val="20"/>
              </w:rPr>
              <w:t>Вклады, не соответствующие условиям срочности, в том числе:</w:t>
            </w:r>
          </w:p>
        </w:tc>
        <w:tc>
          <w:tcPr>
            <w:tcW w:w="910" w:type="pct"/>
            <w:gridSpan w:val="2"/>
            <w:hideMark/>
          </w:tcPr>
          <w:p w14:paraId="7C0BE71F" w14:textId="77777777" w:rsidR="00B773FD" w:rsidRPr="00185A71" w:rsidRDefault="00B773FD" w:rsidP="00FD289F">
            <w:pPr>
              <w:rPr>
                <w:sz w:val="20"/>
                <w:szCs w:val="20"/>
              </w:rPr>
            </w:pPr>
            <w:r w:rsidRPr="00185A71">
              <w:rPr>
                <w:sz w:val="20"/>
                <w:szCs w:val="20"/>
              </w:rPr>
              <w:t> </w:t>
            </w:r>
          </w:p>
        </w:tc>
        <w:tc>
          <w:tcPr>
            <w:tcW w:w="805" w:type="pct"/>
          </w:tcPr>
          <w:p w14:paraId="6FAE9AF4" w14:textId="77777777" w:rsidR="00B773FD" w:rsidRPr="00185A71" w:rsidRDefault="00B773FD" w:rsidP="00FD289F">
            <w:pPr>
              <w:rPr>
                <w:sz w:val="20"/>
                <w:szCs w:val="20"/>
              </w:rPr>
            </w:pPr>
          </w:p>
        </w:tc>
        <w:tc>
          <w:tcPr>
            <w:tcW w:w="1052" w:type="pct"/>
            <w:gridSpan w:val="2"/>
          </w:tcPr>
          <w:p w14:paraId="187B64E0" w14:textId="77777777" w:rsidR="00B773FD" w:rsidRPr="00185A71" w:rsidRDefault="00B773FD" w:rsidP="00FD289F">
            <w:pPr>
              <w:rPr>
                <w:sz w:val="20"/>
                <w:szCs w:val="20"/>
              </w:rPr>
            </w:pPr>
          </w:p>
        </w:tc>
      </w:tr>
      <w:tr w:rsidR="00B773FD" w:rsidRPr="00185A71" w14:paraId="300BFFE9" w14:textId="77777777" w:rsidTr="00FD289F">
        <w:trPr>
          <w:trHeight w:val="267"/>
        </w:trPr>
        <w:tc>
          <w:tcPr>
            <w:tcW w:w="388" w:type="pct"/>
            <w:hideMark/>
          </w:tcPr>
          <w:p w14:paraId="478D2C13" w14:textId="77777777" w:rsidR="00B773FD" w:rsidRPr="00185A71" w:rsidRDefault="00B773FD" w:rsidP="00FD289F">
            <w:pPr>
              <w:rPr>
                <w:sz w:val="20"/>
                <w:szCs w:val="20"/>
              </w:rPr>
            </w:pPr>
            <w:r w:rsidRPr="00185A71">
              <w:rPr>
                <w:sz w:val="20"/>
                <w:szCs w:val="20"/>
              </w:rPr>
              <w:t>2.1.1</w:t>
            </w:r>
          </w:p>
        </w:tc>
        <w:tc>
          <w:tcPr>
            <w:tcW w:w="1845" w:type="pct"/>
            <w:hideMark/>
          </w:tcPr>
          <w:p w14:paraId="0DE0A29B" w14:textId="77777777" w:rsidR="00B773FD" w:rsidRPr="00185A71" w:rsidRDefault="00B773FD" w:rsidP="00FD289F">
            <w:pPr>
              <w:rPr>
                <w:sz w:val="20"/>
                <w:szCs w:val="20"/>
              </w:rPr>
            </w:pPr>
            <w:r w:rsidRPr="00185A71">
              <w:rPr>
                <w:sz w:val="20"/>
                <w:szCs w:val="20"/>
              </w:rPr>
              <w:t>Условные вклады</w:t>
            </w:r>
          </w:p>
        </w:tc>
        <w:tc>
          <w:tcPr>
            <w:tcW w:w="910" w:type="pct"/>
            <w:gridSpan w:val="2"/>
            <w:hideMark/>
          </w:tcPr>
          <w:p w14:paraId="7DCAD5A5" w14:textId="77777777" w:rsidR="00B773FD" w:rsidRPr="00185A71" w:rsidRDefault="00B773FD" w:rsidP="00FD289F">
            <w:pPr>
              <w:rPr>
                <w:sz w:val="20"/>
                <w:szCs w:val="20"/>
              </w:rPr>
            </w:pPr>
            <w:r w:rsidRPr="00185A71">
              <w:rPr>
                <w:sz w:val="20"/>
                <w:szCs w:val="20"/>
              </w:rPr>
              <w:t> </w:t>
            </w:r>
          </w:p>
        </w:tc>
        <w:tc>
          <w:tcPr>
            <w:tcW w:w="805" w:type="pct"/>
          </w:tcPr>
          <w:p w14:paraId="697303C4" w14:textId="77777777" w:rsidR="00B773FD" w:rsidRPr="00185A71" w:rsidRDefault="00B773FD" w:rsidP="00FD289F">
            <w:pPr>
              <w:rPr>
                <w:sz w:val="20"/>
                <w:szCs w:val="20"/>
              </w:rPr>
            </w:pPr>
          </w:p>
        </w:tc>
        <w:tc>
          <w:tcPr>
            <w:tcW w:w="1052" w:type="pct"/>
            <w:gridSpan w:val="2"/>
          </w:tcPr>
          <w:p w14:paraId="7C645489" w14:textId="77777777" w:rsidR="00B773FD" w:rsidRPr="00185A71" w:rsidRDefault="00B773FD" w:rsidP="00FD289F">
            <w:pPr>
              <w:rPr>
                <w:sz w:val="20"/>
                <w:szCs w:val="20"/>
              </w:rPr>
            </w:pPr>
          </w:p>
        </w:tc>
      </w:tr>
      <w:tr w:rsidR="00B773FD" w:rsidRPr="00185A71" w14:paraId="73D73081" w14:textId="77777777" w:rsidTr="00FD289F">
        <w:trPr>
          <w:trHeight w:val="267"/>
        </w:trPr>
        <w:tc>
          <w:tcPr>
            <w:tcW w:w="388" w:type="pct"/>
            <w:hideMark/>
          </w:tcPr>
          <w:p w14:paraId="57655619" w14:textId="77777777" w:rsidR="00B773FD" w:rsidRPr="00185A71" w:rsidRDefault="00B773FD" w:rsidP="00FD289F">
            <w:pPr>
              <w:rPr>
                <w:sz w:val="20"/>
                <w:szCs w:val="20"/>
              </w:rPr>
            </w:pPr>
            <w:r w:rsidRPr="00185A71">
              <w:rPr>
                <w:sz w:val="20"/>
                <w:szCs w:val="20"/>
              </w:rPr>
              <w:t>2.1.2</w:t>
            </w:r>
          </w:p>
        </w:tc>
        <w:tc>
          <w:tcPr>
            <w:tcW w:w="1845" w:type="pct"/>
            <w:hideMark/>
          </w:tcPr>
          <w:p w14:paraId="65A4EFB8" w14:textId="77777777" w:rsidR="00B773FD" w:rsidRPr="00185A71" w:rsidRDefault="00B773FD" w:rsidP="00FD289F">
            <w:pPr>
              <w:rPr>
                <w:sz w:val="20"/>
                <w:szCs w:val="20"/>
              </w:rPr>
            </w:pPr>
            <w:r w:rsidRPr="00185A71">
              <w:rPr>
                <w:sz w:val="20"/>
                <w:szCs w:val="20"/>
              </w:rPr>
              <w:t>Срочные вклады, в том числе:</w:t>
            </w:r>
          </w:p>
        </w:tc>
        <w:tc>
          <w:tcPr>
            <w:tcW w:w="910" w:type="pct"/>
            <w:gridSpan w:val="2"/>
            <w:hideMark/>
          </w:tcPr>
          <w:p w14:paraId="038D629A" w14:textId="77777777" w:rsidR="00B773FD" w:rsidRPr="00185A71" w:rsidRDefault="00B773FD" w:rsidP="00FD289F">
            <w:pPr>
              <w:rPr>
                <w:sz w:val="20"/>
                <w:szCs w:val="20"/>
              </w:rPr>
            </w:pPr>
            <w:r w:rsidRPr="00185A71">
              <w:rPr>
                <w:sz w:val="20"/>
                <w:szCs w:val="20"/>
              </w:rPr>
              <w:t> </w:t>
            </w:r>
          </w:p>
        </w:tc>
        <w:tc>
          <w:tcPr>
            <w:tcW w:w="805" w:type="pct"/>
          </w:tcPr>
          <w:p w14:paraId="620C71FA" w14:textId="77777777" w:rsidR="00B773FD" w:rsidRPr="00185A71" w:rsidRDefault="00B773FD" w:rsidP="00FD289F">
            <w:pPr>
              <w:rPr>
                <w:sz w:val="20"/>
                <w:szCs w:val="20"/>
              </w:rPr>
            </w:pPr>
          </w:p>
        </w:tc>
        <w:tc>
          <w:tcPr>
            <w:tcW w:w="1052" w:type="pct"/>
            <w:gridSpan w:val="2"/>
          </w:tcPr>
          <w:p w14:paraId="127D8154" w14:textId="77777777" w:rsidR="00B773FD" w:rsidRPr="00185A71" w:rsidRDefault="00B773FD" w:rsidP="00FD289F">
            <w:pPr>
              <w:rPr>
                <w:sz w:val="20"/>
                <w:szCs w:val="20"/>
              </w:rPr>
            </w:pPr>
          </w:p>
        </w:tc>
      </w:tr>
      <w:tr w:rsidR="00B773FD" w:rsidRPr="00185A71" w14:paraId="0B66620A" w14:textId="77777777" w:rsidTr="00FD289F">
        <w:trPr>
          <w:trHeight w:val="267"/>
        </w:trPr>
        <w:tc>
          <w:tcPr>
            <w:tcW w:w="388" w:type="pct"/>
          </w:tcPr>
          <w:p w14:paraId="216CBF86" w14:textId="77777777" w:rsidR="00B773FD" w:rsidRPr="00185A71" w:rsidRDefault="00B773FD" w:rsidP="00FD289F">
            <w:pPr>
              <w:rPr>
                <w:sz w:val="20"/>
                <w:szCs w:val="20"/>
              </w:rPr>
            </w:pPr>
            <w:r w:rsidRPr="00185A71">
              <w:rPr>
                <w:sz w:val="20"/>
                <w:szCs w:val="20"/>
              </w:rPr>
              <w:t>2.1.2.1</w:t>
            </w:r>
          </w:p>
        </w:tc>
        <w:tc>
          <w:tcPr>
            <w:tcW w:w="1845" w:type="pct"/>
          </w:tcPr>
          <w:p w14:paraId="63FC387E" w14:textId="77777777" w:rsidR="00B773FD" w:rsidRPr="00185A71" w:rsidRDefault="00B773FD" w:rsidP="00FD289F">
            <w:pPr>
              <w:rPr>
                <w:sz w:val="20"/>
                <w:szCs w:val="20"/>
              </w:rPr>
            </w:pPr>
            <w:r w:rsidRPr="00185A71">
              <w:rPr>
                <w:sz w:val="20"/>
                <w:szCs w:val="20"/>
              </w:rPr>
              <w:t>до 1 (одного) месяца включительно</w:t>
            </w:r>
          </w:p>
        </w:tc>
        <w:tc>
          <w:tcPr>
            <w:tcW w:w="910" w:type="pct"/>
            <w:gridSpan w:val="2"/>
          </w:tcPr>
          <w:p w14:paraId="5E10182E" w14:textId="77777777" w:rsidR="00B773FD" w:rsidRPr="00185A71" w:rsidRDefault="00B773FD" w:rsidP="00FD289F">
            <w:pPr>
              <w:rPr>
                <w:sz w:val="20"/>
                <w:szCs w:val="20"/>
              </w:rPr>
            </w:pPr>
          </w:p>
        </w:tc>
        <w:tc>
          <w:tcPr>
            <w:tcW w:w="805" w:type="pct"/>
          </w:tcPr>
          <w:p w14:paraId="2A7C97D2" w14:textId="77777777" w:rsidR="00B773FD" w:rsidRPr="00185A71" w:rsidRDefault="00B773FD" w:rsidP="00FD289F">
            <w:pPr>
              <w:rPr>
                <w:sz w:val="20"/>
                <w:szCs w:val="20"/>
              </w:rPr>
            </w:pPr>
          </w:p>
        </w:tc>
        <w:tc>
          <w:tcPr>
            <w:tcW w:w="1052" w:type="pct"/>
            <w:gridSpan w:val="2"/>
          </w:tcPr>
          <w:p w14:paraId="08D9177A" w14:textId="77777777" w:rsidR="00B773FD" w:rsidRPr="00185A71" w:rsidRDefault="00B773FD" w:rsidP="00FD289F">
            <w:pPr>
              <w:rPr>
                <w:sz w:val="20"/>
                <w:szCs w:val="20"/>
              </w:rPr>
            </w:pPr>
          </w:p>
        </w:tc>
      </w:tr>
      <w:tr w:rsidR="00B773FD" w:rsidRPr="00185A71" w14:paraId="38C8298A" w14:textId="77777777" w:rsidTr="00FD289F">
        <w:trPr>
          <w:trHeight w:val="267"/>
        </w:trPr>
        <w:tc>
          <w:tcPr>
            <w:tcW w:w="388" w:type="pct"/>
          </w:tcPr>
          <w:p w14:paraId="71CBCE61" w14:textId="77777777" w:rsidR="00B773FD" w:rsidRPr="00185A71" w:rsidRDefault="00B773FD" w:rsidP="00FD289F">
            <w:pPr>
              <w:rPr>
                <w:sz w:val="20"/>
                <w:szCs w:val="20"/>
              </w:rPr>
            </w:pPr>
            <w:r w:rsidRPr="00185A71">
              <w:rPr>
                <w:sz w:val="20"/>
                <w:szCs w:val="20"/>
              </w:rPr>
              <w:t>2.1.2.2</w:t>
            </w:r>
          </w:p>
        </w:tc>
        <w:tc>
          <w:tcPr>
            <w:tcW w:w="1845" w:type="pct"/>
          </w:tcPr>
          <w:p w14:paraId="32B95AA5"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910" w:type="pct"/>
            <w:gridSpan w:val="2"/>
          </w:tcPr>
          <w:p w14:paraId="0BD74C14" w14:textId="77777777" w:rsidR="00B773FD" w:rsidRPr="00185A71" w:rsidRDefault="00B773FD" w:rsidP="00FD289F">
            <w:pPr>
              <w:rPr>
                <w:sz w:val="20"/>
                <w:szCs w:val="20"/>
              </w:rPr>
            </w:pPr>
          </w:p>
        </w:tc>
        <w:tc>
          <w:tcPr>
            <w:tcW w:w="805" w:type="pct"/>
          </w:tcPr>
          <w:p w14:paraId="5D8E5077" w14:textId="77777777" w:rsidR="00B773FD" w:rsidRPr="00185A71" w:rsidRDefault="00B773FD" w:rsidP="00FD289F">
            <w:pPr>
              <w:rPr>
                <w:sz w:val="20"/>
                <w:szCs w:val="20"/>
              </w:rPr>
            </w:pPr>
          </w:p>
        </w:tc>
        <w:tc>
          <w:tcPr>
            <w:tcW w:w="1052" w:type="pct"/>
            <w:gridSpan w:val="2"/>
          </w:tcPr>
          <w:p w14:paraId="37B1BDB9" w14:textId="77777777" w:rsidR="00B773FD" w:rsidRPr="00185A71" w:rsidRDefault="00B773FD" w:rsidP="00FD289F">
            <w:pPr>
              <w:rPr>
                <w:sz w:val="20"/>
                <w:szCs w:val="20"/>
              </w:rPr>
            </w:pPr>
          </w:p>
        </w:tc>
      </w:tr>
      <w:tr w:rsidR="00B773FD" w:rsidRPr="00185A71" w14:paraId="6FF9DFAB" w14:textId="77777777" w:rsidTr="00FD289F">
        <w:trPr>
          <w:trHeight w:val="267"/>
        </w:trPr>
        <w:tc>
          <w:tcPr>
            <w:tcW w:w="388" w:type="pct"/>
          </w:tcPr>
          <w:p w14:paraId="71EE69F9" w14:textId="77777777" w:rsidR="00B773FD" w:rsidRPr="00185A71" w:rsidRDefault="00B773FD" w:rsidP="00FD289F">
            <w:pPr>
              <w:rPr>
                <w:sz w:val="20"/>
                <w:szCs w:val="20"/>
              </w:rPr>
            </w:pPr>
            <w:r w:rsidRPr="00185A71">
              <w:rPr>
                <w:sz w:val="20"/>
                <w:szCs w:val="20"/>
              </w:rPr>
              <w:t>2.1.2.3</w:t>
            </w:r>
          </w:p>
        </w:tc>
        <w:tc>
          <w:tcPr>
            <w:tcW w:w="1845" w:type="pct"/>
          </w:tcPr>
          <w:p w14:paraId="6264634D"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910" w:type="pct"/>
            <w:gridSpan w:val="2"/>
          </w:tcPr>
          <w:p w14:paraId="404265E7" w14:textId="77777777" w:rsidR="00B773FD" w:rsidRPr="00185A71" w:rsidRDefault="00B773FD" w:rsidP="00FD289F">
            <w:pPr>
              <w:rPr>
                <w:sz w:val="20"/>
                <w:szCs w:val="20"/>
              </w:rPr>
            </w:pPr>
          </w:p>
        </w:tc>
        <w:tc>
          <w:tcPr>
            <w:tcW w:w="805" w:type="pct"/>
          </w:tcPr>
          <w:p w14:paraId="4E4C1C18" w14:textId="77777777" w:rsidR="00B773FD" w:rsidRPr="00185A71" w:rsidRDefault="00B773FD" w:rsidP="00FD289F">
            <w:pPr>
              <w:rPr>
                <w:sz w:val="20"/>
                <w:szCs w:val="20"/>
              </w:rPr>
            </w:pPr>
          </w:p>
        </w:tc>
        <w:tc>
          <w:tcPr>
            <w:tcW w:w="1052" w:type="pct"/>
            <w:gridSpan w:val="2"/>
          </w:tcPr>
          <w:p w14:paraId="58DEA201" w14:textId="77777777" w:rsidR="00B773FD" w:rsidRPr="00185A71" w:rsidRDefault="00B773FD" w:rsidP="00FD289F">
            <w:pPr>
              <w:rPr>
                <w:sz w:val="20"/>
                <w:szCs w:val="20"/>
              </w:rPr>
            </w:pPr>
          </w:p>
        </w:tc>
      </w:tr>
      <w:tr w:rsidR="00B773FD" w:rsidRPr="00185A71" w14:paraId="65A2ED9E" w14:textId="77777777" w:rsidTr="00FD289F">
        <w:trPr>
          <w:trHeight w:val="267"/>
        </w:trPr>
        <w:tc>
          <w:tcPr>
            <w:tcW w:w="388" w:type="pct"/>
          </w:tcPr>
          <w:p w14:paraId="6006A51F" w14:textId="77777777" w:rsidR="00B773FD" w:rsidRPr="00185A71" w:rsidRDefault="00B773FD" w:rsidP="00FD289F">
            <w:pPr>
              <w:rPr>
                <w:sz w:val="20"/>
                <w:szCs w:val="20"/>
              </w:rPr>
            </w:pPr>
            <w:r w:rsidRPr="00185A71">
              <w:rPr>
                <w:sz w:val="20"/>
                <w:szCs w:val="20"/>
              </w:rPr>
              <w:t>2.1.2.4</w:t>
            </w:r>
          </w:p>
        </w:tc>
        <w:tc>
          <w:tcPr>
            <w:tcW w:w="1845" w:type="pct"/>
          </w:tcPr>
          <w:p w14:paraId="79F975CB"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0" w:type="pct"/>
            <w:gridSpan w:val="2"/>
          </w:tcPr>
          <w:p w14:paraId="7228DD49" w14:textId="77777777" w:rsidR="00B773FD" w:rsidRPr="00185A71" w:rsidRDefault="00B773FD" w:rsidP="00FD289F">
            <w:pPr>
              <w:rPr>
                <w:sz w:val="20"/>
                <w:szCs w:val="20"/>
              </w:rPr>
            </w:pPr>
          </w:p>
        </w:tc>
        <w:tc>
          <w:tcPr>
            <w:tcW w:w="805" w:type="pct"/>
          </w:tcPr>
          <w:p w14:paraId="24BE3321" w14:textId="77777777" w:rsidR="00B773FD" w:rsidRPr="00185A71" w:rsidRDefault="00B773FD" w:rsidP="00FD289F">
            <w:pPr>
              <w:rPr>
                <w:sz w:val="20"/>
                <w:szCs w:val="20"/>
              </w:rPr>
            </w:pPr>
          </w:p>
        </w:tc>
        <w:tc>
          <w:tcPr>
            <w:tcW w:w="1052" w:type="pct"/>
            <w:gridSpan w:val="2"/>
          </w:tcPr>
          <w:p w14:paraId="2FBC4B56" w14:textId="77777777" w:rsidR="00B773FD" w:rsidRPr="00185A71" w:rsidRDefault="00B773FD" w:rsidP="00FD289F">
            <w:pPr>
              <w:rPr>
                <w:sz w:val="20"/>
                <w:szCs w:val="20"/>
              </w:rPr>
            </w:pPr>
          </w:p>
        </w:tc>
      </w:tr>
      <w:tr w:rsidR="00B773FD" w:rsidRPr="00185A71" w14:paraId="6DD8983A" w14:textId="77777777" w:rsidTr="00FD289F">
        <w:trPr>
          <w:trHeight w:val="267"/>
        </w:trPr>
        <w:tc>
          <w:tcPr>
            <w:tcW w:w="388" w:type="pct"/>
            <w:hideMark/>
          </w:tcPr>
          <w:p w14:paraId="3682BC43" w14:textId="77777777" w:rsidR="00B773FD" w:rsidRPr="00185A71" w:rsidRDefault="00B773FD" w:rsidP="00FD289F">
            <w:pPr>
              <w:rPr>
                <w:sz w:val="20"/>
                <w:szCs w:val="20"/>
              </w:rPr>
            </w:pPr>
            <w:r w:rsidRPr="00185A71">
              <w:rPr>
                <w:sz w:val="20"/>
                <w:szCs w:val="20"/>
              </w:rPr>
              <w:t>2.1.2.5</w:t>
            </w:r>
          </w:p>
        </w:tc>
        <w:tc>
          <w:tcPr>
            <w:tcW w:w="1845" w:type="pct"/>
            <w:hideMark/>
          </w:tcPr>
          <w:p w14:paraId="507D2577"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910" w:type="pct"/>
            <w:gridSpan w:val="2"/>
            <w:hideMark/>
          </w:tcPr>
          <w:p w14:paraId="6C1318E0" w14:textId="77777777" w:rsidR="00B773FD" w:rsidRPr="00185A71" w:rsidRDefault="00B773FD" w:rsidP="00FD289F">
            <w:pPr>
              <w:rPr>
                <w:sz w:val="20"/>
                <w:szCs w:val="20"/>
              </w:rPr>
            </w:pPr>
            <w:r w:rsidRPr="00185A71">
              <w:rPr>
                <w:sz w:val="20"/>
                <w:szCs w:val="20"/>
              </w:rPr>
              <w:t> </w:t>
            </w:r>
          </w:p>
        </w:tc>
        <w:tc>
          <w:tcPr>
            <w:tcW w:w="805" w:type="pct"/>
          </w:tcPr>
          <w:p w14:paraId="33AE30A1" w14:textId="77777777" w:rsidR="00B773FD" w:rsidRPr="00185A71" w:rsidRDefault="00B773FD" w:rsidP="00FD289F">
            <w:pPr>
              <w:rPr>
                <w:sz w:val="20"/>
                <w:szCs w:val="20"/>
              </w:rPr>
            </w:pPr>
          </w:p>
        </w:tc>
        <w:tc>
          <w:tcPr>
            <w:tcW w:w="1052" w:type="pct"/>
            <w:gridSpan w:val="2"/>
          </w:tcPr>
          <w:p w14:paraId="3C8C4FA7" w14:textId="77777777" w:rsidR="00B773FD" w:rsidRPr="00185A71" w:rsidRDefault="00B773FD" w:rsidP="00FD289F">
            <w:pPr>
              <w:rPr>
                <w:sz w:val="20"/>
                <w:szCs w:val="20"/>
              </w:rPr>
            </w:pPr>
          </w:p>
        </w:tc>
      </w:tr>
      <w:tr w:rsidR="00B773FD" w:rsidRPr="00185A71" w14:paraId="6919310A" w14:textId="77777777" w:rsidTr="00FD289F">
        <w:trPr>
          <w:trHeight w:val="267"/>
        </w:trPr>
        <w:tc>
          <w:tcPr>
            <w:tcW w:w="388" w:type="pct"/>
            <w:hideMark/>
          </w:tcPr>
          <w:p w14:paraId="2954CBC1" w14:textId="77777777" w:rsidR="00B773FD" w:rsidRPr="00185A71" w:rsidRDefault="00B773FD" w:rsidP="00FD289F">
            <w:pPr>
              <w:rPr>
                <w:sz w:val="20"/>
                <w:szCs w:val="20"/>
              </w:rPr>
            </w:pPr>
            <w:r w:rsidRPr="00185A71">
              <w:rPr>
                <w:sz w:val="20"/>
                <w:szCs w:val="20"/>
              </w:rPr>
              <w:t>2.1.2.6</w:t>
            </w:r>
          </w:p>
        </w:tc>
        <w:tc>
          <w:tcPr>
            <w:tcW w:w="1845" w:type="pct"/>
            <w:hideMark/>
          </w:tcPr>
          <w:p w14:paraId="35196722" w14:textId="77777777" w:rsidR="00B773FD" w:rsidRPr="00185A71" w:rsidRDefault="00B773FD" w:rsidP="00FD289F">
            <w:pPr>
              <w:rPr>
                <w:sz w:val="20"/>
                <w:szCs w:val="20"/>
              </w:rPr>
            </w:pPr>
            <w:r w:rsidRPr="00185A71">
              <w:rPr>
                <w:sz w:val="20"/>
                <w:szCs w:val="20"/>
              </w:rPr>
              <w:t>свыше 24 (двадцати четырех) месяцев</w:t>
            </w:r>
          </w:p>
        </w:tc>
        <w:tc>
          <w:tcPr>
            <w:tcW w:w="910" w:type="pct"/>
            <w:gridSpan w:val="2"/>
            <w:hideMark/>
          </w:tcPr>
          <w:p w14:paraId="2A9649C9" w14:textId="77777777" w:rsidR="00B773FD" w:rsidRPr="00185A71" w:rsidRDefault="00B773FD" w:rsidP="00FD289F">
            <w:pPr>
              <w:rPr>
                <w:sz w:val="20"/>
                <w:szCs w:val="20"/>
              </w:rPr>
            </w:pPr>
            <w:r w:rsidRPr="00185A71">
              <w:rPr>
                <w:sz w:val="20"/>
                <w:szCs w:val="20"/>
              </w:rPr>
              <w:t> </w:t>
            </w:r>
          </w:p>
        </w:tc>
        <w:tc>
          <w:tcPr>
            <w:tcW w:w="805" w:type="pct"/>
          </w:tcPr>
          <w:p w14:paraId="629973F7" w14:textId="77777777" w:rsidR="00B773FD" w:rsidRPr="00185A71" w:rsidRDefault="00B773FD" w:rsidP="00FD289F">
            <w:pPr>
              <w:rPr>
                <w:sz w:val="20"/>
                <w:szCs w:val="20"/>
              </w:rPr>
            </w:pPr>
          </w:p>
        </w:tc>
        <w:tc>
          <w:tcPr>
            <w:tcW w:w="1052" w:type="pct"/>
            <w:gridSpan w:val="2"/>
          </w:tcPr>
          <w:p w14:paraId="3402C3AA" w14:textId="77777777" w:rsidR="00B773FD" w:rsidRPr="00185A71" w:rsidRDefault="00B773FD" w:rsidP="00FD289F">
            <w:pPr>
              <w:rPr>
                <w:sz w:val="20"/>
                <w:szCs w:val="20"/>
              </w:rPr>
            </w:pPr>
          </w:p>
        </w:tc>
      </w:tr>
      <w:tr w:rsidR="00B773FD" w:rsidRPr="00185A71" w14:paraId="485CEE57" w14:textId="77777777" w:rsidTr="00FD289F">
        <w:trPr>
          <w:trHeight w:val="535"/>
        </w:trPr>
        <w:tc>
          <w:tcPr>
            <w:tcW w:w="388" w:type="pct"/>
            <w:hideMark/>
          </w:tcPr>
          <w:p w14:paraId="067B3623" w14:textId="77777777" w:rsidR="00B773FD" w:rsidRPr="00185A71" w:rsidRDefault="00B773FD" w:rsidP="00FD289F">
            <w:pPr>
              <w:rPr>
                <w:sz w:val="20"/>
                <w:szCs w:val="20"/>
              </w:rPr>
            </w:pPr>
            <w:r w:rsidRPr="00185A71">
              <w:rPr>
                <w:sz w:val="20"/>
                <w:szCs w:val="20"/>
              </w:rPr>
              <w:t>2.2</w:t>
            </w:r>
          </w:p>
        </w:tc>
        <w:tc>
          <w:tcPr>
            <w:tcW w:w="1845" w:type="pct"/>
            <w:hideMark/>
          </w:tcPr>
          <w:p w14:paraId="3FD8869A" w14:textId="77777777" w:rsidR="00B773FD" w:rsidRPr="00185A71" w:rsidRDefault="00B773FD" w:rsidP="00FD289F">
            <w:pPr>
              <w:rPr>
                <w:sz w:val="20"/>
                <w:szCs w:val="20"/>
              </w:rPr>
            </w:pPr>
            <w:r w:rsidRPr="00185A71">
              <w:rPr>
                <w:sz w:val="20"/>
                <w:szCs w:val="20"/>
              </w:rPr>
              <w:t>Вклады, соответствующие условиям срочности, с правом пополнения, в том числе:</w:t>
            </w:r>
          </w:p>
        </w:tc>
        <w:tc>
          <w:tcPr>
            <w:tcW w:w="910" w:type="pct"/>
            <w:gridSpan w:val="2"/>
            <w:hideMark/>
          </w:tcPr>
          <w:p w14:paraId="70B08A06" w14:textId="77777777" w:rsidR="00B773FD" w:rsidRPr="00185A71" w:rsidRDefault="00B773FD" w:rsidP="00FD289F">
            <w:pPr>
              <w:rPr>
                <w:sz w:val="20"/>
                <w:szCs w:val="20"/>
              </w:rPr>
            </w:pPr>
            <w:r w:rsidRPr="00185A71">
              <w:rPr>
                <w:sz w:val="20"/>
                <w:szCs w:val="20"/>
              </w:rPr>
              <w:t> </w:t>
            </w:r>
          </w:p>
        </w:tc>
        <w:tc>
          <w:tcPr>
            <w:tcW w:w="805" w:type="pct"/>
          </w:tcPr>
          <w:p w14:paraId="3FABFE58" w14:textId="77777777" w:rsidR="00B773FD" w:rsidRPr="00185A71" w:rsidRDefault="00B773FD" w:rsidP="00FD289F">
            <w:pPr>
              <w:rPr>
                <w:sz w:val="20"/>
                <w:szCs w:val="20"/>
              </w:rPr>
            </w:pPr>
          </w:p>
        </w:tc>
        <w:tc>
          <w:tcPr>
            <w:tcW w:w="1052" w:type="pct"/>
            <w:gridSpan w:val="2"/>
          </w:tcPr>
          <w:p w14:paraId="44493AAE" w14:textId="77777777" w:rsidR="00B773FD" w:rsidRPr="00185A71" w:rsidRDefault="00B773FD" w:rsidP="00FD289F">
            <w:pPr>
              <w:rPr>
                <w:sz w:val="20"/>
                <w:szCs w:val="20"/>
              </w:rPr>
            </w:pPr>
          </w:p>
        </w:tc>
      </w:tr>
      <w:tr w:rsidR="00B773FD" w:rsidRPr="00185A71" w14:paraId="72D01E25" w14:textId="77777777" w:rsidTr="00FD289F">
        <w:trPr>
          <w:trHeight w:val="267"/>
        </w:trPr>
        <w:tc>
          <w:tcPr>
            <w:tcW w:w="388" w:type="pct"/>
            <w:hideMark/>
          </w:tcPr>
          <w:p w14:paraId="3030643C" w14:textId="77777777" w:rsidR="00B773FD" w:rsidRPr="00185A71" w:rsidRDefault="00B773FD" w:rsidP="00FD289F">
            <w:pPr>
              <w:rPr>
                <w:sz w:val="20"/>
                <w:szCs w:val="20"/>
              </w:rPr>
            </w:pPr>
            <w:r w:rsidRPr="00185A71">
              <w:rPr>
                <w:sz w:val="20"/>
                <w:szCs w:val="20"/>
              </w:rPr>
              <w:t>2.2.1</w:t>
            </w:r>
          </w:p>
        </w:tc>
        <w:tc>
          <w:tcPr>
            <w:tcW w:w="1845" w:type="pct"/>
            <w:hideMark/>
          </w:tcPr>
          <w:p w14:paraId="4B822976" w14:textId="77777777" w:rsidR="00B773FD" w:rsidRPr="00185A71" w:rsidRDefault="00B773FD" w:rsidP="00FD289F">
            <w:pPr>
              <w:rPr>
                <w:sz w:val="20"/>
                <w:szCs w:val="20"/>
              </w:rPr>
            </w:pPr>
            <w:r w:rsidRPr="00185A71">
              <w:rPr>
                <w:sz w:val="20"/>
                <w:szCs w:val="20"/>
              </w:rPr>
              <w:t>до 1 (одного) месяца включительно</w:t>
            </w:r>
          </w:p>
        </w:tc>
        <w:tc>
          <w:tcPr>
            <w:tcW w:w="910" w:type="pct"/>
            <w:gridSpan w:val="2"/>
            <w:hideMark/>
          </w:tcPr>
          <w:p w14:paraId="5B7D81A3" w14:textId="77777777" w:rsidR="00B773FD" w:rsidRPr="00185A71" w:rsidRDefault="00B773FD" w:rsidP="00FD289F">
            <w:pPr>
              <w:rPr>
                <w:sz w:val="20"/>
                <w:szCs w:val="20"/>
              </w:rPr>
            </w:pPr>
            <w:r w:rsidRPr="00185A71">
              <w:rPr>
                <w:sz w:val="20"/>
                <w:szCs w:val="20"/>
              </w:rPr>
              <w:t> </w:t>
            </w:r>
          </w:p>
        </w:tc>
        <w:tc>
          <w:tcPr>
            <w:tcW w:w="805" w:type="pct"/>
          </w:tcPr>
          <w:p w14:paraId="78E32806" w14:textId="77777777" w:rsidR="00B773FD" w:rsidRPr="00185A71" w:rsidRDefault="00B773FD" w:rsidP="00FD289F">
            <w:pPr>
              <w:rPr>
                <w:sz w:val="20"/>
                <w:szCs w:val="20"/>
              </w:rPr>
            </w:pPr>
          </w:p>
        </w:tc>
        <w:tc>
          <w:tcPr>
            <w:tcW w:w="1052" w:type="pct"/>
            <w:gridSpan w:val="2"/>
          </w:tcPr>
          <w:p w14:paraId="3D8357E7" w14:textId="77777777" w:rsidR="00B773FD" w:rsidRPr="00185A71" w:rsidRDefault="00B773FD" w:rsidP="00FD289F">
            <w:pPr>
              <w:rPr>
                <w:sz w:val="20"/>
                <w:szCs w:val="20"/>
              </w:rPr>
            </w:pPr>
          </w:p>
        </w:tc>
      </w:tr>
      <w:tr w:rsidR="00B773FD" w:rsidRPr="00185A71" w14:paraId="69C04367" w14:textId="77777777" w:rsidTr="00FD289F">
        <w:trPr>
          <w:trHeight w:val="267"/>
        </w:trPr>
        <w:tc>
          <w:tcPr>
            <w:tcW w:w="388" w:type="pct"/>
            <w:hideMark/>
          </w:tcPr>
          <w:p w14:paraId="35215A7E" w14:textId="77777777" w:rsidR="00B773FD" w:rsidRPr="00185A71" w:rsidRDefault="00B773FD" w:rsidP="00FD289F">
            <w:pPr>
              <w:rPr>
                <w:sz w:val="20"/>
                <w:szCs w:val="20"/>
              </w:rPr>
            </w:pPr>
            <w:r w:rsidRPr="00185A71">
              <w:rPr>
                <w:sz w:val="20"/>
                <w:szCs w:val="20"/>
              </w:rPr>
              <w:t>2.2.2</w:t>
            </w:r>
          </w:p>
        </w:tc>
        <w:tc>
          <w:tcPr>
            <w:tcW w:w="1845" w:type="pct"/>
            <w:hideMark/>
          </w:tcPr>
          <w:p w14:paraId="5B9960B9"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910" w:type="pct"/>
            <w:gridSpan w:val="2"/>
            <w:hideMark/>
          </w:tcPr>
          <w:p w14:paraId="262087F4" w14:textId="77777777" w:rsidR="00B773FD" w:rsidRPr="00185A71" w:rsidRDefault="00B773FD" w:rsidP="00FD289F">
            <w:pPr>
              <w:rPr>
                <w:sz w:val="20"/>
                <w:szCs w:val="20"/>
              </w:rPr>
            </w:pPr>
            <w:r w:rsidRPr="00185A71">
              <w:rPr>
                <w:sz w:val="20"/>
                <w:szCs w:val="20"/>
              </w:rPr>
              <w:t> </w:t>
            </w:r>
          </w:p>
        </w:tc>
        <w:tc>
          <w:tcPr>
            <w:tcW w:w="805" w:type="pct"/>
          </w:tcPr>
          <w:p w14:paraId="490C60F3" w14:textId="77777777" w:rsidR="00B773FD" w:rsidRPr="00185A71" w:rsidRDefault="00B773FD" w:rsidP="00FD289F">
            <w:pPr>
              <w:rPr>
                <w:sz w:val="20"/>
                <w:szCs w:val="20"/>
              </w:rPr>
            </w:pPr>
          </w:p>
        </w:tc>
        <w:tc>
          <w:tcPr>
            <w:tcW w:w="1052" w:type="pct"/>
            <w:gridSpan w:val="2"/>
          </w:tcPr>
          <w:p w14:paraId="7AF024CA" w14:textId="77777777" w:rsidR="00B773FD" w:rsidRPr="00185A71" w:rsidRDefault="00B773FD" w:rsidP="00FD289F">
            <w:pPr>
              <w:rPr>
                <w:sz w:val="20"/>
                <w:szCs w:val="20"/>
              </w:rPr>
            </w:pPr>
          </w:p>
        </w:tc>
      </w:tr>
      <w:tr w:rsidR="00B773FD" w:rsidRPr="00185A71" w14:paraId="53BBBD15" w14:textId="77777777" w:rsidTr="00FD289F">
        <w:trPr>
          <w:trHeight w:val="267"/>
        </w:trPr>
        <w:tc>
          <w:tcPr>
            <w:tcW w:w="388" w:type="pct"/>
          </w:tcPr>
          <w:p w14:paraId="0FE6C786" w14:textId="77777777" w:rsidR="00B773FD" w:rsidRPr="00185A71" w:rsidRDefault="00B773FD" w:rsidP="00FD289F">
            <w:pPr>
              <w:rPr>
                <w:sz w:val="20"/>
                <w:szCs w:val="20"/>
              </w:rPr>
            </w:pPr>
            <w:r w:rsidRPr="00185A71">
              <w:rPr>
                <w:sz w:val="20"/>
                <w:szCs w:val="20"/>
              </w:rPr>
              <w:t>2.2.3</w:t>
            </w:r>
          </w:p>
        </w:tc>
        <w:tc>
          <w:tcPr>
            <w:tcW w:w="1845" w:type="pct"/>
          </w:tcPr>
          <w:p w14:paraId="238111E2"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910" w:type="pct"/>
            <w:gridSpan w:val="2"/>
          </w:tcPr>
          <w:p w14:paraId="2997D967" w14:textId="77777777" w:rsidR="00B773FD" w:rsidRPr="00185A71" w:rsidRDefault="00B773FD" w:rsidP="00FD289F">
            <w:pPr>
              <w:rPr>
                <w:sz w:val="20"/>
                <w:szCs w:val="20"/>
              </w:rPr>
            </w:pPr>
          </w:p>
        </w:tc>
        <w:tc>
          <w:tcPr>
            <w:tcW w:w="805" w:type="pct"/>
          </w:tcPr>
          <w:p w14:paraId="417C1724" w14:textId="77777777" w:rsidR="00B773FD" w:rsidRPr="00185A71" w:rsidRDefault="00B773FD" w:rsidP="00FD289F">
            <w:pPr>
              <w:rPr>
                <w:sz w:val="20"/>
                <w:szCs w:val="20"/>
              </w:rPr>
            </w:pPr>
          </w:p>
        </w:tc>
        <w:tc>
          <w:tcPr>
            <w:tcW w:w="1052" w:type="pct"/>
            <w:gridSpan w:val="2"/>
          </w:tcPr>
          <w:p w14:paraId="509087EF" w14:textId="77777777" w:rsidR="00B773FD" w:rsidRPr="00185A71" w:rsidRDefault="00B773FD" w:rsidP="00FD289F">
            <w:pPr>
              <w:rPr>
                <w:sz w:val="20"/>
                <w:szCs w:val="20"/>
              </w:rPr>
            </w:pPr>
          </w:p>
        </w:tc>
      </w:tr>
      <w:tr w:rsidR="00B773FD" w:rsidRPr="00185A71" w14:paraId="4F1A3523" w14:textId="77777777" w:rsidTr="00FD289F">
        <w:trPr>
          <w:trHeight w:val="267"/>
        </w:trPr>
        <w:tc>
          <w:tcPr>
            <w:tcW w:w="388" w:type="pct"/>
          </w:tcPr>
          <w:p w14:paraId="64519FA0" w14:textId="77777777" w:rsidR="00B773FD" w:rsidRPr="00185A71" w:rsidRDefault="00B773FD" w:rsidP="00FD289F">
            <w:pPr>
              <w:rPr>
                <w:sz w:val="20"/>
                <w:szCs w:val="20"/>
              </w:rPr>
            </w:pPr>
            <w:r w:rsidRPr="00185A71">
              <w:rPr>
                <w:sz w:val="20"/>
                <w:szCs w:val="20"/>
              </w:rPr>
              <w:t>2.2.4</w:t>
            </w:r>
          </w:p>
        </w:tc>
        <w:tc>
          <w:tcPr>
            <w:tcW w:w="1845" w:type="pct"/>
          </w:tcPr>
          <w:p w14:paraId="2A65A487"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0" w:type="pct"/>
            <w:gridSpan w:val="2"/>
          </w:tcPr>
          <w:p w14:paraId="18659BFF" w14:textId="77777777" w:rsidR="00B773FD" w:rsidRPr="00185A71" w:rsidRDefault="00B773FD" w:rsidP="00FD289F">
            <w:pPr>
              <w:rPr>
                <w:sz w:val="20"/>
                <w:szCs w:val="20"/>
              </w:rPr>
            </w:pPr>
          </w:p>
        </w:tc>
        <w:tc>
          <w:tcPr>
            <w:tcW w:w="805" w:type="pct"/>
          </w:tcPr>
          <w:p w14:paraId="0D1E4E05" w14:textId="77777777" w:rsidR="00B773FD" w:rsidRPr="00185A71" w:rsidRDefault="00B773FD" w:rsidP="00FD289F">
            <w:pPr>
              <w:rPr>
                <w:sz w:val="20"/>
                <w:szCs w:val="20"/>
              </w:rPr>
            </w:pPr>
          </w:p>
        </w:tc>
        <w:tc>
          <w:tcPr>
            <w:tcW w:w="1052" w:type="pct"/>
            <w:gridSpan w:val="2"/>
          </w:tcPr>
          <w:p w14:paraId="5EA3DB20" w14:textId="77777777" w:rsidR="00B773FD" w:rsidRPr="00185A71" w:rsidRDefault="00B773FD" w:rsidP="00FD289F">
            <w:pPr>
              <w:rPr>
                <w:sz w:val="20"/>
                <w:szCs w:val="20"/>
              </w:rPr>
            </w:pPr>
          </w:p>
        </w:tc>
      </w:tr>
      <w:tr w:rsidR="00B773FD" w:rsidRPr="00185A71" w14:paraId="19909956" w14:textId="77777777" w:rsidTr="00FD289F">
        <w:trPr>
          <w:trHeight w:val="267"/>
        </w:trPr>
        <w:tc>
          <w:tcPr>
            <w:tcW w:w="388" w:type="pct"/>
          </w:tcPr>
          <w:p w14:paraId="3B7569BD" w14:textId="77777777" w:rsidR="00B773FD" w:rsidRPr="00185A71" w:rsidRDefault="00B773FD" w:rsidP="00FD289F">
            <w:pPr>
              <w:rPr>
                <w:sz w:val="20"/>
                <w:szCs w:val="20"/>
              </w:rPr>
            </w:pPr>
            <w:r w:rsidRPr="00185A71">
              <w:rPr>
                <w:sz w:val="20"/>
                <w:szCs w:val="20"/>
              </w:rPr>
              <w:t>2.2.5</w:t>
            </w:r>
          </w:p>
        </w:tc>
        <w:tc>
          <w:tcPr>
            <w:tcW w:w="1845" w:type="pct"/>
          </w:tcPr>
          <w:p w14:paraId="22665253"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910" w:type="pct"/>
            <w:gridSpan w:val="2"/>
          </w:tcPr>
          <w:p w14:paraId="4A710BC0" w14:textId="77777777" w:rsidR="00B773FD" w:rsidRPr="00185A71" w:rsidRDefault="00B773FD" w:rsidP="00FD289F">
            <w:pPr>
              <w:rPr>
                <w:sz w:val="20"/>
                <w:szCs w:val="20"/>
              </w:rPr>
            </w:pPr>
          </w:p>
        </w:tc>
        <w:tc>
          <w:tcPr>
            <w:tcW w:w="805" w:type="pct"/>
          </w:tcPr>
          <w:p w14:paraId="6DDC972B" w14:textId="77777777" w:rsidR="00B773FD" w:rsidRPr="00185A71" w:rsidRDefault="00B773FD" w:rsidP="00FD289F">
            <w:pPr>
              <w:rPr>
                <w:sz w:val="20"/>
                <w:szCs w:val="20"/>
              </w:rPr>
            </w:pPr>
          </w:p>
        </w:tc>
        <w:tc>
          <w:tcPr>
            <w:tcW w:w="1052" w:type="pct"/>
            <w:gridSpan w:val="2"/>
          </w:tcPr>
          <w:p w14:paraId="42A04555" w14:textId="77777777" w:rsidR="00B773FD" w:rsidRPr="00185A71" w:rsidRDefault="00B773FD" w:rsidP="00FD289F">
            <w:pPr>
              <w:rPr>
                <w:sz w:val="20"/>
                <w:szCs w:val="20"/>
              </w:rPr>
            </w:pPr>
          </w:p>
        </w:tc>
      </w:tr>
      <w:tr w:rsidR="00B773FD" w:rsidRPr="00185A71" w14:paraId="2640CB8F" w14:textId="77777777" w:rsidTr="00FD289F">
        <w:trPr>
          <w:trHeight w:val="267"/>
        </w:trPr>
        <w:tc>
          <w:tcPr>
            <w:tcW w:w="388" w:type="pct"/>
            <w:tcBorders>
              <w:bottom w:val="single" w:sz="4" w:space="0" w:color="auto"/>
            </w:tcBorders>
          </w:tcPr>
          <w:p w14:paraId="5B572858" w14:textId="77777777" w:rsidR="00B773FD" w:rsidRPr="00185A71" w:rsidRDefault="00B773FD" w:rsidP="00FD289F">
            <w:pPr>
              <w:rPr>
                <w:sz w:val="20"/>
                <w:szCs w:val="20"/>
              </w:rPr>
            </w:pPr>
            <w:r w:rsidRPr="00185A71">
              <w:rPr>
                <w:sz w:val="20"/>
                <w:szCs w:val="20"/>
              </w:rPr>
              <w:t>2.2.6</w:t>
            </w:r>
          </w:p>
        </w:tc>
        <w:tc>
          <w:tcPr>
            <w:tcW w:w="1845" w:type="pct"/>
            <w:tcBorders>
              <w:bottom w:val="single" w:sz="4" w:space="0" w:color="auto"/>
            </w:tcBorders>
          </w:tcPr>
          <w:p w14:paraId="39B3A956" w14:textId="77777777" w:rsidR="00B773FD" w:rsidRPr="00185A71" w:rsidRDefault="00B773FD" w:rsidP="00FD289F">
            <w:pPr>
              <w:rPr>
                <w:sz w:val="20"/>
                <w:szCs w:val="20"/>
              </w:rPr>
            </w:pPr>
            <w:r w:rsidRPr="00185A71">
              <w:rPr>
                <w:sz w:val="20"/>
                <w:szCs w:val="20"/>
              </w:rPr>
              <w:t>свыше 24 (двадцати четырех) месяцев</w:t>
            </w:r>
          </w:p>
        </w:tc>
        <w:tc>
          <w:tcPr>
            <w:tcW w:w="910" w:type="pct"/>
            <w:gridSpan w:val="2"/>
            <w:tcBorders>
              <w:bottom w:val="single" w:sz="4" w:space="0" w:color="auto"/>
            </w:tcBorders>
          </w:tcPr>
          <w:p w14:paraId="3C741B43" w14:textId="77777777" w:rsidR="00B773FD" w:rsidRPr="00185A71" w:rsidRDefault="00B773FD" w:rsidP="00FD289F">
            <w:pPr>
              <w:rPr>
                <w:sz w:val="20"/>
                <w:szCs w:val="20"/>
              </w:rPr>
            </w:pPr>
          </w:p>
        </w:tc>
        <w:tc>
          <w:tcPr>
            <w:tcW w:w="805" w:type="pct"/>
            <w:tcBorders>
              <w:bottom w:val="single" w:sz="4" w:space="0" w:color="auto"/>
            </w:tcBorders>
          </w:tcPr>
          <w:p w14:paraId="4D46BD12" w14:textId="77777777" w:rsidR="00B773FD" w:rsidRPr="00185A71" w:rsidRDefault="00B773FD" w:rsidP="00FD289F">
            <w:pPr>
              <w:rPr>
                <w:sz w:val="20"/>
                <w:szCs w:val="20"/>
              </w:rPr>
            </w:pPr>
          </w:p>
        </w:tc>
        <w:tc>
          <w:tcPr>
            <w:tcW w:w="1052" w:type="pct"/>
            <w:gridSpan w:val="2"/>
            <w:tcBorders>
              <w:bottom w:val="single" w:sz="4" w:space="0" w:color="auto"/>
            </w:tcBorders>
          </w:tcPr>
          <w:p w14:paraId="2DD02C50" w14:textId="77777777" w:rsidR="00B773FD" w:rsidRPr="00185A71" w:rsidRDefault="00B773FD" w:rsidP="00FD289F">
            <w:pPr>
              <w:rPr>
                <w:sz w:val="20"/>
                <w:szCs w:val="20"/>
              </w:rPr>
            </w:pPr>
          </w:p>
        </w:tc>
      </w:tr>
      <w:tr w:rsidR="00B773FD" w:rsidRPr="00185A71" w14:paraId="1B94C1AB" w14:textId="77777777" w:rsidTr="00FD289F">
        <w:trPr>
          <w:trHeight w:val="267"/>
        </w:trPr>
        <w:tc>
          <w:tcPr>
            <w:tcW w:w="388" w:type="pct"/>
            <w:tcBorders>
              <w:top w:val="single" w:sz="4" w:space="0" w:color="auto"/>
              <w:bottom w:val="single" w:sz="4" w:space="0" w:color="auto"/>
              <w:right w:val="single" w:sz="4" w:space="0" w:color="auto"/>
            </w:tcBorders>
          </w:tcPr>
          <w:p w14:paraId="1ECE0644" w14:textId="77777777" w:rsidR="00B773FD" w:rsidRPr="00185A71" w:rsidRDefault="00B773FD" w:rsidP="00FD289F">
            <w:pPr>
              <w:rPr>
                <w:sz w:val="20"/>
                <w:szCs w:val="20"/>
              </w:rPr>
            </w:pPr>
            <w:r w:rsidRPr="00185A71">
              <w:rPr>
                <w:sz w:val="20"/>
                <w:szCs w:val="20"/>
              </w:rPr>
              <w:t>2.3</w:t>
            </w:r>
          </w:p>
        </w:tc>
        <w:tc>
          <w:tcPr>
            <w:tcW w:w="1845" w:type="pct"/>
            <w:tcBorders>
              <w:top w:val="single" w:sz="4" w:space="0" w:color="auto"/>
              <w:left w:val="single" w:sz="4" w:space="0" w:color="auto"/>
              <w:bottom w:val="single" w:sz="4" w:space="0" w:color="auto"/>
              <w:right w:val="single" w:sz="4" w:space="0" w:color="auto"/>
            </w:tcBorders>
            <w:shd w:val="clear" w:color="auto" w:fill="FFFFFF"/>
            <w:vAlign w:val="center"/>
          </w:tcPr>
          <w:p w14:paraId="60D325F5" w14:textId="77777777" w:rsidR="00B773FD" w:rsidRPr="00185A71" w:rsidRDefault="00B773FD" w:rsidP="00FD289F">
            <w:pPr>
              <w:rPr>
                <w:sz w:val="20"/>
                <w:szCs w:val="20"/>
              </w:rPr>
            </w:pPr>
            <w:r w:rsidRPr="00185A71">
              <w:rPr>
                <w:sz w:val="20"/>
                <w:szCs w:val="20"/>
              </w:rPr>
              <w:t>Вклады, соответствующие условиям срочности, без права пополнения, в том числе:</w:t>
            </w:r>
          </w:p>
        </w:tc>
        <w:tc>
          <w:tcPr>
            <w:tcW w:w="910" w:type="pct"/>
            <w:gridSpan w:val="2"/>
            <w:tcBorders>
              <w:top w:val="single" w:sz="4" w:space="0" w:color="auto"/>
              <w:left w:val="single" w:sz="4" w:space="0" w:color="auto"/>
              <w:bottom w:val="single" w:sz="4" w:space="0" w:color="auto"/>
              <w:right w:val="single" w:sz="4" w:space="0" w:color="auto"/>
            </w:tcBorders>
          </w:tcPr>
          <w:p w14:paraId="1F641E3E" w14:textId="77777777" w:rsidR="00B773FD" w:rsidRPr="00185A71" w:rsidRDefault="00B773FD" w:rsidP="00FD289F">
            <w:pPr>
              <w:rPr>
                <w:sz w:val="20"/>
                <w:szCs w:val="20"/>
              </w:rPr>
            </w:pPr>
          </w:p>
        </w:tc>
        <w:tc>
          <w:tcPr>
            <w:tcW w:w="805" w:type="pct"/>
            <w:tcBorders>
              <w:top w:val="single" w:sz="4" w:space="0" w:color="auto"/>
              <w:left w:val="single" w:sz="4" w:space="0" w:color="auto"/>
              <w:bottom w:val="single" w:sz="4" w:space="0" w:color="auto"/>
              <w:right w:val="single" w:sz="4" w:space="0" w:color="auto"/>
            </w:tcBorders>
          </w:tcPr>
          <w:p w14:paraId="5EE8FC20" w14:textId="77777777" w:rsidR="00B773FD" w:rsidRPr="00185A71" w:rsidRDefault="00B773FD" w:rsidP="00FD289F">
            <w:pPr>
              <w:rPr>
                <w:sz w:val="20"/>
                <w:szCs w:val="20"/>
              </w:rPr>
            </w:pPr>
          </w:p>
        </w:tc>
        <w:tc>
          <w:tcPr>
            <w:tcW w:w="1052" w:type="pct"/>
            <w:gridSpan w:val="2"/>
            <w:tcBorders>
              <w:top w:val="single" w:sz="4" w:space="0" w:color="auto"/>
              <w:left w:val="single" w:sz="4" w:space="0" w:color="auto"/>
              <w:bottom w:val="single" w:sz="4" w:space="0" w:color="auto"/>
            </w:tcBorders>
          </w:tcPr>
          <w:p w14:paraId="2B1D3C08" w14:textId="77777777" w:rsidR="00B773FD" w:rsidRPr="00185A71" w:rsidRDefault="00B773FD" w:rsidP="00FD289F">
            <w:pPr>
              <w:rPr>
                <w:sz w:val="20"/>
                <w:szCs w:val="20"/>
              </w:rPr>
            </w:pPr>
          </w:p>
        </w:tc>
      </w:tr>
      <w:tr w:rsidR="00B773FD" w:rsidRPr="00185A71" w14:paraId="07BB337B" w14:textId="77777777" w:rsidTr="00FD289F">
        <w:trPr>
          <w:trHeight w:val="267"/>
        </w:trPr>
        <w:tc>
          <w:tcPr>
            <w:tcW w:w="388" w:type="pct"/>
            <w:tcBorders>
              <w:top w:val="single" w:sz="4" w:space="0" w:color="auto"/>
              <w:bottom w:val="single" w:sz="4" w:space="0" w:color="auto"/>
              <w:right w:val="single" w:sz="4" w:space="0" w:color="auto"/>
            </w:tcBorders>
          </w:tcPr>
          <w:p w14:paraId="34D690E4" w14:textId="77777777" w:rsidR="00B773FD" w:rsidRPr="00185A71" w:rsidRDefault="00B773FD" w:rsidP="00FD289F">
            <w:pPr>
              <w:rPr>
                <w:sz w:val="20"/>
                <w:szCs w:val="20"/>
              </w:rPr>
            </w:pPr>
            <w:r w:rsidRPr="00185A71">
              <w:rPr>
                <w:sz w:val="20"/>
                <w:szCs w:val="20"/>
              </w:rPr>
              <w:t>2.3.1</w:t>
            </w:r>
          </w:p>
        </w:tc>
        <w:tc>
          <w:tcPr>
            <w:tcW w:w="1845" w:type="pct"/>
            <w:tcBorders>
              <w:top w:val="single" w:sz="4" w:space="0" w:color="auto"/>
              <w:left w:val="single" w:sz="4" w:space="0" w:color="auto"/>
              <w:bottom w:val="single" w:sz="4" w:space="0" w:color="auto"/>
              <w:right w:val="single" w:sz="4" w:space="0" w:color="auto"/>
            </w:tcBorders>
            <w:shd w:val="clear" w:color="auto" w:fill="FFFFFF"/>
            <w:vAlign w:val="center"/>
          </w:tcPr>
          <w:p w14:paraId="26815784" w14:textId="77777777" w:rsidR="00B773FD" w:rsidRPr="00185A71" w:rsidRDefault="00B773FD" w:rsidP="00FD289F">
            <w:pPr>
              <w:rPr>
                <w:sz w:val="20"/>
                <w:szCs w:val="20"/>
              </w:rPr>
            </w:pPr>
            <w:r w:rsidRPr="00185A71">
              <w:rPr>
                <w:sz w:val="20"/>
                <w:szCs w:val="20"/>
              </w:rPr>
              <w:t>до 1 (одного) месяца включительно</w:t>
            </w:r>
          </w:p>
        </w:tc>
        <w:tc>
          <w:tcPr>
            <w:tcW w:w="910" w:type="pct"/>
            <w:gridSpan w:val="2"/>
            <w:tcBorders>
              <w:top w:val="single" w:sz="4" w:space="0" w:color="auto"/>
              <w:left w:val="single" w:sz="4" w:space="0" w:color="auto"/>
              <w:bottom w:val="single" w:sz="4" w:space="0" w:color="auto"/>
              <w:right w:val="single" w:sz="4" w:space="0" w:color="auto"/>
            </w:tcBorders>
          </w:tcPr>
          <w:p w14:paraId="4B0730E1" w14:textId="77777777" w:rsidR="00B773FD" w:rsidRPr="00185A71" w:rsidRDefault="00B773FD" w:rsidP="00FD289F">
            <w:pPr>
              <w:rPr>
                <w:sz w:val="20"/>
                <w:szCs w:val="20"/>
              </w:rPr>
            </w:pPr>
          </w:p>
        </w:tc>
        <w:tc>
          <w:tcPr>
            <w:tcW w:w="805" w:type="pct"/>
            <w:tcBorders>
              <w:top w:val="single" w:sz="4" w:space="0" w:color="auto"/>
              <w:left w:val="single" w:sz="4" w:space="0" w:color="auto"/>
              <w:bottom w:val="single" w:sz="4" w:space="0" w:color="auto"/>
              <w:right w:val="single" w:sz="4" w:space="0" w:color="auto"/>
            </w:tcBorders>
          </w:tcPr>
          <w:p w14:paraId="6DEAFDFA" w14:textId="77777777" w:rsidR="00B773FD" w:rsidRPr="00185A71" w:rsidRDefault="00B773FD" w:rsidP="00FD289F">
            <w:pPr>
              <w:rPr>
                <w:sz w:val="20"/>
                <w:szCs w:val="20"/>
              </w:rPr>
            </w:pPr>
          </w:p>
        </w:tc>
        <w:tc>
          <w:tcPr>
            <w:tcW w:w="1052" w:type="pct"/>
            <w:gridSpan w:val="2"/>
            <w:tcBorders>
              <w:top w:val="single" w:sz="4" w:space="0" w:color="auto"/>
              <w:left w:val="single" w:sz="4" w:space="0" w:color="auto"/>
              <w:bottom w:val="single" w:sz="4" w:space="0" w:color="auto"/>
            </w:tcBorders>
          </w:tcPr>
          <w:p w14:paraId="6B1E62A5" w14:textId="77777777" w:rsidR="00B773FD" w:rsidRPr="00185A71" w:rsidRDefault="00B773FD" w:rsidP="00FD289F">
            <w:pPr>
              <w:rPr>
                <w:sz w:val="20"/>
                <w:szCs w:val="20"/>
              </w:rPr>
            </w:pPr>
          </w:p>
        </w:tc>
      </w:tr>
      <w:tr w:rsidR="00B773FD" w:rsidRPr="00185A71" w14:paraId="7DC44F6B" w14:textId="77777777" w:rsidTr="00FD289F">
        <w:trPr>
          <w:trHeight w:val="267"/>
        </w:trPr>
        <w:tc>
          <w:tcPr>
            <w:tcW w:w="388" w:type="pct"/>
            <w:tcBorders>
              <w:top w:val="single" w:sz="4" w:space="0" w:color="auto"/>
              <w:bottom w:val="single" w:sz="4" w:space="0" w:color="auto"/>
              <w:right w:val="single" w:sz="4" w:space="0" w:color="auto"/>
            </w:tcBorders>
          </w:tcPr>
          <w:p w14:paraId="33B29993" w14:textId="77777777" w:rsidR="00B773FD" w:rsidRPr="00185A71" w:rsidRDefault="00B773FD" w:rsidP="00FD289F">
            <w:pPr>
              <w:rPr>
                <w:sz w:val="20"/>
                <w:szCs w:val="20"/>
              </w:rPr>
            </w:pPr>
            <w:r w:rsidRPr="00185A71">
              <w:rPr>
                <w:sz w:val="20"/>
                <w:szCs w:val="20"/>
              </w:rPr>
              <w:t>2.3.2</w:t>
            </w:r>
          </w:p>
        </w:tc>
        <w:tc>
          <w:tcPr>
            <w:tcW w:w="1845" w:type="pct"/>
            <w:tcBorders>
              <w:top w:val="single" w:sz="4" w:space="0" w:color="auto"/>
              <w:left w:val="single" w:sz="4" w:space="0" w:color="auto"/>
              <w:bottom w:val="single" w:sz="4" w:space="0" w:color="auto"/>
              <w:right w:val="single" w:sz="4" w:space="0" w:color="auto"/>
            </w:tcBorders>
            <w:shd w:val="clear" w:color="auto" w:fill="FFFFFF"/>
            <w:vAlign w:val="center"/>
          </w:tcPr>
          <w:p w14:paraId="65BA7677"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910" w:type="pct"/>
            <w:gridSpan w:val="2"/>
            <w:tcBorders>
              <w:top w:val="single" w:sz="4" w:space="0" w:color="auto"/>
              <w:left w:val="single" w:sz="4" w:space="0" w:color="auto"/>
              <w:bottom w:val="single" w:sz="4" w:space="0" w:color="auto"/>
              <w:right w:val="single" w:sz="4" w:space="0" w:color="auto"/>
            </w:tcBorders>
          </w:tcPr>
          <w:p w14:paraId="3D5F99CF" w14:textId="77777777" w:rsidR="00B773FD" w:rsidRPr="00185A71" w:rsidRDefault="00B773FD" w:rsidP="00FD289F">
            <w:pPr>
              <w:rPr>
                <w:sz w:val="20"/>
                <w:szCs w:val="20"/>
              </w:rPr>
            </w:pPr>
          </w:p>
        </w:tc>
        <w:tc>
          <w:tcPr>
            <w:tcW w:w="805" w:type="pct"/>
            <w:tcBorders>
              <w:top w:val="single" w:sz="4" w:space="0" w:color="auto"/>
              <w:left w:val="single" w:sz="4" w:space="0" w:color="auto"/>
              <w:bottom w:val="single" w:sz="4" w:space="0" w:color="auto"/>
              <w:right w:val="single" w:sz="4" w:space="0" w:color="auto"/>
            </w:tcBorders>
          </w:tcPr>
          <w:p w14:paraId="179C673A" w14:textId="77777777" w:rsidR="00B773FD" w:rsidRPr="00185A71" w:rsidRDefault="00B773FD" w:rsidP="00FD289F">
            <w:pPr>
              <w:rPr>
                <w:sz w:val="20"/>
                <w:szCs w:val="20"/>
              </w:rPr>
            </w:pPr>
          </w:p>
        </w:tc>
        <w:tc>
          <w:tcPr>
            <w:tcW w:w="1052" w:type="pct"/>
            <w:gridSpan w:val="2"/>
            <w:tcBorders>
              <w:top w:val="single" w:sz="4" w:space="0" w:color="auto"/>
              <w:left w:val="single" w:sz="4" w:space="0" w:color="auto"/>
              <w:bottom w:val="single" w:sz="4" w:space="0" w:color="auto"/>
            </w:tcBorders>
          </w:tcPr>
          <w:p w14:paraId="6630EB6B" w14:textId="77777777" w:rsidR="00B773FD" w:rsidRPr="00185A71" w:rsidRDefault="00B773FD" w:rsidP="00FD289F">
            <w:pPr>
              <w:rPr>
                <w:sz w:val="20"/>
                <w:szCs w:val="20"/>
              </w:rPr>
            </w:pPr>
          </w:p>
        </w:tc>
      </w:tr>
      <w:tr w:rsidR="00B773FD" w:rsidRPr="00185A71" w14:paraId="1AB1D6DC" w14:textId="77777777" w:rsidTr="00FD289F">
        <w:trPr>
          <w:trHeight w:val="267"/>
        </w:trPr>
        <w:tc>
          <w:tcPr>
            <w:tcW w:w="388" w:type="pct"/>
            <w:tcBorders>
              <w:top w:val="single" w:sz="4" w:space="0" w:color="auto"/>
              <w:bottom w:val="single" w:sz="4" w:space="0" w:color="auto"/>
              <w:right w:val="single" w:sz="4" w:space="0" w:color="auto"/>
            </w:tcBorders>
          </w:tcPr>
          <w:p w14:paraId="6F27BD1F" w14:textId="77777777" w:rsidR="00B773FD" w:rsidRPr="00185A71" w:rsidRDefault="00B773FD" w:rsidP="00FD289F">
            <w:pPr>
              <w:rPr>
                <w:sz w:val="20"/>
                <w:szCs w:val="20"/>
              </w:rPr>
            </w:pPr>
            <w:r w:rsidRPr="00185A71">
              <w:rPr>
                <w:sz w:val="20"/>
                <w:szCs w:val="20"/>
              </w:rPr>
              <w:t>2.3.3</w:t>
            </w:r>
          </w:p>
        </w:tc>
        <w:tc>
          <w:tcPr>
            <w:tcW w:w="1845" w:type="pct"/>
            <w:tcBorders>
              <w:top w:val="single" w:sz="4" w:space="0" w:color="auto"/>
              <w:left w:val="single" w:sz="4" w:space="0" w:color="auto"/>
              <w:bottom w:val="single" w:sz="4" w:space="0" w:color="auto"/>
              <w:right w:val="single" w:sz="4" w:space="0" w:color="auto"/>
            </w:tcBorders>
            <w:shd w:val="clear" w:color="auto" w:fill="FFFFFF"/>
            <w:vAlign w:val="center"/>
          </w:tcPr>
          <w:p w14:paraId="628F34D6"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910" w:type="pct"/>
            <w:gridSpan w:val="2"/>
            <w:tcBorders>
              <w:top w:val="single" w:sz="4" w:space="0" w:color="auto"/>
              <w:left w:val="single" w:sz="4" w:space="0" w:color="auto"/>
              <w:bottom w:val="single" w:sz="4" w:space="0" w:color="auto"/>
              <w:right w:val="single" w:sz="4" w:space="0" w:color="auto"/>
            </w:tcBorders>
          </w:tcPr>
          <w:p w14:paraId="2AEAE935" w14:textId="77777777" w:rsidR="00B773FD" w:rsidRPr="00185A71" w:rsidRDefault="00B773FD" w:rsidP="00FD289F">
            <w:pPr>
              <w:rPr>
                <w:sz w:val="20"/>
                <w:szCs w:val="20"/>
              </w:rPr>
            </w:pPr>
          </w:p>
        </w:tc>
        <w:tc>
          <w:tcPr>
            <w:tcW w:w="805" w:type="pct"/>
            <w:tcBorders>
              <w:top w:val="single" w:sz="4" w:space="0" w:color="auto"/>
              <w:left w:val="single" w:sz="4" w:space="0" w:color="auto"/>
              <w:bottom w:val="single" w:sz="4" w:space="0" w:color="auto"/>
              <w:right w:val="single" w:sz="4" w:space="0" w:color="auto"/>
            </w:tcBorders>
          </w:tcPr>
          <w:p w14:paraId="11016C93" w14:textId="77777777" w:rsidR="00B773FD" w:rsidRPr="00185A71" w:rsidRDefault="00B773FD" w:rsidP="00FD289F">
            <w:pPr>
              <w:rPr>
                <w:sz w:val="20"/>
                <w:szCs w:val="20"/>
              </w:rPr>
            </w:pPr>
          </w:p>
        </w:tc>
        <w:tc>
          <w:tcPr>
            <w:tcW w:w="1052" w:type="pct"/>
            <w:gridSpan w:val="2"/>
            <w:tcBorders>
              <w:top w:val="single" w:sz="4" w:space="0" w:color="auto"/>
              <w:left w:val="single" w:sz="4" w:space="0" w:color="auto"/>
              <w:bottom w:val="single" w:sz="4" w:space="0" w:color="auto"/>
            </w:tcBorders>
          </w:tcPr>
          <w:p w14:paraId="7EAF0077" w14:textId="77777777" w:rsidR="00B773FD" w:rsidRPr="00185A71" w:rsidRDefault="00B773FD" w:rsidP="00FD289F">
            <w:pPr>
              <w:rPr>
                <w:sz w:val="20"/>
                <w:szCs w:val="20"/>
              </w:rPr>
            </w:pPr>
          </w:p>
        </w:tc>
      </w:tr>
      <w:tr w:rsidR="00B773FD" w:rsidRPr="00185A71" w14:paraId="4E9CD8D5" w14:textId="77777777" w:rsidTr="00FD289F">
        <w:trPr>
          <w:trHeight w:val="267"/>
        </w:trPr>
        <w:tc>
          <w:tcPr>
            <w:tcW w:w="388" w:type="pct"/>
            <w:tcBorders>
              <w:top w:val="single" w:sz="4" w:space="0" w:color="auto"/>
              <w:bottom w:val="single" w:sz="4" w:space="0" w:color="auto"/>
              <w:right w:val="single" w:sz="4" w:space="0" w:color="auto"/>
            </w:tcBorders>
          </w:tcPr>
          <w:p w14:paraId="338C72B1" w14:textId="77777777" w:rsidR="00B773FD" w:rsidRPr="00185A71" w:rsidRDefault="00B773FD" w:rsidP="00FD289F">
            <w:pPr>
              <w:rPr>
                <w:sz w:val="20"/>
                <w:szCs w:val="20"/>
              </w:rPr>
            </w:pPr>
            <w:r w:rsidRPr="00185A71">
              <w:rPr>
                <w:sz w:val="20"/>
                <w:szCs w:val="20"/>
              </w:rPr>
              <w:t>2.3.4</w:t>
            </w:r>
          </w:p>
        </w:tc>
        <w:tc>
          <w:tcPr>
            <w:tcW w:w="1845" w:type="pct"/>
            <w:tcBorders>
              <w:top w:val="single" w:sz="4" w:space="0" w:color="auto"/>
              <w:left w:val="single" w:sz="4" w:space="0" w:color="auto"/>
              <w:bottom w:val="single" w:sz="4" w:space="0" w:color="auto"/>
              <w:right w:val="single" w:sz="4" w:space="0" w:color="auto"/>
            </w:tcBorders>
            <w:shd w:val="clear" w:color="auto" w:fill="FFFFFF"/>
            <w:vAlign w:val="center"/>
          </w:tcPr>
          <w:p w14:paraId="2E18AFB1"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0" w:type="pct"/>
            <w:gridSpan w:val="2"/>
            <w:tcBorders>
              <w:top w:val="single" w:sz="4" w:space="0" w:color="auto"/>
              <w:left w:val="single" w:sz="4" w:space="0" w:color="auto"/>
              <w:bottom w:val="single" w:sz="4" w:space="0" w:color="auto"/>
              <w:right w:val="single" w:sz="4" w:space="0" w:color="auto"/>
            </w:tcBorders>
          </w:tcPr>
          <w:p w14:paraId="0418E668" w14:textId="77777777" w:rsidR="00B773FD" w:rsidRPr="00185A71" w:rsidRDefault="00B773FD" w:rsidP="00FD289F">
            <w:pPr>
              <w:rPr>
                <w:sz w:val="20"/>
                <w:szCs w:val="20"/>
              </w:rPr>
            </w:pPr>
          </w:p>
        </w:tc>
        <w:tc>
          <w:tcPr>
            <w:tcW w:w="805" w:type="pct"/>
            <w:tcBorders>
              <w:top w:val="single" w:sz="4" w:space="0" w:color="auto"/>
              <w:left w:val="single" w:sz="4" w:space="0" w:color="auto"/>
              <w:bottom w:val="single" w:sz="4" w:space="0" w:color="auto"/>
              <w:right w:val="single" w:sz="4" w:space="0" w:color="auto"/>
            </w:tcBorders>
          </w:tcPr>
          <w:p w14:paraId="4A4BD3BC" w14:textId="77777777" w:rsidR="00B773FD" w:rsidRPr="00185A71" w:rsidRDefault="00B773FD" w:rsidP="00FD289F">
            <w:pPr>
              <w:rPr>
                <w:sz w:val="20"/>
                <w:szCs w:val="20"/>
              </w:rPr>
            </w:pPr>
          </w:p>
        </w:tc>
        <w:tc>
          <w:tcPr>
            <w:tcW w:w="1052" w:type="pct"/>
            <w:gridSpan w:val="2"/>
            <w:tcBorders>
              <w:top w:val="single" w:sz="4" w:space="0" w:color="auto"/>
              <w:left w:val="single" w:sz="4" w:space="0" w:color="auto"/>
              <w:bottom w:val="single" w:sz="4" w:space="0" w:color="auto"/>
            </w:tcBorders>
          </w:tcPr>
          <w:p w14:paraId="5A06B6BA" w14:textId="77777777" w:rsidR="00B773FD" w:rsidRPr="00185A71" w:rsidRDefault="00B773FD" w:rsidP="00FD289F">
            <w:pPr>
              <w:rPr>
                <w:sz w:val="20"/>
                <w:szCs w:val="20"/>
              </w:rPr>
            </w:pPr>
          </w:p>
        </w:tc>
      </w:tr>
      <w:tr w:rsidR="00B773FD" w:rsidRPr="00185A71" w14:paraId="0040A470" w14:textId="77777777" w:rsidTr="00FD289F">
        <w:trPr>
          <w:trHeight w:val="267"/>
        </w:trPr>
        <w:tc>
          <w:tcPr>
            <w:tcW w:w="388" w:type="pct"/>
            <w:tcBorders>
              <w:top w:val="single" w:sz="4" w:space="0" w:color="auto"/>
              <w:bottom w:val="single" w:sz="4" w:space="0" w:color="auto"/>
              <w:right w:val="single" w:sz="4" w:space="0" w:color="auto"/>
            </w:tcBorders>
          </w:tcPr>
          <w:p w14:paraId="7237465B" w14:textId="77777777" w:rsidR="00B773FD" w:rsidRPr="00185A71" w:rsidRDefault="00B773FD" w:rsidP="00FD289F">
            <w:pPr>
              <w:rPr>
                <w:sz w:val="20"/>
                <w:szCs w:val="20"/>
              </w:rPr>
            </w:pPr>
            <w:r w:rsidRPr="00185A71">
              <w:rPr>
                <w:sz w:val="20"/>
                <w:szCs w:val="20"/>
              </w:rPr>
              <w:t>2.3.5</w:t>
            </w:r>
          </w:p>
        </w:tc>
        <w:tc>
          <w:tcPr>
            <w:tcW w:w="1845" w:type="pct"/>
            <w:tcBorders>
              <w:top w:val="single" w:sz="4" w:space="0" w:color="auto"/>
              <w:left w:val="single" w:sz="4" w:space="0" w:color="auto"/>
              <w:bottom w:val="single" w:sz="4" w:space="0" w:color="auto"/>
              <w:right w:val="single" w:sz="4" w:space="0" w:color="auto"/>
            </w:tcBorders>
            <w:shd w:val="clear" w:color="auto" w:fill="FFFFFF"/>
            <w:vAlign w:val="center"/>
          </w:tcPr>
          <w:p w14:paraId="4D930F3D"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910" w:type="pct"/>
            <w:gridSpan w:val="2"/>
            <w:tcBorders>
              <w:top w:val="single" w:sz="4" w:space="0" w:color="auto"/>
              <w:left w:val="single" w:sz="4" w:space="0" w:color="auto"/>
              <w:bottom w:val="single" w:sz="4" w:space="0" w:color="auto"/>
              <w:right w:val="single" w:sz="4" w:space="0" w:color="auto"/>
            </w:tcBorders>
          </w:tcPr>
          <w:p w14:paraId="1DBC6C82" w14:textId="77777777" w:rsidR="00B773FD" w:rsidRPr="00185A71" w:rsidRDefault="00B773FD" w:rsidP="00FD289F">
            <w:pPr>
              <w:rPr>
                <w:sz w:val="20"/>
                <w:szCs w:val="20"/>
              </w:rPr>
            </w:pPr>
          </w:p>
        </w:tc>
        <w:tc>
          <w:tcPr>
            <w:tcW w:w="805" w:type="pct"/>
            <w:tcBorders>
              <w:top w:val="single" w:sz="4" w:space="0" w:color="auto"/>
              <w:left w:val="single" w:sz="4" w:space="0" w:color="auto"/>
              <w:bottom w:val="single" w:sz="4" w:space="0" w:color="auto"/>
              <w:right w:val="single" w:sz="4" w:space="0" w:color="auto"/>
            </w:tcBorders>
          </w:tcPr>
          <w:p w14:paraId="609B666E" w14:textId="77777777" w:rsidR="00B773FD" w:rsidRPr="00185A71" w:rsidRDefault="00B773FD" w:rsidP="00FD289F">
            <w:pPr>
              <w:rPr>
                <w:sz w:val="20"/>
                <w:szCs w:val="20"/>
              </w:rPr>
            </w:pPr>
          </w:p>
        </w:tc>
        <w:tc>
          <w:tcPr>
            <w:tcW w:w="1052" w:type="pct"/>
            <w:gridSpan w:val="2"/>
            <w:tcBorders>
              <w:top w:val="single" w:sz="4" w:space="0" w:color="auto"/>
              <w:left w:val="single" w:sz="4" w:space="0" w:color="auto"/>
              <w:bottom w:val="single" w:sz="4" w:space="0" w:color="auto"/>
            </w:tcBorders>
          </w:tcPr>
          <w:p w14:paraId="44B5746F" w14:textId="77777777" w:rsidR="00B773FD" w:rsidRPr="00185A71" w:rsidRDefault="00B773FD" w:rsidP="00FD289F">
            <w:pPr>
              <w:rPr>
                <w:sz w:val="20"/>
                <w:szCs w:val="20"/>
              </w:rPr>
            </w:pPr>
          </w:p>
        </w:tc>
      </w:tr>
      <w:tr w:rsidR="00B773FD" w:rsidRPr="00185A71" w14:paraId="42F1BC15" w14:textId="77777777" w:rsidTr="00FD289F">
        <w:trPr>
          <w:trHeight w:val="267"/>
        </w:trPr>
        <w:tc>
          <w:tcPr>
            <w:tcW w:w="388" w:type="pct"/>
            <w:tcBorders>
              <w:top w:val="single" w:sz="4" w:space="0" w:color="auto"/>
              <w:bottom w:val="single" w:sz="4" w:space="0" w:color="auto"/>
              <w:right w:val="single" w:sz="4" w:space="0" w:color="auto"/>
            </w:tcBorders>
          </w:tcPr>
          <w:p w14:paraId="4AF1158F" w14:textId="77777777" w:rsidR="00B773FD" w:rsidRPr="00185A71" w:rsidRDefault="00B773FD" w:rsidP="00FD289F">
            <w:pPr>
              <w:rPr>
                <w:sz w:val="20"/>
                <w:szCs w:val="20"/>
              </w:rPr>
            </w:pPr>
            <w:r w:rsidRPr="00185A71">
              <w:rPr>
                <w:sz w:val="20"/>
                <w:szCs w:val="20"/>
              </w:rPr>
              <w:t>2.3.6</w:t>
            </w:r>
          </w:p>
        </w:tc>
        <w:tc>
          <w:tcPr>
            <w:tcW w:w="1845" w:type="pct"/>
            <w:tcBorders>
              <w:top w:val="single" w:sz="4" w:space="0" w:color="auto"/>
              <w:left w:val="single" w:sz="4" w:space="0" w:color="auto"/>
              <w:bottom w:val="single" w:sz="4" w:space="0" w:color="auto"/>
              <w:right w:val="single" w:sz="4" w:space="0" w:color="auto"/>
            </w:tcBorders>
            <w:shd w:val="clear" w:color="auto" w:fill="FFFFFF"/>
            <w:vAlign w:val="center"/>
          </w:tcPr>
          <w:p w14:paraId="1DD4E39F" w14:textId="77777777" w:rsidR="00B773FD" w:rsidRPr="00185A71" w:rsidRDefault="00B773FD" w:rsidP="00FD289F">
            <w:pPr>
              <w:rPr>
                <w:sz w:val="20"/>
                <w:szCs w:val="20"/>
              </w:rPr>
            </w:pPr>
            <w:r w:rsidRPr="00185A71">
              <w:rPr>
                <w:sz w:val="20"/>
                <w:szCs w:val="20"/>
              </w:rPr>
              <w:t>свыше 24 (двадцати четырех) месяцев</w:t>
            </w:r>
          </w:p>
        </w:tc>
        <w:tc>
          <w:tcPr>
            <w:tcW w:w="910" w:type="pct"/>
            <w:gridSpan w:val="2"/>
            <w:tcBorders>
              <w:top w:val="single" w:sz="4" w:space="0" w:color="auto"/>
              <w:left w:val="single" w:sz="4" w:space="0" w:color="auto"/>
              <w:bottom w:val="single" w:sz="4" w:space="0" w:color="auto"/>
              <w:right w:val="single" w:sz="4" w:space="0" w:color="auto"/>
            </w:tcBorders>
          </w:tcPr>
          <w:p w14:paraId="0B2D165E" w14:textId="77777777" w:rsidR="00B773FD" w:rsidRPr="00185A71" w:rsidRDefault="00B773FD" w:rsidP="00FD289F">
            <w:pPr>
              <w:rPr>
                <w:sz w:val="20"/>
                <w:szCs w:val="20"/>
              </w:rPr>
            </w:pPr>
          </w:p>
        </w:tc>
        <w:tc>
          <w:tcPr>
            <w:tcW w:w="805" w:type="pct"/>
            <w:tcBorders>
              <w:top w:val="single" w:sz="4" w:space="0" w:color="auto"/>
              <w:left w:val="single" w:sz="4" w:space="0" w:color="auto"/>
              <w:bottom w:val="single" w:sz="4" w:space="0" w:color="auto"/>
              <w:right w:val="single" w:sz="4" w:space="0" w:color="auto"/>
            </w:tcBorders>
          </w:tcPr>
          <w:p w14:paraId="5BBFD230" w14:textId="77777777" w:rsidR="00B773FD" w:rsidRPr="00185A71" w:rsidRDefault="00B773FD" w:rsidP="00FD289F">
            <w:pPr>
              <w:rPr>
                <w:sz w:val="20"/>
                <w:szCs w:val="20"/>
              </w:rPr>
            </w:pPr>
          </w:p>
        </w:tc>
        <w:tc>
          <w:tcPr>
            <w:tcW w:w="1052" w:type="pct"/>
            <w:gridSpan w:val="2"/>
            <w:tcBorders>
              <w:top w:val="single" w:sz="4" w:space="0" w:color="auto"/>
              <w:left w:val="single" w:sz="4" w:space="0" w:color="auto"/>
              <w:bottom w:val="single" w:sz="4" w:space="0" w:color="auto"/>
            </w:tcBorders>
          </w:tcPr>
          <w:p w14:paraId="68EF648F" w14:textId="77777777" w:rsidR="00B773FD" w:rsidRPr="00185A71" w:rsidRDefault="00B773FD" w:rsidP="00FD289F">
            <w:pPr>
              <w:rPr>
                <w:sz w:val="20"/>
                <w:szCs w:val="20"/>
              </w:rPr>
            </w:pPr>
          </w:p>
        </w:tc>
      </w:tr>
      <w:tr w:rsidR="00B773FD" w:rsidRPr="00185A71" w14:paraId="23E0E19F" w14:textId="77777777" w:rsidTr="00FD289F">
        <w:trPr>
          <w:trHeight w:val="267"/>
        </w:trPr>
        <w:tc>
          <w:tcPr>
            <w:tcW w:w="388" w:type="pct"/>
            <w:tcBorders>
              <w:top w:val="single" w:sz="4" w:space="0" w:color="auto"/>
            </w:tcBorders>
            <w:hideMark/>
          </w:tcPr>
          <w:p w14:paraId="4EC94E51" w14:textId="77777777" w:rsidR="00B773FD" w:rsidRPr="00185A71" w:rsidRDefault="00B773FD" w:rsidP="00FD289F">
            <w:pPr>
              <w:rPr>
                <w:sz w:val="20"/>
                <w:szCs w:val="20"/>
              </w:rPr>
            </w:pPr>
            <w:r w:rsidRPr="00185A71">
              <w:rPr>
                <w:sz w:val="20"/>
                <w:szCs w:val="20"/>
              </w:rPr>
              <w:t>2.4</w:t>
            </w:r>
          </w:p>
        </w:tc>
        <w:tc>
          <w:tcPr>
            <w:tcW w:w="1845" w:type="pct"/>
            <w:tcBorders>
              <w:top w:val="single" w:sz="4" w:space="0" w:color="auto"/>
            </w:tcBorders>
            <w:hideMark/>
          </w:tcPr>
          <w:p w14:paraId="1BCE475B" w14:textId="77777777" w:rsidR="00B773FD" w:rsidRPr="00185A71" w:rsidRDefault="00B773FD" w:rsidP="00FD289F">
            <w:pPr>
              <w:rPr>
                <w:sz w:val="20"/>
                <w:szCs w:val="20"/>
              </w:rPr>
            </w:pPr>
            <w:r w:rsidRPr="00185A71">
              <w:rPr>
                <w:sz w:val="20"/>
                <w:szCs w:val="20"/>
              </w:rPr>
              <w:t>Сберегательные вклады с правом пополнения, в том числе:</w:t>
            </w:r>
          </w:p>
        </w:tc>
        <w:tc>
          <w:tcPr>
            <w:tcW w:w="910" w:type="pct"/>
            <w:gridSpan w:val="2"/>
            <w:tcBorders>
              <w:top w:val="single" w:sz="4" w:space="0" w:color="auto"/>
            </w:tcBorders>
            <w:noWrap/>
            <w:hideMark/>
          </w:tcPr>
          <w:p w14:paraId="53941DF0" w14:textId="77777777" w:rsidR="00B773FD" w:rsidRPr="00185A71" w:rsidRDefault="00B773FD" w:rsidP="00FD289F">
            <w:pPr>
              <w:rPr>
                <w:sz w:val="20"/>
                <w:szCs w:val="20"/>
              </w:rPr>
            </w:pPr>
            <w:r w:rsidRPr="00185A71">
              <w:rPr>
                <w:sz w:val="20"/>
                <w:szCs w:val="20"/>
              </w:rPr>
              <w:t> </w:t>
            </w:r>
          </w:p>
        </w:tc>
        <w:tc>
          <w:tcPr>
            <w:tcW w:w="805" w:type="pct"/>
            <w:tcBorders>
              <w:top w:val="single" w:sz="4" w:space="0" w:color="auto"/>
            </w:tcBorders>
          </w:tcPr>
          <w:p w14:paraId="744D5CA5" w14:textId="77777777" w:rsidR="00B773FD" w:rsidRPr="00185A71" w:rsidRDefault="00B773FD" w:rsidP="00FD289F">
            <w:pPr>
              <w:rPr>
                <w:sz w:val="20"/>
                <w:szCs w:val="20"/>
              </w:rPr>
            </w:pPr>
          </w:p>
        </w:tc>
        <w:tc>
          <w:tcPr>
            <w:tcW w:w="1052" w:type="pct"/>
            <w:gridSpan w:val="2"/>
            <w:tcBorders>
              <w:top w:val="single" w:sz="4" w:space="0" w:color="auto"/>
            </w:tcBorders>
          </w:tcPr>
          <w:p w14:paraId="56E82BB0" w14:textId="77777777" w:rsidR="00B773FD" w:rsidRPr="00185A71" w:rsidRDefault="00B773FD" w:rsidP="00FD289F">
            <w:pPr>
              <w:rPr>
                <w:sz w:val="20"/>
                <w:szCs w:val="20"/>
              </w:rPr>
            </w:pPr>
          </w:p>
        </w:tc>
      </w:tr>
      <w:tr w:rsidR="00B773FD" w:rsidRPr="00185A71" w14:paraId="286A49B0" w14:textId="77777777" w:rsidTr="00FD289F">
        <w:trPr>
          <w:trHeight w:val="267"/>
        </w:trPr>
        <w:tc>
          <w:tcPr>
            <w:tcW w:w="388" w:type="pct"/>
            <w:hideMark/>
          </w:tcPr>
          <w:p w14:paraId="053C4CB5" w14:textId="77777777" w:rsidR="00B773FD" w:rsidRPr="00185A71" w:rsidRDefault="00B773FD" w:rsidP="00FD289F">
            <w:pPr>
              <w:rPr>
                <w:sz w:val="20"/>
                <w:szCs w:val="20"/>
              </w:rPr>
            </w:pPr>
            <w:r w:rsidRPr="00185A71">
              <w:rPr>
                <w:sz w:val="20"/>
                <w:szCs w:val="20"/>
              </w:rPr>
              <w:t>2.4.1</w:t>
            </w:r>
          </w:p>
        </w:tc>
        <w:tc>
          <w:tcPr>
            <w:tcW w:w="1845" w:type="pct"/>
            <w:vAlign w:val="center"/>
            <w:hideMark/>
          </w:tcPr>
          <w:p w14:paraId="75577B37" w14:textId="77777777" w:rsidR="00B773FD" w:rsidRPr="00185A71" w:rsidRDefault="00B773FD" w:rsidP="00FD289F">
            <w:pPr>
              <w:rPr>
                <w:sz w:val="20"/>
                <w:szCs w:val="20"/>
              </w:rPr>
            </w:pPr>
            <w:r w:rsidRPr="00185A71">
              <w:rPr>
                <w:sz w:val="20"/>
                <w:szCs w:val="20"/>
              </w:rPr>
              <w:t>до 1 (одного) месяца включительно</w:t>
            </w:r>
          </w:p>
        </w:tc>
        <w:tc>
          <w:tcPr>
            <w:tcW w:w="910" w:type="pct"/>
            <w:gridSpan w:val="2"/>
            <w:noWrap/>
            <w:hideMark/>
          </w:tcPr>
          <w:p w14:paraId="381EE76A" w14:textId="77777777" w:rsidR="00B773FD" w:rsidRPr="00185A71" w:rsidRDefault="00B773FD" w:rsidP="00FD289F">
            <w:pPr>
              <w:rPr>
                <w:sz w:val="20"/>
                <w:szCs w:val="20"/>
              </w:rPr>
            </w:pPr>
            <w:r w:rsidRPr="00185A71">
              <w:rPr>
                <w:sz w:val="20"/>
                <w:szCs w:val="20"/>
              </w:rPr>
              <w:t> </w:t>
            </w:r>
          </w:p>
        </w:tc>
        <w:tc>
          <w:tcPr>
            <w:tcW w:w="805" w:type="pct"/>
          </w:tcPr>
          <w:p w14:paraId="14A09FDB" w14:textId="77777777" w:rsidR="00B773FD" w:rsidRPr="00185A71" w:rsidRDefault="00B773FD" w:rsidP="00FD289F">
            <w:pPr>
              <w:rPr>
                <w:sz w:val="20"/>
                <w:szCs w:val="20"/>
              </w:rPr>
            </w:pPr>
          </w:p>
        </w:tc>
        <w:tc>
          <w:tcPr>
            <w:tcW w:w="1052" w:type="pct"/>
            <w:gridSpan w:val="2"/>
          </w:tcPr>
          <w:p w14:paraId="71215FEF" w14:textId="77777777" w:rsidR="00B773FD" w:rsidRPr="00185A71" w:rsidRDefault="00B773FD" w:rsidP="00FD289F">
            <w:pPr>
              <w:rPr>
                <w:sz w:val="20"/>
                <w:szCs w:val="20"/>
              </w:rPr>
            </w:pPr>
          </w:p>
        </w:tc>
      </w:tr>
      <w:tr w:rsidR="00B773FD" w:rsidRPr="00185A71" w14:paraId="1B9DE449" w14:textId="77777777" w:rsidTr="00FD289F">
        <w:trPr>
          <w:trHeight w:val="267"/>
        </w:trPr>
        <w:tc>
          <w:tcPr>
            <w:tcW w:w="388" w:type="pct"/>
            <w:hideMark/>
          </w:tcPr>
          <w:p w14:paraId="1099B424" w14:textId="77777777" w:rsidR="00B773FD" w:rsidRPr="00185A71" w:rsidRDefault="00B773FD" w:rsidP="00FD289F">
            <w:pPr>
              <w:rPr>
                <w:sz w:val="20"/>
                <w:szCs w:val="20"/>
              </w:rPr>
            </w:pPr>
            <w:r w:rsidRPr="00185A71">
              <w:rPr>
                <w:sz w:val="20"/>
                <w:szCs w:val="20"/>
              </w:rPr>
              <w:lastRenderedPageBreak/>
              <w:t>2.4.2</w:t>
            </w:r>
          </w:p>
        </w:tc>
        <w:tc>
          <w:tcPr>
            <w:tcW w:w="1845" w:type="pct"/>
            <w:vAlign w:val="center"/>
            <w:hideMark/>
          </w:tcPr>
          <w:p w14:paraId="73A07C54"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910" w:type="pct"/>
            <w:gridSpan w:val="2"/>
            <w:noWrap/>
            <w:hideMark/>
          </w:tcPr>
          <w:p w14:paraId="6ECE85A5" w14:textId="77777777" w:rsidR="00B773FD" w:rsidRPr="00185A71" w:rsidRDefault="00B773FD" w:rsidP="00FD289F">
            <w:pPr>
              <w:rPr>
                <w:sz w:val="20"/>
                <w:szCs w:val="20"/>
              </w:rPr>
            </w:pPr>
            <w:r w:rsidRPr="00185A71">
              <w:rPr>
                <w:sz w:val="20"/>
                <w:szCs w:val="20"/>
              </w:rPr>
              <w:t> </w:t>
            </w:r>
          </w:p>
        </w:tc>
        <w:tc>
          <w:tcPr>
            <w:tcW w:w="805" w:type="pct"/>
          </w:tcPr>
          <w:p w14:paraId="03E9F0C6" w14:textId="77777777" w:rsidR="00B773FD" w:rsidRPr="00185A71" w:rsidRDefault="00B773FD" w:rsidP="00FD289F">
            <w:pPr>
              <w:rPr>
                <w:sz w:val="20"/>
                <w:szCs w:val="20"/>
              </w:rPr>
            </w:pPr>
          </w:p>
        </w:tc>
        <w:tc>
          <w:tcPr>
            <w:tcW w:w="1052" w:type="pct"/>
            <w:gridSpan w:val="2"/>
          </w:tcPr>
          <w:p w14:paraId="40C689B6" w14:textId="77777777" w:rsidR="00B773FD" w:rsidRPr="00185A71" w:rsidRDefault="00B773FD" w:rsidP="00FD289F">
            <w:pPr>
              <w:rPr>
                <w:sz w:val="20"/>
                <w:szCs w:val="20"/>
              </w:rPr>
            </w:pPr>
          </w:p>
        </w:tc>
      </w:tr>
      <w:tr w:rsidR="00B773FD" w:rsidRPr="00185A71" w14:paraId="03D3B2C9" w14:textId="77777777" w:rsidTr="00FD289F">
        <w:trPr>
          <w:trHeight w:val="267"/>
        </w:trPr>
        <w:tc>
          <w:tcPr>
            <w:tcW w:w="388" w:type="pct"/>
          </w:tcPr>
          <w:p w14:paraId="134B7DD8" w14:textId="77777777" w:rsidR="00B773FD" w:rsidRPr="00185A71" w:rsidRDefault="00B773FD" w:rsidP="00FD289F">
            <w:pPr>
              <w:rPr>
                <w:sz w:val="20"/>
                <w:szCs w:val="20"/>
              </w:rPr>
            </w:pPr>
            <w:r w:rsidRPr="00185A71">
              <w:rPr>
                <w:sz w:val="20"/>
                <w:szCs w:val="20"/>
              </w:rPr>
              <w:t>2.4.3</w:t>
            </w:r>
          </w:p>
        </w:tc>
        <w:tc>
          <w:tcPr>
            <w:tcW w:w="1845" w:type="pct"/>
            <w:vAlign w:val="center"/>
          </w:tcPr>
          <w:p w14:paraId="52277938"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910" w:type="pct"/>
            <w:gridSpan w:val="2"/>
            <w:noWrap/>
          </w:tcPr>
          <w:p w14:paraId="4F624A8F" w14:textId="77777777" w:rsidR="00B773FD" w:rsidRPr="00185A71" w:rsidRDefault="00B773FD" w:rsidP="00FD289F">
            <w:pPr>
              <w:rPr>
                <w:sz w:val="20"/>
                <w:szCs w:val="20"/>
              </w:rPr>
            </w:pPr>
          </w:p>
        </w:tc>
        <w:tc>
          <w:tcPr>
            <w:tcW w:w="805" w:type="pct"/>
          </w:tcPr>
          <w:p w14:paraId="08D33B66" w14:textId="77777777" w:rsidR="00B773FD" w:rsidRPr="00185A71" w:rsidRDefault="00B773FD" w:rsidP="00FD289F">
            <w:pPr>
              <w:rPr>
                <w:sz w:val="20"/>
                <w:szCs w:val="20"/>
              </w:rPr>
            </w:pPr>
          </w:p>
        </w:tc>
        <w:tc>
          <w:tcPr>
            <w:tcW w:w="1052" w:type="pct"/>
            <w:gridSpan w:val="2"/>
          </w:tcPr>
          <w:p w14:paraId="2A9A7DAA" w14:textId="77777777" w:rsidR="00B773FD" w:rsidRPr="00185A71" w:rsidRDefault="00B773FD" w:rsidP="00FD289F">
            <w:pPr>
              <w:rPr>
                <w:sz w:val="20"/>
                <w:szCs w:val="20"/>
              </w:rPr>
            </w:pPr>
          </w:p>
        </w:tc>
      </w:tr>
      <w:tr w:rsidR="00B773FD" w:rsidRPr="00185A71" w14:paraId="757A793F" w14:textId="77777777" w:rsidTr="00FD289F">
        <w:trPr>
          <w:trHeight w:val="267"/>
        </w:trPr>
        <w:tc>
          <w:tcPr>
            <w:tcW w:w="388" w:type="pct"/>
          </w:tcPr>
          <w:p w14:paraId="6B7E7C31" w14:textId="77777777" w:rsidR="00B773FD" w:rsidRPr="00185A71" w:rsidRDefault="00B773FD" w:rsidP="00FD289F">
            <w:pPr>
              <w:rPr>
                <w:sz w:val="20"/>
                <w:szCs w:val="20"/>
              </w:rPr>
            </w:pPr>
            <w:r w:rsidRPr="00185A71">
              <w:rPr>
                <w:sz w:val="20"/>
                <w:szCs w:val="20"/>
              </w:rPr>
              <w:t>2.4.4</w:t>
            </w:r>
          </w:p>
        </w:tc>
        <w:tc>
          <w:tcPr>
            <w:tcW w:w="1845" w:type="pct"/>
            <w:vAlign w:val="center"/>
          </w:tcPr>
          <w:p w14:paraId="6E6F6653"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0" w:type="pct"/>
            <w:gridSpan w:val="2"/>
            <w:noWrap/>
          </w:tcPr>
          <w:p w14:paraId="42B5682D" w14:textId="77777777" w:rsidR="00B773FD" w:rsidRPr="00185A71" w:rsidRDefault="00B773FD" w:rsidP="00FD289F">
            <w:pPr>
              <w:rPr>
                <w:sz w:val="20"/>
                <w:szCs w:val="20"/>
              </w:rPr>
            </w:pPr>
          </w:p>
        </w:tc>
        <w:tc>
          <w:tcPr>
            <w:tcW w:w="805" w:type="pct"/>
          </w:tcPr>
          <w:p w14:paraId="446A6116" w14:textId="77777777" w:rsidR="00B773FD" w:rsidRPr="00185A71" w:rsidRDefault="00B773FD" w:rsidP="00FD289F">
            <w:pPr>
              <w:rPr>
                <w:sz w:val="20"/>
                <w:szCs w:val="20"/>
              </w:rPr>
            </w:pPr>
          </w:p>
        </w:tc>
        <w:tc>
          <w:tcPr>
            <w:tcW w:w="1052" w:type="pct"/>
            <w:gridSpan w:val="2"/>
          </w:tcPr>
          <w:p w14:paraId="401B618F" w14:textId="77777777" w:rsidR="00B773FD" w:rsidRPr="00185A71" w:rsidRDefault="00B773FD" w:rsidP="00FD289F">
            <w:pPr>
              <w:rPr>
                <w:sz w:val="20"/>
                <w:szCs w:val="20"/>
              </w:rPr>
            </w:pPr>
          </w:p>
        </w:tc>
      </w:tr>
      <w:tr w:rsidR="00B773FD" w:rsidRPr="00185A71" w14:paraId="1E70D864" w14:textId="77777777" w:rsidTr="00FD289F">
        <w:trPr>
          <w:trHeight w:val="267"/>
        </w:trPr>
        <w:tc>
          <w:tcPr>
            <w:tcW w:w="388" w:type="pct"/>
          </w:tcPr>
          <w:p w14:paraId="768A5EF8" w14:textId="77777777" w:rsidR="00B773FD" w:rsidRPr="00185A71" w:rsidRDefault="00B773FD" w:rsidP="00FD289F">
            <w:pPr>
              <w:rPr>
                <w:sz w:val="20"/>
                <w:szCs w:val="20"/>
              </w:rPr>
            </w:pPr>
            <w:r w:rsidRPr="00185A71">
              <w:rPr>
                <w:sz w:val="20"/>
                <w:szCs w:val="20"/>
              </w:rPr>
              <w:t>2.4.5</w:t>
            </w:r>
          </w:p>
        </w:tc>
        <w:tc>
          <w:tcPr>
            <w:tcW w:w="1845" w:type="pct"/>
            <w:vAlign w:val="center"/>
          </w:tcPr>
          <w:p w14:paraId="356A3E50"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910" w:type="pct"/>
            <w:gridSpan w:val="2"/>
            <w:noWrap/>
          </w:tcPr>
          <w:p w14:paraId="47E56465" w14:textId="77777777" w:rsidR="00B773FD" w:rsidRPr="00185A71" w:rsidRDefault="00B773FD" w:rsidP="00FD289F">
            <w:pPr>
              <w:rPr>
                <w:sz w:val="20"/>
                <w:szCs w:val="20"/>
              </w:rPr>
            </w:pPr>
          </w:p>
        </w:tc>
        <w:tc>
          <w:tcPr>
            <w:tcW w:w="805" w:type="pct"/>
          </w:tcPr>
          <w:p w14:paraId="46494EA8" w14:textId="77777777" w:rsidR="00B773FD" w:rsidRPr="00185A71" w:rsidRDefault="00B773FD" w:rsidP="00FD289F">
            <w:pPr>
              <w:rPr>
                <w:sz w:val="20"/>
                <w:szCs w:val="20"/>
              </w:rPr>
            </w:pPr>
          </w:p>
        </w:tc>
        <w:tc>
          <w:tcPr>
            <w:tcW w:w="1052" w:type="pct"/>
            <w:gridSpan w:val="2"/>
          </w:tcPr>
          <w:p w14:paraId="055B6651" w14:textId="77777777" w:rsidR="00B773FD" w:rsidRPr="00185A71" w:rsidRDefault="00B773FD" w:rsidP="00FD289F">
            <w:pPr>
              <w:rPr>
                <w:sz w:val="20"/>
                <w:szCs w:val="20"/>
              </w:rPr>
            </w:pPr>
          </w:p>
        </w:tc>
      </w:tr>
      <w:tr w:rsidR="00B773FD" w:rsidRPr="00185A71" w14:paraId="029802C6" w14:textId="77777777" w:rsidTr="00FD289F">
        <w:trPr>
          <w:trHeight w:val="267"/>
        </w:trPr>
        <w:tc>
          <w:tcPr>
            <w:tcW w:w="388" w:type="pct"/>
          </w:tcPr>
          <w:p w14:paraId="6A2A392F" w14:textId="77777777" w:rsidR="00B773FD" w:rsidRPr="00185A71" w:rsidRDefault="00B773FD" w:rsidP="00FD289F">
            <w:pPr>
              <w:rPr>
                <w:sz w:val="20"/>
                <w:szCs w:val="20"/>
              </w:rPr>
            </w:pPr>
            <w:r w:rsidRPr="00185A71">
              <w:rPr>
                <w:sz w:val="20"/>
                <w:szCs w:val="20"/>
              </w:rPr>
              <w:t>2.4.6</w:t>
            </w:r>
          </w:p>
        </w:tc>
        <w:tc>
          <w:tcPr>
            <w:tcW w:w="1845" w:type="pct"/>
            <w:vAlign w:val="center"/>
          </w:tcPr>
          <w:p w14:paraId="70E0BD80" w14:textId="77777777" w:rsidR="00B773FD" w:rsidRPr="00185A71" w:rsidRDefault="00B773FD" w:rsidP="00FD289F">
            <w:pPr>
              <w:rPr>
                <w:sz w:val="20"/>
                <w:szCs w:val="20"/>
              </w:rPr>
            </w:pPr>
            <w:r w:rsidRPr="00185A71">
              <w:rPr>
                <w:sz w:val="20"/>
                <w:szCs w:val="20"/>
              </w:rPr>
              <w:t>свыше 24 (двадцати четырех) месяцев</w:t>
            </w:r>
          </w:p>
        </w:tc>
        <w:tc>
          <w:tcPr>
            <w:tcW w:w="910" w:type="pct"/>
            <w:gridSpan w:val="2"/>
            <w:noWrap/>
          </w:tcPr>
          <w:p w14:paraId="78D2DA3F" w14:textId="77777777" w:rsidR="00B773FD" w:rsidRPr="00185A71" w:rsidRDefault="00B773FD" w:rsidP="00FD289F">
            <w:pPr>
              <w:rPr>
                <w:sz w:val="20"/>
                <w:szCs w:val="20"/>
              </w:rPr>
            </w:pPr>
          </w:p>
        </w:tc>
        <w:tc>
          <w:tcPr>
            <w:tcW w:w="805" w:type="pct"/>
          </w:tcPr>
          <w:p w14:paraId="4C0BA1BD" w14:textId="77777777" w:rsidR="00B773FD" w:rsidRPr="00185A71" w:rsidRDefault="00B773FD" w:rsidP="00FD289F">
            <w:pPr>
              <w:rPr>
                <w:sz w:val="20"/>
                <w:szCs w:val="20"/>
              </w:rPr>
            </w:pPr>
          </w:p>
        </w:tc>
        <w:tc>
          <w:tcPr>
            <w:tcW w:w="1052" w:type="pct"/>
            <w:gridSpan w:val="2"/>
          </w:tcPr>
          <w:p w14:paraId="7548BD6D" w14:textId="77777777" w:rsidR="00B773FD" w:rsidRPr="00185A71" w:rsidRDefault="00B773FD" w:rsidP="00FD289F">
            <w:pPr>
              <w:rPr>
                <w:sz w:val="20"/>
                <w:szCs w:val="20"/>
              </w:rPr>
            </w:pPr>
          </w:p>
        </w:tc>
      </w:tr>
      <w:tr w:rsidR="00B773FD" w:rsidRPr="00185A71" w14:paraId="18055093" w14:textId="77777777" w:rsidTr="00FD289F">
        <w:trPr>
          <w:trHeight w:val="267"/>
        </w:trPr>
        <w:tc>
          <w:tcPr>
            <w:tcW w:w="388" w:type="pct"/>
            <w:tcBorders>
              <w:top w:val="single" w:sz="4" w:space="0" w:color="auto"/>
            </w:tcBorders>
            <w:hideMark/>
          </w:tcPr>
          <w:p w14:paraId="1CAF294B" w14:textId="77777777" w:rsidR="00B773FD" w:rsidRPr="00185A71" w:rsidRDefault="00B773FD" w:rsidP="00FD289F">
            <w:pPr>
              <w:rPr>
                <w:sz w:val="20"/>
                <w:szCs w:val="20"/>
              </w:rPr>
            </w:pPr>
            <w:r w:rsidRPr="00185A71">
              <w:rPr>
                <w:sz w:val="20"/>
                <w:szCs w:val="20"/>
              </w:rPr>
              <w:t>2.5</w:t>
            </w:r>
          </w:p>
        </w:tc>
        <w:tc>
          <w:tcPr>
            <w:tcW w:w="1845" w:type="pct"/>
            <w:tcBorders>
              <w:top w:val="single" w:sz="4" w:space="0" w:color="auto"/>
            </w:tcBorders>
            <w:hideMark/>
          </w:tcPr>
          <w:p w14:paraId="06CFE10B" w14:textId="77777777" w:rsidR="00B773FD" w:rsidRPr="00185A71" w:rsidRDefault="00B773FD" w:rsidP="00FD289F">
            <w:pPr>
              <w:rPr>
                <w:sz w:val="20"/>
                <w:szCs w:val="20"/>
              </w:rPr>
            </w:pPr>
            <w:r w:rsidRPr="00185A71">
              <w:rPr>
                <w:sz w:val="20"/>
                <w:szCs w:val="20"/>
              </w:rPr>
              <w:t>Сберегательные вклады без права пополнения, в том числе:</w:t>
            </w:r>
          </w:p>
        </w:tc>
        <w:tc>
          <w:tcPr>
            <w:tcW w:w="910" w:type="pct"/>
            <w:gridSpan w:val="2"/>
            <w:tcBorders>
              <w:top w:val="single" w:sz="4" w:space="0" w:color="auto"/>
            </w:tcBorders>
            <w:noWrap/>
            <w:hideMark/>
          </w:tcPr>
          <w:p w14:paraId="6FF90F5A" w14:textId="77777777" w:rsidR="00B773FD" w:rsidRPr="00185A71" w:rsidRDefault="00B773FD" w:rsidP="00FD289F">
            <w:pPr>
              <w:rPr>
                <w:sz w:val="20"/>
                <w:szCs w:val="20"/>
              </w:rPr>
            </w:pPr>
            <w:r w:rsidRPr="00185A71">
              <w:rPr>
                <w:sz w:val="20"/>
                <w:szCs w:val="20"/>
              </w:rPr>
              <w:t> </w:t>
            </w:r>
          </w:p>
        </w:tc>
        <w:tc>
          <w:tcPr>
            <w:tcW w:w="805" w:type="pct"/>
            <w:tcBorders>
              <w:top w:val="single" w:sz="4" w:space="0" w:color="auto"/>
            </w:tcBorders>
          </w:tcPr>
          <w:p w14:paraId="40CEDDEA" w14:textId="77777777" w:rsidR="00B773FD" w:rsidRPr="00185A71" w:rsidRDefault="00B773FD" w:rsidP="00FD289F">
            <w:pPr>
              <w:rPr>
                <w:sz w:val="20"/>
                <w:szCs w:val="20"/>
              </w:rPr>
            </w:pPr>
          </w:p>
        </w:tc>
        <w:tc>
          <w:tcPr>
            <w:tcW w:w="1052" w:type="pct"/>
            <w:gridSpan w:val="2"/>
            <w:tcBorders>
              <w:top w:val="single" w:sz="4" w:space="0" w:color="auto"/>
            </w:tcBorders>
          </w:tcPr>
          <w:p w14:paraId="5B243B57" w14:textId="77777777" w:rsidR="00B773FD" w:rsidRPr="00185A71" w:rsidRDefault="00B773FD" w:rsidP="00FD289F">
            <w:pPr>
              <w:rPr>
                <w:sz w:val="20"/>
                <w:szCs w:val="20"/>
              </w:rPr>
            </w:pPr>
          </w:p>
        </w:tc>
      </w:tr>
      <w:tr w:rsidR="00B773FD" w:rsidRPr="00185A71" w14:paraId="7F8DB154" w14:textId="77777777" w:rsidTr="00FD289F">
        <w:trPr>
          <w:trHeight w:val="267"/>
        </w:trPr>
        <w:tc>
          <w:tcPr>
            <w:tcW w:w="388" w:type="pct"/>
            <w:hideMark/>
          </w:tcPr>
          <w:p w14:paraId="1EF0D452" w14:textId="77777777" w:rsidR="00B773FD" w:rsidRPr="00185A71" w:rsidRDefault="00B773FD" w:rsidP="00FD289F">
            <w:pPr>
              <w:rPr>
                <w:sz w:val="20"/>
                <w:szCs w:val="20"/>
              </w:rPr>
            </w:pPr>
            <w:r w:rsidRPr="00185A71">
              <w:rPr>
                <w:sz w:val="20"/>
                <w:szCs w:val="20"/>
              </w:rPr>
              <w:t>2.5.1</w:t>
            </w:r>
          </w:p>
        </w:tc>
        <w:tc>
          <w:tcPr>
            <w:tcW w:w="1845" w:type="pct"/>
            <w:vAlign w:val="center"/>
            <w:hideMark/>
          </w:tcPr>
          <w:p w14:paraId="180E1B1E" w14:textId="77777777" w:rsidR="00B773FD" w:rsidRPr="00185A71" w:rsidRDefault="00B773FD" w:rsidP="00FD289F">
            <w:pPr>
              <w:rPr>
                <w:sz w:val="20"/>
                <w:szCs w:val="20"/>
              </w:rPr>
            </w:pPr>
            <w:r w:rsidRPr="00185A71">
              <w:rPr>
                <w:sz w:val="20"/>
                <w:szCs w:val="20"/>
              </w:rPr>
              <w:t>до 1 (одного) месяца включительно</w:t>
            </w:r>
          </w:p>
        </w:tc>
        <w:tc>
          <w:tcPr>
            <w:tcW w:w="910" w:type="pct"/>
            <w:gridSpan w:val="2"/>
            <w:noWrap/>
            <w:hideMark/>
          </w:tcPr>
          <w:p w14:paraId="703312C1" w14:textId="77777777" w:rsidR="00B773FD" w:rsidRPr="00185A71" w:rsidRDefault="00B773FD" w:rsidP="00FD289F">
            <w:pPr>
              <w:rPr>
                <w:sz w:val="20"/>
                <w:szCs w:val="20"/>
              </w:rPr>
            </w:pPr>
            <w:r w:rsidRPr="00185A71">
              <w:rPr>
                <w:sz w:val="20"/>
                <w:szCs w:val="20"/>
              </w:rPr>
              <w:t> </w:t>
            </w:r>
          </w:p>
        </w:tc>
        <w:tc>
          <w:tcPr>
            <w:tcW w:w="805" w:type="pct"/>
          </w:tcPr>
          <w:p w14:paraId="7263738A" w14:textId="77777777" w:rsidR="00B773FD" w:rsidRPr="00185A71" w:rsidRDefault="00B773FD" w:rsidP="00FD289F">
            <w:pPr>
              <w:rPr>
                <w:sz w:val="20"/>
                <w:szCs w:val="20"/>
              </w:rPr>
            </w:pPr>
          </w:p>
        </w:tc>
        <w:tc>
          <w:tcPr>
            <w:tcW w:w="1052" w:type="pct"/>
            <w:gridSpan w:val="2"/>
          </w:tcPr>
          <w:p w14:paraId="6C547808" w14:textId="77777777" w:rsidR="00B773FD" w:rsidRPr="00185A71" w:rsidRDefault="00B773FD" w:rsidP="00FD289F">
            <w:pPr>
              <w:rPr>
                <w:sz w:val="20"/>
                <w:szCs w:val="20"/>
              </w:rPr>
            </w:pPr>
          </w:p>
        </w:tc>
      </w:tr>
      <w:tr w:rsidR="00B773FD" w:rsidRPr="00185A71" w14:paraId="19AFD354" w14:textId="77777777" w:rsidTr="00FD289F">
        <w:trPr>
          <w:trHeight w:val="267"/>
        </w:trPr>
        <w:tc>
          <w:tcPr>
            <w:tcW w:w="388" w:type="pct"/>
            <w:hideMark/>
          </w:tcPr>
          <w:p w14:paraId="79D8EF67" w14:textId="77777777" w:rsidR="00B773FD" w:rsidRPr="00185A71" w:rsidRDefault="00B773FD" w:rsidP="00FD289F">
            <w:pPr>
              <w:rPr>
                <w:sz w:val="20"/>
                <w:szCs w:val="20"/>
              </w:rPr>
            </w:pPr>
            <w:r w:rsidRPr="00185A71">
              <w:rPr>
                <w:sz w:val="20"/>
                <w:szCs w:val="20"/>
              </w:rPr>
              <w:t>2.5.2</w:t>
            </w:r>
          </w:p>
        </w:tc>
        <w:tc>
          <w:tcPr>
            <w:tcW w:w="1845" w:type="pct"/>
            <w:vAlign w:val="center"/>
            <w:hideMark/>
          </w:tcPr>
          <w:p w14:paraId="1265476B" w14:textId="77777777" w:rsidR="00B773FD" w:rsidRPr="00185A71" w:rsidRDefault="00B773FD" w:rsidP="00FD289F">
            <w:pPr>
              <w:rPr>
                <w:sz w:val="20"/>
                <w:szCs w:val="20"/>
              </w:rPr>
            </w:pPr>
            <w:r w:rsidRPr="00185A71">
              <w:rPr>
                <w:sz w:val="20"/>
                <w:szCs w:val="20"/>
              </w:rPr>
              <w:t>свыше 1 (одного) до 3 (трех) месяцев включительно</w:t>
            </w:r>
          </w:p>
        </w:tc>
        <w:tc>
          <w:tcPr>
            <w:tcW w:w="910" w:type="pct"/>
            <w:gridSpan w:val="2"/>
            <w:noWrap/>
            <w:hideMark/>
          </w:tcPr>
          <w:p w14:paraId="5271973B" w14:textId="77777777" w:rsidR="00B773FD" w:rsidRPr="00185A71" w:rsidRDefault="00B773FD" w:rsidP="00FD289F">
            <w:pPr>
              <w:rPr>
                <w:sz w:val="20"/>
                <w:szCs w:val="20"/>
              </w:rPr>
            </w:pPr>
            <w:r w:rsidRPr="00185A71">
              <w:rPr>
                <w:sz w:val="20"/>
                <w:szCs w:val="20"/>
              </w:rPr>
              <w:t> </w:t>
            </w:r>
          </w:p>
        </w:tc>
        <w:tc>
          <w:tcPr>
            <w:tcW w:w="805" w:type="pct"/>
          </w:tcPr>
          <w:p w14:paraId="6AC39796" w14:textId="77777777" w:rsidR="00B773FD" w:rsidRPr="00185A71" w:rsidRDefault="00B773FD" w:rsidP="00FD289F">
            <w:pPr>
              <w:rPr>
                <w:sz w:val="20"/>
                <w:szCs w:val="20"/>
              </w:rPr>
            </w:pPr>
          </w:p>
        </w:tc>
        <w:tc>
          <w:tcPr>
            <w:tcW w:w="1052" w:type="pct"/>
            <w:gridSpan w:val="2"/>
          </w:tcPr>
          <w:p w14:paraId="6C9B3792" w14:textId="77777777" w:rsidR="00B773FD" w:rsidRPr="00185A71" w:rsidRDefault="00B773FD" w:rsidP="00FD289F">
            <w:pPr>
              <w:rPr>
                <w:sz w:val="20"/>
                <w:szCs w:val="20"/>
              </w:rPr>
            </w:pPr>
          </w:p>
        </w:tc>
      </w:tr>
      <w:tr w:rsidR="00B773FD" w:rsidRPr="00185A71" w14:paraId="2E8297EC" w14:textId="77777777" w:rsidTr="00FD289F">
        <w:trPr>
          <w:trHeight w:val="267"/>
        </w:trPr>
        <w:tc>
          <w:tcPr>
            <w:tcW w:w="388" w:type="pct"/>
          </w:tcPr>
          <w:p w14:paraId="094AF797" w14:textId="77777777" w:rsidR="00B773FD" w:rsidRPr="00185A71" w:rsidRDefault="00B773FD" w:rsidP="00FD289F">
            <w:pPr>
              <w:rPr>
                <w:sz w:val="20"/>
                <w:szCs w:val="20"/>
              </w:rPr>
            </w:pPr>
            <w:r w:rsidRPr="00185A71">
              <w:rPr>
                <w:sz w:val="20"/>
                <w:szCs w:val="20"/>
              </w:rPr>
              <w:t>2.5.3</w:t>
            </w:r>
          </w:p>
        </w:tc>
        <w:tc>
          <w:tcPr>
            <w:tcW w:w="1845" w:type="pct"/>
            <w:vAlign w:val="center"/>
          </w:tcPr>
          <w:p w14:paraId="1C090691" w14:textId="77777777" w:rsidR="00B773FD" w:rsidRPr="00185A71" w:rsidRDefault="00B773FD" w:rsidP="00FD289F">
            <w:pPr>
              <w:rPr>
                <w:sz w:val="20"/>
                <w:szCs w:val="20"/>
              </w:rPr>
            </w:pPr>
            <w:r w:rsidRPr="00185A71">
              <w:rPr>
                <w:sz w:val="20"/>
                <w:szCs w:val="20"/>
              </w:rPr>
              <w:t>свыше 3 (трех) до 6 (шести) месяцев включительно</w:t>
            </w:r>
          </w:p>
        </w:tc>
        <w:tc>
          <w:tcPr>
            <w:tcW w:w="910" w:type="pct"/>
            <w:gridSpan w:val="2"/>
            <w:noWrap/>
          </w:tcPr>
          <w:p w14:paraId="214DB0AF" w14:textId="77777777" w:rsidR="00B773FD" w:rsidRPr="00185A71" w:rsidRDefault="00B773FD" w:rsidP="00FD289F">
            <w:pPr>
              <w:rPr>
                <w:sz w:val="20"/>
                <w:szCs w:val="20"/>
              </w:rPr>
            </w:pPr>
          </w:p>
        </w:tc>
        <w:tc>
          <w:tcPr>
            <w:tcW w:w="805" w:type="pct"/>
          </w:tcPr>
          <w:p w14:paraId="3C7FF268" w14:textId="77777777" w:rsidR="00B773FD" w:rsidRPr="00185A71" w:rsidRDefault="00B773FD" w:rsidP="00FD289F">
            <w:pPr>
              <w:rPr>
                <w:sz w:val="20"/>
                <w:szCs w:val="20"/>
              </w:rPr>
            </w:pPr>
          </w:p>
        </w:tc>
        <w:tc>
          <w:tcPr>
            <w:tcW w:w="1052" w:type="pct"/>
            <w:gridSpan w:val="2"/>
          </w:tcPr>
          <w:p w14:paraId="1383488A" w14:textId="77777777" w:rsidR="00B773FD" w:rsidRPr="00185A71" w:rsidRDefault="00B773FD" w:rsidP="00FD289F">
            <w:pPr>
              <w:rPr>
                <w:sz w:val="20"/>
                <w:szCs w:val="20"/>
              </w:rPr>
            </w:pPr>
          </w:p>
        </w:tc>
      </w:tr>
      <w:tr w:rsidR="00B773FD" w:rsidRPr="00185A71" w14:paraId="68EE55B8" w14:textId="77777777" w:rsidTr="00FD289F">
        <w:trPr>
          <w:trHeight w:val="267"/>
        </w:trPr>
        <w:tc>
          <w:tcPr>
            <w:tcW w:w="388" w:type="pct"/>
          </w:tcPr>
          <w:p w14:paraId="630AFEA4" w14:textId="77777777" w:rsidR="00B773FD" w:rsidRPr="00185A71" w:rsidRDefault="00B773FD" w:rsidP="00FD289F">
            <w:pPr>
              <w:rPr>
                <w:sz w:val="20"/>
                <w:szCs w:val="20"/>
              </w:rPr>
            </w:pPr>
            <w:r w:rsidRPr="00185A71">
              <w:rPr>
                <w:sz w:val="20"/>
                <w:szCs w:val="20"/>
              </w:rPr>
              <w:t>2.5.4</w:t>
            </w:r>
          </w:p>
        </w:tc>
        <w:tc>
          <w:tcPr>
            <w:tcW w:w="1845" w:type="pct"/>
            <w:vAlign w:val="center"/>
          </w:tcPr>
          <w:p w14:paraId="37D7C57A" w14:textId="77777777" w:rsidR="00B773FD" w:rsidRPr="00185A71" w:rsidRDefault="00B773FD" w:rsidP="00FD289F">
            <w:pPr>
              <w:rPr>
                <w:sz w:val="20"/>
                <w:szCs w:val="20"/>
              </w:rPr>
            </w:pPr>
            <w:r w:rsidRPr="00185A71">
              <w:rPr>
                <w:sz w:val="20"/>
                <w:szCs w:val="20"/>
              </w:rPr>
              <w:t>свыше 6 (шести) до 12 (двенадцати) месяцев включительно</w:t>
            </w:r>
          </w:p>
        </w:tc>
        <w:tc>
          <w:tcPr>
            <w:tcW w:w="910" w:type="pct"/>
            <w:gridSpan w:val="2"/>
            <w:noWrap/>
          </w:tcPr>
          <w:p w14:paraId="6BBFA260" w14:textId="77777777" w:rsidR="00B773FD" w:rsidRPr="00185A71" w:rsidRDefault="00B773FD" w:rsidP="00FD289F">
            <w:pPr>
              <w:rPr>
                <w:sz w:val="20"/>
                <w:szCs w:val="20"/>
              </w:rPr>
            </w:pPr>
          </w:p>
        </w:tc>
        <w:tc>
          <w:tcPr>
            <w:tcW w:w="805" w:type="pct"/>
          </w:tcPr>
          <w:p w14:paraId="31C51A89" w14:textId="77777777" w:rsidR="00B773FD" w:rsidRPr="00185A71" w:rsidRDefault="00B773FD" w:rsidP="00FD289F">
            <w:pPr>
              <w:rPr>
                <w:sz w:val="20"/>
                <w:szCs w:val="20"/>
              </w:rPr>
            </w:pPr>
          </w:p>
        </w:tc>
        <w:tc>
          <w:tcPr>
            <w:tcW w:w="1052" w:type="pct"/>
            <w:gridSpan w:val="2"/>
          </w:tcPr>
          <w:p w14:paraId="7197D5B4" w14:textId="77777777" w:rsidR="00B773FD" w:rsidRPr="00185A71" w:rsidRDefault="00B773FD" w:rsidP="00FD289F">
            <w:pPr>
              <w:rPr>
                <w:sz w:val="20"/>
                <w:szCs w:val="20"/>
              </w:rPr>
            </w:pPr>
          </w:p>
        </w:tc>
      </w:tr>
      <w:tr w:rsidR="00B773FD" w:rsidRPr="00185A71" w14:paraId="16351CDE" w14:textId="77777777" w:rsidTr="00FD289F">
        <w:trPr>
          <w:trHeight w:val="267"/>
        </w:trPr>
        <w:tc>
          <w:tcPr>
            <w:tcW w:w="388" w:type="pct"/>
          </w:tcPr>
          <w:p w14:paraId="1A5B7373" w14:textId="77777777" w:rsidR="00B773FD" w:rsidRPr="00185A71" w:rsidRDefault="00B773FD" w:rsidP="00FD289F">
            <w:pPr>
              <w:rPr>
                <w:sz w:val="20"/>
                <w:szCs w:val="20"/>
              </w:rPr>
            </w:pPr>
            <w:r w:rsidRPr="00185A71">
              <w:rPr>
                <w:sz w:val="20"/>
                <w:szCs w:val="20"/>
              </w:rPr>
              <w:t>2.5.5</w:t>
            </w:r>
          </w:p>
        </w:tc>
        <w:tc>
          <w:tcPr>
            <w:tcW w:w="1845" w:type="pct"/>
            <w:vAlign w:val="center"/>
          </w:tcPr>
          <w:p w14:paraId="4168C311" w14:textId="77777777" w:rsidR="00B773FD" w:rsidRPr="00185A71" w:rsidRDefault="00B773FD" w:rsidP="00FD289F">
            <w:pPr>
              <w:rPr>
                <w:sz w:val="20"/>
                <w:szCs w:val="20"/>
              </w:rPr>
            </w:pPr>
            <w:r w:rsidRPr="00185A71">
              <w:rPr>
                <w:sz w:val="20"/>
                <w:szCs w:val="20"/>
              </w:rPr>
              <w:t>свыше 12 (двенадцати) до 24 (двадцати четырех) месяцев включительно</w:t>
            </w:r>
          </w:p>
        </w:tc>
        <w:tc>
          <w:tcPr>
            <w:tcW w:w="910" w:type="pct"/>
            <w:gridSpan w:val="2"/>
            <w:noWrap/>
          </w:tcPr>
          <w:p w14:paraId="6B10372B" w14:textId="77777777" w:rsidR="00B773FD" w:rsidRPr="00185A71" w:rsidRDefault="00B773FD" w:rsidP="00FD289F">
            <w:pPr>
              <w:rPr>
                <w:sz w:val="20"/>
                <w:szCs w:val="20"/>
              </w:rPr>
            </w:pPr>
          </w:p>
        </w:tc>
        <w:tc>
          <w:tcPr>
            <w:tcW w:w="805" w:type="pct"/>
          </w:tcPr>
          <w:p w14:paraId="68215E36" w14:textId="77777777" w:rsidR="00B773FD" w:rsidRPr="00185A71" w:rsidRDefault="00B773FD" w:rsidP="00FD289F">
            <w:pPr>
              <w:rPr>
                <w:sz w:val="20"/>
                <w:szCs w:val="20"/>
              </w:rPr>
            </w:pPr>
          </w:p>
        </w:tc>
        <w:tc>
          <w:tcPr>
            <w:tcW w:w="1052" w:type="pct"/>
            <w:gridSpan w:val="2"/>
          </w:tcPr>
          <w:p w14:paraId="6328258A" w14:textId="77777777" w:rsidR="00B773FD" w:rsidRPr="00185A71" w:rsidRDefault="00B773FD" w:rsidP="00FD289F">
            <w:pPr>
              <w:rPr>
                <w:sz w:val="20"/>
                <w:szCs w:val="20"/>
              </w:rPr>
            </w:pPr>
          </w:p>
        </w:tc>
      </w:tr>
      <w:tr w:rsidR="00B773FD" w:rsidRPr="00185A71" w14:paraId="727A329E" w14:textId="77777777" w:rsidTr="00FD289F">
        <w:trPr>
          <w:trHeight w:val="267"/>
        </w:trPr>
        <w:tc>
          <w:tcPr>
            <w:tcW w:w="388" w:type="pct"/>
          </w:tcPr>
          <w:p w14:paraId="0EA11C2F" w14:textId="77777777" w:rsidR="00B773FD" w:rsidRPr="00185A71" w:rsidRDefault="00B773FD" w:rsidP="00FD289F">
            <w:pPr>
              <w:rPr>
                <w:sz w:val="20"/>
                <w:szCs w:val="20"/>
              </w:rPr>
            </w:pPr>
            <w:r w:rsidRPr="00185A71">
              <w:rPr>
                <w:sz w:val="20"/>
                <w:szCs w:val="20"/>
              </w:rPr>
              <w:t>2.5.6</w:t>
            </w:r>
          </w:p>
        </w:tc>
        <w:tc>
          <w:tcPr>
            <w:tcW w:w="1845" w:type="pct"/>
            <w:vAlign w:val="center"/>
          </w:tcPr>
          <w:p w14:paraId="55C2FF01" w14:textId="77777777" w:rsidR="00B773FD" w:rsidRPr="00185A71" w:rsidRDefault="00B773FD" w:rsidP="00FD289F">
            <w:pPr>
              <w:rPr>
                <w:sz w:val="20"/>
                <w:szCs w:val="20"/>
              </w:rPr>
            </w:pPr>
            <w:r w:rsidRPr="00185A71">
              <w:rPr>
                <w:sz w:val="20"/>
                <w:szCs w:val="20"/>
              </w:rPr>
              <w:t>свыше 24 (двадцати четырех) месяцев</w:t>
            </w:r>
          </w:p>
        </w:tc>
        <w:tc>
          <w:tcPr>
            <w:tcW w:w="910" w:type="pct"/>
            <w:gridSpan w:val="2"/>
            <w:noWrap/>
          </w:tcPr>
          <w:p w14:paraId="34BDB197" w14:textId="77777777" w:rsidR="00B773FD" w:rsidRPr="00185A71" w:rsidRDefault="00B773FD" w:rsidP="00FD289F">
            <w:pPr>
              <w:rPr>
                <w:sz w:val="20"/>
                <w:szCs w:val="20"/>
              </w:rPr>
            </w:pPr>
          </w:p>
        </w:tc>
        <w:tc>
          <w:tcPr>
            <w:tcW w:w="805" w:type="pct"/>
          </w:tcPr>
          <w:p w14:paraId="6C52BABB" w14:textId="77777777" w:rsidR="00B773FD" w:rsidRPr="00185A71" w:rsidRDefault="00B773FD" w:rsidP="00FD289F">
            <w:pPr>
              <w:rPr>
                <w:sz w:val="20"/>
                <w:szCs w:val="20"/>
              </w:rPr>
            </w:pPr>
          </w:p>
        </w:tc>
        <w:tc>
          <w:tcPr>
            <w:tcW w:w="1052" w:type="pct"/>
            <w:gridSpan w:val="2"/>
          </w:tcPr>
          <w:p w14:paraId="3CD27FB6" w14:textId="77777777" w:rsidR="00B773FD" w:rsidRPr="00185A71" w:rsidRDefault="00B773FD" w:rsidP="00FD289F">
            <w:pPr>
              <w:rPr>
                <w:sz w:val="20"/>
                <w:szCs w:val="20"/>
              </w:rPr>
            </w:pPr>
          </w:p>
        </w:tc>
      </w:tr>
      <w:tr w:rsidR="00B773FD" w:rsidRPr="00185A71" w14:paraId="65CAE071" w14:textId="77777777" w:rsidTr="00FD289F">
        <w:trPr>
          <w:gridAfter w:val="1"/>
          <w:wAfter w:w="6" w:type="pct"/>
          <w:trHeight w:val="267"/>
        </w:trPr>
        <w:tc>
          <w:tcPr>
            <w:tcW w:w="388" w:type="pct"/>
            <w:hideMark/>
          </w:tcPr>
          <w:p w14:paraId="54F4DEDE" w14:textId="77777777" w:rsidR="00B773FD" w:rsidRPr="00185A71" w:rsidRDefault="00B773FD" w:rsidP="00FD289F">
            <w:pPr>
              <w:rPr>
                <w:sz w:val="20"/>
                <w:szCs w:val="20"/>
              </w:rPr>
            </w:pPr>
            <w:r w:rsidRPr="00185A71">
              <w:rPr>
                <w:sz w:val="20"/>
                <w:szCs w:val="20"/>
              </w:rPr>
              <w:t>2.6</w:t>
            </w:r>
          </w:p>
        </w:tc>
        <w:tc>
          <w:tcPr>
            <w:tcW w:w="1845" w:type="pct"/>
            <w:hideMark/>
          </w:tcPr>
          <w:p w14:paraId="5116D412" w14:textId="77777777" w:rsidR="00B773FD" w:rsidRPr="00185A71" w:rsidRDefault="00B773FD" w:rsidP="00FD289F">
            <w:pPr>
              <w:rPr>
                <w:sz w:val="20"/>
                <w:szCs w:val="20"/>
              </w:rPr>
            </w:pPr>
            <w:r w:rsidRPr="00185A71">
              <w:rPr>
                <w:sz w:val="20"/>
                <w:szCs w:val="20"/>
              </w:rPr>
              <w:t xml:space="preserve">Текущие счета </w:t>
            </w:r>
          </w:p>
        </w:tc>
        <w:tc>
          <w:tcPr>
            <w:tcW w:w="910" w:type="pct"/>
            <w:gridSpan w:val="2"/>
            <w:noWrap/>
            <w:hideMark/>
          </w:tcPr>
          <w:p w14:paraId="73D2A62E" w14:textId="77777777" w:rsidR="00B773FD" w:rsidRPr="00185A71" w:rsidRDefault="00B773FD" w:rsidP="00FD289F">
            <w:pPr>
              <w:rPr>
                <w:sz w:val="20"/>
                <w:szCs w:val="20"/>
              </w:rPr>
            </w:pPr>
            <w:r w:rsidRPr="00185A71">
              <w:rPr>
                <w:sz w:val="20"/>
                <w:szCs w:val="20"/>
              </w:rPr>
              <w:t> </w:t>
            </w:r>
          </w:p>
        </w:tc>
        <w:tc>
          <w:tcPr>
            <w:tcW w:w="805" w:type="pct"/>
          </w:tcPr>
          <w:p w14:paraId="733E2546" w14:textId="77777777" w:rsidR="00B773FD" w:rsidRPr="00185A71" w:rsidRDefault="00B773FD" w:rsidP="00FD289F">
            <w:pPr>
              <w:rPr>
                <w:sz w:val="20"/>
                <w:szCs w:val="20"/>
              </w:rPr>
            </w:pPr>
          </w:p>
        </w:tc>
        <w:tc>
          <w:tcPr>
            <w:tcW w:w="1046" w:type="pct"/>
          </w:tcPr>
          <w:p w14:paraId="3228E44B" w14:textId="77777777" w:rsidR="00B773FD" w:rsidRPr="00185A71" w:rsidRDefault="00B773FD" w:rsidP="00FD289F">
            <w:pPr>
              <w:rPr>
                <w:sz w:val="20"/>
                <w:szCs w:val="20"/>
              </w:rPr>
            </w:pPr>
          </w:p>
        </w:tc>
      </w:tr>
      <w:tr w:rsidR="00B773FD" w:rsidRPr="00185A71" w14:paraId="60914776" w14:textId="77777777" w:rsidTr="00FD289F">
        <w:trPr>
          <w:trHeight w:val="267"/>
        </w:trPr>
        <w:tc>
          <w:tcPr>
            <w:tcW w:w="388" w:type="pct"/>
            <w:hideMark/>
          </w:tcPr>
          <w:p w14:paraId="33114F08" w14:textId="77777777" w:rsidR="00B773FD" w:rsidRPr="00185A71" w:rsidRDefault="00B773FD" w:rsidP="00FD289F">
            <w:pPr>
              <w:rPr>
                <w:sz w:val="20"/>
                <w:szCs w:val="20"/>
              </w:rPr>
            </w:pPr>
            <w:r w:rsidRPr="00185A71">
              <w:rPr>
                <w:sz w:val="20"/>
                <w:szCs w:val="20"/>
              </w:rPr>
              <w:t>2.7</w:t>
            </w:r>
          </w:p>
        </w:tc>
        <w:tc>
          <w:tcPr>
            <w:tcW w:w="1845" w:type="pct"/>
            <w:hideMark/>
          </w:tcPr>
          <w:p w14:paraId="3A11A2AC" w14:textId="77777777" w:rsidR="00B773FD" w:rsidRPr="00185A71" w:rsidRDefault="00B773FD" w:rsidP="00FD289F">
            <w:pPr>
              <w:rPr>
                <w:sz w:val="20"/>
                <w:szCs w:val="20"/>
              </w:rPr>
            </w:pPr>
            <w:r w:rsidRPr="00185A71">
              <w:rPr>
                <w:sz w:val="20"/>
                <w:szCs w:val="20"/>
              </w:rPr>
              <w:t>Вклады до востребования</w:t>
            </w:r>
          </w:p>
        </w:tc>
        <w:tc>
          <w:tcPr>
            <w:tcW w:w="910" w:type="pct"/>
            <w:gridSpan w:val="2"/>
            <w:noWrap/>
            <w:hideMark/>
          </w:tcPr>
          <w:p w14:paraId="519A863C" w14:textId="77777777" w:rsidR="00B773FD" w:rsidRPr="00185A71" w:rsidRDefault="00B773FD" w:rsidP="00FD289F">
            <w:pPr>
              <w:rPr>
                <w:sz w:val="20"/>
                <w:szCs w:val="20"/>
              </w:rPr>
            </w:pPr>
            <w:r w:rsidRPr="00185A71">
              <w:rPr>
                <w:sz w:val="20"/>
                <w:szCs w:val="20"/>
              </w:rPr>
              <w:t> </w:t>
            </w:r>
          </w:p>
        </w:tc>
        <w:tc>
          <w:tcPr>
            <w:tcW w:w="805" w:type="pct"/>
          </w:tcPr>
          <w:p w14:paraId="301C9F43" w14:textId="77777777" w:rsidR="00B773FD" w:rsidRPr="00185A71" w:rsidRDefault="00B773FD" w:rsidP="00FD289F">
            <w:pPr>
              <w:rPr>
                <w:sz w:val="20"/>
                <w:szCs w:val="20"/>
              </w:rPr>
            </w:pPr>
          </w:p>
        </w:tc>
        <w:tc>
          <w:tcPr>
            <w:tcW w:w="1052" w:type="pct"/>
            <w:gridSpan w:val="2"/>
          </w:tcPr>
          <w:p w14:paraId="5516A3A8" w14:textId="77777777" w:rsidR="00B773FD" w:rsidRPr="00185A71" w:rsidRDefault="00B773FD" w:rsidP="00FD289F">
            <w:pPr>
              <w:rPr>
                <w:sz w:val="20"/>
                <w:szCs w:val="20"/>
              </w:rPr>
            </w:pPr>
          </w:p>
        </w:tc>
      </w:tr>
      <w:tr w:rsidR="00B773FD" w:rsidRPr="00185A71" w14:paraId="7F8256CA" w14:textId="77777777" w:rsidTr="00FD289F">
        <w:trPr>
          <w:trHeight w:val="771"/>
        </w:trPr>
        <w:tc>
          <w:tcPr>
            <w:tcW w:w="388" w:type="pct"/>
            <w:hideMark/>
          </w:tcPr>
          <w:p w14:paraId="406F5521" w14:textId="77777777" w:rsidR="00B773FD" w:rsidRPr="00185A71" w:rsidRDefault="00B773FD" w:rsidP="00FD289F">
            <w:pPr>
              <w:rPr>
                <w:sz w:val="20"/>
                <w:szCs w:val="20"/>
              </w:rPr>
            </w:pPr>
            <w:r w:rsidRPr="00185A71">
              <w:rPr>
                <w:sz w:val="20"/>
                <w:szCs w:val="20"/>
              </w:rPr>
              <w:t>3</w:t>
            </w:r>
          </w:p>
        </w:tc>
        <w:tc>
          <w:tcPr>
            <w:tcW w:w="1845" w:type="pct"/>
            <w:hideMark/>
          </w:tcPr>
          <w:p w14:paraId="0A21B5F9" w14:textId="77777777" w:rsidR="00B773FD" w:rsidRPr="00185A71" w:rsidRDefault="00B773FD" w:rsidP="00FD289F">
            <w:pPr>
              <w:rPr>
                <w:sz w:val="20"/>
                <w:szCs w:val="20"/>
              </w:rPr>
            </w:pPr>
            <w:r w:rsidRPr="00185A71">
              <w:rPr>
                <w:sz w:val="20"/>
                <w:szCs w:val="20"/>
              </w:rPr>
              <w:t>Вклады в национальной валюте, по которым часть вознаграждения субсидируется государством, открытые в рамках жилищных строительных сбережений, государственной образовательной накопительной системы</w:t>
            </w:r>
          </w:p>
        </w:tc>
        <w:tc>
          <w:tcPr>
            <w:tcW w:w="910" w:type="pct"/>
            <w:gridSpan w:val="2"/>
            <w:noWrap/>
            <w:hideMark/>
          </w:tcPr>
          <w:p w14:paraId="4A4EC2E9" w14:textId="77777777" w:rsidR="00B773FD" w:rsidRPr="00185A71" w:rsidRDefault="00B773FD" w:rsidP="00FD289F">
            <w:pPr>
              <w:rPr>
                <w:sz w:val="20"/>
                <w:szCs w:val="20"/>
              </w:rPr>
            </w:pPr>
            <w:r w:rsidRPr="00185A71">
              <w:rPr>
                <w:sz w:val="20"/>
                <w:szCs w:val="20"/>
              </w:rPr>
              <w:t> </w:t>
            </w:r>
          </w:p>
        </w:tc>
        <w:tc>
          <w:tcPr>
            <w:tcW w:w="805" w:type="pct"/>
          </w:tcPr>
          <w:p w14:paraId="4A9839FD" w14:textId="77777777" w:rsidR="00B773FD" w:rsidRPr="00185A71" w:rsidRDefault="00B773FD" w:rsidP="00FD289F">
            <w:pPr>
              <w:rPr>
                <w:sz w:val="20"/>
                <w:szCs w:val="20"/>
              </w:rPr>
            </w:pPr>
          </w:p>
        </w:tc>
        <w:tc>
          <w:tcPr>
            <w:tcW w:w="1052" w:type="pct"/>
            <w:gridSpan w:val="2"/>
          </w:tcPr>
          <w:p w14:paraId="4CF5747A" w14:textId="77777777" w:rsidR="00B773FD" w:rsidRPr="00185A71" w:rsidRDefault="00B773FD" w:rsidP="00FD289F">
            <w:pPr>
              <w:rPr>
                <w:sz w:val="20"/>
                <w:szCs w:val="20"/>
              </w:rPr>
            </w:pPr>
          </w:p>
        </w:tc>
      </w:tr>
    </w:tbl>
    <w:p w14:paraId="464887DB" w14:textId="77777777" w:rsidR="00B773FD" w:rsidRPr="00185A71" w:rsidRDefault="00B773FD" w:rsidP="00B773FD"/>
    <w:p w14:paraId="6790BBCA" w14:textId="77777777" w:rsidR="00B773FD" w:rsidRPr="00185A71" w:rsidRDefault="00B773FD" w:rsidP="00B773FD">
      <w:pPr>
        <w:rPr>
          <w:sz w:val="28"/>
          <w:szCs w:val="28"/>
        </w:rPr>
      </w:pPr>
      <w:r w:rsidRPr="00185A71">
        <w:rPr>
          <w:sz w:val="28"/>
          <w:szCs w:val="28"/>
        </w:rPr>
        <w:t>продолжение таблицы: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1572"/>
        <w:gridCol w:w="1965"/>
        <w:gridCol w:w="1370"/>
        <w:gridCol w:w="1470"/>
        <w:gridCol w:w="1977"/>
      </w:tblGrid>
      <w:tr w:rsidR="00B773FD" w:rsidRPr="00185A71" w14:paraId="1504D917" w14:textId="77777777" w:rsidTr="00FD289F">
        <w:trPr>
          <w:trHeight w:val="408"/>
        </w:trPr>
        <w:tc>
          <w:tcPr>
            <w:tcW w:w="5000" w:type="pct"/>
            <w:gridSpan w:val="6"/>
          </w:tcPr>
          <w:p w14:paraId="36812F6A" w14:textId="77777777" w:rsidR="00B773FD" w:rsidRPr="00185A71" w:rsidRDefault="00B773FD" w:rsidP="00FD289F">
            <w:pPr>
              <w:jc w:val="center"/>
              <w:rPr>
                <w:sz w:val="20"/>
                <w:szCs w:val="20"/>
              </w:rPr>
            </w:pPr>
            <w:r w:rsidRPr="00185A71">
              <w:rPr>
                <w:sz w:val="20"/>
                <w:szCs w:val="20"/>
              </w:rPr>
              <w:t>Депозиты, пролонгированные за отчетный месяц</w:t>
            </w:r>
          </w:p>
        </w:tc>
      </w:tr>
      <w:tr w:rsidR="00B773FD" w:rsidRPr="00185A71" w14:paraId="405E8AC6" w14:textId="77777777" w:rsidTr="00FD289F">
        <w:trPr>
          <w:trHeight w:val="270"/>
        </w:trPr>
        <w:tc>
          <w:tcPr>
            <w:tcW w:w="2536" w:type="pct"/>
            <w:gridSpan w:val="3"/>
          </w:tcPr>
          <w:p w14:paraId="76090A30" w14:textId="77777777" w:rsidR="00B773FD" w:rsidRPr="00185A71" w:rsidRDefault="00B773FD" w:rsidP="00FD289F">
            <w:pPr>
              <w:jc w:val="center"/>
              <w:rPr>
                <w:sz w:val="20"/>
                <w:szCs w:val="20"/>
              </w:rPr>
            </w:pPr>
            <w:r w:rsidRPr="00185A71">
              <w:rPr>
                <w:sz w:val="20"/>
                <w:szCs w:val="20"/>
              </w:rPr>
              <w:t>Пролонгированные депозиты, ставка вознаграждения по которым была изменена</w:t>
            </w:r>
          </w:p>
        </w:tc>
        <w:tc>
          <w:tcPr>
            <w:tcW w:w="2464" w:type="pct"/>
            <w:gridSpan w:val="3"/>
          </w:tcPr>
          <w:p w14:paraId="53D8D48A" w14:textId="77777777" w:rsidR="00B773FD" w:rsidRPr="00185A71" w:rsidRDefault="00B773FD" w:rsidP="00FD289F">
            <w:pPr>
              <w:jc w:val="center"/>
              <w:rPr>
                <w:sz w:val="20"/>
                <w:szCs w:val="20"/>
              </w:rPr>
            </w:pPr>
            <w:r w:rsidRPr="00185A71">
              <w:rPr>
                <w:sz w:val="20"/>
                <w:szCs w:val="20"/>
              </w:rPr>
              <w:t>Пролонгированные депозиты, ставка вознаграждения по которым осталась без изменения</w:t>
            </w:r>
          </w:p>
        </w:tc>
      </w:tr>
      <w:tr w:rsidR="00B773FD" w:rsidRPr="00185A71" w14:paraId="7B68B10F" w14:textId="77777777" w:rsidTr="00FD289F">
        <w:trPr>
          <w:trHeight w:val="345"/>
        </w:trPr>
        <w:tc>
          <w:tcPr>
            <w:tcW w:w="727" w:type="pct"/>
          </w:tcPr>
          <w:p w14:paraId="05FEA334" w14:textId="77777777" w:rsidR="00B773FD" w:rsidRPr="00185A71" w:rsidRDefault="00B773FD" w:rsidP="00FD289F">
            <w:pPr>
              <w:jc w:val="center"/>
              <w:rPr>
                <w:sz w:val="20"/>
                <w:szCs w:val="20"/>
              </w:rPr>
            </w:pPr>
            <w:r w:rsidRPr="00185A71">
              <w:rPr>
                <w:sz w:val="20"/>
                <w:szCs w:val="20"/>
              </w:rPr>
              <w:t xml:space="preserve">Объем (в </w:t>
            </w:r>
            <w:proofErr w:type="spellStart"/>
            <w:r w:rsidRPr="00185A71">
              <w:rPr>
                <w:sz w:val="20"/>
                <w:szCs w:val="20"/>
              </w:rPr>
              <w:t>теңге</w:t>
            </w:r>
            <w:proofErr w:type="spellEnd"/>
            <w:r w:rsidRPr="00185A71">
              <w:rPr>
                <w:sz w:val="20"/>
                <w:szCs w:val="20"/>
              </w:rPr>
              <w:t>)</w:t>
            </w:r>
          </w:p>
        </w:tc>
        <w:tc>
          <w:tcPr>
            <w:tcW w:w="804" w:type="pct"/>
          </w:tcPr>
          <w:p w14:paraId="14C7AA21" w14:textId="77777777" w:rsidR="00B773FD" w:rsidRPr="00185A71" w:rsidRDefault="00B773FD" w:rsidP="00FD289F">
            <w:pPr>
              <w:jc w:val="center"/>
              <w:rPr>
                <w:sz w:val="20"/>
                <w:szCs w:val="20"/>
              </w:rPr>
            </w:pPr>
            <w:r w:rsidRPr="00185A71">
              <w:rPr>
                <w:sz w:val="20"/>
                <w:szCs w:val="20"/>
              </w:rPr>
              <w:t>Максимальная ставка</w:t>
            </w:r>
          </w:p>
        </w:tc>
        <w:tc>
          <w:tcPr>
            <w:tcW w:w="1005" w:type="pct"/>
          </w:tcPr>
          <w:p w14:paraId="4AD67C38" w14:textId="77777777" w:rsidR="00B773FD" w:rsidRPr="00185A71" w:rsidRDefault="00B773FD" w:rsidP="00FD289F">
            <w:pPr>
              <w:jc w:val="center"/>
              <w:rPr>
                <w:sz w:val="20"/>
                <w:szCs w:val="20"/>
              </w:rPr>
            </w:pPr>
            <w:r w:rsidRPr="00185A71">
              <w:rPr>
                <w:sz w:val="20"/>
                <w:szCs w:val="20"/>
              </w:rPr>
              <w:t>Средневзвешенная ставка</w:t>
            </w:r>
          </w:p>
        </w:tc>
        <w:tc>
          <w:tcPr>
            <w:tcW w:w="701" w:type="pct"/>
          </w:tcPr>
          <w:p w14:paraId="21684E15" w14:textId="77777777" w:rsidR="00B773FD" w:rsidRPr="00185A71" w:rsidRDefault="00B773FD" w:rsidP="00FD289F">
            <w:pPr>
              <w:jc w:val="center"/>
              <w:rPr>
                <w:sz w:val="20"/>
                <w:szCs w:val="20"/>
              </w:rPr>
            </w:pPr>
            <w:r w:rsidRPr="00185A71">
              <w:rPr>
                <w:sz w:val="20"/>
                <w:szCs w:val="20"/>
              </w:rPr>
              <w:t xml:space="preserve">Объем (в </w:t>
            </w:r>
            <w:proofErr w:type="spellStart"/>
            <w:r w:rsidRPr="00185A71">
              <w:rPr>
                <w:sz w:val="20"/>
                <w:szCs w:val="20"/>
              </w:rPr>
              <w:t>теңге</w:t>
            </w:r>
            <w:proofErr w:type="spellEnd"/>
            <w:r w:rsidRPr="00185A71">
              <w:rPr>
                <w:sz w:val="20"/>
                <w:szCs w:val="20"/>
              </w:rPr>
              <w:t>)</w:t>
            </w:r>
          </w:p>
        </w:tc>
        <w:tc>
          <w:tcPr>
            <w:tcW w:w="752" w:type="pct"/>
          </w:tcPr>
          <w:p w14:paraId="39883806" w14:textId="77777777" w:rsidR="00B773FD" w:rsidRPr="00185A71" w:rsidRDefault="00B773FD" w:rsidP="00FD289F">
            <w:pPr>
              <w:jc w:val="center"/>
              <w:rPr>
                <w:sz w:val="20"/>
                <w:szCs w:val="20"/>
              </w:rPr>
            </w:pPr>
            <w:r w:rsidRPr="00185A71">
              <w:rPr>
                <w:sz w:val="20"/>
                <w:szCs w:val="20"/>
              </w:rPr>
              <w:t>Максимальная ставка</w:t>
            </w:r>
          </w:p>
        </w:tc>
        <w:tc>
          <w:tcPr>
            <w:tcW w:w="1011" w:type="pct"/>
          </w:tcPr>
          <w:p w14:paraId="39DA0117" w14:textId="77777777" w:rsidR="00B773FD" w:rsidRPr="00185A71" w:rsidRDefault="00B773FD" w:rsidP="00FD289F">
            <w:pPr>
              <w:jc w:val="center"/>
              <w:rPr>
                <w:sz w:val="20"/>
                <w:szCs w:val="20"/>
              </w:rPr>
            </w:pPr>
            <w:r w:rsidRPr="00185A71">
              <w:rPr>
                <w:sz w:val="20"/>
                <w:szCs w:val="20"/>
              </w:rPr>
              <w:t>Средневзвешенная ставка</w:t>
            </w:r>
          </w:p>
        </w:tc>
      </w:tr>
      <w:tr w:rsidR="00B773FD" w:rsidRPr="00185A71" w14:paraId="7C7DD3E8" w14:textId="77777777" w:rsidTr="00FD289F">
        <w:trPr>
          <w:trHeight w:val="267"/>
        </w:trPr>
        <w:tc>
          <w:tcPr>
            <w:tcW w:w="727" w:type="pct"/>
          </w:tcPr>
          <w:p w14:paraId="7A5D8741" w14:textId="77777777" w:rsidR="00B773FD" w:rsidRPr="00185A71" w:rsidRDefault="00B773FD" w:rsidP="00FD289F">
            <w:pPr>
              <w:jc w:val="center"/>
              <w:rPr>
                <w:sz w:val="20"/>
                <w:szCs w:val="20"/>
              </w:rPr>
            </w:pPr>
            <w:r w:rsidRPr="00185A71">
              <w:rPr>
                <w:sz w:val="20"/>
                <w:szCs w:val="20"/>
              </w:rPr>
              <w:t>6</w:t>
            </w:r>
          </w:p>
        </w:tc>
        <w:tc>
          <w:tcPr>
            <w:tcW w:w="804" w:type="pct"/>
          </w:tcPr>
          <w:p w14:paraId="711ABDB9" w14:textId="77777777" w:rsidR="00B773FD" w:rsidRPr="00185A71" w:rsidRDefault="00B773FD" w:rsidP="00FD289F">
            <w:pPr>
              <w:jc w:val="center"/>
              <w:rPr>
                <w:sz w:val="20"/>
                <w:szCs w:val="20"/>
              </w:rPr>
            </w:pPr>
            <w:r w:rsidRPr="00185A71">
              <w:rPr>
                <w:sz w:val="20"/>
                <w:szCs w:val="20"/>
              </w:rPr>
              <w:t>7</w:t>
            </w:r>
          </w:p>
        </w:tc>
        <w:tc>
          <w:tcPr>
            <w:tcW w:w="1005" w:type="pct"/>
          </w:tcPr>
          <w:p w14:paraId="29ED5ED1" w14:textId="77777777" w:rsidR="00B773FD" w:rsidRPr="00185A71" w:rsidRDefault="00B773FD" w:rsidP="00FD289F">
            <w:pPr>
              <w:jc w:val="center"/>
              <w:rPr>
                <w:sz w:val="20"/>
                <w:szCs w:val="20"/>
              </w:rPr>
            </w:pPr>
            <w:r w:rsidRPr="00185A71">
              <w:rPr>
                <w:sz w:val="20"/>
                <w:szCs w:val="20"/>
              </w:rPr>
              <w:t>8</w:t>
            </w:r>
          </w:p>
        </w:tc>
        <w:tc>
          <w:tcPr>
            <w:tcW w:w="701" w:type="pct"/>
          </w:tcPr>
          <w:p w14:paraId="125B2E1A" w14:textId="77777777" w:rsidR="00B773FD" w:rsidRPr="00185A71" w:rsidRDefault="00B773FD" w:rsidP="00FD289F">
            <w:pPr>
              <w:jc w:val="center"/>
              <w:rPr>
                <w:sz w:val="20"/>
                <w:szCs w:val="20"/>
              </w:rPr>
            </w:pPr>
            <w:r w:rsidRPr="00185A71">
              <w:rPr>
                <w:sz w:val="20"/>
                <w:szCs w:val="20"/>
              </w:rPr>
              <w:t>9</w:t>
            </w:r>
          </w:p>
        </w:tc>
        <w:tc>
          <w:tcPr>
            <w:tcW w:w="752" w:type="pct"/>
          </w:tcPr>
          <w:p w14:paraId="4F045B6F" w14:textId="77777777" w:rsidR="00B773FD" w:rsidRPr="00185A71" w:rsidRDefault="00B773FD" w:rsidP="00FD289F">
            <w:pPr>
              <w:jc w:val="center"/>
              <w:rPr>
                <w:sz w:val="20"/>
                <w:szCs w:val="20"/>
              </w:rPr>
            </w:pPr>
            <w:r w:rsidRPr="00185A71">
              <w:rPr>
                <w:sz w:val="20"/>
                <w:szCs w:val="20"/>
              </w:rPr>
              <w:t>10</w:t>
            </w:r>
          </w:p>
        </w:tc>
        <w:tc>
          <w:tcPr>
            <w:tcW w:w="1011" w:type="pct"/>
          </w:tcPr>
          <w:p w14:paraId="75348FCE" w14:textId="77777777" w:rsidR="00B773FD" w:rsidRPr="00185A71" w:rsidRDefault="00B773FD" w:rsidP="00FD289F">
            <w:pPr>
              <w:jc w:val="center"/>
              <w:rPr>
                <w:sz w:val="20"/>
                <w:szCs w:val="20"/>
              </w:rPr>
            </w:pPr>
            <w:r w:rsidRPr="00185A71">
              <w:rPr>
                <w:sz w:val="20"/>
                <w:szCs w:val="20"/>
              </w:rPr>
              <w:t>11</w:t>
            </w:r>
          </w:p>
        </w:tc>
      </w:tr>
      <w:tr w:rsidR="00B773FD" w:rsidRPr="00185A71" w14:paraId="1485D276" w14:textId="77777777" w:rsidTr="00FD289F">
        <w:trPr>
          <w:trHeight w:val="267"/>
        </w:trPr>
        <w:tc>
          <w:tcPr>
            <w:tcW w:w="727" w:type="pct"/>
          </w:tcPr>
          <w:p w14:paraId="02377813" w14:textId="77777777" w:rsidR="00B773FD" w:rsidRPr="00185A71" w:rsidRDefault="00B773FD" w:rsidP="00FD289F">
            <w:pPr>
              <w:rPr>
                <w:sz w:val="20"/>
                <w:szCs w:val="20"/>
              </w:rPr>
            </w:pPr>
          </w:p>
        </w:tc>
        <w:tc>
          <w:tcPr>
            <w:tcW w:w="804" w:type="pct"/>
            <w:hideMark/>
          </w:tcPr>
          <w:p w14:paraId="25063012" w14:textId="77777777" w:rsidR="00B773FD" w:rsidRPr="00185A71" w:rsidRDefault="00B773FD" w:rsidP="00FD289F">
            <w:pPr>
              <w:rPr>
                <w:sz w:val="20"/>
                <w:szCs w:val="20"/>
              </w:rPr>
            </w:pPr>
            <w:r w:rsidRPr="00185A71">
              <w:rPr>
                <w:sz w:val="20"/>
                <w:szCs w:val="20"/>
              </w:rPr>
              <w:t> </w:t>
            </w:r>
          </w:p>
        </w:tc>
        <w:tc>
          <w:tcPr>
            <w:tcW w:w="1005" w:type="pct"/>
            <w:hideMark/>
          </w:tcPr>
          <w:p w14:paraId="796EDABC" w14:textId="77777777" w:rsidR="00B773FD" w:rsidRPr="00185A71" w:rsidRDefault="00B773FD" w:rsidP="00FD289F">
            <w:pPr>
              <w:rPr>
                <w:sz w:val="20"/>
                <w:szCs w:val="20"/>
              </w:rPr>
            </w:pPr>
            <w:r w:rsidRPr="00185A71">
              <w:rPr>
                <w:sz w:val="20"/>
                <w:szCs w:val="20"/>
              </w:rPr>
              <w:t> </w:t>
            </w:r>
          </w:p>
        </w:tc>
        <w:tc>
          <w:tcPr>
            <w:tcW w:w="701" w:type="pct"/>
            <w:hideMark/>
          </w:tcPr>
          <w:p w14:paraId="2CCA57FB" w14:textId="77777777" w:rsidR="00B773FD" w:rsidRPr="00185A71" w:rsidRDefault="00B773FD" w:rsidP="00FD289F">
            <w:pPr>
              <w:rPr>
                <w:sz w:val="20"/>
                <w:szCs w:val="20"/>
              </w:rPr>
            </w:pPr>
            <w:r w:rsidRPr="00185A71">
              <w:rPr>
                <w:sz w:val="20"/>
                <w:szCs w:val="20"/>
              </w:rPr>
              <w:t> </w:t>
            </w:r>
          </w:p>
        </w:tc>
        <w:tc>
          <w:tcPr>
            <w:tcW w:w="752" w:type="pct"/>
          </w:tcPr>
          <w:p w14:paraId="699E116C" w14:textId="77777777" w:rsidR="00B773FD" w:rsidRPr="00185A71" w:rsidRDefault="00B773FD" w:rsidP="00FD289F">
            <w:pPr>
              <w:rPr>
                <w:sz w:val="20"/>
                <w:szCs w:val="20"/>
              </w:rPr>
            </w:pPr>
          </w:p>
        </w:tc>
        <w:tc>
          <w:tcPr>
            <w:tcW w:w="1011" w:type="pct"/>
          </w:tcPr>
          <w:p w14:paraId="700F42E2" w14:textId="77777777" w:rsidR="00B773FD" w:rsidRPr="00185A71" w:rsidRDefault="00B773FD" w:rsidP="00FD289F">
            <w:pPr>
              <w:rPr>
                <w:sz w:val="20"/>
                <w:szCs w:val="20"/>
              </w:rPr>
            </w:pPr>
          </w:p>
        </w:tc>
      </w:tr>
    </w:tbl>
    <w:p w14:paraId="6CE7C42B" w14:textId="77777777" w:rsidR="00B773FD" w:rsidRPr="00185A71" w:rsidRDefault="00B773FD" w:rsidP="00B773FD"/>
    <w:p w14:paraId="125D9485" w14:textId="77777777" w:rsidR="00B773FD" w:rsidRPr="00185A71" w:rsidRDefault="00B773FD" w:rsidP="00B773FD">
      <w:pPr>
        <w:rPr>
          <w:sz w:val="28"/>
          <w:szCs w:val="28"/>
        </w:rPr>
      </w:pPr>
      <w:r w:rsidRPr="00185A71">
        <w:rPr>
          <w:sz w:val="28"/>
          <w:szCs w:val="28"/>
        </w:rPr>
        <w:t>продолжение таблицы:</w:t>
      </w:r>
    </w:p>
    <w:tbl>
      <w:tblPr>
        <w:tblStyle w:val="265"/>
        <w:tblW w:w="9776" w:type="dxa"/>
        <w:tblLook w:val="04A0" w:firstRow="1" w:lastRow="0" w:firstColumn="1" w:lastColumn="0" w:noHBand="0" w:noVBand="1"/>
      </w:tblPr>
      <w:tblGrid>
        <w:gridCol w:w="3209"/>
        <w:gridCol w:w="3209"/>
        <w:gridCol w:w="3358"/>
      </w:tblGrid>
      <w:tr w:rsidR="00B773FD" w:rsidRPr="00B773FD" w14:paraId="3AABF9CD" w14:textId="77777777" w:rsidTr="00FD289F">
        <w:trPr>
          <w:trHeight w:val="496"/>
        </w:trPr>
        <w:tc>
          <w:tcPr>
            <w:tcW w:w="9776" w:type="dxa"/>
            <w:gridSpan w:val="3"/>
          </w:tcPr>
          <w:p w14:paraId="2B175F33" w14:textId="77777777" w:rsidR="00B773FD" w:rsidRPr="00B773FD" w:rsidRDefault="00B773FD" w:rsidP="00FD289F">
            <w:pPr>
              <w:jc w:val="center"/>
              <w:rPr>
                <w:rFonts w:ascii="Times New Roman" w:hAnsi="Times New Roman"/>
                <w:sz w:val="20"/>
                <w:szCs w:val="20"/>
              </w:rPr>
            </w:pPr>
            <w:r w:rsidRPr="00B773FD">
              <w:rPr>
                <w:rFonts w:ascii="Times New Roman" w:hAnsi="Times New Roman"/>
                <w:sz w:val="20"/>
                <w:szCs w:val="20"/>
              </w:rPr>
              <w:t>Депозиты, ставка вознаграждения по которым была изменена за отчетный месяц, за исключением пролонгированных депозитов</w:t>
            </w:r>
          </w:p>
        </w:tc>
      </w:tr>
      <w:tr w:rsidR="00B773FD" w:rsidRPr="00B773FD" w14:paraId="4899462C" w14:textId="77777777" w:rsidTr="00FD289F">
        <w:tc>
          <w:tcPr>
            <w:tcW w:w="3209" w:type="dxa"/>
          </w:tcPr>
          <w:p w14:paraId="729AF1E1" w14:textId="77777777" w:rsidR="00B773FD" w:rsidRPr="00B773FD" w:rsidRDefault="00B773FD" w:rsidP="00FD289F">
            <w:pPr>
              <w:jc w:val="center"/>
              <w:rPr>
                <w:rFonts w:ascii="Times New Roman" w:hAnsi="Times New Roman"/>
                <w:sz w:val="20"/>
                <w:szCs w:val="20"/>
              </w:rPr>
            </w:pPr>
            <w:r w:rsidRPr="00B773FD">
              <w:rPr>
                <w:rFonts w:ascii="Times New Roman" w:hAnsi="Times New Roman"/>
                <w:sz w:val="20"/>
                <w:szCs w:val="20"/>
              </w:rPr>
              <w:t xml:space="preserve">Объем (в </w:t>
            </w:r>
            <w:proofErr w:type="spellStart"/>
            <w:r w:rsidRPr="00B773FD">
              <w:rPr>
                <w:rFonts w:ascii="Times New Roman" w:hAnsi="Times New Roman"/>
                <w:sz w:val="20"/>
                <w:szCs w:val="20"/>
              </w:rPr>
              <w:t>теңге</w:t>
            </w:r>
            <w:proofErr w:type="spellEnd"/>
            <w:r w:rsidRPr="00B773FD">
              <w:rPr>
                <w:rFonts w:ascii="Times New Roman" w:hAnsi="Times New Roman"/>
                <w:sz w:val="20"/>
                <w:szCs w:val="20"/>
              </w:rPr>
              <w:t>)</w:t>
            </w:r>
          </w:p>
        </w:tc>
        <w:tc>
          <w:tcPr>
            <w:tcW w:w="3209" w:type="dxa"/>
          </w:tcPr>
          <w:p w14:paraId="3D3E3EB9" w14:textId="77777777" w:rsidR="00B773FD" w:rsidRPr="00B773FD" w:rsidRDefault="00B773FD" w:rsidP="00FD289F">
            <w:pPr>
              <w:jc w:val="center"/>
              <w:rPr>
                <w:rFonts w:ascii="Times New Roman" w:hAnsi="Times New Roman"/>
                <w:sz w:val="20"/>
                <w:szCs w:val="20"/>
              </w:rPr>
            </w:pPr>
            <w:r w:rsidRPr="00B773FD">
              <w:rPr>
                <w:rFonts w:ascii="Times New Roman" w:hAnsi="Times New Roman"/>
                <w:sz w:val="20"/>
                <w:szCs w:val="20"/>
              </w:rPr>
              <w:t>Максимальная ставка</w:t>
            </w:r>
          </w:p>
        </w:tc>
        <w:tc>
          <w:tcPr>
            <w:tcW w:w="3358" w:type="dxa"/>
          </w:tcPr>
          <w:p w14:paraId="17F90DF6" w14:textId="77777777" w:rsidR="00B773FD" w:rsidRPr="00B773FD" w:rsidRDefault="00B773FD" w:rsidP="00FD289F">
            <w:pPr>
              <w:jc w:val="center"/>
              <w:rPr>
                <w:rFonts w:ascii="Times New Roman" w:hAnsi="Times New Roman"/>
                <w:sz w:val="20"/>
                <w:szCs w:val="20"/>
              </w:rPr>
            </w:pPr>
            <w:r w:rsidRPr="00B773FD">
              <w:rPr>
                <w:rFonts w:ascii="Times New Roman" w:hAnsi="Times New Roman"/>
                <w:sz w:val="20"/>
                <w:szCs w:val="20"/>
              </w:rPr>
              <w:t>Средневзвешенная ставка</w:t>
            </w:r>
          </w:p>
        </w:tc>
      </w:tr>
      <w:tr w:rsidR="00B773FD" w:rsidRPr="00B773FD" w14:paraId="346646F6" w14:textId="77777777" w:rsidTr="00FD289F">
        <w:tc>
          <w:tcPr>
            <w:tcW w:w="3209" w:type="dxa"/>
          </w:tcPr>
          <w:p w14:paraId="3B25DB7A" w14:textId="77777777" w:rsidR="00B773FD" w:rsidRPr="00B773FD" w:rsidRDefault="00B773FD" w:rsidP="00FD289F">
            <w:pPr>
              <w:jc w:val="center"/>
              <w:rPr>
                <w:rFonts w:ascii="Times New Roman" w:hAnsi="Times New Roman"/>
                <w:sz w:val="20"/>
                <w:szCs w:val="20"/>
              </w:rPr>
            </w:pPr>
            <w:r w:rsidRPr="00B773FD">
              <w:rPr>
                <w:rFonts w:ascii="Times New Roman" w:hAnsi="Times New Roman"/>
                <w:sz w:val="20"/>
                <w:szCs w:val="20"/>
              </w:rPr>
              <w:t>12</w:t>
            </w:r>
          </w:p>
        </w:tc>
        <w:tc>
          <w:tcPr>
            <w:tcW w:w="3209" w:type="dxa"/>
          </w:tcPr>
          <w:p w14:paraId="3661BAD3" w14:textId="77777777" w:rsidR="00B773FD" w:rsidRPr="00B773FD" w:rsidRDefault="00B773FD" w:rsidP="00FD289F">
            <w:pPr>
              <w:jc w:val="center"/>
              <w:rPr>
                <w:rFonts w:ascii="Times New Roman" w:hAnsi="Times New Roman"/>
                <w:sz w:val="20"/>
                <w:szCs w:val="20"/>
              </w:rPr>
            </w:pPr>
            <w:r w:rsidRPr="00B773FD">
              <w:rPr>
                <w:rFonts w:ascii="Times New Roman" w:hAnsi="Times New Roman"/>
                <w:sz w:val="20"/>
                <w:szCs w:val="20"/>
              </w:rPr>
              <w:t>13</w:t>
            </w:r>
          </w:p>
        </w:tc>
        <w:tc>
          <w:tcPr>
            <w:tcW w:w="3358" w:type="dxa"/>
          </w:tcPr>
          <w:p w14:paraId="5E4912E2" w14:textId="77777777" w:rsidR="00B773FD" w:rsidRPr="00B773FD" w:rsidRDefault="00B773FD" w:rsidP="00FD289F">
            <w:pPr>
              <w:jc w:val="center"/>
              <w:rPr>
                <w:rFonts w:ascii="Times New Roman" w:hAnsi="Times New Roman"/>
                <w:sz w:val="20"/>
                <w:szCs w:val="20"/>
              </w:rPr>
            </w:pPr>
            <w:r w:rsidRPr="00B773FD">
              <w:rPr>
                <w:rFonts w:ascii="Times New Roman" w:hAnsi="Times New Roman"/>
                <w:sz w:val="20"/>
                <w:szCs w:val="20"/>
              </w:rPr>
              <w:t>14</w:t>
            </w:r>
          </w:p>
        </w:tc>
      </w:tr>
      <w:tr w:rsidR="00B773FD" w:rsidRPr="00B773FD" w14:paraId="1710792D" w14:textId="77777777" w:rsidTr="00FD289F">
        <w:tc>
          <w:tcPr>
            <w:tcW w:w="3209" w:type="dxa"/>
          </w:tcPr>
          <w:p w14:paraId="52BD238F" w14:textId="77777777" w:rsidR="00B773FD" w:rsidRPr="00B773FD" w:rsidRDefault="00B773FD" w:rsidP="00FD289F">
            <w:pPr>
              <w:rPr>
                <w:rFonts w:ascii="Times New Roman" w:hAnsi="Times New Roman"/>
                <w:sz w:val="20"/>
                <w:szCs w:val="20"/>
              </w:rPr>
            </w:pPr>
          </w:p>
        </w:tc>
        <w:tc>
          <w:tcPr>
            <w:tcW w:w="3209" w:type="dxa"/>
          </w:tcPr>
          <w:p w14:paraId="3D09F6C5" w14:textId="77777777" w:rsidR="00B773FD" w:rsidRPr="00B773FD" w:rsidRDefault="00B773FD" w:rsidP="00FD289F">
            <w:pPr>
              <w:rPr>
                <w:rFonts w:ascii="Times New Roman" w:hAnsi="Times New Roman"/>
                <w:sz w:val="20"/>
                <w:szCs w:val="20"/>
              </w:rPr>
            </w:pPr>
          </w:p>
        </w:tc>
        <w:tc>
          <w:tcPr>
            <w:tcW w:w="3358" w:type="dxa"/>
          </w:tcPr>
          <w:p w14:paraId="424CCAE5" w14:textId="77777777" w:rsidR="00B773FD" w:rsidRPr="00B773FD" w:rsidRDefault="00B773FD" w:rsidP="00FD289F">
            <w:pPr>
              <w:rPr>
                <w:rFonts w:ascii="Times New Roman" w:hAnsi="Times New Roman"/>
                <w:sz w:val="20"/>
                <w:szCs w:val="20"/>
              </w:rPr>
            </w:pPr>
          </w:p>
        </w:tc>
      </w:tr>
    </w:tbl>
    <w:p w14:paraId="6E057FD9" w14:textId="77777777" w:rsidR="00B773FD" w:rsidRPr="00185A71" w:rsidRDefault="00B773FD" w:rsidP="00B773FD"/>
    <w:p w14:paraId="64069321" w14:textId="77777777" w:rsidR="00B773FD" w:rsidRPr="00185A71" w:rsidRDefault="00B773FD" w:rsidP="00B773FD">
      <w:pPr>
        <w:rPr>
          <w:sz w:val="28"/>
          <w:szCs w:val="28"/>
        </w:rPr>
      </w:pPr>
      <w:r w:rsidRPr="00185A71">
        <w:rPr>
          <w:sz w:val="28"/>
          <w:szCs w:val="28"/>
        </w:rPr>
        <w:t>Таблица 6. Сведения по ставкам вознаграждения и объемам привлечения за отчетный месяц по привлеченным вкладам физических лиц с плавающей процентной ставкой (вклады в национальной валюте с плавающей процентной ставкой)</w:t>
      </w:r>
    </w:p>
    <w:p w14:paraId="6B473705" w14:textId="77777777" w:rsidR="00B773FD" w:rsidRPr="00185A71" w:rsidRDefault="00B773FD" w:rsidP="00B773FD"/>
    <w:tbl>
      <w:tblPr>
        <w:tblW w:w="0" w:type="auto"/>
        <w:tblLayout w:type="fixed"/>
        <w:tblLook w:val="04A0" w:firstRow="1" w:lastRow="0" w:firstColumn="1" w:lastColumn="0" w:noHBand="0" w:noVBand="1"/>
      </w:tblPr>
      <w:tblGrid>
        <w:gridCol w:w="841"/>
        <w:gridCol w:w="2840"/>
        <w:gridCol w:w="1276"/>
        <w:gridCol w:w="1701"/>
        <w:gridCol w:w="1417"/>
        <w:gridCol w:w="1552"/>
      </w:tblGrid>
      <w:tr w:rsidR="00B773FD" w:rsidRPr="00185A71" w14:paraId="79B11E4D" w14:textId="77777777" w:rsidTr="00FD289F">
        <w:trPr>
          <w:trHeight w:val="614"/>
        </w:trPr>
        <w:tc>
          <w:tcPr>
            <w:tcW w:w="841" w:type="dxa"/>
            <w:tcBorders>
              <w:top w:val="single" w:sz="4" w:space="0" w:color="auto"/>
              <w:left w:val="single" w:sz="4" w:space="0" w:color="auto"/>
              <w:bottom w:val="single" w:sz="4" w:space="0" w:color="auto"/>
              <w:right w:val="single" w:sz="4" w:space="0" w:color="auto"/>
            </w:tcBorders>
            <w:vAlign w:val="center"/>
            <w:hideMark/>
          </w:tcPr>
          <w:p w14:paraId="2616B972" w14:textId="77777777" w:rsidR="00B773FD" w:rsidRPr="00185A71" w:rsidRDefault="00B773FD" w:rsidP="00FD289F">
            <w:pPr>
              <w:jc w:val="center"/>
              <w:rPr>
                <w:sz w:val="20"/>
                <w:szCs w:val="20"/>
              </w:rPr>
            </w:pPr>
            <w:r w:rsidRPr="00185A71">
              <w:rPr>
                <w:sz w:val="20"/>
                <w:szCs w:val="20"/>
              </w:rPr>
              <w:lastRenderedPageBreak/>
              <w:t>№</w:t>
            </w:r>
          </w:p>
        </w:tc>
        <w:tc>
          <w:tcPr>
            <w:tcW w:w="2840" w:type="dxa"/>
            <w:tcBorders>
              <w:top w:val="single" w:sz="4" w:space="0" w:color="auto"/>
              <w:left w:val="nil"/>
              <w:bottom w:val="single" w:sz="4" w:space="0" w:color="auto"/>
              <w:right w:val="single" w:sz="4" w:space="0" w:color="auto"/>
            </w:tcBorders>
            <w:vAlign w:val="center"/>
            <w:hideMark/>
          </w:tcPr>
          <w:p w14:paraId="50D5235A" w14:textId="77777777" w:rsidR="00B773FD" w:rsidRPr="00185A71" w:rsidRDefault="00B773FD" w:rsidP="00FD289F">
            <w:pPr>
              <w:jc w:val="center"/>
              <w:rPr>
                <w:sz w:val="20"/>
                <w:szCs w:val="20"/>
              </w:rPr>
            </w:pPr>
            <w:r w:rsidRPr="00185A71">
              <w:rPr>
                <w:sz w:val="20"/>
                <w:szCs w:val="20"/>
              </w:rPr>
              <w:t>Бенчмарк</w:t>
            </w:r>
          </w:p>
        </w:tc>
        <w:tc>
          <w:tcPr>
            <w:tcW w:w="1276" w:type="dxa"/>
            <w:tcBorders>
              <w:top w:val="single" w:sz="4" w:space="0" w:color="auto"/>
              <w:left w:val="nil"/>
              <w:bottom w:val="single" w:sz="4" w:space="0" w:color="auto"/>
              <w:right w:val="single" w:sz="4" w:space="0" w:color="auto"/>
            </w:tcBorders>
            <w:vAlign w:val="center"/>
            <w:hideMark/>
          </w:tcPr>
          <w:p w14:paraId="1BBA24D7" w14:textId="77777777" w:rsidR="00B773FD" w:rsidRPr="00185A71" w:rsidRDefault="00B773FD" w:rsidP="00FD289F">
            <w:pPr>
              <w:jc w:val="center"/>
              <w:rPr>
                <w:sz w:val="20"/>
                <w:szCs w:val="20"/>
              </w:rPr>
            </w:pPr>
            <w:r w:rsidRPr="00185A71">
              <w:rPr>
                <w:sz w:val="20"/>
                <w:szCs w:val="20"/>
              </w:rPr>
              <w:t>Значение бенчмарка</w:t>
            </w:r>
          </w:p>
        </w:tc>
        <w:tc>
          <w:tcPr>
            <w:tcW w:w="1701" w:type="dxa"/>
            <w:tcBorders>
              <w:top w:val="single" w:sz="4" w:space="0" w:color="auto"/>
              <w:left w:val="nil"/>
              <w:bottom w:val="single" w:sz="4" w:space="0" w:color="auto"/>
              <w:right w:val="single" w:sz="4" w:space="0" w:color="auto"/>
            </w:tcBorders>
            <w:vAlign w:val="center"/>
            <w:hideMark/>
          </w:tcPr>
          <w:p w14:paraId="4F240A38" w14:textId="77777777" w:rsidR="00B773FD" w:rsidRPr="00185A71" w:rsidRDefault="00B773FD" w:rsidP="00FD289F">
            <w:pPr>
              <w:jc w:val="center"/>
              <w:rPr>
                <w:sz w:val="20"/>
                <w:szCs w:val="20"/>
              </w:rPr>
            </w:pPr>
            <w:r w:rsidRPr="00185A71">
              <w:rPr>
                <w:sz w:val="20"/>
                <w:szCs w:val="20"/>
              </w:rPr>
              <w:t>Объем вновь привлеченных вкладов,</w:t>
            </w:r>
            <w:r w:rsidRPr="00185A71">
              <w:rPr>
                <w:sz w:val="20"/>
                <w:szCs w:val="20"/>
              </w:rPr>
              <w:br/>
              <w:t xml:space="preserve">в </w:t>
            </w:r>
            <w:proofErr w:type="spellStart"/>
            <w:r w:rsidRPr="00185A71">
              <w:rPr>
                <w:sz w:val="20"/>
                <w:szCs w:val="20"/>
              </w:rPr>
              <w:t>теңге</w:t>
            </w:r>
            <w:proofErr w:type="spellEnd"/>
          </w:p>
        </w:tc>
        <w:tc>
          <w:tcPr>
            <w:tcW w:w="1417" w:type="dxa"/>
            <w:tcBorders>
              <w:top w:val="single" w:sz="4" w:space="0" w:color="auto"/>
              <w:left w:val="nil"/>
              <w:bottom w:val="single" w:sz="4" w:space="0" w:color="auto"/>
              <w:right w:val="single" w:sz="4" w:space="0" w:color="auto"/>
            </w:tcBorders>
            <w:vAlign w:val="center"/>
            <w:hideMark/>
          </w:tcPr>
          <w:p w14:paraId="34A8F670" w14:textId="77777777" w:rsidR="00B773FD" w:rsidRPr="00185A71" w:rsidRDefault="00B773FD" w:rsidP="00FD289F">
            <w:pPr>
              <w:jc w:val="center"/>
              <w:rPr>
                <w:sz w:val="20"/>
                <w:szCs w:val="20"/>
              </w:rPr>
            </w:pPr>
            <w:r w:rsidRPr="00185A71">
              <w:rPr>
                <w:sz w:val="20"/>
                <w:szCs w:val="20"/>
              </w:rPr>
              <w:t>Спред,</w:t>
            </w:r>
            <w:r w:rsidRPr="00185A71">
              <w:rPr>
                <w:sz w:val="20"/>
                <w:szCs w:val="20"/>
              </w:rPr>
              <w:br/>
              <w:t>процентный пункт</w:t>
            </w:r>
          </w:p>
        </w:tc>
        <w:tc>
          <w:tcPr>
            <w:tcW w:w="1552" w:type="dxa"/>
            <w:tcBorders>
              <w:top w:val="single" w:sz="4" w:space="0" w:color="auto"/>
              <w:left w:val="nil"/>
              <w:bottom w:val="single" w:sz="4" w:space="0" w:color="auto"/>
              <w:right w:val="single" w:sz="4" w:space="0" w:color="auto"/>
            </w:tcBorders>
            <w:vAlign w:val="center"/>
            <w:hideMark/>
          </w:tcPr>
          <w:p w14:paraId="5102F656" w14:textId="77777777" w:rsidR="00B773FD" w:rsidRPr="00185A71" w:rsidRDefault="00B773FD" w:rsidP="00FD289F">
            <w:pPr>
              <w:jc w:val="center"/>
              <w:rPr>
                <w:sz w:val="20"/>
                <w:szCs w:val="20"/>
              </w:rPr>
            </w:pPr>
            <w:r w:rsidRPr="00185A71">
              <w:rPr>
                <w:sz w:val="20"/>
                <w:szCs w:val="20"/>
              </w:rPr>
              <w:t>Максимальная ставка</w:t>
            </w:r>
          </w:p>
        </w:tc>
      </w:tr>
      <w:tr w:rsidR="00B773FD" w:rsidRPr="00185A71" w14:paraId="36A199C5" w14:textId="77777777" w:rsidTr="00FD289F">
        <w:trPr>
          <w:trHeight w:val="130"/>
        </w:trPr>
        <w:tc>
          <w:tcPr>
            <w:tcW w:w="841" w:type="dxa"/>
            <w:tcBorders>
              <w:top w:val="nil"/>
              <w:left w:val="single" w:sz="4" w:space="0" w:color="auto"/>
              <w:bottom w:val="single" w:sz="4" w:space="0" w:color="auto"/>
              <w:right w:val="single" w:sz="4" w:space="0" w:color="auto"/>
            </w:tcBorders>
          </w:tcPr>
          <w:p w14:paraId="1AE460BE" w14:textId="77777777" w:rsidR="00B773FD" w:rsidRPr="00185A71" w:rsidRDefault="00B773FD" w:rsidP="00FD289F">
            <w:pPr>
              <w:jc w:val="center"/>
              <w:rPr>
                <w:sz w:val="20"/>
                <w:szCs w:val="20"/>
              </w:rPr>
            </w:pPr>
            <w:r w:rsidRPr="00185A71">
              <w:rPr>
                <w:sz w:val="20"/>
                <w:szCs w:val="20"/>
              </w:rPr>
              <w:t>1</w:t>
            </w:r>
          </w:p>
        </w:tc>
        <w:tc>
          <w:tcPr>
            <w:tcW w:w="2840" w:type="dxa"/>
            <w:tcBorders>
              <w:top w:val="nil"/>
              <w:left w:val="nil"/>
              <w:bottom w:val="single" w:sz="4" w:space="0" w:color="auto"/>
              <w:right w:val="single" w:sz="4" w:space="0" w:color="auto"/>
            </w:tcBorders>
          </w:tcPr>
          <w:p w14:paraId="46601ABC" w14:textId="77777777" w:rsidR="00B773FD" w:rsidRPr="00185A71" w:rsidRDefault="00B773FD" w:rsidP="00FD289F">
            <w:pPr>
              <w:jc w:val="center"/>
              <w:rPr>
                <w:sz w:val="20"/>
                <w:szCs w:val="20"/>
              </w:rPr>
            </w:pPr>
            <w:r w:rsidRPr="00185A71">
              <w:rPr>
                <w:sz w:val="20"/>
                <w:szCs w:val="20"/>
              </w:rPr>
              <w:t>2</w:t>
            </w:r>
          </w:p>
        </w:tc>
        <w:tc>
          <w:tcPr>
            <w:tcW w:w="1276" w:type="dxa"/>
            <w:tcBorders>
              <w:top w:val="nil"/>
              <w:left w:val="nil"/>
              <w:bottom w:val="single" w:sz="4" w:space="0" w:color="auto"/>
              <w:right w:val="single" w:sz="4" w:space="0" w:color="auto"/>
            </w:tcBorders>
          </w:tcPr>
          <w:p w14:paraId="6FEE8399" w14:textId="77777777" w:rsidR="00B773FD" w:rsidRPr="00185A71" w:rsidRDefault="00B773FD" w:rsidP="00FD289F">
            <w:pPr>
              <w:jc w:val="center"/>
              <w:rPr>
                <w:sz w:val="20"/>
                <w:szCs w:val="20"/>
              </w:rPr>
            </w:pPr>
            <w:r w:rsidRPr="00185A71">
              <w:rPr>
                <w:sz w:val="20"/>
                <w:szCs w:val="20"/>
              </w:rPr>
              <w:t>3</w:t>
            </w:r>
          </w:p>
        </w:tc>
        <w:tc>
          <w:tcPr>
            <w:tcW w:w="1701" w:type="dxa"/>
            <w:tcBorders>
              <w:top w:val="nil"/>
              <w:left w:val="nil"/>
              <w:bottom w:val="single" w:sz="4" w:space="0" w:color="auto"/>
              <w:right w:val="single" w:sz="4" w:space="0" w:color="auto"/>
            </w:tcBorders>
          </w:tcPr>
          <w:p w14:paraId="2C3B749A" w14:textId="77777777" w:rsidR="00B773FD" w:rsidRPr="00185A71" w:rsidRDefault="00B773FD" w:rsidP="00FD289F">
            <w:pPr>
              <w:jc w:val="center"/>
              <w:rPr>
                <w:sz w:val="20"/>
                <w:szCs w:val="20"/>
              </w:rPr>
            </w:pPr>
            <w:r w:rsidRPr="00185A71">
              <w:rPr>
                <w:sz w:val="20"/>
                <w:szCs w:val="20"/>
              </w:rPr>
              <w:t>4</w:t>
            </w:r>
          </w:p>
        </w:tc>
        <w:tc>
          <w:tcPr>
            <w:tcW w:w="1417" w:type="dxa"/>
            <w:tcBorders>
              <w:top w:val="nil"/>
              <w:left w:val="nil"/>
              <w:bottom w:val="single" w:sz="4" w:space="0" w:color="auto"/>
              <w:right w:val="single" w:sz="4" w:space="0" w:color="auto"/>
            </w:tcBorders>
          </w:tcPr>
          <w:p w14:paraId="7FF500B2" w14:textId="77777777" w:rsidR="00B773FD" w:rsidRPr="00185A71" w:rsidRDefault="00B773FD" w:rsidP="00FD289F">
            <w:pPr>
              <w:jc w:val="center"/>
              <w:rPr>
                <w:sz w:val="20"/>
                <w:szCs w:val="20"/>
              </w:rPr>
            </w:pPr>
            <w:r w:rsidRPr="00185A71">
              <w:rPr>
                <w:sz w:val="20"/>
                <w:szCs w:val="20"/>
              </w:rPr>
              <w:t>5</w:t>
            </w:r>
          </w:p>
        </w:tc>
        <w:tc>
          <w:tcPr>
            <w:tcW w:w="1552" w:type="dxa"/>
            <w:tcBorders>
              <w:top w:val="nil"/>
              <w:left w:val="nil"/>
              <w:bottom w:val="single" w:sz="4" w:space="0" w:color="auto"/>
              <w:right w:val="single" w:sz="4" w:space="0" w:color="auto"/>
            </w:tcBorders>
          </w:tcPr>
          <w:p w14:paraId="7528BB2D" w14:textId="77777777" w:rsidR="00B773FD" w:rsidRPr="00185A71" w:rsidRDefault="00B773FD" w:rsidP="00FD289F">
            <w:pPr>
              <w:jc w:val="center"/>
              <w:rPr>
                <w:sz w:val="20"/>
                <w:szCs w:val="20"/>
              </w:rPr>
            </w:pPr>
            <w:r w:rsidRPr="00185A71">
              <w:rPr>
                <w:sz w:val="20"/>
                <w:szCs w:val="20"/>
              </w:rPr>
              <w:t>6</w:t>
            </w:r>
          </w:p>
        </w:tc>
      </w:tr>
      <w:tr w:rsidR="00B773FD" w:rsidRPr="00185A71" w14:paraId="356E082B" w14:textId="77777777" w:rsidTr="00FD289F">
        <w:trPr>
          <w:trHeight w:val="130"/>
        </w:trPr>
        <w:tc>
          <w:tcPr>
            <w:tcW w:w="841" w:type="dxa"/>
            <w:tcBorders>
              <w:top w:val="nil"/>
              <w:left w:val="single" w:sz="4" w:space="0" w:color="auto"/>
              <w:bottom w:val="single" w:sz="4" w:space="0" w:color="auto"/>
              <w:right w:val="single" w:sz="4" w:space="0" w:color="auto"/>
            </w:tcBorders>
            <w:hideMark/>
          </w:tcPr>
          <w:p w14:paraId="7094EE1C" w14:textId="77777777" w:rsidR="00B773FD" w:rsidRPr="00185A71" w:rsidRDefault="00B773FD" w:rsidP="00FD289F">
            <w:pPr>
              <w:rPr>
                <w:sz w:val="20"/>
                <w:szCs w:val="20"/>
              </w:rPr>
            </w:pPr>
            <w:r w:rsidRPr="00185A71">
              <w:rPr>
                <w:sz w:val="20"/>
                <w:szCs w:val="20"/>
              </w:rPr>
              <w:t>1</w:t>
            </w:r>
          </w:p>
        </w:tc>
        <w:tc>
          <w:tcPr>
            <w:tcW w:w="2840" w:type="dxa"/>
            <w:tcBorders>
              <w:top w:val="nil"/>
              <w:left w:val="nil"/>
              <w:bottom w:val="single" w:sz="4" w:space="0" w:color="auto"/>
              <w:right w:val="single" w:sz="4" w:space="0" w:color="auto"/>
            </w:tcBorders>
            <w:vAlign w:val="center"/>
            <w:hideMark/>
          </w:tcPr>
          <w:p w14:paraId="1C7F9652" w14:textId="77777777" w:rsidR="00B773FD" w:rsidRPr="00185A71" w:rsidRDefault="00B773FD" w:rsidP="00FD289F">
            <w:pPr>
              <w:rPr>
                <w:sz w:val="20"/>
                <w:szCs w:val="20"/>
              </w:rPr>
            </w:pPr>
            <w:r w:rsidRPr="00185A71">
              <w:rPr>
                <w:sz w:val="20"/>
                <w:szCs w:val="20"/>
              </w:rPr>
              <w:t>Базовая ставка Национального Банка Республики Казахстан</w:t>
            </w:r>
          </w:p>
        </w:tc>
        <w:tc>
          <w:tcPr>
            <w:tcW w:w="1276" w:type="dxa"/>
            <w:tcBorders>
              <w:top w:val="nil"/>
              <w:left w:val="nil"/>
              <w:bottom w:val="single" w:sz="4" w:space="0" w:color="auto"/>
              <w:right w:val="single" w:sz="4" w:space="0" w:color="auto"/>
            </w:tcBorders>
            <w:vAlign w:val="center"/>
            <w:hideMark/>
          </w:tcPr>
          <w:p w14:paraId="65B67BDD" w14:textId="77777777" w:rsidR="00B773FD" w:rsidRPr="00185A71" w:rsidRDefault="00B773FD" w:rsidP="00FD289F">
            <w:pPr>
              <w:rPr>
                <w:sz w:val="20"/>
                <w:szCs w:val="20"/>
              </w:rPr>
            </w:pPr>
            <w:r w:rsidRPr="00185A71">
              <w:rPr>
                <w:sz w:val="20"/>
                <w:szCs w:val="20"/>
              </w:rPr>
              <w:t> </w:t>
            </w:r>
          </w:p>
        </w:tc>
        <w:tc>
          <w:tcPr>
            <w:tcW w:w="1701" w:type="dxa"/>
            <w:tcBorders>
              <w:top w:val="nil"/>
              <w:left w:val="nil"/>
              <w:bottom w:val="single" w:sz="4" w:space="0" w:color="auto"/>
              <w:right w:val="single" w:sz="4" w:space="0" w:color="auto"/>
            </w:tcBorders>
            <w:vAlign w:val="center"/>
            <w:hideMark/>
          </w:tcPr>
          <w:p w14:paraId="24BAB058" w14:textId="77777777" w:rsidR="00B773FD" w:rsidRPr="00185A71" w:rsidRDefault="00B773FD" w:rsidP="00FD289F">
            <w:pPr>
              <w:rPr>
                <w:sz w:val="20"/>
                <w:szCs w:val="20"/>
              </w:rPr>
            </w:pPr>
            <w:r w:rsidRPr="00185A71">
              <w:rPr>
                <w:sz w:val="20"/>
                <w:szCs w:val="20"/>
              </w:rPr>
              <w:t> </w:t>
            </w:r>
          </w:p>
        </w:tc>
        <w:tc>
          <w:tcPr>
            <w:tcW w:w="1417" w:type="dxa"/>
            <w:tcBorders>
              <w:top w:val="nil"/>
              <w:left w:val="nil"/>
              <w:bottom w:val="single" w:sz="4" w:space="0" w:color="auto"/>
              <w:right w:val="single" w:sz="4" w:space="0" w:color="auto"/>
            </w:tcBorders>
            <w:vAlign w:val="center"/>
            <w:hideMark/>
          </w:tcPr>
          <w:p w14:paraId="290BD864" w14:textId="77777777" w:rsidR="00B773FD" w:rsidRPr="00185A71" w:rsidRDefault="00B773FD" w:rsidP="00FD289F">
            <w:pPr>
              <w:rPr>
                <w:sz w:val="20"/>
                <w:szCs w:val="20"/>
              </w:rPr>
            </w:pPr>
            <w:r w:rsidRPr="00185A71">
              <w:rPr>
                <w:sz w:val="20"/>
                <w:szCs w:val="20"/>
              </w:rPr>
              <w:t> </w:t>
            </w:r>
          </w:p>
        </w:tc>
        <w:tc>
          <w:tcPr>
            <w:tcW w:w="1552" w:type="dxa"/>
            <w:tcBorders>
              <w:top w:val="nil"/>
              <w:left w:val="nil"/>
              <w:bottom w:val="single" w:sz="4" w:space="0" w:color="auto"/>
              <w:right w:val="single" w:sz="4" w:space="0" w:color="auto"/>
            </w:tcBorders>
            <w:vAlign w:val="center"/>
            <w:hideMark/>
          </w:tcPr>
          <w:p w14:paraId="4679458D" w14:textId="77777777" w:rsidR="00B773FD" w:rsidRPr="00185A71" w:rsidRDefault="00B773FD" w:rsidP="00FD289F">
            <w:pPr>
              <w:rPr>
                <w:sz w:val="20"/>
                <w:szCs w:val="20"/>
              </w:rPr>
            </w:pPr>
            <w:r w:rsidRPr="00185A71">
              <w:rPr>
                <w:sz w:val="20"/>
                <w:szCs w:val="20"/>
              </w:rPr>
              <w:t> </w:t>
            </w:r>
          </w:p>
        </w:tc>
      </w:tr>
      <w:tr w:rsidR="00B773FD" w:rsidRPr="00185A71" w14:paraId="0A80FAB8" w14:textId="77777777" w:rsidTr="00FD289F">
        <w:trPr>
          <w:trHeight w:val="130"/>
        </w:trPr>
        <w:tc>
          <w:tcPr>
            <w:tcW w:w="841" w:type="dxa"/>
            <w:tcBorders>
              <w:top w:val="nil"/>
              <w:left w:val="single" w:sz="4" w:space="0" w:color="auto"/>
              <w:bottom w:val="single" w:sz="4" w:space="0" w:color="auto"/>
              <w:right w:val="single" w:sz="4" w:space="0" w:color="auto"/>
            </w:tcBorders>
            <w:hideMark/>
          </w:tcPr>
          <w:p w14:paraId="593C1A35" w14:textId="77777777" w:rsidR="00B773FD" w:rsidRPr="00185A71" w:rsidRDefault="00B773FD" w:rsidP="00FD289F">
            <w:pPr>
              <w:rPr>
                <w:sz w:val="20"/>
                <w:szCs w:val="20"/>
              </w:rPr>
            </w:pPr>
            <w:r w:rsidRPr="00185A71">
              <w:rPr>
                <w:sz w:val="20"/>
                <w:szCs w:val="20"/>
              </w:rPr>
              <w:t>2</w:t>
            </w:r>
          </w:p>
        </w:tc>
        <w:tc>
          <w:tcPr>
            <w:tcW w:w="2840" w:type="dxa"/>
            <w:tcBorders>
              <w:top w:val="single" w:sz="4" w:space="0" w:color="auto"/>
              <w:left w:val="nil"/>
              <w:bottom w:val="single" w:sz="4" w:space="0" w:color="auto"/>
              <w:right w:val="single" w:sz="4" w:space="0" w:color="auto"/>
            </w:tcBorders>
            <w:hideMark/>
          </w:tcPr>
          <w:p w14:paraId="71C6531E" w14:textId="77777777" w:rsidR="00B773FD" w:rsidRPr="00185A71" w:rsidRDefault="00B773FD" w:rsidP="00FD289F">
            <w:pPr>
              <w:rPr>
                <w:sz w:val="20"/>
                <w:szCs w:val="20"/>
              </w:rPr>
            </w:pPr>
            <w:r w:rsidRPr="00185A71">
              <w:rPr>
                <w:sz w:val="20"/>
                <w:szCs w:val="20"/>
              </w:rPr>
              <w:t xml:space="preserve">Ставка ТОНИА (TONIA) – </w:t>
            </w:r>
            <w:proofErr w:type="spellStart"/>
            <w:r w:rsidRPr="00185A71">
              <w:rPr>
                <w:sz w:val="20"/>
                <w:szCs w:val="20"/>
              </w:rPr>
              <w:t>Теңге</w:t>
            </w:r>
            <w:proofErr w:type="spellEnd"/>
            <w:r w:rsidRPr="00185A71">
              <w:rPr>
                <w:sz w:val="20"/>
                <w:szCs w:val="20"/>
              </w:rPr>
              <w:t xml:space="preserve"> </w:t>
            </w:r>
            <w:proofErr w:type="spellStart"/>
            <w:r w:rsidRPr="00185A71">
              <w:rPr>
                <w:sz w:val="20"/>
                <w:szCs w:val="20"/>
              </w:rPr>
              <w:t>ОверНайт</w:t>
            </w:r>
            <w:proofErr w:type="spellEnd"/>
            <w:r w:rsidRPr="00185A71">
              <w:rPr>
                <w:sz w:val="20"/>
                <w:szCs w:val="20"/>
              </w:rPr>
              <w:t xml:space="preserve"> Индекс </w:t>
            </w:r>
            <w:proofErr w:type="spellStart"/>
            <w:r w:rsidRPr="00185A71">
              <w:rPr>
                <w:sz w:val="20"/>
                <w:szCs w:val="20"/>
              </w:rPr>
              <w:t>Авередж</w:t>
            </w:r>
            <w:proofErr w:type="spellEnd"/>
            <w:r w:rsidRPr="00185A71">
              <w:rPr>
                <w:sz w:val="20"/>
                <w:szCs w:val="20"/>
              </w:rPr>
              <w:t xml:space="preserve"> (</w:t>
            </w:r>
            <w:proofErr w:type="spellStart"/>
            <w:r w:rsidRPr="00185A71">
              <w:rPr>
                <w:sz w:val="20"/>
                <w:szCs w:val="20"/>
              </w:rPr>
              <w:t>Tenge</w:t>
            </w:r>
            <w:proofErr w:type="spellEnd"/>
            <w:r w:rsidRPr="00185A71">
              <w:rPr>
                <w:sz w:val="20"/>
                <w:szCs w:val="20"/>
              </w:rPr>
              <w:t xml:space="preserve"> </w:t>
            </w:r>
            <w:proofErr w:type="spellStart"/>
            <w:r w:rsidRPr="00185A71">
              <w:rPr>
                <w:sz w:val="20"/>
                <w:szCs w:val="20"/>
              </w:rPr>
              <w:t>OverNight</w:t>
            </w:r>
            <w:proofErr w:type="spellEnd"/>
            <w:r w:rsidRPr="00185A71">
              <w:rPr>
                <w:sz w:val="20"/>
                <w:szCs w:val="20"/>
              </w:rPr>
              <w:t xml:space="preserve"> Index </w:t>
            </w:r>
            <w:proofErr w:type="spellStart"/>
            <w:r w:rsidRPr="00185A71">
              <w:rPr>
                <w:sz w:val="20"/>
                <w:szCs w:val="20"/>
              </w:rPr>
              <w:t>Average</w:t>
            </w:r>
            <w:proofErr w:type="spellEnd"/>
            <w:r w:rsidRPr="00185A71">
              <w:rPr>
                <w:sz w:val="20"/>
                <w:szCs w:val="20"/>
              </w:rPr>
              <w:t xml:space="preserve">) </w:t>
            </w:r>
          </w:p>
        </w:tc>
        <w:tc>
          <w:tcPr>
            <w:tcW w:w="1276" w:type="dxa"/>
            <w:tcBorders>
              <w:top w:val="single" w:sz="4" w:space="0" w:color="auto"/>
              <w:left w:val="nil"/>
              <w:bottom w:val="single" w:sz="4" w:space="0" w:color="auto"/>
              <w:right w:val="single" w:sz="4" w:space="0" w:color="auto"/>
            </w:tcBorders>
            <w:vAlign w:val="center"/>
            <w:hideMark/>
          </w:tcPr>
          <w:p w14:paraId="606FAD5E" w14:textId="77777777" w:rsidR="00B773FD" w:rsidRPr="00185A71" w:rsidRDefault="00B773FD" w:rsidP="00FD289F">
            <w:pPr>
              <w:rPr>
                <w:sz w:val="20"/>
                <w:szCs w:val="20"/>
              </w:rPr>
            </w:pPr>
            <w:r w:rsidRPr="00185A71">
              <w:rPr>
                <w:sz w:val="20"/>
                <w:szCs w:val="20"/>
              </w:rPr>
              <w:t> </w:t>
            </w:r>
          </w:p>
        </w:tc>
        <w:tc>
          <w:tcPr>
            <w:tcW w:w="1701" w:type="dxa"/>
            <w:tcBorders>
              <w:top w:val="single" w:sz="4" w:space="0" w:color="auto"/>
              <w:left w:val="nil"/>
              <w:bottom w:val="single" w:sz="4" w:space="0" w:color="auto"/>
              <w:right w:val="single" w:sz="4" w:space="0" w:color="auto"/>
            </w:tcBorders>
            <w:vAlign w:val="center"/>
            <w:hideMark/>
          </w:tcPr>
          <w:p w14:paraId="375AD893" w14:textId="77777777" w:rsidR="00B773FD" w:rsidRPr="00185A71" w:rsidRDefault="00B773FD" w:rsidP="00FD289F">
            <w:pPr>
              <w:rPr>
                <w:sz w:val="20"/>
                <w:szCs w:val="20"/>
              </w:rPr>
            </w:pPr>
            <w:r w:rsidRPr="00185A71">
              <w:rPr>
                <w:sz w:val="20"/>
                <w:szCs w:val="20"/>
              </w:rPr>
              <w:t> </w:t>
            </w:r>
          </w:p>
        </w:tc>
        <w:tc>
          <w:tcPr>
            <w:tcW w:w="1417" w:type="dxa"/>
            <w:tcBorders>
              <w:top w:val="single" w:sz="4" w:space="0" w:color="auto"/>
              <w:left w:val="nil"/>
              <w:bottom w:val="single" w:sz="4" w:space="0" w:color="auto"/>
              <w:right w:val="single" w:sz="4" w:space="0" w:color="auto"/>
            </w:tcBorders>
            <w:vAlign w:val="center"/>
            <w:hideMark/>
          </w:tcPr>
          <w:p w14:paraId="333348AF" w14:textId="77777777" w:rsidR="00B773FD" w:rsidRPr="00185A71" w:rsidRDefault="00B773FD" w:rsidP="00FD289F">
            <w:pPr>
              <w:rPr>
                <w:sz w:val="20"/>
                <w:szCs w:val="20"/>
              </w:rPr>
            </w:pPr>
            <w:r w:rsidRPr="00185A71">
              <w:rPr>
                <w:sz w:val="20"/>
                <w:szCs w:val="20"/>
              </w:rPr>
              <w:t> </w:t>
            </w:r>
          </w:p>
        </w:tc>
        <w:tc>
          <w:tcPr>
            <w:tcW w:w="1552" w:type="dxa"/>
            <w:tcBorders>
              <w:top w:val="single" w:sz="4" w:space="0" w:color="auto"/>
              <w:left w:val="nil"/>
              <w:bottom w:val="single" w:sz="4" w:space="0" w:color="auto"/>
              <w:right w:val="single" w:sz="4" w:space="0" w:color="auto"/>
            </w:tcBorders>
            <w:vAlign w:val="center"/>
            <w:hideMark/>
          </w:tcPr>
          <w:p w14:paraId="51782DC7" w14:textId="77777777" w:rsidR="00B773FD" w:rsidRPr="00185A71" w:rsidRDefault="00B773FD" w:rsidP="00FD289F">
            <w:pPr>
              <w:rPr>
                <w:sz w:val="20"/>
                <w:szCs w:val="20"/>
              </w:rPr>
            </w:pPr>
            <w:r w:rsidRPr="00185A71">
              <w:rPr>
                <w:sz w:val="20"/>
                <w:szCs w:val="20"/>
              </w:rPr>
              <w:t> </w:t>
            </w:r>
          </w:p>
        </w:tc>
      </w:tr>
      <w:tr w:rsidR="00B773FD" w:rsidRPr="00185A71" w14:paraId="4BE48316" w14:textId="77777777" w:rsidTr="00FD289F">
        <w:trPr>
          <w:trHeight w:val="130"/>
        </w:trPr>
        <w:tc>
          <w:tcPr>
            <w:tcW w:w="841" w:type="dxa"/>
            <w:tcBorders>
              <w:top w:val="single" w:sz="4" w:space="0" w:color="auto"/>
              <w:left w:val="single" w:sz="4" w:space="0" w:color="auto"/>
              <w:bottom w:val="single" w:sz="4" w:space="0" w:color="auto"/>
              <w:right w:val="single" w:sz="4" w:space="0" w:color="auto"/>
            </w:tcBorders>
            <w:hideMark/>
          </w:tcPr>
          <w:p w14:paraId="111F2D01" w14:textId="77777777" w:rsidR="00B773FD" w:rsidRPr="00185A71" w:rsidRDefault="00B773FD" w:rsidP="00FD289F">
            <w:pPr>
              <w:rPr>
                <w:sz w:val="20"/>
                <w:szCs w:val="20"/>
              </w:rPr>
            </w:pPr>
            <w:r w:rsidRPr="00185A71">
              <w:rPr>
                <w:sz w:val="20"/>
                <w:szCs w:val="20"/>
              </w:rPr>
              <w:t>3</w:t>
            </w:r>
          </w:p>
        </w:tc>
        <w:tc>
          <w:tcPr>
            <w:tcW w:w="2840" w:type="dxa"/>
            <w:tcBorders>
              <w:top w:val="single" w:sz="4" w:space="0" w:color="auto"/>
              <w:left w:val="nil"/>
              <w:bottom w:val="single" w:sz="4" w:space="0" w:color="auto"/>
              <w:right w:val="single" w:sz="4" w:space="0" w:color="auto"/>
            </w:tcBorders>
            <w:hideMark/>
          </w:tcPr>
          <w:p w14:paraId="740E2FC4" w14:textId="77777777" w:rsidR="00B773FD" w:rsidRPr="00185A71" w:rsidRDefault="00B773FD" w:rsidP="00FD289F">
            <w:pPr>
              <w:rPr>
                <w:sz w:val="20"/>
                <w:szCs w:val="20"/>
              </w:rPr>
            </w:pPr>
            <w:r w:rsidRPr="00185A71">
              <w:rPr>
                <w:sz w:val="20"/>
                <w:szCs w:val="20"/>
              </w:rPr>
              <w:t xml:space="preserve">Ставка ТВИНА (TWINA) – </w:t>
            </w:r>
            <w:proofErr w:type="spellStart"/>
            <w:r w:rsidRPr="00185A71">
              <w:rPr>
                <w:sz w:val="20"/>
                <w:szCs w:val="20"/>
              </w:rPr>
              <w:t>Теңге</w:t>
            </w:r>
            <w:proofErr w:type="spellEnd"/>
            <w:r w:rsidRPr="00185A71">
              <w:rPr>
                <w:sz w:val="20"/>
                <w:szCs w:val="20"/>
              </w:rPr>
              <w:t xml:space="preserve"> Вик Индекс </w:t>
            </w:r>
            <w:proofErr w:type="spellStart"/>
            <w:r w:rsidRPr="00185A71">
              <w:rPr>
                <w:sz w:val="20"/>
                <w:szCs w:val="20"/>
              </w:rPr>
              <w:t>Авередж</w:t>
            </w:r>
            <w:proofErr w:type="spellEnd"/>
            <w:r w:rsidRPr="00185A71">
              <w:rPr>
                <w:sz w:val="20"/>
                <w:szCs w:val="20"/>
              </w:rPr>
              <w:t xml:space="preserve"> (</w:t>
            </w:r>
            <w:proofErr w:type="spellStart"/>
            <w:r w:rsidRPr="00185A71">
              <w:rPr>
                <w:sz w:val="20"/>
                <w:szCs w:val="20"/>
              </w:rPr>
              <w:t>Tenge</w:t>
            </w:r>
            <w:proofErr w:type="spellEnd"/>
            <w:r w:rsidRPr="00185A71">
              <w:rPr>
                <w:sz w:val="20"/>
                <w:szCs w:val="20"/>
              </w:rPr>
              <w:t xml:space="preserve"> Week Index </w:t>
            </w:r>
            <w:proofErr w:type="spellStart"/>
            <w:r w:rsidRPr="00185A71">
              <w:rPr>
                <w:sz w:val="20"/>
                <w:szCs w:val="20"/>
              </w:rPr>
              <w:t>Average</w:t>
            </w:r>
            <w:proofErr w:type="spellEnd"/>
            <w:r w:rsidRPr="00185A71">
              <w:rPr>
                <w:sz w:val="20"/>
                <w:szCs w:val="20"/>
              </w:rPr>
              <w:t xml:space="preserve">) </w:t>
            </w:r>
          </w:p>
        </w:tc>
        <w:tc>
          <w:tcPr>
            <w:tcW w:w="1276" w:type="dxa"/>
            <w:tcBorders>
              <w:top w:val="single" w:sz="4" w:space="0" w:color="auto"/>
              <w:left w:val="nil"/>
              <w:bottom w:val="single" w:sz="4" w:space="0" w:color="auto"/>
              <w:right w:val="single" w:sz="4" w:space="0" w:color="auto"/>
            </w:tcBorders>
            <w:vAlign w:val="center"/>
            <w:hideMark/>
          </w:tcPr>
          <w:p w14:paraId="5F4B5914" w14:textId="77777777" w:rsidR="00B773FD" w:rsidRPr="00185A71" w:rsidRDefault="00B773FD" w:rsidP="00FD289F">
            <w:pPr>
              <w:rPr>
                <w:sz w:val="20"/>
                <w:szCs w:val="20"/>
              </w:rPr>
            </w:pPr>
            <w:r w:rsidRPr="00185A71">
              <w:rPr>
                <w:sz w:val="20"/>
                <w:szCs w:val="20"/>
              </w:rPr>
              <w:t> </w:t>
            </w:r>
          </w:p>
        </w:tc>
        <w:tc>
          <w:tcPr>
            <w:tcW w:w="1701" w:type="dxa"/>
            <w:tcBorders>
              <w:top w:val="single" w:sz="4" w:space="0" w:color="auto"/>
              <w:left w:val="nil"/>
              <w:bottom w:val="single" w:sz="4" w:space="0" w:color="auto"/>
              <w:right w:val="single" w:sz="4" w:space="0" w:color="auto"/>
            </w:tcBorders>
            <w:vAlign w:val="center"/>
            <w:hideMark/>
          </w:tcPr>
          <w:p w14:paraId="68A53D3D" w14:textId="77777777" w:rsidR="00B773FD" w:rsidRPr="00185A71" w:rsidRDefault="00B773FD" w:rsidP="00FD289F">
            <w:pPr>
              <w:rPr>
                <w:sz w:val="20"/>
                <w:szCs w:val="20"/>
              </w:rPr>
            </w:pPr>
            <w:r w:rsidRPr="00185A71">
              <w:rPr>
                <w:sz w:val="20"/>
                <w:szCs w:val="20"/>
              </w:rPr>
              <w:t> </w:t>
            </w:r>
          </w:p>
        </w:tc>
        <w:tc>
          <w:tcPr>
            <w:tcW w:w="1417" w:type="dxa"/>
            <w:tcBorders>
              <w:top w:val="single" w:sz="4" w:space="0" w:color="auto"/>
              <w:left w:val="nil"/>
              <w:bottom w:val="single" w:sz="4" w:space="0" w:color="auto"/>
              <w:right w:val="single" w:sz="4" w:space="0" w:color="auto"/>
            </w:tcBorders>
            <w:vAlign w:val="center"/>
            <w:hideMark/>
          </w:tcPr>
          <w:p w14:paraId="262B395C" w14:textId="77777777" w:rsidR="00B773FD" w:rsidRPr="00185A71" w:rsidRDefault="00B773FD" w:rsidP="00FD289F">
            <w:pPr>
              <w:rPr>
                <w:sz w:val="20"/>
                <w:szCs w:val="20"/>
              </w:rPr>
            </w:pPr>
            <w:r w:rsidRPr="00185A71">
              <w:rPr>
                <w:sz w:val="20"/>
                <w:szCs w:val="20"/>
              </w:rPr>
              <w:t> </w:t>
            </w:r>
          </w:p>
        </w:tc>
        <w:tc>
          <w:tcPr>
            <w:tcW w:w="1552" w:type="dxa"/>
            <w:tcBorders>
              <w:top w:val="single" w:sz="4" w:space="0" w:color="auto"/>
              <w:left w:val="nil"/>
              <w:bottom w:val="single" w:sz="4" w:space="0" w:color="auto"/>
              <w:right w:val="single" w:sz="4" w:space="0" w:color="auto"/>
            </w:tcBorders>
            <w:vAlign w:val="center"/>
            <w:hideMark/>
          </w:tcPr>
          <w:p w14:paraId="63443CFC" w14:textId="77777777" w:rsidR="00B773FD" w:rsidRPr="00185A71" w:rsidRDefault="00B773FD" w:rsidP="00FD289F">
            <w:pPr>
              <w:rPr>
                <w:sz w:val="20"/>
                <w:szCs w:val="20"/>
              </w:rPr>
            </w:pPr>
            <w:r w:rsidRPr="00185A71">
              <w:rPr>
                <w:sz w:val="20"/>
                <w:szCs w:val="20"/>
              </w:rPr>
              <w:t> </w:t>
            </w:r>
          </w:p>
        </w:tc>
      </w:tr>
    </w:tbl>
    <w:p w14:paraId="1885C048" w14:textId="77777777" w:rsidR="00B773FD" w:rsidRPr="00185A71" w:rsidRDefault="00B773FD" w:rsidP="00B773FD"/>
    <w:p w14:paraId="5E2E431A" w14:textId="77777777" w:rsidR="00B773FD" w:rsidRPr="00185A71" w:rsidRDefault="00B773FD" w:rsidP="00B773FD">
      <w:pPr>
        <w:rPr>
          <w:sz w:val="28"/>
          <w:szCs w:val="28"/>
        </w:rPr>
      </w:pPr>
      <w:r w:rsidRPr="00185A71">
        <w:rPr>
          <w:sz w:val="28"/>
          <w:szCs w:val="28"/>
        </w:rPr>
        <w:t>Таблица 7. Сведения о наличии или отсутствии агентской сети для привлечения депозитов физических лиц</w:t>
      </w:r>
    </w:p>
    <w:p w14:paraId="2FD11815" w14:textId="77777777" w:rsidR="00B773FD" w:rsidRPr="00185A71" w:rsidRDefault="00B773FD" w:rsidP="00B773FD"/>
    <w:tbl>
      <w:tblPr>
        <w:tblStyle w:val="265"/>
        <w:tblW w:w="0" w:type="auto"/>
        <w:tblLayout w:type="fixed"/>
        <w:tblLook w:val="04A0" w:firstRow="1" w:lastRow="0" w:firstColumn="1" w:lastColumn="0" w:noHBand="0" w:noVBand="1"/>
      </w:tblPr>
      <w:tblGrid>
        <w:gridCol w:w="759"/>
        <w:gridCol w:w="6644"/>
        <w:gridCol w:w="2171"/>
      </w:tblGrid>
      <w:tr w:rsidR="00B773FD" w:rsidRPr="00185A71" w14:paraId="2EB31027" w14:textId="77777777" w:rsidTr="00FD289F">
        <w:trPr>
          <w:trHeight w:val="182"/>
        </w:trPr>
        <w:tc>
          <w:tcPr>
            <w:tcW w:w="759" w:type="dxa"/>
            <w:vAlign w:val="center"/>
          </w:tcPr>
          <w:p w14:paraId="0395BD17" w14:textId="77777777" w:rsidR="00B773FD" w:rsidRPr="00185A71" w:rsidRDefault="00B773FD" w:rsidP="00FD289F">
            <w:pPr>
              <w:rPr>
                <w:sz w:val="20"/>
                <w:szCs w:val="20"/>
              </w:rPr>
            </w:pPr>
            <w:r w:rsidRPr="00185A71">
              <w:rPr>
                <w:sz w:val="20"/>
                <w:szCs w:val="20"/>
              </w:rPr>
              <w:t>№</w:t>
            </w:r>
          </w:p>
        </w:tc>
        <w:tc>
          <w:tcPr>
            <w:tcW w:w="6644" w:type="dxa"/>
            <w:vAlign w:val="center"/>
          </w:tcPr>
          <w:p w14:paraId="2283DE91" w14:textId="77777777" w:rsidR="00B773FD" w:rsidRPr="00185A71" w:rsidRDefault="00B773FD" w:rsidP="00FD289F">
            <w:pPr>
              <w:rPr>
                <w:sz w:val="20"/>
                <w:szCs w:val="20"/>
              </w:rPr>
            </w:pPr>
            <w:r w:rsidRPr="00185A71">
              <w:rPr>
                <w:sz w:val="20"/>
                <w:szCs w:val="20"/>
              </w:rPr>
              <w:t>Агентская сеть для привлечения депозитов физических лиц</w:t>
            </w:r>
          </w:p>
        </w:tc>
        <w:tc>
          <w:tcPr>
            <w:tcW w:w="2171" w:type="dxa"/>
            <w:vAlign w:val="center"/>
          </w:tcPr>
          <w:p w14:paraId="37FE37E5" w14:textId="77777777" w:rsidR="00B773FD" w:rsidRPr="00185A71" w:rsidRDefault="00B773FD" w:rsidP="00FD289F">
            <w:pPr>
              <w:rPr>
                <w:sz w:val="20"/>
                <w:szCs w:val="20"/>
              </w:rPr>
            </w:pPr>
            <w:r w:rsidRPr="00185A71">
              <w:rPr>
                <w:sz w:val="20"/>
                <w:szCs w:val="20"/>
              </w:rPr>
              <w:t>Значение</w:t>
            </w:r>
          </w:p>
        </w:tc>
      </w:tr>
      <w:tr w:rsidR="00B773FD" w:rsidRPr="00185A71" w14:paraId="4A6DEB7C" w14:textId="77777777" w:rsidTr="00FD289F">
        <w:trPr>
          <w:trHeight w:val="182"/>
        </w:trPr>
        <w:tc>
          <w:tcPr>
            <w:tcW w:w="759" w:type="dxa"/>
            <w:vAlign w:val="center"/>
          </w:tcPr>
          <w:p w14:paraId="267F7858" w14:textId="77777777" w:rsidR="00B773FD" w:rsidRPr="00185A71" w:rsidRDefault="00B773FD" w:rsidP="00FD289F">
            <w:pPr>
              <w:jc w:val="center"/>
              <w:rPr>
                <w:sz w:val="20"/>
                <w:szCs w:val="20"/>
              </w:rPr>
            </w:pPr>
            <w:r w:rsidRPr="00185A71">
              <w:rPr>
                <w:sz w:val="20"/>
                <w:szCs w:val="20"/>
              </w:rPr>
              <w:t>1</w:t>
            </w:r>
          </w:p>
        </w:tc>
        <w:tc>
          <w:tcPr>
            <w:tcW w:w="6644" w:type="dxa"/>
            <w:vAlign w:val="center"/>
          </w:tcPr>
          <w:p w14:paraId="03388916" w14:textId="77777777" w:rsidR="00B773FD" w:rsidRPr="00185A71" w:rsidRDefault="00B773FD" w:rsidP="00FD289F">
            <w:pPr>
              <w:jc w:val="center"/>
              <w:rPr>
                <w:sz w:val="20"/>
                <w:szCs w:val="20"/>
              </w:rPr>
            </w:pPr>
            <w:r w:rsidRPr="00185A71">
              <w:rPr>
                <w:sz w:val="20"/>
                <w:szCs w:val="20"/>
              </w:rPr>
              <w:t>2</w:t>
            </w:r>
          </w:p>
        </w:tc>
        <w:tc>
          <w:tcPr>
            <w:tcW w:w="2171" w:type="dxa"/>
            <w:vAlign w:val="center"/>
          </w:tcPr>
          <w:p w14:paraId="2AEFBE8D" w14:textId="77777777" w:rsidR="00B773FD" w:rsidRPr="00185A71" w:rsidRDefault="00B773FD" w:rsidP="00FD289F">
            <w:pPr>
              <w:jc w:val="center"/>
              <w:rPr>
                <w:sz w:val="20"/>
                <w:szCs w:val="20"/>
              </w:rPr>
            </w:pPr>
            <w:r w:rsidRPr="00185A71">
              <w:rPr>
                <w:sz w:val="20"/>
                <w:szCs w:val="20"/>
              </w:rPr>
              <w:t>3</w:t>
            </w:r>
          </w:p>
        </w:tc>
      </w:tr>
      <w:tr w:rsidR="00B773FD" w:rsidRPr="00185A71" w14:paraId="502280BD" w14:textId="77777777" w:rsidTr="00FD289F">
        <w:trPr>
          <w:trHeight w:val="182"/>
        </w:trPr>
        <w:tc>
          <w:tcPr>
            <w:tcW w:w="759" w:type="dxa"/>
          </w:tcPr>
          <w:p w14:paraId="75EFD0BB" w14:textId="77777777" w:rsidR="00B773FD" w:rsidRPr="00185A71" w:rsidRDefault="00B773FD" w:rsidP="00FD289F">
            <w:pPr>
              <w:rPr>
                <w:sz w:val="20"/>
                <w:szCs w:val="20"/>
              </w:rPr>
            </w:pPr>
            <w:r w:rsidRPr="00185A71">
              <w:rPr>
                <w:sz w:val="20"/>
                <w:szCs w:val="20"/>
              </w:rPr>
              <w:t>1</w:t>
            </w:r>
          </w:p>
        </w:tc>
        <w:tc>
          <w:tcPr>
            <w:tcW w:w="6644" w:type="dxa"/>
          </w:tcPr>
          <w:p w14:paraId="0C278A3A" w14:textId="77777777" w:rsidR="00B773FD" w:rsidRPr="00185A71" w:rsidRDefault="00B773FD" w:rsidP="00FD289F">
            <w:pPr>
              <w:rPr>
                <w:sz w:val="20"/>
                <w:szCs w:val="20"/>
              </w:rPr>
            </w:pPr>
            <w:r w:rsidRPr="00185A71">
              <w:rPr>
                <w:sz w:val="20"/>
                <w:szCs w:val="20"/>
              </w:rPr>
              <w:t>Наличие (да или нет)</w:t>
            </w:r>
          </w:p>
        </w:tc>
        <w:tc>
          <w:tcPr>
            <w:tcW w:w="2171" w:type="dxa"/>
          </w:tcPr>
          <w:p w14:paraId="63EE82F3" w14:textId="77777777" w:rsidR="00B773FD" w:rsidRPr="00185A71" w:rsidRDefault="00B773FD" w:rsidP="00FD289F">
            <w:pPr>
              <w:rPr>
                <w:sz w:val="20"/>
                <w:szCs w:val="20"/>
              </w:rPr>
            </w:pPr>
          </w:p>
        </w:tc>
      </w:tr>
      <w:tr w:rsidR="00B773FD" w:rsidRPr="00185A71" w14:paraId="77F8C92D" w14:textId="77777777" w:rsidTr="00FD289F">
        <w:trPr>
          <w:trHeight w:val="390"/>
        </w:trPr>
        <w:tc>
          <w:tcPr>
            <w:tcW w:w="759" w:type="dxa"/>
          </w:tcPr>
          <w:p w14:paraId="56B1B20B" w14:textId="77777777" w:rsidR="00B773FD" w:rsidRPr="00185A71" w:rsidRDefault="00B773FD" w:rsidP="00FD289F">
            <w:pPr>
              <w:rPr>
                <w:sz w:val="20"/>
                <w:szCs w:val="20"/>
              </w:rPr>
            </w:pPr>
            <w:r w:rsidRPr="00185A71">
              <w:rPr>
                <w:sz w:val="20"/>
                <w:szCs w:val="20"/>
              </w:rPr>
              <w:t>2</w:t>
            </w:r>
          </w:p>
        </w:tc>
        <w:tc>
          <w:tcPr>
            <w:tcW w:w="6644" w:type="dxa"/>
          </w:tcPr>
          <w:p w14:paraId="7A083299" w14:textId="77777777" w:rsidR="00B773FD" w:rsidRPr="00185A71" w:rsidRDefault="00B773FD" w:rsidP="00FD289F">
            <w:pPr>
              <w:rPr>
                <w:sz w:val="20"/>
                <w:szCs w:val="20"/>
              </w:rPr>
            </w:pPr>
            <w:r w:rsidRPr="00185A71">
              <w:rPr>
                <w:sz w:val="20"/>
                <w:szCs w:val="20"/>
              </w:rPr>
              <w:t>Привлечение депозитов физических лиц посредством Национального оператора почты (да или нет)</w:t>
            </w:r>
          </w:p>
        </w:tc>
        <w:tc>
          <w:tcPr>
            <w:tcW w:w="2171" w:type="dxa"/>
          </w:tcPr>
          <w:p w14:paraId="278A1949" w14:textId="77777777" w:rsidR="00B773FD" w:rsidRPr="00185A71" w:rsidRDefault="00B773FD" w:rsidP="00FD289F">
            <w:pPr>
              <w:rPr>
                <w:sz w:val="20"/>
                <w:szCs w:val="20"/>
              </w:rPr>
            </w:pPr>
          </w:p>
        </w:tc>
      </w:tr>
      <w:tr w:rsidR="00B773FD" w:rsidRPr="00185A71" w14:paraId="20747B5E" w14:textId="77777777" w:rsidTr="00FD289F">
        <w:trPr>
          <w:trHeight w:val="560"/>
        </w:trPr>
        <w:tc>
          <w:tcPr>
            <w:tcW w:w="759" w:type="dxa"/>
          </w:tcPr>
          <w:p w14:paraId="1E4AC460" w14:textId="77777777" w:rsidR="00B773FD" w:rsidRPr="00185A71" w:rsidRDefault="00B773FD" w:rsidP="00FD289F">
            <w:pPr>
              <w:rPr>
                <w:sz w:val="20"/>
                <w:szCs w:val="20"/>
              </w:rPr>
            </w:pPr>
            <w:r w:rsidRPr="00185A71">
              <w:rPr>
                <w:sz w:val="20"/>
                <w:szCs w:val="20"/>
              </w:rPr>
              <w:t>3</w:t>
            </w:r>
          </w:p>
        </w:tc>
        <w:tc>
          <w:tcPr>
            <w:tcW w:w="6644" w:type="dxa"/>
          </w:tcPr>
          <w:p w14:paraId="355C689F" w14:textId="77777777" w:rsidR="00B773FD" w:rsidRPr="00185A71" w:rsidRDefault="00B773FD" w:rsidP="00FD289F">
            <w:pPr>
              <w:rPr>
                <w:sz w:val="20"/>
                <w:szCs w:val="20"/>
              </w:rPr>
            </w:pPr>
            <w:r w:rsidRPr="00185A71">
              <w:rPr>
                <w:sz w:val="20"/>
                <w:szCs w:val="20"/>
              </w:rPr>
              <w:t>Привлечение депозитов физических лиц посредством услуг иных посредников, за исключением Национального оператора почты (да или нет)</w:t>
            </w:r>
          </w:p>
        </w:tc>
        <w:tc>
          <w:tcPr>
            <w:tcW w:w="2171" w:type="dxa"/>
          </w:tcPr>
          <w:p w14:paraId="35267C1F" w14:textId="77777777" w:rsidR="00B773FD" w:rsidRPr="00185A71" w:rsidRDefault="00B773FD" w:rsidP="00FD289F">
            <w:pPr>
              <w:rPr>
                <w:sz w:val="20"/>
                <w:szCs w:val="20"/>
              </w:rPr>
            </w:pPr>
          </w:p>
        </w:tc>
      </w:tr>
    </w:tbl>
    <w:p w14:paraId="2FAD9147" w14:textId="77777777" w:rsidR="00B773FD" w:rsidRPr="00185A71" w:rsidRDefault="00B773FD" w:rsidP="00B773FD"/>
    <w:p w14:paraId="30AB1940" w14:textId="77777777" w:rsidR="00B773FD" w:rsidRPr="00185A71" w:rsidRDefault="00B773FD" w:rsidP="00B773FD">
      <w:pPr>
        <w:rPr>
          <w:sz w:val="28"/>
          <w:szCs w:val="28"/>
        </w:rPr>
      </w:pPr>
      <w:r w:rsidRPr="00185A71">
        <w:rPr>
          <w:sz w:val="28"/>
          <w:szCs w:val="28"/>
        </w:rPr>
        <w:t>Наименование _______________________________________________________</w:t>
      </w:r>
    </w:p>
    <w:p w14:paraId="2EF47887" w14:textId="77777777" w:rsidR="00B773FD" w:rsidRPr="00185A71" w:rsidRDefault="00B773FD" w:rsidP="00B773FD">
      <w:pPr>
        <w:rPr>
          <w:sz w:val="28"/>
          <w:szCs w:val="28"/>
        </w:rPr>
      </w:pPr>
      <w:r w:rsidRPr="00185A71">
        <w:rPr>
          <w:sz w:val="28"/>
          <w:szCs w:val="28"/>
        </w:rPr>
        <w:t>Адрес_______________________________________________________________</w:t>
      </w:r>
    </w:p>
    <w:p w14:paraId="73C0A96F" w14:textId="77777777" w:rsidR="00B773FD" w:rsidRPr="00185A71" w:rsidRDefault="00B773FD" w:rsidP="00B773FD">
      <w:pPr>
        <w:rPr>
          <w:sz w:val="28"/>
          <w:szCs w:val="28"/>
        </w:rPr>
      </w:pPr>
      <w:r w:rsidRPr="00185A71">
        <w:rPr>
          <w:sz w:val="28"/>
          <w:szCs w:val="28"/>
        </w:rPr>
        <w:t>Телефон ________________________________________</w:t>
      </w:r>
    </w:p>
    <w:p w14:paraId="4130F1B9" w14:textId="77777777" w:rsidR="00B773FD" w:rsidRPr="00185A71" w:rsidRDefault="00B773FD" w:rsidP="00B773FD">
      <w:pPr>
        <w:rPr>
          <w:sz w:val="28"/>
          <w:szCs w:val="28"/>
        </w:rPr>
      </w:pPr>
      <w:r w:rsidRPr="00185A71">
        <w:rPr>
          <w:sz w:val="28"/>
          <w:szCs w:val="28"/>
        </w:rPr>
        <w:t>Адрес электронной почты _________________________</w:t>
      </w:r>
    </w:p>
    <w:p w14:paraId="0DB61D5A" w14:textId="77777777" w:rsidR="00B773FD" w:rsidRPr="00185A71" w:rsidRDefault="00B773FD" w:rsidP="00B773FD">
      <w:pPr>
        <w:rPr>
          <w:sz w:val="28"/>
          <w:szCs w:val="28"/>
        </w:rPr>
      </w:pPr>
      <w:r w:rsidRPr="00185A71">
        <w:rPr>
          <w:sz w:val="28"/>
          <w:szCs w:val="28"/>
        </w:rPr>
        <w:t>Исполнитель ____________________________________     ________________</w:t>
      </w:r>
    </w:p>
    <w:p w14:paraId="1E90C2B0" w14:textId="77777777" w:rsidR="00B773FD" w:rsidRPr="00185A71" w:rsidRDefault="00B773FD" w:rsidP="00B773FD">
      <w:pPr>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3289AE3C" w14:textId="77777777" w:rsidR="00B773FD" w:rsidRPr="00185A71" w:rsidRDefault="00B773FD" w:rsidP="00B773FD">
      <w:pPr>
        <w:rPr>
          <w:sz w:val="28"/>
          <w:szCs w:val="28"/>
        </w:rPr>
      </w:pPr>
    </w:p>
    <w:p w14:paraId="66EDF488" w14:textId="77777777" w:rsidR="00B773FD" w:rsidRPr="00185A71" w:rsidRDefault="00B773FD" w:rsidP="00B773FD">
      <w:pPr>
        <w:rPr>
          <w:sz w:val="28"/>
          <w:szCs w:val="28"/>
        </w:rPr>
      </w:pPr>
      <w:r w:rsidRPr="00185A71">
        <w:rPr>
          <w:sz w:val="28"/>
          <w:szCs w:val="28"/>
        </w:rPr>
        <w:t>Руководитель или лицо, на которое возложена функция по подписанию отчета</w:t>
      </w:r>
    </w:p>
    <w:p w14:paraId="51CB0336" w14:textId="77777777" w:rsidR="00B773FD" w:rsidRPr="00185A71" w:rsidRDefault="00B773FD" w:rsidP="00B773FD">
      <w:pPr>
        <w:rPr>
          <w:sz w:val="28"/>
          <w:szCs w:val="28"/>
        </w:rPr>
      </w:pPr>
      <w:r w:rsidRPr="00185A71">
        <w:rPr>
          <w:sz w:val="28"/>
          <w:szCs w:val="28"/>
        </w:rPr>
        <w:t>________________________________________________    ________________</w:t>
      </w:r>
    </w:p>
    <w:p w14:paraId="7447077B" w14:textId="77777777" w:rsidR="00B773FD" w:rsidRPr="00185A71" w:rsidRDefault="00B773FD" w:rsidP="00B773FD">
      <w:pPr>
        <w:rPr>
          <w:sz w:val="28"/>
          <w:szCs w:val="28"/>
        </w:rPr>
      </w:pPr>
      <w:r w:rsidRPr="00185A71">
        <w:rPr>
          <w:sz w:val="28"/>
          <w:szCs w:val="28"/>
        </w:rPr>
        <w:t>фамилия, имя и отчество (при его наличии)</w:t>
      </w:r>
      <w:r w:rsidRPr="00185A71">
        <w:rPr>
          <w:sz w:val="28"/>
          <w:szCs w:val="28"/>
        </w:rPr>
        <w:tab/>
        <w:t>подпись</w:t>
      </w:r>
    </w:p>
    <w:p w14:paraId="63F6E3DB" w14:textId="77777777" w:rsidR="00B773FD" w:rsidRPr="00185A71" w:rsidRDefault="00B773FD" w:rsidP="00B773FD">
      <w:pPr>
        <w:rPr>
          <w:sz w:val="28"/>
          <w:szCs w:val="28"/>
        </w:rPr>
      </w:pPr>
    </w:p>
    <w:p w14:paraId="1190313D" w14:textId="77777777" w:rsidR="00B773FD" w:rsidRPr="00185A71" w:rsidRDefault="00B773FD" w:rsidP="00B773FD">
      <w:pPr>
        <w:rPr>
          <w:sz w:val="28"/>
          <w:szCs w:val="28"/>
        </w:rPr>
      </w:pPr>
      <w:r w:rsidRPr="00185A71">
        <w:rPr>
          <w:sz w:val="28"/>
          <w:szCs w:val="28"/>
        </w:rPr>
        <w:t>Дата «______» ______________ 20__ года</w:t>
      </w:r>
    </w:p>
    <w:p w14:paraId="63BD9B1E" w14:textId="77777777" w:rsidR="00B773FD" w:rsidRPr="00185A71" w:rsidRDefault="00B773FD" w:rsidP="00B773FD">
      <w:pPr>
        <w:rPr>
          <w:sz w:val="28"/>
          <w:szCs w:val="28"/>
        </w:rPr>
      </w:pPr>
    </w:p>
    <w:p w14:paraId="7BF4C34F" w14:textId="77777777" w:rsidR="00B773FD" w:rsidRPr="00185A71" w:rsidRDefault="00B773FD" w:rsidP="00B773FD">
      <w:pPr>
        <w:jc w:val="both"/>
        <w:rPr>
          <w:sz w:val="28"/>
          <w:szCs w:val="28"/>
        </w:rPr>
      </w:pPr>
      <w:r w:rsidRPr="00185A71">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объемам и ставкам вознаграждений депозитов физических лиц». </w:t>
      </w:r>
    </w:p>
    <w:p w14:paraId="787F200D" w14:textId="77F59FBD" w:rsidR="002721E9" w:rsidRPr="0015156A" w:rsidRDefault="002721E9" w:rsidP="00B773FD">
      <w:pPr>
        <w:rPr>
          <w:sz w:val="28"/>
          <w:szCs w:val="28"/>
        </w:rPr>
      </w:pPr>
    </w:p>
    <w:p w14:paraId="3FFD854A" w14:textId="77777777" w:rsidR="002721E9" w:rsidRPr="0015156A" w:rsidRDefault="002721E9" w:rsidP="002721E9">
      <w:pPr>
        <w:spacing w:after="160" w:line="259" w:lineRule="auto"/>
        <w:rPr>
          <w:sz w:val="28"/>
          <w:szCs w:val="28"/>
        </w:rPr>
      </w:pPr>
      <w:r w:rsidRPr="0015156A">
        <w:br w:type="page"/>
      </w:r>
    </w:p>
    <w:p w14:paraId="78D515AB" w14:textId="77777777" w:rsidR="00B773FD" w:rsidRPr="00185A71" w:rsidRDefault="00B773FD" w:rsidP="00B773FD">
      <w:pPr>
        <w:ind w:left="5670"/>
        <w:jc w:val="both"/>
        <w:rPr>
          <w:bCs/>
          <w:sz w:val="28"/>
          <w:szCs w:val="28"/>
        </w:rPr>
      </w:pPr>
      <w:r w:rsidRPr="00185A71">
        <w:rPr>
          <w:bCs/>
          <w:sz w:val="28"/>
          <w:szCs w:val="28"/>
        </w:rPr>
        <w:lastRenderedPageBreak/>
        <w:t>Приложение</w:t>
      </w:r>
    </w:p>
    <w:p w14:paraId="21AD3915" w14:textId="77777777" w:rsidR="00B773FD" w:rsidRPr="00185A71" w:rsidRDefault="00B773FD" w:rsidP="00B773FD">
      <w:pPr>
        <w:ind w:left="5670"/>
        <w:jc w:val="both"/>
        <w:rPr>
          <w:sz w:val="28"/>
          <w:szCs w:val="28"/>
        </w:rPr>
      </w:pPr>
      <w:r w:rsidRPr="00185A71">
        <w:rPr>
          <w:sz w:val="28"/>
          <w:szCs w:val="28"/>
        </w:rPr>
        <w:t xml:space="preserve">к форме, предназначенной для сбора административных данных на безвозмездной основе, «Отчет по объемам и ставкам вознаграждений депозитов физических лиц» </w:t>
      </w:r>
    </w:p>
    <w:p w14:paraId="0D73AD21" w14:textId="77777777" w:rsidR="00B773FD" w:rsidRPr="00185A71" w:rsidRDefault="00B773FD" w:rsidP="00B773FD">
      <w:pPr>
        <w:jc w:val="right"/>
        <w:rPr>
          <w:bCs/>
          <w:sz w:val="28"/>
          <w:szCs w:val="28"/>
        </w:rPr>
      </w:pPr>
    </w:p>
    <w:p w14:paraId="29C57DF1" w14:textId="77777777" w:rsidR="00B773FD" w:rsidRPr="00185A71" w:rsidRDefault="00B773FD" w:rsidP="00B773FD">
      <w:pPr>
        <w:ind w:firstLine="709"/>
        <w:jc w:val="center"/>
        <w:rPr>
          <w:bCs/>
          <w:sz w:val="28"/>
          <w:szCs w:val="28"/>
        </w:rPr>
      </w:pPr>
    </w:p>
    <w:p w14:paraId="187D4DCF" w14:textId="77777777" w:rsidR="00B773FD" w:rsidRPr="00185A71" w:rsidRDefault="00B773FD" w:rsidP="00B773FD">
      <w:pPr>
        <w:ind w:firstLine="709"/>
        <w:jc w:val="center"/>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p>
    <w:p w14:paraId="1A1ECE13" w14:textId="77777777" w:rsidR="00B773FD" w:rsidRPr="00185A71" w:rsidRDefault="00B773FD" w:rsidP="00B773FD">
      <w:pPr>
        <w:ind w:firstLine="709"/>
        <w:jc w:val="center"/>
        <w:rPr>
          <w:b/>
          <w:bCs/>
          <w:sz w:val="28"/>
          <w:szCs w:val="28"/>
        </w:rPr>
      </w:pPr>
      <w:r w:rsidRPr="00185A71">
        <w:rPr>
          <w:b/>
          <w:sz w:val="28"/>
          <w:szCs w:val="28"/>
        </w:rPr>
        <w:t xml:space="preserve"> Отчет по объемам и ставкам вознаграждений депозитов физических лиц </w:t>
      </w:r>
      <w:r w:rsidRPr="00185A71">
        <w:rPr>
          <w:b/>
          <w:bCs/>
          <w:sz w:val="28"/>
          <w:szCs w:val="28"/>
        </w:rPr>
        <w:t>(индекс – INDDEP</w:t>
      </w:r>
      <w:r w:rsidRPr="00185A71">
        <w:rPr>
          <w:b/>
          <w:bCs/>
          <w:sz w:val="28"/>
          <w:szCs w:val="28"/>
          <w:lang w:val="kk-KZ"/>
        </w:rPr>
        <w:t>-1</w:t>
      </w:r>
      <w:r w:rsidRPr="00185A71">
        <w:rPr>
          <w:b/>
          <w:bCs/>
          <w:sz w:val="28"/>
          <w:szCs w:val="28"/>
        </w:rPr>
        <w:t>, периодичность – ежемесячная)</w:t>
      </w:r>
    </w:p>
    <w:p w14:paraId="2AD47A82" w14:textId="77777777" w:rsidR="00B773FD" w:rsidRPr="00185A71" w:rsidRDefault="00B773FD" w:rsidP="00B773FD">
      <w:pPr>
        <w:ind w:firstLine="709"/>
        <w:jc w:val="center"/>
        <w:rPr>
          <w:b/>
          <w:sz w:val="28"/>
          <w:szCs w:val="28"/>
        </w:rPr>
      </w:pPr>
    </w:p>
    <w:p w14:paraId="346C8B45" w14:textId="77777777" w:rsidR="00B773FD" w:rsidRPr="00185A71" w:rsidRDefault="00B773FD" w:rsidP="00B773FD">
      <w:pPr>
        <w:ind w:firstLine="709"/>
        <w:jc w:val="center"/>
        <w:rPr>
          <w:b/>
          <w:sz w:val="28"/>
          <w:szCs w:val="28"/>
        </w:rPr>
      </w:pPr>
    </w:p>
    <w:p w14:paraId="432798D4" w14:textId="77777777" w:rsidR="00B773FD" w:rsidRPr="00185A71" w:rsidRDefault="00B773FD" w:rsidP="00B773FD">
      <w:pPr>
        <w:ind w:firstLine="709"/>
        <w:jc w:val="center"/>
        <w:rPr>
          <w:b/>
          <w:bCs/>
          <w:sz w:val="28"/>
          <w:szCs w:val="28"/>
        </w:rPr>
      </w:pPr>
      <w:r w:rsidRPr="00185A71">
        <w:rPr>
          <w:b/>
          <w:sz w:val="28"/>
          <w:szCs w:val="28"/>
        </w:rPr>
        <w:t>Глава </w:t>
      </w:r>
      <w:r w:rsidRPr="00185A71">
        <w:rPr>
          <w:b/>
          <w:bCs/>
          <w:sz w:val="28"/>
          <w:szCs w:val="28"/>
        </w:rPr>
        <w:t>1. Общие положения</w:t>
      </w:r>
    </w:p>
    <w:p w14:paraId="611ED0C9" w14:textId="77777777" w:rsidR="00B773FD" w:rsidRPr="00185A71" w:rsidRDefault="00B773FD" w:rsidP="00B773FD">
      <w:pPr>
        <w:ind w:firstLine="709"/>
        <w:jc w:val="center"/>
        <w:rPr>
          <w:bCs/>
          <w:sz w:val="28"/>
          <w:szCs w:val="28"/>
        </w:rPr>
      </w:pPr>
    </w:p>
    <w:p w14:paraId="763C8BB4" w14:textId="77777777" w:rsidR="00B773FD" w:rsidRPr="00185A71" w:rsidRDefault="00B773FD" w:rsidP="00B773FD">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объемам и ставкам вознаграждений депозитов физических лиц» (далее – Форма).</w:t>
      </w:r>
    </w:p>
    <w:p w14:paraId="0BC86CAF" w14:textId="77777777" w:rsidR="00B773FD" w:rsidRPr="00185A71" w:rsidRDefault="00B773FD" w:rsidP="00B773FD">
      <w:pPr>
        <w:ind w:firstLine="709"/>
        <w:jc w:val="both"/>
        <w:rPr>
          <w:sz w:val="28"/>
          <w:szCs w:val="28"/>
        </w:rPr>
      </w:pPr>
      <w:r w:rsidRPr="00185A71">
        <w:rPr>
          <w:sz w:val="28"/>
          <w:szCs w:val="28"/>
        </w:rPr>
        <w:t>2. Форма составляется банками второго уровня, филиалами банков-нерезидентов Республики Казахстан, являющимися участниками системы обязательного гарантирования депозитов, ежемесячно по состоянию на конец отчетного месяца.</w:t>
      </w:r>
    </w:p>
    <w:p w14:paraId="22FE2575" w14:textId="77777777" w:rsidR="00B773FD" w:rsidRPr="00185A71" w:rsidRDefault="00B773FD" w:rsidP="00B773FD">
      <w:pPr>
        <w:ind w:firstLine="709"/>
        <w:jc w:val="both"/>
        <w:rPr>
          <w:sz w:val="28"/>
          <w:szCs w:val="28"/>
        </w:rPr>
      </w:pPr>
      <w:r w:rsidRPr="00185A71">
        <w:rPr>
          <w:sz w:val="28"/>
          <w:szCs w:val="28"/>
        </w:rPr>
        <w:t xml:space="preserve">Единицей измерения, используемой при заполнении Формы, является </w:t>
      </w:r>
      <w:proofErr w:type="spellStart"/>
      <w:r w:rsidRPr="00185A71">
        <w:rPr>
          <w:sz w:val="28"/>
          <w:szCs w:val="28"/>
        </w:rPr>
        <w:t>теңге</w:t>
      </w:r>
      <w:proofErr w:type="spellEnd"/>
      <w:r w:rsidRPr="00185A71">
        <w:rPr>
          <w:sz w:val="28"/>
          <w:szCs w:val="28"/>
        </w:rPr>
        <w:t>. Стоимостные показатели указываются в числах с двумя знаками после запятой.</w:t>
      </w:r>
    </w:p>
    <w:p w14:paraId="0AEFAF9B" w14:textId="77777777" w:rsidR="00B773FD" w:rsidRPr="00185A71" w:rsidRDefault="00B773FD" w:rsidP="00B773FD">
      <w:pPr>
        <w:ind w:firstLine="709"/>
        <w:jc w:val="both"/>
        <w:rPr>
          <w:sz w:val="28"/>
          <w:szCs w:val="28"/>
        </w:rPr>
      </w:pPr>
      <w:r w:rsidRPr="00185A71">
        <w:rPr>
          <w:sz w:val="28"/>
          <w:szCs w:val="28"/>
        </w:rPr>
        <w:t>3. Вклады распределяются по срокам на основании договоров банковского вклада с клиентами. По срокам вклады классифицируются на вклады:</w:t>
      </w:r>
    </w:p>
    <w:p w14:paraId="28308655" w14:textId="77777777" w:rsidR="00B773FD" w:rsidRPr="00185A71" w:rsidRDefault="00B773FD" w:rsidP="00B773FD">
      <w:pPr>
        <w:ind w:firstLine="709"/>
        <w:jc w:val="both"/>
        <w:rPr>
          <w:sz w:val="28"/>
          <w:szCs w:val="28"/>
        </w:rPr>
      </w:pPr>
      <w:r w:rsidRPr="00185A71">
        <w:rPr>
          <w:sz w:val="28"/>
          <w:szCs w:val="28"/>
        </w:rPr>
        <w:t>до 1 (одного) месяца включительно;</w:t>
      </w:r>
    </w:p>
    <w:p w14:paraId="689E271E" w14:textId="77777777" w:rsidR="00B773FD" w:rsidRPr="00185A71" w:rsidRDefault="00B773FD" w:rsidP="00B773FD">
      <w:pPr>
        <w:ind w:firstLine="709"/>
        <w:jc w:val="both"/>
        <w:rPr>
          <w:sz w:val="28"/>
          <w:szCs w:val="28"/>
        </w:rPr>
      </w:pPr>
      <w:r w:rsidRPr="00185A71">
        <w:rPr>
          <w:sz w:val="28"/>
          <w:szCs w:val="28"/>
        </w:rPr>
        <w:t>свыше 1 (одного) до 3 (трех) месяцев включительно;</w:t>
      </w:r>
    </w:p>
    <w:p w14:paraId="164FAB9A" w14:textId="77777777" w:rsidR="00B773FD" w:rsidRPr="00185A71" w:rsidRDefault="00B773FD" w:rsidP="00B773FD">
      <w:pPr>
        <w:ind w:firstLine="709"/>
        <w:jc w:val="both"/>
        <w:rPr>
          <w:sz w:val="28"/>
          <w:szCs w:val="28"/>
        </w:rPr>
      </w:pPr>
      <w:r w:rsidRPr="00185A71">
        <w:rPr>
          <w:sz w:val="28"/>
          <w:szCs w:val="28"/>
        </w:rPr>
        <w:t>свыше 3 (трех) до 6 (шести) месяцев включительно;</w:t>
      </w:r>
    </w:p>
    <w:p w14:paraId="0976F689" w14:textId="77777777" w:rsidR="00B773FD" w:rsidRPr="00185A71" w:rsidRDefault="00B773FD" w:rsidP="00B773FD">
      <w:pPr>
        <w:ind w:firstLine="709"/>
        <w:jc w:val="both"/>
        <w:rPr>
          <w:sz w:val="28"/>
          <w:szCs w:val="28"/>
        </w:rPr>
      </w:pPr>
      <w:r w:rsidRPr="00185A71">
        <w:rPr>
          <w:sz w:val="28"/>
          <w:szCs w:val="28"/>
        </w:rPr>
        <w:t>свыше 6 (шести) до 12 (двенадцати) месяцев включительно;</w:t>
      </w:r>
    </w:p>
    <w:p w14:paraId="33DC931A" w14:textId="77777777" w:rsidR="00B773FD" w:rsidRPr="00185A71" w:rsidRDefault="00B773FD" w:rsidP="00B773FD">
      <w:pPr>
        <w:ind w:firstLine="709"/>
        <w:jc w:val="both"/>
        <w:rPr>
          <w:sz w:val="28"/>
          <w:szCs w:val="28"/>
        </w:rPr>
      </w:pPr>
      <w:r w:rsidRPr="00185A71">
        <w:rPr>
          <w:sz w:val="28"/>
          <w:szCs w:val="28"/>
        </w:rPr>
        <w:t>свыше 12 (двенадцати) до 24 (двадцати четырех) месяцев включительно;</w:t>
      </w:r>
    </w:p>
    <w:p w14:paraId="3004222A" w14:textId="77777777" w:rsidR="00B773FD" w:rsidRPr="00185A71" w:rsidRDefault="00B773FD" w:rsidP="00B773FD">
      <w:pPr>
        <w:ind w:firstLine="709"/>
        <w:jc w:val="both"/>
        <w:rPr>
          <w:sz w:val="28"/>
          <w:szCs w:val="28"/>
        </w:rPr>
      </w:pPr>
      <w:r w:rsidRPr="00185A71">
        <w:rPr>
          <w:sz w:val="28"/>
          <w:szCs w:val="28"/>
        </w:rPr>
        <w:t>свыше 24 (двадцати четырех) месяцев;</w:t>
      </w:r>
    </w:p>
    <w:p w14:paraId="299F774E" w14:textId="77777777" w:rsidR="00B773FD" w:rsidRPr="00185A71" w:rsidRDefault="00B773FD" w:rsidP="00B773FD">
      <w:pPr>
        <w:ind w:firstLine="709"/>
        <w:jc w:val="both"/>
        <w:rPr>
          <w:sz w:val="28"/>
          <w:szCs w:val="28"/>
        </w:rPr>
      </w:pPr>
      <w:r w:rsidRPr="00185A71">
        <w:rPr>
          <w:sz w:val="28"/>
          <w:szCs w:val="28"/>
        </w:rPr>
        <w:t>без установленного срока (вклады до востребования, условные вклады).</w:t>
      </w:r>
    </w:p>
    <w:p w14:paraId="65B0C134" w14:textId="77777777" w:rsidR="00B773FD" w:rsidRPr="00185A71" w:rsidRDefault="00B773FD" w:rsidP="00B773FD">
      <w:pPr>
        <w:ind w:firstLine="709"/>
        <w:jc w:val="both"/>
        <w:rPr>
          <w:sz w:val="28"/>
          <w:szCs w:val="28"/>
        </w:rPr>
      </w:pPr>
      <w:r w:rsidRPr="00185A71">
        <w:rPr>
          <w:sz w:val="28"/>
          <w:szCs w:val="28"/>
        </w:rPr>
        <w:t>Текущие счета по срокам классифицируются как депозиты без установленного срока.</w:t>
      </w:r>
    </w:p>
    <w:p w14:paraId="48F0C7E0" w14:textId="77777777" w:rsidR="00B773FD" w:rsidRPr="00185A71" w:rsidRDefault="00B773FD" w:rsidP="00B773FD">
      <w:pPr>
        <w:ind w:firstLine="709"/>
        <w:jc w:val="both"/>
        <w:rPr>
          <w:sz w:val="28"/>
          <w:szCs w:val="28"/>
        </w:rPr>
      </w:pPr>
      <w:r w:rsidRPr="00185A71">
        <w:rPr>
          <w:sz w:val="28"/>
          <w:szCs w:val="28"/>
        </w:rPr>
        <w:t>Вклады, сроки по которым исчисляются в днях, приводятся к месячному значению, равному 30 (тридцати) календарных дней (количество календарных дней в году соответствует 360 (триста шестидесяти) дням).</w:t>
      </w:r>
    </w:p>
    <w:p w14:paraId="5830AA00" w14:textId="77777777" w:rsidR="00B773FD" w:rsidRPr="00185A71" w:rsidRDefault="00B773FD" w:rsidP="00B773FD">
      <w:pPr>
        <w:ind w:firstLine="709"/>
        <w:jc w:val="both"/>
        <w:rPr>
          <w:sz w:val="28"/>
          <w:szCs w:val="28"/>
        </w:rPr>
      </w:pPr>
      <w:r w:rsidRPr="00185A71">
        <w:rPr>
          <w:sz w:val="28"/>
          <w:szCs w:val="28"/>
        </w:rPr>
        <w:lastRenderedPageBreak/>
        <w:t>4. Форму подписывают руководитель или лицо, на которое возложена функция по подписанию отчета, и исполнитель.</w:t>
      </w:r>
    </w:p>
    <w:p w14:paraId="5DF6A2BB" w14:textId="77777777" w:rsidR="00B773FD" w:rsidRPr="00185A71" w:rsidRDefault="00B773FD" w:rsidP="00B773FD">
      <w:pPr>
        <w:ind w:firstLine="709"/>
        <w:jc w:val="both"/>
        <w:rPr>
          <w:sz w:val="28"/>
          <w:szCs w:val="28"/>
        </w:rPr>
      </w:pPr>
    </w:p>
    <w:p w14:paraId="59CDCCE1" w14:textId="77777777" w:rsidR="00B773FD" w:rsidRPr="00185A71" w:rsidRDefault="00B773FD" w:rsidP="00B773FD">
      <w:pPr>
        <w:autoSpaceDE w:val="0"/>
        <w:autoSpaceDN w:val="0"/>
        <w:ind w:firstLine="709"/>
        <w:jc w:val="both"/>
        <w:rPr>
          <w:sz w:val="28"/>
          <w:szCs w:val="28"/>
        </w:rPr>
      </w:pPr>
    </w:p>
    <w:p w14:paraId="4739B1A0" w14:textId="77777777" w:rsidR="00B773FD" w:rsidRPr="00185A71" w:rsidRDefault="00B773FD" w:rsidP="00B773FD">
      <w:pPr>
        <w:autoSpaceDE w:val="0"/>
        <w:autoSpaceDN w:val="0"/>
        <w:ind w:firstLine="709"/>
        <w:jc w:val="center"/>
        <w:rPr>
          <w:b/>
          <w:bCs/>
          <w:sz w:val="28"/>
          <w:szCs w:val="28"/>
        </w:rPr>
      </w:pPr>
      <w:r w:rsidRPr="00185A71">
        <w:rPr>
          <w:b/>
          <w:sz w:val="28"/>
          <w:szCs w:val="28"/>
        </w:rPr>
        <w:t xml:space="preserve">Глава 2. </w:t>
      </w:r>
      <w:r w:rsidRPr="00185A71">
        <w:rPr>
          <w:b/>
          <w:bCs/>
          <w:sz w:val="28"/>
          <w:szCs w:val="28"/>
        </w:rPr>
        <w:t>Пояснение по заполнению Формы</w:t>
      </w:r>
    </w:p>
    <w:p w14:paraId="0B601175" w14:textId="77777777" w:rsidR="00B773FD" w:rsidRPr="00185A71" w:rsidRDefault="00B773FD" w:rsidP="00B773FD">
      <w:pPr>
        <w:autoSpaceDE w:val="0"/>
        <w:autoSpaceDN w:val="0"/>
        <w:ind w:firstLine="709"/>
        <w:jc w:val="center"/>
        <w:rPr>
          <w:sz w:val="28"/>
          <w:szCs w:val="28"/>
        </w:rPr>
      </w:pPr>
    </w:p>
    <w:p w14:paraId="7F8A702B" w14:textId="77777777" w:rsidR="00B773FD" w:rsidRPr="00185A71" w:rsidRDefault="00B773FD" w:rsidP="00B773FD">
      <w:pPr>
        <w:tabs>
          <w:tab w:val="left" w:pos="993"/>
        </w:tabs>
        <w:autoSpaceDE w:val="0"/>
        <w:autoSpaceDN w:val="0"/>
        <w:ind w:firstLine="709"/>
        <w:jc w:val="both"/>
        <w:rPr>
          <w:sz w:val="28"/>
          <w:szCs w:val="28"/>
        </w:rPr>
      </w:pPr>
      <w:r w:rsidRPr="00185A71">
        <w:rPr>
          <w:sz w:val="28"/>
          <w:szCs w:val="28"/>
        </w:rPr>
        <w:t xml:space="preserve">5. При заполнении Таблицы 1 банки </w:t>
      </w:r>
      <w:r w:rsidRPr="00185A71">
        <w:rPr>
          <w:bCs/>
          <w:sz w:val="28"/>
          <w:szCs w:val="28"/>
        </w:rPr>
        <w:t xml:space="preserve">второго уровня и Таблицы 1.1 филиалы банков-нерезидентов Республики Казахстан </w:t>
      </w:r>
      <w:r w:rsidRPr="00185A71">
        <w:rPr>
          <w:sz w:val="28"/>
          <w:szCs w:val="28"/>
        </w:rPr>
        <w:t>раскрывают сведения о депозитах физических лиц, в том числе с нулевыми остатками.</w:t>
      </w:r>
    </w:p>
    <w:p w14:paraId="7CFE2A70" w14:textId="77777777" w:rsidR="00B773FD" w:rsidRPr="00185A71" w:rsidRDefault="00B773FD" w:rsidP="00B773FD">
      <w:pPr>
        <w:tabs>
          <w:tab w:val="left" w:pos="993"/>
        </w:tabs>
        <w:autoSpaceDE w:val="0"/>
        <w:autoSpaceDN w:val="0"/>
        <w:ind w:firstLine="709"/>
        <w:jc w:val="both"/>
        <w:rPr>
          <w:sz w:val="28"/>
          <w:szCs w:val="28"/>
        </w:rPr>
      </w:pPr>
      <w:r w:rsidRPr="00185A71">
        <w:rPr>
          <w:sz w:val="28"/>
          <w:szCs w:val="28"/>
        </w:rPr>
        <w:t>6.</w:t>
      </w:r>
      <w:r w:rsidRPr="00185A71">
        <w:rPr>
          <w:sz w:val="28"/>
          <w:szCs w:val="28"/>
        </w:rPr>
        <w:tab/>
        <w:t xml:space="preserve">По депозитам в иностранной валюте суммы пересчитываются по рыночному курсу обмена валют, определенному </w:t>
      </w:r>
      <w:r w:rsidRPr="00185A71">
        <w:rPr>
          <w:rFonts w:eastAsia="Calibri"/>
          <w:sz w:val="28"/>
          <w:szCs w:val="28"/>
          <w:lang w:eastAsia="en-US"/>
        </w:rPr>
        <w:t xml:space="preserve">в порядке, предусмотренном совместными </w:t>
      </w:r>
      <w:r w:rsidRPr="00185A71">
        <w:rPr>
          <w:rFonts w:eastAsia="Calibri"/>
          <w:sz w:val="28"/>
          <w:szCs w:val="28"/>
        </w:rPr>
        <w:t>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r w:rsidRPr="00185A71">
        <w:rPr>
          <w:sz w:val="28"/>
          <w:szCs w:val="28"/>
        </w:rPr>
        <w:t xml:space="preserve"> (далее – Совместное постановление № 56 и приказ № 544), на отчетную дату.</w:t>
      </w:r>
    </w:p>
    <w:p w14:paraId="3DAEFE9A" w14:textId="77777777" w:rsidR="00B773FD" w:rsidRPr="00185A71" w:rsidRDefault="00B773FD" w:rsidP="00B773FD">
      <w:pPr>
        <w:tabs>
          <w:tab w:val="left" w:pos="993"/>
        </w:tabs>
        <w:autoSpaceDE w:val="0"/>
        <w:autoSpaceDN w:val="0"/>
        <w:ind w:firstLine="709"/>
        <w:jc w:val="both"/>
        <w:rPr>
          <w:sz w:val="28"/>
          <w:szCs w:val="28"/>
        </w:rPr>
      </w:pPr>
      <w:r w:rsidRPr="00185A71">
        <w:rPr>
          <w:sz w:val="28"/>
          <w:szCs w:val="28"/>
        </w:rPr>
        <w:t>7.</w:t>
      </w:r>
      <w:r w:rsidRPr="00185A71">
        <w:rPr>
          <w:sz w:val="28"/>
          <w:szCs w:val="28"/>
        </w:rPr>
        <w:tab/>
        <w:t>При распределении депозитов по группам в зависимости от суммы депозита используются данные по состоянию на конец отчетного периода.</w:t>
      </w:r>
    </w:p>
    <w:p w14:paraId="7D6A33C8"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8.</w:t>
      </w:r>
      <w:r w:rsidRPr="00185A71">
        <w:rPr>
          <w:sz w:val="28"/>
          <w:szCs w:val="28"/>
        </w:rPr>
        <w:tab/>
        <w:t xml:space="preserve">По графам 3 и 11 Таблицы 1 и Таблицы 1.1 указываются совокупные суммы депозитов и количество счетов, открытых физическими лицами в </w:t>
      </w:r>
      <w:proofErr w:type="spellStart"/>
      <w:r w:rsidRPr="00185A71">
        <w:rPr>
          <w:sz w:val="28"/>
          <w:szCs w:val="28"/>
        </w:rPr>
        <w:t>теңге</w:t>
      </w:r>
      <w:proofErr w:type="spellEnd"/>
      <w:r w:rsidRPr="00185A71">
        <w:rPr>
          <w:sz w:val="28"/>
          <w:szCs w:val="28"/>
        </w:rPr>
        <w:t xml:space="preserve"> и (или) в иностранной валюте.</w:t>
      </w:r>
    </w:p>
    <w:p w14:paraId="6E5177B0"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9.</w:t>
      </w:r>
      <w:r w:rsidRPr="00185A71">
        <w:rPr>
          <w:sz w:val="28"/>
          <w:szCs w:val="28"/>
        </w:rPr>
        <w:tab/>
        <w:t xml:space="preserve">В графах 4, 5, 6, 7, 8, 9, 10, 12, 13, 14, 15, 16, 17 и 18 Таблицы 1 и Таблицы 1.1 указываются совокупные суммы депозитов и количество счетов, открытых физическими лицами в </w:t>
      </w:r>
      <w:proofErr w:type="spellStart"/>
      <w:r w:rsidRPr="00185A71">
        <w:rPr>
          <w:sz w:val="28"/>
          <w:szCs w:val="28"/>
        </w:rPr>
        <w:t>теңге</w:t>
      </w:r>
      <w:proofErr w:type="spellEnd"/>
      <w:r w:rsidRPr="00185A71">
        <w:rPr>
          <w:sz w:val="28"/>
          <w:szCs w:val="28"/>
        </w:rPr>
        <w:t xml:space="preserve"> и в иностранной валюте, в разбивке по сроку (отсутствию срока).</w:t>
      </w:r>
    </w:p>
    <w:p w14:paraId="46699AD7"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10.</w:t>
      </w:r>
      <w:r w:rsidRPr="00185A71">
        <w:rPr>
          <w:sz w:val="28"/>
          <w:szCs w:val="28"/>
        </w:rPr>
        <w:tab/>
        <w:t>В графах 10 и 18 Таблицы 1 и Таблицы 1.1, помимо текущих счетов, вкладов до востребования и условных вкладов, с учетом наличия ограничений в законодательстве Республики Казахстан указываются вклады, по которым срок договора истек, но вклад не востребован клиентом, при этом:</w:t>
      </w:r>
    </w:p>
    <w:p w14:paraId="5C660657"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1) клиент является бездействующим налогоплательщиком или имеет задолженность по налогам и социальным платежам, на счете клиента имеются ограничения (инкассовые распоряжения, постановления о приостановлении расходных операций), выставленные налоговыми органами Республики Казахстан; </w:t>
      </w:r>
    </w:p>
    <w:p w14:paraId="510E2872"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 на счет клиента предъявлены требования третьих лиц об изъятии денег с банковского счета и (или) наложении ареста на деньги, находящиеся на банковском счете;</w:t>
      </w:r>
    </w:p>
    <w:p w14:paraId="27328C62"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3) банк пролонгирует данный вклад на условиях «вклада до востребования».</w:t>
      </w:r>
    </w:p>
    <w:p w14:paraId="594065D0"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11. В строке 3 Таблицы 1 и Таблицы 1.1 указываются вклады в национальной валюте, по которым часть вознаграждения субсидируется государством, открытые в рамках жилищных строительных сбережений, </w:t>
      </w:r>
      <w:r w:rsidRPr="00185A71">
        <w:rPr>
          <w:sz w:val="28"/>
          <w:szCs w:val="28"/>
        </w:rPr>
        <w:lastRenderedPageBreak/>
        <w:t>государственной образовательной накопительной системы. Вклады в национальной валюте, открытые в рамках жилищных строительных сбережений, государственной образовательной накопительной системы, но по которым часть вознаграждения не субсидируется государством, указываются в других строках Таблицы 1 и Таблицы 1.1 в зависимости от вида вклада.</w:t>
      </w:r>
    </w:p>
    <w:p w14:paraId="168ED114"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12.</w:t>
      </w:r>
      <w:r w:rsidRPr="00185A71">
        <w:rPr>
          <w:sz w:val="28"/>
          <w:szCs w:val="28"/>
        </w:rPr>
        <w:tab/>
        <w:t>В строке 4 Таблицы 1 и Таблицы 1.1 указываются сведения о вкладах, вознаграждение по которым начисляется по плавающей процентной ставке.</w:t>
      </w:r>
    </w:p>
    <w:p w14:paraId="7FF7B10C"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13.</w:t>
      </w:r>
      <w:r w:rsidRPr="00185A71">
        <w:rPr>
          <w:sz w:val="28"/>
          <w:szCs w:val="28"/>
        </w:rPr>
        <w:tab/>
        <w:t xml:space="preserve">Данные в строках по депозитам лиц, связанных с банком особыми отношениями, уже включены в соответствующие строки 1.1.1.1, 1.1.1.2, 1.1.2.1, 1.1.2.2., 1.1.3.1, 1.1.3.2, 1.1.4, 1.1.5, 2.1.1, 2.1.2, 2.2.1, 2.2.2, 2.3.1, 2.3.2, 2.4, 2.5, 3, 4.1 и 4.2 Таблицы 1. </w:t>
      </w:r>
    </w:p>
    <w:p w14:paraId="5C500FD2"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Показатели в строках по вкладам (депозиты) лиц, связанных с филиалом банка-нерезидента Республики Казахстан особыми отношениями, уже включены в соответствующие строки 1.1.1.1, 1.1.1.2, 1.1.2.1, 1.1.2.2., 1.1.3.1, 1.1.3.2, 1.1.4, 1.1.5, 2.1.1, 2.1.2, 2.2, 2.3, 2.4, 2.5, 3, 4.1 и 4.2 Таблицы 1.1. </w:t>
      </w:r>
    </w:p>
    <w:p w14:paraId="067BCBE0"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Признак связанности лица с банком особыми отношениями определяется статьей 49 Закона Республики Казахстан «О банках и банковской деятельности в Республике Казахстан». </w:t>
      </w:r>
    </w:p>
    <w:p w14:paraId="56490905"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14. </w:t>
      </w:r>
      <w:r w:rsidRPr="00185A71">
        <w:rPr>
          <w:sz w:val="28"/>
          <w:szCs w:val="28"/>
        </w:rPr>
        <w:tab/>
        <w:t>В Таблице 2 указываются обороты по депозитам физических лиц за отчетный месяц.</w:t>
      </w:r>
    </w:p>
    <w:p w14:paraId="4AEBEAF1"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15.</w:t>
      </w:r>
      <w:r w:rsidRPr="00185A71">
        <w:rPr>
          <w:sz w:val="28"/>
          <w:szCs w:val="28"/>
        </w:rPr>
        <w:tab/>
        <w:t>Если в течение отчетного месяца по депозитам в иностранной валюте проводились операции открытия, пролонгирования, пополнения, частичного снятия, предусмотренные в отчете, суммы пересчитываются по рыночному курсу обмена валют, определенному в порядке, предусмотренном Совместным постановлением № 56 и приказом № 544, на дату проведения операций с иностранной валютой.</w:t>
      </w:r>
    </w:p>
    <w:p w14:paraId="57A10F7E"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16.</w:t>
      </w:r>
      <w:r w:rsidRPr="00185A71">
        <w:rPr>
          <w:sz w:val="28"/>
          <w:szCs w:val="28"/>
        </w:rPr>
        <w:tab/>
        <w:t>В графах 3 и 4 Таблицы 2 указываются сумма депозитов и количество счетов, открытых физическими лицами за отчетный месяц, в разбивке по сроку. В графе 4 Таблицы 2 необходимо указать сумму депозита на момент его открытия, без учета сумм его дальнейшего пополнения, в том числе, это относится и к депозитам, открытым без внесения денежных средств на момент открытия.</w:t>
      </w:r>
    </w:p>
    <w:p w14:paraId="58DC3CD9"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Операции по уступке и делению вкладов, открытых в рамках жилищных строительных сбережений, повлекшие открытие нового банковского счета, отражаются в графах 3 и 4 Таблицы 2. </w:t>
      </w:r>
    </w:p>
    <w:p w14:paraId="14173623"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17.</w:t>
      </w:r>
      <w:r w:rsidRPr="00185A71">
        <w:rPr>
          <w:sz w:val="28"/>
          <w:szCs w:val="28"/>
        </w:rPr>
        <w:tab/>
        <w:t>В графах 5 и 6 Таблицы 2 указываются количество счетов и сумма депозитов, сроки по которым пролонгированы в отчетном месяце. В графе 6 Таблицы 2 необходимо указать сумму депозита на момент пролонгации, без учета сумм его дальнейшего пополнения.</w:t>
      </w:r>
    </w:p>
    <w:p w14:paraId="5984A65E"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18. В графах 7 и 8 Таблицы 2 указываются количество счетов и сумма депозитов, пополненных клиентами и (или) третьими лицами в отчетном месяце (за исключением капитализации, выплаченного вознаграждения по вкладам на </w:t>
      </w:r>
      <w:r w:rsidRPr="00185A71">
        <w:rPr>
          <w:sz w:val="28"/>
          <w:szCs w:val="28"/>
        </w:rPr>
        <w:lastRenderedPageBreak/>
        <w:t>текущий счет), в том числе суммы отложенного первоначального взноса по вкладу, внесенные в отчетном месяце согласно договору банковского вклада.</w:t>
      </w:r>
    </w:p>
    <w:p w14:paraId="50EF5331"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По сберегательным вкладам и вкладам, соответствующим условиям срочности, без права пополнения графы 7 и 8 Таблицы 2 заполняются только в случаях отложенного первоначального взноса по вкладу. </w:t>
      </w:r>
    </w:p>
    <w:p w14:paraId="08575FFD"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Операции по объединению вкладов, открытых в рамках жилищных строительных сбережений, повлекшие закрытие банковского счета отражается в графах 7 и 8 Таблицы 2.</w:t>
      </w:r>
    </w:p>
    <w:p w14:paraId="1B0A1094"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19.</w:t>
      </w:r>
      <w:r w:rsidRPr="00185A71">
        <w:rPr>
          <w:sz w:val="28"/>
          <w:szCs w:val="28"/>
        </w:rPr>
        <w:tab/>
        <w:t xml:space="preserve">В графах 9 и 10 Таблицы 2 указываются количество счетов и сумма депозитов, с которых в отчетном месяце деньги частично изымались, в том числе по поручению клиента банка, его доверенного лица, по требованию третьих лиц на основании заключенных договоров, в соответствии с инкассовыми распоряжениями органов государственных доходов и судебных исполнителей. </w:t>
      </w:r>
    </w:p>
    <w:p w14:paraId="6C2AC2EC"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20.</w:t>
      </w:r>
      <w:r w:rsidRPr="00185A71">
        <w:rPr>
          <w:sz w:val="28"/>
          <w:szCs w:val="28"/>
        </w:rPr>
        <w:tab/>
        <w:t xml:space="preserve">В графах 11 и 12 Таблицы 2 указываются количество счетов и сумма депозитов, закрытых в отчетном месяце в связи с истечением срока договора, в том числе и текущие счета. </w:t>
      </w:r>
    </w:p>
    <w:p w14:paraId="3F84CAAD"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21.</w:t>
      </w:r>
      <w:r w:rsidRPr="00185A71">
        <w:rPr>
          <w:sz w:val="28"/>
          <w:szCs w:val="28"/>
        </w:rPr>
        <w:tab/>
        <w:t>В графах 13 и 14 Таблицы 2 указываются количество счетов и сумма депозитов, досрочно закрытых в отчетном месяце.</w:t>
      </w:r>
    </w:p>
    <w:p w14:paraId="64601AE6"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Операции по уступке, объединению и делению вкладов, открытых в рамках жилищных строительных сбережений, повлекшие закрытие банковского счета, отражаются в графах 13 и 14 Таблицы 2.</w:t>
      </w:r>
    </w:p>
    <w:p w14:paraId="55F4D167"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22. В строке 1 Таблицы 3 указывается общая сумма возмещения по всем депозитам физических лиц банка второго уровня и филиала банка-нерезидента Республики Казахстан, подлежащая выплате Акционерным обществом «Казахстанский фонд</w:t>
      </w:r>
      <w:r w:rsidRPr="00185A71">
        <w:t xml:space="preserve"> </w:t>
      </w:r>
      <w:r w:rsidRPr="00185A71">
        <w:rPr>
          <w:sz w:val="28"/>
          <w:szCs w:val="28"/>
        </w:rPr>
        <w:t>гарантирования депозитов» (далее – Фонд), без учета встречных требований банка второго уровня к депозиторам.</w:t>
      </w:r>
    </w:p>
    <w:p w14:paraId="2C12532E"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23.</w:t>
      </w:r>
      <w:r w:rsidRPr="00185A71">
        <w:rPr>
          <w:sz w:val="28"/>
          <w:szCs w:val="28"/>
        </w:rPr>
        <w:tab/>
        <w:t xml:space="preserve">В строке 2 Таблицы 3 указывается общая сумма возмещения по всем депозитам физических лиц банка и филиала банка-нерезидента Республики Казахстан, подлежащая выплате Фондом, с учетом (за вычетом) общей суммы встречных требований банка второго уровня к депозиторам. </w:t>
      </w:r>
    </w:p>
    <w:p w14:paraId="560DE1BA"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24.</w:t>
      </w:r>
      <w:r w:rsidRPr="00185A71">
        <w:rPr>
          <w:sz w:val="28"/>
          <w:szCs w:val="28"/>
        </w:rPr>
        <w:tab/>
        <w:t>В строке 3 Таблицы 3 указывается итоговое количество физических лиц, являющихся клиентами-депозиторами банка и филиала банка-нерезидента Республики Казахстан.</w:t>
      </w:r>
    </w:p>
    <w:p w14:paraId="6D998A7D"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25.</w:t>
      </w:r>
      <w:r w:rsidRPr="00185A71">
        <w:rPr>
          <w:sz w:val="28"/>
          <w:szCs w:val="28"/>
        </w:rPr>
        <w:tab/>
        <w:t xml:space="preserve">В строке 3.1 Таблицы 3 указывается количество клиентов с нулевым остатком по всем счетам. Если у клиента банка и филиала банка-нерезидента Республики Казахстан имеются несколько счетов в банке, филиале банка-нерезидента Республики Казахстан и один из них с нулевым остатком, то при заполнении указанной строки такие клиенты, имеющие нулевой остаток лишь по отдельным счетам, не учитываются. </w:t>
      </w:r>
    </w:p>
    <w:p w14:paraId="3662C928"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26.</w:t>
      </w:r>
      <w:r w:rsidRPr="00185A71">
        <w:rPr>
          <w:sz w:val="28"/>
          <w:szCs w:val="28"/>
        </w:rPr>
        <w:tab/>
        <w:t>В строке 4 Таблицы 3 указывается итоговое количество счетов физических лиц с нулевыми остатками.</w:t>
      </w:r>
    </w:p>
    <w:p w14:paraId="06CBE52B"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27. В Таблице 4 указываются сумма и количество счетов по депозитам физических лиц в разбивке по</w:t>
      </w:r>
      <w:r w:rsidRPr="00185A71">
        <w:t xml:space="preserve"> </w:t>
      </w:r>
      <w:r w:rsidRPr="00185A71">
        <w:rPr>
          <w:sz w:val="28"/>
          <w:szCs w:val="28"/>
        </w:rPr>
        <w:t xml:space="preserve">регионам, согласно соответствующим филиалам </w:t>
      </w:r>
      <w:r w:rsidRPr="00185A71">
        <w:rPr>
          <w:sz w:val="28"/>
          <w:szCs w:val="28"/>
        </w:rPr>
        <w:lastRenderedPageBreak/>
        <w:t xml:space="preserve">банка (относительно расположения филиалов банка), в </w:t>
      </w:r>
      <w:proofErr w:type="spellStart"/>
      <w:r w:rsidRPr="00185A71">
        <w:rPr>
          <w:sz w:val="28"/>
          <w:szCs w:val="28"/>
        </w:rPr>
        <w:t>теңге</w:t>
      </w:r>
      <w:proofErr w:type="spellEnd"/>
      <w:r w:rsidRPr="00185A71">
        <w:rPr>
          <w:sz w:val="28"/>
          <w:szCs w:val="28"/>
        </w:rPr>
        <w:t xml:space="preserve"> и в иностранной валюте. Области и города республиканского значения </w:t>
      </w:r>
      <w:r w:rsidRPr="00185A71">
        <w:rPr>
          <w:rFonts w:eastAsia="Calibri"/>
          <w:sz w:val="28"/>
          <w:szCs w:val="22"/>
          <w:lang w:eastAsia="en-US"/>
        </w:rPr>
        <w:t xml:space="preserve">заполняются в соответствии с национальным классификатором Республики Казахстан НК РК </w:t>
      </w:r>
      <w:proofErr w:type="gramStart"/>
      <w:r w:rsidRPr="00185A71">
        <w:rPr>
          <w:rFonts w:eastAsia="Calibri"/>
          <w:sz w:val="28"/>
          <w:szCs w:val="22"/>
          <w:lang w:eastAsia="en-US"/>
        </w:rPr>
        <w:t>11-2025</w:t>
      </w:r>
      <w:proofErr w:type="gramEnd"/>
      <w:r w:rsidRPr="00185A71">
        <w:rPr>
          <w:rFonts w:eastAsia="Calibri"/>
          <w:sz w:val="28"/>
          <w:szCs w:val="22"/>
          <w:lang w:eastAsia="en-US"/>
        </w:rPr>
        <w:t xml:space="preserve"> «Классификатор административно-территориальных объектов» (КАТО)</w:t>
      </w:r>
      <w:r w:rsidRPr="00185A71">
        <w:rPr>
          <w:sz w:val="28"/>
          <w:szCs w:val="28"/>
        </w:rPr>
        <w:t xml:space="preserve">. При отсутствии депозитов в филиалах, соответствующие ячейки отчета не заполняются. </w:t>
      </w:r>
    </w:p>
    <w:p w14:paraId="572349BC"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28. Таблица 5 заполняется по вновь привлеченным депозитам физических лиц с фиксированной процентной ставкой банков второго уровня, филиалов банков-нерезидентов Республики Казахстан и текущим счетам, за период с первого по последнее (включительно) число отчетного месяца.</w:t>
      </w:r>
    </w:p>
    <w:p w14:paraId="7FD08417"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Вновь привлеченный депозит – депозит:</w:t>
      </w:r>
    </w:p>
    <w:p w14:paraId="7D685B8A"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принятый банком-участником по договору банковского счета и (или) банковского вклада в течение отчетного месяца;</w:t>
      </w:r>
    </w:p>
    <w:p w14:paraId="278CC0A2"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по пролонгированному в течение отчетного месяца договору банковского вклада;</w:t>
      </w:r>
    </w:p>
    <w:p w14:paraId="5DC6D84C"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ставка вознаграждения, по которому была изменена в течение отчетного месяца.</w:t>
      </w:r>
    </w:p>
    <w:p w14:paraId="3064C675"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29. По вновь привлеченным мультивалютным депозитам физических лиц банк второго уровня в сведениях указывает максимальные ставки вознаграждения по каждому виду валют.</w:t>
      </w:r>
    </w:p>
    <w:p w14:paraId="251E5118"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30. Таблица 5 заполняется в порядке очередности заключения операций по привлечению депозита за отчетный период</w:t>
      </w:r>
      <w:r w:rsidRPr="00185A71">
        <w:t xml:space="preserve"> </w:t>
      </w:r>
      <w:r w:rsidRPr="00185A71">
        <w:rPr>
          <w:sz w:val="28"/>
          <w:szCs w:val="28"/>
        </w:rPr>
        <w:t>без дублирования сумм в других графах. Исходя из первоначальности операции по депозиту определяется порядок ее отнесения к соответствующим графам Таблицы 5.</w:t>
      </w:r>
    </w:p>
    <w:p w14:paraId="1719D05A"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31. В графах 3, 4 и 5 Таблицы 5 указывается соответственно объем, максимальная годовая эффективная и средневзвешенная годовая эффективная ставки вознаграждения депозитов банка второго уровня и филиала банка-нерезидента Республики Казахстан, принятых на вновь открывшихся счетах, за отчетный месяц по каждой категории депозита с фиксированной процентной ставкой. При расчете объема депозитов учитываются сумма депозита на момент его открытия и все притоки по нему за отчетный месяц. При этом в случае, если депозит открывается без внесения денежных средств и не пополняется в течение отчетного месяца, то в графе 3 Таблицы 5 объем не указывается, но при этом необходимо заполнить графу 4 Таблицы 5 с указанием максимальной ставки по вновь открытому депозиту.</w:t>
      </w:r>
    </w:p>
    <w:p w14:paraId="545ABCE0"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В притоках Таблицы 5 необходимо отразить все пополнения по депозиту, которые были совершены клиентами и (или) третьими лицами в отчетном месяце (за исключением капитализации, выплаченного вознаграждения по вкладам на текущий счет), в том числе суммы отложенного первоначального взноса по вкладу, внесенные в отчетном месяце согласно договору банковского вклада.</w:t>
      </w:r>
    </w:p>
    <w:p w14:paraId="380CAF59"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В случае, если по депозиту, принятому на вновь открывшемся счете, в течение отчетного месяца была изменена ставка вознаграждения, то в графе 4 Таблицы 5 указывается наибольшая максимальная ставка вознаграждения из </w:t>
      </w:r>
      <w:r w:rsidRPr="00185A71">
        <w:rPr>
          <w:sz w:val="28"/>
          <w:szCs w:val="28"/>
        </w:rPr>
        <w:lastRenderedPageBreak/>
        <w:t>всех ставок, которые были в течение отчетного месяца с учетом ее изменения. При этом вновь привлеченные в отчетном месяце депозиты, по которым в отчетном месяце также была изменена ставка вознаграждения, не дублируются в графах 12, 13 и 14 Таблицы 5.</w:t>
      </w:r>
    </w:p>
    <w:p w14:paraId="59AFB83B"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32. Вновь привлеченные депозиты в иностранной валюте пересчитываются по рыночному курсу обмена валют, определенному в порядке, предусмотренном Совместным постановлением № 56 и приказом № 544, на дату привлечения депозита в иностранной валюте.</w:t>
      </w:r>
    </w:p>
    <w:p w14:paraId="453B938A"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33. В графах 6, 7 и 8 Таблицы 5 указывается соответственно объем, максимальная годовая эффективная и средневзвешенная годовая эффективная ставки вознаграждения депозитов банка второго уровня и филиала банка-нерезидента Республики Казахстан, пролонгированных за отчетный месяц с изменением ставки вознаграждения, по каждой категории депозита с фиксированной процентной ставкой. В случае, если по пролонгированному депозиту в течение отчетного месяца была повторно изменена ставка вознаграждения, то в графе 7 Таблицы 5 указывается наибольшая максимальная годовая эффективная ставка вознаграждения из всех ставок, которые были в течение отчетного месяца после пролонгации депозита с учетом ее изменения. При этом пролонгированные в отчетном месяце депозиты, по которым в отчетном месяце повторно была изменена ставка вознаграждения, не дублируются в графах 12, 13 и 14 Таблицы 5. При расчете объема депозитов учитываются сумма пролонгированного депозита с изменением ставки вознаграждения на момент пролонгации и все притоки по нему за отчетный месяц, начиная с даты пролонгации.</w:t>
      </w:r>
    </w:p>
    <w:p w14:paraId="1997E263"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В графах 9, 10 и 11 Таблицы 5 указывается соответственно объем, максимальная годовая эффективная и средневзвешенная годовая эффективная ставки вознаграждения депозитов банка второго уровня и филиала банка-нерезидента Республики Казахстан, пролонгированных за отчетный месяц без изменения ставки вознаграждения, по каждой категории депозита с фиксированной процентной ставкой. </w:t>
      </w:r>
    </w:p>
    <w:p w14:paraId="72D4ADDA"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Графы 6, 7, 8, 9, 10 и 11</w:t>
      </w:r>
      <w:r w:rsidRPr="00185A71">
        <w:rPr>
          <w:sz w:val="28"/>
          <w:szCs w:val="28"/>
          <w:lang w:val="kk-KZ"/>
        </w:rPr>
        <w:t xml:space="preserve"> </w:t>
      </w:r>
      <w:proofErr w:type="spellStart"/>
      <w:r w:rsidRPr="00185A71">
        <w:rPr>
          <w:sz w:val="28"/>
          <w:szCs w:val="28"/>
          <w:lang w:val="kk-KZ"/>
        </w:rPr>
        <w:t>Таблицы</w:t>
      </w:r>
      <w:proofErr w:type="spellEnd"/>
      <w:r w:rsidRPr="00185A71">
        <w:rPr>
          <w:sz w:val="28"/>
          <w:szCs w:val="28"/>
          <w:lang w:val="kk-KZ"/>
        </w:rPr>
        <w:t xml:space="preserve"> 5</w:t>
      </w:r>
      <w:r w:rsidRPr="00185A71">
        <w:rPr>
          <w:sz w:val="28"/>
          <w:szCs w:val="28"/>
        </w:rPr>
        <w:t xml:space="preserve"> должны заполняться в соответствии с требованиями, указанным в пункте 30 настоящих пояснений. То есть, если первоначально была пролонгация с сохранением ставки вознаграждения, а потом произошло общее изменение ставки вознаграждения по таким депозитам в течение отчетного месяца, то сведения отражаются в графах 9, 10 и 11 Таблицы 5. </w:t>
      </w:r>
    </w:p>
    <w:p w14:paraId="641E85BF"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В случае, если по пролонгированному депозиту в течение отчетного месяца была изменена ставка вознаграждения, то в графе 10 Таблицы 5 указывается наибольшая максимальная годовая эффективная ставка вознаграждения из всех ставок, которые были в течение отчетного месяца после пролонгации депозита с учетом ее изменения. При этом пролонгированные в отчетном месяце депозиты, по которым в отчетном месяце была изменена ставка вознаграждения, не дублируются в графах 12, 13 и 14 Таблицы 5. При расчете </w:t>
      </w:r>
      <w:r w:rsidRPr="00185A71">
        <w:rPr>
          <w:sz w:val="28"/>
          <w:szCs w:val="28"/>
        </w:rPr>
        <w:lastRenderedPageBreak/>
        <w:t>объема депозитов учитываются сумма пролонгированного депозита без изменения ставки вознаграждения на момент пролонгации и все притоки по нему за отчетный месяц, начиная с даты пролонгации, включая те притоки, которые произошли после общего изменения ставки вознаграждения по таким депозитам.</w:t>
      </w:r>
    </w:p>
    <w:p w14:paraId="01FDCC7A"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Депозиты, пролонгируемые более 1 раза за отчетный месяц (депозиты со сроком до 1 (одного) месяца включительно), указываются только в первый раз пролонгации по первоначально пролонгируемому объему, при этом указывается наибольшая максимальная ставка вознаграждения из всех ставок, которые были в течение отчетного месяца при пролонгациях данного депозита. Остаток по депозитам, пролонгированным за отчетный месяц, определяется на дату первоначальной пролонгации. Притоки по таким депозитам включаются, начиная с даты первоначальной пролонгации.</w:t>
      </w:r>
    </w:p>
    <w:p w14:paraId="009A20DE"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34. В графах 12, 13 и 14 Таблицы 5 указывается соответственно объем, максимальная годовая эффективная и средневзвешенная годовая эффективная ставки вознаграждения депозитов банка второго уровня, ставки вознаграждения по которым были изменены за отчетный месяц, по каждой категории депозита с фиксированной процентной ставкой, за исключением пролонгированных депозитов и вновь привлеченных депозитов, по которым были изменены ставки вознаграждения в течение отчетного месяца. При расчете объема депозитов учитываются сумма депозита на момент изменения ставки вознаграждения и все притоки по нему за отчетный месяц.</w:t>
      </w:r>
    </w:p>
    <w:p w14:paraId="33EB8F23"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Остаток по депозитам, ставка вознаграждения по которым была изменена за отчетный месяц, определяется на дату изменения ставки вознаграждения. Притоки по таким депозитам включаются, начиная с даты изменения ставки вознаграждения.</w:t>
      </w:r>
    </w:p>
    <w:p w14:paraId="6EDEFBCF"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35. Каждый вновь привлеченный депозит должен быть отнесен только к одному из видов вновь привлеченных депозитов, указанных в пункте 29. </w:t>
      </w:r>
    </w:p>
    <w:p w14:paraId="7B6F39E8"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Сумма граф 3, 6, 9 и 12 Таблицы 5 должна быть равна объему вновь привлеченных депозитов в отчетном месяце с учетом всех притоков по ним за отчетный месяц.</w:t>
      </w:r>
    </w:p>
    <w:p w14:paraId="750D6BB2"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36.</w:t>
      </w:r>
      <w:r w:rsidRPr="00185A71">
        <w:rPr>
          <w:sz w:val="28"/>
          <w:szCs w:val="28"/>
        </w:rPr>
        <w:tab/>
        <w:t>Средневзвешенная годовая эффективная ставка вознаграждения рассчитывается отдельно по каждой категории вклада, привлеченного в течение отчетного месяца, в том числе в зависимости от срока вклада (где это указано) по следующей формуле:</w:t>
      </w:r>
    </w:p>
    <w:p w14:paraId="1EE97398" w14:textId="77777777" w:rsidR="00B773FD" w:rsidRPr="00185A71" w:rsidRDefault="00B773FD" w:rsidP="00B773FD">
      <w:pPr>
        <w:tabs>
          <w:tab w:val="left" w:pos="1134"/>
        </w:tabs>
        <w:ind w:firstLine="709"/>
        <w:jc w:val="both"/>
        <w:rPr>
          <w:rFonts w:eastAsia="Calibri"/>
          <w:iCs/>
          <w:sz w:val="28"/>
          <w:szCs w:val="28"/>
          <w:lang w:eastAsia="en-US"/>
        </w:rPr>
      </w:pPr>
      <w:r w:rsidRPr="00185A71">
        <w:rPr>
          <w:rFonts w:eastAsia="Calibri"/>
          <w:iCs/>
          <w:sz w:val="28"/>
          <w:szCs w:val="28"/>
          <w:lang w:eastAsia="en-US"/>
        </w:rPr>
        <w:t xml:space="preserve">                                       n             </w:t>
      </w:r>
    </w:p>
    <w:p w14:paraId="7D043F4B" w14:textId="77777777" w:rsidR="00B773FD" w:rsidRPr="00185A71" w:rsidRDefault="00B773FD" w:rsidP="00B773FD">
      <w:pPr>
        <w:tabs>
          <w:tab w:val="left" w:pos="1134"/>
        </w:tabs>
        <w:ind w:firstLine="709"/>
        <w:rPr>
          <w:rFonts w:eastAsia="Calibri"/>
          <w:sz w:val="28"/>
          <w:szCs w:val="28"/>
          <w:vertAlign w:val="subscript"/>
          <w:lang w:eastAsia="en-US"/>
        </w:rPr>
      </w:pPr>
      <w:r w:rsidRPr="00185A71">
        <w:rPr>
          <w:rFonts w:eastAsia="Calibri"/>
          <w:iCs/>
          <w:sz w:val="28"/>
          <w:szCs w:val="28"/>
          <w:lang w:eastAsia="en-US"/>
        </w:rPr>
        <w:t xml:space="preserve">                                      ∑ </w:t>
      </w:r>
      <w:proofErr w:type="spellStart"/>
      <w:r w:rsidRPr="00185A71">
        <w:rPr>
          <w:rFonts w:eastAsia="Calibri"/>
          <w:iCs/>
          <w:sz w:val="28"/>
          <w:szCs w:val="28"/>
          <w:lang w:eastAsia="en-US"/>
        </w:rPr>
        <w:t>ГЭСВ</w:t>
      </w:r>
      <w:r w:rsidRPr="00185A71">
        <w:rPr>
          <w:rFonts w:eastAsia="Calibri"/>
          <w:iCs/>
          <w:sz w:val="28"/>
          <w:szCs w:val="28"/>
          <w:vertAlign w:val="subscript"/>
          <w:lang w:eastAsia="en-US"/>
        </w:rPr>
        <w:t>i</w:t>
      </w:r>
      <w:proofErr w:type="spellEnd"/>
      <w:r w:rsidRPr="00185A71">
        <w:rPr>
          <w:rFonts w:eastAsia="Calibri"/>
          <w:iCs/>
          <w:sz w:val="28"/>
          <w:szCs w:val="28"/>
          <w:lang w:eastAsia="en-US"/>
        </w:rPr>
        <w:t xml:space="preserve"> * </w:t>
      </w:r>
      <w:proofErr w:type="spellStart"/>
      <w:r w:rsidRPr="00185A71">
        <w:rPr>
          <w:rFonts w:eastAsia="Calibri"/>
          <w:iCs/>
          <w:sz w:val="28"/>
          <w:szCs w:val="28"/>
          <w:lang w:eastAsia="en-US"/>
        </w:rPr>
        <w:t>V</w:t>
      </w:r>
      <w:r w:rsidRPr="00185A71">
        <w:rPr>
          <w:rFonts w:eastAsia="Calibri"/>
          <w:iCs/>
          <w:sz w:val="28"/>
          <w:szCs w:val="28"/>
          <w:vertAlign w:val="subscript"/>
          <w:lang w:eastAsia="en-US"/>
        </w:rPr>
        <w:t>i</w:t>
      </w:r>
      <w:proofErr w:type="spellEnd"/>
      <w:r w:rsidRPr="00185A71">
        <w:rPr>
          <w:rFonts w:eastAsia="Calibri"/>
          <w:iCs/>
          <w:sz w:val="28"/>
          <w:szCs w:val="28"/>
          <w:vertAlign w:val="subscript"/>
          <w:lang w:eastAsia="en-US"/>
        </w:rPr>
        <w:t xml:space="preserve"> </w:t>
      </w:r>
    </w:p>
    <w:p w14:paraId="26FD1F7A" w14:textId="77777777" w:rsidR="00B773FD" w:rsidRPr="00185A71" w:rsidRDefault="00B773FD" w:rsidP="00B773FD">
      <w:pPr>
        <w:tabs>
          <w:tab w:val="left" w:pos="1134"/>
        </w:tabs>
        <w:ind w:firstLine="709"/>
        <w:rPr>
          <w:rFonts w:eastAsia="Calibri"/>
          <w:iCs/>
          <w:sz w:val="28"/>
          <w:szCs w:val="28"/>
          <w:lang w:eastAsia="en-US"/>
        </w:rPr>
      </w:pPr>
      <w:r w:rsidRPr="00185A71">
        <w:rPr>
          <w:rFonts w:eastAsia="Calibri"/>
          <w:iCs/>
          <w:sz w:val="28"/>
          <w:szCs w:val="28"/>
          <w:lang w:eastAsia="en-US"/>
        </w:rPr>
        <w:t xml:space="preserve">                                      i=1  </w:t>
      </w:r>
    </w:p>
    <w:p w14:paraId="57AD4F47" w14:textId="77777777" w:rsidR="00B773FD" w:rsidRPr="00185A71" w:rsidRDefault="00B773FD" w:rsidP="00B773FD">
      <w:pPr>
        <w:tabs>
          <w:tab w:val="left" w:pos="1134"/>
        </w:tabs>
        <w:ind w:firstLine="709"/>
        <w:jc w:val="both"/>
        <w:rPr>
          <w:rFonts w:eastAsia="Calibri"/>
          <w:sz w:val="28"/>
          <w:szCs w:val="28"/>
          <w:lang w:eastAsia="en-US"/>
        </w:rPr>
      </w:pPr>
      <w:r w:rsidRPr="00185A71">
        <w:rPr>
          <w:rFonts w:eastAsia="Calibri"/>
          <w:noProof/>
          <w:sz w:val="28"/>
          <w:szCs w:val="28"/>
        </w:rPr>
        <w:drawing>
          <wp:anchor distT="0" distB="0" distL="114300" distR="114300" simplePos="0" relativeHeight="251659264" behindDoc="0" locked="0" layoutInCell="1" allowOverlap="1" wp14:anchorId="123526DB" wp14:editId="1C206638">
            <wp:simplePos x="0" y="0"/>
            <wp:positionH relativeFrom="column">
              <wp:posOffset>1815465</wp:posOffset>
            </wp:positionH>
            <wp:positionV relativeFrom="paragraph">
              <wp:posOffset>93345</wp:posOffset>
            </wp:positionV>
            <wp:extent cx="1390650" cy="9525"/>
            <wp:effectExtent l="0" t="0" r="0" b="9525"/>
            <wp:wrapNone/>
            <wp:docPr id="252" name="Прямая соединительная линия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ямая соединительная линия 2"/>
                    <pic:cNvPicPr/>
                  </pic:nvPicPr>
                  <pic:blipFill>
                    <a:blip r:embed="rId11"/>
                    <a:stretch>
                      <a:fillRect/>
                    </a:stretch>
                  </pic:blipFill>
                  <pic:spPr bwMode="auto">
                    <a:xfrm>
                      <a:off x="0" y="0"/>
                      <a:ext cx="1390650" cy="9525"/>
                    </a:xfrm>
                    <a:prstGeom prst="rect">
                      <a:avLst/>
                    </a:prstGeom>
                    <a:noFill/>
                  </pic:spPr>
                </pic:pic>
              </a:graphicData>
            </a:graphic>
            <wp14:sizeRelH relativeFrom="margin">
              <wp14:pctWidth>0</wp14:pctWidth>
            </wp14:sizeRelH>
            <wp14:sizeRelV relativeFrom="page">
              <wp14:pctHeight>0</wp14:pctHeight>
            </wp14:sizeRelV>
          </wp:anchor>
        </w:drawing>
      </w:r>
      <w:r w:rsidRPr="00185A71">
        <w:rPr>
          <w:rFonts w:eastAsia="Calibri"/>
          <w:iCs/>
          <w:sz w:val="28"/>
          <w:szCs w:val="28"/>
          <w:lang w:eastAsia="en-US"/>
        </w:rPr>
        <w:t xml:space="preserve">    ГЭСВ</w:t>
      </w:r>
      <w:r w:rsidRPr="00185A71">
        <w:rPr>
          <w:rFonts w:eastAsia="Calibri"/>
          <w:iCs/>
          <w:sz w:val="28"/>
          <w:szCs w:val="28"/>
          <w:vertAlign w:val="subscript"/>
          <w:lang w:eastAsia="en-US"/>
        </w:rPr>
        <w:t xml:space="preserve"> ср. </w:t>
      </w:r>
      <w:proofErr w:type="spellStart"/>
      <w:r w:rsidRPr="00185A71">
        <w:rPr>
          <w:rFonts w:eastAsia="Calibri"/>
          <w:iCs/>
          <w:sz w:val="28"/>
          <w:szCs w:val="28"/>
          <w:vertAlign w:val="subscript"/>
          <w:lang w:eastAsia="en-US"/>
        </w:rPr>
        <w:t>вз</w:t>
      </w:r>
      <w:proofErr w:type="spellEnd"/>
      <w:r w:rsidRPr="00185A71">
        <w:rPr>
          <w:rFonts w:eastAsia="Calibri"/>
          <w:iCs/>
          <w:sz w:val="28"/>
          <w:szCs w:val="28"/>
          <w:vertAlign w:val="subscript"/>
          <w:lang w:eastAsia="en-US"/>
        </w:rPr>
        <w:t xml:space="preserve">.       </w:t>
      </w:r>
      <w:r w:rsidRPr="00185A71">
        <w:rPr>
          <w:rFonts w:eastAsia="Calibri"/>
          <w:iCs/>
          <w:sz w:val="28"/>
          <w:szCs w:val="28"/>
          <w:lang w:eastAsia="en-US"/>
        </w:rPr>
        <w:t xml:space="preserve">=    </w:t>
      </w:r>
    </w:p>
    <w:p w14:paraId="2EC74D55" w14:textId="77777777" w:rsidR="00B773FD" w:rsidRPr="00185A71" w:rsidRDefault="00B773FD" w:rsidP="00B773FD">
      <w:pPr>
        <w:tabs>
          <w:tab w:val="left" w:pos="1134"/>
        </w:tabs>
        <w:ind w:firstLine="709"/>
        <w:jc w:val="both"/>
        <w:rPr>
          <w:rFonts w:eastAsia="Calibri"/>
          <w:iCs/>
          <w:sz w:val="28"/>
          <w:szCs w:val="28"/>
          <w:lang w:eastAsia="en-US"/>
        </w:rPr>
      </w:pPr>
      <w:r w:rsidRPr="00185A71">
        <w:rPr>
          <w:rFonts w:eastAsia="Calibri"/>
          <w:iCs/>
          <w:sz w:val="28"/>
          <w:szCs w:val="28"/>
          <w:lang w:eastAsia="en-US"/>
        </w:rPr>
        <w:t>                                         n             </w:t>
      </w:r>
    </w:p>
    <w:p w14:paraId="2EEE76FE" w14:textId="77777777" w:rsidR="00B773FD" w:rsidRPr="00185A71" w:rsidRDefault="00B773FD" w:rsidP="00B773FD">
      <w:pPr>
        <w:tabs>
          <w:tab w:val="left" w:pos="1134"/>
        </w:tabs>
        <w:ind w:firstLine="709"/>
        <w:rPr>
          <w:rFonts w:eastAsia="Calibri"/>
          <w:sz w:val="28"/>
          <w:szCs w:val="28"/>
          <w:vertAlign w:val="subscript"/>
          <w:lang w:eastAsia="en-US"/>
        </w:rPr>
      </w:pPr>
      <w:r w:rsidRPr="00185A71">
        <w:rPr>
          <w:rFonts w:eastAsia="Calibri"/>
          <w:iCs/>
          <w:sz w:val="28"/>
          <w:szCs w:val="28"/>
          <w:lang w:eastAsia="en-US"/>
        </w:rPr>
        <w:t xml:space="preserve">                                        ∑ </w:t>
      </w:r>
      <w:proofErr w:type="spellStart"/>
      <w:r w:rsidRPr="00185A71">
        <w:rPr>
          <w:rFonts w:eastAsia="Calibri"/>
          <w:iCs/>
          <w:sz w:val="28"/>
          <w:szCs w:val="28"/>
          <w:lang w:eastAsia="en-US"/>
        </w:rPr>
        <w:t>V</w:t>
      </w:r>
      <w:r w:rsidRPr="00185A71">
        <w:rPr>
          <w:rFonts w:eastAsia="Calibri"/>
          <w:iCs/>
          <w:sz w:val="28"/>
          <w:szCs w:val="28"/>
          <w:vertAlign w:val="subscript"/>
          <w:lang w:eastAsia="en-US"/>
        </w:rPr>
        <w:t>i</w:t>
      </w:r>
      <w:proofErr w:type="spellEnd"/>
    </w:p>
    <w:p w14:paraId="0D57C232" w14:textId="77777777" w:rsidR="00B773FD" w:rsidRPr="00185A71" w:rsidRDefault="00B773FD" w:rsidP="00B773FD">
      <w:pPr>
        <w:tabs>
          <w:tab w:val="left" w:pos="1134"/>
        </w:tabs>
        <w:ind w:firstLine="709"/>
        <w:rPr>
          <w:rFonts w:eastAsia="Calibri"/>
          <w:iCs/>
          <w:sz w:val="28"/>
          <w:szCs w:val="28"/>
          <w:lang w:eastAsia="en-US"/>
        </w:rPr>
      </w:pPr>
      <w:r w:rsidRPr="00185A71">
        <w:rPr>
          <w:rFonts w:eastAsia="Calibri"/>
          <w:iCs/>
          <w:sz w:val="28"/>
          <w:szCs w:val="28"/>
          <w:lang w:eastAsia="en-US"/>
        </w:rPr>
        <w:t xml:space="preserve">                                       i=1  </w:t>
      </w:r>
    </w:p>
    <w:p w14:paraId="7AC1BC6C"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где:</w:t>
      </w:r>
    </w:p>
    <w:p w14:paraId="75666747"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lastRenderedPageBreak/>
        <w:t xml:space="preserve">ГЭСВ ср. </w:t>
      </w:r>
      <w:proofErr w:type="spellStart"/>
      <w:r w:rsidRPr="00185A71">
        <w:rPr>
          <w:sz w:val="28"/>
          <w:szCs w:val="28"/>
        </w:rPr>
        <w:t>вз</w:t>
      </w:r>
      <w:proofErr w:type="spellEnd"/>
      <w:r w:rsidRPr="00185A71">
        <w:rPr>
          <w:sz w:val="28"/>
          <w:szCs w:val="28"/>
        </w:rPr>
        <w:t>. – средневзвешенная годовая эффективная ставка вознаграждения по определенной категории вклада;</w:t>
      </w:r>
    </w:p>
    <w:p w14:paraId="74950C4C" w14:textId="77777777" w:rsidR="00B773FD" w:rsidRPr="00185A71" w:rsidRDefault="00B773FD" w:rsidP="00B773FD">
      <w:pPr>
        <w:tabs>
          <w:tab w:val="left" w:pos="851"/>
        </w:tabs>
        <w:autoSpaceDE w:val="0"/>
        <w:autoSpaceDN w:val="0"/>
        <w:ind w:firstLine="709"/>
        <w:jc w:val="both"/>
        <w:rPr>
          <w:sz w:val="28"/>
          <w:szCs w:val="28"/>
        </w:rPr>
      </w:pPr>
      <w:proofErr w:type="spellStart"/>
      <w:r w:rsidRPr="00185A71">
        <w:rPr>
          <w:sz w:val="28"/>
          <w:szCs w:val="28"/>
        </w:rPr>
        <w:t>ГЭСВi</w:t>
      </w:r>
      <w:proofErr w:type="spellEnd"/>
      <w:r w:rsidRPr="00185A71">
        <w:rPr>
          <w:sz w:val="28"/>
          <w:szCs w:val="28"/>
        </w:rPr>
        <w:t xml:space="preserve"> – годовая эффективная ставка вознаграждения по определенной категории вклада;</w:t>
      </w:r>
    </w:p>
    <w:p w14:paraId="1505A30B" w14:textId="77777777" w:rsidR="00B773FD" w:rsidRPr="00185A71" w:rsidRDefault="00B773FD" w:rsidP="00B773FD">
      <w:pPr>
        <w:tabs>
          <w:tab w:val="left" w:pos="851"/>
        </w:tabs>
        <w:autoSpaceDE w:val="0"/>
        <w:autoSpaceDN w:val="0"/>
        <w:ind w:firstLine="709"/>
        <w:jc w:val="both"/>
        <w:rPr>
          <w:sz w:val="28"/>
          <w:szCs w:val="28"/>
        </w:rPr>
      </w:pPr>
      <w:proofErr w:type="spellStart"/>
      <w:r w:rsidRPr="00185A71">
        <w:rPr>
          <w:sz w:val="28"/>
          <w:szCs w:val="28"/>
        </w:rPr>
        <w:t>Vi</w:t>
      </w:r>
      <w:proofErr w:type="spellEnd"/>
      <w:r w:rsidRPr="00185A71">
        <w:rPr>
          <w:sz w:val="28"/>
          <w:szCs w:val="28"/>
        </w:rPr>
        <w:t xml:space="preserve"> – сумма вновь привлеченных вкладов (все притоки) за отчетный месяц по каждой категории вклада с фиксированной процентной ставкой, привлеченных по одинаковой </w:t>
      </w:r>
      <w:proofErr w:type="spellStart"/>
      <w:r w:rsidRPr="00185A71">
        <w:rPr>
          <w:sz w:val="28"/>
          <w:szCs w:val="28"/>
        </w:rPr>
        <w:t>ГЭСВi</w:t>
      </w:r>
      <w:proofErr w:type="spellEnd"/>
      <w:r w:rsidRPr="00185A71">
        <w:rPr>
          <w:sz w:val="28"/>
          <w:szCs w:val="28"/>
        </w:rPr>
        <w:t>, без учета вознаграждения (за исключением капитализированной суммы вознаграждения, выплаченного вознаграждения по вкладам на текущий счет).</w:t>
      </w:r>
    </w:p>
    <w:p w14:paraId="144C91F9" w14:textId="77777777" w:rsidR="00B773FD" w:rsidRPr="00185A71" w:rsidRDefault="00B773FD" w:rsidP="00B773FD">
      <w:pPr>
        <w:tabs>
          <w:tab w:val="left" w:pos="851"/>
        </w:tabs>
        <w:autoSpaceDE w:val="0"/>
        <w:autoSpaceDN w:val="0"/>
        <w:ind w:firstLine="709"/>
        <w:jc w:val="both"/>
        <w:rPr>
          <w:sz w:val="28"/>
          <w:szCs w:val="28"/>
        </w:rPr>
      </w:pPr>
      <w:r w:rsidRPr="00185A71">
        <w:rPr>
          <w:sz w:val="28"/>
          <w:szCs w:val="28"/>
        </w:rPr>
        <w:t>При расчете суммы вновь привлеченных вкладов за отчетный месяц учитываются все притоки по вновь привлеченному вкладу за отчетный месяц,</w:t>
      </w:r>
      <w:r w:rsidRPr="00185A71">
        <w:t xml:space="preserve"> </w:t>
      </w:r>
      <w:r w:rsidRPr="00185A71">
        <w:rPr>
          <w:sz w:val="28"/>
          <w:szCs w:val="28"/>
        </w:rPr>
        <w:t>указанные в пункте 28 настоящего пояснения.</w:t>
      </w:r>
    </w:p>
    <w:p w14:paraId="5888C10B"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37. Если при расчете годовой эффективной ставки вознаграждения полученное число имеет более двух десятичных знаков, оно подлежит округлению до сотых долей следующим образом:</w:t>
      </w:r>
    </w:p>
    <w:p w14:paraId="116296B2"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если тысячная доля больше или равна 5 (пяти), сотая доля увеличивается на 1 (один), все следующие за ней знаки исключаются;</w:t>
      </w:r>
    </w:p>
    <w:p w14:paraId="0E3BDA06"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если тысячная доля меньше 5 (пяти), сотая доля остается без изменений, все следующие за ней знаки исключаются. </w:t>
      </w:r>
    </w:p>
    <w:p w14:paraId="2927C3DD"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38. Таблица 6 заполняется по привлеченным вкладам физических лиц в национальной валюте с плавающей процентной ставкой банков второго уровня и филиала банка-нерезидента Республики Казахстан, за период с первого по последнее (включительно) число отчетного месяца.</w:t>
      </w:r>
    </w:p>
    <w:p w14:paraId="7591CB26"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39. Для заполнения графы 3 Таблицы 6 используются следующие источники информации о бенчмарках (индикаторах рынка для сопоставления со ставками вознаграждения):</w:t>
      </w:r>
    </w:p>
    <w:p w14:paraId="752B7726"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по базовой ставке Национального Банка Республики Казахстан – данные, публикуемые на официальном интернет-ресурсе Национального Банка Республики Казахстан;</w:t>
      </w:r>
    </w:p>
    <w:p w14:paraId="1F86E0DF"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по ставкам денежного рынка: ТОНИА (TONIA) – </w:t>
      </w:r>
      <w:proofErr w:type="spellStart"/>
      <w:r w:rsidRPr="00185A71">
        <w:rPr>
          <w:sz w:val="28"/>
          <w:szCs w:val="28"/>
        </w:rPr>
        <w:t>Теңге</w:t>
      </w:r>
      <w:proofErr w:type="spellEnd"/>
      <w:r w:rsidRPr="00185A71">
        <w:rPr>
          <w:sz w:val="28"/>
          <w:szCs w:val="28"/>
        </w:rPr>
        <w:t xml:space="preserve"> </w:t>
      </w:r>
      <w:proofErr w:type="spellStart"/>
      <w:r w:rsidRPr="00185A71">
        <w:rPr>
          <w:sz w:val="28"/>
          <w:szCs w:val="28"/>
        </w:rPr>
        <w:t>ОверНайт</w:t>
      </w:r>
      <w:proofErr w:type="spellEnd"/>
      <w:r w:rsidRPr="00185A71">
        <w:rPr>
          <w:sz w:val="28"/>
          <w:szCs w:val="28"/>
        </w:rPr>
        <w:t xml:space="preserve"> Индекс </w:t>
      </w:r>
      <w:proofErr w:type="spellStart"/>
      <w:r w:rsidRPr="00185A71">
        <w:rPr>
          <w:sz w:val="28"/>
          <w:szCs w:val="28"/>
        </w:rPr>
        <w:t>Авередж</w:t>
      </w:r>
      <w:proofErr w:type="spellEnd"/>
      <w:r w:rsidRPr="00185A71">
        <w:rPr>
          <w:sz w:val="28"/>
          <w:szCs w:val="28"/>
        </w:rPr>
        <w:t xml:space="preserve"> (</w:t>
      </w:r>
      <w:proofErr w:type="spellStart"/>
      <w:r w:rsidRPr="00185A71">
        <w:rPr>
          <w:sz w:val="28"/>
          <w:szCs w:val="28"/>
        </w:rPr>
        <w:t>Tenge</w:t>
      </w:r>
      <w:proofErr w:type="spellEnd"/>
      <w:r w:rsidRPr="00185A71">
        <w:rPr>
          <w:sz w:val="28"/>
          <w:szCs w:val="28"/>
        </w:rPr>
        <w:t xml:space="preserve"> </w:t>
      </w:r>
      <w:proofErr w:type="spellStart"/>
      <w:r w:rsidRPr="00185A71">
        <w:rPr>
          <w:sz w:val="28"/>
          <w:szCs w:val="28"/>
        </w:rPr>
        <w:t>OverNight</w:t>
      </w:r>
      <w:proofErr w:type="spellEnd"/>
      <w:r w:rsidRPr="00185A71">
        <w:rPr>
          <w:sz w:val="28"/>
          <w:szCs w:val="28"/>
        </w:rPr>
        <w:t xml:space="preserve"> Index </w:t>
      </w:r>
      <w:proofErr w:type="spellStart"/>
      <w:r w:rsidRPr="00185A71">
        <w:rPr>
          <w:sz w:val="28"/>
          <w:szCs w:val="28"/>
        </w:rPr>
        <w:t>Average</w:t>
      </w:r>
      <w:proofErr w:type="spellEnd"/>
      <w:r w:rsidRPr="00185A71">
        <w:rPr>
          <w:sz w:val="28"/>
          <w:szCs w:val="28"/>
        </w:rPr>
        <w:t xml:space="preserve">), ТВИНА (TWINA) – </w:t>
      </w:r>
      <w:proofErr w:type="spellStart"/>
      <w:r w:rsidRPr="00185A71">
        <w:rPr>
          <w:sz w:val="28"/>
          <w:szCs w:val="28"/>
        </w:rPr>
        <w:t>Теңге</w:t>
      </w:r>
      <w:proofErr w:type="spellEnd"/>
      <w:r w:rsidRPr="00185A71">
        <w:rPr>
          <w:sz w:val="28"/>
          <w:szCs w:val="28"/>
        </w:rPr>
        <w:t xml:space="preserve"> Вик Индекс </w:t>
      </w:r>
      <w:proofErr w:type="spellStart"/>
      <w:r w:rsidRPr="00185A71">
        <w:rPr>
          <w:sz w:val="28"/>
          <w:szCs w:val="28"/>
        </w:rPr>
        <w:t>Авередж</w:t>
      </w:r>
      <w:proofErr w:type="spellEnd"/>
      <w:r w:rsidRPr="00185A71">
        <w:rPr>
          <w:sz w:val="28"/>
          <w:szCs w:val="28"/>
        </w:rPr>
        <w:t xml:space="preserve"> (</w:t>
      </w:r>
      <w:proofErr w:type="spellStart"/>
      <w:r w:rsidRPr="00185A71">
        <w:rPr>
          <w:sz w:val="28"/>
          <w:szCs w:val="28"/>
        </w:rPr>
        <w:t>Tenge</w:t>
      </w:r>
      <w:proofErr w:type="spellEnd"/>
      <w:r w:rsidRPr="00185A71">
        <w:rPr>
          <w:sz w:val="28"/>
          <w:szCs w:val="28"/>
        </w:rPr>
        <w:t xml:space="preserve"> Week Index </w:t>
      </w:r>
      <w:proofErr w:type="spellStart"/>
      <w:r w:rsidRPr="00185A71">
        <w:rPr>
          <w:sz w:val="28"/>
          <w:szCs w:val="28"/>
        </w:rPr>
        <w:t>Average</w:t>
      </w:r>
      <w:proofErr w:type="spellEnd"/>
      <w:r w:rsidRPr="00185A71">
        <w:rPr>
          <w:sz w:val="28"/>
          <w:szCs w:val="28"/>
        </w:rPr>
        <w:t xml:space="preserve">) – данные, публикуемые на официальном интернет-ресурсе акционерного общества «Казахстанская фондовая биржа». </w:t>
      </w:r>
    </w:p>
    <w:p w14:paraId="146D8C6D"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40. В графе 4 Таблицы 6 указывается объем вкладов банка, привлеченный за отчетный месяц по каждой категории вклада с плавающей процентной ставкой. При расчете объема вновь привлеченных вкладов за отчетный месяц учитываются все притоки по вновь привлеченному вкладу за отчетный месяц.</w:t>
      </w:r>
    </w:p>
    <w:p w14:paraId="49B0FB07"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41. В графе 5 Таблицы 6 указывается значение ставки процентного спрэда, который рассчитывается и устанавливается банком второго уровня, филиалом банка-нерезидента Республики Казахстан самостоятельно по каждой категории вклада с плавающей процентной ставкой.</w:t>
      </w:r>
    </w:p>
    <w:p w14:paraId="259B15AF"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lastRenderedPageBreak/>
        <w:t>В случае, если по вкладам с плавающей процентной ставкой с одним бенчмарком применены разные значения ставки процентного спреда, указывается максимальная примененная ставка процентного спреда.</w:t>
      </w:r>
    </w:p>
    <w:p w14:paraId="499BA1C1"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42. В графе 6 Таблицы 6 указывается максимальная годовая эффективная ставка вознаграждения внутри каждой категории вклада, привлеченного в течение отчетного месяца.</w:t>
      </w:r>
    </w:p>
    <w:p w14:paraId="72995861"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43. Если при расчете плавающей процентной ставки вознаграждения полученное число имеет более двух десятичных знаков, оно подлежит округлению до сотых долей следующим образом:</w:t>
      </w:r>
    </w:p>
    <w:p w14:paraId="7FE07752"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если тысячная доля больше или равна 5 (пяти), сотая доля увеличивается на 1 (один), все следующие за ней знаки исключаются;</w:t>
      </w:r>
    </w:p>
    <w:p w14:paraId="614E8F2E"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если тысячная доля меньше 5 (пяти), сотая доля остается без изменений, все следующие за ней знаки исключаются.</w:t>
      </w:r>
    </w:p>
    <w:p w14:paraId="1DD7C46F" w14:textId="77777777" w:rsidR="00B773FD" w:rsidRPr="00185A71" w:rsidRDefault="00B773FD" w:rsidP="00B773FD">
      <w:pPr>
        <w:tabs>
          <w:tab w:val="left" w:pos="1134"/>
          <w:tab w:val="left" w:pos="6521"/>
        </w:tabs>
        <w:autoSpaceDE w:val="0"/>
        <w:autoSpaceDN w:val="0"/>
        <w:ind w:firstLine="709"/>
        <w:jc w:val="both"/>
        <w:rPr>
          <w:sz w:val="28"/>
          <w:szCs w:val="28"/>
        </w:rPr>
      </w:pPr>
      <w:r w:rsidRPr="00185A71">
        <w:rPr>
          <w:sz w:val="28"/>
          <w:szCs w:val="28"/>
        </w:rPr>
        <w:t xml:space="preserve">44. При отсутствии вкладов по одной или нескольким категориям, графы и соответствующие строки не подлежат заполнению. </w:t>
      </w:r>
    </w:p>
    <w:p w14:paraId="79979F4D" w14:textId="77777777" w:rsidR="00B773FD" w:rsidRPr="00185A71" w:rsidRDefault="00B773FD" w:rsidP="00B773FD">
      <w:pPr>
        <w:tabs>
          <w:tab w:val="left" w:pos="1134"/>
          <w:tab w:val="left" w:pos="6521"/>
        </w:tabs>
        <w:autoSpaceDE w:val="0"/>
        <w:autoSpaceDN w:val="0"/>
        <w:ind w:firstLine="709"/>
        <w:jc w:val="both"/>
        <w:rPr>
          <w:sz w:val="28"/>
          <w:szCs w:val="28"/>
        </w:rPr>
      </w:pPr>
      <w:r w:rsidRPr="00185A71">
        <w:rPr>
          <w:sz w:val="28"/>
          <w:szCs w:val="28"/>
        </w:rPr>
        <w:t>45. В строке 1 Таблицы 7 указывается наличие или отсутствие агентской сети для привлечения депозитов физических лиц (да или нет).</w:t>
      </w:r>
    </w:p>
    <w:p w14:paraId="48C74A07"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46. При отсутствии сведений (то есть указание «нет» в строке 1 Таблицы 7), строки 2 и 3 Таблицы 7 не заполняются.</w:t>
      </w:r>
    </w:p>
    <w:p w14:paraId="206FCE87" w14:textId="77777777" w:rsidR="00B773FD" w:rsidRPr="00185A71" w:rsidRDefault="00B773FD" w:rsidP="00B773FD">
      <w:pPr>
        <w:tabs>
          <w:tab w:val="left" w:pos="1134"/>
        </w:tabs>
        <w:autoSpaceDE w:val="0"/>
        <w:autoSpaceDN w:val="0"/>
        <w:ind w:firstLine="709"/>
        <w:jc w:val="both"/>
        <w:rPr>
          <w:sz w:val="28"/>
          <w:szCs w:val="28"/>
        </w:rPr>
      </w:pPr>
      <w:r w:rsidRPr="00185A71">
        <w:rPr>
          <w:sz w:val="28"/>
          <w:szCs w:val="28"/>
        </w:rPr>
        <w:t xml:space="preserve">47. В строке 2 Таблицы 7 указываются </w:t>
      </w:r>
      <w:r w:rsidRPr="00185A71">
        <w:rPr>
          <w:rFonts w:eastAsia="Calibri"/>
          <w:sz w:val="28"/>
          <w:szCs w:val="28"/>
        </w:rPr>
        <w:t xml:space="preserve">данные о наличии или отсутствии фактов привлечения банком второго уровня </w:t>
      </w:r>
      <w:r w:rsidRPr="00185A71">
        <w:rPr>
          <w:sz w:val="28"/>
          <w:szCs w:val="28"/>
        </w:rPr>
        <w:t>и филиалов банков-нерезидентов Республики Казахстан депозитов физических лиц посредством Национального оператора почты (да или нет).</w:t>
      </w:r>
    </w:p>
    <w:p w14:paraId="47789ABA" w14:textId="7C52DEAA" w:rsidR="002721E9" w:rsidRPr="0015156A" w:rsidRDefault="00B773FD" w:rsidP="00B773FD">
      <w:pPr>
        <w:tabs>
          <w:tab w:val="left" w:pos="1134"/>
        </w:tabs>
        <w:autoSpaceDE w:val="0"/>
        <w:autoSpaceDN w:val="0"/>
        <w:ind w:firstLine="709"/>
        <w:jc w:val="both"/>
        <w:rPr>
          <w:sz w:val="28"/>
          <w:szCs w:val="28"/>
        </w:rPr>
      </w:pPr>
      <w:r w:rsidRPr="00185A71">
        <w:rPr>
          <w:sz w:val="28"/>
          <w:szCs w:val="28"/>
        </w:rPr>
        <w:t>48. В строке 3 Таблицы 7 указываются данные о наличии или отсутствии фактов привлечения банком второго уровня и филиалов банков-нерезидентов Республики Казахстан депозитов физических лиц посредством услуг иных посредников (за исключением Национального оператора почты) (да или нет).</w:t>
      </w:r>
    </w:p>
    <w:p w14:paraId="78D4B7B2" w14:textId="77777777" w:rsidR="002721E9" w:rsidRPr="0015156A" w:rsidRDefault="002721E9" w:rsidP="002721E9">
      <w:pPr>
        <w:spacing w:after="160" w:line="259" w:lineRule="auto"/>
        <w:ind w:firstLine="709"/>
        <w:rPr>
          <w:rFonts w:eastAsia="Calibri"/>
          <w:sz w:val="28"/>
          <w:szCs w:val="22"/>
          <w:lang w:eastAsia="en-US"/>
        </w:rPr>
      </w:pPr>
      <w:r w:rsidRPr="0015156A">
        <w:br w:type="page"/>
      </w:r>
    </w:p>
    <w:p w14:paraId="71DB93E8" w14:textId="77777777" w:rsidR="00337949" w:rsidRPr="00185A71" w:rsidRDefault="00337949" w:rsidP="00337949">
      <w:pPr>
        <w:ind w:left="5529"/>
        <w:jc w:val="both"/>
        <w:rPr>
          <w:rFonts w:eastAsia="Calibri"/>
          <w:sz w:val="28"/>
          <w:szCs w:val="28"/>
          <w:lang w:eastAsia="en-US"/>
        </w:rPr>
      </w:pPr>
      <w:r w:rsidRPr="00185A71">
        <w:rPr>
          <w:rFonts w:eastAsia="Calibri"/>
          <w:sz w:val="28"/>
          <w:szCs w:val="28"/>
          <w:lang w:eastAsia="en-US"/>
        </w:rPr>
        <w:lastRenderedPageBreak/>
        <w:t>Приложение 14</w:t>
      </w:r>
    </w:p>
    <w:p w14:paraId="0FC61ED3" w14:textId="77777777" w:rsidR="00337949" w:rsidRPr="00185A71" w:rsidRDefault="00337949" w:rsidP="00337949">
      <w:pPr>
        <w:ind w:left="5529"/>
        <w:jc w:val="both"/>
        <w:rPr>
          <w:rFonts w:eastAsia="Calibri"/>
          <w:sz w:val="28"/>
          <w:szCs w:val="28"/>
          <w:lang w:eastAsia="en-US"/>
        </w:rPr>
      </w:pPr>
      <w:r w:rsidRPr="00185A71">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3E993BBA" w14:textId="77777777" w:rsidR="00337949" w:rsidRPr="00185A71" w:rsidRDefault="00337949" w:rsidP="00337949">
      <w:pPr>
        <w:ind w:left="5529"/>
        <w:jc w:val="center"/>
        <w:rPr>
          <w:sz w:val="28"/>
          <w:szCs w:val="28"/>
        </w:rPr>
      </w:pPr>
    </w:p>
    <w:p w14:paraId="17951575" w14:textId="77777777" w:rsidR="00337949" w:rsidRPr="00185A71" w:rsidRDefault="00337949" w:rsidP="00337949">
      <w:pPr>
        <w:ind w:left="5529"/>
        <w:jc w:val="center"/>
        <w:rPr>
          <w:sz w:val="28"/>
          <w:szCs w:val="28"/>
        </w:rPr>
      </w:pPr>
    </w:p>
    <w:p w14:paraId="4D64D689" w14:textId="77777777" w:rsidR="00337949" w:rsidRPr="00185A71" w:rsidRDefault="00337949" w:rsidP="00337949">
      <w:pPr>
        <w:ind w:left="5529"/>
        <w:rPr>
          <w:bCs/>
          <w:sz w:val="28"/>
          <w:szCs w:val="28"/>
        </w:rPr>
      </w:pPr>
      <w:r w:rsidRPr="00185A71">
        <w:rPr>
          <w:bCs/>
          <w:sz w:val="28"/>
          <w:szCs w:val="28"/>
        </w:rPr>
        <w:t>Форма, предназначенная для сбора административных данных</w:t>
      </w:r>
    </w:p>
    <w:p w14:paraId="308725FB" w14:textId="77777777" w:rsidR="00337949" w:rsidRPr="00185A71" w:rsidRDefault="00337949" w:rsidP="00337949">
      <w:pPr>
        <w:ind w:firstLine="709"/>
        <w:rPr>
          <w:sz w:val="28"/>
          <w:szCs w:val="28"/>
        </w:rPr>
      </w:pPr>
    </w:p>
    <w:p w14:paraId="4BC8CA5A" w14:textId="77777777" w:rsidR="00337949" w:rsidRPr="00185A71" w:rsidRDefault="00337949" w:rsidP="00337949">
      <w:pPr>
        <w:ind w:firstLine="709"/>
        <w:rPr>
          <w:sz w:val="28"/>
          <w:szCs w:val="28"/>
        </w:rPr>
      </w:pPr>
    </w:p>
    <w:p w14:paraId="7107B310" w14:textId="77777777" w:rsidR="00337949" w:rsidRPr="00185A71" w:rsidRDefault="00337949" w:rsidP="00337949">
      <w:pPr>
        <w:ind w:firstLine="709"/>
        <w:rPr>
          <w:sz w:val="28"/>
          <w:szCs w:val="28"/>
        </w:rPr>
      </w:pPr>
      <w:r w:rsidRPr="00185A71">
        <w:rPr>
          <w:sz w:val="28"/>
          <w:szCs w:val="28"/>
        </w:rPr>
        <w:t>Представляется: в Национальный Банк Республики Казахстан</w:t>
      </w:r>
    </w:p>
    <w:p w14:paraId="4F6D5AE2" w14:textId="77777777" w:rsidR="00337949" w:rsidRPr="00185A71" w:rsidRDefault="00337949" w:rsidP="00337949">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3144637F" w14:textId="77777777" w:rsidR="00337949" w:rsidRPr="00185A71" w:rsidRDefault="00337949" w:rsidP="00337949">
      <w:pPr>
        <w:ind w:firstLine="709"/>
        <w:rPr>
          <w:rFonts w:eastAsia="Calibri"/>
          <w:sz w:val="28"/>
          <w:szCs w:val="22"/>
          <w:lang w:eastAsia="en-US"/>
        </w:rPr>
      </w:pPr>
      <w:r w:rsidRPr="00185A71">
        <w:rPr>
          <w:sz w:val="28"/>
          <w:szCs w:val="28"/>
        </w:rPr>
        <w:t xml:space="preserve">Наименование административной формы: </w:t>
      </w:r>
      <w:r w:rsidRPr="00185A71">
        <w:rPr>
          <w:rFonts w:eastAsia="Calibri"/>
          <w:sz w:val="28"/>
          <w:szCs w:val="22"/>
          <w:lang w:eastAsia="en-US"/>
        </w:rPr>
        <w:t>Отчет об оттоках и притоках в соответствии с графиками исполнения требований и обязательств</w:t>
      </w:r>
    </w:p>
    <w:p w14:paraId="27A9DF59" w14:textId="77777777" w:rsidR="00337949" w:rsidRPr="00185A71" w:rsidRDefault="00337949" w:rsidP="00337949">
      <w:pPr>
        <w:ind w:firstLine="709"/>
        <w:rPr>
          <w:rFonts w:eastAsia="Calibri"/>
          <w:sz w:val="28"/>
          <w:szCs w:val="22"/>
          <w:lang w:eastAsia="en-US"/>
        </w:rPr>
      </w:pPr>
      <w:r w:rsidRPr="00185A71">
        <w:rPr>
          <w:rFonts w:eastAsia="Calibri"/>
          <w:sz w:val="28"/>
          <w:szCs w:val="22"/>
          <w:lang w:eastAsia="en-US"/>
        </w:rPr>
        <w:t xml:space="preserve">Индекс формы, </w:t>
      </w:r>
      <w:r w:rsidRPr="00185A71">
        <w:rPr>
          <w:sz w:val="28"/>
          <w:szCs w:val="28"/>
        </w:rPr>
        <w:t>предназначенной для сбора административных данных на безвозмездной основе</w:t>
      </w:r>
      <w:r w:rsidRPr="00185A71">
        <w:rPr>
          <w:rFonts w:eastAsia="Calibri"/>
          <w:sz w:val="28"/>
          <w:szCs w:val="22"/>
          <w:lang w:eastAsia="en-US"/>
        </w:rPr>
        <w:t xml:space="preserve">: </w:t>
      </w:r>
      <w:r w:rsidRPr="00185A71">
        <w:rPr>
          <w:rFonts w:eastAsia="Calibri"/>
          <w:sz w:val="28"/>
          <w:szCs w:val="22"/>
          <w:lang w:val="en-US" w:eastAsia="en-US"/>
        </w:rPr>
        <w:t>GAP</w:t>
      </w:r>
      <w:r w:rsidRPr="00185A71">
        <w:rPr>
          <w:rFonts w:eastAsia="Calibri"/>
          <w:sz w:val="28"/>
          <w:szCs w:val="22"/>
          <w:lang w:eastAsia="en-US"/>
        </w:rPr>
        <w:t>-1</w:t>
      </w:r>
    </w:p>
    <w:p w14:paraId="3AEA1580" w14:textId="77777777" w:rsidR="00337949" w:rsidRPr="00185A71" w:rsidRDefault="00337949" w:rsidP="00337949">
      <w:pPr>
        <w:ind w:firstLine="709"/>
        <w:rPr>
          <w:rFonts w:eastAsia="Calibri"/>
          <w:sz w:val="28"/>
          <w:szCs w:val="22"/>
          <w:lang w:eastAsia="en-US"/>
        </w:rPr>
      </w:pPr>
      <w:r w:rsidRPr="00185A71">
        <w:rPr>
          <w:rFonts w:eastAsia="Calibri"/>
          <w:sz w:val="28"/>
          <w:szCs w:val="22"/>
          <w:lang w:eastAsia="en-US"/>
        </w:rPr>
        <w:t>Периодичность: ежемесячная</w:t>
      </w:r>
    </w:p>
    <w:p w14:paraId="4147A3DF" w14:textId="77777777" w:rsidR="00337949" w:rsidRPr="00185A71" w:rsidRDefault="00337949" w:rsidP="00337949">
      <w:pPr>
        <w:ind w:firstLine="709"/>
        <w:rPr>
          <w:rFonts w:eastAsia="Calibri"/>
          <w:sz w:val="28"/>
          <w:szCs w:val="22"/>
          <w:lang w:eastAsia="en-US"/>
        </w:rPr>
      </w:pPr>
      <w:r w:rsidRPr="00185A71">
        <w:rPr>
          <w:rFonts w:eastAsia="Calibri"/>
          <w:sz w:val="28"/>
          <w:szCs w:val="22"/>
          <w:lang w:eastAsia="en-US"/>
        </w:rPr>
        <w:t>Отчетный период: по состоянию на «___» ________________ 20__ года</w:t>
      </w:r>
    </w:p>
    <w:p w14:paraId="746669B7"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t xml:space="preserve">Круг лиц, представляющих форму, </w:t>
      </w:r>
      <w:r w:rsidRPr="00185A71">
        <w:rPr>
          <w:sz w:val="28"/>
          <w:szCs w:val="28"/>
        </w:rPr>
        <w:t>предназначенную для сбора административных данных на безвозмездной основе</w:t>
      </w:r>
      <w:r w:rsidRPr="00185A71">
        <w:rPr>
          <w:rFonts w:eastAsia="Calibri"/>
          <w:sz w:val="28"/>
          <w:szCs w:val="22"/>
          <w:lang w:eastAsia="en-US"/>
        </w:rPr>
        <w:t>: банки второго уровня</w:t>
      </w:r>
    </w:p>
    <w:p w14:paraId="17F28B2B"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t xml:space="preserve">Срок представления формы, </w:t>
      </w:r>
      <w:r w:rsidRPr="00185A71">
        <w:rPr>
          <w:sz w:val="28"/>
          <w:szCs w:val="28"/>
        </w:rPr>
        <w:t>предназначенной для сбора административных данных на безвозмездной основе</w:t>
      </w:r>
      <w:r w:rsidRPr="00185A71">
        <w:rPr>
          <w:rFonts w:eastAsia="Calibri"/>
          <w:sz w:val="28"/>
          <w:szCs w:val="22"/>
          <w:lang w:eastAsia="en-US"/>
        </w:rPr>
        <w:t>: ежемесячно, не позднее седьмого рабочего дня месяца, следующего за отчетным месяцем</w:t>
      </w:r>
    </w:p>
    <w:p w14:paraId="4ED1A37F" w14:textId="77777777" w:rsidR="00337949" w:rsidRPr="00185A71" w:rsidRDefault="00337949" w:rsidP="00337949">
      <w:pPr>
        <w:ind w:firstLine="709"/>
        <w:jc w:val="both"/>
        <w:rPr>
          <w:sz w:val="28"/>
          <w:szCs w:val="28"/>
        </w:rPr>
      </w:pPr>
      <w:r w:rsidRPr="00185A71">
        <w:rPr>
          <w:sz w:val="28"/>
          <w:szCs w:val="28"/>
          <w:lang w:val="kk-KZ"/>
        </w:rPr>
        <w:t>БИН:</w:t>
      </w:r>
      <w:r w:rsidRPr="00185A71">
        <w:rPr>
          <w:sz w:val="28"/>
          <w:szCs w:val="28"/>
        </w:rPr>
        <w:t xml:space="preserve"> ____________</w:t>
      </w:r>
    </w:p>
    <w:p w14:paraId="11CA7E82" w14:textId="5B7A25CA" w:rsidR="002721E9" w:rsidRPr="0015156A" w:rsidRDefault="00337949" w:rsidP="00337949">
      <w:pPr>
        <w:ind w:firstLine="709"/>
        <w:jc w:val="both"/>
        <w:rPr>
          <w:rFonts w:eastAsia="Calibri"/>
          <w:sz w:val="28"/>
          <w:szCs w:val="22"/>
          <w:lang w:eastAsia="en-US"/>
        </w:rPr>
      </w:pPr>
      <w:r w:rsidRPr="00185A71">
        <w:rPr>
          <w:rFonts w:eastAsia="Calibri"/>
          <w:sz w:val="28"/>
          <w:szCs w:val="22"/>
          <w:lang w:eastAsia="en-US"/>
        </w:rPr>
        <w:t>Метод сбора: в электронном виде</w:t>
      </w:r>
      <w:r w:rsidR="002721E9" w:rsidRPr="0015156A">
        <w:br w:type="page"/>
      </w:r>
    </w:p>
    <w:p w14:paraId="257186DE" w14:textId="77777777" w:rsidR="00337949" w:rsidRPr="00185A71" w:rsidRDefault="00337949" w:rsidP="00337949">
      <w:pPr>
        <w:ind w:firstLine="709"/>
        <w:jc w:val="right"/>
        <w:rPr>
          <w:rFonts w:eastAsia="Calibri"/>
          <w:sz w:val="28"/>
          <w:szCs w:val="28"/>
          <w:lang w:eastAsia="en-US"/>
        </w:rPr>
      </w:pPr>
      <w:r w:rsidRPr="00185A71">
        <w:rPr>
          <w:rFonts w:eastAsia="Calibri"/>
          <w:sz w:val="28"/>
          <w:szCs w:val="28"/>
          <w:lang w:eastAsia="en-US"/>
        </w:rPr>
        <w:lastRenderedPageBreak/>
        <w:t xml:space="preserve">(в тысячах </w:t>
      </w:r>
      <w:proofErr w:type="spellStart"/>
      <w:r w:rsidRPr="00185A71">
        <w:rPr>
          <w:rFonts w:eastAsia="Calibri"/>
          <w:sz w:val="28"/>
          <w:szCs w:val="28"/>
          <w:lang w:eastAsia="en-US"/>
        </w:rPr>
        <w:t>теңге</w:t>
      </w:r>
      <w:proofErr w:type="spellEnd"/>
      <w:r w:rsidRPr="00185A71">
        <w:rPr>
          <w:rFonts w:eastAsia="Calibri"/>
          <w:sz w:val="28"/>
          <w:szCs w:val="28"/>
          <w:lang w:eastAsia="en-US"/>
        </w:rPr>
        <w:t>)</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6031"/>
        <w:gridCol w:w="1428"/>
        <w:gridCol w:w="1366"/>
      </w:tblGrid>
      <w:tr w:rsidR="00337949" w:rsidRPr="00185A71" w14:paraId="704D0411" w14:textId="77777777" w:rsidTr="00FD289F">
        <w:trPr>
          <w:trHeight w:val="458"/>
        </w:trPr>
        <w:tc>
          <w:tcPr>
            <w:tcW w:w="401" w:type="pct"/>
            <w:vMerge w:val="restart"/>
            <w:vAlign w:val="center"/>
            <w:hideMark/>
          </w:tcPr>
          <w:p w14:paraId="0F4FB590" w14:textId="77777777" w:rsidR="00337949" w:rsidRPr="00185A71" w:rsidRDefault="00337949" w:rsidP="00FD289F">
            <w:pPr>
              <w:jc w:val="center"/>
              <w:rPr>
                <w:sz w:val="20"/>
                <w:szCs w:val="20"/>
              </w:rPr>
            </w:pPr>
            <w:r w:rsidRPr="00185A71">
              <w:rPr>
                <w:sz w:val="20"/>
                <w:szCs w:val="20"/>
              </w:rPr>
              <w:t>№</w:t>
            </w:r>
          </w:p>
        </w:tc>
        <w:tc>
          <w:tcPr>
            <w:tcW w:w="3143" w:type="pct"/>
            <w:vMerge w:val="restart"/>
            <w:vAlign w:val="center"/>
            <w:hideMark/>
          </w:tcPr>
          <w:p w14:paraId="7FF510A7" w14:textId="77777777" w:rsidR="00337949" w:rsidRPr="00185A71" w:rsidRDefault="00337949" w:rsidP="00FD289F">
            <w:pPr>
              <w:jc w:val="center"/>
              <w:rPr>
                <w:bCs/>
                <w:sz w:val="20"/>
                <w:szCs w:val="20"/>
              </w:rPr>
            </w:pPr>
            <w:r w:rsidRPr="00185A71">
              <w:rPr>
                <w:bCs/>
                <w:sz w:val="20"/>
                <w:szCs w:val="20"/>
              </w:rPr>
              <w:t>Активы</w:t>
            </w:r>
          </w:p>
        </w:tc>
        <w:tc>
          <w:tcPr>
            <w:tcW w:w="1456" w:type="pct"/>
            <w:gridSpan w:val="2"/>
            <w:vMerge w:val="restart"/>
            <w:vAlign w:val="center"/>
            <w:hideMark/>
          </w:tcPr>
          <w:p w14:paraId="778CD179" w14:textId="77777777" w:rsidR="00337949" w:rsidRPr="00185A71" w:rsidRDefault="00337949" w:rsidP="00FD289F">
            <w:pPr>
              <w:jc w:val="center"/>
              <w:rPr>
                <w:sz w:val="20"/>
                <w:szCs w:val="20"/>
              </w:rPr>
            </w:pPr>
            <w:r w:rsidRPr="00185A71">
              <w:rPr>
                <w:sz w:val="20"/>
                <w:szCs w:val="20"/>
              </w:rPr>
              <w:t>Активы (обязательства), по которым не установлен срок исполнения</w:t>
            </w:r>
          </w:p>
        </w:tc>
      </w:tr>
      <w:tr w:rsidR="00337949" w:rsidRPr="00185A71" w14:paraId="3E8D65A7" w14:textId="77777777" w:rsidTr="00FD289F">
        <w:trPr>
          <w:trHeight w:val="458"/>
        </w:trPr>
        <w:tc>
          <w:tcPr>
            <w:tcW w:w="401" w:type="pct"/>
            <w:vMerge/>
            <w:vAlign w:val="center"/>
            <w:hideMark/>
          </w:tcPr>
          <w:p w14:paraId="55A1FCC8" w14:textId="77777777" w:rsidR="00337949" w:rsidRPr="00185A71" w:rsidRDefault="00337949" w:rsidP="00FD289F">
            <w:pPr>
              <w:rPr>
                <w:sz w:val="20"/>
                <w:szCs w:val="20"/>
              </w:rPr>
            </w:pPr>
          </w:p>
        </w:tc>
        <w:tc>
          <w:tcPr>
            <w:tcW w:w="3143" w:type="pct"/>
            <w:vMerge/>
            <w:vAlign w:val="center"/>
            <w:hideMark/>
          </w:tcPr>
          <w:p w14:paraId="426B6131" w14:textId="77777777" w:rsidR="00337949" w:rsidRPr="00185A71" w:rsidRDefault="00337949" w:rsidP="00FD289F">
            <w:pPr>
              <w:rPr>
                <w:bCs/>
                <w:sz w:val="20"/>
                <w:szCs w:val="20"/>
              </w:rPr>
            </w:pPr>
          </w:p>
        </w:tc>
        <w:tc>
          <w:tcPr>
            <w:tcW w:w="1456" w:type="pct"/>
            <w:gridSpan w:val="2"/>
            <w:vMerge/>
            <w:vAlign w:val="center"/>
            <w:hideMark/>
          </w:tcPr>
          <w:p w14:paraId="2C7C7B28" w14:textId="77777777" w:rsidR="00337949" w:rsidRPr="00185A71" w:rsidRDefault="00337949" w:rsidP="00FD289F">
            <w:pPr>
              <w:rPr>
                <w:sz w:val="20"/>
                <w:szCs w:val="20"/>
              </w:rPr>
            </w:pPr>
          </w:p>
        </w:tc>
      </w:tr>
      <w:tr w:rsidR="00337949" w:rsidRPr="00185A71" w14:paraId="13A22FCD" w14:textId="77777777" w:rsidTr="00FD289F">
        <w:trPr>
          <w:trHeight w:val="170"/>
        </w:trPr>
        <w:tc>
          <w:tcPr>
            <w:tcW w:w="401" w:type="pct"/>
            <w:vMerge/>
            <w:vAlign w:val="center"/>
            <w:hideMark/>
          </w:tcPr>
          <w:p w14:paraId="51819361" w14:textId="77777777" w:rsidR="00337949" w:rsidRPr="00185A71" w:rsidRDefault="00337949" w:rsidP="00FD289F">
            <w:pPr>
              <w:rPr>
                <w:sz w:val="20"/>
                <w:szCs w:val="20"/>
              </w:rPr>
            </w:pPr>
          </w:p>
        </w:tc>
        <w:tc>
          <w:tcPr>
            <w:tcW w:w="3143" w:type="pct"/>
            <w:vMerge/>
            <w:vAlign w:val="center"/>
            <w:hideMark/>
          </w:tcPr>
          <w:p w14:paraId="72FFD6AA" w14:textId="77777777" w:rsidR="00337949" w:rsidRPr="00185A71" w:rsidRDefault="00337949" w:rsidP="00FD289F">
            <w:pPr>
              <w:rPr>
                <w:bCs/>
                <w:sz w:val="20"/>
                <w:szCs w:val="20"/>
              </w:rPr>
            </w:pPr>
          </w:p>
        </w:tc>
        <w:tc>
          <w:tcPr>
            <w:tcW w:w="744" w:type="pct"/>
            <w:vAlign w:val="center"/>
            <w:hideMark/>
          </w:tcPr>
          <w:p w14:paraId="5BDB1D36" w14:textId="77777777" w:rsidR="00337949" w:rsidRPr="00185A71" w:rsidRDefault="00337949" w:rsidP="00FD289F">
            <w:pPr>
              <w:jc w:val="center"/>
              <w:rPr>
                <w:sz w:val="20"/>
                <w:szCs w:val="20"/>
              </w:rPr>
            </w:pPr>
            <w:r w:rsidRPr="00185A71">
              <w:rPr>
                <w:sz w:val="20"/>
                <w:szCs w:val="20"/>
              </w:rPr>
              <w:t>в национальной валюте</w:t>
            </w:r>
          </w:p>
        </w:tc>
        <w:tc>
          <w:tcPr>
            <w:tcW w:w="712" w:type="pct"/>
            <w:vAlign w:val="center"/>
            <w:hideMark/>
          </w:tcPr>
          <w:p w14:paraId="7FFC785B" w14:textId="77777777" w:rsidR="00337949" w:rsidRPr="00185A71" w:rsidRDefault="00337949" w:rsidP="00FD289F">
            <w:pPr>
              <w:jc w:val="center"/>
              <w:rPr>
                <w:sz w:val="20"/>
                <w:szCs w:val="20"/>
              </w:rPr>
            </w:pPr>
            <w:r w:rsidRPr="00185A71">
              <w:rPr>
                <w:sz w:val="20"/>
                <w:szCs w:val="20"/>
              </w:rPr>
              <w:t>в иностранной валюте</w:t>
            </w:r>
          </w:p>
        </w:tc>
      </w:tr>
      <w:tr w:rsidR="00337949" w:rsidRPr="00185A71" w14:paraId="40BFB816" w14:textId="77777777" w:rsidTr="00FD289F">
        <w:trPr>
          <w:trHeight w:val="170"/>
        </w:trPr>
        <w:tc>
          <w:tcPr>
            <w:tcW w:w="401" w:type="pct"/>
            <w:vMerge/>
            <w:vAlign w:val="center"/>
            <w:hideMark/>
          </w:tcPr>
          <w:p w14:paraId="50107EF3" w14:textId="77777777" w:rsidR="00337949" w:rsidRPr="00185A71" w:rsidRDefault="00337949" w:rsidP="00FD289F">
            <w:pPr>
              <w:rPr>
                <w:sz w:val="20"/>
                <w:szCs w:val="20"/>
              </w:rPr>
            </w:pPr>
          </w:p>
        </w:tc>
        <w:tc>
          <w:tcPr>
            <w:tcW w:w="3143" w:type="pct"/>
            <w:vMerge/>
            <w:vAlign w:val="center"/>
            <w:hideMark/>
          </w:tcPr>
          <w:p w14:paraId="23E301F4" w14:textId="77777777" w:rsidR="00337949" w:rsidRPr="00185A71" w:rsidRDefault="00337949" w:rsidP="00FD289F">
            <w:pPr>
              <w:rPr>
                <w:bCs/>
                <w:sz w:val="20"/>
                <w:szCs w:val="20"/>
              </w:rPr>
            </w:pPr>
          </w:p>
        </w:tc>
        <w:tc>
          <w:tcPr>
            <w:tcW w:w="744" w:type="pct"/>
            <w:vAlign w:val="center"/>
            <w:hideMark/>
          </w:tcPr>
          <w:p w14:paraId="56CEA0AA" w14:textId="77777777" w:rsidR="00337949" w:rsidRPr="00185A71" w:rsidRDefault="00337949" w:rsidP="00FD289F">
            <w:pPr>
              <w:jc w:val="center"/>
              <w:rPr>
                <w:sz w:val="20"/>
                <w:szCs w:val="20"/>
              </w:rPr>
            </w:pPr>
            <w:r w:rsidRPr="00185A71">
              <w:rPr>
                <w:sz w:val="20"/>
                <w:szCs w:val="20"/>
              </w:rPr>
              <w:t>1</w:t>
            </w:r>
          </w:p>
        </w:tc>
        <w:tc>
          <w:tcPr>
            <w:tcW w:w="712" w:type="pct"/>
            <w:vAlign w:val="center"/>
            <w:hideMark/>
          </w:tcPr>
          <w:p w14:paraId="4FF68E58" w14:textId="77777777" w:rsidR="00337949" w:rsidRPr="00185A71" w:rsidRDefault="00337949" w:rsidP="00FD289F">
            <w:pPr>
              <w:jc w:val="center"/>
              <w:rPr>
                <w:sz w:val="20"/>
                <w:szCs w:val="20"/>
              </w:rPr>
            </w:pPr>
            <w:r w:rsidRPr="00185A71">
              <w:rPr>
                <w:sz w:val="20"/>
                <w:szCs w:val="20"/>
              </w:rPr>
              <w:t>2</w:t>
            </w:r>
          </w:p>
        </w:tc>
      </w:tr>
      <w:tr w:rsidR="00337949" w:rsidRPr="00185A71" w14:paraId="573D9954" w14:textId="77777777" w:rsidTr="00FD289F">
        <w:trPr>
          <w:trHeight w:val="170"/>
        </w:trPr>
        <w:tc>
          <w:tcPr>
            <w:tcW w:w="401" w:type="pct"/>
            <w:vAlign w:val="center"/>
          </w:tcPr>
          <w:p w14:paraId="1605EFF9" w14:textId="77777777" w:rsidR="00337949" w:rsidRPr="00185A71" w:rsidRDefault="00337949" w:rsidP="00FD289F">
            <w:pPr>
              <w:rPr>
                <w:sz w:val="20"/>
                <w:szCs w:val="20"/>
              </w:rPr>
            </w:pPr>
          </w:p>
        </w:tc>
        <w:tc>
          <w:tcPr>
            <w:tcW w:w="3143" w:type="pct"/>
            <w:vAlign w:val="center"/>
          </w:tcPr>
          <w:p w14:paraId="7CD3DDF9" w14:textId="77777777" w:rsidR="00337949" w:rsidRPr="00185A71" w:rsidRDefault="00337949" w:rsidP="00FD289F">
            <w:pPr>
              <w:rPr>
                <w:sz w:val="20"/>
                <w:szCs w:val="20"/>
              </w:rPr>
            </w:pPr>
            <w:r w:rsidRPr="00185A71">
              <w:rPr>
                <w:sz w:val="20"/>
                <w:szCs w:val="20"/>
              </w:rPr>
              <w:t>Активы</w:t>
            </w:r>
          </w:p>
        </w:tc>
        <w:tc>
          <w:tcPr>
            <w:tcW w:w="744" w:type="pct"/>
            <w:vAlign w:val="center"/>
          </w:tcPr>
          <w:p w14:paraId="66F79456" w14:textId="77777777" w:rsidR="00337949" w:rsidRPr="00185A71" w:rsidRDefault="00337949" w:rsidP="00FD289F">
            <w:pPr>
              <w:jc w:val="center"/>
              <w:rPr>
                <w:sz w:val="20"/>
                <w:szCs w:val="20"/>
              </w:rPr>
            </w:pPr>
            <w:r w:rsidRPr="00185A71">
              <w:rPr>
                <w:sz w:val="20"/>
                <w:szCs w:val="20"/>
              </w:rPr>
              <w:t>х</w:t>
            </w:r>
          </w:p>
        </w:tc>
        <w:tc>
          <w:tcPr>
            <w:tcW w:w="712" w:type="pct"/>
            <w:vAlign w:val="center"/>
          </w:tcPr>
          <w:p w14:paraId="4302A340" w14:textId="77777777" w:rsidR="00337949" w:rsidRPr="00185A71" w:rsidRDefault="00337949" w:rsidP="00FD289F">
            <w:pPr>
              <w:jc w:val="center"/>
              <w:rPr>
                <w:sz w:val="20"/>
                <w:szCs w:val="20"/>
              </w:rPr>
            </w:pPr>
            <w:r w:rsidRPr="00185A71">
              <w:rPr>
                <w:sz w:val="20"/>
                <w:szCs w:val="20"/>
              </w:rPr>
              <w:t>х</w:t>
            </w:r>
          </w:p>
        </w:tc>
      </w:tr>
      <w:tr w:rsidR="00337949" w:rsidRPr="00185A71" w14:paraId="48D1F9BB" w14:textId="77777777" w:rsidTr="00FD289F">
        <w:trPr>
          <w:trHeight w:val="170"/>
        </w:trPr>
        <w:tc>
          <w:tcPr>
            <w:tcW w:w="401" w:type="pct"/>
            <w:vAlign w:val="center"/>
            <w:hideMark/>
          </w:tcPr>
          <w:p w14:paraId="71300580" w14:textId="77777777" w:rsidR="00337949" w:rsidRPr="00185A71" w:rsidRDefault="00337949" w:rsidP="00FD289F">
            <w:pPr>
              <w:rPr>
                <w:sz w:val="20"/>
                <w:szCs w:val="20"/>
              </w:rPr>
            </w:pPr>
            <w:r w:rsidRPr="00185A71">
              <w:rPr>
                <w:sz w:val="20"/>
                <w:szCs w:val="20"/>
              </w:rPr>
              <w:t>1</w:t>
            </w:r>
          </w:p>
        </w:tc>
        <w:tc>
          <w:tcPr>
            <w:tcW w:w="3143" w:type="pct"/>
            <w:vAlign w:val="center"/>
            <w:hideMark/>
          </w:tcPr>
          <w:p w14:paraId="5A500578" w14:textId="77777777" w:rsidR="00337949" w:rsidRPr="00185A71" w:rsidRDefault="00337949" w:rsidP="00FD289F">
            <w:pPr>
              <w:rPr>
                <w:sz w:val="20"/>
                <w:szCs w:val="20"/>
              </w:rPr>
            </w:pPr>
            <w:r w:rsidRPr="00185A71">
              <w:rPr>
                <w:sz w:val="20"/>
                <w:szCs w:val="20"/>
              </w:rPr>
              <w:t>Денежные средства (касса, день в пути, банкоматы и прочее)</w:t>
            </w:r>
          </w:p>
        </w:tc>
        <w:tc>
          <w:tcPr>
            <w:tcW w:w="744" w:type="pct"/>
            <w:vAlign w:val="center"/>
            <w:hideMark/>
          </w:tcPr>
          <w:p w14:paraId="4AEEC41B"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44E60EC8" w14:textId="77777777" w:rsidR="00337949" w:rsidRPr="00185A71" w:rsidRDefault="00337949" w:rsidP="00FD289F">
            <w:pPr>
              <w:jc w:val="center"/>
              <w:rPr>
                <w:sz w:val="20"/>
                <w:szCs w:val="20"/>
              </w:rPr>
            </w:pPr>
            <w:r w:rsidRPr="00185A71">
              <w:rPr>
                <w:sz w:val="20"/>
                <w:szCs w:val="20"/>
              </w:rPr>
              <w:t> </w:t>
            </w:r>
          </w:p>
        </w:tc>
      </w:tr>
      <w:tr w:rsidR="00337949" w:rsidRPr="00185A71" w14:paraId="3F9FA172" w14:textId="77777777" w:rsidTr="00FD289F">
        <w:trPr>
          <w:trHeight w:val="170"/>
        </w:trPr>
        <w:tc>
          <w:tcPr>
            <w:tcW w:w="401" w:type="pct"/>
            <w:vAlign w:val="center"/>
            <w:hideMark/>
          </w:tcPr>
          <w:p w14:paraId="3A664410" w14:textId="77777777" w:rsidR="00337949" w:rsidRPr="00185A71" w:rsidRDefault="00337949" w:rsidP="00FD289F">
            <w:pPr>
              <w:rPr>
                <w:sz w:val="20"/>
                <w:szCs w:val="20"/>
              </w:rPr>
            </w:pPr>
            <w:r w:rsidRPr="00185A71">
              <w:rPr>
                <w:sz w:val="20"/>
                <w:szCs w:val="20"/>
              </w:rPr>
              <w:t>2</w:t>
            </w:r>
          </w:p>
        </w:tc>
        <w:tc>
          <w:tcPr>
            <w:tcW w:w="3143" w:type="pct"/>
            <w:vAlign w:val="center"/>
            <w:hideMark/>
          </w:tcPr>
          <w:p w14:paraId="004DFE72" w14:textId="77777777" w:rsidR="00337949" w:rsidRPr="00185A71" w:rsidRDefault="00337949" w:rsidP="00FD289F">
            <w:pPr>
              <w:rPr>
                <w:sz w:val="20"/>
                <w:szCs w:val="20"/>
              </w:rPr>
            </w:pPr>
            <w:r w:rsidRPr="00185A71">
              <w:rPr>
                <w:sz w:val="20"/>
                <w:szCs w:val="20"/>
              </w:rPr>
              <w:t>Корреспондентские счета и вклады (за исключением Национального Банка Республики Казахстан), размещенные в других банках</w:t>
            </w:r>
          </w:p>
        </w:tc>
        <w:tc>
          <w:tcPr>
            <w:tcW w:w="744" w:type="pct"/>
            <w:vAlign w:val="center"/>
            <w:hideMark/>
          </w:tcPr>
          <w:p w14:paraId="4B270CB7"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341FB641" w14:textId="77777777" w:rsidR="00337949" w:rsidRPr="00185A71" w:rsidRDefault="00337949" w:rsidP="00FD289F">
            <w:pPr>
              <w:jc w:val="center"/>
              <w:rPr>
                <w:sz w:val="20"/>
                <w:szCs w:val="20"/>
              </w:rPr>
            </w:pPr>
            <w:r w:rsidRPr="00185A71">
              <w:rPr>
                <w:sz w:val="20"/>
                <w:szCs w:val="20"/>
              </w:rPr>
              <w:t> </w:t>
            </w:r>
          </w:p>
        </w:tc>
      </w:tr>
      <w:tr w:rsidR="00337949" w:rsidRPr="00185A71" w14:paraId="53A85960" w14:textId="77777777" w:rsidTr="00FD289F">
        <w:trPr>
          <w:trHeight w:val="170"/>
        </w:trPr>
        <w:tc>
          <w:tcPr>
            <w:tcW w:w="401" w:type="pct"/>
            <w:vAlign w:val="center"/>
            <w:hideMark/>
          </w:tcPr>
          <w:p w14:paraId="6A017757" w14:textId="77777777" w:rsidR="00337949" w:rsidRPr="00185A71" w:rsidRDefault="00337949" w:rsidP="00FD289F">
            <w:pPr>
              <w:rPr>
                <w:sz w:val="20"/>
                <w:szCs w:val="20"/>
              </w:rPr>
            </w:pPr>
            <w:r w:rsidRPr="00185A71">
              <w:rPr>
                <w:sz w:val="20"/>
                <w:szCs w:val="20"/>
              </w:rPr>
              <w:t>3</w:t>
            </w:r>
          </w:p>
        </w:tc>
        <w:tc>
          <w:tcPr>
            <w:tcW w:w="3143" w:type="pct"/>
            <w:vAlign w:val="center"/>
            <w:hideMark/>
          </w:tcPr>
          <w:p w14:paraId="554C3825" w14:textId="77777777" w:rsidR="00337949" w:rsidRPr="00185A71" w:rsidRDefault="00337949" w:rsidP="00FD289F">
            <w:pPr>
              <w:rPr>
                <w:sz w:val="20"/>
                <w:szCs w:val="20"/>
              </w:rPr>
            </w:pPr>
            <w:r w:rsidRPr="00185A71">
              <w:rPr>
                <w:sz w:val="20"/>
                <w:szCs w:val="20"/>
              </w:rPr>
              <w:t>Корреспондентские счета и вклады, размещенные в Национальном Банке Республики Казахстан</w:t>
            </w:r>
          </w:p>
        </w:tc>
        <w:tc>
          <w:tcPr>
            <w:tcW w:w="744" w:type="pct"/>
            <w:vAlign w:val="center"/>
            <w:hideMark/>
          </w:tcPr>
          <w:p w14:paraId="6812C0BA"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32787EE1" w14:textId="77777777" w:rsidR="00337949" w:rsidRPr="00185A71" w:rsidRDefault="00337949" w:rsidP="00FD289F">
            <w:pPr>
              <w:jc w:val="center"/>
              <w:rPr>
                <w:sz w:val="20"/>
                <w:szCs w:val="20"/>
              </w:rPr>
            </w:pPr>
            <w:r w:rsidRPr="00185A71">
              <w:rPr>
                <w:sz w:val="20"/>
                <w:szCs w:val="20"/>
              </w:rPr>
              <w:t> </w:t>
            </w:r>
          </w:p>
        </w:tc>
      </w:tr>
      <w:tr w:rsidR="00337949" w:rsidRPr="00185A71" w14:paraId="42FA68AA" w14:textId="77777777" w:rsidTr="00FD289F">
        <w:trPr>
          <w:trHeight w:val="170"/>
        </w:trPr>
        <w:tc>
          <w:tcPr>
            <w:tcW w:w="401" w:type="pct"/>
            <w:vAlign w:val="center"/>
            <w:hideMark/>
          </w:tcPr>
          <w:p w14:paraId="7C799755" w14:textId="77777777" w:rsidR="00337949" w:rsidRPr="00185A71" w:rsidRDefault="00337949" w:rsidP="00FD289F">
            <w:pPr>
              <w:rPr>
                <w:sz w:val="20"/>
                <w:szCs w:val="20"/>
              </w:rPr>
            </w:pPr>
            <w:r w:rsidRPr="00185A71">
              <w:rPr>
                <w:sz w:val="20"/>
                <w:szCs w:val="20"/>
              </w:rPr>
              <w:t>4</w:t>
            </w:r>
          </w:p>
        </w:tc>
        <w:tc>
          <w:tcPr>
            <w:tcW w:w="3143" w:type="pct"/>
            <w:vAlign w:val="center"/>
            <w:hideMark/>
          </w:tcPr>
          <w:p w14:paraId="5FAF8174" w14:textId="77777777" w:rsidR="00337949" w:rsidRPr="00185A71" w:rsidRDefault="00337949" w:rsidP="00FD289F">
            <w:pPr>
              <w:rPr>
                <w:sz w:val="20"/>
                <w:szCs w:val="20"/>
              </w:rPr>
            </w:pPr>
            <w:r w:rsidRPr="00185A71">
              <w:rPr>
                <w:sz w:val="20"/>
                <w:szCs w:val="20"/>
              </w:rPr>
              <w:t>Ценные бумаги, в том</w:t>
            </w:r>
            <w:r w:rsidRPr="00185A71">
              <w:rPr>
                <w:sz w:val="20"/>
                <w:szCs w:val="20"/>
                <w:lang w:val="kk-KZ"/>
              </w:rPr>
              <w:t xml:space="preserve"> </w:t>
            </w:r>
            <w:r w:rsidRPr="00185A71">
              <w:rPr>
                <w:sz w:val="20"/>
                <w:szCs w:val="20"/>
              </w:rPr>
              <w:t>числе:</w:t>
            </w:r>
          </w:p>
        </w:tc>
        <w:tc>
          <w:tcPr>
            <w:tcW w:w="744" w:type="pct"/>
            <w:vAlign w:val="center"/>
            <w:hideMark/>
          </w:tcPr>
          <w:p w14:paraId="6B06166E" w14:textId="77777777" w:rsidR="00337949" w:rsidRPr="00185A71" w:rsidRDefault="00337949" w:rsidP="00FD289F">
            <w:pPr>
              <w:rPr>
                <w:sz w:val="20"/>
                <w:szCs w:val="20"/>
              </w:rPr>
            </w:pPr>
            <w:r w:rsidRPr="00185A71">
              <w:rPr>
                <w:sz w:val="20"/>
                <w:szCs w:val="20"/>
              </w:rPr>
              <w:t> </w:t>
            </w:r>
          </w:p>
        </w:tc>
        <w:tc>
          <w:tcPr>
            <w:tcW w:w="712" w:type="pct"/>
            <w:vAlign w:val="center"/>
            <w:hideMark/>
          </w:tcPr>
          <w:p w14:paraId="63976B40" w14:textId="77777777" w:rsidR="00337949" w:rsidRPr="00185A71" w:rsidRDefault="00337949" w:rsidP="00FD289F">
            <w:pPr>
              <w:rPr>
                <w:sz w:val="20"/>
                <w:szCs w:val="20"/>
              </w:rPr>
            </w:pPr>
            <w:r w:rsidRPr="00185A71">
              <w:rPr>
                <w:sz w:val="20"/>
                <w:szCs w:val="20"/>
              </w:rPr>
              <w:t> </w:t>
            </w:r>
          </w:p>
        </w:tc>
      </w:tr>
      <w:tr w:rsidR="00337949" w:rsidRPr="00185A71" w14:paraId="3B90B79C" w14:textId="77777777" w:rsidTr="00FD289F">
        <w:trPr>
          <w:trHeight w:val="170"/>
        </w:trPr>
        <w:tc>
          <w:tcPr>
            <w:tcW w:w="401" w:type="pct"/>
            <w:vAlign w:val="center"/>
            <w:hideMark/>
          </w:tcPr>
          <w:p w14:paraId="1B8E299C" w14:textId="77777777" w:rsidR="00337949" w:rsidRPr="00185A71" w:rsidRDefault="00337949" w:rsidP="00FD289F">
            <w:pPr>
              <w:rPr>
                <w:sz w:val="20"/>
                <w:szCs w:val="20"/>
              </w:rPr>
            </w:pPr>
            <w:r w:rsidRPr="00185A71">
              <w:rPr>
                <w:sz w:val="20"/>
                <w:szCs w:val="20"/>
              </w:rPr>
              <w:t>4.1.</w:t>
            </w:r>
          </w:p>
        </w:tc>
        <w:tc>
          <w:tcPr>
            <w:tcW w:w="3143" w:type="pct"/>
            <w:vAlign w:val="center"/>
            <w:hideMark/>
          </w:tcPr>
          <w:p w14:paraId="37DF1612" w14:textId="77777777" w:rsidR="00337949" w:rsidRPr="00185A71" w:rsidRDefault="00337949" w:rsidP="00FD289F">
            <w:pPr>
              <w:rPr>
                <w:sz w:val="20"/>
                <w:szCs w:val="20"/>
              </w:rPr>
            </w:pPr>
            <w:r w:rsidRPr="00185A71">
              <w:rPr>
                <w:sz w:val="20"/>
                <w:szCs w:val="20"/>
              </w:rPr>
              <w:t>по справедливой стоимости</w:t>
            </w:r>
          </w:p>
        </w:tc>
        <w:tc>
          <w:tcPr>
            <w:tcW w:w="744" w:type="pct"/>
            <w:vAlign w:val="center"/>
            <w:hideMark/>
          </w:tcPr>
          <w:p w14:paraId="045E8690" w14:textId="77777777" w:rsidR="00337949" w:rsidRPr="00185A71" w:rsidRDefault="00337949" w:rsidP="00FD289F">
            <w:pPr>
              <w:rPr>
                <w:sz w:val="20"/>
                <w:szCs w:val="20"/>
              </w:rPr>
            </w:pPr>
            <w:r w:rsidRPr="00185A71">
              <w:rPr>
                <w:sz w:val="20"/>
                <w:szCs w:val="20"/>
              </w:rPr>
              <w:t> </w:t>
            </w:r>
          </w:p>
        </w:tc>
        <w:tc>
          <w:tcPr>
            <w:tcW w:w="712" w:type="pct"/>
            <w:vAlign w:val="center"/>
            <w:hideMark/>
          </w:tcPr>
          <w:p w14:paraId="395CE382" w14:textId="77777777" w:rsidR="00337949" w:rsidRPr="00185A71" w:rsidRDefault="00337949" w:rsidP="00FD289F">
            <w:pPr>
              <w:rPr>
                <w:sz w:val="20"/>
                <w:szCs w:val="20"/>
              </w:rPr>
            </w:pPr>
            <w:r w:rsidRPr="00185A71">
              <w:rPr>
                <w:sz w:val="20"/>
                <w:szCs w:val="20"/>
              </w:rPr>
              <w:t> </w:t>
            </w:r>
          </w:p>
        </w:tc>
      </w:tr>
      <w:tr w:rsidR="00337949" w:rsidRPr="00185A71" w14:paraId="27C8E328" w14:textId="77777777" w:rsidTr="00FD289F">
        <w:trPr>
          <w:trHeight w:val="170"/>
        </w:trPr>
        <w:tc>
          <w:tcPr>
            <w:tcW w:w="401" w:type="pct"/>
            <w:vAlign w:val="center"/>
            <w:hideMark/>
          </w:tcPr>
          <w:p w14:paraId="39E0BD27" w14:textId="77777777" w:rsidR="00337949" w:rsidRPr="00185A71" w:rsidRDefault="00337949" w:rsidP="00FD289F">
            <w:pPr>
              <w:rPr>
                <w:sz w:val="20"/>
                <w:szCs w:val="20"/>
              </w:rPr>
            </w:pPr>
            <w:r w:rsidRPr="00185A71">
              <w:rPr>
                <w:sz w:val="20"/>
                <w:szCs w:val="20"/>
              </w:rPr>
              <w:t>4.2.</w:t>
            </w:r>
          </w:p>
        </w:tc>
        <w:tc>
          <w:tcPr>
            <w:tcW w:w="3143" w:type="pct"/>
            <w:vAlign w:val="center"/>
            <w:hideMark/>
          </w:tcPr>
          <w:p w14:paraId="7DC56711" w14:textId="77777777" w:rsidR="00337949" w:rsidRPr="00185A71" w:rsidRDefault="00337949" w:rsidP="00FD289F">
            <w:pPr>
              <w:rPr>
                <w:sz w:val="20"/>
                <w:szCs w:val="20"/>
              </w:rPr>
            </w:pPr>
            <w:r w:rsidRPr="00185A71">
              <w:rPr>
                <w:sz w:val="20"/>
                <w:szCs w:val="20"/>
              </w:rPr>
              <w:t>по амортизированной стоимости</w:t>
            </w:r>
          </w:p>
        </w:tc>
        <w:tc>
          <w:tcPr>
            <w:tcW w:w="744" w:type="pct"/>
            <w:vAlign w:val="center"/>
            <w:hideMark/>
          </w:tcPr>
          <w:p w14:paraId="190FF894" w14:textId="77777777" w:rsidR="00337949" w:rsidRPr="00185A71" w:rsidRDefault="00337949" w:rsidP="00FD289F">
            <w:pPr>
              <w:rPr>
                <w:sz w:val="20"/>
                <w:szCs w:val="20"/>
              </w:rPr>
            </w:pPr>
            <w:r w:rsidRPr="00185A71">
              <w:rPr>
                <w:sz w:val="20"/>
                <w:szCs w:val="20"/>
              </w:rPr>
              <w:t> </w:t>
            </w:r>
          </w:p>
        </w:tc>
        <w:tc>
          <w:tcPr>
            <w:tcW w:w="712" w:type="pct"/>
            <w:vAlign w:val="center"/>
            <w:hideMark/>
          </w:tcPr>
          <w:p w14:paraId="14C013EB" w14:textId="77777777" w:rsidR="00337949" w:rsidRPr="00185A71" w:rsidRDefault="00337949" w:rsidP="00FD289F">
            <w:pPr>
              <w:rPr>
                <w:sz w:val="20"/>
                <w:szCs w:val="20"/>
              </w:rPr>
            </w:pPr>
            <w:r w:rsidRPr="00185A71">
              <w:rPr>
                <w:sz w:val="20"/>
                <w:szCs w:val="20"/>
              </w:rPr>
              <w:t> </w:t>
            </w:r>
          </w:p>
        </w:tc>
      </w:tr>
      <w:tr w:rsidR="00337949" w:rsidRPr="00185A71" w14:paraId="3B25F64A" w14:textId="77777777" w:rsidTr="00FD289F">
        <w:trPr>
          <w:trHeight w:val="170"/>
        </w:trPr>
        <w:tc>
          <w:tcPr>
            <w:tcW w:w="401" w:type="pct"/>
            <w:vAlign w:val="center"/>
            <w:hideMark/>
          </w:tcPr>
          <w:p w14:paraId="60BF45A1" w14:textId="77777777" w:rsidR="00337949" w:rsidRPr="00185A71" w:rsidRDefault="00337949" w:rsidP="00FD289F">
            <w:pPr>
              <w:rPr>
                <w:sz w:val="20"/>
                <w:szCs w:val="20"/>
              </w:rPr>
            </w:pPr>
            <w:r w:rsidRPr="00185A71">
              <w:rPr>
                <w:sz w:val="20"/>
                <w:szCs w:val="20"/>
              </w:rPr>
              <w:t>5</w:t>
            </w:r>
          </w:p>
        </w:tc>
        <w:tc>
          <w:tcPr>
            <w:tcW w:w="3143" w:type="pct"/>
            <w:vAlign w:val="center"/>
            <w:hideMark/>
          </w:tcPr>
          <w:p w14:paraId="24DF11FF" w14:textId="77777777" w:rsidR="00337949" w:rsidRPr="00185A71" w:rsidRDefault="00337949" w:rsidP="00FD289F">
            <w:pPr>
              <w:rPr>
                <w:sz w:val="20"/>
                <w:szCs w:val="20"/>
              </w:rPr>
            </w:pPr>
            <w:r w:rsidRPr="00185A71">
              <w:rPr>
                <w:sz w:val="20"/>
                <w:szCs w:val="20"/>
              </w:rPr>
              <w:t>Межбанковские займы</w:t>
            </w:r>
          </w:p>
        </w:tc>
        <w:tc>
          <w:tcPr>
            <w:tcW w:w="744" w:type="pct"/>
            <w:vAlign w:val="center"/>
            <w:hideMark/>
          </w:tcPr>
          <w:p w14:paraId="1CC23BAE" w14:textId="77777777" w:rsidR="00337949" w:rsidRPr="00185A71" w:rsidRDefault="00337949" w:rsidP="00FD289F">
            <w:pPr>
              <w:rPr>
                <w:sz w:val="20"/>
                <w:szCs w:val="20"/>
              </w:rPr>
            </w:pPr>
            <w:r w:rsidRPr="00185A71">
              <w:rPr>
                <w:sz w:val="20"/>
                <w:szCs w:val="20"/>
              </w:rPr>
              <w:t> </w:t>
            </w:r>
          </w:p>
        </w:tc>
        <w:tc>
          <w:tcPr>
            <w:tcW w:w="712" w:type="pct"/>
            <w:vAlign w:val="center"/>
            <w:hideMark/>
          </w:tcPr>
          <w:p w14:paraId="62784618" w14:textId="77777777" w:rsidR="00337949" w:rsidRPr="00185A71" w:rsidRDefault="00337949" w:rsidP="00FD289F">
            <w:pPr>
              <w:rPr>
                <w:sz w:val="20"/>
                <w:szCs w:val="20"/>
              </w:rPr>
            </w:pPr>
            <w:r w:rsidRPr="00185A71">
              <w:rPr>
                <w:sz w:val="20"/>
                <w:szCs w:val="20"/>
              </w:rPr>
              <w:t> </w:t>
            </w:r>
          </w:p>
        </w:tc>
      </w:tr>
      <w:tr w:rsidR="00337949" w:rsidRPr="00185A71" w14:paraId="64656800" w14:textId="77777777" w:rsidTr="00FD289F">
        <w:trPr>
          <w:trHeight w:val="170"/>
        </w:trPr>
        <w:tc>
          <w:tcPr>
            <w:tcW w:w="401" w:type="pct"/>
            <w:vAlign w:val="center"/>
            <w:hideMark/>
          </w:tcPr>
          <w:p w14:paraId="3A663A1E" w14:textId="77777777" w:rsidR="00337949" w:rsidRPr="00185A71" w:rsidRDefault="00337949" w:rsidP="00FD289F">
            <w:pPr>
              <w:rPr>
                <w:sz w:val="20"/>
                <w:szCs w:val="20"/>
              </w:rPr>
            </w:pPr>
            <w:r w:rsidRPr="00185A71">
              <w:rPr>
                <w:sz w:val="20"/>
                <w:szCs w:val="20"/>
              </w:rPr>
              <w:t>6</w:t>
            </w:r>
          </w:p>
        </w:tc>
        <w:tc>
          <w:tcPr>
            <w:tcW w:w="3143" w:type="pct"/>
            <w:vAlign w:val="center"/>
            <w:hideMark/>
          </w:tcPr>
          <w:p w14:paraId="7ED06471" w14:textId="77777777" w:rsidR="00337949" w:rsidRPr="00185A71" w:rsidRDefault="00337949" w:rsidP="00FD289F">
            <w:pPr>
              <w:rPr>
                <w:sz w:val="20"/>
                <w:szCs w:val="20"/>
              </w:rPr>
            </w:pPr>
            <w:r w:rsidRPr="00185A71">
              <w:rPr>
                <w:sz w:val="20"/>
                <w:szCs w:val="20"/>
              </w:rPr>
              <w:t>Займы клиентам, в том числе:</w:t>
            </w:r>
          </w:p>
        </w:tc>
        <w:tc>
          <w:tcPr>
            <w:tcW w:w="744" w:type="pct"/>
            <w:vAlign w:val="center"/>
            <w:hideMark/>
          </w:tcPr>
          <w:p w14:paraId="1BAA3133" w14:textId="77777777" w:rsidR="00337949" w:rsidRPr="00185A71" w:rsidRDefault="00337949" w:rsidP="00FD289F">
            <w:pPr>
              <w:rPr>
                <w:sz w:val="20"/>
                <w:szCs w:val="20"/>
              </w:rPr>
            </w:pPr>
            <w:r w:rsidRPr="00185A71">
              <w:rPr>
                <w:sz w:val="20"/>
                <w:szCs w:val="20"/>
              </w:rPr>
              <w:t> </w:t>
            </w:r>
          </w:p>
        </w:tc>
        <w:tc>
          <w:tcPr>
            <w:tcW w:w="712" w:type="pct"/>
            <w:vAlign w:val="center"/>
            <w:hideMark/>
          </w:tcPr>
          <w:p w14:paraId="6B2E259A" w14:textId="77777777" w:rsidR="00337949" w:rsidRPr="00185A71" w:rsidRDefault="00337949" w:rsidP="00FD289F">
            <w:pPr>
              <w:rPr>
                <w:sz w:val="20"/>
                <w:szCs w:val="20"/>
              </w:rPr>
            </w:pPr>
            <w:r w:rsidRPr="00185A71">
              <w:rPr>
                <w:sz w:val="20"/>
                <w:szCs w:val="20"/>
              </w:rPr>
              <w:t> </w:t>
            </w:r>
          </w:p>
        </w:tc>
      </w:tr>
      <w:tr w:rsidR="00337949" w:rsidRPr="00185A71" w14:paraId="0CD22552" w14:textId="77777777" w:rsidTr="00FD289F">
        <w:trPr>
          <w:trHeight w:val="170"/>
        </w:trPr>
        <w:tc>
          <w:tcPr>
            <w:tcW w:w="401" w:type="pct"/>
            <w:vAlign w:val="center"/>
          </w:tcPr>
          <w:p w14:paraId="2153A6F0" w14:textId="77777777" w:rsidR="00337949" w:rsidRPr="00185A71" w:rsidRDefault="00337949" w:rsidP="00FD289F">
            <w:pPr>
              <w:rPr>
                <w:sz w:val="20"/>
                <w:szCs w:val="20"/>
              </w:rPr>
            </w:pPr>
            <w:r w:rsidRPr="00185A71">
              <w:rPr>
                <w:sz w:val="20"/>
                <w:szCs w:val="20"/>
                <w:lang w:val="en-US"/>
              </w:rPr>
              <w:t>6</w:t>
            </w:r>
            <w:r w:rsidRPr="00185A71">
              <w:rPr>
                <w:sz w:val="20"/>
                <w:szCs w:val="20"/>
              </w:rPr>
              <w:t>.1</w:t>
            </w:r>
          </w:p>
        </w:tc>
        <w:tc>
          <w:tcPr>
            <w:tcW w:w="3143" w:type="pct"/>
            <w:vAlign w:val="center"/>
          </w:tcPr>
          <w:p w14:paraId="2137FDFC" w14:textId="77777777" w:rsidR="00337949" w:rsidRPr="00185A71" w:rsidRDefault="00337949" w:rsidP="00FD289F">
            <w:pPr>
              <w:rPr>
                <w:sz w:val="20"/>
                <w:szCs w:val="20"/>
              </w:rPr>
            </w:pPr>
            <w:r w:rsidRPr="00185A71">
              <w:rPr>
                <w:sz w:val="20"/>
                <w:szCs w:val="20"/>
              </w:rPr>
              <w:t>юридическим лицам</w:t>
            </w:r>
          </w:p>
        </w:tc>
        <w:tc>
          <w:tcPr>
            <w:tcW w:w="744" w:type="pct"/>
            <w:vAlign w:val="center"/>
          </w:tcPr>
          <w:p w14:paraId="7C177A3F" w14:textId="77777777" w:rsidR="00337949" w:rsidRPr="00185A71" w:rsidRDefault="00337949" w:rsidP="00FD289F">
            <w:pPr>
              <w:rPr>
                <w:sz w:val="20"/>
                <w:szCs w:val="20"/>
              </w:rPr>
            </w:pPr>
          </w:p>
        </w:tc>
        <w:tc>
          <w:tcPr>
            <w:tcW w:w="712" w:type="pct"/>
            <w:vAlign w:val="center"/>
          </w:tcPr>
          <w:p w14:paraId="2BB9AA97" w14:textId="77777777" w:rsidR="00337949" w:rsidRPr="00185A71" w:rsidRDefault="00337949" w:rsidP="00FD289F">
            <w:pPr>
              <w:rPr>
                <w:sz w:val="20"/>
                <w:szCs w:val="20"/>
              </w:rPr>
            </w:pPr>
          </w:p>
        </w:tc>
      </w:tr>
      <w:tr w:rsidR="00337949" w:rsidRPr="00185A71" w14:paraId="45349CBF" w14:textId="77777777" w:rsidTr="00FD289F">
        <w:trPr>
          <w:trHeight w:val="170"/>
        </w:trPr>
        <w:tc>
          <w:tcPr>
            <w:tcW w:w="401" w:type="pct"/>
            <w:vAlign w:val="center"/>
            <w:hideMark/>
          </w:tcPr>
          <w:p w14:paraId="74EE72AF" w14:textId="77777777" w:rsidR="00337949" w:rsidRPr="00185A71" w:rsidRDefault="00337949" w:rsidP="00FD289F">
            <w:pPr>
              <w:rPr>
                <w:sz w:val="20"/>
                <w:szCs w:val="20"/>
              </w:rPr>
            </w:pPr>
            <w:r w:rsidRPr="00185A71">
              <w:rPr>
                <w:sz w:val="20"/>
                <w:szCs w:val="20"/>
              </w:rPr>
              <w:t>6.1.1</w:t>
            </w:r>
          </w:p>
        </w:tc>
        <w:tc>
          <w:tcPr>
            <w:tcW w:w="3143" w:type="pct"/>
            <w:vAlign w:val="center"/>
            <w:hideMark/>
          </w:tcPr>
          <w:p w14:paraId="7AB290BE" w14:textId="77777777" w:rsidR="00337949" w:rsidRPr="00185A71" w:rsidRDefault="00337949" w:rsidP="00FD289F">
            <w:pPr>
              <w:rPr>
                <w:sz w:val="20"/>
                <w:szCs w:val="20"/>
              </w:rPr>
            </w:pPr>
            <w:r w:rsidRPr="00185A71">
              <w:rPr>
                <w:sz w:val="20"/>
                <w:szCs w:val="20"/>
              </w:rPr>
              <w:t>основной долг</w:t>
            </w:r>
          </w:p>
        </w:tc>
        <w:tc>
          <w:tcPr>
            <w:tcW w:w="744" w:type="pct"/>
            <w:vAlign w:val="center"/>
            <w:hideMark/>
          </w:tcPr>
          <w:p w14:paraId="2F67BBE4" w14:textId="77777777" w:rsidR="00337949" w:rsidRPr="00185A71" w:rsidRDefault="00337949" w:rsidP="00FD289F">
            <w:pPr>
              <w:rPr>
                <w:sz w:val="20"/>
                <w:szCs w:val="20"/>
              </w:rPr>
            </w:pPr>
            <w:r w:rsidRPr="00185A71">
              <w:rPr>
                <w:sz w:val="20"/>
                <w:szCs w:val="20"/>
              </w:rPr>
              <w:t> </w:t>
            </w:r>
          </w:p>
        </w:tc>
        <w:tc>
          <w:tcPr>
            <w:tcW w:w="712" w:type="pct"/>
            <w:vAlign w:val="center"/>
            <w:hideMark/>
          </w:tcPr>
          <w:p w14:paraId="399FDED6" w14:textId="77777777" w:rsidR="00337949" w:rsidRPr="00185A71" w:rsidRDefault="00337949" w:rsidP="00FD289F">
            <w:pPr>
              <w:rPr>
                <w:sz w:val="20"/>
                <w:szCs w:val="20"/>
              </w:rPr>
            </w:pPr>
            <w:r w:rsidRPr="00185A71">
              <w:rPr>
                <w:sz w:val="20"/>
                <w:szCs w:val="20"/>
              </w:rPr>
              <w:t> </w:t>
            </w:r>
          </w:p>
        </w:tc>
      </w:tr>
      <w:tr w:rsidR="00337949" w:rsidRPr="00185A71" w14:paraId="75BB1901" w14:textId="77777777" w:rsidTr="00FD289F">
        <w:trPr>
          <w:trHeight w:val="170"/>
        </w:trPr>
        <w:tc>
          <w:tcPr>
            <w:tcW w:w="401" w:type="pct"/>
            <w:vAlign w:val="center"/>
            <w:hideMark/>
          </w:tcPr>
          <w:p w14:paraId="0E6E1F89" w14:textId="77777777" w:rsidR="00337949" w:rsidRPr="00185A71" w:rsidRDefault="00337949" w:rsidP="00FD289F">
            <w:pPr>
              <w:rPr>
                <w:sz w:val="20"/>
                <w:szCs w:val="20"/>
              </w:rPr>
            </w:pPr>
            <w:r w:rsidRPr="00185A71">
              <w:rPr>
                <w:sz w:val="20"/>
                <w:szCs w:val="20"/>
              </w:rPr>
              <w:t>6.1.2</w:t>
            </w:r>
          </w:p>
        </w:tc>
        <w:tc>
          <w:tcPr>
            <w:tcW w:w="3143" w:type="pct"/>
            <w:vAlign w:val="center"/>
            <w:hideMark/>
          </w:tcPr>
          <w:p w14:paraId="31BC7D92" w14:textId="77777777" w:rsidR="00337949" w:rsidRPr="00185A71" w:rsidRDefault="00337949" w:rsidP="00FD289F">
            <w:pPr>
              <w:rPr>
                <w:sz w:val="20"/>
                <w:szCs w:val="20"/>
              </w:rPr>
            </w:pPr>
            <w:r w:rsidRPr="00185A71">
              <w:rPr>
                <w:sz w:val="20"/>
                <w:szCs w:val="20"/>
              </w:rPr>
              <w:t>вознаграждение</w:t>
            </w:r>
          </w:p>
        </w:tc>
        <w:tc>
          <w:tcPr>
            <w:tcW w:w="744" w:type="pct"/>
            <w:vAlign w:val="center"/>
            <w:hideMark/>
          </w:tcPr>
          <w:p w14:paraId="272A29B9" w14:textId="77777777" w:rsidR="00337949" w:rsidRPr="00185A71" w:rsidRDefault="00337949" w:rsidP="00FD289F">
            <w:pPr>
              <w:rPr>
                <w:sz w:val="20"/>
                <w:szCs w:val="20"/>
              </w:rPr>
            </w:pPr>
            <w:r w:rsidRPr="00185A71">
              <w:rPr>
                <w:sz w:val="20"/>
                <w:szCs w:val="20"/>
              </w:rPr>
              <w:t> </w:t>
            </w:r>
          </w:p>
        </w:tc>
        <w:tc>
          <w:tcPr>
            <w:tcW w:w="712" w:type="pct"/>
            <w:vAlign w:val="center"/>
            <w:hideMark/>
          </w:tcPr>
          <w:p w14:paraId="178F7653" w14:textId="77777777" w:rsidR="00337949" w:rsidRPr="00185A71" w:rsidRDefault="00337949" w:rsidP="00FD289F">
            <w:pPr>
              <w:rPr>
                <w:sz w:val="20"/>
                <w:szCs w:val="20"/>
              </w:rPr>
            </w:pPr>
            <w:r w:rsidRPr="00185A71">
              <w:rPr>
                <w:sz w:val="20"/>
                <w:szCs w:val="20"/>
              </w:rPr>
              <w:t> </w:t>
            </w:r>
          </w:p>
        </w:tc>
      </w:tr>
      <w:tr w:rsidR="00337949" w:rsidRPr="00185A71" w14:paraId="7056DE45" w14:textId="77777777" w:rsidTr="00FD289F">
        <w:trPr>
          <w:trHeight w:val="170"/>
        </w:trPr>
        <w:tc>
          <w:tcPr>
            <w:tcW w:w="401" w:type="pct"/>
            <w:vAlign w:val="center"/>
          </w:tcPr>
          <w:p w14:paraId="25BB26D0" w14:textId="77777777" w:rsidR="00337949" w:rsidRPr="00185A71" w:rsidRDefault="00337949" w:rsidP="00FD289F">
            <w:pPr>
              <w:rPr>
                <w:sz w:val="20"/>
                <w:szCs w:val="20"/>
              </w:rPr>
            </w:pPr>
            <w:r w:rsidRPr="00185A71">
              <w:rPr>
                <w:sz w:val="20"/>
                <w:szCs w:val="20"/>
                <w:lang w:val="en-US"/>
              </w:rPr>
              <w:t>6</w:t>
            </w:r>
            <w:r w:rsidRPr="00185A71">
              <w:rPr>
                <w:sz w:val="20"/>
                <w:szCs w:val="20"/>
              </w:rPr>
              <w:t>.2</w:t>
            </w:r>
          </w:p>
        </w:tc>
        <w:tc>
          <w:tcPr>
            <w:tcW w:w="3143" w:type="pct"/>
            <w:vAlign w:val="center"/>
          </w:tcPr>
          <w:p w14:paraId="17CCBF53" w14:textId="77777777" w:rsidR="00337949" w:rsidRPr="00185A71" w:rsidRDefault="00337949" w:rsidP="00FD289F">
            <w:pPr>
              <w:rPr>
                <w:sz w:val="20"/>
                <w:szCs w:val="20"/>
              </w:rPr>
            </w:pPr>
            <w:r w:rsidRPr="00185A71">
              <w:rPr>
                <w:sz w:val="20"/>
                <w:szCs w:val="20"/>
              </w:rPr>
              <w:t>физическим лицам</w:t>
            </w:r>
          </w:p>
        </w:tc>
        <w:tc>
          <w:tcPr>
            <w:tcW w:w="744" w:type="pct"/>
            <w:vAlign w:val="center"/>
          </w:tcPr>
          <w:p w14:paraId="24D48AC0" w14:textId="77777777" w:rsidR="00337949" w:rsidRPr="00185A71" w:rsidRDefault="00337949" w:rsidP="00FD289F">
            <w:pPr>
              <w:rPr>
                <w:sz w:val="20"/>
                <w:szCs w:val="20"/>
              </w:rPr>
            </w:pPr>
          </w:p>
        </w:tc>
        <w:tc>
          <w:tcPr>
            <w:tcW w:w="712" w:type="pct"/>
            <w:vAlign w:val="center"/>
          </w:tcPr>
          <w:p w14:paraId="08DBB90D" w14:textId="77777777" w:rsidR="00337949" w:rsidRPr="00185A71" w:rsidRDefault="00337949" w:rsidP="00FD289F">
            <w:pPr>
              <w:rPr>
                <w:sz w:val="20"/>
                <w:szCs w:val="20"/>
              </w:rPr>
            </w:pPr>
          </w:p>
        </w:tc>
      </w:tr>
      <w:tr w:rsidR="00337949" w:rsidRPr="00185A71" w14:paraId="32155EAA" w14:textId="77777777" w:rsidTr="00FD289F">
        <w:trPr>
          <w:trHeight w:val="170"/>
        </w:trPr>
        <w:tc>
          <w:tcPr>
            <w:tcW w:w="401" w:type="pct"/>
            <w:vAlign w:val="center"/>
          </w:tcPr>
          <w:p w14:paraId="4F99DFE5" w14:textId="77777777" w:rsidR="00337949" w:rsidRPr="00185A71" w:rsidRDefault="00337949" w:rsidP="00FD289F">
            <w:pPr>
              <w:rPr>
                <w:sz w:val="20"/>
                <w:szCs w:val="20"/>
              </w:rPr>
            </w:pPr>
            <w:r w:rsidRPr="00185A71">
              <w:rPr>
                <w:sz w:val="20"/>
                <w:szCs w:val="20"/>
              </w:rPr>
              <w:t>6.2.1</w:t>
            </w:r>
          </w:p>
        </w:tc>
        <w:tc>
          <w:tcPr>
            <w:tcW w:w="3143" w:type="pct"/>
            <w:vAlign w:val="center"/>
          </w:tcPr>
          <w:p w14:paraId="5D2F4482" w14:textId="77777777" w:rsidR="00337949" w:rsidRPr="00185A71" w:rsidRDefault="00337949" w:rsidP="00FD289F">
            <w:pPr>
              <w:rPr>
                <w:sz w:val="20"/>
                <w:szCs w:val="20"/>
              </w:rPr>
            </w:pPr>
            <w:r w:rsidRPr="00185A71">
              <w:rPr>
                <w:sz w:val="20"/>
                <w:szCs w:val="20"/>
              </w:rPr>
              <w:t>основной долг</w:t>
            </w:r>
          </w:p>
        </w:tc>
        <w:tc>
          <w:tcPr>
            <w:tcW w:w="744" w:type="pct"/>
            <w:vAlign w:val="center"/>
          </w:tcPr>
          <w:p w14:paraId="796413C7" w14:textId="77777777" w:rsidR="00337949" w:rsidRPr="00185A71" w:rsidRDefault="00337949" w:rsidP="00FD289F">
            <w:pPr>
              <w:rPr>
                <w:sz w:val="20"/>
                <w:szCs w:val="20"/>
              </w:rPr>
            </w:pPr>
          </w:p>
        </w:tc>
        <w:tc>
          <w:tcPr>
            <w:tcW w:w="712" w:type="pct"/>
            <w:vAlign w:val="center"/>
          </w:tcPr>
          <w:p w14:paraId="0F57B05B" w14:textId="77777777" w:rsidR="00337949" w:rsidRPr="00185A71" w:rsidRDefault="00337949" w:rsidP="00FD289F">
            <w:pPr>
              <w:rPr>
                <w:sz w:val="20"/>
                <w:szCs w:val="20"/>
              </w:rPr>
            </w:pPr>
          </w:p>
        </w:tc>
      </w:tr>
      <w:tr w:rsidR="00337949" w:rsidRPr="00185A71" w14:paraId="13DF6F9B" w14:textId="77777777" w:rsidTr="00FD289F">
        <w:trPr>
          <w:trHeight w:val="170"/>
        </w:trPr>
        <w:tc>
          <w:tcPr>
            <w:tcW w:w="401" w:type="pct"/>
            <w:vAlign w:val="center"/>
          </w:tcPr>
          <w:p w14:paraId="78DD5DCC" w14:textId="77777777" w:rsidR="00337949" w:rsidRPr="00185A71" w:rsidRDefault="00337949" w:rsidP="00FD289F">
            <w:pPr>
              <w:rPr>
                <w:sz w:val="20"/>
                <w:szCs w:val="20"/>
              </w:rPr>
            </w:pPr>
            <w:r w:rsidRPr="00185A71">
              <w:rPr>
                <w:sz w:val="20"/>
                <w:szCs w:val="20"/>
              </w:rPr>
              <w:t>6.2.2</w:t>
            </w:r>
          </w:p>
        </w:tc>
        <w:tc>
          <w:tcPr>
            <w:tcW w:w="3143" w:type="pct"/>
            <w:vAlign w:val="center"/>
          </w:tcPr>
          <w:p w14:paraId="5F64443B" w14:textId="77777777" w:rsidR="00337949" w:rsidRPr="00185A71" w:rsidRDefault="00337949" w:rsidP="00FD289F">
            <w:pPr>
              <w:rPr>
                <w:sz w:val="20"/>
                <w:szCs w:val="20"/>
              </w:rPr>
            </w:pPr>
            <w:r w:rsidRPr="00185A71">
              <w:rPr>
                <w:sz w:val="20"/>
                <w:szCs w:val="20"/>
              </w:rPr>
              <w:t>вознаграждение</w:t>
            </w:r>
          </w:p>
        </w:tc>
        <w:tc>
          <w:tcPr>
            <w:tcW w:w="744" w:type="pct"/>
            <w:vAlign w:val="center"/>
          </w:tcPr>
          <w:p w14:paraId="249A85A5" w14:textId="77777777" w:rsidR="00337949" w:rsidRPr="00185A71" w:rsidRDefault="00337949" w:rsidP="00FD289F">
            <w:pPr>
              <w:rPr>
                <w:sz w:val="20"/>
                <w:szCs w:val="20"/>
              </w:rPr>
            </w:pPr>
          </w:p>
        </w:tc>
        <w:tc>
          <w:tcPr>
            <w:tcW w:w="712" w:type="pct"/>
            <w:vAlign w:val="center"/>
          </w:tcPr>
          <w:p w14:paraId="5705C83B" w14:textId="77777777" w:rsidR="00337949" w:rsidRPr="00185A71" w:rsidRDefault="00337949" w:rsidP="00FD289F">
            <w:pPr>
              <w:rPr>
                <w:sz w:val="20"/>
                <w:szCs w:val="20"/>
              </w:rPr>
            </w:pPr>
          </w:p>
        </w:tc>
      </w:tr>
      <w:tr w:rsidR="00337949" w:rsidRPr="00185A71" w14:paraId="71954EF7" w14:textId="77777777" w:rsidTr="00FD289F">
        <w:trPr>
          <w:trHeight w:val="170"/>
        </w:trPr>
        <w:tc>
          <w:tcPr>
            <w:tcW w:w="401" w:type="pct"/>
            <w:vAlign w:val="center"/>
            <w:hideMark/>
          </w:tcPr>
          <w:p w14:paraId="7DC93D8F" w14:textId="77777777" w:rsidR="00337949" w:rsidRPr="00185A71" w:rsidRDefault="00337949" w:rsidP="00FD289F">
            <w:pPr>
              <w:rPr>
                <w:sz w:val="20"/>
                <w:szCs w:val="20"/>
              </w:rPr>
            </w:pPr>
            <w:r w:rsidRPr="00185A71">
              <w:rPr>
                <w:sz w:val="20"/>
                <w:szCs w:val="20"/>
              </w:rPr>
              <w:t>7</w:t>
            </w:r>
          </w:p>
        </w:tc>
        <w:tc>
          <w:tcPr>
            <w:tcW w:w="3143" w:type="pct"/>
            <w:vAlign w:val="center"/>
            <w:hideMark/>
          </w:tcPr>
          <w:p w14:paraId="2C4B9641" w14:textId="77777777" w:rsidR="00337949" w:rsidRPr="00185A71" w:rsidRDefault="00337949" w:rsidP="00FD289F">
            <w:pPr>
              <w:rPr>
                <w:sz w:val="20"/>
                <w:szCs w:val="20"/>
              </w:rPr>
            </w:pPr>
            <w:r w:rsidRPr="00185A71">
              <w:rPr>
                <w:sz w:val="20"/>
                <w:szCs w:val="20"/>
              </w:rPr>
              <w:t xml:space="preserve">Операции «обратное </w:t>
            </w:r>
            <w:proofErr w:type="spellStart"/>
            <w:r w:rsidRPr="00185A71">
              <w:rPr>
                <w:sz w:val="20"/>
                <w:szCs w:val="20"/>
              </w:rPr>
              <w:t>репо</w:t>
            </w:r>
            <w:proofErr w:type="spellEnd"/>
            <w:r w:rsidRPr="00185A71">
              <w:rPr>
                <w:sz w:val="20"/>
                <w:szCs w:val="20"/>
              </w:rPr>
              <w:t>» с ценными бумагами</w:t>
            </w:r>
          </w:p>
        </w:tc>
        <w:tc>
          <w:tcPr>
            <w:tcW w:w="744" w:type="pct"/>
            <w:vAlign w:val="center"/>
            <w:hideMark/>
          </w:tcPr>
          <w:p w14:paraId="6AD00677" w14:textId="77777777" w:rsidR="00337949" w:rsidRPr="00185A71" w:rsidRDefault="00337949" w:rsidP="00FD289F">
            <w:pPr>
              <w:rPr>
                <w:sz w:val="20"/>
                <w:szCs w:val="20"/>
              </w:rPr>
            </w:pPr>
            <w:r w:rsidRPr="00185A71">
              <w:rPr>
                <w:sz w:val="20"/>
                <w:szCs w:val="20"/>
              </w:rPr>
              <w:t> </w:t>
            </w:r>
          </w:p>
        </w:tc>
        <w:tc>
          <w:tcPr>
            <w:tcW w:w="712" w:type="pct"/>
            <w:vAlign w:val="center"/>
            <w:hideMark/>
          </w:tcPr>
          <w:p w14:paraId="4994EEAD" w14:textId="77777777" w:rsidR="00337949" w:rsidRPr="00185A71" w:rsidRDefault="00337949" w:rsidP="00FD289F">
            <w:pPr>
              <w:rPr>
                <w:sz w:val="20"/>
                <w:szCs w:val="20"/>
              </w:rPr>
            </w:pPr>
            <w:r w:rsidRPr="00185A71">
              <w:rPr>
                <w:sz w:val="20"/>
                <w:szCs w:val="20"/>
              </w:rPr>
              <w:t> </w:t>
            </w:r>
          </w:p>
        </w:tc>
      </w:tr>
      <w:tr w:rsidR="00337949" w:rsidRPr="00185A71" w14:paraId="14C6C986" w14:textId="77777777" w:rsidTr="00FD289F">
        <w:trPr>
          <w:trHeight w:val="170"/>
        </w:trPr>
        <w:tc>
          <w:tcPr>
            <w:tcW w:w="401" w:type="pct"/>
            <w:vAlign w:val="center"/>
            <w:hideMark/>
          </w:tcPr>
          <w:p w14:paraId="08035E0F" w14:textId="77777777" w:rsidR="00337949" w:rsidRPr="00185A71" w:rsidRDefault="00337949" w:rsidP="00FD289F">
            <w:pPr>
              <w:rPr>
                <w:sz w:val="20"/>
                <w:szCs w:val="20"/>
              </w:rPr>
            </w:pPr>
            <w:r w:rsidRPr="00185A71">
              <w:rPr>
                <w:sz w:val="20"/>
                <w:szCs w:val="20"/>
              </w:rPr>
              <w:t>8</w:t>
            </w:r>
          </w:p>
        </w:tc>
        <w:tc>
          <w:tcPr>
            <w:tcW w:w="3143" w:type="pct"/>
            <w:vAlign w:val="center"/>
            <w:hideMark/>
          </w:tcPr>
          <w:p w14:paraId="043C1089" w14:textId="77777777" w:rsidR="00337949" w:rsidRPr="00185A71" w:rsidRDefault="00337949" w:rsidP="00FD289F">
            <w:pPr>
              <w:rPr>
                <w:sz w:val="20"/>
                <w:szCs w:val="20"/>
              </w:rPr>
            </w:pPr>
            <w:r w:rsidRPr="00185A71">
              <w:rPr>
                <w:sz w:val="20"/>
                <w:szCs w:val="20"/>
              </w:rPr>
              <w:t>Инвестиции в капитал и субординированный долг</w:t>
            </w:r>
          </w:p>
        </w:tc>
        <w:tc>
          <w:tcPr>
            <w:tcW w:w="744" w:type="pct"/>
            <w:vAlign w:val="center"/>
            <w:hideMark/>
          </w:tcPr>
          <w:p w14:paraId="0F531C42" w14:textId="77777777" w:rsidR="00337949" w:rsidRPr="00185A71" w:rsidRDefault="00337949" w:rsidP="00FD289F">
            <w:pPr>
              <w:rPr>
                <w:sz w:val="20"/>
                <w:szCs w:val="20"/>
              </w:rPr>
            </w:pPr>
            <w:r w:rsidRPr="00185A71">
              <w:rPr>
                <w:sz w:val="20"/>
                <w:szCs w:val="20"/>
              </w:rPr>
              <w:t> </w:t>
            </w:r>
          </w:p>
        </w:tc>
        <w:tc>
          <w:tcPr>
            <w:tcW w:w="712" w:type="pct"/>
            <w:vAlign w:val="center"/>
            <w:hideMark/>
          </w:tcPr>
          <w:p w14:paraId="026FC435" w14:textId="77777777" w:rsidR="00337949" w:rsidRPr="00185A71" w:rsidRDefault="00337949" w:rsidP="00FD289F">
            <w:pPr>
              <w:rPr>
                <w:sz w:val="20"/>
                <w:szCs w:val="20"/>
              </w:rPr>
            </w:pPr>
            <w:r w:rsidRPr="00185A71">
              <w:rPr>
                <w:sz w:val="20"/>
                <w:szCs w:val="20"/>
              </w:rPr>
              <w:t> </w:t>
            </w:r>
          </w:p>
        </w:tc>
      </w:tr>
      <w:tr w:rsidR="00337949" w:rsidRPr="00185A71" w14:paraId="76230E5D" w14:textId="77777777" w:rsidTr="00FD289F">
        <w:trPr>
          <w:trHeight w:val="170"/>
        </w:trPr>
        <w:tc>
          <w:tcPr>
            <w:tcW w:w="401" w:type="pct"/>
            <w:vAlign w:val="center"/>
            <w:hideMark/>
          </w:tcPr>
          <w:p w14:paraId="292DC9DD" w14:textId="77777777" w:rsidR="00337949" w:rsidRPr="00185A71" w:rsidRDefault="00337949" w:rsidP="00FD289F">
            <w:pPr>
              <w:rPr>
                <w:sz w:val="20"/>
                <w:szCs w:val="20"/>
              </w:rPr>
            </w:pPr>
            <w:r w:rsidRPr="00185A71">
              <w:rPr>
                <w:sz w:val="20"/>
                <w:szCs w:val="20"/>
              </w:rPr>
              <w:t>9</w:t>
            </w:r>
          </w:p>
        </w:tc>
        <w:tc>
          <w:tcPr>
            <w:tcW w:w="3143" w:type="pct"/>
            <w:vAlign w:val="center"/>
            <w:hideMark/>
          </w:tcPr>
          <w:p w14:paraId="5CA5E5E5" w14:textId="77777777" w:rsidR="00337949" w:rsidRPr="00185A71" w:rsidRDefault="00337949" w:rsidP="00FD289F">
            <w:pPr>
              <w:rPr>
                <w:sz w:val="20"/>
                <w:szCs w:val="20"/>
              </w:rPr>
            </w:pPr>
            <w:r w:rsidRPr="00185A71">
              <w:rPr>
                <w:sz w:val="20"/>
                <w:szCs w:val="20"/>
              </w:rPr>
              <w:t>Прочие дебиторы</w:t>
            </w:r>
          </w:p>
        </w:tc>
        <w:tc>
          <w:tcPr>
            <w:tcW w:w="744" w:type="pct"/>
            <w:vAlign w:val="center"/>
            <w:hideMark/>
          </w:tcPr>
          <w:p w14:paraId="63716E63" w14:textId="77777777" w:rsidR="00337949" w:rsidRPr="00185A71" w:rsidRDefault="00337949" w:rsidP="00FD289F">
            <w:pPr>
              <w:rPr>
                <w:sz w:val="20"/>
                <w:szCs w:val="20"/>
              </w:rPr>
            </w:pPr>
            <w:r w:rsidRPr="00185A71">
              <w:rPr>
                <w:sz w:val="20"/>
                <w:szCs w:val="20"/>
              </w:rPr>
              <w:t> </w:t>
            </w:r>
          </w:p>
        </w:tc>
        <w:tc>
          <w:tcPr>
            <w:tcW w:w="712" w:type="pct"/>
            <w:vAlign w:val="center"/>
            <w:hideMark/>
          </w:tcPr>
          <w:p w14:paraId="11A4B0E5" w14:textId="77777777" w:rsidR="00337949" w:rsidRPr="00185A71" w:rsidRDefault="00337949" w:rsidP="00FD289F">
            <w:pPr>
              <w:rPr>
                <w:sz w:val="20"/>
                <w:szCs w:val="20"/>
              </w:rPr>
            </w:pPr>
            <w:r w:rsidRPr="00185A71">
              <w:rPr>
                <w:sz w:val="20"/>
                <w:szCs w:val="20"/>
              </w:rPr>
              <w:t> </w:t>
            </w:r>
          </w:p>
        </w:tc>
      </w:tr>
      <w:tr w:rsidR="00337949" w:rsidRPr="00185A71" w14:paraId="22F0006D" w14:textId="77777777" w:rsidTr="00FD289F">
        <w:trPr>
          <w:trHeight w:val="170"/>
        </w:trPr>
        <w:tc>
          <w:tcPr>
            <w:tcW w:w="401" w:type="pct"/>
            <w:vAlign w:val="center"/>
            <w:hideMark/>
          </w:tcPr>
          <w:p w14:paraId="39EB096F" w14:textId="77777777" w:rsidR="00337949" w:rsidRPr="00185A71" w:rsidRDefault="00337949" w:rsidP="00FD289F">
            <w:pPr>
              <w:rPr>
                <w:sz w:val="20"/>
                <w:szCs w:val="20"/>
              </w:rPr>
            </w:pPr>
            <w:r w:rsidRPr="00185A71">
              <w:rPr>
                <w:sz w:val="20"/>
                <w:szCs w:val="20"/>
              </w:rPr>
              <w:t>10</w:t>
            </w:r>
          </w:p>
        </w:tc>
        <w:tc>
          <w:tcPr>
            <w:tcW w:w="3143" w:type="pct"/>
            <w:vAlign w:val="center"/>
            <w:hideMark/>
          </w:tcPr>
          <w:p w14:paraId="08D5C6B6" w14:textId="77777777" w:rsidR="00337949" w:rsidRPr="00185A71" w:rsidRDefault="00337949" w:rsidP="00FD289F">
            <w:pPr>
              <w:rPr>
                <w:sz w:val="20"/>
                <w:szCs w:val="20"/>
              </w:rPr>
            </w:pPr>
            <w:r w:rsidRPr="00185A71">
              <w:rPr>
                <w:sz w:val="20"/>
                <w:szCs w:val="20"/>
              </w:rPr>
              <w:t>Прочие активы, по которым предполагается приток денежных средств</w:t>
            </w:r>
          </w:p>
        </w:tc>
        <w:tc>
          <w:tcPr>
            <w:tcW w:w="744" w:type="pct"/>
            <w:vAlign w:val="center"/>
            <w:hideMark/>
          </w:tcPr>
          <w:p w14:paraId="0C34F05D" w14:textId="77777777" w:rsidR="00337949" w:rsidRPr="00185A71" w:rsidRDefault="00337949" w:rsidP="00FD289F">
            <w:pPr>
              <w:rPr>
                <w:sz w:val="20"/>
                <w:szCs w:val="20"/>
              </w:rPr>
            </w:pPr>
            <w:r w:rsidRPr="00185A71">
              <w:rPr>
                <w:sz w:val="20"/>
                <w:szCs w:val="20"/>
              </w:rPr>
              <w:t> </w:t>
            </w:r>
          </w:p>
        </w:tc>
        <w:tc>
          <w:tcPr>
            <w:tcW w:w="712" w:type="pct"/>
            <w:vAlign w:val="center"/>
            <w:hideMark/>
          </w:tcPr>
          <w:p w14:paraId="65F5D4C2" w14:textId="77777777" w:rsidR="00337949" w:rsidRPr="00185A71" w:rsidRDefault="00337949" w:rsidP="00FD289F">
            <w:pPr>
              <w:rPr>
                <w:sz w:val="20"/>
                <w:szCs w:val="20"/>
              </w:rPr>
            </w:pPr>
            <w:r w:rsidRPr="00185A71">
              <w:rPr>
                <w:sz w:val="20"/>
                <w:szCs w:val="20"/>
              </w:rPr>
              <w:t> </w:t>
            </w:r>
          </w:p>
        </w:tc>
      </w:tr>
      <w:tr w:rsidR="00337949" w:rsidRPr="00185A71" w14:paraId="1FE91CE1" w14:textId="77777777" w:rsidTr="00FD289F">
        <w:trPr>
          <w:trHeight w:val="170"/>
        </w:trPr>
        <w:tc>
          <w:tcPr>
            <w:tcW w:w="401" w:type="pct"/>
            <w:vAlign w:val="center"/>
            <w:hideMark/>
          </w:tcPr>
          <w:p w14:paraId="6C4D294A" w14:textId="77777777" w:rsidR="00337949" w:rsidRPr="00185A71" w:rsidRDefault="00337949" w:rsidP="00FD289F">
            <w:pPr>
              <w:rPr>
                <w:bCs/>
                <w:sz w:val="20"/>
                <w:szCs w:val="20"/>
              </w:rPr>
            </w:pPr>
            <w:r w:rsidRPr="00185A71">
              <w:rPr>
                <w:bCs/>
                <w:sz w:val="20"/>
                <w:szCs w:val="20"/>
              </w:rPr>
              <w:t> </w:t>
            </w:r>
          </w:p>
        </w:tc>
        <w:tc>
          <w:tcPr>
            <w:tcW w:w="3143" w:type="pct"/>
            <w:vAlign w:val="center"/>
            <w:hideMark/>
          </w:tcPr>
          <w:p w14:paraId="6735F7F6" w14:textId="77777777" w:rsidR="00337949" w:rsidRPr="00185A71" w:rsidRDefault="00337949" w:rsidP="00FD289F">
            <w:pPr>
              <w:rPr>
                <w:bCs/>
                <w:sz w:val="20"/>
                <w:szCs w:val="20"/>
              </w:rPr>
            </w:pPr>
            <w:r w:rsidRPr="00185A71">
              <w:rPr>
                <w:bCs/>
                <w:sz w:val="20"/>
                <w:szCs w:val="20"/>
              </w:rPr>
              <w:t>Итого по активам:</w:t>
            </w:r>
          </w:p>
        </w:tc>
        <w:tc>
          <w:tcPr>
            <w:tcW w:w="744" w:type="pct"/>
            <w:vAlign w:val="center"/>
            <w:hideMark/>
          </w:tcPr>
          <w:p w14:paraId="1C7690C8" w14:textId="77777777" w:rsidR="00337949" w:rsidRPr="00185A71" w:rsidRDefault="00337949" w:rsidP="00FD289F">
            <w:pPr>
              <w:rPr>
                <w:bCs/>
                <w:sz w:val="20"/>
                <w:szCs w:val="20"/>
              </w:rPr>
            </w:pPr>
            <w:r w:rsidRPr="00185A71">
              <w:rPr>
                <w:bCs/>
                <w:sz w:val="20"/>
                <w:szCs w:val="20"/>
              </w:rPr>
              <w:t> </w:t>
            </w:r>
          </w:p>
        </w:tc>
        <w:tc>
          <w:tcPr>
            <w:tcW w:w="712" w:type="pct"/>
            <w:vAlign w:val="center"/>
            <w:hideMark/>
          </w:tcPr>
          <w:p w14:paraId="0B9CF82A" w14:textId="77777777" w:rsidR="00337949" w:rsidRPr="00185A71" w:rsidRDefault="00337949" w:rsidP="00FD289F">
            <w:pPr>
              <w:rPr>
                <w:bCs/>
                <w:sz w:val="20"/>
                <w:szCs w:val="20"/>
              </w:rPr>
            </w:pPr>
            <w:r w:rsidRPr="00185A71">
              <w:rPr>
                <w:bCs/>
                <w:sz w:val="20"/>
                <w:szCs w:val="20"/>
              </w:rPr>
              <w:t> </w:t>
            </w:r>
          </w:p>
        </w:tc>
      </w:tr>
      <w:tr w:rsidR="00337949" w:rsidRPr="00185A71" w14:paraId="75673F1E" w14:textId="77777777" w:rsidTr="00FD289F">
        <w:trPr>
          <w:trHeight w:val="170"/>
        </w:trPr>
        <w:tc>
          <w:tcPr>
            <w:tcW w:w="401" w:type="pct"/>
            <w:vAlign w:val="center"/>
            <w:hideMark/>
          </w:tcPr>
          <w:p w14:paraId="4D05B15D" w14:textId="77777777" w:rsidR="00337949" w:rsidRPr="00185A71" w:rsidRDefault="00337949" w:rsidP="00FD289F">
            <w:pPr>
              <w:rPr>
                <w:sz w:val="20"/>
                <w:szCs w:val="20"/>
              </w:rPr>
            </w:pPr>
            <w:r w:rsidRPr="00185A71">
              <w:rPr>
                <w:sz w:val="20"/>
                <w:szCs w:val="20"/>
              </w:rPr>
              <w:t> </w:t>
            </w:r>
          </w:p>
        </w:tc>
        <w:tc>
          <w:tcPr>
            <w:tcW w:w="3143" w:type="pct"/>
            <w:vAlign w:val="center"/>
            <w:hideMark/>
          </w:tcPr>
          <w:p w14:paraId="6E721D84" w14:textId="77777777" w:rsidR="00337949" w:rsidRPr="00185A71" w:rsidRDefault="00337949" w:rsidP="00FD289F">
            <w:pPr>
              <w:rPr>
                <w:bCs/>
                <w:sz w:val="20"/>
                <w:szCs w:val="20"/>
              </w:rPr>
            </w:pPr>
            <w:r w:rsidRPr="00185A71">
              <w:rPr>
                <w:bCs/>
                <w:sz w:val="20"/>
                <w:szCs w:val="20"/>
              </w:rPr>
              <w:t>Обязательства</w:t>
            </w:r>
          </w:p>
        </w:tc>
        <w:tc>
          <w:tcPr>
            <w:tcW w:w="744" w:type="pct"/>
            <w:vAlign w:val="center"/>
          </w:tcPr>
          <w:p w14:paraId="2AE33DE7" w14:textId="77777777" w:rsidR="00337949" w:rsidRPr="00185A71" w:rsidRDefault="00337949" w:rsidP="00FD289F">
            <w:pPr>
              <w:jc w:val="center"/>
              <w:rPr>
                <w:sz w:val="20"/>
                <w:szCs w:val="20"/>
              </w:rPr>
            </w:pPr>
            <w:r w:rsidRPr="00185A71">
              <w:rPr>
                <w:sz w:val="20"/>
                <w:szCs w:val="20"/>
              </w:rPr>
              <w:t>х</w:t>
            </w:r>
          </w:p>
        </w:tc>
        <w:tc>
          <w:tcPr>
            <w:tcW w:w="712" w:type="pct"/>
            <w:vAlign w:val="center"/>
          </w:tcPr>
          <w:p w14:paraId="6ACA7E96" w14:textId="77777777" w:rsidR="00337949" w:rsidRPr="00185A71" w:rsidRDefault="00337949" w:rsidP="00FD289F">
            <w:pPr>
              <w:jc w:val="center"/>
              <w:rPr>
                <w:sz w:val="20"/>
                <w:szCs w:val="20"/>
              </w:rPr>
            </w:pPr>
            <w:r w:rsidRPr="00185A71">
              <w:rPr>
                <w:sz w:val="20"/>
                <w:szCs w:val="20"/>
              </w:rPr>
              <w:t>х</w:t>
            </w:r>
          </w:p>
        </w:tc>
      </w:tr>
      <w:tr w:rsidR="00337949" w:rsidRPr="00185A71" w14:paraId="2CA1D371" w14:textId="77777777" w:rsidTr="00FD289F">
        <w:trPr>
          <w:trHeight w:val="170"/>
        </w:trPr>
        <w:tc>
          <w:tcPr>
            <w:tcW w:w="401" w:type="pct"/>
            <w:vAlign w:val="center"/>
            <w:hideMark/>
          </w:tcPr>
          <w:p w14:paraId="14ED6134" w14:textId="77777777" w:rsidR="00337949" w:rsidRPr="00185A71" w:rsidRDefault="00337949" w:rsidP="00FD289F">
            <w:pPr>
              <w:rPr>
                <w:sz w:val="20"/>
                <w:szCs w:val="20"/>
              </w:rPr>
            </w:pPr>
            <w:r w:rsidRPr="00185A71">
              <w:rPr>
                <w:sz w:val="20"/>
                <w:szCs w:val="20"/>
              </w:rPr>
              <w:t>11</w:t>
            </w:r>
          </w:p>
        </w:tc>
        <w:tc>
          <w:tcPr>
            <w:tcW w:w="3143" w:type="pct"/>
            <w:vAlign w:val="center"/>
            <w:hideMark/>
          </w:tcPr>
          <w:p w14:paraId="71B6D2BE" w14:textId="77777777" w:rsidR="00337949" w:rsidRPr="00185A71" w:rsidRDefault="00337949" w:rsidP="00FD289F">
            <w:pPr>
              <w:rPr>
                <w:sz w:val="20"/>
                <w:szCs w:val="20"/>
              </w:rPr>
            </w:pPr>
            <w:r w:rsidRPr="00185A71">
              <w:rPr>
                <w:sz w:val="20"/>
                <w:szCs w:val="20"/>
              </w:rPr>
              <w:t>Корреспондентские счета и вклады других банков</w:t>
            </w:r>
          </w:p>
        </w:tc>
        <w:tc>
          <w:tcPr>
            <w:tcW w:w="744" w:type="pct"/>
            <w:vAlign w:val="center"/>
            <w:hideMark/>
          </w:tcPr>
          <w:p w14:paraId="0DBFAE79"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0D951DB8" w14:textId="77777777" w:rsidR="00337949" w:rsidRPr="00185A71" w:rsidRDefault="00337949" w:rsidP="00FD289F">
            <w:pPr>
              <w:jc w:val="center"/>
              <w:rPr>
                <w:sz w:val="20"/>
                <w:szCs w:val="20"/>
              </w:rPr>
            </w:pPr>
            <w:r w:rsidRPr="00185A71">
              <w:rPr>
                <w:sz w:val="20"/>
                <w:szCs w:val="20"/>
              </w:rPr>
              <w:t> </w:t>
            </w:r>
          </w:p>
        </w:tc>
      </w:tr>
      <w:tr w:rsidR="00337949" w:rsidRPr="00185A71" w14:paraId="4D1D7BC6" w14:textId="77777777" w:rsidTr="00FD289F">
        <w:trPr>
          <w:trHeight w:val="170"/>
        </w:trPr>
        <w:tc>
          <w:tcPr>
            <w:tcW w:w="401" w:type="pct"/>
            <w:vAlign w:val="center"/>
            <w:hideMark/>
          </w:tcPr>
          <w:p w14:paraId="57396759" w14:textId="77777777" w:rsidR="00337949" w:rsidRPr="00185A71" w:rsidRDefault="00337949" w:rsidP="00FD289F">
            <w:pPr>
              <w:rPr>
                <w:sz w:val="20"/>
                <w:szCs w:val="20"/>
              </w:rPr>
            </w:pPr>
            <w:r w:rsidRPr="00185A71">
              <w:rPr>
                <w:sz w:val="20"/>
                <w:szCs w:val="20"/>
              </w:rPr>
              <w:t>12</w:t>
            </w:r>
          </w:p>
        </w:tc>
        <w:tc>
          <w:tcPr>
            <w:tcW w:w="3143" w:type="pct"/>
            <w:vAlign w:val="center"/>
            <w:hideMark/>
          </w:tcPr>
          <w:p w14:paraId="503E9E3E" w14:textId="77777777" w:rsidR="00337949" w:rsidRPr="00185A71" w:rsidRDefault="00337949" w:rsidP="00FD289F">
            <w:pPr>
              <w:rPr>
                <w:sz w:val="20"/>
                <w:szCs w:val="20"/>
              </w:rPr>
            </w:pPr>
            <w:r w:rsidRPr="00185A71">
              <w:rPr>
                <w:sz w:val="20"/>
                <w:szCs w:val="20"/>
              </w:rPr>
              <w:t>Корреспондентские счета и вклады Национального Банка Республики Казахстан</w:t>
            </w:r>
          </w:p>
        </w:tc>
        <w:tc>
          <w:tcPr>
            <w:tcW w:w="744" w:type="pct"/>
            <w:vAlign w:val="center"/>
            <w:hideMark/>
          </w:tcPr>
          <w:p w14:paraId="0D49935B"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5AA6D3F0" w14:textId="77777777" w:rsidR="00337949" w:rsidRPr="00185A71" w:rsidRDefault="00337949" w:rsidP="00FD289F">
            <w:pPr>
              <w:jc w:val="center"/>
              <w:rPr>
                <w:sz w:val="20"/>
                <w:szCs w:val="20"/>
              </w:rPr>
            </w:pPr>
            <w:r w:rsidRPr="00185A71">
              <w:rPr>
                <w:sz w:val="20"/>
                <w:szCs w:val="20"/>
              </w:rPr>
              <w:t> </w:t>
            </w:r>
          </w:p>
        </w:tc>
      </w:tr>
      <w:tr w:rsidR="00337949" w:rsidRPr="00185A71" w14:paraId="53CAB2B2" w14:textId="77777777" w:rsidTr="00FD289F">
        <w:trPr>
          <w:trHeight w:val="170"/>
        </w:trPr>
        <w:tc>
          <w:tcPr>
            <w:tcW w:w="401" w:type="pct"/>
            <w:vAlign w:val="center"/>
            <w:hideMark/>
          </w:tcPr>
          <w:p w14:paraId="7F222FBF" w14:textId="77777777" w:rsidR="00337949" w:rsidRPr="00185A71" w:rsidRDefault="00337949" w:rsidP="00FD289F">
            <w:pPr>
              <w:rPr>
                <w:sz w:val="20"/>
                <w:szCs w:val="20"/>
              </w:rPr>
            </w:pPr>
            <w:r w:rsidRPr="00185A71">
              <w:rPr>
                <w:sz w:val="20"/>
                <w:szCs w:val="20"/>
              </w:rPr>
              <w:t>13</w:t>
            </w:r>
          </w:p>
        </w:tc>
        <w:tc>
          <w:tcPr>
            <w:tcW w:w="3143" w:type="pct"/>
            <w:vAlign w:val="center"/>
            <w:hideMark/>
          </w:tcPr>
          <w:p w14:paraId="5D8EA3E7" w14:textId="77777777" w:rsidR="00337949" w:rsidRPr="00185A71" w:rsidRDefault="00337949" w:rsidP="00FD289F">
            <w:pPr>
              <w:rPr>
                <w:sz w:val="20"/>
                <w:szCs w:val="20"/>
              </w:rPr>
            </w:pPr>
            <w:r w:rsidRPr="00185A71">
              <w:rPr>
                <w:sz w:val="20"/>
                <w:szCs w:val="20"/>
              </w:rPr>
              <w:t>Займы полученные, в том числе:</w:t>
            </w:r>
          </w:p>
        </w:tc>
        <w:tc>
          <w:tcPr>
            <w:tcW w:w="744" w:type="pct"/>
            <w:vAlign w:val="center"/>
            <w:hideMark/>
          </w:tcPr>
          <w:p w14:paraId="4432B5F3"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687B0DBB" w14:textId="77777777" w:rsidR="00337949" w:rsidRPr="00185A71" w:rsidRDefault="00337949" w:rsidP="00FD289F">
            <w:pPr>
              <w:jc w:val="center"/>
              <w:rPr>
                <w:sz w:val="20"/>
                <w:szCs w:val="20"/>
              </w:rPr>
            </w:pPr>
            <w:r w:rsidRPr="00185A71">
              <w:rPr>
                <w:sz w:val="20"/>
                <w:szCs w:val="20"/>
              </w:rPr>
              <w:t> </w:t>
            </w:r>
          </w:p>
        </w:tc>
      </w:tr>
      <w:tr w:rsidR="00337949" w:rsidRPr="00185A71" w14:paraId="2EE739F0" w14:textId="77777777" w:rsidTr="00FD289F">
        <w:trPr>
          <w:trHeight w:val="170"/>
        </w:trPr>
        <w:tc>
          <w:tcPr>
            <w:tcW w:w="401" w:type="pct"/>
            <w:vAlign w:val="center"/>
            <w:hideMark/>
          </w:tcPr>
          <w:p w14:paraId="223648DB" w14:textId="77777777" w:rsidR="00337949" w:rsidRPr="00185A71" w:rsidRDefault="00337949" w:rsidP="00FD289F">
            <w:pPr>
              <w:rPr>
                <w:sz w:val="20"/>
                <w:szCs w:val="20"/>
              </w:rPr>
            </w:pPr>
            <w:r w:rsidRPr="00185A71">
              <w:rPr>
                <w:sz w:val="20"/>
                <w:szCs w:val="20"/>
              </w:rPr>
              <w:t>13.1.</w:t>
            </w:r>
          </w:p>
        </w:tc>
        <w:tc>
          <w:tcPr>
            <w:tcW w:w="3143" w:type="pct"/>
            <w:vAlign w:val="center"/>
            <w:hideMark/>
          </w:tcPr>
          <w:p w14:paraId="1795CC82" w14:textId="77777777" w:rsidR="00337949" w:rsidRPr="00185A71" w:rsidRDefault="00337949" w:rsidP="00FD289F">
            <w:pPr>
              <w:rPr>
                <w:sz w:val="20"/>
                <w:szCs w:val="20"/>
              </w:rPr>
            </w:pPr>
            <w:r w:rsidRPr="00185A71">
              <w:rPr>
                <w:sz w:val="20"/>
                <w:szCs w:val="20"/>
              </w:rPr>
              <w:t>основной долг</w:t>
            </w:r>
          </w:p>
        </w:tc>
        <w:tc>
          <w:tcPr>
            <w:tcW w:w="744" w:type="pct"/>
            <w:vAlign w:val="center"/>
            <w:hideMark/>
          </w:tcPr>
          <w:p w14:paraId="68D34D9F"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0D55C806" w14:textId="77777777" w:rsidR="00337949" w:rsidRPr="00185A71" w:rsidRDefault="00337949" w:rsidP="00FD289F">
            <w:pPr>
              <w:jc w:val="center"/>
              <w:rPr>
                <w:sz w:val="20"/>
                <w:szCs w:val="20"/>
              </w:rPr>
            </w:pPr>
            <w:r w:rsidRPr="00185A71">
              <w:rPr>
                <w:sz w:val="20"/>
                <w:szCs w:val="20"/>
              </w:rPr>
              <w:t> </w:t>
            </w:r>
          </w:p>
        </w:tc>
      </w:tr>
      <w:tr w:rsidR="00337949" w:rsidRPr="00185A71" w14:paraId="214305F5" w14:textId="77777777" w:rsidTr="00FD289F">
        <w:trPr>
          <w:trHeight w:val="170"/>
        </w:trPr>
        <w:tc>
          <w:tcPr>
            <w:tcW w:w="401" w:type="pct"/>
            <w:vAlign w:val="center"/>
            <w:hideMark/>
          </w:tcPr>
          <w:p w14:paraId="77A68905" w14:textId="77777777" w:rsidR="00337949" w:rsidRPr="00185A71" w:rsidRDefault="00337949" w:rsidP="00FD289F">
            <w:pPr>
              <w:rPr>
                <w:sz w:val="20"/>
                <w:szCs w:val="20"/>
              </w:rPr>
            </w:pPr>
            <w:r w:rsidRPr="00185A71">
              <w:rPr>
                <w:sz w:val="20"/>
                <w:szCs w:val="20"/>
              </w:rPr>
              <w:t>13.2.</w:t>
            </w:r>
          </w:p>
        </w:tc>
        <w:tc>
          <w:tcPr>
            <w:tcW w:w="3143" w:type="pct"/>
            <w:vAlign w:val="center"/>
            <w:hideMark/>
          </w:tcPr>
          <w:p w14:paraId="4AE3870B" w14:textId="77777777" w:rsidR="00337949" w:rsidRPr="00185A71" w:rsidRDefault="00337949" w:rsidP="00FD289F">
            <w:pPr>
              <w:rPr>
                <w:sz w:val="20"/>
                <w:szCs w:val="20"/>
              </w:rPr>
            </w:pPr>
            <w:r w:rsidRPr="00185A71">
              <w:rPr>
                <w:sz w:val="20"/>
                <w:szCs w:val="20"/>
              </w:rPr>
              <w:t>вознаграждение</w:t>
            </w:r>
          </w:p>
        </w:tc>
        <w:tc>
          <w:tcPr>
            <w:tcW w:w="744" w:type="pct"/>
            <w:vAlign w:val="center"/>
            <w:hideMark/>
          </w:tcPr>
          <w:p w14:paraId="15C07F26"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14DA9998" w14:textId="77777777" w:rsidR="00337949" w:rsidRPr="00185A71" w:rsidRDefault="00337949" w:rsidP="00FD289F">
            <w:pPr>
              <w:jc w:val="center"/>
              <w:rPr>
                <w:sz w:val="20"/>
                <w:szCs w:val="20"/>
              </w:rPr>
            </w:pPr>
            <w:r w:rsidRPr="00185A71">
              <w:rPr>
                <w:sz w:val="20"/>
                <w:szCs w:val="20"/>
              </w:rPr>
              <w:t> </w:t>
            </w:r>
          </w:p>
        </w:tc>
      </w:tr>
      <w:tr w:rsidR="00337949" w:rsidRPr="00185A71" w14:paraId="01063B09" w14:textId="77777777" w:rsidTr="00FD289F">
        <w:trPr>
          <w:trHeight w:val="170"/>
        </w:trPr>
        <w:tc>
          <w:tcPr>
            <w:tcW w:w="401" w:type="pct"/>
            <w:vAlign w:val="center"/>
            <w:hideMark/>
          </w:tcPr>
          <w:p w14:paraId="23484226" w14:textId="77777777" w:rsidR="00337949" w:rsidRPr="00185A71" w:rsidRDefault="00337949" w:rsidP="00FD289F">
            <w:pPr>
              <w:rPr>
                <w:sz w:val="20"/>
                <w:szCs w:val="20"/>
              </w:rPr>
            </w:pPr>
            <w:r w:rsidRPr="00185A71">
              <w:rPr>
                <w:sz w:val="20"/>
                <w:szCs w:val="20"/>
              </w:rPr>
              <w:t>14</w:t>
            </w:r>
          </w:p>
        </w:tc>
        <w:tc>
          <w:tcPr>
            <w:tcW w:w="3143" w:type="pct"/>
            <w:vAlign w:val="center"/>
            <w:hideMark/>
          </w:tcPr>
          <w:p w14:paraId="261E83D9" w14:textId="77777777" w:rsidR="00337949" w:rsidRPr="00185A71" w:rsidRDefault="00337949" w:rsidP="00FD289F">
            <w:pPr>
              <w:rPr>
                <w:sz w:val="20"/>
                <w:szCs w:val="20"/>
              </w:rPr>
            </w:pPr>
            <w:r w:rsidRPr="00185A71">
              <w:rPr>
                <w:sz w:val="20"/>
                <w:szCs w:val="20"/>
              </w:rPr>
              <w:t>Вклады клиентов, в том числе:</w:t>
            </w:r>
          </w:p>
        </w:tc>
        <w:tc>
          <w:tcPr>
            <w:tcW w:w="744" w:type="pct"/>
            <w:vAlign w:val="center"/>
            <w:hideMark/>
          </w:tcPr>
          <w:p w14:paraId="7BB4DFB7" w14:textId="77777777" w:rsidR="00337949" w:rsidRPr="00185A71" w:rsidRDefault="00337949" w:rsidP="00FD289F">
            <w:pPr>
              <w:rPr>
                <w:sz w:val="20"/>
                <w:szCs w:val="20"/>
              </w:rPr>
            </w:pPr>
            <w:r w:rsidRPr="00185A71">
              <w:rPr>
                <w:sz w:val="20"/>
                <w:szCs w:val="20"/>
              </w:rPr>
              <w:t> </w:t>
            </w:r>
          </w:p>
        </w:tc>
        <w:tc>
          <w:tcPr>
            <w:tcW w:w="712" w:type="pct"/>
            <w:vAlign w:val="center"/>
            <w:hideMark/>
          </w:tcPr>
          <w:p w14:paraId="64F75F0C" w14:textId="77777777" w:rsidR="00337949" w:rsidRPr="00185A71" w:rsidRDefault="00337949" w:rsidP="00FD289F">
            <w:pPr>
              <w:rPr>
                <w:sz w:val="20"/>
                <w:szCs w:val="20"/>
              </w:rPr>
            </w:pPr>
            <w:r w:rsidRPr="00185A71">
              <w:rPr>
                <w:sz w:val="20"/>
                <w:szCs w:val="20"/>
              </w:rPr>
              <w:t> </w:t>
            </w:r>
          </w:p>
        </w:tc>
      </w:tr>
      <w:tr w:rsidR="00337949" w:rsidRPr="00185A71" w14:paraId="0125EA19" w14:textId="77777777" w:rsidTr="00FD289F">
        <w:trPr>
          <w:trHeight w:val="170"/>
        </w:trPr>
        <w:tc>
          <w:tcPr>
            <w:tcW w:w="401" w:type="pct"/>
            <w:vAlign w:val="center"/>
            <w:hideMark/>
          </w:tcPr>
          <w:p w14:paraId="67137C6B" w14:textId="77777777" w:rsidR="00337949" w:rsidRPr="00185A71" w:rsidRDefault="00337949" w:rsidP="00FD289F">
            <w:pPr>
              <w:rPr>
                <w:sz w:val="20"/>
                <w:szCs w:val="20"/>
              </w:rPr>
            </w:pPr>
            <w:r w:rsidRPr="00185A71">
              <w:rPr>
                <w:sz w:val="20"/>
                <w:szCs w:val="20"/>
              </w:rPr>
              <w:t>14.1.</w:t>
            </w:r>
          </w:p>
        </w:tc>
        <w:tc>
          <w:tcPr>
            <w:tcW w:w="3143" w:type="pct"/>
            <w:vAlign w:val="center"/>
            <w:hideMark/>
          </w:tcPr>
          <w:p w14:paraId="7198FEE5" w14:textId="77777777" w:rsidR="00337949" w:rsidRPr="00185A71" w:rsidRDefault="00337949" w:rsidP="00FD289F">
            <w:pPr>
              <w:rPr>
                <w:sz w:val="20"/>
                <w:szCs w:val="20"/>
              </w:rPr>
            </w:pPr>
            <w:r w:rsidRPr="00185A71">
              <w:rPr>
                <w:sz w:val="20"/>
                <w:szCs w:val="20"/>
              </w:rPr>
              <w:t>юридических лиц</w:t>
            </w:r>
          </w:p>
        </w:tc>
        <w:tc>
          <w:tcPr>
            <w:tcW w:w="744" w:type="pct"/>
            <w:vAlign w:val="center"/>
            <w:hideMark/>
          </w:tcPr>
          <w:p w14:paraId="15777D52" w14:textId="77777777" w:rsidR="00337949" w:rsidRPr="00185A71" w:rsidRDefault="00337949" w:rsidP="00FD289F">
            <w:pPr>
              <w:rPr>
                <w:sz w:val="20"/>
                <w:szCs w:val="20"/>
              </w:rPr>
            </w:pPr>
            <w:r w:rsidRPr="00185A71">
              <w:rPr>
                <w:sz w:val="20"/>
                <w:szCs w:val="20"/>
              </w:rPr>
              <w:t> </w:t>
            </w:r>
          </w:p>
        </w:tc>
        <w:tc>
          <w:tcPr>
            <w:tcW w:w="712" w:type="pct"/>
            <w:vAlign w:val="center"/>
            <w:hideMark/>
          </w:tcPr>
          <w:p w14:paraId="240F7C72" w14:textId="77777777" w:rsidR="00337949" w:rsidRPr="00185A71" w:rsidRDefault="00337949" w:rsidP="00FD289F">
            <w:pPr>
              <w:rPr>
                <w:sz w:val="20"/>
                <w:szCs w:val="20"/>
              </w:rPr>
            </w:pPr>
            <w:r w:rsidRPr="00185A71">
              <w:rPr>
                <w:sz w:val="20"/>
                <w:szCs w:val="20"/>
              </w:rPr>
              <w:t> </w:t>
            </w:r>
          </w:p>
        </w:tc>
      </w:tr>
      <w:tr w:rsidR="00337949" w:rsidRPr="00185A71" w14:paraId="74F760C1" w14:textId="77777777" w:rsidTr="00FD289F">
        <w:trPr>
          <w:trHeight w:val="170"/>
        </w:trPr>
        <w:tc>
          <w:tcPr>
            <w:tcW w:w="401" w:type="pct"/>
            <w:vAlign w:val="center"/>
            <w:hideMark/>
          </w:tcPr>
          <w:p w14:paraId="26927BE7" w14:textId="77777777" w:rsidR="00337949" w:rsidRPr="00185A71" w:rsidRDefault="00337949" w:rsidP="00FD289F">
            <w:pPr>
              <w:rPr>
                <w:sz w:val="20"/>
                <w:szCs w:val="20"/>
              </w:rPr>
            </w:pPr>
            <w:r w:rsidRPr="00185A71">
              <w:rPr>
                <w:sz w:val="20"/>
                <w:szCs w:val="20"/>
              </w:rPr>
              <w:t>14.2.</w:t>
            </w:r>
          </w:p>
        </w:tc>
        <w:tc>
          <w:tcPr>
            <w:tcW w:w="3143" w:type="pct"/>
            <w:vAlign w:val="center"/>
            <w:hideMark/>
          </w:tcPr>
          <w:p w14:paraId="5CA816F2" w14:textId="77777777" w:rsidR="00337949" w:rsidRPr="00185A71" w:rsidRDefault="00337949" w:rsidP="00FD289F">
            <w:pPr>
              <w:rPr>
                <w:sz w:val="20"/>
                <w:szCs w:val="20"/>
              </w:rPr>
            </w:pPr>
            <w:r w:rsidRPr="00185A71">
              <w:rPr>
                <w:sz w:val="20"/>
                <w:szCs w:val="20"/>
              </w:rPr>
              <w:t>физических лиц</w:t>
            </w:r>
          </w:p>
        </w:tc>
        <w:tc>
          <w:tcPr>
            <w:tcW w:w="744" w:type="pct"/>
            <w:vAlign w:val="center"/>
            <w:hideMark/>
          </w:tcPr>
          <w:p w14:paraId="378538F0" w14:textId="77777777" w:rsidR="00337949" w:rsidRPr="00185A71" w:rsidRDefault="00337949" w:rsidP="00FD289F">
            <w:pPr>
              <w:rPr>
                <w:sz w:val="20"/>
                <w:szCs w:val="20"/>
              </w:rPr>
            </w:pPr>
            <w:r w:rsidRPr="00185A71">
              <w:rPr>
                <w:sz w:val="20"/>
                <w:szCs w:val="20"/>
              </w:rPr>
              <w:t> </w:t>
            </w:r>
          </w:p>
        </w:tc>
        <w:tc>
          <w:tcPr>
            <w:tcW w:w="712" w:type="pct"/>
            <w:vAlign w:val="center"/>
            <w:hideMark/>
          </w:tcPr>
          <w:p w14:paraId="0CE62A74" w14:textId="77777777" w:rsidR="00337949" w:rsidRPr="00185A71" w:rsidRDefault="00337949" w:rsidP="00FD289F">
            <w:pPr>
              <w:rPr>
                <w:sz w:val="20"/>
                <w:szCs w:val="20"/>
              </w:rPr>
            </w:pPr>
            <w:r w:rsidRPr="00185A71">
              <w:rPr>
                <w:sz w:val="20"/>
                <w:szCs w:val="20"/>
              </w:rPr>
              <w:t> </w:t>
            </w:r>
          </w:p>
        </w:tc>
      </w:tr>
      <w:tr w:rsidR="00337949" w:rsidRPr="00185A71" w14:paraId="76CFFCDC" w14:textId="77777777" w:rsidTr="00FD289F">
        <w:trPr>
          <w:trHeight w:val="170"/>
        </w:trPr>
        <w:tc>
          <w:tcPr>
            <w:tcW w:w="401" w:type="pct"/>
            <w:vAlign w:val="center"/>
            <w:hideMark/>
          </w:tcPr>
          <w:p w14:paraId="5147CA4B" w14:textId="77777777" w:rsidR="00337949" w:rsidRPr="00185A71" w:rsidRDefault="00337949" w:rsidP="00FD289F">
            <w:pPr>
              <w:rPr>
                <w:sz w:val="20"/>
                <w:szCs w:val="20"/>
              </w:rPr>
            </w:pPr>
            <w:r w:rsidRPr="00185A71">
              <w:rPr>
                <w:sz w:val="20"/>
                <w:szCs w:val="20"/>
              </w:rPr>
              <w:t>15</w:t>
            </w:r>
          </w:p>
        </w:tc>
        <w:tc>
          <w:tcPr>
            <w:tcW w:w="3143" w:type="pct"/>
            <w:vAlign w:val="center"/>
            <w:hideMark/>
          </w:tcPr>
          <w:p w14:paraId="4A287497" w14:textId="77777777" w:rsidR="00337949" w:rsidRPr="00185A71" w:rsidRDefault="00337949" w:rsidP="00FD289F">
            <w:pPr>
              <w:rPr>
                <w:sz w:val="20"/>
                <w:szCs w:val="20"/>
              </w:rPr>
            </w:pPr>
            <w:r w:rsidRPr="00185A71">
              <w:rPr>
                <w:sz w:val="20"/>
                <w:szCs w:val="20"/>
              </w:rPr>
              <w:t xml:space="preserve">Операции </w:t>
            </w:r>
            <w:proofErr w:type="spellStart"/>
            <w:r w:rsidRPr="00185A71">
              <w:rPr>
                <w:sz w:val="20"/>
                <w:szCs w:val="20"/>
              </w:rPr>
              <w:t>репо</w:t>
            </w:r>
            <w:proofErr w:type="spellEnd"/>
            <w:r w:rsidRPr="00185A71">
              <w:rPr>
                <w:sz w:val="20"/>
                <w:szCs w:val="20"/>
              </w:rPr>
              <w:t xml:space="preserve"> с ценными бумагами</w:t>
            </w:r>
          </w:p>
        </w:tc>
        <w:tc>
          <w:tcPr>
            <w:tcW w:w="744" w:type="pct"/>
            <w:vAlign w:val="center"/>
            <w:hideMark/>
          </w:tcPr>
          <w:p w14:paraId="0D0D9A6D" w14:textId="77777777" w:rsidR="00337949" w:rsidRPr="00185A71" w:rsidRDefault="00337949" w:rsidP="00FD289F">
            <w:pPr>
              <w:rPr>
                <w:sz w:val="20"/>
                <w:szCs w:val="20"/>
              </w:rPr>
            </w:pPr>
            <w:r w:rsidRPr="00185A71">
              <w:rPr>
                <w:sz w:val="20"/>
                <w:szCs w:val="20"/>
              </w:rPr>
              <w:t> </w:t>
            </w:r>
          </w:p>
        </w:tc>
        <w:tc>
          <w:tcPr>
            <w:tcW w:w="712" w:type="pct"/>
            <w:vAlign w:val="center"/>
            <w:hideMark/>
          </w:tcPr>
          <w:p w14:paraId="5DEA0BB5" w14:textId="77777777" w:rsidR="00337949" w:rsidRPr="00185A71" w:rsidRDefault="00337949" w:rsidP="00FD289F">
            <w:pPr>
              <w:rPr>
                <w:sz w:val="20"/>
                <w:szCs w:val="20"/>
              </w:rPr>
            </w:pPr>
            <w:r w:rsidRPr="00185A71">
              <w:rPr>
                <w:sz w:val="20"/>
                <w:szCs w:val="20"/>
              </w:rPr>
              <w:t> </w:t>
            </w:r>
          </w:p>
        </w:tc>
      </w:tr>
      <w:tr w:rsidR="00337949" w:rsidRPr="00185A71" w14:paraId="47D5EF98" w14:textId="77777777" w:rsidTr="00FD289F">
        <w:trPr>
          <w:trHeight w:val="170"/>
        </w:trPr>
        <w:tc>
          <w:tcPr>
            <w:tcW w:w="401" w:type="pct"/>
            <w:vAlign w:val="center"/>
            <w:hideMark/>
          </w:tcPr>
          <w:p w14:paraId="24248985" w14:textId="77777777" w:rsidR="00337949" w:rsidRPr="00185A71" w:rsidRDefault="00337949" w:rsidP="00FD289F">
            <w:pPr>
              <w:rPr>
                <w:sz w:val="20"/>
                <w:szCs w:val="20"/>
              </w:rPr>
            </w:pPr>
            <w:r w:rsidRPr="00185A71">
              <w:rPr>
                <w:sz w:val="20"/>
                <w:szCs w:val="20"/>
              </w:rPr>
              <w:t>16</w:t>
            </w:r>
          </w:p>
        </w:tc>
        <w:tc>
          <w:tcPr>
            <w:tcW w:w="3143" w:type="pct"/>
            <w:vAlign w:val="center"/>
            <w:hideMark/>
          </w:tcPr>
          <w:p w14:paraId="28BC8810" w14:textId="77777777" w:rsidR="00337949" w:rsidRPr="00185A71" w:rsidRDefault="00337949" w:rsidP="00FD289F">
            <w:pPr>
              <w:rPr>
                <w:sz w:val="20"/>
                <w:szCs w:val="20"/>
              </w:rPr>
            </w:pPr>
            <w:r w:rsidRPr="00185A71">
              <w:rPr>
                <w:sz w:val="20"/>
                <w:szCs w:val="20"/>
              </w:rPr>
              <w:t>Выпущенные в обращение ценные бумаги, в том числе:</w:t>
            </w:r>
          </w:p>
        </w:tc>
        <w:tc>
          <w:tcPr>
            <w:tcW w:w="744" w:type="pct"/>
            <w:vAlign w:val="center"/>
            <w:hideMark/>
          </w:tcPr>
          <w:p w14:paraId="63BC91FF" w14:textId="77777777" w:rsidR="00337949" w:rsidRPr="00185A71" w:rsidRDefault="00337949" w:rsidP="00FD289F">
            <w:pPr>
              <w:rPr>
                <w:sz w:val="20"/>
                <w:szCs w:val="20"/>
              </w:rPr>
            </w:pPr>
            <w:r w:rsidRPr="00185A71">
              <w:rPr>
                <w:sz w:val="20"/>
                <w:szCs w:val="20"/>
              </w:rPr>
              <w:t> </w:t>
            </w:r>
          </w:p>
        </w:tc>
        <w:tc>
          <w:tcPr>
            <w:tcW w:w="712" w:type="pct"/>
            <w:vAlign w:val="center"/>
            <w:hideMark/>
          </w:tcPr>
          <w:p w14:paraId="5439C8B7" w14:textId="77777777" w:rsidR="00337949" w:rsidRPr="00185A71" w:rsidRDefault="00337949" w:rsidP="00FD289F">
            <w:pPr>
              <w:rPr>
                <w:sz w:val="20"/>
                <w:szCs w:val="20"/>
              </w:rPr>
            </w:pPr>
            <w:r w:rsidRPr="00185A71">
              <w:rPr>
                <w:sz w:val="20"/>
                <w:szCs w:val="20"/>
              </w:rPr>
              <w:t> </w:t>
            </w:r>
          </w:p>
        </w:tc>
      </w:tr>
      <w:tr w:rsidR="00337949" w:rsidRPr="00185A71" w14:paraId="7281141B" w14:textId="77777777" w:rsidTr="00FD289F">
        <w:trPr>
          <w:trHeight w:val="170"/>
        </w:trPr>
        <w:tc>
          <w:tcPr>
            <w:tcW w:w="401" w:type="pct"/>
            <w:vAlign w:val="center"/>
            <w:hideMark/>
          </w:tcPr>
          <w:p w14:paraId="75556F42" w14:textId="77777777" w:rsidR="00337949" w:rsidRPr="00185A71" w:rsidRDefault="00337949" w:rsidP="00FD289F">
            <w:pPr>
              <w:rPr>
                <w:sz w:val="20"/>
                <w:szCs w:val="20"/>
              </w:rPr>
            </w:pPr>
            <w:r w:rsidRPr="00185A71">
              <w:rPr>
                <w:sz w:val="20"/>
                <w:szCs w:val="20"/>
              </w:rPr>
              <w:t>16.1.</w:t>
            </w:r>
          </w:p>
        </w:tc>
        <w:tc>
          <w:tcPr>
            <w:tcW w:w="3143" w:type="pct"/>
            <w:vAlign w:val="center"/>
            <w:hideMark/>
          </w:tcPr>
          <w:p w14:paraId="699A3D65" w14:textId="77777777" w:rsidR="00337949" w:rsidRPr="00185A71" w:rsidRDefault="00337949" w:rsidP="00FD289F">
            <w:pPr>
              <w:rPr>
                <w:sz w:val="20"/>
                <w:szCs w:val="20"/>
              </w:rPr>
            </w:pPr>
            <w:r w:rsidRPr="00185A71">
              <w:rPr>
                <w:sz w:val="20"/>
                <w:szCs w:val="20"/>
              </w:rPr>
              <w:t>основной долг</w:t>
            </w:r>
          </w:p>
        </w:tc>
        <w:tc>
          <w:tcPr>
            <w:tcW w:w="744" w:type="pct"/>
            <w:vAlign w:val="center"/>
            <w:hideMark/>
          </w:tcPr>
          <w:p w14:paraId="5D3246CC"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6CD2EAA8" w14:textId="77777777" w:rsidR="00337949" w:rsidRPr="00185A71" w:rsidRDefault="00337949" w:rsidP="00FD289F">
            <w:pPr>
              <w:jc w:val="center"/>
              <w:rPr>
                <w:sz w:val="20"/>
                <w:szCs w:val="20"/>
              </w:rPr>
            </w:pPr>
            <w:r w:rsidRPr="00185A71">
              <w:rPr>
                <w:sz w:val="20"/>
                <w:szCs w:val="20"/>
              </w:rPr>
              <w:t> </w:t>
            </w:r>
          </w:p>
        </w:tc>
      </w:tr>
      <w:tr w:rsidR="00337949" w:rsidRPr="00185A71" w14:paraId="3DBF4AFF" w14:textId="77777777" w:rsidTr="00FD289F">
        <w:trPr>
          <w:trHeight w:val="170"/>
        </w:trPr>
        <w:tc>
          <w:tcPr>
            <w:tcW w:w="401" w:type="pct"/>
            <w:vAlign w:val="center"/>
            <w:hideMark/>
          </w:tcPr>
          <w:p w14:paraId="5CED515C" w14:textId="77777777" w:rsidR="00337949" w:rsidRPr="00185A71" w:rsidRDefault="00337949" w:rsidP="00FD289F">
            <w:pPr>
              <w:rPr>
                <w:sz w:val="20"/>
                <w:szCs w:val="20"/>
              </w:rPr>
            </w:pPr>
            <w:r w:rsidRPr="00185A71">
              <w:rPr>
                <w:sz w:val="20"/>
                <w:szCs w:val="20"/>
              </w:rPr>
              <w:t>16.2.</w:t>
            </w:r>
          </w:p>
        </w:tc>
        <w:tc>
          <w:tcPr>
            <w:tcW w:w="3143" w:type="pct"/>
            <w:vAlign w:val="center"/>
            <w:hideMark/>
          </w:tcPr>
          <w:p w14:paraId="17571283" w14:textId="77777777" w:rsidR="00337949" w:rsidRPr="00185A71" w:rsidRDefault="00337949" w:rsidP="00FD289F">
            <w:pPr>
              <w:rPr>
                <w:sz w:val="20"/>
                <w:szCs w:val="20"/>
              </w:rPr>
            </w:pPr>
            <w:r w:rsidRPr="00185A71">
              <w:rPr>
                <w:sz w:val="20"/>
                <w:szCs w:val="20"/>
              </w:rPr>
              <w:t>вознаграждение</w:t>
            </w:r>
          </w:p>
        </w:tc>
        <w:tc>
          <w:tcPr>
            <w:tcW w:w="744" w:type="pct"/>
            <w:vAlign w:val="center"/>
            <w:hideMark/>
          </w:tcPr>
          <w:p w14:paraId="026DE823"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4D6F3133" w14:textId="77777777" w:rsidR="00337949" w:rsidRPr="00185A71" w:rsidRDefault="00337949" w:rsidP="00FD289F">
            <w:pPr>
              <w:jc w:val="center"/>
              <w:rPr>
                <w:sz w:val="20"/>
                <w:szCs w:val="20"/>
              </w:rPr>
            </w:pPr>
            <w:r w:rsidRPr="00185A71">
              <w:rPr>
                <w:sz w:val="20"/>
                <w:szCs w:val="20"/>
              </w:rPr>
              <w:t> </w:t>
            </w:r>
          </w:p>
        </w:tc>
      </w:tr>
      <w:tr w:rsidR="00337949" w:rsidRPr="00185A71" w14:paraId="11DE048B" w14:textId="77777777" w:rsidTr="00FD289F">
        <w:trPr>
          <w:trHeight w:val="170"/>
        </w:trPr>
        <w:tc>
          <w:tcPr>
            <w:tcW w:w="401" w:type="pct"/>
            <w:vAlign w:val="center"/>
            <w:hideMark/>
          </w:tcPr>
          <w:p w14:paraId="6EACDE78" w14:textId="77777777" w:rsidR="00337949" w:rsidRPr="00185A71" w:rsidRDefault="00337949" w:rsidP="00FD289F">
            <w:pPr>
              <w:rPr>
                <w:sz w:val="20"/>
                <w:szCs w:val="20"/>
              </w:rPr>
            </w:pPr>
            <w:r w:rsidRPr="00185A71">
              <w:rPr>
                <w:sz w:val="20"/>
                <w:szCs w:val="20"/>
              </w:rPr>
              <w:t>17</w:t>
            </w:r>
          </w:p>
        </w:tc>
        <w:tc>
          <w:tcPr>
            <w:tcW w:w="3143" w:type="pct"/>
            <w:vAlign w:val="center"/>
            <w:hideMark/>
          </w:tcPr>
          <w:p w14:paraId="78DF8685" w14:textId="77777777" w:rsidR="00337949" w:rsidRPr="00185A71" w:rsidRDefault="00337949" w:rsidP="00FD289F">
            <w:pPr>
              <w:rPr>
                <w:sz w:val="20"/>
                <w:szCs w:val="20"/>
              </w:rPr>
            </w:pPr>
            <w:r w:rsidRPr="00185A71">
              <w:rPr>
                <w:sz w:val="20"/>
                <w:szCs w:val="20"/>
              </w:rPr>
              <w:t>Субординированные долги, в том числе:</w:t>
            </w:r>
          </w:p>
        </w:tc>
        <w:tc>
          <w:tcPr>
            <w:tcW w:w="744" w:type="pct"/>
            <w:vAlign w:val="center"/>
            <w:hideMark/>
          </w:tcPr>
          <w:p w14:paraId="32388FEF" w14:textId="77777777" w:rsidR="00337949" w:rsidRPr="00185A71" w:rsidRDefault="00337949" w:rsidP="00FD289F">
            <w:pPr>
              <w:rPr>
                <w:sz w:val="20"/>
                <w:szCs w:val="20"/>
              </w:rPr>
            </w:pPr>
            <w:r w:rsidRPr="00185A71">
              <w:rPr>
                <w:sz w:val="20"/>
                <w:szCs w:val="20"/>
              </w:rPr>
              <w:t> </w:t>
            </w:r>
          </w:p>
        </w:tc>
        <w:tc>
          <w:tcPr>
            <w:tcW w:w="712" w:type="pct"/>
            <w:vAlign w:val="center"/>
            <w:hideMark/>
          </w:tcPr>
          <w:p w14:paraId="3EF681CA" w14:textId="77777777" w:rsidR="00337949" w:rsidRPr="00185A71" w:rsidRDefault="00337949" w:rsidP="00FD289F">
            <w:pPr>
              <w:rPr>
                <w:sz w:val="20"/>
                <w:szCs w:val="20"/>
              </w:rPr>
            </w:pPr>
            <w:r w:rsidRPr="00185A71">
              <w:rPr>
                <w:sz w:val="20"/>
                <w:szCs w:val="20"/>
              </w:rPr>
              <w:t> </w:t>
            </w:r>
          </w:p>
        </w:tc>
      </w:tr>
      <w:tr w:rsidR="00337949" w:rsidRPr="00185A71" w14:paraId="392D5464" w14:textId="77777777" w:rsidTr="00FD289F">
        <w:trPr>
          <w:trHeight w:val="170"/>
        </w:trPr>
        <w:tc>
          <w:tcPr>
            <w:tcW w:w="401" w:type="pct"/>
            <w:vAlign w:val="center"/>
            <w:hideMark/>
          </w:tcPr>
          <w:p w14:paraId="0D60FA07" w14:textId="77777777" w:rsidR="00337949" w:rsidRPr="00185A71" w:rsidRDefault="00337949" w:rsidP="00FD289F">
            <w:pPr>
              <w:rPr>
                <w:sz w:val="20"/>
                <w:szCs w:val="20"/>
              </w:rPr>
            </w:pPr>
            <w:r w:rsidRPr="00185A71">
              <w:rPr>
                <w:sz w:val="20"/>
                <w:szCs w:val="20"/>
              </w:rPr>
              <w:t>17.1.</w:t>
            </w:r>
          </w:p>
        </w:tc>
        <w:tc>
          <w:tcPr>
            <w:tcW w:w="3143" w:type="pct"/>
            <w:vAlign w:val="center"/>
            <w:hideMark/>
          </w:tcPr>
          <w:p w14:paraId="5C64947D" w14:textId="77777777" w:rsidR="00337949" w:rsidRPr="00185A71" w:rsidRDefault="00337949" w:rsidP="00FD289F">
            <w:pPr>
              <w:rPr>
                <w:sz w:val="20"/>
                <w:szCs w:val="20"/>
              </w:rPr>
            </w:pPr>
            <w:r w:rsidRPr="00185A71">
              <w:rPr>
                <w:sz w:val="20"/>
                <w:szCs w:val="20"/>
              </w:rPr>
              <w:t>основной долг</w:t>
            </w:r>
          </w:p>
        </w:tc>
        <w:tc>
          <w:tcPr>
            <w:tcW w:w="744" w:type="pct"/>
            <w:vAlign w:val="center"/>
            <w:hideMark/>
          </w:tcPr>
          <w:p w14:paraId="19A17739"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62678A31" w14:textId="77777777" w:rsidR="00337949" w:rsidRPr="00185A71" w:rsidRDefault="00337949" w:rsidP="00FD289F">
            <w:pPr>
              <w:jc w:val="center"/>
              <w:rPr>
                <w:sz w:val="20"/>
                <w:szCs w:val="20"/>
              </w:rPr>
            </w:pPr>
            <w:r w:rsidRPr="00185A71">
              <w:rPr>
                <w:sz w:val="20"/>
                <w:szCs w:val="20"/>
              </w:rPr>
              <w:t> </w:t>
            </w:r>
          </w:p>
        </w:tc>
      </w:tr>
      <w:tr w:rsidR="00337949" w:rsidRPr="00185A71" w14:paraId="673570E5" w14:textId="77777777" w:rsidTr="00FD289F">
        <w:trPr>
          <w:trHeight w:val="170"/>
        </w:trPr>
        <w:tc>
          <w:tcPr>
            <w:tcW w:w="401" w:type="pct"/>
            <w:vAlign w:val="center"/>
            <w:hideMark/>
          </w:tcPr>
          <w:p w14:paraId="1B0B4AF6" w14:textId="77777777" w:rsidR="00337949" w:rsidRPr="00185A71" w:rsidRDefault="00337949" w:rsidP="00FD289F">
            <w:pPr>
              <w:rPr>
                <w:sz w:val="20"/>
                <w:szCs w:val="20"/>
              </w:rPr>
            </w:pPr>
            <w:r w:rsidRPr="00185A71">
              <w:rPr>
                <w:sz w:val="20"/>
                <w:szCs w:val="20"/>
              </w:rPr>
              <w:t>17.2.</w:t>
            </w:r>
          </w:p>
        </w:tc>
        <w:tc>
          <w:tcPr>
            <w:tcW w:w="3143" w:type="pct"/>
            <w:vAlign w:val="center"/>
            <w:hideMark/>
          </w:tcPr>
          <w:p w14:paraId="1B476F8C" w14:textId="77777777" w:rsidR="00337949" w:rsidRPr="00185A71" w:rsidRDefault="00337949" w:rsidP="00FD289F">
            <w:pPr>
              <w:rPr>
                <w:sz w:val="20"/>
                <w:szCs w:val="20"/>
              </w:rPr>
            </w:pPr>
            <w:r w:rsidRPr="00185A71">
              <w:rPr>
                <w:sz w:val="20"/>
                <w:szCs w:val="20"/>
              </w:rPr>
              <w:t>вознаграждение</w:t>
            </w:r>
          </w:p>
        </w:tc>
        <w:tc>
          <w:tcPr>
            <w:tcW w:w="744" w:type="pct"/>
            <w:vAlign w:val="center"/>
            <w:hideMark/>
          </w:tcPr>
          <w:p w14:paraId="1E8F1FD5" w14:textId="77777777" w:rsidR="00337949" w:rsidRPr="00185A71" w:rsidRDefault="00337949" w:rsidP="00FD289F">
            <w:pPr>
              <w:jc w:val="center"/>
              <w:rPr>
                <w:sz w:val="20"/>
                <w:szCs w:val="20"/>
              </w:rPr>
            </w:pPr>
            <w:r w:rsidRPr="00185A71">
              <w:rPr>
                <w:sz w:val="20"/>
                <w:szCs w:val="20"/>
              </w:rPr>
              <w:t> </w:t>
            </w:r>
          </w:p>
        </w:tc>
        <w:tc>
          <w:tcPr>
            <w:tcW w:w="712" w:type="pct"/>
            <w:vAlign w:val="center"/>
            <w:hideMark/>
          </w:tcPr>
          <w:p w14:paraId="73C4FD47" w14:textId="77777777" w:rsidR="00337949" w:rsidRPr="00185A71" w:rsidRDefault="00337949" w:rsidP="00FD289F">
            <w:pPr>
              <w:jc w:val="center"/>
              <w:rPr>
                <w:sz w:val="20"/>
                <w:szCs w:val="20"/>
              </w:rPr>
            </w:pPr>
            <w:r w:rsidRPr="00185A71">
              <w:rPr>
                <w:sz w:val="20"/>
                <w:szCs w:val="20"/>
              </w:rPr>
              <w:t> </w:t>
            </w:r>
          </w:p>
        </w:tc>
      </w:tr>
      <w:tr w:rsidR="00337949" w:rsidRPr="00185A71" w14:paraId="4400BF2A" w14:textId="77777777" w:rsidTr="00FD289F">
        <w:trPr>
          <w:trHeight w:val="170"/>
        </w:trPr>
        <w:tc>
          <w:tcPr>
            <w:tcW w:w="401" w:type="pct"/>
            <w:vAlign w:val="center"/>
            <w:hideMark/>
          </w:tcPr>
          <w:p w14:paraId="0838F4CF" w14:textId="77777777" w:rsidR="00337949" w:rsidRPr="00185A71" w:rsidRDefault="00337949" w:rsidP="00FD289F">
            <w:pPr>
              <w:rPr>
                <w:sz w:val="20"/>
                <w:szCs w:val="20"/>
              </w:rPr>
            </w:pPr>
            <w:r w:rsidRPr="00185A71">
              <w:rPr>
                <w:sz w:val="20"/>
                <w:szCs w:val="20"/>
              </w:rPr>
              <w:t>18</w:t>
            </w:r>
          </w:p>
        </w:tc>
        <w:tc>
          <w:tcPr>
            <w:tcW w:w="3143" w:type="pct"/>
            <w:vAlign w:val="center"/>
            <w:hideMark/>
          </w:tcPr>
          <w:p w14:paraId="0C146718" w14:textId="77777777" w:rsidR="00337949" w:rsidRPr="00185A71" w:rsidRDefault="00337949" w:rsidP="00FD289F">
            <w:pPr>
              <w:rPr>
                <w:sz w:val="20"/>
                <w:szCs w:val="20"/>
              </w:rPr>
            </w:pPr>
            <w:r w:rsidRPr="00185A71">
              <w:rPr>
                <w:sz w:val="20"/>
                <w:szCs w:val="20"/>
              </w:rPr>
              <w:t>Выплаченные дивиденды</w:t>
            </w:r>
          </w:p>
        </w:tc>
        <w:tc>
          <w:tcPr>
            <w:tcW w:w="744" w:type="pct"/>
            <w:vAlign w:val="center"/>
            <w:hideMark/>
          </w:tcPr>
          <w:p w14:paraId="05C3B88C" w14:textId="77777777" w:rsidR="00337949" w:rsidRPr="00185A71" w:rsidRDefault="00337949" w:rsidP="00FD289F">
            <w:pPr>
              <w:rPr>
                <w:sz w:val="20"/>
                <w:szCs w:val="20"/>
              </w:rPr>
            </w:pPr>
            <w:r w:rsidRPr="00185A71">
              <w:rPr>
                <w:sz w:val="20"/>
                <w:szCs w:val="20"/>
              </w:rPr>
              <w:t> </w:t>
            </w:r>
          </w:p>
        </w:tc>
        <w:tc>
          <w:tcPr>
            <w:tcW w:w="712" w:type="pct"/>
            <w:vAlign w:val="center"/>
            <w:hideMark/>
          </w:tcPr>
          <w:p w14:paraId="408B8882" w14:textId="77777777" w:rsidR="00337949" w:rsidRPr="00185A71" w:rsidRDefault="00337949" w:rsidP="00FD289F">
            <w:pPr>
              <w:rPr>
                <w:sz w:val="20"/>
                <w:szCs w:val="20"/>
              </w:rPr>
            </w:pPr>
            <w:r w:rsidRPr="00185A71">
              <w:rPr>
                <w:sz w:val="20"/>
                <w:szCs w:val="20"/>
              </w:rPr>
              <w:t> </w:t>
            </w:r>
          </w:p>
        </w:tc>
      </w:tr>
      <w:tr w:rsidR="00337949" w:rsidRPr="00185A71" w14:paraId="08E73505" w14:textId="77777777" w:rsidTr="00FD289F">
        <w:trPr>
          <w:trHeight w:val="170"/>
        </w:trPr>
        <w:tc>
          <w:tcPr>
            <w:tcW w:w="401" w:type="pct"/>
            <w:vAlign w:val="center"/>
            <w:hideMark/>
          </w:tcPr>
          <w:p w14:paraId="6BB28339" w14:textId="77777777" w:rsidR="00337949" w:rsidRPr="00185A71" w:rsidRDefault="00337949" w:rsidP="00FD289F">
            <w:pPr>
              <w:rPr>
                <w:sz w:val="20"/>
                <w:szCs w:val="20"/>
              </w:rPr>
            </w:pPr>
            <w:r w:rsidRPr="00185A71">
              <w:rPr>
                <w:sz w:val="20"/>
                <w:szCs w:val="20"/>
              </w:rPr>
              <w:t>19</w:t>
            </w:r>
          </w:p>
        </w:tc>
        <w:tc>
          <w:tcPr>
            <w:tcW w:w="3143" w:type="pct"/>
            <w:vAlign w:val="center"/>
            <w:hideMark/>
          </w:tcPr>
          <w:p w14:paraId="3A612129" w14:textId="77777777" w:rsidR="00337949" w:rsidRPr="00185A71" w:rsidRDefault="00337949" w:rsidP="00FD289F">
            <w:pPr>
              <w:rPr>
                <w:sz w:val="20"/>
                <w:szCs w:val="20"/>
              </w:rPr>
            </w:pPr>
            <w:r w:rsidRPr="00185A71">
              <w:rPr>
                <w:sz w:val="20"/>
                <w:szCs w:val="20"/>
              </w:rPr>
              <w:t>Прочие кредиторы</w:t>
            </w:r>
          </w:p>
        </w:tc>
        <w:tc>
          <w:tcPr>
            <w:tcW w:w="744" w:type="pct"/>
            <w:vAlign w:val="center"/>
            <w:hideMark/>
          </w:tcPr>
          <w:p w14:paraId="3B41FAAF" w14:textId="77777777" w:rsidR="00337949" w:rsidRPr="00185A71" w:rsidRDefault="00337949" w:rsidP="00FD289F">
            <w:pPr>
              <w:jc w:val="both"/>
              <w:rPr>
                <w:sz w:val="20"/>
                <w:szCs w:val="20"/>
              </w:rPr>
            </w:pPr>
            <w:r w:rsidRPr="00185A71">
              <w:rPr>
                <w:sz w:val="20"/>
                <w:szCs w:val="20"/>
              </w:rPr>
              <w:t> </w:t>
            </w:r>
          </w:p>
        </w:tc>
        <w:tc>
          <w:tcPr>
            <w:tcW w:w="712" w:type="pct"/>
            <w:vAlign w:val="center"/>
            <w:hideMark/>
          </w:tcPr>
          <w:p w14:paraId="6D3AEEC7" w14:textId="77777777" w:rsidR="00337949" w:rsidRPr="00185A71" w:rsidRDefault="00337949" w:rsidP="00FD289F">
            <w:pPr>
              <w:jc w:val="both"/>
              <w:rPr>
                <w:sz w:val="20"/>
                <w:szCs w:val="20"/>
              </w:rPr>
            </w:pPr>
            <w:r w:rsidRPr="00185A71">
              <w:rPr>
                <w:sz w:val="20"/>
                <w:szCs w:val="20"/>
              </w:rPr>
              <w:t> </w:t>
            </w:r>
          </w:p>
        </w:tc>
      </w:tr>
      <w:tr w:rsidR="00337949" w:rsidRPr="00185A71" w14:paraId="78CE3A45" w14:textId="77777777" w:rsidTr="00FD289F">
        <w:trPr>
          <w:trHeight w:val="170"/>
        </w:trPr>
        <w:tc>
          <w:tcPr>
            <w:tcW w:w="401" w:type="pct"/>
            <w:vAlign w:val="center"/>
            <w:hideMark/>
          </w:tcPr>
          <w:p w14:paraId="28E9A383" w14:textId="77777777" w:rsidR="00337949" w:rsidRPr="00185A71" w:rsidRDefault="00337949" w:rsidP="00FD289F">
            <w:pPr>
              <w:rPr>
                <w:sz w:val="20"/>
                <w:szCs w:val="20"/>
              </w:rPr>
            </w:pPr>
            <w:r w:rsidRPr="00185A71">
              <w:rPr>
                <w:sz w:val="20"/>
                <w:szCs w:val="20"/>
              </w:rPr>
              <w:t>20</w:t>
            </w:r>
          </w:p>
        </w:tc>
        <w:tc>
          <w:tcPr>
            <w:tcW w:w="3143" w:type="pct"/>
            <w:vAlign w:val="center"/>
            <w:hideMark/>
          </w:tcPr>
          <w:p w14:paraId="26328FE4" w14:textId="77777777" w:rsidR="00337949" w:rsidRPr="00185A71" w:rsidRDefault="00337949" w:rsidP="00FD289F">
            <w:pPr>
              <w:rPr>
                <w:sz w:val="20"/>
                <w:szCs w:val="20"/>
              </w:rPr>
            </w:pPr>
            <w:r w:rsidRPr="00185A71">
              <w:rPr>
                <w:sz w:val="20"/>
                <w:szCs w:val="20"/>
              </w:rPr>
              <w:t>Прочие обязательства, по которым предполагается отток денежных средств</w:t>
            </w:r>
          </w:p>
        </w:tc>
        <w:tc>
          <w:tcPr>
            <w:tcW w:w="744" w:type="pct"/>
            <w:vAlign w:val="center"/>
            <w:hideMark/>
          </w:tcPr>
          <w:p w14:paraId="7CC6D340" w14:textId="77777777" w:rsidR="00337949" w:rsidRPr="00185A71" w:rsidRDefault="00337949" w:rsidP="00FD289F">
            <w:pPr>
              <w:rPr>
                <w:sz w:val="20"/>
                <w:szCs w:val="20"/>
              </w:rPr>
            </w:pPr>
            <w:r w:rsidRPr="00185A71">
              <w:rPr>
                <w:sz w:val="20"/>
                <w:szCs w:val="20"/>
              </w:rPr>
              <w:t> </w:t>
            </w:r>
          </w:p>
        </w:tc>
        <w:tc>
          <w:tcPr>
            <w:tcW w:w="712" w:type="pct"/>
            <w:vAlign w:val="center"/>
            <w:hideMark/>
          </w:tcPr>
          <w:p w14:paraId="72A32BA4" w14:textId="77777777" w:rsidR="00337949" w:rsidRPr="00185A71" w:rsidRDefault="00337949" w:rsidP="00FD289F">
            <w:pPr>
              <w:rPr>
                <w:sz w:val="20"/>
                <w:szCs w:val="20"/>
              </w:rPr>
            </w:pPr>
            <w:r w:rsidRPr="00185A71">
              <w:rPr>
                <w:sz w:val="20"/>
                <w:szCs w:val="20"/>
              </w:rPr>
              <w:t> </w:t>
            </w:r>
          </w:p>
        </w:tc>
      </w:tr>
      <w:tr w:rsidR="00337949" w:rsidRPr="00185A71" w14:paraId="3F5B2261" w14:textId="77777777" w:rsidTr="00FD289F">
        <w:trPr>
          <w:trHeight w:val="170"/>
        </w:trPr>
        <w:tc>
          <w:tcPr>
            <w:tcW w:w="401" w:type="pct"/>
            <w:vAlign w:val="center"/>
            <w:hideMark/>
          </w:tcPr>
          <w:p w14:paraId="1A9E6779" w14:textId="77777777" w:rsidR="00337949" w:rsidRPr="00185A71" w:rsidRDefault="00337949" w:rsidP="00FD289F">
            <w:pPr>
              <w:rPr>
                <w:sz w:val="20"/>
                <w:szCs w:val="20"/>
              </w:rPr>
            </w:pPr>
            <w:r w:rsidRPr="00185A71">
              <w:rPr>
                <w:sz w:val="20"/>
                <w:szCs w:val="20"/>
              </w:rPr>
              <w:t> </w:t>
            </w:r>
          </w:p>
        </w:tc>
        <w:tc>
          <w:tcPr>
            <w:tcW w:w="3143" w:type="pct"/>
            <w:vAlign w:val="center"/>
            <w:hideMark/>
          </w:tcPr>
          <w:p w14:paraId="49F450EB" w14:textId="77777777" w:rsidR="00337949" w:rsidRPr="00185A71" w:rsidRDefault="00337949" w:rsidP="00FD289F">
            <w:pPr>
              <w:rPr>
                <w:bCs/>
                <w:sz w:val="20"/>
                <w:szCs w:val="20"/>
              </w:rPr>
            </w:pPr>
            <w:r w:rsidRPr="00185A71">
              <w:rPr>
                <w:bCs/>
                <w:sz w:val="20"/>
                <w:szCs w:val="20"/>
              </w:rPr>
              <w:t>Капитал</w:t>
            </w:r>
          </w:p>
        </w:tc>
        <w:tc>
          <w:tcPr>
            <w:tcW w:w="744" w:type="pct"/>
            <w:vAlign w:val="center"/>
          </w:tcPr>
          <w:p w14:paraId="3CD1178B" w14:textId="77777777" w:rsidR="00337949" w:rsidRPr="00185A71" w:rsidRDefault="00337949" w:rsidP="00FD289F">
            <w:pPr>
              <w:jc w:val="center"/>
              <w:rPr>
                <w:sz w:val="20"/>
                <w:szCs w:val="20"/>
              </w:rPr>
            </w:pPr>
            <w:r w:rsidRPr="00185A71">
              <w:rPr>
                <w:sz w:val="20"/>
                <w:szCs w:val="20"/>
              </w:rPr>
              <w:t>х</w:t>
            </w:r>
          </w:p>
        </w:tc>
        <w:tc>
          <w:tcPr>
            <w:tcW w:w="712" w:type="pct"/>
            <w:vAlign w:val="center"/>
          </w:tcPr>
          <w:p w14:paraId="3C8116F9" w14:textId="77777777" w:rsidR="00337949" w:rsidRPr="00185A71" w:rsidRDefault="00337949" w:rsidP="00FD289F">
            <w:pPr>
              <w:jc w:val="center"/>
              <w:rPr>
                <w:sz w:val="20"/>
                <w:szCs w:val="20"/>
              </w:rPr>
            </w:pPr>
            <w:r w:rsidRPr="00185A71">
              <w:rPr>
                <w:sz w:val="20"/>
                <w:szCs w:val="20"/>
              </w:rPr>
              <w:t>х</w:t>
            </w:r>
          </w:p>
        </w:tc>
      </w:tr>
      <w:tr w:rsidR="00337949" w:rsidRPr="00185A71" w14:paraId="4E716DC1" w14:textId="77777777" w:rsidTr="00FD289F">
        <w:trPr>
          <w:trHeight w:val="170"/>
        </w:trPr>
        <w:tc>
          <w:tcPr>
            <w:tcW w:w="401" w:type="pct"/>
            <w:vAlign w:val="center"/>
            <w:hideMark/>
          </w:tcPr>
          <w:p w14:paraId="2642A780" w14:textId="77777777" w:rsidR="00337949" w:rsidRPr="00185A71" w:rsidRDefault="00337949" w:rsidP="00FD289F">
            <w:pPr>
              <w:rPr>
                <w:sz w:val="20"/>
                <w:szCs w:val="20"/>
              </w:rPr>
            </w:pPr>
            <w:r w:rsidRPr="00185A71">
              <w:rPr>
                <w:sz w:val="20"/>
                <w:szCs w:val="20"/>
              </w:rPr>
              <w:t>21</w:t>
            </w:r>
          </w:p>
        </w:tc>
        <w:tc>
          <w:tcPr>
            <w:tcW w:w="3143" w:type="pct"/>
            <w:vAlign w:val="center"/>
            <w:hideMark/>
          </w:tcPr>
          <w:p w14:paraId="66209F2E" w14:textId="77777777" w:rsidR="00337949" w:rsidRPr="00185A71" w:rsidRDefault="00337949" w:rsidP="00FD289F">
            <w:pPr>
              <w:rPr>
                <w:sz w:val="20"/>
                <w:szCs w:val="20"/>
              </w:rPr>
            </w:pPr>
            <w:r w:rsidRPr="00185A71">
              <w:rPr>
                <w:sz w:val="20"/>
                <w:szCs w:val="20"/>
              </w:rPr>
              <w:t>Размещение акций</w:t>
            </w:r>
          </w:p>
        </w:tc>
        <w:tc>
          <w:tcPr>
            <w:tcW w:w="744" w:type="pct"/>
            <w:vAlign w:val="center"/>
            <w:hideMark/>
          </w:tcPr>
          <w:p w14:paraId="0C87A512" w14:textId="77777777" w:rsidR="00337949" w:rsidRPr="00185A71" w:rsidRDefault="00337949" w:rsidP="00FD289F">
            <w:pPr>
              <w:rPr>
                <w:sz w:val="20"/>
                <w:szCs w:val="20"/>
              </w:rPr>
            </w:pPr>
            <w:r w:rsidRPr="00185A71">
              <w:rPr>
                <w:sz w:val="20"/>
                <w:szCs w:val="20"/>
              </w:rPr>
              <w:t> </w:t>
            </w:r>
          </w:p>
        </w:tc>
        <w:tc>
          <w:tcPr>
            <w:tcW w:w="712" w:type="pct"/>
            <w:vAlign w:val="center"/>
            <w:hideMark/>
          </w:tcPr>
          <w:p w14:paraId="4AD45298" w14:textId="77777777" w:rsidR="00337949" w:rsidRPr="00185A71" w:rsidRDefault="00337949" w:rsidP="00FD289F">
            <w:pPr>
              <w:rPr>
                <w:sz w:val="20"/>
                <w:szCs w:val="20"/>
              </w:rPr>
            </w:pPr>
            <w:r w:rsidRPr="00185A71">
              <w:rPr>
                <w:sz w:val="20"/>
                <w:szCs w:val="20"/>
              </w:rPr>
              <w:t> </w:t>
            </w:r>
          </w:p>
        </w:tc>
      </w:tr>
      <w:tr w:rsidR="00337949" w:rsidRPr="00185A71" w14:paraId="76D4E869" w14:textId="77777777" w:rsidTr="00FD289F">
        <w:trPr>
          <w:trHeight w:val="170"/>
        </w:trPr>
        <w:tc>
          <w:tcPr>
            <w:tcW w:w="401" w:type="pct"/>
            <w:vAlign w:val="center"/>
            <w:hideMark/>
          </w:tcPr>
          <w:p w14:paraId="708C6B76" w14:textId="77777777" w:rsidR="00337949" w:rsidRPr="00185A71" w:rsidRDefault="00337949" w:rsidP="00FD289F">
            <w:pPr>
              <w:rPr>
                <w:sz w:val="20"/>
                <w:szCs w:val="20"/>
              </w:rPr>
            </w:pPr>
            <w:r w:rsidRPr="00185A71">
              <w:rPr>
                <w:sz w:val="20"/>
                <w:szCs w:val="20"/>
              </w:rPr>
              <w:t>22</w:t>
            </w:r>
          </w:p>
        </w:tc>
        <w:tc>
          <w:tcPr>
            <w:tcW w:w="3143" w:type="pct"/>
            <w:vAlign w:val="center"/>
            <w:hideMark/>
          </w:tcPr>
          <w:p w14:paraId="560392B7" w14:textId="77777777" w:rsidR="00337949" w:rsidRPr="00185A71" w:rsidRDefault="00337949" w:rsidP="00FD289F">
            <w:pPr>
              <w:rPr>
                <w:sz w:val="20"/>
                <w:szCs w:val="20"/>
              </w:rPr>
            </w:pPr>
            <w:r w:rsidRPr="00185A71">
              <w:rPr>
                <w:sz w:val="20"/>
                <w:szCs w:val="20"/>
              </w:rPr>
              <w:t xml:space="preserve">Выкуп </w:t>
            </w:r>
            <w:proofErr w:type="gramStart"/>
            <w:r w:rsidRPr="00185A71">
              <w:rPr>
                <w:sz w:val="20"/>
                <w:szCs w:val="20"/>
              </w:rPr>
              <w:t>акций</w:t>
            </w:r>
            <w:proofErr w:type="gramEnd"/>
            <w:r w:rsidRPr="00185A71">
              <w:rPr>
                <w:sz w:val="20"/>
                <w:szCs w:val="20"/>
              </w:rPr>
              <w:t xml:space="preserve"> выпущенных в обращение</w:t>
            </w:r>
          </w:p>
        </w:tc>
        <w:tc>
          <w:tcPr>
            <w:tcW w:w="744" w:type="pct"/>
            <w:vAlign w:val="center"/>
            <w:hideMark/>
          </w:tcPr>
          <w:p w14:paraId="62205244" w14:textId="77777777" w:rsidR="00337949" w:rsidRPr="00185A71" w:rsidRDefault="00337949" w:rsidP="00FD289F">
            <w:pPr>
              <w:rPr>
                <w:sz w:val="20"/>
                <w:szCs w:val="20"/>
              </w:rPr>
            </w:pPr>
            <w:r w:rsidRPr="00185A71">
              <w:rPr>
                <w:sz w:val="20"/>
                <w:szCs w:val="20"/>
              </w:rPr>
              <w:t> </w:t>
            </w:r>
          </w:p>
        </w:tc>
        <w:tc>
          <w:tcPr>
            <w:tcW w:w="712" w:type="pct"/>
            <w:vAlign w:val="center"/>
            <w:hideMark/>
          </w:tcPr>
          <w:p w14:paraId="0D00E81A" w14:textId="77777777" w:rsidR="00337949" w:rsidRPr="00185A71" w:rsidRDefault="00337949" w:rsidP="00FD289F">
            <w:pPr>
              <w:rPr>
                <w:sz w:val="20"/>
                <w:szCs w:val="20"/>
              </w:rPr>
            </w:pPr>
            <w:r w:rsidRPr="00185A71">
              <w:rPr>
                <w:sz w:val="20"/>
                <w:szCs w:val="20"/>
              </w:rPr>
              <w:t> </w:t>
            </w:r>
          </w:p>
        </w:tc>
      </w:tr>
      <w:tr w:rsidR="00337949" w:rsidRPr="00185A71" w14:paraId="5090428A" w14:textId="77777777" w:rsidTr="00FD289F">
        <w:trPr>
          <w:trHeight w:val="170"/>
        </w:trPr>
        <w:tc>
          <w:tcPr>
            <w:tcW w:w="401" w:type="pct"/>
            <w:vAlign w:val="center"/>
            <w:hideMark/>
          </w:tcPr>
          <w:p w14:paraId="60E50279" w14:textId="77777777" w:rsidR="00337949" w:rsidRPr="00185A71" w:rsidRDefault="00337949" w:rsidP="00FD289F">
            <w:pPr>
              <w:rPr>
                <w:bCs/>
                <w:sz w:val="20"/>
                <w:szCs w:val="20"/>
              </w:rPr>
            </w:pPr>
            <w:r w:rsidRPr="00185A71">
              <w:rPr>
                <w:bCs/>
                <w:sz w:val="20"/>
                <w:szCs w:val="20"/>
              </w:rPr>
              <w:t> </w:t>
            </w:r>
          </w:p>
        </w:tc>
        <w:tc>
          <w:tcPr>
            <w:tcW w:w="3143" w:type="pct"/>
            <w:vAlign w:val="center"/>
            <w:hideMark/>
          </w:tcPr>
          <w:p w14:paraId="4C9CBF63" w14:textId="77777777" w:rsidR="00337949" w:rsidRPr="00185A71" w:rsidRDefault="00337949" w:rsidP="00FD289F">
            <w:pPr>
              <w:rPr>
                <w:bCs/>
                <w:sz w:val="20"/>
                <w:szCs w:val="20"/>
              </w:rPr>
            </w:pPr>
            <w:r w:rsidRPr="00185A71">
              <w:rPr>
                <w:bCs/>
                <w:sz w:val="20"/>
                <w:szCs w:val="20"/>
              </w:rPr>
              <w:t>Итого по обязательствам и капиталу:</w:t>
            </w:r>
          </w:p>
        </w:tc>
        <w:tc>
          <w:tcPr>
            <w:tcW w:w="744" w:type="pct"/>
            <w:vAlign w:val="center"/>
            <w:hideMark/>
          </w:tcPr>
          <w:p w14:paraId="3467143B" w14:textId="77777777" w:rsidR="00337949" w:rsidRPr="00185A71" w:rsidRDefault="00337949" w:rsidP="00FD289F">
            <w:pPr>
              <w:rPr>
                <w:bCs/>
                <w:sz w:val="20"/>
                <w:szCs w:val="20"/>
              </w:rPr>
            </w:pPr>
            <w:r w:rsidRPr="00185A71">
              <w:rPr>
                <w:bCs/>
                <w:sz w:val="20"/>
                <w:szCs w:val="20"/>
              </w:rPr>
              <w:t> </w:t>
            </w:r>
          </w:p>
        </w:tc>
        <w:tc>
          <w:tcPr>
            <w:tcW w:w="712" w:type="pct"/>
            <w:vAlign w:val="center"/>
            <w:hideMark/>
          </w:tcPr>
          <w:p w14:paraId="717FD80C" w14:textId="77777777" w:rsidR="00337949" w:rsidRPr="00185A71" w:rsidRDefault="00337949" w:rsidP="00FD289F">
            <w:pPr>
              <w:rPr>
                <w:bCs/>
                <w:sz w:val="20"/>
                <w:szCs w:val="20"/>
              </w:rPr>
            </w:pPr>
            <w:r w:rsidRPr="00185A71">
              <w:rPr>
                <w:bCs/>
                <w:sz w:val="20"/>
                <w:szCs w:val="20"/>
              </w:rPr>
              <w:t> </w:t>
            </w:r>
          </w:p>
        </w:tc>
      </w:tr>
      <w:tr w:rsidR="00337949" w:rsidRPr="00185A71" w14:paraId="6C5EFFB6" w14:textId="77777777" w:rsidTr="00FD289F">
        <w:trPr>
          <w:trHeight w:val="170"/>
        </w:trPr>
        <w:tc>
          <w:tcPr>
            <w:tcW w:w="401" w:type="pct"/>
            <w:vAlign w:val="center"/>
            <w:hideMark/>
          </w:tcPr>
          <w:p w14:paraId="49557D7A" w14:textId="77777777" w:rsidR="00337949" w:rsidRPr="00185A71" w:rsidRDefault="00337949" w:rsidP="00FD289F">
            <w:pPr>
              <w:rPr>
                <w:sz w:val="20"/>
                <w:szCs w:val="20"/>
              </w:rPr>
            </w:pPr>
            <w:r w:rsidRPr="00185A71">
              <w:rPr>
                <w:sz w:val="20"/>
                <w:szCs w:val="20"/>
              </w:rPr>
              <w:lastRenderedPageBreak/>
              <w:t> </w:t>
            </w:r>
          </w:p>
        </w:tc>
        <w:tc>
          <w:tcPr>
            <w:tcW w:w="3143" w:type="pct"/>
            <w:vAlign w:val="center"/>
            <w:hideMark/>
          </w:tcPr>
          <w:p w14:paraId="6FBB86E3" w14:textId="77777777" w:rsidR="00337949" w:rsidRPr="00185A71" w:rsidRDefault="00337949" w:rsidP="00FD289F">
            <w:pPr>
              <w:rPr>
                <w:bCs/>
                <w:sz w:val="20"/>
                <w:szCs w:val="20"/>
              </w:rPr>
            </w:pPr>
            <w:r w:rsidRPr="00185A71">
              <w:rPr>
                <w:bCs/>
                <w:sz w:val="20"/>
                <w:szCs w:val="20"/>
              </w:rPr>
              <w:t>Внебалансовые инструменты</w:t>
            </w:r>
          </w:p>
        </w:tc>
        <w:tc>
          <w:tcPr>
            <w:tcW w:w="744" w:type="pct"/>
            <w:vAlign w:val="center"/>
          </w:tcPr>
          <w:p w14:paraId="08329CF1" w14:textId="77777777" w:rsidR="00337949" w:rsidRPr="00185A71" w:rsidRDefault="00337949" w:rsidP="00FD289F">
            <w:pPr>
              <w:jc w:val="center"/>
              <w:rPr>
                <w:sz w:val="20"/>
                <w:szCs w:val="20"/>
              </w:rPr>
            </w:pPr>
            <w:r w:rsidRPr="00185A71">
              <w:rPr>
                <w:sz w:val="20"/>
                <w:szCs w:val="20"/>
              </w:rPr>
              <w:t>х</w:t>
            </w:r>
          </w:p>
        </w:tc>
        <w:tc>
          <w:tcPr>
            <w:tcW w:w="712" w:type="pct"/>
            <w:vAlign w:val="center"/>
          </w:tcPr>
          <w:p w14:paraId="18BB8160" w14:textId="77777777" w:rsidR="00337949" w:rsidRPr="00185A71" w:rsidRDefault="00337949" w:rsidP="00FD289F">
            <w:pPr>
              <w:jc w:val="center"/>
              <w:rPr>
                <w:sz w:val="20"/>
                <w:szCs w:val="20"/>
              </w:rPr>
            </w:pPr>
            <w:r w:rsidRPr="00185A71">
              <w:rPr>
                <w:sz w:val="20"/>
                <w:szCs w:val="20"/>
              </w:rPr>
              <w:t>х</w:t>
            </w:r>
          </w:p>
        </w:tc>
      </w:tr>
      <w:tr w:rsidR="00337949" w:rsidRPr="00185A71" w14:paraId="5A6086D5" w14:textId="77777777" w:rsidTr="00FD289F">
        <w:trPr>
          <w:trHeight w:val="170"/>
        </w:trPr>
        <w:tc>
          <w:tcPr>
            <w:tcW w:w="401" w:type="pct"/>
            <w:vAlign w:val="center"/>
            <w:hideMark/>
          </w:tcPr>
          <w:p w14:paraId="1384E008" w14:textId="77777777" w:rsidR="00337949" w:rsidRPr="00185A71" w:rsidRDefault="00337949" w:rsidP="00FD289F">
            <w:pPr>
              <w:rPr>
                <w:sz w:val="20"/>
                <w:szCs w:val="20"/>
              </w:rPr>
            </w:pPr>
            <w:r w:rsidRPr="00185A71">
              <w:rPr>
                <w:sz w:val="20"/>
                <w:szCs w:val="20"/>
              </w:rPr>
              <w:t>23</w:t>
            </w:r>
          </w:p>
        </w:tc>
        <w:tc>
          <w:tcPr>
            <w:tcW w:w="3143" w:type="pct"/>
            <w:vAlign w:val="center"/>
            <w:hideMark/>
          </w:tcPr>
          <w:p w14:paraId="6B935092" w14:textId="77777777" w:rsidR="00337949" w:rsidRPr="00185A71" w:rsidRDefault="00337949" w:rsidP="00FD289F">
            <w:pPr>
              <w:rPr>
                <w:sz w:val="20"/>
                <w:szCs w:val="20"/>
              </w:rPr>
            </w:pPr>
            <w:r w:rsidRPr="00185A71">
              <w:rPr>
                <w:sz w:val="20"/>
                <w:szCs w:val="20"/>
              </w:rPr>
              <w:t>Гарантии</w:t>
            </w:r>
          </w:p>
        </w:tc>
        <w:tc>
          <w:tcPr>
            <w:tcW w:w="744" w:type="pct"/>
            <w:shd w:val="clear" w:color="000000" w:fill="FFFFFF"/>
            <w:noWrap/>
            <w:vAlign w:val="bottom"/>
            <w:hideMark/>
          </w:tcPr>
          <w:p w14:paraId="0D86DDB0" w14:textId="77777777" w:rsidR="00337949" w:rsidRPr="00185A71" w:rsidRDefault="00337949" w:rsidP="00FD289F">
            <w:pPr>
              <w:rPr>
                <w:sz w:val="20"/>
                <w:szCs w:val="20"/>
              </w:rPr>
            </w:pPr>
            <w:r w:rsidRPr="00185A71">
              <w:rPr>
                <w:sz w:val="20"/>
                <w:szCs w:val="20"/>
              </w:rPr>
              <w:t> </w:t>
            </w:r>
          </w:p>
        </w:tc>
        <w:tc>
          <w:tcPr>
            <w:tcW w:w="712" w:type="pct"/>
            <w:shd w:val="clear" w:color="000000" w:fill="FFFFFF"/>
            <w:noWrap/>
            <w:vAlign w:val="bottom"/>
            <w:hideMark/>
          </w:tcPr>
          <w:p w14:paraId="09F36B1A" w14:textId="77777777" w:rsidR="00337949" w:rsidRPr="00185A71" w:rsidRDefault="00337949" w:rsidP="00FD289F">
            <w:pPr>
              <w:rPr>
                <w:sz w:val="20"/>
                <w:szCs w:val="20"/>
              </w:rPr>
            </w:pPr>
            <w:r w:rsidRPr="00185A71">
              <w:rPr>
                <w:sz w:val="20"/>
                <w:szCs w:val="20"/>
              </w:rPr>
              <w:t> </w:t>
            </w:r>
          </w:p>
        </w:tc>
      </w:tr>
      <w:tr w:rsidR="00337949" w:rsidRPr="00185A71" w14:paraId="16A24D06" w14:textId="77777777" w:rsidTr="00FD289F">
        <w:trPr>
          <w:trHeight w:val="170"/>
        </w:trPr>
        <w:tc>
          <w:tcPr>
            <w:tcW w:w="401" w:type="pct"/>
            <w:vAlign w:val="center"/>
            <w:hideMark/>
          </w:tcPr>
          <w:p w14:paraId="442170AC" w14:textId="77777777" w:rsidR="00337949" w:rsidRPr="00185A71" w:rsidRDefault="00337949" w:rsidP="00FD289F">
            <w:pPr>
              <w:rPr>
                <w:sz w:val="20"/>
                <w:szCs w:val="20"/>
              </w:rPr>
            </w:pPr>
            <w:r w:rsidRPr="00185A71">
              <w:rPr>
                <w:sz w:val="20"/>
                <w:szCs w:val="20"/>
              </w:rPr>
              <w:t>24</w:t>
            </w:r>
          </w:p>
        </w:tc>
        <w:tc>
          <w:tcPr>
            <w:tcW w:w="3143" w:type="pct"/>
            <w:vAlign w:val="center"/>
            <w:hideMark/>
          </w:tcPr>
          <w:p w14:paraId="51EC4169" w14:textId="77777777" w:rsidR="00337949" w:rsidRPr="00185A71" w:rsidRDefault="00337949" w:rsidP="00FD289F">
            <w:pPr>
              <w:rPr>
                <w:sz w:val="20"/>
                <w:szCs w:val="20"/>
              </w:rPr>
            </w:pPr>
            <w:r w:rsidRPr="00185A71">
              <w:rPr>
                <w:sz w:val="20"/>
                <w:szCs w:val="20"/>
              </w:rPr>
              <w:t>Кредитные линии</w:t>
            </w:r>
          </w:p>
        </w:tc>
        <w:tc>
          <w:tcPr>
            <w:tcW w:w="744" w:type="pct"/>
            <w:shd w:val="clear" w:color="000000" w:fill="FFFFFF"/>
            <w:noWrap/>
            <w:vAlign w:val="bottom"/>
            <w:hideMark/>
          </w:tcPr>
          <w:p w14:paraId="6F964B8F" w14:textId="77777777" w:rsidR="00337949" w:rsidRPr="00185A71" w:rsidRDefault="00337949" w:rsidP="00FD289F">
            <w:pPr>
              <w:rPr>
                <w:sz w:val="20"/>
                <w:szCs w:val="20"/>
              </w:rPr>
            </w:pPr>
            <w:r w:rsidRPr="00185A71">
              <w:rPr>
                <w:sz w:val="20"/>
                <w:szCs w:val="20"/>
              </w:rPr>
              <w:t> </w:t>
            </w:r>
          </w:p>
        </w:tc>
        <w:tc>
          <w:tcPr>
            <w:tcW w:w="712" w:type="pct"/>
            <w:shd w:val="clear" w:color="000000" w:fill="FFFFFF"/>
            <w:noWrap/>
            <w:vAlign w:val="bottom"/>
            <w:hideMark/>
          </w:tcPr>
          <w:p w14:paraId="73DD94CC" w14:textId="77777777" w:rsidR="00337949" w:rsidRPr="00185A71" w:rsidRDefault="00337949" w:rsidP="00FD289F">
            <w:pPr>
              <w:rPr>
                <w:sz w:val="20"/>
                <w:szCs w:val="20"/>
              </w:rPr>
            </w:pPr>
            <w:r w:rsidRPr="00185A71">
              <w:rPr>
                <w:sz w:val="20"/>
                <w:szCs w:val="20"/>
              </w:rPr>
              <w:t> </w:t>
            </w:r>
          </w:p>
        </w:tc>
      </w:tr>
      <w:tr w:rsidR="00337949" w:rsidRPr="00185A71" w14:paraId="550DEB48" w14:textId="77777777" w:rsidTr="00FD289F">
        <w:trPr>
          <w:trHeight w:val="170"/>
        </w:trPr>
        <w:tc>
          <w:tcPr>
            <w:tcW w:w="401" w:type="pct"/>
            <w:vAlign w:val="center"/>
            <w:hideMark/>
          </w:tcPr>
          <w:p w14:paraId="6B719CD8" w14:textId="77777777" w:rsidR="00337949" w:rsidRPr="00185A71" w:rsidRDefault="00337949" w:rsidP="00FD289F">
            <w:pPr>
              <w:rPr>
                <w:sz w:val="20"/>
                <w:szCs w:val="20"/>
              </w:rPr>
            </w:pPr>
            <w:r w:rsidRPr="00185A71">
              <w:rPr>
                <w:sz w:val="20"/>
                <w:szCs w:val="20"/>
              </w:rPr>
              <w:t>25</w:t>
            </w:r>
          </w:p>
        </w:tc>
        <w:tc>
          <w:tcPr>
            <w:tcW w:w="3143" w:type="pct"/>
            <w:vAlign w:val="center"/>
            <w:hideMark/>
          </w:tcPr>
          <w:p w14:paraId="009AF71E" w14:textId="77777777" w:rsidR="00337949" w:rsidRPr="00185A71" w:rsidRDefault="00337949" w:rsidP="00FD289F">
            <w:pPr>
              <w:rPr>
                <w:sz w:val="20"/>
                <w:szCs w:val="20"/>
              </w:rPr>
            </w:pPr>
            <w:r w:rsidRPr="00185A71">
              <w:rPr>
                <w:sz w:val="20"/>
                <w:szCs w:val="20"/>
              </w:rPr>
              <w:t>Прочие</w:t>
            </w:r>
          </w:p>
        </w:tc>
        <w:tc>
          <w:tcPr>
            <w:tcW w:w="744" w:type="pct"/>
            <w:shd w:val="clear" w:color="000000" w:fill="FFFFFF"/>
            <w:noWrap/>
            <w:vAlign w:val="bottom"/>
            <w:hideMark/>
          </w:tcPr>
          <w:p w14:paraId="5406FC0F" w14:textId="77777777" w:rsidR="00337949" w:rsidRPr="00185A71" w:rsidRDefault="00337949" w:rsidP="00FD289F">
            <w:pPr>
              <w:rPr>
                <w:sz w:val="20"/>
                <w:szCs w:val="20"/>
              </w:rPr>
            </w:pPr>
            <w:r w:rsidRPr="00185A71">
              <w:rPr>
                <w:sz w:val="20"/>
                <w:szCs w:val="20"/>
              </w:rPr>
              <w:t> </w:t>
            </w:r>
          </w:p>
        </w:tc>
        <w:tc>
          <w:tcPr>
            <w:tcW w:w="712" w:type="pct"/>
            <w:shd w:val="clear" w:color="000000" w:fill="FFFFFF"/>
            <w:noWrap/>
            <w:vAlign w:val="bottom"/>
            <w:hideMark/>
          </w:tcPr>
          <w:p w14:paraId="2B00B434" w14:textId="77777777" w:rsidR="00337949" w:rsidRPr="00185A71" w:rsidRDefault="00337949" w:rsidP="00FD289F">
            <w:pPr>
              <w:rPr>
                <w:sz w:val="20"/>
                <w:szCs w:val="20"/>
              </w:rPr>
            </w:pPr>
            <w:r w:rsidRPr="00185A71">
              <w:rPr>
                <w:sz w:val="20"/>
                <w:szCs w:val="20"/>
              </w:rPr>
              <w:t> </w:t>
            </w:r>
          </w:p>
        </w:tc>
      </w:tr>
      <w:tr w:rsidR="00337949" w:rsidRPr="00185A71" w14:paraId="2EE0A7E5" w14:textId="77777777" w:rsidTr="00FD289F">
        <w:trPr>
          <w:trHeight w:val="170"/>
        </w:trPr>
        <w:tc>
          <w:tcPr>
            <w:tcW w:w="401" w:type="pct"/>
            <w:shd w:val="clear" w:color="000000" w:fill="FFFFFF"/>
            <w:noWrap/>
            <w:vAlign w:val="bottom"/>
            <w:hideMark/>
          </w:tcPr>
          <w:p w14:paraId="1208126F" w14:textId="77777777" w:rsidR="00337949" w:rsidRPr="00185A71" w:rsidRDefault="00337949" w:rsidP="00FD289F">
            <w:pPr>
              <w:rPr>
                <w:sz w:val="20"/>
                <w:szCs w:val="20"/>
              </w:rPr>
            </w:pPr>
            <w:r w:rsidRPr="00185A71">
              <w:rPr>
                <w:sz w:val="20"/>
                <w:szCs w:val="20"/>
              </w:rPr>
              <w:t> </w:t>
            </w:r>
          </w:p>
        </w:tc>
        <w:tc>
          <w:tcPr>
            <w:tcW w:w="3143" w:type="pct"/>
            <w:vAlign w:val="center"/>
            <w:hideMark/>
          </w:tcPr>
          <w:p w14:paraId="5AB7E7AB" w14:textId="77777777" w:rsidR="00337949" w:rsidRPr="00185A71" w:rsidRDefault="00337949" w:rsidP="00FD289F">
            <w:pPr>
              <w:rPr>
                <w:bCs/>
                <w:sz w:val="20"/>
                <w:szCs w:val="20"/>
              </w:rPr>
            </w:pPr>
            <w:r w:rsidRPr="00185A71">
              <w:rPr>
                <w:bCs/>
                <w:sz w:val="20"/>
                <w:szCs w:val="20"/>
              </w:rPr>
              <w:t>Итого по внебалансовым инструментам</w:t>
            </w:r>
          </w:p>
        </w:tc>
        <w:tc>
          <w:tcPr>
            <w:tcW w:w="744" w:type="pct"/>
            <w:shd w:val="clear" w:color="000000" w:fill="FFFFFF"/>
            <w:noWrap/>
            <w:vAlign w:val="bottom"/>
            <w:hideMark/>
          </w:tcPr>
          <w:p w14:paraId="5C3F5F90" w14:textId="77777777" w:rsidR="00337949" w:rsidRPr="00185A71" w:rsidRDefault="00337949" w:rsidP="00FD289F">
            <w:pPr>
              <w:rPr>
                <w:sz w:val="20"/>
                <w:szCs w:val="20"/>
              </w:rPr>
            </w:pPr>
            <w:r w:rsidRPr="00185A71">
              <w:rPr>
                <w:sz w:val="20"/>
                <w:szCs w:val="20"/>
              </w:rPr>
              <w:t> </w:t>
            </w:r>
          </w:p>
        </w:tc>
        <w:tc>
          <w:tcPr>
            <w:tcW w:w="712" w:type="pct"/>
            <w:shd w:val="clear" w:color="000000" w:fill="FFFFFF"/>
            <w:noWrap/>
            <w:vAlign w:val="bottom"/>
            <w:hideMark/>
          </w:tcPr>
          <w:p w14:paraId="06420C5B" w14:textId="77777777" w:rsidR="00337949" w:rsidRPr="00185A71" w:rsidRDefault="00337949" w:rsidP="00FD289F">
            <w:pPr>
              <w:rPr>
                <w:sz w:val="20"/>
                <w:szCs w:val="20"/>
              </w:rPr>
            </w:pPr>
            <w:r w:rsidRPr="00185A71">
              <w:rPr>
                <w:sz w:val="20"/>
                <w:szCs w:val="20"/>
              </w:rPr>
              <w:t> </w:t>
            </w:r>
          </w:p>
        </w:tc>
      </w:tr>
    </w:tbl>
    <w:p w14:paraId="7B95D5CD" w14:textId="77777777" w:rsidR="00337949" w:rsidRPr="00185A71" w:rsidRDefault="00337949" w:rsidP="00337949">
      <w:pPr>
        <w:rPr>
          <w:rFonts w:eastAsia="Calibri"/>
          <w:sz w:val="28"/>
          <w:szCs w:val="22"/>
          <w:lang w:eastAsia="en-US"/>
        </w:rPr>
      </w:pPr>
    </w:p>
    <w:p w14:paraId="3E3822F7" w14:textId="77777777" w:rsidR="00337949" w:rsidRPr="00185A71" w:rsidRDefault="00337949" w:rsidP="00337949">
      <w:pPr>
        <w:rPr>
          <w:rFonts w:eastAsia="Calibri"/>
          <w:sz w:val="28"/>
          <w:szCs w:val="22"/>
          <w:lang w:eastAsia="en-US"/>
        </w:rPr>
      </w:pPr>
      <w:r w:rsidRPr="00185A71">
        <w:rPr>
          <w:rFonts w:eastAsia="Calibri"/>
          <w:sz w:val="28"/>
          <w:szCs w:val="22"/>
          <w:lang w:eastAsia="en-US"/>
        </w:rPr>
        <w:t>продолжение таблицы:</w:t>
      </w:r>
    </w:p>
    <w:tbl>
      <w:tblPr>
        <w:tblW w:w="5000" w:type="pct"/>
        <w:tblLook w:val="04A0" w:firstRow="1" w:lastRow="0" w:firstColumn="1" w:lastColumn="0" w:noHBand="0" w:noVBand="1"/>
      </w:tblPr>
      <w:tblGrid>
        <w:gridCol w:w="1720"/>
        <w:gridCol w:w="1583"/>
        <w:gridCol w:w="1583"/>
        <w:gridCol w:w="1581"/>
        <w:gridCol w:w="1583"/>
        <w:gridCol w:w="1577"/>
      </w:tblGrid>
      <w:tr w:rsidR="00337949" w:rsidRPr="00185A71" w14:paraId="0E069906" w14:textId="77777777" w:rsidTr="00FD289F">
        <w:trPr>
          <w:trHeight w:val="17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AA24390" w14:textId="77777777" w:rsidR="00337949" w:rsidRPr="00185A71" w:rsidRDefault="00337949" w:rsidP="00FD289F">
            <w:pPr>
              <w:ind w:left="-57" w:right="-57"/>
              <w:jc w:val="center"/>
              <w:rPr>
                <w:sz w:val="20"/>
                <w:szCs w:val="20"/>
              </w:rPr>
            </w:pPr>
            <w:r w:rsidRPr="00185A71">
              <w:rPr>
                <w:sz w:val="20"/>
                <w:szCs w:val="20"/>
              </w:rPr>
              <w:t xml:space="preserve">Притоки и оттоки по требованиям и </w:t>
            </w:r>
            <w:proofErr w:type="gramStart"/>
            <w:r w:rsidRPr="00185A71">
              <w:rPr>
                <w:sz w:val="20"/>
                <w:szCs w:val="20"/>
              </w:rPr>
              <w:t>обязательствам</w:t>
            </w:r>
            <w:proofErr w:type="gramEnd"/>
            <w:r w:rsidRPr="00185A71">
              <w:rPr>
                <w:sz w:val="20"/>
                <w:szCs w:val="20"/>
              </w:rPr>
              <w:t xml:space="preserve"> по которым отсутствует просроченная задолженность по основному долгу и начисленному вознаграждению, а также по которым имеется просроченная задолженность по основному долгу и (или) начисленному вознаграждению не более 30 (тридцати) дней</w:t>
            </w:r>
          </w:p>
        </w:tc>
      </w:tr>
      <w:tr w:rsidR="00337949" w:rsidRPr="00185A71" w14:paraId="6D7E7046" w14:textId="77777777" w:rsidTr="00FD289F">
        <w:trPr>
          <w:trHeight w:val="170"/>
        </w:trPr>
        <w:tc>
          <w:tcPr>
            <w:tcW w:w="1716" w:type="pct"/>
            <w:gridSpan w:val="2"/>
            <w:tcBorders>
              <w:top w:val="single" w:sz="4" w:space="0" w:color="auto"/>
              <w:left w:val="single" w:sz="4" w:space="0" w:color="auto"/>
              <w:bottom w:val="single" w:sz="4" w:space="0" w:color="auto"/>
              <w:right w:val="single" w:sz="4" w:space="0" w:color="auto"/>
            </w:tcBorders>
            <w:vAlign w:val="center"/>
            <w:hideMark/>
          </w:tcPr>
          <w:p w14:paraId="2E292704" w14:textId="77777777" w:rsidR="00337949" w:rsidRPr="00185A71" w:rsidRDefault="00337949" w:rsidP="00FD289F">
            <w:pPr>
              <w:ind w:left="-57" w:right="-57"/>
              <w:jc w:val="center"/>
              <w:rPr>
                <w:sz w:val="20"/>
                <w:szCs w:val="20"/>
              </w:rPr>
            </w:pPr>
            <w:r w:rsidRPr="00185A71">
              <w:rPr>
                <w:sz w:val="20"/>
                <w:szCs w:val="20"/>
              </w:rPr>
              <w:t>в течение предстоящего отчетного месяца</w:t>
            </w:r>
          </w:p>
        </w:tc>
        <w:tc>
          <w:tcPr>
            <w:tcW w:w="1642" w:type="pct"/>
            <w:gridSpan w:val="2"/>
            <w:tcBorders>
              <w:top w:val="single" w:sz="4" w:space="0" w:color="auto"/>
              <w:left w:val="nil"/>
              <w:bottom w:val="single" w:sz="4" w:space="0" w:color="auto"/>
              <w:right w:val="single" w:sz="4" w:space="0" w:color="auto"/>
            </w:tcBorders>
            <w:vAlign w:val="center"/>
            <w:hideMark/>
          </w:tcPr>
          <w:p w14:paraId="7BCA81E4" w14:textId="77777777" w:rsidR="00337949" w:rsidRPr="00185A71" w:rsidRDefault="00337949" w:rsidP="00FD289F">
            <w:pPr>
              <w:ind w:left="-57" w:right="-57"/>
              <w:jc w:val="center"/>
              <w:rPr>
                <w:sz w:val="20"/>
                <w:szCs w:val="20"/>
              </w:rPr>
            </w:pPr>
            <w:r w:rsidRPr="00185A71">
              <w:rPr>
                <w:sz w:val="20"/>
                <w:szCs w:val="20"/>
              </w:rPr>
              <w:t>от 31 (тридцать одного) до 90 (девяноста) дней</w:t>
            </w:r>
          </w:p>
        </w:tc>
        <w:tc>
          <w:tcPr>
            <w:tcW w:w="1642" w:type="pct"/>
            <w:gridSpan w:val="2"/>
            <w:tcBorders>
              <w:top w:val="single" w:sz="4" w:space="0" w:color="auto"/>
              <w:left w:val="nil"/>
              <w:bottom w:val="single" w:sz="4" w:space="0" w:color="auto"/>
              <w:right w:val="single" w:sz="4" w:space="0" w:color="auto"/>
            </w:tcBorders>
            <w:vAlign w:val="center"/>
            <w:hideMark/>
          </w:tcPr>
          <w:p w14:paraId="22E605EF" w14:textId="77777777" w:rsidR="00337949" w:rsidRPr="00185A71" w:rsidRDefault="00337949" w:rsidP="00FD289F">
            <w:pPr>
              <w:ind w:left="-57" w:right="-57"/>
              <w:jc w:val="center"/>
              <w:rPr>
                <w:sz w:val="20"/>
                <w:szCs w:val="20"/>
              </w:rPr>
            </w:pPr>
            <w:r w:rsidRPr="00185A71">
              <w:rPr>
                <w:sz w:val="20"/>
                <w:szCs w:val="20"/>
              </w:rPr>
              <w:t>от 91 (девяноста одного) до 180 (ста восьмидесяти) дней</w:t>
            </w:r>
          </w:p>
        </w:tc>
      </w:tr>
      <w:tr w:rsidR="00337949" w:rsidRPr="00185A71" w14:paraId="6BF7A1DA" w14:textId="77777777" w:rsidTr="00FD289F">
        <w:trPr>
          <w:trHeight w:val="170"/>
        </w:trPr>
        <w:tc>
          <w:tcPr>
            <w:tcW w:w="894" w:type="pct"/>
            <w:tcBorders>
              <w:top w:val="nil"/>
              <w:left w:val="single" w:sz="4" w:space="0" w:color="auto"/>
              <w:bottom w:val="single" w:sz="4" w:space="0" w:color="auto"/>
              <w:right w:val="single" w:sz="4" w:space="0" w:color="auto"/>
            </w:tcBorders>
            <w:vAlign w:val="center"/>
            <w:hideMark/>
          </w:tcPr>
          <w:p w14:paraId="26A60E17" w14:textId="77777777" w:rsidR="00337949" w:rsidRPr="00185A71" w:rsidRDefault="00337949" w:rsidP="00FD289F">
            <w:pPr>
              <w:ind w:left="-57" w:right="-57"/>
              <w:jc w:val="center"/>
              <w:rPr>
                <w:sz w:val="20"/>
                <w:szCs w:val="20"/>
              </w:rPr>
            </w:pPr>
            <w:r w:rsidRPr="00185A71">
              <w:rPr>
                <w:sz w:val="20"/>
                <w:szCs w:val="20"/>
              </w:rPr>
              <w:t>в национальной валюте</w:t>
            </w:r>
          </w:p>
        </w:tc>
        <w:tc>
          <w:tcPr>
            <w:tcW w:w="822" w:type="pct"/>
            <w:tcBorders>
              <w:top w:val="nil"/>
              <w:left w:val="nil"/>
              <w:bottom w:val="single" w:sz="4" w:space="0" w:color="auto"/>
              <w:right w:val="single" w:sz="4" w:space="0" w:color="auto"/>
            </w:tcBorders>
            <w:vAlign w:val="center"/>
            <w:hideMark/>
          </w:tcPr>
          <w:p w14:paraId="4B77481E" w14:textId="77777777" w:rsidR="00337949" w:rsidRPr="00185A71" w:rsidRDefault="00337949" w:rsidP="00FD289F">
            <w:pPr>
              <w:ind w:left="-57" w:right="-57"/>
              <w:jc w:val="center"/>
              <w:rPr>
                <w:sz w:val="20"/>
                <w:szCs w:val="20"/>
              </w:rPr>
            </w:pPr>
            <w:r w:rsidRPr="00185A71">
              <w:rPr>
                <w:sz w:val="20"/>
                <w:szCs w:val="20"/>
              </w:rPr>
              <w:t>в иностранной валюте</w:t>
            </w:r>
          </w:p>
        </w:tc>
        <w:tc>
          <w:tcPr>
            <w:tcW w:w="822" w:type="pct"/>
            <w:tcBorders>
              <w:top w:val="nil"/>
              <w:left w:val="nil"/>
              <w:bottom w:val="single" w:sz="4" w:space="0" w:color="auto"/>
              <w:right w:val="single" w:sz="4" w:space="0" w:color="auto"/>
            </w:tcBorders>
            <w:vAlign w:val="center"/>
            <w:hideMark/>
          </w:tcPr>
          <w:p w14:paraId="3A1696D8" w14:textId="77777777" w:rsidR="00337949" w:rsidRPr="00185A71" w:rsidRDefault="00337949" w:rsidP="00FD289F">
            <w:pPr>
              <w:ind w:left="-57" w:right="-57"/>
              <w:jc w:val="center"/>
              <w:rPr>
                <w:sz w:val="20"/>
                <w:szCs w:val="20"/>
              </w:rPr>
            </w:pPr>
            <w:r w:rsidRPr="00185A71">
              <w:rPr>
                <w:sz w:val="20"/>
                <w:szCs w:val="20"/>
              </w:rPr>
              <w:t>в национальной валюте</w:t>
            </w:r>
          </w:p>
        </w:tc>
        <w:tc>
          <w:tcPr>
            <w:tcW w:w="821" w:type="pct"/>
            <w:tcBorders>
              <w:top w:val="nil"/>
              <w:left w:val="nil"/>
              <w:bottom w:val="single" w:sz="4" w:space="0" w:color="auto"/>
              <w:right w:val="single" w:sz="4" w:space="0" w:color="auto"/>
            </w:tcBorders>
            <w:vAlign w:val="center"/>
            <w:hideMark/>
          </w:tcPr>
          <w:p w14:paraId="0FA59E2F" w14:textId="77777777" w:rsidR="00337949" w:rsidRPr="00185A71" w:rsidRDefault="00337949" w:rsidP="00FD289F">
            <w:pPr>
              <w:ind w:left="-57" w:right="-57"/>
              <w:jc w:val="center"/>
              <w:rPr>
                <w:sz w:val="20"/>
                <w:szCs w:val="20"/>
              </w:rPr>
            </w:pPr>
            <w:r w:rsidRPr="00185A71">
              <w:rPr>
                <w:sz w:val="20"/>
                <w:szCs w:val="20"/>
              </w:rPr>
              <w:t>в иностранной валюте</w:t>
            </w:r>
          </w:p>
        </w:tc>
        <w:tc>
          <w:tcPr>
            <w:tcW w:w="822" w:type="pct"/>
            <w:tcBorders>
              <w:top w:val="nil"/>
              <w:left w:val="nil"/>
              <w:bottom w:val="single" w:sz="4" w:space="0" w:color="auto"/>
              <w:right w:val="single" w:sz="4" w:space="0" w:color="auto"/>
            </w:tcBorders>
            <w:vAlign w:val="center"/>
            <w:hideMark/>
          </w:tcPr>
          <w:p w14:paraId="5FB23003" w14:textId="77777777" w:rsidR="00337949" w:rsidRPr="00185A71" w:rsidRDefault="00337949" w:rsidP="00FD289F">
            <w:pPr>
              <w:ind w:left="-57" w:right="-57"/>
              <w:jc w:val="center"/>
              <w:rPr>
                <w:sz w:val="20"/>
                <w:szCs w:val="20"/>
              </w:rPr>
            </w:pPr>
            <w:r w:rsidRPr="00185A71">
              <w:rPr>
                <w:sz w:val="20"/>
                <w:szCs w:val="20"/>
              </w:rPr>
              <w:t>в национальной валюте</w:t>
            </w:r>
          </w:p>
        </w:tc>
        <w:tc>
          <w:tcPr>
            <w:tcW w:w="820" w:type="pct"/>
            <w:tcBorders>
              <w:top w:val="nil"/>
              <w:left w:val="nil"/>
              <w:bottom w:val="single" w:sz="4" w:space="0" w:color="auto"/>
              <w:right w:val="single" w:sz="4" w:space="0" w:color="auto"/>
            </w:tcBorders>
            <w:vAlign w:val="center"/>
            <w:hideMark/>
          </w:tcPr>
          <w:p w14:paraId="51E8D31B" w14:textId="77777777" w:rsidR="00337949" w:rsidRPr="00185A71" w:rsidRDefault="00337949" w:rsidP="00FD289F">
            <w:pPr>
              <w:ind w:left="-57" w:right="-57"/>
              <w:jc w:val="center"/>
              <w:rPr>
                <w:sz w:val="20"/>
                <w:szCs w:val="20"/>
              </w:rPr>
            </w:pPr>
            <w:r w:rsidRPr="00185A71">
              <w:rPr>
                <w:sz w:val="20"/>
                <w:szCs w:val="20"/>
              </w:rPr>
              <w:t>в иностранной валюте</w:t>
            </w:r>
          </w:p>
        </w:tc>
      </w:tr>
      <w:tr w:rsidR="00337949" w:rsidRPr="00185A71" w14:paraId="45605D2B" w14:textId="77777777" w:rsidTr="00FD289F">
        <w:trPr>
          <w:trHeight w:val="170"/>
        </w:trPr>
        <w:tc>
          <w:tcPr>
            <w:tcW w:w="894" w:type="pct"/>
            <w:tcBorders>
              <w:top w:val="nil"/>
              <w:left w:val="single" w:sz="4" w:space="0" w:color="auto"/>
              <w:bottom w:val="single" w:sz="4" w:space="0" w:color="auto"/>
              <w:right w:val="single" w:sz="4" w:space="0" w:color="auto"/>
            </w:tcBorders>
            <w:vAlign w:val="center"/>
            <w:hideMark/>
          </w:tcPr>
          <w:p w14:paraId="16090961" w14:textId="77777777" w:rsidR="00337949" w:rsidRPr="00185A71" w:rsidRDefault="00337949" w:rsidP="00FD289F">
            <w:pPr>
              <w:ind w:left="-57" w:right="-57"/>
              <w:jc w:val="center"/>
              <w:rPr>
                <w:sz w:val="20"/>
                <w:szCs w:val="20"/>
              </w:rPr>
            </w:pPr>
            <w:r w:rsidRPr="00185A71">
              <w:rPr>
                <w:sz w:val="20"/>
                <w:szCs w:val="20"/>
              </w:rPr>
              <w:t>3</w:t>
            </w:r>
          </w:p>
        </w:tc>
        <w:tc>
          <w:tcPr>
            <w:tcW w:w="822" w:type="pct"/>
            <w:tcBorders>
              <w:top w:val="nil"/>
              <w:left w:val="nil"/>
              <w:bottom w:val="single" w:sz="4" w:space="0" w:color="auto"/>
              <w:right w:val="single" w:sz="4" w:space="0" w:color="auto"/>
            </w:tcBorders>
            <w:vAlign w:val="center"/>
            <w:hideMark/>
          </w:tcPr>
          <w:p w14:paraId="73B99857" w14:textId="77777777" w:rsidR="00337949" w:rsidRPr="00185A71" w:rsidRDefault="00337949" w:rsidP="00FD289F">
            <w:pPr>
              <w:ind w:left="-57" w:right="-57"/>
              <w:jc w:val="center"/>
              <w:rPr>
                <w:sz w:val="20"/>
                <w:szCs w:val="20"/>
              </w:rPr>
            </w:pPr>
            <w:r w:rsidRPr="00185A71">
              <w:rPr>
                <w:sz w:val="20"/>
                <w:szCs w:val="20"/>
              </w:rPr>
              <w:t>4</w:t>
            </w:r>
          </w:p>
        </w:tc>
        <w:tc>
          <w:tcPr>
            <w:tcW w:w="822" w:type="pct"/>
            <w:tcBorders>
              <w:top w:val="nil"/>
              <w:left w:val="nil"/>
              <w:bottom w:val="single" w:sz="4" w:space="0" w:color="auto"/>
              <w:right w:val="single" w:sz="4" w:space="0" w:color="auto"/>
            </w:tcBorders>
            <w:vAlign w:val="center"/>
            <w:hideMark/>
          </w:tcPr>
          <w:p w14:paraId="32163419" w14:textId="77777777" w:rsidR="00337949" w:rsidRPr="00185A71" w:rsidRDefault="00337949" w:rsidP="00FD289F">
            <w:pPr>
              <w:ind w:left="-57" w:right="-57"/>
              <w:jc w:val="center"/>
              <w:rPr>
                <w:sz w:val="20"/>
                <w:szCs w:val="20"/>
              </w:rPr>
            </w:pPr>
            <w:r w:rsidRPr="00185A71">
              <w:rPr>
                <w:sz w:val="20"/>
                <w:szCs w:val="20"/>
              </w:rPr>
              <w:t>5</w:t>
            </w:r>
          </w:p>
        </w:tc>
        <w:tc>
          <w:tcPr>
            <w:tcW w:w="821" w:type="pct"/>
            <w:tcBorders>
              <w:top w:val="nil"/>
              <w:left w:val="nil"/>
              <w:bottom w:val="single" w:sz="4" w:space="0" w:color="auto"/>
              <w:right w:val="single" w:sz="4" w:space="0" w:color="auto"/>
            </w:tcBorders>
            <w:vAlign w:val="center"/>
            <w:hideMark/>
          </w:tcPr>
          <w:p w14:paraId="18D96B8A" w14:textId="77777777" w:rsidR="00337949" w:rsidRPr="00185A71" w:rsidRDefault="00337949" w:rsidP="00FD289F">
            <w:pPr>
              <w:ind w:left="-57" w:right="-57"/>
              <w:jc w:val="center"/>
              <w:rPr>
                <w:sz w:val="20"/>
                <w:szCs w:val="20"/>
              </w:rPr>
            </w:pPr>
            <w:r w:rsidRPr="00185A71">
              <w:rPr>
                <w:sz w:val="20"/>
                <w:szCs w:val="20"/>
              </w:rPr>
              <w:t>6</w:t>
            </w:r>
          </w:p>
        </w:tc>
        <w:tc>
          <w:tcPr>
            <w:tcW w:w="822" w:type="pct"/>
            <w:tcBorders>
              <w:top w:val="nil"/>
              <w:left w:val="nil"/>
              <w:bottom w:val="single" w:sz="4" w:space="0" w:color="auto"/>
              <w:right w:val="single" w:sz="4" w:space="0" w:color="auto"/>
            </w:tcBorders>
            <w:vAlign w:val="center"/>
            <w:hideMark/>
          </w:tcPr>
          <w:p w14:paraId="67FF5968" w14:textId="77777777" w:rsidR="00337949" w:rsidRPr="00185A71" w:rsidRDefault="00337949" w:rsidP="00FD289F">
            <w:pPr>
              <w:ind w:left="-57" w:right="-57"/>
              <w:jc w:val="center"/>
              <w:rPr>
                <w:sz w:val="20"/>
                <w:szCs w:val="20"/>
              </w:rPr>
            </w:pPr>
            <w:r w:rsidRPr="00185A71">
              <w:rPr>
                <w:sz w:val="20"/>
                <w:szCs w:val="20"/>
              </w:rPr>
              <w:t>7</w:t>
            </w:r>
          </w:p>
        </w:tc>
        <w:tc>
          <w:tcPr>
            <w:tcW w:w="820" w:type="pct"/>
            <w:tcBorders>
              <w:top w:val="nil"/>
              <w:left w:val="nil"/>
              <w:bottom w:val="single" w:sz="4" w:space="0" w:color="auto"/>
              <w:right w:val="single" w:sz="4" w:space="0" w:color="auto"/>
            </w:tcBorders>
            <w:vAlign w:val="center"/>
            <w:hideMark/>
          </w:tcPr>
          <w:p w14:paraId="4A15E789" w14:textId="77777777" w:rsidR="00337949" w:rsidRPr="00185A71" w:rsidRDefault="00337949" w:rsidP="00FD289F">
            <w:pPr>
              <w:ind w:left="-57" w:right="-57"/>
              <w:jc w:val="center"/>
              <w:rPr>
                <w:sz w:val="20"/>
                <w:szCs w:val="20"/>
              </w:rPr>
            </w:pPr>
            <w:r w:rsidRPr="00185A71">
              <w:rPr>
                <w:sz w:val="20"/>
                <w:szCs w:val="20"/>
              </w:rPr>
              <w:t>8</w:t>
            </w:r>
          </w:p>
        </w:tc>
      </w:tr>
      <w:tr w:rsidR="00337949" w:rsidRPr="00185A71" w14:paraId="5902E25B" w14:textId="77777777" w:rsidTr="00FD289F">
        <w:trPr>
          <w:trHeight w:val="170"/>
        </w:trPr>
        <w:tc>
          <w:tcPr>
            <w:tcW w:w="894" w:type="pct"/>
            <w:tcBorders>
              <w:top w:val="nil"/>
              <w:left w:val="single" w:sz="4" w:space="0" w:color="auto"/>
              <w:bottom w:val="single" w:sz="4" w:space="0" w:color="auto"/>
              <w:right w:val="single" w:sz="4" w:space="0" w:color="auto"/>
            </w:tcBorders>
            <w:vAlign w:val="center"/>
          </w:tcPr>
          <w:p w14:paraId="1CE311C4" w14:textId="77777777" w:rsidR="00337949" w:rsidRPr="00185A71" w:rsidRDefault="00337949" w:rsidP="00FD289F">
            <w:pPr>
              <w:ind w:left="-57" w:right="-57"/>
              <w:jc w:val="center"/>
              <w:rPr>
                <w:sz w:val="20"/>
                <w:szCs w:val="20"/>
              </w:rPr>
            </w:pPr>
          </w:p>
        </w:tc>
        <w:tc>
          <w:tcPr>
            <w:tcW w:w="822" w:type="pct"/>
            <w:tcBorders>
              <w:top w:val="nil"/>
              <w:left w:val="nil"/>
              <w:bottom w:val="single" w:sz="4" w:space="0" w:color="auto"/>
              <w:right w:val="single" w:sz="4" w:space="0" w:color="auto"/>
            </w:tcBorders>
            <w:vAlign w:val="center"/>
          </w:tcPr>
          <w:p w14:paraId="4E2D4932" w14:textId="77777777" w:rsidR="00337949" w:rsidRPr="00185A71" w:rsidRDefault="00337949" w:rsidP="00FD289F">
            <w:pPr>
              <w:ind w:left="-57" w:right="-57"/>
              <w:jc w:val="center"/>
              <w:rPr>
                <w:sz w:val="20"/>
                <w:szCs w:val="20"/>
              </w:rPr>
            </w:pPr>
          </w:p>
        </w:tc>
        <w:tc>
          <w:tcPr>
            <w:tcW w:w="822" w:type="pct"/>
            <w:tcBorders>
              <w:top w:val="nil"/>
              <w:left w:val="nil"/>
              <w:bottom w:val="single" w:sz="4" w:space="0" w:color="auto"/>
              <w:right w:val="single" w:sz="4" w:space="0" w:color="auto"/>
            </w:tcBorders>
            <w:vAlign w:val="center"/>
          </w:tcPr>
          <w:p w14:paraId="3A5DD776" w14:textId="77777777" w:rsidR="00337949" w:rsidRPr="00185A71" w:rsidRDefault="00337949" w:rsidP="00FD289F">
            <w:pPr>
              <w:ind w:left="-57" w:right="-57"/>
              <w:jc w:val="center"/>
              <w:rPr>
                <w:sz w:val="20"/>
                <w:szCs w:val="20"/>
              </w:rPr>
            </w:pPr>
          </w:p>
        </w:tc>
        <w:tc>
          <w:tcPr>
            <w:tcW w:w="821" w:type="pct"/>
            <w:tcBorders>
              <w:top w:val="nil"/>
              <w:left w:val="nil"/>
              <w:bottom w:val="single" w:sz="4" w:space="0" w:color="auto"/>
              <w:right w:val="single" w:sz="4" w:space="0" w:color="auto"/>
            </w:tcBorders>
            <w:vAlign w:val="center"/>
          </w:tcPr>
          <w:p w14:paraId="3D1F8A9B" w14:textId="77777777" w:rsidR="00337949" w:rsidRPr="00185A71" w:rsidRDefault="00337949" w:rsidP="00FD289F">
            <w:pPr>
              <w:ind w:left="-57" w:right="-57"/>
              <w:jc w:val="center"/>
              <w:rPr>
                <w:sz w:val="20"/>
                <w:szCs w:val="20"/>
              </w:rPr>
            </w:pPr>
          </w:p>
        </w:tc>
        <w:tc>
          <w:tcPr>
            <w:tcW w:w="822" w:type="pct"/>
            <w:tcBorders>
              <w:top w:val="nil"/>
              <w:left w:val="nil"/>
              <w:bottom w:val="single" w:sz="4" w:space="0" w:color="auto"/>
              <w:right w:val="single" w:sz="4" w:space="0" w:color="auto"/>
            </w:tcBorders>
            <w:vAlign w:val="center"/>
          </w:tcPr>
          <w:p w14:paraId="7E1533BF" w14:textId="77777777" w:rsidR="00337949" w:rsidRPr="00185A71" w:rsidRDefault="00337949" w:rsidP="00FD289F">
            <w:pPr>
              <w:ind w:left="-57" w:right="-57"/>
              <w:jc w:val="center"/>
              <w:rPr>
                <w:sz w:val="20"/>
                <w:szCs w:val="20"/>
              </w:rPr>
            </w:pPr>
          </w:p>
        </w:tc>
        <w:tc>
          <w:tcPr>
            <w:tcW w:w="820" w:type="pct"/>
            <w:tcBorders>
              <w:top w:val="nil"/>
              <w:left w:val="nil"/>
              <w:bottom w:val="single" w:sz="4" w:space="0" w:color="auto"/>
              <w:right w:val="single" w:sz="4" w:space="0" w:color="auto"/>
            </w:tcBorders>
            <w:vAlign w:val="center"/>
          </w:tcPr>
          <w:p w14:paraId="0E6F259E" w14:textId="77777777" w:rsidR="00337949" w:rsidRPr="00185A71" w:rsidRDefault="00337949" w:rsidP="00FD289F">
            <w:pPr>
              <w:ind w:left="-57" w:right="-57"/>
              <w:jc w:val="center"/>
              <w:rPr>
                <w:sz w:val="20"/>
                <w:szCs w:val="20"/>
              </w:rPr>
            </w:pPr>
          </w:p>
        </w:tc>
      </w:tr>
      <w:tr w:rsidR="00337949" w:rsidRPr="00185A71" w14:paraId="57681FDD" w14:textId="77777777" w:rsidTr="00FD289F">
        <w:trPr>
          <w:trHeight w:val="170"/>
        </w:trPr>
        <w:tc>
          <w:tcPr>
            <w:tcW w:w="894" w:type="pct"/>
            <w:tcBorders>
              <w:top w:val="nil"/>
              <w:left w:val="single" w:sz="4" w:space="0" w:color="auto"/>
              <w:bottom w:val="single" w:sz="4" w:space="0" w:color="auto"/>
              <w:right w:val="single" w:sz="4" w:space="0" w:color="auto"/>
            </w:tcBorders>
            <w:vAlign w:val="center"/>
          </w:tcPr>
          <w:p w14:paraId="5EB2B398" w14:textId="77777777" w:rsidR="00337949" w:rsidRPr="00185A71" w:rsidRDefault="00337949" w:rsidP="00FD289F">
            <w:pPr>
              <w:ind w:left="-57" w:right="-57"/>
              <w:jc w:val="center"/>
              <w:rPr>
                <w:sz w:val="20"/>
                <w:szCs w:val="20"/>
              </w:rPr>
            </w:pPr>
          </w:p>
        </w:tc>
        <w:tc>
          <w:tcPr>
            <w:tcW w:w="822" w:type="pct"/>
            <w:tcBorders>
              <w:top w:val="nil"/>
              <w:left w:val="nil"/>
              <w:bottom w:val="single" w:sz="4" w:space="0" w:color="auto"/>
              <w:right w:val="single" w:sz="4" w:space="0" w:color="auto"/>
            </w:tcBorders>
            <w:vAlign w:val="center"/>
          </w:tcPr>
          <w:p w14:paraId="08A0B5B3" w14:textId="77777777" w:rsidR="00337949" w:rsidRPr="00185A71" w:rsidRDefault="00337949" w:rsidP="00FD289F">
            <w:pPr>
              <w:ind w:left="-57" w:right="-57"/>
              <w:jc w:val="center"/>
              <w:rPr>
                <w:sz w:val="20"/>
                <w:szCs w:val="20"/>
              </w:rPr>
            </w:pPr>
          </w:p>
        </w:tc>
        <w:tc>
          <w:tcPr>
            <w:tcW w:w="822" w:type="pct"/>
            <w:tcBorders>
              <w:top w:val="nil"/>
              <w:left w:val="nil"/>
              <w:bottom w:val="single" w:sz="4" w:space="0" w:color="auto"/>
              <w:right w:val="single" w:sz="4" w:space="0" w:color="auto"/>
            </w:tcBorders>
            <w:vAlign w:val="center"/>
          </w:tcPr>
          <w:p w14:paraId="18674196" w14:textId="77777777" w:rsidR="00337949" w:rsidRPr="00185A71" w:rsidRDefault="00337949" w:rsidP="00FD289F">
            <w:pPr>
              <w:ind w:left="-57" w:right="-57"/>
              <w:jc w:val="center"/>
              <w:rPr>
                <w:sz w:val="20"/>
                <w:szCs w:val="20"/>
              </w:rPr>
            </w:pPr>
          </w:p>
        </w:tc>
        <w:tc>
          <w:tcPr>
            <w:tcW w:w="821" w:type="pct"/>
            <w:tcBorders>
              <w:top w:val="nil"/>
              <w:left w:val="nil"/>
              <w:bottom w:val="single" w:sz="4" w:space="0" w:color="auto"/>
              <w:right w:val="single" w:sz="4" w:space="0" w:color="auto"/>
            </w:tcBorders>
            <w:vAlign w:val="center"/>
          </w:tcPr>
          <w:p w14:paraId="4C4BDBC0" w14:textId="77777777" w:rsidR="00337949" w:rsidRPr="00185A71" w:rsidRDefault="00337949" w:rsidP="00FD289F">
            <w:pPr>
              <w:ind w:left="-57" w:right="-57"/>
              <w:jc w:val="center"/>
              <w:rPr>
                <w:sz w:val="20"/>
                <w:szCs w:val="20"/>
              </w:rPr>
            </w:pPr>
          </w:p>
        </w:tc>
        <w:tc>
          <w:tcPr>
            <w:tcW w:w="822" w:type="pct"/>
            <w:tcBorders>
              <w:top w:val="nil"/>
              <w:left w:val="nil"/>
              <w:bottom w:val="single" w:sz="4" w:space="0" w:color="auto"/>
              <w:right w:val="single" w:sz="4" w:space="0" w:color="auto"/>
            </w:tcBorders>
            <w:vAlign w:val="center"/>
          </w:tcPr>
          <w:p w14:paraId="153A40CD" w14:textId="77777777" w:rsidR="00337949" w:rsidRPr="00185A71" w:rsidRDefault="00337949" w:rsidP="00FD289F">
            <w:pPr>
              <w:ind w:left="-57" w:right="-57"/>
              <w:jc w:val="center"/>
              <w:rPr>
                <w:sz w:val="20"/>
                <w:szCs w:val="20"/>
              </w:rPr>
            </w:pPr>
          </w:p>
        </w:tc>
        <w:tc>
          <w:tcPr>
            <w:tcW w:w="820" w:type="pct"/>
            <w:tcBorders>
              <w:top w:val="nil"/>
              <w:left w:val="nil"/>
              <w:bottom w:val="single" w:sz="4" w:space="0" w:color="auto"/>
              <w:right w:val="single" w:sz="4" w:space="0" w:color="auto"/>
            </w:tcBorders>
            <w:vAlign w:val="center"/>
          </w:tcPr>
          <w:p w14:paraId="76D4A919" w14:textId="77777777" w:rsidR="00337949" w:rsidRPr="00185A71" w:rsidRDefault="00337949" w:rsidP="00FD289F">
            <w:pPr>
              <w:ind w:left="-57" w:right="-57"/>
              <w:jc w:val="center"/>
              <w:rPr>
                <w:sz w:val="20"/>
                <w:szCs w:val="20"/>
              </w:rPr>
            </w:pPr>
          </w:p>
        </w:tc>
      </w:tr>
    </w:tbl>
    <w:p w14:paraId="509B3DD2" w14:textId="77777777" w:rsidR="00337949" w:rsidRPr="00185A71" w:rsidRDefault="00337949" w:rsidP="00337949">
      <w:pPr>
        <w:rPr>
          <w:rFonts w:eastAsia="Calibri"/>
          <w:sz w:val="28"/>
          <w:szCs w:val="22"/>
          <w:lang w:eastAsia="en-US"/>
        </w:rPr>
      </w:pPr>
    </w:p>
    <w:p w14:paraId="6E9F87A3" w14:textId="77777777" w:rsidR="00337949" w:rsidRPr="00185A71" w:rsidRDefault="00337949" w:rsidP="00337949">
      <w:pPr>
        <w:rPr>
          <w:rFonts w:eastAsia="Calibri"/>
          <w:sz w:val="28"/>
          <w:szCs w:val="22"/>
          <w:lang w:eastAsia="en-US"/>
        </w:rPr>
      </w:pPr>
      <w:r w:rsidRPr="00185A71">
        <w:rPr>
          <w:rFonts w:eastAsia="Calibri"/>
          <w:sz w:val="28"/>
          <w:szCs w:val="22"/>
          <w:lang w:eastAsia="en-US"/>
        </w:rPr>
        <w:t>продолжение таблицы: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1606"/>
        <w:gridCol w:w="1606"/>
        <w:gridCol w:w="1604"/>
        <w:gridCol w:w="1606"/>
        <w:gridCol w:w="1602"/>
      </w:tblGrid>
      <w:tr w:rsidR="00337949" w:rsidRPr="00185A71" w14:paraId="6181AA99" w14:textId="77777777" w:rsidTr="00FD289F">
        <w:trPr>
          <w:trHeight w:val="170"/>
        </w:trPr>
        <w:tc>
          <w:tcPr>
            <w:tcW w:w="5000" w:type="pct"/>
            <w:gridSpan w:val="6"/>
            <w:vAlign w:val="center"/>
          </w:tcPr>
          <w:p w14:paraId="79237D0F" w14:textId="77777777" w:rsidR="00337949" w:rsidRPr="00185A71" w:rsidRDefault="00337949" w:rsidP="00FD289F">
            <w:pPr>
              <w:ind w:left="-57" w:right="-57"/>
              <w:jc w:val="center"/>
              <w:rPr>
                <w:sz w:val="20"/>
                <w:szCs w:val="20"/>
              </w:rPr>
            </w:pPr>
          </w:p>
        </w:tc>
      </w:tr>
      <w:tr w:rsidR="00337949" w:rsidRPr="00185A71" w14:paraId="260C5FD6" w14:textId="77777777" w:rsidTr="00FD289F">
        <w:trPr>
          <w:trHeight w:val="170"/>
        </w:trPr>
        <w:tc>
          <w:tcPr>
            <w:tcW w:w="1667" w:type="pct"/>
            <w:gridSpan w:val="2"/>
            <w:vAlign w:val="center"/>
            <w:hideMark/>
          </w:tcPr>
          <w:p w14:paraId="467A9D0D" w14:textId="77777777" w:rsidR="00337949" w:rsidRPr="00185A71" w:rsidRDefault="00337949" w:rsidP="00FD289F">
            <w:pPr>
              <w:ind w:left="-57" w:right="-57"/>
              <w:jc w:val="center"/>
              <w:rPr>
                <w:sz w:val="20"/>
                <w:szCs w:val="20"/>
              </w:rPr>
            </w:pPr>
            <w:r w:rsidRPr="00185A71">
              <w:rPr>
                <w:sz w:val="20"/>
                <w:szCs w:val="20"/>
              </w:rPr>
              <w:t>от 181 (ста восьмидесяти одного) до 365 (трехсот шестидесяти пяти) дней</w:t>
            </w:r>
          </w:p>
        </w:tc>
        <w:tc>
          <w:tcPr>
            <w:tcW w:w="1667" w:type="pct"/>
            <w:gridSpan w:val="2"/>
            <w:vAlign w:val="center"/>
            <w:hideMark/>
          </w:tcPr>
          <w:p w14:paraId="68E7E405" w14:textId="77777777" w:rsidR="00337949" w:rsidRPr="00185A71" w:rsidRDefault="00337949" w:rsidP="00FD289F">
            <w:pPr>
              <w:ind w:left="-57" w:right="-57"/>
              <w:jc w:val="center"/>
              <w:rPr>
                <w:sz w:val="20"/>
                <w:szCs w:val="20"/>
              </w:rPr>
            </w:pPr>
            <w:r w:rsidRPr="00185A71">
              <w:rPr>
                <w:sz w:val="20"/>
                <w:szCs w:val="20"/>
              </w:rPr>
              <w:t>от 1 до 5 лет</w:t>
            </w:r>
          </w:p>
        </w:tc>
        <w:tc>
          <w:tcPr>
            <w:tcW w:w="1666" w:type="pct"/>
            <w:gridSpan w:val="2"/>
            <w:vAlign w:val="center"/>
            <w:hideMark/>
          </w:tcPr>
          <w:p w14:paraId="23238E07" w14:textId="77777777" w:rsidR="00337949" w:rsidRPr="00185A71" w:rsidRDefault="00337949" w:rsidP="00FD289F">
            <w:pPr>
              <w:ind w:left="-57" w:right="-57"/>
              <w:jc w:val="center"/>
              <w:rPr>
                <w:sz w:val="20"/>
                <w:szCs w:val="20"/>
              </w:rPr>
            </w:pPr>
            <w:r w:rsidRPr="00185A71">
              <w:rPr>
                <w:sz w:val="20"/>
                <w:szCs w:val="20"/>
              </w:rPr>
              <w:t>более 5 лет</w:t>
            </w:r>
          </w:p>
        </w:tc>
      </w:tr>
      <w:tr w:rsidR="00337949" w:rsidRPr="00185A71" w14:paraId="000443BF" w14:textId="77777777" w:rsidTr="00FD289F">
        <w:trPr>
          <w:trHeight w:val="170"/>
        </w:trPr>
        <w:tc>
          <w:tcPr>
            <w:tcW w:w="833" w:type="pct"/>
            <w:vAlign w:val="center"/>
            <w:hideMark/>
          </w:tcPr>
          <w:p w14:paraId="43C55E8C" w14:textId="77777777" w:rsidR="00337949" w:rsidRPr="00185A71" w:rsidRDefault="00337949" w:rsidP="00FD289F">
            <w:pPr>
              <w:ind w:left="-57" w:right="-57"/>
              <w:jc w:val="center"/>
              <w:rPr>
                <w:sz w:val="20"/>
                <w:szCs w:val="20"/>
              </w:rPr>
            </w:pPr>
            <w:r w:rsidRPr="00185A71">
              <w:rPr>
                <w:sz w:val="20"/>
                <w:szCs w:val="20"/>
              </w:rPr>
              <w:t>в национальной валюте</w:t>
            </w:r>
          </w:p>
        </w:tc>
        <w:tc>
          <w:tcPr>
            <w:tcW w:w="834" w:type="pct"/>
            <w:vAlign w:val="center"/>
            <w:hideMark/>
          </w:tcPr>
          <w:p w14:paraId="05C8F77B" w14:textId="77777777" w:rsidR="00337949" w:rsidRPr="00185A71" w:rsidRDefault="00337949" w:rsidP="00FD289F">
            <w:pPr>
              <w:ind w:left="-57" w:right="-57"/>
              <w:jc w:val="center"/>
              <w:rPr>
                <w:sz w:val="20"/>
                <w:szCs w:val="20"/>
              </w:rPr>
            </w:pPr>
            <w:r w:rsidRPr="00185A71">
              <w:rPr>
                <w:sz w:val="20"/>
                <w:szCs w:val="20"/>
              </w:rPr>
              <w:t>в иностранной валюте</w:t>
            </w:r>
          </w:p>
        </w:tc>
        <w:tc>
          <w:tcPr>
            <w:tcW w:w="834" w:type="pct"/>
            <w:vAlign w:val="center"/>
            <w:hideMark/>
          </w:tcPr>
          <w:p w14:paraId="09CADC44" w14:textId="77777777" w:rsidR="00337949" w:rsidRPr="00185A71" w:rsidRDefault="00337949" w:rsidP="00FD289F">
            <w:pPr>
              <w:ind w:left="-57" w:right="-57"/>
              <w:jc w:val="center"/>
              <w:rPr>
                <w:sz w:val="20"/>
                <w:szCs w:val="20"/>
              </w:rPr>
            </w:pPr>
            <w:r w:rsidRPr="00185A71">
              <w:rPr>
                <w:sz w:val="20"/>
                <w:szCs w:val="20"/>
              </w:rPr>
              <w:t>в национальной валюте</w:t>
            </w:r>
          </w:p>
        </w:tc>
        <w:tc>
          <w:tcPr>
            <w:tcW w:w="833" w:type="pct"/>
            <w:vAlign w:val="center"/>
            <w:hideMark/>
          </w:tcPr>
          <w:p w14:paraId="4670C11E" w14:textId="77777777" w:rsidR="00337949" w:rsidRPr="00185A71" w:rsidRDefault="00337949" w:rsidP="00FD289F">
            <w:pPr>
              <w:ind w:left="-57" w:right="-57"/>
              <w:jc w:val="center"/>
              <w:rPr>
                <w:sz w:val="20"/>
                <w:szCs w:val="20"/>
              </w:rPr>
            </w:pPr>
            <w:r w:rsidRPr="00185A71">
              <w:rPr>
                <w:sz w:val="20"/>
                <w:szCs w:val="20"/>
              </w:rPr>
              <w:t>в иностранной валюте</w:t>
            </w:r>
          </w:p>
        </w:tc>
        <w:tc>
          <w:tcPr>
            <w:tcW w:w="834" w:type="pct"/>
            <w:vAlign w:val="center"/>
            <w:hideMark/>
          </w:tcPr>
          <w:p w14:paraId="6EAD8060" w14:textId="77777777" w:rsidR="00337949" w:rsidRPr="00185A71" w:rsidRDefault="00337949" w:rsidP="00FD289F">
            <w:pPr>
              <w:ind w:left="-57" w:right="-57"/>
              <w:jc w:val="center"/>
              <w:rPr>
                <w:sz w:val="20"/>
                <w:szCs w:val="20"/>
              </w:rPr>
            </w:pPr>
            <w:r w:rsidRPr="00185A71">
              <w:rPr>
                <w:sz w:val="20"/>
                <w:szCs w:val="20"/>
              </w:rPr>
              <w:t>в национальной валюте</w:t>
            </w:r>
          </w:p>
        </w:tc>
        <w:tc>
          <w:tcPr>
            <w:tcW w:w="832" w:type="pct"/>
            <w:vAlign w:val="center"/>
            <w:hideMark/>
          </w:tcPr>
          <w:p w14:paraId="1122D2F9" w14:textId="77777777" w:rsidR="00337949" w:rsidRPr="00185A71" w:rsidRDefault="00337949" w:rsidP="00FD289F">
            <w:pPr>
              <w:ind w:left="-57" w:right="-57"/>
              <w:jc w:val="center"/>
              <w:rPr>
                <w:sz w:val="20"/>
                <w:szCs w:val="20"/>
              </w:rPr>
            </w:pPr>
            <w:r w:rsidRPr="00185A71">
              <w:rPr>
                <w:sz w:val="20"/>
                <w:szCs w:val="20"/>
              </w:rPr>
              <w:t>в иностранной валюте</w:t>
            </w:r>
          </w:p>
        </w:tc>
      </w:tr>
      <w:tr w:rsidR="00337949" w:rsidRPr="00185A71" w14:paraId="56C1F8AE" w14:textId="77777777" w:rsidTr="00FD289F">
        <w:trPr>
          <w:trHeight w:val="170"/>
        </w:trPr>
        <w:tc>
          <w:tcPr>
            <w:tcW w:w="833" w:type="pct"/>
            <w:vAlign w:val="center"/>
            <w:hideMark/>
          </w:tcPr>
          <w:p w14:paraId="3EA7AD16" w14:textId="77777777" w:rsidR="00337949" w:rsidRPr="00185A71" w:rsidRDefault="00337949" w:rsidP="00FD289F">
            <w:pPr>
              <w:ind w:left="-57" w:right="-57"/>
              <w:jc w:val="center"/>
              <w:rPr>
                <w:sz w:val="20"/>
                <w:szCs w:val="20"/>
              </w:rPr>
            </w:pPr>
            <w:r w:rsidRPr="00185A71">
              <w:rPr>
                <w:sz w:val="20"/>
                <w:szCs w:val="20"/>
              </w:rPr>
              <w:t>9</w:t>
            </w:r>
          </w:p>
        </w:tc>
        <w:tc>
          <w:tcPr>
            <w:tcW w:w="834" w:type="pct"/>
            <w:vAlign w:val="center"/>
            <w:hideMark/>
          </w:tcPr>
          <w:p w14:paraId="41A7EF66" w14:textId="77777777" w:rsidR="00337949" w:rsidRPr="00185A71" w:rsidRDefault="00337949" w:rsidP="00FD289F">
            <w:pPr>
              <w:ind w:left="-57" w:right="-57"/>
              <w:jc w:val="center"/>
              <w:rPr>
                <w:sz w:val="20"/>
                <w:szCs w:val="20"/>
              </w:rPr>
            </w:pPr>
            <w:r w:rsidRPr="00185A71">
              <w:rPr>
                <w:sz w:val="20"/>
                <w:szCs w:val="20"/>
              </w:rPr>
              <w:t>10</w:t>
            </w:r>
          </w:p>
        </w:tc>
        <w:tc>
          <w:tcPr>
            <w:tcW w:w="834" w:type="pct"/>
            <w:vAlign w:val="center"/>
            <w:hideMark/>
          </w:tcPr>
          <w:p w14:paraId="6297EB8D" w14:textId="77777777" w:rsidR="00337949" w:rsidRPr="00185A71" w:rsidRDefault="00337949" w:rsidP="00FD289F">
            <w:pPr>
              <w:ind w:left="-57" w:right="-57"/>
              <w:jc w:val="center"/>
              <w:rPr>
                <w:sz w:val="20"/>
                <w:szCs w:val="20"/>
              </w:rPr>
            </w:pPr>
            <w:r w:rsidRPr="00185A71">
              <w:rPr>
                <w:sz w:val="20"/>
                <w:szCs w:val="20"/>
              </w:rPr>
              <w:t>11</w:t>
            </w:r>
          </w:p>
        </w:tc>
        <w:tc>
          <w:tcPr>
            <w:tcW w:w="833" w:type="pct"/>
            <w:vAlign w:val="center"/>
            <w:hideMark/>
          </w:tcPr>
          <w:p w14:paraId="793475B5" w14:textId="77777777" w:rsidR="00337949" w:rsidRPr="00185A71" w:rsidRDefault="00337949" w:rsidP="00FD289F">
            <w:pPr>
              <w:ind w:left="-57" w:right="-57"/>
              <w:jc w:val="center"/>
              <w:rPr>
                <w:sz w:val="20"/>
                <w:szCs w:val="20"/>
              </w:rPr>
            </w:pPr>
            <w:r w:rsidRPr="00185A71">
              <w:rPr>
                <w:sz w:val="20"/>
                <w:szCs w:val="20"/>
              </w:rPr>
              <w:t>12</w:t>
            </w:r>
          </w:p>
        </w:tc>
        <w:tc>
          <w:tcPr>
            <w:tcW w:w="834" w:type="pct"/>
            <w:vAlign w:val="center"/>
            <w:hideMark/>
          </w:tcPr>
          <w:p w14:paraId="6C9499C3" w14:textId="77777777" w:rsidR="00337949" w:rsidRPr="00185A71" w:rsidRDefault="00337949" w:rsidP="00FD289F">
            <w:pPr>
              <w:ind w:left="-57" w:right="-57"/>
              <w:jc w:val="center"/>
              <w:rPr>
                <w:sz w:val="20"/>
                <w:szCs w:val="20"/>
              </w:rPr>
            </w:pPr>
            <w:r w:rsidRPr="00185A71">
              <w:rPr>
                <w:sz w:val="20"/>
                <w:szCs w:val="20"/>
              </w:rPr>
              <w:t>13</w:t>
            </w:r>
          </w:p>
        </w:tc>
        <w:tc>
          <w:tcPr>
            <w:tcW w:w="832" w:type="pct"/>
            <w:vAlign w:val="center"/>
            <w:hideMark/>
          </w:tcPr>
          <w:p w14:paraId="1BDBB52B" w14:textId="77777777" w:rsidR="00337949" w:rsidRPr="00185A71" w:rsidRDefault="00337949" w:rsidP="00FD289F">
            <w:pPr>
              <w:ind w:left="-57" w:right="-57"/>
              <w:jc w:val="center"/>
              <w:rPr>
                <w:sz w:val="20"/>
                <w:szCs w:val="20"/>
              </w:rPr>
            </w:pPr>
            <w:r w:rsidRPr="00185A71">
              <w:rPr>
                <w:sz w:val="20"/>
                <w:szCs w:val="20"/>
              </w:rPr>
              <w:t>14</w:t>
            </w:r>
          </w:p>
        </w:tc>
      </w:tr>
      <w:tr w:rsidR="00337949" w:rsidRPr="00185A71" w14:paraId="12894977" w14:textId="77777777" w:rsidTr="00FD289F">
        <w:trPr>
          <w:trHeight w:val="170"/>
        </w:trPr>
        <w:tc>
          <w:tcPr>
            <w:tcW w:w="833" w:type="pct"/>
            <w:vAlign w:val="center"/>
          </w:tcPr>
          <w:p w14:paraId="6A6DFEAE" w14:textId="77777777" w:rsidR="00337949" w:rsidRPr="00185A71" w:rsidRDefault="00337949" w:rsidP="00FD289F">
            <w:pPr>
              <w:ind w:left="-57" w:right="-57"/>
              <w:jc w:val="center"/>
              <w:rPr>
                <w:sz w:val="20"/>
                <w:szCs w:val="20"/>
              </w:rPr>
            </w:pPr>
          </w:p>
        </w:tc>
        <w:tc>
          <w:tcPr>
            <w:tcW w:w="834" w:type="pct"/>
            <w:vAlign w:val="center"/>
          </w:tcPr>
          <w:p w14:paraId="18D04064" w14:textId="77777777" w:rsidR="00337949" w:rsidRPr="00185A71" w:rsidRDefault="00337949" w:rsidP="00FD289F">
            <w:pPr>
              <w:ind w:left="-57" w:right="-57"/>
              <w:jc w:val="center"/>
              <w:rPr>
                <w:sz w:val="20"/>
                <w:szCs w:val="20"/>
              </w:rPr>
            </w:pPr>
          </w:p>
        </w:tc>
        <w:tc>
          <w:tcPr>
            <w:tcW w:w="834" w:type="pct"/>
            <w:vAlign w:val="center"/>
          </w:tcPr>
          <w:p w14:paraId="0842F461" w14:textId="77777777" w:rsidR="00337949" w:rsidRPr="00185A71" w:rsidRDefault="00337949" w:rsidP="00FD289F">
            <w:pPr>
              <w:ind w:left="-57" w:right="-57"/>
              <w:jc w:val="center"/>
              <w:rPr>
                <w:sz w:val="20"/>
                <w:szCs w:val="20"/>
              </w:rPr>
            </w:pPr>
          </w:p>
        </w:tc>
        <w:tc>
          <w:tcPr>
            <w:tcW w:w="833" w:type="pct"/>
            <w:vAlign w:val="center"/>
          </w:tcPr>
          <w:p w14:paraId="0BA5DB9F" w14:textId="77777777" w:rsidR="00337949" w:rsidRPr="00185A71" w:rsidRDefault="00337949" w:rsidP="00FD289F">
            <w:pPr>
              <w:ind w:left="-57" w:right="-57"/>
              <w:jc w:val="center"/>
              <w:rPr>
                <w:sz w:val="20"/>
                <w:szCs w:val="20"/>
              </w:rPr>
            </w:pPr>
          </w:p>
        </w:tc>
        <w:tc>
          <w:tcPr>
            <w:tcW w:w="834" w:type="pct"/>
            <w:vAlign w:val="center"/>
          </w:tcPr>
          <w:p w14:paraId="74E726F2" w14:textId="77777777" w:rsidR="00337949" w:rsidRPr="00185A71" w:rsidRDefault="00337949" w:rsidP="00FD289F">
            <w:pPr>
              <w:ind w:left="-57" w:right="-57"/>
              <w:jc w:val="center"/>
              <w:rPr>
                <w:sz w:val="20"/>
                <w:szCs w:val="20"/>
              </w:rPr>
            </w:pPr>
          </w:p>
        </w:tc>
        <w:tc>
          <w:tcPr>
            <w:tcW w:w="832" w:type="pct"/>
            <w:vAlign w:val="center"/>
          </w:tcPr>
          <w:p w14:paraId="62CDF6FE" w14:textId="77777777" w:rsidR="00337949" w:rsidRPr="00185A71" w:rsidRDefault="00337949" w:rsidP="00FD289F">
            <w:pPr>
              <w:ind w:left="-57" w:right="-57"/>
              <w:jc w:val="center"/>
              <w:rPr>
                <w:sz w:val="20"/>
                <w:szCs w:val="20"/>
              </w:rPr>
            </w:pPr>
          </w:p>
        </w:tc>
      </w:tr>
      <w:tr w:rsidR="00337949" w:rsidRPr="00185A71" w14:paraId="25549D4B" w14:textId="77777777" w:rsidTr="00FD289F">
        <w:trPr>
          <w:trHeight w:val="170"/>
        </w:trPr>
        <w:tc>
          <w:tcPr>
            <w:tcW w:w="833" w:type="pct"/>
            <w:vAlign w:val="center"/>
          </w:tcPr>
          <w:p w14:paraId="37D40FE1" w14:textId="77777777" w:rsidR="00337949" w:rsidRPr="00185A71" w:rsidRDefault="00337949" w:rsidP="00FD289F">
            <w:pPr>
              <w:ind w:left="-57" w:right="-57"/>
              <w:jc w:val="center"/>
              <w:rPr>
                <w:sz w:val="20"/>
                <w:szCs w:val="20"/>
              </w:rPr>
            </w:pPr>
          </w:p>
        </w:tc>
        <w:tc>
          <w:tcPr>
            <w:tcW w:w="834" w:type="pct"/>
            <w:vAlign w:val="center"/>
          </w:tcPr>
          <w:p w14:paraId="5D7206AC" w14:textId="77777777" w:rsidR="00337949" w:rsidRPr="00185A71" w:rsidRDefault="00337949" w:rsidP="00FD289F">
            <w:pPr>
              <w:ind w:left="-57" w:right="-57"/>
              <w:jc w:val="center"/>
              <w:rPr>
                <w:sz w:val="20"/>
                <w:szCs w:val="20"/>
              </w:rPr>
            </w:pPr>
          </w:p>
        </w:tc>
        <w:tc>
          <w:tcPr>
            <w:tcW w:w="834" w:type="pct"/>
            <w:vAlign w:val="center"/>
          </w:tcPr>
          <w:p w14:paraId="7A76EFD0" w14:textId="77777777" w:rsidR="00337949" w:rsidRPr="00185A71" w:rsidRDefault="00337949" w:rsidP="00FD289F">
            <w:pPr>
              <w:ind w:left="-57" w:right="-57"/>
              <w:jc w:val="center"/>
              <w:rPr>
                <w:sz w:val="20"/>
                <w:szCs w:val="20"/>
              </w:rPr>
            </w:pPr>
          </w:p>
        </w:tc>
        <w:tc>
          <w:tcPr>
            <w:tcW w:w="833" w:type="pct"/>
            <w:vAlign w:val="center"/>
          </w:tcPr>
          <w:p w14:paraId="3FDAFE04" w14:textId="77777777" w:rsidR="00337949" w:rsidRPr="00185A71" w:rsidRDefault="00337949" w:rsidP="00FD289F">
            <w:pPr>
              <w:ind w:left="-57" w:right="-57"/>
              <w:jc w:val="center"/>
              <w:rPr>
                <w:sz w:val="20"/>
                <w:szCs w:val="20"/>
              </w:rPr>
            </w:pPr>
          </w:p>
        </w:tc>
        <w:tc>
          <w:tcPr>
            <w:tcW w:w="834" w:type="pct"/>
            <w:vAlign w:val="center"/>
          </w:tcPr>
          <w:p w14:paraId="4F4FB83E" w14:textId="77777777" w:rsidR="00337949" w:rsidRPr="00185A71" w:rsidRDefault="00337949" w:rsidP="00FD289F">
            <w:pPr>
              <w:ind w:left="-57" w:right="-57"/>
              <w:jc w:val="center"/>
              <w:rPr>
                <w:sz w:val="20"/>
                <w:szCs w:val="20"/>
              </w:rPr>
            </w:pPr>
          </w:p>
        </w:tc>
        <w:tc>
          <w:tcPr>
            <w:tcW w:w="832" w:type="pct"/>
            <w:vAlign w:val="center"/>
          </w:tcPr>
          <w:p w14:paraId="405C05BB" w14:textId="77777777" w:rsidR="00337949" w:rsidRPr="00185A71" w:rsidRDefault="00337949" w:rsidP="00FD289F">
            <w:pPr>
              <w:ind w:left="-57" w:right="-57"/>
              <w:jc w:val="center"/>
              <w:rPr>
                <w:sz w:val="20"/>
                <w:szCs w:val="20"/>
              </w:rPr>
            </w:pPr>
          </w:p>
        </w:tc>
      </w:tr>
    </w:tbl>
    <w:p w14:paraId="3A230F3A" w14:textId="77777777" w:rsidR="00337949" w:rsidRPr="00185A71" w:rsidRDefault="00337949" w:rsidP="00337949">
      <w:pPr>
        <w:rPr>
          <w:rFonts w:eastAsia="Calibri"/>
          <w:sz w:val="28"/>
          <w:szCs w:val="22"/>
          <w:lang w:eastAsia="en-US"/>
        </w:rPr>
      </w:pPr>
    </w:p>
    <w:p w14:paraId="6E0BFAC3" w14:textId="77777777" w:rsidR="00337949" w:rsidRPr="00185A71" w:rsidRDefault="00337949" w:rsidP="00337949">
      <w:pPr>
        <w:rPr>
          <w:sz w:val="28"/>
          <w:szCs w:val="28"/>
        </w:rPr>
      </w:pPr>
      <w:r w:rsidRPr="00185A71">
        <w:rPr>
          <w:sz w:val="28"/>
          <w:szCs w:val="28"/>
        </w:rPr>
        <w:t>Наименование _______________________________________________________</w:t>
      </w:r>
    </w:p>
    <w:p w14:paraId="5C9FEABF" w14:textId="77777777" w:rsidR="00337949" w:rsidRPr="00185A71" w:rsidRDefault="00337949" w:rsidP="00337949">
      <w:pPr>
        <w:rPr>
          <w:sz w:val="28"/>
          <w:szCs w:val="28"/>
        </w:rPr>
      </w:pPr>
      <w:r w:rsidRPr="00185A71">
        <w:rPr>
          <w:sz w:val="28"/>
          <w:szCs w:val="28"/>
        </w:rPr>
        <w:t>Адрес_______________________________________________________________</w:t>
      </w:r>
    </w:p>
    <w:p w14:paraId="7DFD8E67" w14:textId="77777777" w:rsidR="00337949" w:rsidRPr="00185A71" w:rsidRDefault="00337949" w:rsidP="00337949">
      <w:pPr>
        <w:rPr>
          <w:sz w:val="28"/>
          <w:szCs w:val="28"/>
        </w:rPr>
      </w:pPr>
      <w:r w:rsidRPr="00185A71">
        <w:rPr>
          <w:sz w:val="28"/>
          <w:szCs w:val="28"/>
        </w:rPr>
        <w:t>Телефон ________________________________________</w:t>
      </w:r>
    </w:p>
    <w:p w14:paraId="034D10A4" w14:textId="77777777" w:rsidR="00337949" w:rsidRPr="00185A71" w:rsidRDefault="00337949" w:rsidP="00337949">
      <w:pPr>
        <w:rPr>
          <w:sz w:val="28"/>
          <w:szCs w:val="28"/>
        </w:rPr>
      </w:pPr>
      <w:r w:rsidRPr="00185A71">
        <w:rPr>
          <w:sz w:val="28"/>
          <w:szCs w:val="28"/>
        </w:rPr>
        <w:t>Адрес электронной почты _________________________</w:t>
      </w:r>
    </w:p>
    <w:p w14:paraId="3E840393" w14:textId="77777777" w:rsidR="00337949" w:rsidRPr="00185A71" w:rsidRDefault="00337949" w:rsidP="00337949">
      <w:pPr>
        <w:rPr>
          <w:sz w:val="28"/>
          <w:szCs w:val="28"/>
        </w:rPr>
      </w:pPr>
      <w:r w:rsidRPr="00185A71">
        <w:rPr>
          <w:sz w:val="28"/>
          <w:szCs w:val="28"/>
        </w:rPr>
        <w:t>Исполнитель ____________________________________     __________________</w:t>
      </w:r>
    </w:p>
    <w:p w14:paraId="6989E762" w14:textId="77777777" w:rsidR="00337949" w:rsidRPr="00185A71" w:rsidRDefault="00337949" w:rsidP="00337949">
      <w:pPr>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6A7E884B" w14:textId="77777777" w:rsidR="00337949" w:rsidRPr="00185A71" w:rsidRDefault="00337949" w:rsidP="00337949">
      <w:pPr>
        <w:rPr>
          <w:sz w:val="28"/>
          <w:szCs w:val="28"/>
        </w:rPr>
      </w:pPr>
    </w:p>
    <w:p w14:paraId="133FA274" w14:textId="77777777" w:rsidR="00337949" w:rsidRPr="00185A71" w:rsidRDefault="00337949" w:rsidP="00337949">
      <w:pPr>
        <w:rPr>
          <w:sz w:val="28"/>
          <w:szCs w:val="28"/>
        </w:rPr>
      </w:pPr>
      <w:r w:rsidRPr="00185A71">
        <w:rPr>
          <w:sz w:val="28"/>
          <w:szCs w:val="28"/>
        </w:rPr>
        <w:t>Руководитель или лицо, на которое возложена функция по подписанию отчета</w:t>
      </w:r>
    </w:p>
    <w:p w14:paraId="0B4803A0" w14:textId="77777777" w:rsidR="00337949" w:rsidRPr="00185A71" w:rsidRDefault="00337949" w:rsidP="00337949">
      <w:pPr>
        <w:rPr>
          <w:sz w:val="28"/>
          <w:szCs w:val="28"/>
        </w:rPr>
      </w:pPr>
      <w:r w:rsidRPr="00185A71">
        <w:rPr>
          <w:sz w:val="28"/>
          <w:szCs w:val="28"/>
        </w:rPr>
        <w:t>________________________________________________    __________________</w:t>
      </w:r>
    </w:p>
    <w:p w14:paraId="64BFCF8A" w14:textId="77777777" w:rsidR="00337949" w:rsidRPr="00185A71" w:rsidRDefault="00337949" w:rsidP="00337949">
      <w:pPr>
        <w:ind w:left="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2D89C6BD" w14:textId="77777777" w:rsidR="00337949" w:rsidRPr="00185A71" w:rsidRDefault="00337949" w:rsidP="00337949">
      <w:pPr>
        <w:rPr>
          <w:sz w:val="28"/>
          <w:szCs w:val="28"/>
        </w:rPr>
      </w:pPr>
    </w:p>
    <w:p w14:paraId="1999FFD4" w14:textId="77777777" w:rsidR="00337949" w:rsidRPr="00185A71" w:rsidRDefault="00337949" w:rsidP="00337949">
      <w:pPr>
        <w:rPr>
          <w:sz w:val="28"/>
          <w:szCs w:val="28"/>
        </w:rPr>
      </w:pPr>
      <w:r w:rsidRPr="00185A71">
        <w:rPr>
          <w:sz w:val="28"/>
          <w:szCs w:val="28"/>
        </w:rPr>
        <w:t>Дата «______» ______________ 20__ года</w:t>
      </w:r>
    </w:p>
    <w:p w14:paraId="43F82036" w14:textId="77777777" w:rsidR="00337949" w:rsidRPr="00185A71" w:rsidRDefault="00337949" w:rsidP="00337949">
      <w:pPr>
        <w:jc w:val="both"/>
        <w:rPr>
          <w:sz w:val="28"/>
          <w:szCs w:val="28"/>
        </w:rPr>
      </w:pPr>
    </w:p>
    <w:p w14:paraId="20F89A4D" w14:textId="77777777" w:rsidR="00337949" w:rsidRPr="00185A71" w:rsidRDefault="00337949" w:rsidP="00337949">
      <w:pPr>
        <w:jc w:val="both"/>
        <w:rPr>
          <w:b/>
          <w:bCs/>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w:t>
      </w:r>
      <w:r w:rsidRPr="00185A71">
        <w:rPr>
          <w:sz w:val="28"/>
          <w:szCs w:val="28"/>
        </w:rPr>
        <w:t>предназначенной для сбора административных данных на безвозмездной основе,</w:t>
      </w:r>
      <w:r w:rsidRPr="00185A71">
        <w:rPr>
          <w:bCs/>
          <w:sz w:val="28"/>
          <w:szCs w:val="28"/>
        </w:rPr>
        <w:t xml:space="preserve"> «Отчет об оттоках и притоках в соответствии с графиками исполнения требований и обязательств»</w:t>
      </w:r>
      <w:r w:rsidRPr="00185A71">
        <w:rPr>
          <w:b/>
          <w:bCs/>
          <w:sz w:val="28"/>
          <w:szCs w:val="28"/>
        </w:rPr>
        <w:t xml:space="preserve"> </w:t>
      </w:r>
    </w:p>
    <w:p w14:paraId="095C7B17" w14:textId="24993ACD" w:rsidR="002721E9" w:rsidRPr="0015156A" w:rsidRDefault="002721E9" w:rsidP="002721E9">
      <w:pPr>
        <w:jc w:val="both"/>
        <w:rPr>
          <w:b/>
          <w:bCs/>
          <w:sz w:val="28"/>
          <w:szCs w:val="28"/>
        </w:rPr>
      </w:pPr>
    </w:p>
    <w:p w14:paraId="3BEAC89E" w14:textId="77777777" w:rsidR="002721E9" w:rsidRPr="0015156A" w:rsidRDefault="002721E9" w:rsidP="002721E9">
      <w:pPr>
        <w:jc w:val="both"/>
        <w:rPr>
          <w:rFonts w:eastAsia="Calibri"/>
          <w:sz w:val="28"/>
          <w:szCs w:val="22"/>
          <w:lang w:eastAsia="en-US"/>
        </w:rPr>
      </w:pPr>
      <w:r w:rsidRPr="0015156A">
        <w:br w:type="column"/>
      </w:r>
    </w:p>
    <w:p w14:paraId="2EDCBE90" w14:textId="77777777" w:rsidR="00337949" w:rsidRPr="00185A71" w:rsidRDefault="00337949" w:rsidP="00337949">
      <w:pPr>
        <w:ind w:left="5670"/>
        <w:jc w:val="both"/>
        <w:rPr>
          <w:bCs/>
          <w:sz w:val="28"/>
          <w:szCs w:val="28"/>
        </w:rPr>
      </w:pPr>
      <w:r w:rsidRPr="00185A71">
        <w:rPr>
          <w:bCs/>
          <w:sz w:val="28"/>
          <w:szCs w:val="28"/>
        </w:rPr>
        <w:t>Приложение</w:t>
      </w:r>
    </w:p>
    <w:p w14:paraId="65876F0E" w14:textId="77777777" w:rsidR="00337949" w:rsidRPr="00185A71" w:rsidRDefault="00337949" w:rsidP="00337949">
      <w:pPr>
        <w:ind w:left="5670"/>
        <w:jc w:val="both"/>
        <w:rPr>
          <w:sz w:val="28"/>
          <w:szCs w:val="28"/>
        </w:rPr>
      </w:pPr>
      <w:r w:rsidRPr="00185A71">
        <w:rPr>
          <w:sz w:val="28"/>
          <w:szCs w:val="28"/>
        </w:rPr>
        <w:t xml:space="preserve">к форме, предназначенной для сбора административных данных на безвозмездной основе, «Отчет </w:t>
      </w:r>
      <w:r w:rsidRPr="00185A71">
        <w:rPr>
          <w:bCs/>
          <w:sz w:val="28"/>
          <w:szCs w:val="28"/>
        </w:rPr>
        <w:t xml:space="preserve">об оттоках и притоках в соответствии с графиками исполнения требований и обязательств» </w:t>
      </w:r>
    </w:p>
    <w:p w14:paraId="17BC56A3" w14:textId="77777777" w:rsidR="00337949" w:rsidRPr="00185A71" w:rsidRDefault="00337949" w:rsidP="00337949">
      <w:pPr>
        <w:jc w:val="center"/>
        <w:rPr>
          <w:rFonts w:eastAsia="Calibri"/>
          <w:sz w:val="28"/>
          <w:szCs w:val="22"/>
          <w:lang w:eastAsia="en-US"/>
        </w:rPr>
      </w:pPr>
    </w:p>
    <w:p w14:paraId="2F5469EE" w14:textId="77777777" w:rsidR="00337949" w:rsidRPr="00185A71" w:rsidRDefault="00337949" w:rsidP="00337949">
      <w:pPr>
        <w:ind w:firstLine="709"/>
        <w:jc w:val="center"/>
        <w:rPr>
          <w:rFonts w:eastAsia="Calibri"/>
          <w:sz w:val="28"/>
          <w:szCs w:val="22"/>
          <w:lang w:eastAsia="en-US"/>
        </w:rPr>
      </w:pPr>
    </w:p>
    <w:p w14:paraId="5470AA93" w14:textId="77777777" w:rsidR="00337949" w:rsidRPr="00185A71" w:rsidRDefault="00337949" w:rsidP="00337949">
      <w:pPr>
        <w:ind w:firstLine="709"/>
        <w:jc w:val="center"/>
        <w:rPr>
          <w:rFonts w:eastAsia="Calibri"/>
          <w:b/>
          <w:sz w:val="28"/>
          <w:szCs w:val="22"/>
          <w:lang w:eastAsia="en-US"/>
        </w:rPr>
      </w:pPr>
      <w:r w:rsidRPr="00185A71">
        <w:rPr>
          <w:rFonts w:eastAsia="Calibri"/>
          <w:b/>
          <w:sz w:val="28"/>
          <w:szCs w:val="22"/>
          <w:lang w:eastAsia="en-US"/>
        </w:rPr>
        <w:t>Пояснение по заполнению формы, предназначенной для сбора административных данных на безвозмездной основе</w:t>
      </w:r>
    </w:p>
    <w:p w14:paraId="014C9E73" w14:textId="77777777" w:rsidR="00337949" w:rsidRPr="00185A71" w:rsidRDefault="00337949" w:rsidP="00337949">
      <w:pPr>
        <w:ind w:firstLine="709"/>
        <w:jc w:val="center"/>
        <w:rPr>
          <w:rFonts w:eastAsia="Calibri"/>
          <w:b/>
          <w:sz w:val="28"/>
          <w:szCs w:val="22"/>
          <w:lang w:eastAsia="en-US"/>
        </w:rPr>
      </w:pPr>
    </w:p>
    <w:p w14:paraId="73675B78" w14:textId="77777777" w:rsidR="00337949" w:rsidRPr="00185A71" w:rsidRDefault="00337949" w:rsidP="00337949">
      <w:pPr>
        <w:ind w:firstLine="709"/>
        <w:jc w:val="center"/>
        <w:rPr>
          <w:rFonts w:eastAsia="Calibri"/>
          <w:b/>
          <w:sz w:val="28"/>
          <w:szCs w:val="22"/>
          <w:lang w:eastAsia="en-US"/>
        </w:rPr>
      </w:pPr>
      <w:r w:rsidRPr="00185A71">
        <w:rPr>
          <w:rFonts w:eastAsia="Calibri"/>
          <w:b/>
          <w:sz w:val="28"/>
          <w:szCs w:val="22"/>
          <w:lang w:eastAsia="en-US"/>
        </w:rPr>
        <w:t>Отчет об оттоках и притоках в соответствии с графиками исполнения требований и обязательств</w:t>
      </w:r>
    </w:p>
    <w:p w14:paraId="5F2D058D" w14:textId="77777777" w:rsidR="00337949" w:rsidRPr="00185A71" w:rsidRDefault="00337949" w:rsidP="00337949">
      <w:pPr>
        <w:ind w:firstLine="709"/>
        <w:jc w:val="center"/>
        <w:rPr>
          <w:rFonts w:eastAsia="Calibri"/>
          <w:b/>
          <w:sz w:val="28"/>
          <w:szCs w:val="22"/>
          <w:lang w:eastAsia="en-US"/>
        </w:rPr>
      </w:pPr>
      <w:r w:rsidRPr="00185A71">
        <w:rPr>
          <w:rFonts w:eastAsia="Calibri"/>
          <w:b/>
          <w:sz w:val="28"/>
          <w:szCs w:val="22"/>
          <w:lang w:eastAsia="en-US"/>
        </w:rPr>
        <w:t xml:space="preserve"> (индекс – </w:t>
      </w:r>
      <w:r w:rsidRPr="00185A71">
        <w:rPr>
          <w:rFonts w:eastAsia="Calibri"/>
          <w:b/>
          <w:sz w:val="28"/>
          <w:szCs w:val="22"/>
          <w:lang w:val="en-US" w:eastAsia="en-US"/>
        </w:rPr>
        <w:t>GAP</w:t>
      </w:r>
      <w:r w:rsidRPr="00185A71">
        <w:rPr>
          <w:rFonts w:eastAsia="Calibri"/>
          <w:b/>
          <w:sz w:val="28"/>
          <w:szCs w:val="22"/>
          <w:lang w:eastAsia="en-US"/>
        </w:rPr>
        <w:t>-1, периодичность – ежемесячная)</w:t>
      </w:r>
    </w:p>
    <w:p w14:paraId="5D3ADA72" w14:textId="77777777" w:rsidR="00337949" w:rsidRPr="00185A71" w:rsidRDefault="00337949" w:rsidP="00337949">
      <w:pPr>
        <w:ind w:firstLine="709"/>
        <w:jc w:val="center"/>
        <w:rPr>
          <w:rFonts w:eastAsia="Calibri"/>
          <w:sz w:val="28"/>
          <w:szCs w:val="22"/>
          <w:lang w:eastAsia="en-US"/>
        </w:rPr>
      </w:pPr>
    </w:p>
    <w:p w14:paraId="35DB3AA8" w14:textId="77777777" w:rsidR="00337949" w:rsidRPr="00185A71" w:rsidRDefault="00337949" w:rsidP="00337949">
      <w:pPr>
        <w:ind w:firstLine="709"/>
        <w:jc w:val="center"/>
        <w:rPr>
          <w:rFonts w:eastAsia="Calibri"/>
          <w:sz w:val="28"/>
          <w:szCs w:val="22"/>
          <w:lang w:eastAsia="en-US"/>
        </w:rPr>
      </w:pPr>
    </w:p>
    <w:p w14:paraId="36660072" w14:textId="77777777" w:rsidR="00337949" w:rsidRPr="00185A71" w:rsidRDefault="00337949" w:rsidP="00337949">
      <w:pPr>
        <w:ind w:firstLine="709"/>
        <w:jc w:val="center"/>
        <w:rPr>
          <w:rFonts w:eastAsia="Calibri"/>
          <w:b/>
          <w:sz w:val="28"/>
          <w:szCs w:val="22"/>
          <w:lang w:eastAsia="en-US"/>
        </w:rPr>
      </w:pPr>
      <w:r w:rsidRPr="00185A71">
        <w:rPr>
          <w:rFonts w:eastAsia="Calibri"/>
          <w:b/>
          <w:sz w:val="28"/>
          <w:szCs w:val="22"/>
          <w:lang w:eastAsia="en-US"/>
        </w:rPr>
        <w:t>Глава 1. Общие положения</w:t>
      </w:r>
    </w:p>
    <w:p w14:paraId="022BDED9" w14:textId="77777777" w:rsidR="00337949" w:rsidRPr="00185A71" w:rsidRDefault="00337949" w:rsidP="00337949">
      <w:pPr>
        <w:ind w:firstLine="709"/>
        <w:jc w:val="center"/>
        <w:rPr>
          <w:rFonts w:eastAsia="Calibri"/>
          <w:sz w:val="28"/>
          <w:szCs w:val="22"/>
          <w:lang w:eastAsia="en-US"/>
        </w:rPr>
      </w:pPr>
    </w:p>
    <w:p w14:paraId="6810DE9B" w14:textId="77777777" w:rsidR="00337949" w:rsidRPr="00185A71" w:rsidRDefault="00337949" w:rsidP="00337949">
      <w:pPr>
        <w:tabs>
          <w:tab w:val="left" w:pos="1134"/>
        </w:tabs>
        <w:ind w:firstLine="709"/>
        <w:jc w:val="both"/>
        <w:rPr>
          <w:rFonts w:eastAsia="Calibri"/>
          <w:sz w:val="28"/>
          <w:szCs w:val="22"/>
          <w:lang w:eastAsia="en-US"/>
        </w:rPr>
      </w:pPr>
      <w:r w:rsidRPr="00185A71">
        <w:rPr>
          <w:rFonts w:eastAsia="Calibri"/>
          <w:sz w:val="28"/>
          <w:szCs w:val="22"/>
          <w:lang w:eastAsia="en-US"/>
        </w:rPr>
        <w:t>1. Настоящее пояснение определяет единые требования по заполнению формы,</w:t>
      </w:r>
      <w:r w:rsidRPr="00185A71">
        <w:rPr>
          <w:sz w:val="28"/>
          <w:szCs w:val="28"/>
        </w:rPr>
        <w:t xml:space="preserve"> предназначенной для сбора административных данных на безвозмездной основе,</w:t>
      </w:r>
      <w:r w:rsidRPr="00185A71">
        <w:rPr>
          <w:rFonts w:eastAsia="Calibri"/>
          <w:sz w:val="28"/>
          <w:szCs w:val="22"/>
          <w:lang w:eastAsia="en-US"/>
        </w:rPr>
        <w:t xml:space="preserve"> «Отчет об оттоках и притоках в соответствии с графиками исполнения требований и обязательств» (далее – Форма).</w:t>
      </w:r>
    </w:p>
    <w:p w14:paraId="6A38CDDB" w14:textId="77777777" w:rsidR="00337949" w:rsidRPr="00185A71" w:rsidRDefault="00337949" w:rsidP="00337949">
      <w:pPr>
        <w:tabs>
          <w:tab w:val="left" w:pos="1134"/>
        </w:tabs>
        <w:ind w:firstLine="709"/>
        <w:jc w:val="both"/>
        <w:rPr>
          <w:rFonts w:eastAsia="Calibri"/>
          <w:sz w:val="28"/>
          <w:szCs w:val="22"/>
          <w:lang w:eastAsia="en-US"/>
        </w:rPr>
      </w:pPr>
      <w:r w:rsidRPr="00185A71">
        <w:rPr>
          <w:rFonts w:eastAsia="Calibri"/>
          <w:sz w:val="28"/>
          <w:szCs w:val="22"/>
          <w:lang w:eastAsia="en-US"/>
        </w:rPr>
        <w:t xml:space="preserve">2. Форма составляется банками второго уровня ежемесячно по состоянию на конец отчетного месяца. Данные в Форме заполняются в тысячах </w:t>
      </w:r>
      <w:proofErr w:type="spellStart"/>
      <w:r w:rsidRPr="00185A71">
        <w:rPr>
          <w:rFonts w:eastAsia="Calibri"/>
          <w:sz w:val="28"/>
          <w:szCs w:val="22"/>
          <w:lang w:eastAsia="en-US"/>
        </w:rPr>
        <w:t>теңге</w:t>
      </w:r>
      <w:proofErr w:type="spellEnd"/>
      <w:r w:rsidRPr="00185A71">
        <w:rPr>
          <w:rFonts w:eastAsia="Calibri"/>
          <w:sz w:val="28"/>
          <w:szCs w:val="22"/>
          <w:lang w:eastAsia="en-US"/>
        </w:rPr>
        <w:t xml:space="preserve">. Сумма менее 500 (пятисот) </w:t>
      </w:r>
      <w:proofErr w:type="spellStart"/>
      <w:r w:rsidRPr="00185A71">
        <w:rPr>
          <w:rFonts w:eastAsia="Calibri"/>
          <w:sz w:val="28"/>
          <w:szCs w:val="22"/>
          <w:lang w:eastAsia="en-US"/>
        </w:rPr>
        <w:t>теңге</w:t>
      </w:r>
      <w:proofErr w:type="spellEnd"/>
      <w:r w:rsidRPr="00185A71">
        <w:rPr>
          <w:rFonts w:eastAsia="Calibri"/>
          <w:sz w:val="28"/>
          <w:szCs w:val="22"/>
          <w:lang w:eastAsia="en-US"/>
        </w:rPr>
        <w:t xml:space="preserve"> округляется до 0 (нуля), а сумма, равная 500 (пятистам) </w:t>
      </w:r>
      <w:proofErr w:type="spellStart"/>
      <w:r w:rsidRPr="00185A71">
        <w:rPr>
          <w:rFonts w:eastAsia="Calibri"/>
          <w:sz w:val="28"/>
          <w:szCs w:val="22"/>
          <w:lang w:eastAsia="en-US"/>
        </w:rPr>
        <w:t>теңге</w:t>
      </w:r>
      <w:proofErr w:type="spellEnd"/>
      <w:r w:rsidRPr="00185A71">
        <w:rPr>
          <w:rFonts w:eastAsia="Calibri"/>
          <w:sz w:val="28"/>
          <w:szCs w:val="22"/>
          <w:lang w:eastAsia="en-US"/>
        </w:rPr>
        <w:t xml:space="preserve"> и выше, округляется до 1000 (тысячи) </w:t>
      </w:r>
      <w:proofErr w:type="spellStart"/>
      <w:r w:rsidRPr="00185A71">
        <w:rPr>
          <w:rFonts w:eastAsia="Calibri"/>
          <w:sz w:val="28"/>
          <w:szCs w:val="22"/>
          <w:lang w:eastAsia="en-US"/>
        </w:rPr>
        <w:t>теңге</w:t>
      </w:r>
      <w:proofErr w:type="spellEnd"/>
      <w:r w:rsidRPr="00185A71">
        <w:rPr>
          <w:rFonts w:eastAsia="Calibri"/>
          <w:sz w:val="28"/>
          <w:szCs w:val="22"/>
          <w:lang w:eastAsia="en-US"/>
        </w:rPr>
        <w:t>.</w:t>
      </w:r>
    </w:p>
    <w:p w14:paraId="203E2A78" w14:textId="77777777" w:rsidR="00337949" w:rsidRPr="00185A71" w:rsidRDefault="00337949" w:rsidP="00337949">
      <w:pPr>
        <w:tabs>
          <w:tab w:val="left" w:pos="1134"/>
        </w:tabs>
        <w:ind w:firstLine="709"/>
        <w:jc w:val="both"/>
        <w:rPr>
          <w:rFonts w:eastAsia="Calibri"/>
          <w:sz w:val="28"/>
          <w:szCs w:val="22"/>
          <w:lang w:eastAsia="en-US"/>
        </w:rPr>
      </w:pPr>
      <w:r w:rsidRPr="00185A71">
        <w:rPr>
          <w:rFonts w:eastAsia="Calibri"/>
          <w:sz w:val="28"/>
          <w:szCs w:val="22"/>
          <w:lang w:eastAsia="en-US"/>
        </w:rPr>
        <w:t>3. Форму подписывают руководитель или лицо, на которое возложена функция по подписанию отчета, и исполнитель.</w:t>
      </w:r>
    </w:p>
    <w:p w14:paraId="0BF00441" w14:textId="77777777" w:rsidR="00337949" w:rsidRPr="00185A71" w:rsidRDefault="00337949" w:rsidP="00337949">
      <w:pPr>
        <w:tabs>
          <w:tab w:val="left" w:pos="1134"/>
        </w:tabs>
        <w:ind w:firstLine="709"/>
        <w:jc w:val="both"/>
        <w:rPr>
          <w:rFonts w:eastAsia="Calibri"/>
          <w:sz w:val="28"/>
          <w:szCs w:val="22"/>
          <w:lang w:eastAsia="en-US"/>
        </w:rPr>
      </w:pPr>
      <w:r w:rsidRPr="00185A71">
        <w:rPr>
          <w:rFonts w:eastAsia="Calibri"/>
          <w:sz w:val="28"/>
          <w:szCs w:val="22"/>
          <w:lang w:eastAsia="en-US"/>
        </w:rPr>
        <w:t>4. Данные по предстоящим притокам указываются в абсолютном значении как положительное число, данные по предстоящим оттокам указываются в абсолютном значении как отрицательное число.</w:t>
      </w:r>
    </w:p>
    <w:p w14:paraId="11DFF01B" w14:textId="77777777" w:rsidR="00337949" w:rsidRPr="00185A71" w:rsidRDefault="00337949" w:rsidP="00337949">
      <w:pPr>
        <w:tabs>
          <w:tab w:val="left" w:pos="1134"/>
        </w:tabs>
        <w:ind w:firstLine="709"/>
        <w:jc w:val="center"/>
        <w:rPr>
          <w:rFonts w:eastAsia="Calibri"/>
          <w:b/>
          <w:sz w:val="28"/>
          <w:szCs w:val="22"/>
          <w:lang w:eastAsia="en-US"/>
        </w:rPr>
      </w:pPr>
    </w:p>
    <w:p w14:paraId="570B0204" w14:textId="77777777" w:rsidR="00337949" w:rsidRPr="00185A71" w:rsidRDefault="00337949" w:rsidP="00337949">
      <w:pPr>
        <w:tabs>
          <w:tab w:val="left" w:pos="1134"/>
        </w:tabs>
        <w:ind w:firstLine="709"/>
        <w:jc w:val="center"/>
        <w:rPr>
          <w:rFonts w:eastAsia="Calibri"/>
          <w:b/>
          <w:sz w:val="28"/>
          <w:szCs w:val="22"/>
          <w:lang w:eastAsia="en-US"/>
        </w:rPr>
      </w:pPr>
    </w:p>
    <w:p w14:paraId="5C5934DC" w14:textId="77777777" w:rsidR="00337949" w:rsidRPr="00185A71" w:rsidRDefault="00337949" w:rsidP="00337949">
      <w:pPr>
        <w:tabs>
          <w:tab w:val="left" w:pos="1134"/>
        </w:tabs>
        <w:ind w:firstLine="709"/>
        <w:jc w:val="center"/>
        <w:rPr>
          <w:rFonts w:eastAsia="Calibri"/>
          <w:b/>
          <w:sz w:val="28"/>
          <w:szCs w:val="22"/>
          <w:lang w:eastAsia="en-US"/>
        </w:rPr>
      </w:pPr>
      <w:r w:rsidRPr="00185A71">
        <w:rPr>
          <w:rFonts w:eastAsia="Calibri"/>
          <w:b/>
          <w:sz w:val="28"/>
          <w:szCs w:val="22"/>
          <w:lang w:eastAsia="en-US"/>
        </w:rPr>
        <w:t>Глава 2. Пояснение по заполнению Формы</w:t>
      </w:r>
    </w:p>
    <w:p w14:paraId="654DBADB" w14:textId="77777777" w:rsidR="00337949" w:rsidRPr="00185A71" w:rsidRDefault="00337949" w:rsidP="00337949">
      <w:pPr>
        <w:tabs>
          <w:tab w:val="left" w:pos="1134"/>
        </w:tabs>
        <w:ind w:firstLine="709"/>
        <w:jc w:val="center"/>
        <w:rPr>
          <w:rFonts w:eastAsia="Calibri"/>
          <w:b/>
          <w:sz w:val="28"/>
          <w:szCs w:val="22"/>
          <w:lang w:eastAsia="en-US"/>
        </w:rPr>
      </w:pPr>
    </w:p>
    <w:p w14:paraId="720642B7" w14:textId="77777777" w:rsidR="00337949" w:rsidRPr="00185A71" w:rsidRDefault="00337949" w:rsidP="00337949">
      <w:pPr>
        <w:tabs>
          <w:tab w:val="left" w:pos="1134"/>
        </w:tabs>
        <w:ind w:firstLine="709"/>
        <w:jc w:val="both"/>
        <w:rPr>
          <w:rFonts w:eastAsia="Calibri"/>
          <w:sz w:val="28"/>
          <w:szCs w:val="22"/>
          <w:lang w:eastAsia="en-US"/>
        </w:rPr>
      </w:pPr>
      <w:r w:rsidRPr="00185A71">
        <w:rPr>
          <w:rFonts w:eastAsia="Calibri"/>
          <w:sz w:val="28"/>
          <w:szCs w:val="22"/>
          <w:lang w:eastAsia="en-US"/>
        </w:rPr>
        <w:t>5. В Форме указываются сведения о притоках и оттоках в соответствии с графиками исполнения требований и обязательств, в том числе по нерезидентам Республики Казахстан. Притоки и оттоки денежных средств указываются как по основному долгу, так и по вознаграждению.</w:t>
      </w:r>
    </w:p>
    <w:p w14:paraId="753A5A8B"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lastRenderedPageBreak/>
        <w:t>6. Все активы, по которым отсутствует просроченная задолженность по основному долгу и (или) начисленному вознаграждению, а также по которым имеется просроченная задолженность по основному долгу и (или) начисленному вознаграждению не более 30 (тридцати) календарных дней, распределяются в соответствии с графиком исполнения требований в предстоящем периоде.</w:t>
      </w:r>
    </w:p>
    <w:p w14:paraId="5AB06E45"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t xml:space="preserve">7. Все обязательства и внебалансовые инструменты распределяются в соответствии с графиком исполнения. </w:t>
      </w:r>
    </w:p>
    <w:p w14:paraId="3D833CEF"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t>8. Сведения по активам, обязательствам и внебалансовым инструментам, по которым не установлен график исполнения, указываются в графах 1 и 2.</w:t>
      </w:r>
    </w:p>
    <w:p w14:paraId="6EC57DEE"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t xml:space="preserve">9. В строке 4 ценные бумаги, учитываемые по справедливой стоимости, указываются в графах 1 и 2. Ценные бумаги, учитываемые по амортизированной стоимости, указываются в соответствии с графиками исполнения. </w:t>
      </w:r>
    </w:p>
    <w:p w14:paraId="297CFCE3"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t>10. В строках 6, 13, 16 и 17 притоки и оттоки денежных средств указываются с разделением на основной долг и вознаграждение.</w:t>
      </w:r>
    </w:p>
    <w:p w14:paraId="3AFE59D2"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t>11. В строке 10 прочие активы указываются сведения о притоках денежных средств по активам, не отраженным в предыдущих строках.</w:t>
      </w:r>
    </w:p>
    <w:p w14:paraId="4AC8A076"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t>12. В строках 18, 21 и 22 сведения указываются при наличии соответствующего решения совета директоров банка, общего собрания акционеров и иных уполномоченных органов банка.</w:t>
      </w:r>
    </w:p>
    <w:p w14:paraId="0DC09A2C"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t>13. В строке 20 указываются сведения об оттоках денежных средств по прочим обязательствам, не отраженным в предыдущих строках.</w:t>
      </w:r>
    </w:p>
    <w:p w14:paraId="30E75284" w14:textId="77777777" w:rsidR="00337949" w:rsidRPr="00185A71" w:rsidRDefault="00337949" w:rsidP="00337949">
      <w:pPr>
        <w:ind w:firstLine="709"/>
        <w:jc w:val="both"/>
        <w:rPr>
          <w:rFonts w:eastAsia="Calibri"/>
          <w:sz w:val="28"/>
          <w:szCs w:val="22"/>
          <w:lang w:eastAsia="en-US"/>
        </w:rPr>
      </w:pPr>
      <w:r w:rsidRPr="00185A71">
        <w:rPr>
          <w:rFonts w:eastAsia="Calibri"/>
          <w:sz w:val="28"/>
          <w:szCs w:val="22"/>
          <w:lang w:eastAsia="en-US"/>
        </w:rPr>
        <w:t xml:space="preserve">14. По внебалансовым инструментам указывается разница между притоками и оттоками денежных средств. </w:t>
      </w:r>
    </w:p>
    <w:p w14:paraId="59B27F59" w14:textId="35556533" w:rsidR="002721E9" w:rsidRDefault="00337949" w:rsidP="00337949">
      <w:pPr>
        <w:ind w:firstLine="709"/>
        <w:jc w:val="both"/>
        <w:rPr>
          <w:rFonts w:eastAsia="Calibri"/>
          <w:sz w:val="28"/>
          <w:szCs w:val="22"/>
          <w:lang w:eastAsia="en-US"/>
        </w:rPr>
      </w:pPr>
      <w:r w:rsidRPr="00185A71">
        <w:rPr>
          <w:rFonts w:eastAsia="Calibri"/>
          <w:sz w:val="28"/>
          <w:szCs w:val="22"/>
          <w:lang w:eastAsia="en-US"/>
        </w:rPr>
        <w:t>15. При отсутствии данных показатели в соответствующих строках не представляются.</w:t>
      </w:r>
    </w:p>
    <w:p w14:paraId="4EBE1291" w14:textId="77777777" w:rsidR="00337949" w:rsidRDefault="00337949">
      <w:pPr>
        <w:rPr>
          <w:rFonts w:eastAsia="Calibri"/>
          <w:sz w:val="28"/>
          <w:szCs w:val="22"/>
          <w:lang w:eastAsia="en-US"/>
        </w:rPr>
      </w:pPr>
      <w:r>
        <w:rPr>
          <w:rFonts w:eastAsia="Calibri"/>
          <w:sz w:val="28"/>
          <w:szCs w:val="22"/>
          <w:lang w:eastAsia="en-US"/>
        </w:rPr>
        <w:br w:type="page"/>
      </w:r>
    </w:p>
    <w:p w14:paraId="2FCC5D5D" w14:textId="6CDB2D80" w:rsidR="002721E9" w:rsidRPr="0015156A" w:rsidRDefault="002721E9" w:rsidP="002721E9">
      <w:pPr>
        <w:ind w:left="5529"/>
        <w:jc w:val="both"/>
        <w:rPr>
          <w:rFonts w:eastAsia="Calibri"/>
          <w:sz w:val="28"/>
          <w:szCs w:val="28"/>
          <w:lang w:eastAsia="en-US"/>
        </w:rPr>
      </w:pPr>
      <w:r w:rsidRPr="0015156A">
        <w:rPr>
          <w:rFonts w:eastAsia="Calibri"/>
          <w:sz w:val="28"/>
          <w:szCs w:val="28"/>
          <w:lang w:eastAsia="en-US"/>
        </w:rPr>
        <w:lastRenderedPageBreak/>
        <w:t>Приложение 15</w:t>
      </w:r>
    </w:p>
    <w:p w14:paraId="4E267F11" w14:textId="77777777" w:rsidR="002721E9" w:rsidRPr="0015156A" w:rsidRDefault="002721E9" w:rsidP="002721E9">
      <w:pPr>
        <w:ind w:left="5529"/>
        <w:jc w:val="both"/>
        <w:rPr>
          <w:rFonts w:eastAsia="Calibri"/>
          <w:sz w:val="28"/>
          <w:szCs w:val="28"/>
          <w:lang w:eastAsia="en-US"/>
        </w:rPr>
      </w:pPr>
      <w:r w:rsidRPr="0015156A">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35E5978D" w14:textId="77777777" w:rsidR="002721E9" w:rsidRPr="0015156A" w:rsidRDefault="002721E9" w:rsidP="002721E9">
      <w:pPr>
        <w:ind w:left="5529"/>
        <w:jc w:val="center"/>
        <w:rPr>
          <w:sz w:val="28"/>
          <w:szCs w:val="28"/>
        </w:rPr>
      </w:pPr>
    </w:p>
    <w:p w14:paraId="43F3D709" w14:textId="77777777" w:rsidR="002721E9" w:rsidRPr="0015156A" w:rsidRDefault="002721E9" w:rsidP="002721E9">
      <w:pPr>
        <w:ind w:left="5529"/>
        <w:jc w:val="center"/>
        <w:rPr>
          <w:sz w:val="28"/>
          <w:szCs w:val="28"/>
        </w:rPr>
      </w:pPr>
    </w:p>
    <w:p w14:paraId="7C8D53CD" w14:textId="77777777" w:rsidR="002721E9" w:rsidRPr="0015156A" w:rsidRDefault="002721E9" w:rsidP="002721E9">
      <w:pPr>
        <w:ind w:left="5529"/>
        <w:rPr>
          <w:bCs/>
          <w:sz w:val="28"/>
          <w:szCs w:val="28"/>
        </w:rPr>
      </w:pPr>
      <w:r w:rsidRPr="0015156A">
        <w:rPr>
          <w:bCs/>
          <w:sz w:val="28"/>
          <w:szCs w:val="28"/>
        </w:rPr>
        <w:t>Форма, предназначенная для сбора административных данных</w:t>
      </w:r>
    </w:p>
    <w:p w14:paraId="54D4D004" w14:textId="77777777" w:rsidR="002721E9" w:rsidRPr="0015156A" w:rsidRDefault="002721E9" w:rsidP="002721E9">
      <w:pPr>
        <w:ind w:firstLine="709"/>
        <w:rPr>
          <w:sz w:val="28"/>
          <w:szCs w:val="28"/>
        </w:rPr>
      </w:pPr>
    </w:p>
    <w:p w14:paraId="033CFCB4" w14:textId="77777777" w:rsidR="002721E9" w:rsidRPr="0015156A" w:rsidRDefault="002721E9" w:rsidP="002721E9">
      <w:pPr>
        <w:ind w:firstLine="709"/>
        <w:rPr>
          <w:sz w:val="28"/>
          <w:szCs w:val="28"/>
        </w:rPr>
      </w:pPr>
    </w:p>
    <w:p w14:paraId="55B7314C" w14:textId="77777777" w:rsidR="002721E9" w:rsidRPr="0015156A" w:rsidRDefault="002721E9" w:rsidP="002721E9">
      <w:pPr>
        <w:ind w:firstLine="709"/>
        <w:rPr>
          <w:sz w:val="28"/>
          <w:szCs w:val="28"/>
        </w:rPr>
      </w:pPr>
      <w:r w:rsidRPr="0015156A">
        <w:rPr>
          <w:sz w:val="28"/>
          <w:szCs w:val="28"/>
        </w:rPr>
        <w:t>Представляется: в Национальный Банк Республики Казахстан</w:t>
      </w:r>
    </w:p>
    <w:p w14:paraId="6FEB1B62" w14:textId="77777777" w:rsidR="002721E9" w:rsidRPr="0015156A" w:rsidRDefault="002721E9" w:rsidP="002721E9">
      <w:pPr>
        <w:ind w:firstLine="709"/>
        <w:jc w:val="both"/>
        <w:rPr>
          <w:sz w:val="28"/>
          <w:szCs w:val="28"/>
        </w:rPr>
      </w:pPr>
      <w:r w:rsidRPr="0015156A">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986693A" w14:textId="77777777" w:rsidR="002721E9" w:rsidRPr="0015156A" w:rsidRDefault="002721E9" w:rsidP="002721E9">
      <w:pPr>
        <w:ind w:firstLine="709"/>
        <w:rPr>
          <w:sz w:val="28"/>
          <w:szCs w:val="28"/>
        </w:rPr>
      </w:pPr>
      <w:r w:rsidRPr="0015156A">
        <w:rPr>
          <w:sz w:val="28"/>
          <w:szCs w:val="28"/>
        </w:rPr>
        <w:t>Наименование административной формы: Отчет об операциях с наличными деньгами</w:t>
      </w:r>
    </w:p>
    <w:p w14:paraId="247F9BD5" w14:textId="77777777" w:rsidR="002721E9" w:rsidRPr="0015156A" w:rsidRDefault="002721E9" w:rsidP="002721E9">
      <w:pPr>
        <w:ind w:firstLine="709"/>
        <w:jc w:val="center"/>
        <w:rPr>
          <w:sz w:val="28"/>
          <w:szCs w:val="28"/>
        </w:rPr>
      </w:pPr>
    </w:p>
    <w:p w14:paraId="4E89F1FA" w14:textId="77777777" w:rsidR="002721E9" w:rsidRPr="0015156A" w:rsidRDefault="002721E9" w:rsidP="002721E9">
      <w:pPr>
        <w:ind w:firstLine="709"/>
        <w:jc w:val="both"/>
        <w:rPr>
          <w:sz w:val="28"/>
          <w:szCs w:val="28"/>
        </w:rPr>
      </w:pPr>
      <w:r w:rsidRPr="0015156A">
        <w:rPr>
          <w:sz w:val="28"/>
          <w:szCs w:val="28"/>
        </w:rPr>
        <w:t xml:space="preserve">Индекс формы, предназначенной для сбора административных данных на безвозмездной основе: </w:t>
      </w:r>
      <w:r w:rsidRPr="0015156A">
        <w:rPr>
          <w:sz w:val="28"/>
          <w:szCs w:val="28"/>
          <w:lang w:val="en-US"/>
        </w:rPr>
        <w:t>CASH</w:t>
      </w:r>
      <w:r w:rsidRPr="0015156A">
        <w:rPr>
          <w:sz w:val="28"/>
          <w:szCs w:val="28"/>
        </w:rPr>
        <w:t>-1</w:t>
      </w:r>
    </w:p>
    <w:p w14:paraId="1D14D51F" w14:textId="77777777" w:rsidR="002721E9" w:rsidRPr="0015156A" w:rsidRDefault="002721E9" w:rsidP="002721E9">
      <w:pPr>
        <w:ind w:firstLine="709"/>
        <w:jc w:val="both"/>
        <w:rPr>
          <w:sz w:val="28"/>
          <w:szCs w:val="28"/>
        </w:rPr>
      </w:pPr>
      <w:r w:rsidRPr="0015156A">
        <w:rPr>
          <w:sz w:val="28"/>
          <w:szCs w:val="28"/>
        </w:rPr>
        <w:t>Периодичность: ежемесячная</w:t>
      </w:r>
    </w:p>
    <w:p w14:paraId="4340BCCF" w14:textId="77777777" w:rsidR="002721E9" w:rsidRPr="0015156A" w:rsidRDefault="002721E9" w:rsidP="002721E9">
      <w:pPr>
        <w:ind w:firstLine="709"/>
        <w:rPr>
          <w:sz w:val="28"/>
          <w:szCs w:val="28"/>
        </w:rPr>
      </w:pPr>
      <w:r w:rsidRPr="0015156A">
        <w:rPr>
          <w:sz w:val="28"/>
          <w:szCs w:val="28"/>
        </w:rPr>
        <w:t>Отчетный период: по состоянию на «__» ______________ 20__ года</w:t>
      </w:r>
    </w:p>
    <w:p w14:paraId="25983408" w14:textId="77777777" w:rsidR="002721E9" w:rsidRPr="0015156A" w:rsidRDefault="002721E9" w:rsidP="002721E9">
      <w:pPr>
        <w:ind w:firstLine="709"/>
        <w:jc w:val="both"/>
        <w:rPr>
          <w:sz w:val="28"/>
          <w:szCs w:val="28"/>
        </w:rPr>
      </w:pPr>
      <w:r w:rsidRPr="0015156A">
        <w:rPr>
          <w:sz w:val="28"/>
          <w:szCs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w:t>
      </w:r>
    </w:p>
    <w:p w14:paraId="5B10E0C9" w14:textId="77777777" w:rsidR="002721E9" w:rsidRPr="0015156A" w:rsidRDefault="002721E9" w:rsidP="002721E9">
      <w:pPr>
        <w:ind w:firstLine="709"/>
        <w:jc w:val="both"/>
        <w:rPr>
          <w:sz w:val="28"/>
          <w:szCs w:val="28"/>
        </w:rPr>
      </w:pPr>
      <w:r w:rsidRPr="0015156A">
        <w:rPr>
          <w:sz w:val="28"/>
          <w:szCs w:val="28"/>
        </w:rPr>
        <w:t>Срок представления формы, предназначенной для сбора административных данных на безвозмездной основе: ежемесячно, не позднее тридцатого числа месяца, следующего за отчетным месяцем</w:t>
      </w:r>
    </w:p>
    <w:p w14:paraId="318C5C9B" w14:textId="77777777" w:rsidR="002721E9" w:rsidRPr="0015156A" w:rsidRDefault="002721E9" w:rsidP="002721E9">
      <w:pPr>
        <w:ind w:firstLine="709"/>
        <w:jc w:val="both"/>
        <w:rPr>
          <w:sz w:val="28"/>
          <w:szCs w:val="28"/>
        </w:rPr>
      </w:pPr>
      <w:r w:rsidRPr="0015156A">
        <w:rPr>
          <w:sz w:val="28"/>
          <w:szCs w:val="28"/>
          <w:lang w:val="kk-KZ"/>
        </w:rPr>
        <w:t>БИН:</w:t>
      </w:r>
      <w:r w:rsidRPr="0015156A">
        <w:rPr>
          <w:sz w:val="28"/>
          <w:szCs w:val="28"/>
        </w:rPr>
        <w:t xml:space="preserve"> ____________</w:t>
      </w:r>
    </w:p>
    <w:p w14:paraId="70C97B20" w14:textId="77777777" w:rsidR="002721E9" w:rsidRPr="0015156A" w:rsidRDefault="002721E9" w:rsidP="002721E9">
      <w:pPr>
        <w:ind w:firstLine="709"/>
        <w:jc w:val="both"/>
        <w:rPr>
          <w:sz w:val="28"/>
          <w:szCs w:val="28"/>
        </w:rPr>
      </w:pPr>
      <w:r w:rsidRPr="0015156A">
        <w:rPr>
          <w:sz w:val="28"/>
          <w:szCs w:val="28"/>
        </w:rPr>
        <w:t>Метод сбора: в электронном виде</w:t>
      </w:r>
    </w:p>
    <w:p w14:paraId="7C856C23" w14:textId="77777777" w:rsidR="002721E9" w:rsidRPr="0015156A" w:rsidRDefault="002721E9" w:rsidP="002721E9">
      <w:pPr>
        <w:ind w:firstLine="709"/>
        <w:jc w:val="both"/>
        <w:rPr>
          <w:sz w:val="28"/>
          <w:szCs w:val="28"/>
        </w:rPr>
      </w:pPr>
    </w:p>
    <w:p w14:paraId="2592821D" w14:textId="77777777" w:rsidR="002721E9" w:rsidRPr="0015156A" w:rsidRDefault="002721E9" w:rsidP="002721E9">
      <w:pPr>
        <w:ind w:firstLine="709"/>
        <w:rPr>
          <w:sz w:val="28"/>
          <w:szCs w:val="28"/>
        </w:rPr>
      </w:pPr>
    </w:p>
    <w:p w14:paraId="00964EB5" w14:textId="77777777" w:rsidR="002721E9" w:rsidRPr="0015156A" w:rsidRDefault="002721E9" w:rsidP="002721E9">
      <w:pPr>
        <w:spacing w:after="160" w:line="259" w:lineRule="auto"/>
        <w:ind w:firstLine="709"/>
        <w:rPr>
          <w:sz w:val="28"/>
          <w:szCs w:val="28"/>
        </w:rPr>
      </w:pPr>
      <w:r w:rsidRPr="0015156A">
        <w:br w:type="page"/>
      </w:r>
    </w:p>
    <w:p w14:paraId="215623C3" w14:textId="77777777" w:rsidR="002721E9" w:rsidRPr="0015156A" w:rsidRDefault="002721E9" w:rsidP="002721E9">
      <w:pPr>
        <w:rPr>
          <w:sz w:val="28"/>
          <w:szCs w:val="28"/>
        </w:rPr>
      </w:pPr>
      <w:r w:rsidRPr="0015156A">
        <w:rPr>
          <w:sz w:val="28"/>
          <w:szCs w:val="28"/>
        </w:rPr>
        <w:lastRenderedPageBreak/>
        <w:t>Таблица 1. Сведения по операциям клиентов</w:t>
      </w:r>
    </w:p>
    <w:p w14:paraId="00A6B78D" w14:textId="77777777" w:rsidR="002721E9" w:rsidRPr="0015156A" w:rsidRDefault="002721E9" w:rsidP="002721E9">
      <w:pPr>
        <w:rPr>
          <w:sz w:val="28"/>
          <w:szCs w:val="28"/>
        </w:rPr>
      </w:pPr>
    </w:p>
    <w:tbl>
      <w:tblPr>
        <w:tblW w:w="9498" w:type="dxa"/>
        <w:tblInd w:w="-5" w:type="dxa"/>
        <w:tblLook w:val="04A0" w:firstRow="1" w:lastRow="0" w:firstColumn="1" w:lastColumn="0" w:noHBand="0" w:noVBand="1"/>
      </w:tblPr>
      <w:tblGrid>
        <w:gridCol w:w="601"/>
        <w:gridCol w:w="6912"/>
        <w:gridCol w:w="1985"/>
      </w:tblGrid>
      <w:tr w:rsidR="002721E9" w:rsidRPr="0015156A" w14:paraId="1853B3BB" w14:textId="77777777" w:rsidTr="00955735">
        <w:trPr>
          <w:trHeight w:val="454"/>
        </w:trPr>
        <w:tc>
          <w:tcPr>
            <w:tcW w:w="601" w:type="dxa"/>
            <w:tcBorders>
              <w:top w:val="single" w:sz="4" w:space="0" w:color="auto"/>
              <w:left w:val="single" w:sz="4" w:space="0" w:color="auto"/>
              <w:bottom w:val="nil"/>
              <w:right w:val="single" w:sz="4" w:space="0" w:color="auto"/>
            </w:tcBorders>
            <w:vAlign w:val="center"/>
            <w:hideMark/>
          </w:tcPr>
          <w:p w14:paraId="16DC54AF" w14:textId="77777777" w:rsidR="002721E9" w:rsidRPr="0015156A" w:rsidRDefault="002721E9" w:rsidP="00955735">
            <w:pPr>
              <w:jc w:val="center"/>
              <w:rPr>
                <w:bCs/>
                <w:sz w:val="28"/>
                <w:szCs w:val="28"/>
              </w:rPr>
            </w:pPr>
            <w:r w:rsidRPr="0015156A">
              <w:rPr>
                <w:bCs/>
                <w:sz w:val="28"/>
                <w:szCs w:val="28"/>
              </w:rPr>
              <w:t>№</w:t>
            </w:r>
          </w:p>
        </w:tc>
        <w:tc>
          <w:tcPr>
            <w:tcW w:w="6912" w:type="dxa"/>
            <w:tcBorders>
              <w:top w:val="single" w:sz="4" w:space="0" w:color="auto"/>
              <w:left w:val="nil"/>
              <w:bottom w:val="single" w:sz="4" w:space="0" w:color="auto"/>
              <w:right w:val="single" w:sz="4" w:space="0" w:color="000000"/>
            </w:tcBorders>
            <w:vAlign w:val="center"/>
            <w:hideMark/>
          </w:tcPr>
          <w:p w14:paraId="1DA97F1A" w14:textId="77777777" w:rsidR="002721E9" w:rsidRPr="0015156A" w:rsidRDefault="002721E9" w:rsidP="00955735">
            <w:pPr>
              <w:jc w:val="center"/>
              <w:rPr>
                <w:bCs/>
                <w:sz w:val="28"/>
                <w:szCs w:val="28"/>
              </w:rPr>
            </w:pPr>
            <w:r w:rsidRPr="0015156A">
              <w:rPr>
                <w:bCs/>
                <w:sz w:val="28"/>
                <w:szCs w:val="28"/>
              </w:rPr>
              <w:t>Наименование показателей</w:t>
            </w:r>
          </w:p>
        </w:tc>
        <w:tc>
          <w:tcPr>
            <w:tcW w:w="1985" w:type="dxa"/>
            <w:tcBorders>
              <w:top w:val="single" w:sz="4" w:space="0" w:color="auto"/>
              <w:left w:val="nil"/>
              <w:bottom w:val="single" w:sz="4" w:space="0" w:color="auto"/>
              <w:right w:val="single" w:sz="4" w:space="0" w:color="auto"/>
            </w:tcBorders>
            <w:noWrap/>
            <w:vAlign w:val="center"/>
            <w:hideMark/>
          </w:tcPr>
          <w:p w14:paraId="0A7DD4A7" w14:textId="77777777" w:rsidR="002721E9" w:rsidRPr="0015156A" w:rsidRDefault="002721E9" w:rsidP="00955735">
            <w:pPr>
              <w:jc w:val="center"/>
              <w:rPr>
                <w:bCs/>
                <w:sz w:val="28"/>
                <w:szCs w:val="28"/>
              </w:rPr>
            </w:pPr>
            <w:r w:rsidRPr="0015156A">
              <w:rPr>
                <w:bCs/>
                <w:sz w:val="28"/>
                <w:szCs w:val="28"/>
              </w:rPr>
              <w:t>Значение</w:t>
            </w:r>
          </w:p>
        </w:tc>
      </w:tr>
      <w:tr w:rsidR="002721E9" w:rsidRPr="0015156A" w14:paraId="63FE7DB0" w14:textId="77777777" w:rsidTr="00955735">
        <w:trPr>
          <w:trHeight w:val="144"/>
        </w:trPr>
        <w:tc>
          <w:tcPr>
            <w:tcW w:w="601" w:type="dxa"/>
            <w:tcBorders>
              <w:top w:val="single" w:sz="4" w:space="0" w:color="auto"/>
              <w:left w:val="single" w:sz="4" w:space="0" w:color="auto"/>
              <w:bottom w:val="nil"/>
              <w:right w:val="single" w:sz="4" w:space="0" w:color="auto"/>
            </w:tcBorders>
            <w:vAlign w:val="center"/>
          </w:tcPr>
          <w:p w14:paraId="5E22D517" w14:textId="77777777" w:rsidR="002721E9" w:rsidRPr="0015156A" w:rsidRDefault="002721E9" w:rsidP="00955735">
            <w:pPr>
              <w:jc w:val="center"/>
              <w:rPr>
                <w:bCs/>
                <w:sz w:val="28"/>
                <w:szCs w:val="28"/>
              </w:rPr>
            </w:pPr>
            <w:r w:rsidRPr="0015156A">
              <w:rPr>
                <w:bCs/>
                <w:sz w:val="28"/>
                <w:szCs w:val="28"/>
              </w:rPr>
              <w:t>1</w:t>
            </w:r>
          </w:p>
        </w:tc>
        <w:tc>
          <w:tcPr>
            <w:tcW w:w="6912" w:type="dxa"/>
            <w:tcBorders>
              <w:top w:val="single" w:sz="4" w:space="0" w:color="auto"/>
              <w:left w:val="nil"/>
              <w:bottom w:val="single" w:sz="4" w:space="0" w:color="auto"/>
              <w:right w:val="single" w:sz="4" w:space="0" w:color="000000"/>
            </w:tcBorders>
            <w:vAlign w:val="center"/>
          </w:tcPr>
          <w:p w14:paraId="7955AA1F" w14:textId="77777777" w:rsidR="002721E9" w:rsidRPr="0015156A" w:rsidRDefault="002721E9" w:rsidP="00955735">
            <w:pPr>
              <w:jc w:val="center"/>
              <w:rPr>
                <w:bCs/>
                <w:sz w:val="28"/>
                <w:szCs w:val="28"/>
              </w:rPr>
            </w:pPr>
            <w:r w:rsidRPr="0015156A">
              <w:rPr>
                <w:bCs/>
                <w:sz w:val="28"/>
                <w:szCs w:val="28"/>
              </w:rPr>
              <w:t>2</w:t>
            </w:r>
          </w:p>
        </w:tc>
        <w:tc>
          <w:tcPr>
            <w:tcW w:w="1985" w:type="dxa"/>
            <w:tcBorders>
              <w:top w:val="single" w:sz="4" w:space="0" w:color="auto"/>
              <w:left w:val="nil"/>
              <w:bottom w:val="single" w:sz="4" w:space="0" w:color="auto"/>
              <w:right w:val="single" w:sz="4" w:space="0" w:color="auto"/>
            </w:tcBorders>
            <w:noWrap/>
            <w:vAlign w:val="center"/>
          </w:tcPr>
          <w:p w14:paraId="666C4E23" w14:textId="77777777" w:rsidR="002721E9" w:rsidRPr="0015156A" w:rsidRDefault="002721E9" w:rsidP="00955735">
            <w:pPr>
              <w:jc w:val="center"/>
              <w:rPr>
                <w:bCs/>
                <w:sz w:val="28"/>
                <w:szCs w:val="28"/>
              </w:rPr>
            </w:pPr>
            <w:r w:rsidRPr="0015156A">
              <w:rPr>
                <w:bCs/>
                <w:sz w:val="28"/>
                <w:szCs w:val="28"/>
              </w:rPr>
              <w:t>3</w:t>
            </w:r>
          </w:p>
        </w:tc>
      </w:tr>
      <w:tr w:rsidR="002721E9" w:rsidRPr="0015156A" w14:paraId="4531A351" w14:textId="77777777" w:rsidTr="00955735">
        <w:trPr>
          <w:trHeight w:val="70"/>
        </w:trPr>
        <w:tc>
          <w:tcPr>
            <w:tcW w:w="601" w:type="dxa"/>
            <w:tcBorders>
              <w:top w:val="single" w:sz="4" w:space="0" w:color="auto"/>
              <w:left w:val="single" w:sz="4" w:space="0" w:color="auto"/>
              <w:bottom w:val="nil"/>
              <w:right w:val="single" w:sz="4" w:space="0" w:color="auto"/>
            </w:tcBorders>
            <w:vAlign w:val="center"/>
            <w:hideMark/>
          </w:tcPr>
          <w:p w14:paraId="3528B523" w14:textId="77777777" w:rsidR="002721E9" w:rsidRPr="0015156A" w:rsidRDefault="002721E9" w:rsidP="00955735">
            <w:pPr>
              <w:jc w:val="center"/>
              <w:rPr>
                <w:sz w:val="28"/>
                <w:szCs w:val="28"/>
              </w:rPr>
            </w:pPr>
            <w:r w:rsidRPr="0015156A">
              <w:rPr>
                <w:sz w:val="28"/>
                <w:szCs w:val="28"/>
              </w:rPr>
              <w:t>1</w:t>
            </w:r>
          </w:p>
        </w:tc>
        <w:tc>
          <w:tcPr>
            <w:tcW w:w="6912" w:type="dxa"/>
            <w:tcBorders>
              <w:top w:val="single" w:sz="4" w:space="0" w:color="auto"/>
              <w:left w:val="nil"/>
              <w:bottom w:val="single" w:sz="4" w:space="0" w:color="auto"/>
              <w:right w:val="single" w:sz="4" w:space="0" w:color="000000"/>
            </w:tcBorders>
            <w:vAlign w:val="center"/>
            <w:hideMark/>
          </w:tcPr>
          <w:p w14:paraId="75B9BE47" w14:textId="77777777" w:rsidR="002721E9" w:rsidRPr="0015156A" w:rsidRDefault="002721E9" w:rsidP="00955735">
            <w:pPr>
              <w:rPr>
                <w:bCs/>
                <w:sz w:val="28"/>
                <w:szCs w:val="28"/>
              </w:rPr>
            </w:pPr>
            <w:r w:rsidRPr="0015156A">
              <w:rPr>
                <w:bCs/>
                <w:sz w:val="28"/>
                <w:szCs w:val="28"/>
              </w:rPr>
              <w:t>Референс</w:t>
            </w:r>
          </w:p>
        </w:tc>
        <w:tc>
          <w:tcPr>
            <w:tcW w:w="1985" w:type="dxa"/>
            <w:tcBorders>
              <w:top w:val="nil"/>
              <w:left w:val="nil"/>
              <w:bottom w:val="single" w:sz="4" w:space="0" w:color="auto"/>
              <w:right w:val="single" w:sz="4" w:space="0" w:color="auto"/>
            </w:tcBorders>
            <w:noWrap/>
            <w:vAlign w:val="center"/>
          </w:tcPr>
          <w:p w14:paraId="71C59D54" w14:textId="77777777" w:rsidR="002721E9" w:rsidRPr="0015156A" w:rsidRDefault="002721E9" w:rsidP="00955735">
            <w:pPr>
              <w:jc w:val="center"/>
              <w:rPr>
                <w:bCs/>
                <w:sz w:val="28"/>
                <w:szCs w:val="28"/>
              </w:rPr>
            </w:pPr>
          </w:p>
        </w:tc>
      </w:tr>
      <w:tr w:rsidR="002721E9" w:rsidRPr="0015156A" w14:paraId="698F6DD4" w14:textId="77777777" w:rsidTr="00955735">
        <w:trPr>
          <w:trHeight w:val="242"/>
        </w:trPr>
        <w:tc>
          <w:tcPr>
            <w:tcW w:w="601" w:type="dxa"/>
            <w:tcBorders>
              <w:top w:val="single" w:sz="4" w:space="0" w:color="auto"/>
              <w:left w:val="single" w:sz="4" w:space="0" w:color="auto"/>
              <w:bottom w:val="single" w:sz="4" w:space="0" w:color="auto"/>
              <w:right w:val="single" w:sz="4" w:space="0" w:color="auto"/>
            </w:tcBorders>
            <w:vAlign w:val="center"/>
            <w:hideMark/>
          </w:tcPr>
          <w:p w14:paraId="1C532163" w14:textId="77777777" w:rsidR="002721E9" w:rsidRPr="0015156A" w:rsidRDefault="002721E9" w:rsidP="00955735">
            <w:pPr>
              <w:jc w:val="center"/>
              <w:rPr>
                <w:sz w:val="28"/>
                <w:szCs w:val="28"/>
              </w:rPr>
            </w:pPr>
            <w:r w:rsidRPr="0015156A">
              <w:rPr>
                <w:sz w:val="28"/>
                <w:szCs w:val="28"/>
              </w:rPr>
              <w:t>2</w:t>
            </w:r>
          </w:p>
        </w:tc>
        <w:tc>
          <w:tcPr>
            <w:tcW w:w="6912" w:type="dxa"/>
            <w:tcBorders>
              <w:top w:val="single" w:sz="4" w:space="0" w:color="auto"/>
              <w:left w:val="nil"/>
              <w:bottom w:val="single" w:sz="4" w:space="0" w:color="auto"/>
              <w:right w:val="single" w:sz="4" w:space="0" w:color="auto"/>
            </w:tcBorders>
            <w:vAlign w:val="center"/>
            <w:hideMark/>
          </w:tcPr>
          <w:p w14:paraId="3C3486F7" w14:textId="77777777" w:rsidR="002721E9" w:rsidRPr="0015156A" w:rsidRDefault="002721E9" w:rsidP="00955735">
            <w:pPr>
              <w:rPr>
                <w:sz w:val="28"/>
                <w:szCs w:val="28"/>
              </w:rPr>
            </w:pPr>
            <w:r w:rsidRPr="0015156A">
              <w:rPr>
                <w:sz w:val="28"/>
                <w:szCs w:val="28"/>
              </w:rPr>
              <w:t xml:space="preserve">Регион </w:t>
            </w:r>
          </w:p>
        </w:tc>
        <w:tc>
          <w:tcPr>
            <w:tcW w:w="1985" w:type="dxa"/>
            <w:tcBorders>
              <w:top w:val="nil"/>
              <w:left w:val="nil"/>
              <w:bottom w:val="single" w:sz="4" w:space="0" w:color="auto"/>
              <w:right w:val="single" w:sz="4" w:space="0" w:color="auto"/>
            </w:tcBorders>
            <w:noWrap/>
            <w:vAlign w:val="center"/>
          </w:tcPr>
          <w:p w14:paraId="462A8DD1" w14:textId="77777777" w:rsidR="002721E9" w:rsidRPr="0015156A" w:rsidRDefault="002721E9" w:rsidP="00955735">
            <w:pPr>
              <w:jc w:val="center"/>
              <w:rPr>
                <w:sz w:val="28"/>
                <w:szCs w:val="28"/>
              </w:rPr>
            </w:pPr>
          </w:p>
        </w:tc>
      </w:tr>
      <w:tr w:rsidR="002721E9" w:rsidRPr="0015156A" w14:paraId="7C763A5C" w14:textId="77777777" w:rsidTr="00955735">
        <w:trPr>
          <w:trHeight w:val="315"/>
        </w:trPr>
        <w:tc>
          <w:tcPr>
            <w:tcW w:w="601" w:type="dxa"/>
            <w:tcBorders>
              <w:top w:val="nil"/>
              <w:left w:val="single" w:sz="4" w:space="0" w:color="auto"/>
              <w:bottom w:val="nil"/>
              <w:right w:val="single" w:sz="4" w:space="0" w:color="auto"/>
            </w:tcBorders>
            <w:vAlign w:val="center"/>
            <w:hideMark/>
          </w:tcPr>
          <w:p w14:paraId="3E75553A" w14:textId="77777777" w:rsidR="002721E9" w:rsidRPr="0015156A" w:rsidRDefault="002721E9" w:rsidP="00955735">
            <w:pPr>
              <w:jc w:val="center"/>
              <w:rPr>
                <w:sz w:val="28"/>
                <w:szCs w:val="28"/>
              </w:rPr>
            </w:pPr>
            <w:r w:rsidRPr="0015156A">
              <w:rPr>
                <w:sz w:val="28"/>
                <w:szCs w:val="28"/>
              </w:rPr>
              <w:t>3</w:t>
            </w:r>
          </w:p>
        </w:tc>
        <w:tc>
          <w:tcPr>
            <w:tcW w:w="6912" w:type="dxa"/>
            <w:tcBorders>
              <w:top w:val="single" w:sz="4" w:space="0" w:color="auto"/>
              <w:left w:val="nil"/>
              <w:bottom w:val="single" w:sz="4" w:space="0" w:color="auto"/>
              <w:right w:val="single" w:sz="4" w:space="0" w:color="auto"/>
            </w:tcBorders>
            <w:vAlign w:val="center"/>
            <w:hideMark/>
          </w:tcPr>
          <w:p w14:paraId="36536B89" w14:textId="77777777" w:rsidR="002721E9" w:rsidRPr="0015156A" w:rsidRDefault="002721E9" w:rsidP="00955735">
            <w:pPr>
              <w:rPr>
                <w:sz w:val="28"/>
                <w:szCs w:val="28"/>
              </w:rPr>
            </w:pPr>
            <w:r w:rsidRPr="0015156A">
              <w:rPr>
                <w:sz w:val="28"/>
                <w:szCs w:val="28"/>
              </w:rPr>
              <w:t xml:space="preserve">Расчетно-кассовое отделение </w:t>
            </w:r>
          </w:p>
        </w:tc>
        <w:tc>
          <w:tcPr>
            <w:tcW w:w="1985" w:type="dxa"/>
            <w:tcBorders>
              <w:top w:val="nil"/>
              <w:left w:val="nil"/>
              <w:bottom w:val="single" w:sz="4" w:space="0" w:color="auto"/>
              <w:right w:val="single" w:sz="4" w:space="0" w:color="auto"/>
            </w:tcBorders>
            <w:noWrap/>
            <w:vAlign w:val="center"/>
          </w:tcPr>
          <w:p w14:paraId="39513BF7" w14:textId="77777777" w:rsidR="002721E9" w:rsidRPr="0015156A" w:rsidRDefault="002721E9" w:rsidP="00955735">
            <w:pPr>
              <w:jc w:val="center"/>
              <w:rPr>
                <w:sz w:val="28"/>
                <w:szCs w:val="28"/>
              </w:rPr>
            </w:pPr>
          </w:p>
        </w:tc>
      </w:tr>
      <w:tr w:rsidR="002721E9" w:rsidRPr="0015156A" w14:paraId="04918B1F" w14:textId="77777777" w:rsidTr="00955735">
        <w:trPr>
          <w:trHeight w:val="70"/>
        </w:trPr>
        <w:tc>
          <w:tcPr>
            <w:tcW w:w="601" w:type="dxa"/>
            <w:tcBorders>
              <w:top w:val="single" w:sz="4" w:space="0" w:color="auto"/>
              <w:left w:val="single" w:sz="4" w:space="0" w:color="auto"/>
              <w:bottom w:val="single" w:sz="4" w:space="0" w:color="auto"/>
              <w:right w:val="single" w:sz="4" w:space="0" w:color="auto"/>
            </w:tcBorders>
            <w:vAlign w:val="center"/>
            <w:hideMark/>
          </w:tcPr>
          <w:p w14:paraId="5EA9CE23" w14:textId="77777777" w:rsidR="002721E9" w:rsidRPr="0015156A" w:rsidRDefault="002721E9" w:rsidP="00955735">
            <w:pPr>
              <w:jc w:val="center"/>
              <w:rPr>
                <w:sz w:val="28"/>
                <w:szCs w:val="28"/>
              </w:rPr>
            </w:pPr>
            <w:r w:rsidRPr="0015156A">
              <w:rPr>
                <w:sz w:val="28"/>
                <w:szCs w:val="28"/>
              </w:rPr>
              <w:t>4</w:t>
            </w:r>
          </w:p>
        </w:tc>
        <w:tc>
          <w:tcPr>
            <w:tcW w:w="6912" w:type="dxa"/>
            <w:tcBorders>
              <w:top w:val="single" w:sz="4" w:space="0" w:color="auto"/>
              <w:left w:val="nil"/>
              <w:bottom w:val="single" w:sz="4" w:space="0" w:color="auto"/>
              <w:right w:val="single" w:sz="4" w:space="0" w:color="auto"/>
            </w:tcBorders>
            <w:vAlign w:val="center"/>
            <w:hideMark/>
          </w:tcPr>
          <w:p w14:paraId="3355F227" w14:textId="77777777" w:rsidR="002721E9" w:rsidRPr="0015156A" w:rsidRDefault="002721E9" w:rsidP="00955735">
            <w:pPr>
              <w:rPr>
                <w:sz w:val="28"/>
                <w:szCs w:val="28"/>
              </w:rPr>
            </w:pPr>
            <w:r w:rsidRPr="0015156A">
              <w:rPr>
                <w:sz w:val="28"/>
                <w:szCs w:val="28"/>
              </w:rPr>
              <w:t xml:space="preserve">Категория операций </w:t>
            </w:r>
          </w:p>
        </w:tc>
        <w:tc>
          <w:tcPr>
            <w:tcW w:w="1985" w:type="dxa"/>
            <w:tcBorders>
              <w:top w:val="nil"/>
              <w:left w:val="nil"/>
              <w:bottom w:val="single" w:sz="4" w:space="0" w:color="auto"/>
              <w:right w:val="single" w:sz="4" w:space="0" w:color="auto"/>
            </w:tcBorders>
            <w:noWrap/>
            <w:vAlign w:val="center"/>
          </w:tcPr>
          <w:p w14:paraId="0337890E" w14:textId="77777777" w:rsidR="002721E9" w:rsidRPr="0015156A" w:rsidRDefault="002721E9" w:rsidP="00955735">
            <w:pPr>
              <w:jc w:val="center"/>
              <w:rPr>
                <w:sz w:val="28"/>
                <w:szCs w:val="28"/>
              </w:rPr>
            </w:pPr>
          </w:p>
        </w:tc>
      </w:tr>
      <w:tr w:rsidR="002721E9" w:rsidRPr="0015156A" w14:paraId="5D5BD6C5" w14:textId="77777777" w:rsidTr="00955735">
        <w:trPr>
          <w:trHeight w:val="96"/>
        </w:trPr>
        <w:tc>
          <w:tcPr>
            <w:tcW w:w="601" w:type="dxa"/>
            <w:tcBorders>
              <w:top w:val="single" w:sz="4" w:space="0" w:color="auto"/>
              <w:left w:val="single" w:sz="4" w:space="0" w:color="auto"/>
              <w:bottom w:val="single" w:sz="4" w:space="0" w:color="auto"/>
              <w:right w:val="single" w:sz="4" w:space="0" w:color="auto"/>
            </w:tcBorders>
            <w:vAlign w:val="center"/>
            <w:hideMark/>
          </w:tcPr>
          <w:p w14:paraId="5E92DE1B" w14:textId="77777777" w:rsidR="002721E9" w:rsidRPr="0015156A" w:rsidRDefault="002721E9" w:rsidP="00955735">
            <w:pPr>
              <w:jc w:val="center"/>
              <w:rPr>
                <w:sz w:val="28"/>
                <w:szCs w:val="28"/>
              </w:rPr>
            </w:pPr>
            <w:r w:rsidRPr="0015156A">
              <w:rPr>
                <w:sz w:val="28"/>
                <w:szCs w:val="28"/>
              </w:rPr>
              <w:t>5</w:t>
            </w:r>
          </w:p>
        </w:tc>
        <w:tc>
          <w:tcPr>
            <w:tcW w:w="6912" w:type="dxa"/>
            <w:tcBorders>
              <w:top w:val="nil"/>
              <w:left w:val="nil"/>
              <w:bottom w:val="single" w:sz="4" w:space="0" w:color="auto"/>
              <w:right w:val="single" w:sz="4" w:space="0" w:color="auto"/>
            </w:tcBorders>
            <w:vAlign w:val="center"/>
            <w:hideMark/>
          </w:tcPr>
          <w:p w14:paraId="435FAB55" w14:textId="77777777" w:rsidR="002721E9" w:rsidRPr="0015156A" w:rsidRDefault="002721E9" w:rsidP="00955735">
            <w:pPr>
              <w:rPr>
                <w:sz w:val="28"/>
                <w:szCs w:val="28"/>
              </w:rPr>
            </w:pPr>
            <w:r w:rsidRPr="0015156A">
              <w:rPr>
                <w:sz w:val="28"/>
                <w:szCs w:val="28"/>
              </w:rPr>
              <w:t>Тип клиента</w:t>
            </w:r>
          </w:p>
        </w:tc>
        <w:tc>
          <w:tcPr>
            <w:tcW w:w="1985" w:type="dxa"/>
            <w:tcBorders>
              <w:top w:val="nil"/>
              <w:left w:val="nil"/>
              <w:bottom w:val="single" w:sz="4" w:space="0" w:color="auto"/>
              <w:right w:val="single" w:sz="4" w:space="0" w:color="auto"/>
            </w:tcBorders>
            <w:noWrap/>
            <w:vAlign w:val="center"/>
          </w:tcPr>
          <w:p w14:paraId="483CBE42" w14:textId="77777777" w:rsidR="002721E9" w:rsidRPr="0015156A" w:rsidRDefault="002721E9" w:rsidP="00955735">
            <w:pPr>
              <w:jc w:val="center"/>
              <w:rPr>
                <w:sz w:val="28"/>
                <w:szCs w:val="28"/>
              </w:rPr>
            </w:pPr>
          </w:p>
        </w:tc>
      </w:tr>
      <w:tr w:rsidR="002721E9" w:rsidRPr="0015156A" w14:paraId="4B9D1BAF" w14:textId="77777777" w:rsidTr="00955735">
        <w:trPr>
          <w:trHeight w:val="186"/>
        </w:trPr>
        <w:tc>
          <w:tcPr>
            <w:tcW w:w="601" w:type="dxa"/>
            <w:tcBorders>
              <w:top w:val="nil"/>
              <w:left w:val="single" w:sz="4" w:space="0" w:color="auto"/>
              <w:bottom w:val="nil"/>
              <w:right w:val="single" w:sz="4" w:space="0" w:color="auto"/>
            </w:tcBorders>
            <w:vAlign w:val="center"/>
            <w:hideMark/>
          </w:tcPr>
          <w:p w14:paraId="274B39E1" w14:textId="77777777" w:rsidR="002721E9" w:rsidRPr="0015156A" w:rsidRDefault="002721E9" w:rsidP="00955735">
            <w:pPr>
              <w:jc w:val="center"/>
              <w:rPr>
                <w:sz w:val="28"/>
                <w:szCs w:val="28"/>
                <w:lang w:val="en-US"/>
              </w:rPr>
            </w:pPr>
            <w:r w:rsidRPr="0015156A">
              <w:rPr>
                <w:sz w:val="28"/>
                <w:szCs w:val="28"/>
                <w:lang w:val="en-US"/>
              </w:rPr>
              <w:t>6</w:t>
            </w:r>
          </w:p>
        </w:tc>
        <w:tc>
          <w:tcPr>
            <w:tcW w:w="6912" w:type="dxa"/>
            <w:tcBorders>
              <w:top w:val="nil"/>
              <w:left w:val="nil"/>
              <w:bottom w:val="single" w:sz="4" w:space="0" w:color="auto"/>
              <w:right w:val="single" w:sz="4" w:space="0" w:color="auto"/>
            </w:tcBorders>
            <w:vAlign w:val="center"/>
            <w:hideMark/>
          </w:tcPr>
          <w:p w14:paraId="0BF83F50" w14:textId="77777777" w:rsidR="002721E9" w:rsidRPr="0015156A" w:rsidRDefault="002721E9" w:rsidP="00955735">
            <w:pPr>
              <w:rPr>
                <w:sz w:val="28"/>
                <w:szCs w:val="28"/>
              </w:rPr>
            </w:pPr>
            <w:r w:rsidRPr="0015156A">
              <w:rPr>
                <w:sz w:val="28"/>
                <w:szCs w:val="28"/>
              </w:rPr>
              <w:t>Категории субъектов предпринимательства</w:t>
            </w:r>
          </w:p>
        </w:tc>
        <w:tc>
          <w:tcPr>
            <w:tcW w:w="1985" w:type="dxa"/>
            <w:tcBorders>
              <w:top w:val="nil"/>
              <w:left w:val="nil"/>
              <w:bottom w:val="single" w:sz="4" w:space="0" w:color="auto"/>
              <w:right w:val="single" w:sz="4" w:space="0" w:color="auto"/>
            </w:tcBorders>
            <w:noWrap/>
            <w:vAlign w:val="center"/>
          </w:tcPr>
          <w:p w14:paraId="4DA199FB" w14:textId="77777777" w:rsidR="002721E9" w:rsidRPr="0015156A" w:rsidRDefault="002721E9" w:rsidP="00955735">
            <w:pPr>
              <w:jc w:val="center"/>
              <w:rPr>
                <w:sz w:val="28"/>
                <w:szCs w:val="28"/>
              </w:rPr>
            </w:pPr>
          </w:p>
        </w:tc>
      </w:tr>
      <w:tr w:rsidR="002721E9" w:rsidRPr="0015156A" w14:paraId="08715DB8" w14:textId="77777777" w:rsidTr="00955735">
        <w:trPr>
          <w:trHeight w:val="204"/>
        </w:trPr>
        <w:tc>
          <w:tcPr>
            <w:tcW w:w="601" w:type="dxa"/>
            <w:tcBorders>
              <w:top w:val="single" w:sz="4" w:space="0" w:color="auto"/>
              <w:left w:val="single" w:sz="4" w:space="0" w:color="auto"/>
              <w:bottom w:val="single" w:sz="4" w:space="0" w:color="auto"/>
              <w:right w:val="single" w:sz="4" w:space="0" w:color="auto"/>
            </w:tcBorders>
            <w:vAlign w:val="center"/>
            <w:hideMark/>
          </w:tcPr>
          <w:p w14:paraId="653BD8D2" w14:textId="77777777" w:rsidR="002721E9" w:rsidRPr="0015156A" w:rsidRDefault="002721E9" w:rsidP="00955735">
            <w:pPr>
              <w:jc w:val="center"/>
              <w:rPr>
                <w:sz w:val="28"/>
                <w:szCs w:val="28"/>
                <w:lang w:val="en-US"/>
              </w:rPr>
            </w:pPr>
            <w:r w:rsidRPr="0015156A">
              <w:rPr>
                <w:sz w:val="28"/>
                <w:szCs w:val="28"/>
                <w:lang w:val="en-US"/>
              </w:rPr>
              <w:t>7</w:t>
            </w:r>
          </w:p>
        </w:tc>
        <w:tc>
          <w:tcPr>
            <w:tcW w:w="6912" w:type="dxa"/>
            <w:tcBorders>
              <w:top w:val="nil"/>
              <w:left w:val="nil"/>
              <w:bottom w:val="single" w:sz="4" w:space="0" w:color="auto"/>
              <w:right w:val="single" w:sz="4" w:space="0" w:color="auto"/>
            </w:tcBorders>
            <w:vAlign w:val="center"/>
            <w:hideMark/>
          </w:tcPr>
          <w:p w14:paraId="43F9DEBC" w14:textId="77777777" w:rsidR="002721E9" w:rsidRPr="0015156A" w:rsidRDefault="002721E9" w:rsidP="00955735">
            <w:pPr>
              <w:rPr>
                <w:sz w:val="28"/>
                <w:szCs w:val="28"/>
              </w:rPr>
            </w:pPr>
            <w:r w:rsidRPr="0015156A">
              <w:rPr>
                <w:sz w:val="28"/>
                <w:szCs w:val="28"/>
              </w:rPr>
              <w:t>Вид экономической деятельности клиента</w:t>
            </w:r>
          </w:p>
        </w:tc>
        <w:tc>
          <w:tcPr>
            <w:tcW w:w="1985" w:type="dxa"/>
            <w:tcBorders>
              <w:top w:val="nil"/>
              <w:left w:val="nil"/>
              <w:bottom w:val="single" w:sz="4" w:space="0" w:color="auto"/>
              <w:right w:val="single" w:sz="4" w:space="0" w:color="auto"/>
            </w:tcBorders>
            <w:noWrap/>
            <w:vAlign w:val="center"/>
          </w:tcPr>
          <w:p w14:paraId="63E2A218" w14:textId="77777777" w:rsidR="002721E9" w:rsidRPr="0015156A" w:rsidRDefault="002721E9" w:rsidP="00955735">
            <w:pPr>
              <w:jc w:val="center"/>
              <w:rPr>
                <w:sz w:val="28"/>
                <w:szCs w:val="28"/>
              </w:rPr>
            </w:pPr>
          </w:p>
        </w:tc>
      </w:tr>
      <w:tr w:rsidR="002721E9" w:rsidRPr="0015156A" w14:paraId="49E20E54" w14:textId="77777777" w:rsidTr="00955735">
        <w:trPr>
          <w:trHeight w:val="80"/>
        </w:trPr>
        <w:tc>
          <w:tcPr>
            <w:tcW w:w="601" w:type="dxa"/>
            <w:tcBorders>
              <w:top w:val="nil"/>
              <w:left w:val="single" w:sz="4" w:space="0" w:color="auto"/>
              <w:bottom w:val="nil"/>
              <w:right w:val="single" w:sz="4" w:space="0" w:color="auto"/>
            </w:tcBorders>
            <w:vAlign w:val="center"/>
            <w:hideMark/>
          </w:tcPr>
          <w:p w14:paraId="00251E02" w14:textId="77777777" w:rsidR="002721E9" w:rsidRPr="0015156A" w:rsidRDefault="002721E9" w:rsidP="00955735">
            <w:pPr>
              <w:jc w:val="center"/>
              <w:rPr>
                <w:sz w:val="28"/>
                <w:szCs w:val="28"/>
                <w:lang w:val="en-US"/>
              </w:rPr>
            </w:pPr>
            <w:r w:rsidRPr="0015156A">
              <w:rPr>
                <w:sz w:val="28"/>
                <w:szCs w:val="28"/>
                <w:lang w:val="en-US"/>
              </w:rPr>
              <w:t>8</w:t>
            </w:r>
          </w:p>
        </w:tc>
        <w:tc>
          <w:tcPr>
            <w:tcW w:w="6912" w:type="dxa"/>
            <w:tcBorders>
              <w:top w:val="nil"/>
              <w:left w:val="nil"/>
              <w:bottom w:val="single" w:sz="4" w:space="0" w:color="auto"/>
              <w:right w:val="single" w:sz="4" w:space="0" w:color="auto"/>
            </w:tcBorders>
            <w:vAlign w:val="center"/>
            <w:hideMark/>
          </w:tcPr>
          <w:p w14:paraId="2AFCF51D" w14:textId="77777777" w:rsidR="002721E9" w:rsidRPr="0015156A" w:rsidRDefault="002721E9" w:rsidP="00955735">
            <w:pPr>
              <w:rPr>
                <w:sz w:val="28"/>
                <w:szCs w:val="28"/>
              </w:rPr>
            </w:pPr>
            <w:r w:rsidRPr="0015156A">
              <w:rPr>
                <w:sz w:val="28"/>
                <w:szCs w:val="28"/>
              </w:rPr>
              <w:t>Вид операций</w:t>
            </w:r>
          </w:p>
        </w:tc>
        <w:tc>
          <w:tcPr>
            <w:tcW w:w="1985" w:type="dxa"/>
            <w:tcBorders>
              <w:top w:val="nil"/>
              <w:left w:val="nil"/>
              <w:bottom w:val="single" w:sz="4" w:space="0" w:color="auto"/>
              <w:right w:val="single" w:sz="4" w:space="0" w:color="auto"/>
            </w:tcBorders>
            <w:noWrap/>
            <w:vAlign w:val="center"/>
          </w:tcPr>
          <w:p w14:paraId="455430D4" w14:textId="77777777" w:rsidR="002721E9" w:rsidRPr="0015156A" w:rsidRDefault="002721E9" w:rsidP="00955735">
            <w:pPr>
              <w:jc w:val="center"/>
              <w:rPr>
                <w:sz w:val="28"/>
                <w:szCs w:val="28"/>
              </w:rPr>
            </w:pPr>
          </w:p>
        </w:tc>
      </w:tr>
      <w:tr w:rsidR="002721E9" w:rsidRPr="0015156A" w14:paraId="0856B747" w14:textId="77777777" w:rsidTr="00955735">
        <w:trPr>
          <w:trHeight w:val="98"/>
        </w:trPr>
        <w:tc>
          <w:tcPr>
            <w:tcW w:w="601" w:type="dxa"/>
            <w:tcBorders>
              <w:top w:val="single" w:sz="4" w:space="0" w:color="auto"/>
              <w:left w:val="single" w:sz="4" w:space="0" w:color="auto"/>
              <w:bottom w:val="single" w:sz="4" w:space="0" w:color="auto"/>
              <w:right w:val="single" w:sz="4" w:space="0" w:color="auto"/>
            </w:tcBorders>
            <w:vAlign w:val="center"/>
            <w:hideMark/>
          </w:tcPr>
          <w:p w14:paraId="004C9A24" w14:textId="77777777" w:rsidR="002721E9" w:rsidRPr="0015156A" w:rsidRDefault="002721E9" w:rsidP="00955735">
            <w:pPr>
              <w:jc w:val="center"/>
              <w:rPr>
                <w:sz w:val="28"/>
                <w:szCs w:val="28"/>
                <w:lang w:val="en-US"/>
              </w:rPr>
            </w:pPr>
            <w:r w:rsidRPr="0015156A">
              <w:rPr>
                <w:sz w:val="28"/>
                <w:szCs w:val="28"/>
                <w:lang w:val="en-US"/>
              </w:rPr>
              <w:t>9</w:t>
            </w:r>
          </w:p>
        </w:tc>
        <w:tc>
          <w:tcPr>
            <w:tcW w:w="6912" w:type="dxa"/>
            <w:tcBorders>
              <w:top w:val="nil"/>
              <w:left w:val="nil"/>
              <w:bottom w:val="single" w:sz="4" w:space="0" w:color="auto"/>
              <w:right w:val="single" w:sz="4" w:space="0" w:color="auto"/>
            </w:tcBorders>
            <w:vAlign w:val="center"/>
            <w:hideMark/>
          </w:tcPr>
          <w:p w14:paraId="15C20097" w14:textId="77777777" w:rsidR="002721E9" w:rsidRPr="0015156A" w:rsidRDefault="002721E9" w:rsidP="00955735">
            <w:pPr>
              <w:rPr>
                <w:sz w:val="28"/>
                <w:szCs w:val="28"/>
              </w:rPr>
            </w:pPr>
            <w:r w:rsidRPr="0015156A">
              <w:rPr>
                <w:sz w:val="28"/>
                <w:szCs w:val="28"/>
              </w:rPr>
              <w:t xml:space="preserve">Сумма </w:t>
            </w:r>
          </w:p>
        </w:tc>
        <w:tc>
          <w:tcPr>
            <w:tcW w:w="1985" w:type="dxa"/>
            <w:tcBorders>
              <w:top w:val="nil"/>
              <w:left w:val="nil"/>
              <w:bottom w:val="single" w:sz="4" w:space="0" w:color="auto"/>
              <w:right w:val="single" w:sz="4" w:space="0" w:color="auto"/>
            </w:tcBorders>
            <w:noWrap/>
            <w:vAlign w:val="center"/>
          </w:tcPr>
          <w:p w14:paraId="4E9D6C76" w14:textId="77777777" w:rsidR="002721E9" w:rsidRPr="0015156A" w:rsidRDefault="002721E9" w:rsidP="00955735">
            <w:pPr>
              <w:jc w:val="center"/>
              <w:rPr>
                <w:sz w:val="28"/>
                <w:szCs w:val="28"/>
              </w:rPr>
            </w:pPr>
          </w:p>
        </w:tc>
      </w:tr>
    </w:tbl>
    <w:p w14:paraId="01C1E4A1" w14:textId="77777777" w:rsidR="002721E9" w:rsidRPr="0015156A" w:rsidRDefault="002721E9" w:rsidP="002721E9">
      <w:pPr>
        <w:textAlignment w:val="baseline"/>
        <w:rPr>
          <w:sz w:val="28"/>
          <w:szCs w:val="28"/>
        </w:rPr>
      </w:pPr>
    </w:p>
    <w:p w14:paraId="066CB30F" w14:textId="77777777" w:rsidR="002721E9" w:rsidRPr="0015156A" w:rsidRDefault="002721E9" w:rsidP="002721E9">
      <w:pPr>
        <w:textAlignment w:val="baseline"/>
        <w:rPr>
          <w:sz w:val="28"/>
          <w:szCs w:val="28"/>
        </w:rPr>
      </w:pPr>
      <w:r w:rsidRPr="0015156A">
        <w:rPr>
          <w:sz w:val="28"/>
          <w:szCs w:val="28"/>
        </w:rPr>
        <w:t>Таблица 2. Сведения по кассовым операциям</w:t>
      </w:r>
    </w:p>
    <w:p w14:paraId="131DED44" w14:textId="77777777" w:rsidR="002721E9" w:rsidRPr="0015156A" w:rsidRDefault="002721E9" w:rsidP="002721E9">
      <w:pPr>
        <w:jc w:val="center"/>
        <w:textAlignment w:val="baseline"/>
        <w:rPr>
          <w:sz w:val="28"/>
          <w:szCs w:val="2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6912"/>
        <w:gridCol w:w="1985"/>
      </w:tblGrid>
      <w:tr w:rsidR="002721E9" w:rsidRPr="0015156A" w14:paraId="0932683A" w14:textId="77777777" w:rsidTr="00955735">
        <w:trPr>
          <w:trHeight w:val="454"/>
        </w:trPr>
        <w:tc>
          <w:tcPr>
            <w:tcW w:w="601" w:type="dxa"/>
            <w:tcBorders>
              <w:top w:val="single" w:sz="4" w:space="0" w:color="auto"/>
              <w:left w:val="single" w:sz="4" w:space="0" w:color="auto"/>
              <w:bottom w:val="single" w:sz="4" w:space="0" w:color="auto"/>
              <w:right w:val="single" w:sz="4" w:space="0" w:color="auto"/>
            </w:tcBorders>
            <w:vAlign w:val="center"/>
            <w:hideMark/>
          </w:tcPr>
          <w:p w14:paraId="7E24179E" w14:textId="77777777" w:rsidR="002721E9" w:rsidRPr="0015156A" w:rsidRDefault="002721E9" w:rsidP="00955735">
            <w:pPr>
              <w:jc w:val="center"/>
              <w:rPr>
                <w:bCs/>
                <w:sz w:val="28"/>
                <w:szCs w:val="28"/>
              </w:rPr>
            </w:pPr>
            <w:r w:rsidRPr="0015156A">
              <w:rPr>
                <w:bCs/>
                <w:sz w:val="28"/>
                <w:szCs w:val="28"/>
              </w:rPr>
              <w:t>№</w:t>
            </w:r>
          </w:p>
        </w:tc>
        <w:tc>
          <w:tcPr>
            <w:tcW w:w="6912" w:type="dxa"/>
            <w:tcBorders>
              <w:top w:val="single" w:sz="4" w:space="0" w:color="auto"/>
              <w:left w:val="single" w:sz="4" w:space="0" w:color="auto"/>
              <w:bottom w:val="single" w:sz="4" w:space="0" w:color="auto"/>
              <w:right w:val="single" w:sz="4" w:space="0" w:color="auto"/>
            </w:tcBorders>
            <w:vAlign w:val="center"/>
            <w:hideMark/>
          </w:tcPr>
          <w:p w14:paraId="49AAF5C2" w14:textId="77777777" w:rsidR="002721E9" w:rsidRPr="0015156A" w:rsidRDefault="002721E9" w:rsidP="00955735">
            <w:pPr>
              <w:jc w:val="center"/>
              <w:rPr>
                <w:bCs/>
                <w:sz w:val="28"/>
                <w:szCs w:val="28"/>
              </w:rPr>
            </w:pPr>
            <w:r w:rsidRPr="0015156A">
              <w:rPr>
                <w:bCs/>
                <w:sz w:val="28"/>
                <w:szCs w:val="28"/>
              </w:rPr>
              <w:t>Наименование показателей</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EA2DE2E" w14:textId="77777777" w:rsidR="002721E9" w:rsidRPr="0015156A" w:rsidRDefault="002721E9" w:rsidP="00955735">
            <w:pPr>
              <w:jc w:val="center"/>
              <w:rPr>
                <w:bCs/>
                <w:sz w:val="28"/>
                <w:szCs w:val="28"/>
              </w:rPr>
            </w:pPr>
            <w:r w:rsidRPr="0015156A">
              <w:rPr>
                <w:bCs/>
                <w:sz w:val="28"/>
                <w:szCs w:val="28"/>
              </w:rPr>
              <w:t>Значение</w:t>
            </w:r>
          </w:p>
        </w:tc>
      </w:tr>
      <w:tr w:rsidR="002721E9" w:rsidRPr="0015156A" w14:paraId="3DDC19A2" w14:textId="77777777" w:rsidTr="00955735">
        <w:trPr>
          <w:trHeight w:val="144"/>
        </w:trPr>
        <w:tc>
          <w:tcPr>
            <w:tcW w:w="601" w:type="dxa"/>
            <w:tcBorders>
              <w:top w:val="single" w:sz="4" w:space="0" w:color="auto"/>
              <w:left w:val="single" w:sz="4" w:space="0" w:color="auto"/>
              <w:bottom w:val="single" w:sz="4" w:space="0" w:color="auto"/>
              <w:right w:val="single" w:sz="4" w:space="0" w:color="auto"/>
            </w:tcBorders>
            <w:vAlign w:val="center"/>
          </w:tcPr>
          <w:p w14:paraId="6DD5208E" w14:textId="77777777" w:rsidR="002721E9" w:rsidRPr="0015156A" w:rsidRDefault="002721E9" w:rsidP="00955735">
            <w:pPr>
              <w:jc w:val="center"/>
              <w:rPr>
                <w:bCs/>
                <w:sz w:val="28"/>
                <w:szCs w:val="28"/>
              </w:rPr>
            </w:pPr>
            <w:r w:rsidRPr="0015156A">
              <w:rPr>
                <w:bCs/>
                <w:sz w:val="28"/>
                <w:szCs w:val="28"/>
              </w:rPr>
              <w:t>1</w:t>
            </w:r>
          </w:p>
        </w:tc>
        <w:tc>
          <w:tcPr>
            <w:tcW w:w="6912" w:type="dxa"/>
            <w:tcBorders>
              <w:top w:val="single" w:sz="4" w:space="0" w:color="auto"/>
              <w:left w:val="single" w:sz="4" w:space="0" w:color="auto"/>
              <w:bottom w:val="single" w:sz="4" w:space="0" w:color="auto"/>
              <w:right w:val="single" w:sz="4" w:space="0" w:color="auto"/>
            </w:tcBorders>
            <w:vAlign w:val="center"/>
          </w:tcPr>
          <w:p w14:paraId="244EDD3A" w14:textId="77777777" w:rsidR="002721E9" w:rsidRPr="0015156A" w:rsidRDefault="002721E9" w:rsidP="00955735">
            <w:pPr>
              <w:jc w:val="center"/>
              <w:rPr>
                <w:bCs/>
                <w:sz w:val="28"/>
                <w:szCs w:val="28"/>
              </w:rPr>
            </w:pPr>
            <w:r w:rsidRPr="0015156A">
              <w:rPr>
                <w:bCs/>
                <w:sz w:val="28"/>
                <w:szCs w:val="28"/>
              </w:rPr>
              <w:t>2</w:t>
            </w:r>
          </w:p>
        </w:tc>
        <w:tc>
          <w:tcPr>
            <w:tcW w:w="1985" w:type="dxa"/>
            <w:tcBorders>
              <w:top w:val="single" w:sz="4" w:space="0" w:color="auto"/>
              <w:left w:val="single" w:sz="4" w:space="0" w:color="auto"/>
              <w:bottom w:val="single" w:sz="4" w:space="0" w:color="auto"/>
              <w:right w:val="single" w:sz="4" w:space="0" w:color="auto"/>
            </w:tcBorders>
            <w:noWrap/>
            <w:vAlign w:val="center"/>
          </w:tcPr>
          <w:p w14:paraId="0089B472" w14:textId="77777777" w:rsidR="002721E9" w:rsidRPr="0015156A" w:rsidRDefault="002721E9" w:rsidP="00955735">
            <w:pPr>
              <w:jc w:val="center"/>
              <w:rPr>
                <w:bCs/>
                <w:sz w:val="28"/>
                <w:szCs w:val="28"/>
              </w:rPr>
            </w:pPr>
            <w:r w:rsidRPr="0015156A">
              <w:rPr>
                <w:bCs/>
                <w:sz w:val="28"/>
                <w:szCs w:val="28"/>
              </w:rPr>
              <w:t>3</w:t>
            </w:r>
          </w:p>
        </w:tc>
      </w:tr>
      <w:tr w:rsidR="002721E9" w:rsidRPr="0015156A" w14:paraId="6641C447" w14:textId="77777777" w:rsidTr="00955735">
        <w:trPr>
          <w:trHeight w:val="70"/>
        </w:trPr>
        <w:tc>
          <w:tcPr>
            <w:tcW w:w="601" w:type="dxa"/>
            <w:tcBorders>
              <w:top w:val="single" w:sz="4" w:space="0" w:color="auto"/>
              <w:left w:val="single" w:sz="4" w:space="0" w:color="auto"/>
              <w:bottom w:val="single" w:sz="4" w:space="0" w:color="auto"/>
              <w:right w:val="single" w:sz="4" w:space="0" w:color="auto"/>
            </w:tcBorders>
            <w:vAlign w:val="center"/>
            <w:hideMark/>
          </w:tcPr>
          <w:p w14:paraId="3FD039BD" w14:textId="77777777" w:rsidR="002721E9" w:rsidRPr="0015156A" w:rsidRDefault="002721E9" w:rsidP="00955735">
            <w:pPr>
              <w:jc w:val="center"/>
              <w:rPr>
                <w:sz w:val="28"/>
                <w:szCs w:val="28"/>
              </w:rPr>
            </w:pPr>
            <w:r w:rsidRPr="0015156A">
              <w:rPr>
                <w:sz w:val="28"/>
                <w:szCs w:val="28"/>
              </w:rPr>
              <w:t>1</w:t>
            </w:r>
          </w:p>
        </w:tc>
        <w:tc>
          <w:tcPr>
            <w:tcW w:w="6912" w:type="dxa"/>
            <w:tcBorders>
              <w:top w:val="single" w:sz="4" w:space="0" w:color="auto"/>
              <w:left w:val="single" w:sz="4" w:space="0" w:color="auto"/>
              <w:bottom w:val="single" w:sz="4" w:space="0" w:color="auto"/>
              <w:right w:val="single" w:sz="4" w:space="0" w:color="auto"/>
            </w:tcBorders>
            <w:vAlign w:val="center"/>
            <w:hideMark/>
          </w:tcPr>
          <w:p w14:paraId="3243DD74" w14:textId="77777777" w:rsidR="002721E9" w:rsidRPr="0015156A" w:rsidRDefault="002721E9" w:rsidP="00955735">
            <w:pPr>
              <w:rPr>
                <w:bCs/>
                <w:sz w:val="28"/>
                <w:szCs w:val="28"/>
              </w:rPr>
            </w:pPr>
            <w:r w:rsidRPr="0015156A">
              <w:rPr>
                <w:bCs/>
                <w:sz w:val="28"/>
                <w:szCs w:val="28"/>
              </w:rPr>
              <w:t>Референс</w:t>
            </w:r>
          </w:p>
        </w:tc>
        <w:tc>
          <w:tcPr>
            <w:tcW w:w="1985" w:type="dxa"/>
            <w:tcBorders>
              <w:top w:val="single" w:sz="4" w:space="0" w:color="auto"/>
              <w:left w:val="single" w:sz="4" w:space="0" w:color="auto"/>
              <w:bottom w:val="single" w:sz="4" w:space="0" w:color="auto"/>
              <w:right w:val="single" w:sz="4" w:space="0" w:color="auto"/>
            </w:tcBorders>
            <w:noWrap/>
            <w:vAlign w:val="center"/>
          </w:tcPr>
          <w:p w14:paraId="70938427" w14:textId="77777777" w:rsidR="002721E9" w:rsidRPr="0015156A" w:rsidRDefault="002721E9" w:rsidP="00955735">
            <w:pPr>
              <w:jc w:val="center"/>
              <w:rPr>
                <w:bCs/>
                <w:sz w:val="28"/>
                <w:szCs w:val="28"/>
              </w:rPr>
            </w:pPr>
          </w:p>
        </w:tc>
      </w:tr>
      <w:tr w:rsidR="002721E9" w:rsidRPr="0015156A" w14:paraId="7017D59B" w14:textId="77777777" w:rsidTr="00955735">
        <w:trPr>
          <w:trHeight w:val="242"/>
        </w:trPr>
        <w:tc>
          <w:tcPr>
            <w:tcW w:w="601" w:type="dxa"/>
            <w:tcBorders>
              <w:top w:val="single" w:sz="4" w:space="0" w:color="auto"/>
              <w:left w:val="single" w:sz="4" w:space="0" w:color="auto"/>
              <w:bottom w:val="single" w:sz="4" w:space="0" w:color="auto"/>
              <w:right w:val="single" w:sz="4" w:space="0" w:color="auto"/>
            </w:tcBorders>
            <w:vAlign w:val="center"/>
            <w:hideMark/>
          </w:tcPr>
          <w:p w14:paraId="0413B83B" w14:textId="77777777" w:rsidR="002721E9" w:rsidRPr="0015156A" w:rsidRDefault="002721E9" w:rsidP="00955735">
            <w:pPr>
              <w:jc w:val="center"/>
              <w:rPr>
                <w:sz w:val="28"/>
                <w:szCs w:val="28"/>
              </w:rPr>
            </w:pPr>
            <w:r w:rsidRPr="0015156A">
              <w:rPr>
                <w:sz w:val="28"/>
                <w:szCs w:val="28"/>
              </w:rPr>
              <w:t>2</w:t>
            </w:r>
          </w:p>
        </w:tc>
        <w:tc>
          <w:tcPr>
            <w:tcW w:w="6912" w:type="dxa"/>
            <w:tcBorders>
              <w:top w:val="single" w:sz="4" w:space="0" w:color="auto"/>
              <w:left w:val="single" w:sz="4" w:space="0" w:color="auto"/>
              <w:bottom w:val="single" w:sz="4" w:space="0" w:color="auto"/>
              <w:right w:val="single" w:sz="4" w:space="0" w:color="auto"/>
            </w:tcBorders>
            <w:vAlign w:val="center"/>
            <w:hideMark/>
          </w:tcPr>
          <w:p w14:paraId="038F5A26" w14:textId="77777777" w:rsidR="002721E9" w:rsidRPr="0015156A" w:rsidRDefault="002721E9" w:rsidP="00955735">
            <w:pPr>
              <w:rPr>
                <w:sz w:val="28"/>
                <w:szCs w:val="28"/>
              </w:rPr>
            </w:pPr>
            <w:r w:rsidRPr="0015156A">
              <w:rPr>
                <w:sz w:val="28"/>
                <w:szCs w:val="28"/>
              </w:rPr>
              <w:t xml:space="preserve">Регион </w:t>
            </w:r>
          </w:p>
        </w:tc>
        <w:tc>
          <w:tcPr>
            <w:tcW w:w="1985" w:type="dxa"/>
            <w:tcBorders>
              <w:top w:val="single" w:sz="4" w:space="0" w:color="auto"/>
              <w:left w:val="single" w:sz="4" w:space="0" w:color="auto"/>
              <w:bottom w:val="single" w:sz="4" w:space="0" w:color="auto"/>
              <w:right w:val="single" w:sz="4" w:space="0" w:color="auto"/>
            </w:tcBorders>
            <w:noWrap/>
            <w:vAlign w:val="center"/>
          </w:tcPr>
          <w:p w14:paraId="2D820573" w14:textId="77777777" w:rsidR="002721E9" w:rsidRPr="0015156A" w:rsidRDefault="002721E9" w:rsidP="00955735">
            <w:pPr>
              <w:jc w:val="center"/>
              <w:rPr>
                <w:sz w:val="28"/>
                <w:szCs w:val="28"/>
              </w:rPr>
            </w:pPr>
          </w:p>
        </w:tc>
      </w:tr>
      <w:tr w:rsidR="002721E9" w:rsidRPr="0015156A" w14:paraId="420898D2" w14:textId="77777777" w:rsidTr="00955735">
        <w:trPr>
          <w:trHeight w:val="70"/>
        </w:trPr>
        <w:tc>
          <w:tcPr>
            <w:tcW w:w="601" w:type="dxa"/>
            <w:tcBorders>
              <w:top w:val="single" w:sz="4" w:space="0" w:color="auto"/>
              <w:left w:val="single" w:sz="4" w:space="0" w:color="auto"/>
              <w:bottom w:val="single" w:sz="4" w:space="0" w:color="auto"/>
              <w:right w:val="single" w:sz="4" w:space="0" w:color="auto"/>
            </w:tcBorders>
            <w:vAlign w:val="center"/>
            <w:hideMark/>
          </w:tcPr>
          <w:p w14:paraId="5D6A8A6D" w14:textId="77777777" w:rsidR="002721E9" w:rsidRPr="0015156A" w:rsidRDefault="002721E9" w:rsidP="00955735">
            <w:pPr>
              <w:jc w:val="center"/>
              <w:rPr>
                <w:sz w:val="28"/>
                <w:szCs w:val="28"/>
              </w:rPr>
            </w:pPr>
            <w:r w:rsidRPr="0015156A">
              <w:rPr>
                <w:sz w:val="28"/>
                <w:szCs w:val="28"/>
              </w:rPr>
              <w:t>3</w:t>
            </w:r>
          </w:p>
        </w:tc>
        <w:tc>
          <w:tcPr>
            <w:tcW w:w="6912" w:type="dxa"/>
            <w:tcBorders>
              <w:top w:val="single" w:sz="4" w:space="0" w:color="auto"/>
              <w:left w:val="single" w:sz="4" w:space="0" w:color="auto"/>
              <w:bottom w:val="single" w:sz="4" w:space="0" w:color="auto"/>
              <w:right w:val="single" w:sz="4" w:space="0" w:color="auto"/>
            </w:tcBorders>
            <w:vAlign w:val="center"/>
            <w:hideMark/>
          </w:tcPr>
          <w:p w14:paraId="5B4D5FD2" w14:textId="77777777" w:rsidR="002721E9" w:rsidRPr="0015156A" w:rsidRDefault="002721E9" w:rsidP="00955735">
            <w:pPr>
              <w:rPr>
                <w:sz w:val="28"/>
                <w:szCs w:val="28"/>
              </w:rPr>
            </w:pPr>
            <w:r w:rsidRPr="0015156A">
              <w:rPr>
                <w:sz w:val="28"/>
                <w:szCs w:val="28"/>
              </w:rPr>
              <w:t xml:space="preserve">Категория операций </w:t>
            </w:r>
          </w:p>
        </w:tc>
        <w:tc>
          <w:tcPr>
            <w:tcW w:w="1985" w:type="dxa"/>
            <w:tcBorders>
              <w:top w:val="single" w:sz="4" w:space="0" w:color="auto"/>
              <w:left w:val="single" w:sz="4" w:space="0" w:color="auto"/>
              <w:bottom w:val="single" w:sz="4" w:space="0" w:color="auto"/>
              <w:right w:val="single" w:sz="4" w:space="0" w:color="auto"/>
            </w:tcBorders>
            <w:noWrap/>
            <w:vAlign w:val="center"/>
          </w:tcPr>
          <w:p w14:paraId="4261EE87" w14:textId="77777777" w:rsidR="002721E9" w:rsidRPr="0015156A" w:rsidRDefault="002721E9" w:rsidP="00955735">
            <w:pPr>
              <w:jc w:val="center"/>
              <w:rPr>
                <w:sz w:val="28"/>
                <w:szCs w:val="28"/>
              </w:rPr>
            </w:pPr>
          </w:p>
        </w:tc>
      </w:tr>
      <w:tr w:rsidR="002721E9" w:rsidRPr="0015156A" w14:paraId="474B19D7" w14:textId="77777777" w:rsidTr="00955735">
        <w:trPr>
          <w:trHeight w:val="130"/>
        </w:trPr>
        <w:tc>
          <w:tcPr>
            <w:tcW w:w="601" w:type="dxa"/>
            <w:tcBorders>
              <w:top w:val="single" w:sz="4" w:space="0" w:color="auto"/>
              <w:left w:val="single" w:sz="4" w:space="0" w:color="auto"/>
              <w:bottom w:val="single" w:sz="4" w:space="0" w:color="auto"/>
              <w:right w:val="single" w:sz="4" w:space="0" w:color="auto"/>
            </w:tcBorders>
            <w:vAlign w:val="center"/>
            <w:hideMark/>
          </w:tcPr>
          <w:p w14:paraId="5EDB79B8" w14:textId="77777777" w:rsidR="002721E9" w:rsidRPr="0015156A" w:rsidRDefault="002721E9" w:rsidP="00955735">
            <w:pPr>
              <w:jc w:val="center"/>
              <w:rPr>
                <w:sz w:val="28"/>
                <w:szCs w:val="28"/>
                <w:lang w:val="en-US"/>
              </w:rPr>
            </w:pPr>
            <w:r w:rsidRPr="0015156A">
              <w:rPr>
                <w:sz w:val="28"/>
                <w:szCs w:val="28"/>
              </w:rPr>
              <w:t>4</w:t>
            </w:r>
          </w:p>
        </w:tc>
        <w:tc>
          <w:tcPr>
            <w:tcW w:w="6912" w:type="dxa"/>
            <w:tcBorders>
              <w:top w:val="single" w:sz="4" w:space="0" w:color="auto"/>
              <w:left w:val="single" w:sz="4" w:space="0" w:color="auto"/>
              <w:bottom w:val="single" w:sz="4" w:space="0" w:color="auto"/>
              <w:right w:val="single" w:sz="4" w:space="0" w:color="auto"/>
            </w:tcBorders>
            <w:vAlign w:val="center"/>
            <w:hideMark/>
          </w:tcPr>
          <w:p w14:paraId="24D961FC" w14:textId="77777777" w:rsidR="002721E9" w:rsidRPr="0015156A" w:rsidRDefault="002721E9" w:rsidP="00955735">
            <w:pPr>
              <w:rPr>
                <w:sz w:val="28"/>
                <w:szCs w:val="28"/>
              </w:rPr>
            </w:pPr>
            <w:r w:rsidRPr="0015156A">
              <w:rPr>
                <w:sz w:val="28"/>
                <w:szCs w:val="28"/>
              </w:rPr>
              <w:t>Вид операций</w:t>
            </w:r>
          </w:p>
        </w:tc>
        <w:tc>
          <w:tcPr>
            <w:tcW w:w="1985" w:type="dxa"/>
            <w:tcBorders>
              <w:top w:val="single" w:sz="4" w:space="0" w:color="auto"/>
              <w:left w:val="single" w:sz="4" w:space="0" w:color="auto"/>
              <w:bottom w:val="single" w:sz="4" w:space="0" w:color="auto"/>
              <w:right w:val="single" w:sz="4" w:space="0" w:color="auto"/>
            </w:tcBorders>
            <w:noWrap/>
            <w:vAlign w:val="center"/>
          </w:tcPr>
          <w:p w14:paraId="4290C7BB" w14:textId="77777777" w:rsidR="002721E9" w:rsidRPr="0015156A" w:rsidRDefault="002721E9" w:rsidP="00955735">
            <w:pPr>
              <w:jc w:val="center"/>
              <w:rPr>
                <w:sz w:val="28"/>
                <w:szCs w:val="28"/>
              </w:rPr>
            </w:pPr>
          </w:p>
        </w:tc>
      </w:tr>
      <w:tr w:rsidR="002721E9" w:rsidRPr="0015156A" w14:paraId="04A9C2F5" w14:textId="77777777" w:rsidTr="00955735">
        <w:trPr>
          <w:trHeight w:val="70"/>
        </w:trPr>
        <w:tc>
          <w:tcPr>
            <w:tcW w:w="601" w:type="dxa"/>
            <w:tcBorders>
              <w:top w:val="single" w:sz="4" w:space="0" w:color="auto"/>
              <w:left w:val="single" w:sz="4" w:space="0" w:color="auto"/>
              <w:bottom w:val="single" w:sz="4" w:space="0" w:color="auto"/>
              <w:right w:val="single" w:sz="4" w:space="0" w:color="auto"/>
            </w:tcBorders>
            <w:vAlign w:val="center"/>
            <w:hideMark/>
          </w:tcPr>
          <w:p w14:paraId="272B1CD5" w14:textId="77777777" w:rsidR="002721E9" w:rsidRPr="0015156A" w:rsidRDefault="002721E9" w:rsidP="00955735">
            <w:pPr>
              <w:jc w:val="center"/>
              <w:rPr>
                <w:sz w:val="28"/>
                <w:szCs w:val="28"/>
              </w:rPr>
            </w:pPr>
            <w:r w:rsidRPr="0015156A">
              <w:rPr>
                <w:sz w:val="28"/>
                <w:szCs w:val="28"/>
              </w:rPr>
              <w:t>5</w:t>
            </w:r>
          </w:p>
        </w:tc>
        <w:tc>
          <w:tcPr>
            <w:tcW w:w="6912" w:type="dxa"/>
            <w:tcBorders>
              <w:top w:val="single" w:sz="4" w:space="0" w:color="auto"/>
              <w:left w:val="single" w:sz="4" w:space="0" w:color="auto"/>
              <w:bottom w:val="single" w:sz="4" w:space="0" w:color="auto"/>
              <w:right w:val="single" w:sz="4" w:space="0" w:color="auto"/>
            </w:tcBorders>
            <w:vAlign w:val="center"/>
            <w:hideMark/>
          </w:tcPr>
          <w:p w14:paraId="3BFDD50C" w14:textId="77777777" w:rsidR="002721E9" w:rsidRPr="0015156A" w:rsidRDefault="002721E9" w:rsidP="00955735">
            <w:pPr>
              <w:rPr>
                <w:sz w:val="28"/>
                <w:szCs w:val="28"/>
              </w:rPr>
            </w:pPr>
            <w:r w:rsidRPr="0015156A">
              <w:rPr>
                <w:sz w:val="28"/>
                <w:szCs w:val="28"/>
              </w:rPr>
              <w:t>Сумма</w:t>
            </w:r>
          </w:p>
        </w:tc>
        <w:tc>
          <w:tcPr>
            <w:tcW w:w="1985" w:type="dxa"/>
            <w:tcBorders>
              <w:top w:val="single" w:sz="4" w:space="0" w:color="auto"/>
              <w:left w:val="single" w:sz="4" w:space="0" w:color="auto"/>
              <w:bottom w:val="single" w:sz="4" w:space="0" w:color="auto"/>
              <w:right w:val="single" w:sz="4" w:space="0" w:color="auto"/>
            </w:tcBorders>
            <w:noWrap/>
            <w:vAlign w:val="center"/>
          </w:tcPr>
          <w:p w14:paraId="13E2F3A5" w14:textId="77777777" w:rsidR="002721E9" w:rsidRPr="0015156A" w:rsidRDefault="002721E9" w:rsidP="00955735">
            <w:pPr>
              <w:jc w:val="center"/>
              <w:rPr>
                <w:sz w:val="28"/>
                <w:szCs w:val="28"/>
              </w:rPr>
            </w:pPr>
          </w:p>
        </w:tc>
      </w:tr>
    </w:tbl>
    <w:p w14:paraId="7FA8E573" w14:textId="77777777" w:rsidR="002721E9" w:rsidRPr="0015156A" w:rsidRDefault="002721E9" w:rsidP="002721E9">
      <w:pPr>
        <w:ind w:right="-2"/>
        <w:rPr>
          <w:sz w:val="28"/>
          <w:szCs w:val="28"/>
        </w:rPr>
      </w:pPr>
      <w:r w:rsidRPr="0015156A">
        <w:rPr>
          <w:sz w:val="28"/>
          <w:szCs w:val="28"/>
        </w:rPr>
        <w:t> </w:t>
      </w:r>
    </w:p>
    <w:p w14:paraId="0D7772AD" w14:textId="77777777" w:rsidR="002721E9" w:rsidRPr="0015156A" w:rsidRDefault="002721E9" w:rsidP="002721E9">
      <w:pPr>
        <w:rPr>
          <w:sz w:val="28"/>
          <w:szCs w:val="28"/>
        </w:rPr>
      </w:pPr>
      <w:r w:rsidRPr="0015156A">
        <w:rPr>
          <w:sz w:val="28"/>
          <w:szCs w:val="28"/>
        </w:rPr>
        <w:t>Наименование _______________________________________________________</w:t>
      </w:r>
    </w:p>
    <w:p w14:paraId="3A77211A" w14:textId="77777777" w:rsidR="002721E9" w:rsidRPr="0015156A" w:rsidRDefault="002721E9" w:rsidP="002721E9">
      <w:pPr>
        <w:rPr>
          <w:sz w:val="28"/>
          <w:szCs w:val="28"/>
        </w:rPr>
      </w:pPr>
      <w:r w:rsidRPr="0015156A">
        <w:rPr>
          <w:sz w:val="28"/>
          <w:szCs w:val="28"/>
        </w:rPr>
        <w:t>Адрес_______________________________________________________________</w:t>
      </w:r>
    </w:p>
    <w:p w14:paraId="073DBC83" w14:textId="77777777" w:rsidR="002721E9" w:rsidRPr="0015156A" w:rsidRDefault="002721E9" w:rsidP="002721E9">
      <w:pPr>
        <w:rPr>
          <w:sz w:val="28"/>
          <w:szCs w:val="28"/>
        </w:rPr>
      </w:pPr>
      <w:r w:rsidRPr="0015156A">
        <w:rPr>
          <w:sz w:val="28"/>
          <w:szCs w:val="28"/>
        </w:rPr>
        <w:t>Телефон ________________________________________</w:t>
      </w:r>
    </w:p>
    <w:p w14:paraId="6675ADCD" w14:textId="77777777" w:rsidR="002721E9" w:rsidRPr="0015156A" w:rsidRDefault="002721E9" w:rsidP="002721E9">
      <w:pPr>
        <w:rPr>
          <w:sz w:val="28"/>
          <w:szCs w:val="28"/>
        </w:rPr>
      </w:pPr>
      <w:r w:rsidRPr="0015156A">
        <w:rPr>
          <w:sz w:val="28"/>
          <w:szCs w:val="28"/>
        </w:rPr>
        <w:t>Адрес электронной почты _________________________</w:t>
      </w:r>
    </w:p>
    <w:p w14:paraId="4B9984DD" w14:textId="77777777" w:rsidR="002721E9" w:rsidRPr="0015156A" w:rsidRDefault="002721E9" w:rsidP="002721E9">
      <w:pPr>
        <w:rPr>
          <w:sz w:val="28"/>
          <w:szCs w:val="28"/>
        </w:rPr>
      </w:pPr>
      <w:r w:rsidRPr="0015156A">
        <w:rPr>
          <w:sz w:val="28"/>
          <w:szCs w:val="28"/>
        </w:rPr>
        <w:t>Исполнитель ____________________________________     ________________</w:t>
      </w:r>
    </w:p>
    <w:p w14:paraId="5B8AE1A2" w14:textId="77777777" w:rsidR="002721E9" w:rsidRPr="0015156A" w:rsidRDefault="002721E9" w:rsidP="002721E9">
      <w:pPr>
        <w:jc w:val="both"/>
        <w:rPr>
          <w:sz w:val="28"/>
          <w:szCs w:val="28"/>
        </w:rPr>
      </w:pPr>
      <w:r w:rsidRPr="0015156A">
        <w:rPr>
          <w:sz w:val="28"/>
          <w:szCs w:val="28"/>
        </w:rPr>
        <w:t>фамилия, имя и отчество (при его наличии)</w:t>
      </w:r>
      <w:r w:rsidRPr="0015156A">
        <w:rPr>
          <w:sz w:val="28"/>
          <w:szCs w:val="28"/>
        </w:rPr>
        <w:tab/>
        <w:t>подпись, телефон</w:t>
      </w:r>
    </w:p>
    <w:p w14:paraId="79FEEB66" w14:textId="77777777" w:rsidR="002721E9" w:rsidRPr="0015156A" w:rsidRDefault="002721E9" w:rsidP="002721E9">
      <w:pPr>
        <w:rPr>
          <w:sz w:val="28"/>
          <w:szCs w:val="28"/>
        </w:rPr>
      </w:pPr>
    </w:p>
    <w:p w14:paraId="4399A94E" w14:textId="77777777" w:rsidR="002721E9" w:rsidRPr="0015156A" w:rsidRDefault="002721E9" w:rsidP="002721E9">
      <w:pPr>
        <w:rPr>
          <w:sz w:val="28"/>
          <w:szCs w:val="28"/>
        </w:rPr>
      </w:pPr>
      <w:r w:rsidRPr="0015156A">
        <w:rPr>
          <w:sz w:val="28"/>
          <w:szCs w:val="28"/>
        </w:rPr>
        <w:t>Руководитель или лицо, на которое возложена функция по подписанию отчета</w:t>
      </w:r>
    </w:p>
    <w:p w14:paraId="7900FBE9" w14:textId="77777777" w:rsidR="002721E9" w:rsidRPr="0015156A" w:rsidRDefault="002721E9" w:rsidP="002721E9">
      <w:pPr>
        <w:rPr>
          <w:sz w:val="28"/>
          <w:szCs w:val="28"/>
        </w:rPr>
      </w:pPr>
      <w:r w:rsidRPr="0015156A">
        <w:rPr>
          <w:sz w:val="28"/>
          <w:szCs w:val="28"/>
        </w:rPr>
        <w:t>________________________________________________    ________________</w:t>
      </w:r>
    </w:p>
    <w:p w14:paraId="35CD0D09" w14:textId="77777777" w:rsidR="002721E9" w:rsidRPr="0015156A" w:rsidRDefault="002721E9" w:rsidP="002721E9">
      <w:pPr>
        <w:ind w:left="708"/>
        <w:jc w:val="both"/>
        <w:rPr>
          <w:sz w:val="28"/>
          <w:szCs w:val="28"/>
        </w:rPr>
      </w:pPr>
      <w:r w:rsidRPr="0015156A">
        <w:rPr>
          <w:sz w:val="28"/>
          <w:szCs w:val="28"/>
        </w:rPr>
        <w:t>фамилия, имя и отчество (при его наличии)</w:t>
      </w:r>
      <w:r w:rsidRPr="0015156A">
        <w:rPr>
          <w:sz w:val="28"/>
          <w:szCs w:val="28"/>
        </w:rPr>
        <w:tab/>
        <w:t>подпись</w:t>
      </w:r>
    </w:p>
    <w:p w14:paraId="1679E19F" w14:textId="77777777" w:rsidR="002721E9" w:rsidRPr="0015156A" w:rsidRDefault="002721E9" w:rsidP="002721E9">
      <w:pPr>
        <w:rPr>
          <w:sz w:val="28"/>
          <w:szCs w:val="28"/>
        </w:rPr>
      </w:pPr>
    </w:p>
    <w:p w14:paraId="5CD151F3" w14:textId="77777777" w:rsidR="002721E9" w:rsidRPr="0015156A" w:rsidRDefault="002721E9" w:rsidP="002721E9">
      <w:pPr>
        <w:rPr>
          <w:sz w:val="28"/>
          <w:szCs w:val="28"/>
        </w:rPr>
      </w:pPr>
      <w:r w:rsidRPr="0015156A">
        <w:rPr>
          <w:sz w:val="28"/>
          <w:szCs w:val="28"/>
        </w:rPr>
        <w:t>Дата «______» ______________ 20__ года</w:t>
      </w:r>
    </w:p>
    <w:p w14:paraId="6541B22A" w14:textId="77777777" w:rsidR="002721E9" w:rsidRPr="0015156A" w:rsidRDefault="002721E9" w:rsidP="002721E9">
      <w:pPr>
        <w:jc w:val="both"/>
        <w:rPr>
          <w:sz w:val="28"/>
          <w:szCs w:val="28"/>
        </w:rPr>
      </w:pPr>
    </w:p>
    <w:p w14:paraId="245CDBC3" w14:textId="77777777" w:rsidR="002721E9" w:rsidRPr="0015156A" w:rsidRDefault="002721E9" w:rsidP="002721E9">
      <w:pPr>
        <w:jc w:val="both"/>
        <w:rPr>
          <w:sz w:val="28"/>
          <w:szCs w:val="28"/>
        </w:rPr>
      </w:pPr>
      <w:r w:rsidRPr="0015156A">
        <w:rPr>
          <w:sz w:val="28"/>
          <w:szCs w:val="28"/>
        </w:rPr>
        <w:t xml:space="preserve">Примечание: форма заполняется в соответствии с пояснением </w:t>
      </w:r>
      <w:r w:rsidRPr="0015156A">
        <w:rPr>
          <w:bCs/>
          <w:sz w:val="28"/>
          <w:szCs w:val="28"/>
        </w:rPr>
        <w:t xml:space="preserve">по заполнению формы, </w:t>
      </w:r>
      <w:r w:rsidRPr="0015156A">
        <w:rPr>
          <w:sz w:val="28"/>
          <w:szCs w:val="28"/>
        </w:rPr>
        <w:t>предназначенной для сбора административных данных на безвозмездной основе</w:t>
      </w:r>
      <w:r w:rsidRPr="0015156A">
        <w:rPr>
          <w:bCs/>
          <w:sz w:val="28"/>
          <w:szCs w:val="28"/>
        </w:rPr>
        <w:t xml:space="preserve"> «Отчет об операциях с наличными деньгами»</w:t>
      </w:r>
      <w:r w:rsidRPr="0015156A">
        <w:rPr>
          <w:sz w:val="28"/>
          <w:szCs w:val="28"/>
        </w:rPr>
        <w:t>.</w:t>
      </w:r>
      <w:r w:rsidRPr="0015156A">
        <w:br w:type="page"/>
      </w:r>
    </w:p>
    <w:p w14:paraId="19678DE7" w14:textId="77777777" w:rsidR="002721E9" w:rsidRPr="0015156A" w:rsidRDefault="002721E9" w:rsidP="002721E9">
      <w:pPr>
        <w:ind w:left="5670"/>
        <w:jc w:val="both"/>
        <w:rPr>
          <w:bCs/>
          <w:sz w:val="28"/>
          <w:szCs w:val="28"/>
        </w:rPr>
      </w:pPr>
      <w:r w:rsidRPr="0015156A">
        <w:rPr>
          <w:bCs/>
          <w:sz w:val="28"/>
          <w:szCs w:val="28"/>
        </w:rPr>
        <w:lastRenderedPageBreak/>
        <w:t>Приложение</w:t>
      </w:r>
    </w:p>
    <w:p w14:paraId="34BB8407" w14:textId="77777777" w:rsidR="002721E9" w:rsidRPr="0015156A" w:rsidRDefault="002721E9" w:rsidP="002721E9">
      <w:pPr>
        <w:ind w:left="5670"/>
        <w:jc w:val="both"/>
        <w:rPr>
          <w:sz w:val="28"/>
          <w:szCs w:val="28"/>
        </w:rPr>
      </w:pPr>
      <w:r w:rsidRPr="0015156A">
        <w:rPr>
          <w:sz w:val="28"/>
          <w:szCs w:val="28"/>
        </w:rPr>
        <w:t xml:space="preserve">к форме, предназначенной для сбора административных данных на безвозмездной основе «Отчет </w:t>
      </w:r>
      <w:r w:rsidRPr="0015156A">
        <w:rPr>
          <w:bCs/>
          <w:sz w:val="28"/>
          <w:szCs w:val="28"/>
        </w:rPr>
        <w:t xml:space="preserve">об операциях с наличными деньгами» </w:t>
      </w:r>
    </w:p>
    <w:p w14:paraId="18C4C15C" w14:textId="77777777" w:rsidR="002721E9" w:rsidRPr="0015156A" w:rsidRDefault="002721E9" w:rsidP="002721E9">
      <w:pPr>
        <w:ind w:left="5670" w:firstLine="709"/>
        <w:jc w:val="both"/>
        <w:textAlignment w:val="baseline"/>
        <w:rPr>
          <w:sz w:val="28"/>
          <w:szCs w:val="28"/>
        </w:rPr>
      </w:pPr>
    </w:p>
    <w:p w14:paraId="4F3A9E78" w14:textId="77777777" w:rsidR="002721E9" w:rsidRPr="0015156A" w:rsidRDefault="002721E9" w:rsidP="002721E9">
      <w:pPr>
        <w:ind w:firstLine="709"/>
        <w:jc w:val="center"/>
        <w:textAlignment w:val="baseline"/>
        <w:rPr>
          <w:sz w:val="28"/>
          <w:szCs w:val="28"/>
        </w:rPr>
      </w:pPr>
    </w:p>
    <w:p w14:paraId="16DE3657" w14:textId="77777777" w:rsidR="002721E9" w:rsidRPr="0015156A" w:rsidRDefault="002721E9" w:rsidP="002721E9">
      <w:pPr>
        <w:ind w:firstLine="709"/>
        <w:jc w:val="center"/>
        <w:textAlignment w:val="baseline"/>
        <w:rPr>
          <w:b/>
          <w:sz w:val="28"/>
          <w:szCs w:val="28"/>
        </w:rPr>
      </w:pPr>
      <w:r w:rsidRPr="0015156A">
        <w:rPr>
          <w:b/>
          <w:sz w:val="28"/>
          <w:szCs w:val="28"/>
        </w:rPr>
        <w:t>Пояснение по заполнению формы, предназначенной для сбора административных данных на безвозмездной основе</w:t>
      </w:r>
    </w:p>
    <w:p w14:paraId="65D76BCA" w14:textId="77777777" w:rsidR="002721E9" w:rsidRPr="0015156A" w:rsidRDefault="002721E9" w:rsidP="002721E9">
      <w:pPr>
        <w:ind w:firstLine="709"/>
        <w:jc w:val="center"/>
        <w:textAlignment w:val="baseline"/>
        <w:rPr>
          <w:b/>
          <w:sz w:val="28"/>
          <w:szCs w:val="28"/>
        </w:rPr>
      </w:pPr>
    </w:p>
    <w:p w14:paraId="144F0977" w14:textId="77777777" w:rsidR="002721E9" w:rsidRPr="0015156A" w:rsidRDefault="002721E9" w:rsidP="002721E9">
      <w:pPr>
        <w:ind w:firstLine="709"/>
        <w:jc w:val="center"/>
        <w:textAlignment w:val="baseline"/>
        <w:rPr>
          <w:b/>
          <w:sz w:val="28"/>
          <w:szCs w:val="28"/>
        </w:rPr>
      </w:pPr>
      <w:r w:rsidRPr="0015156A">
        <w:rPr>
          <w:b/>
          <w:sz w:val="28"/>
          <w:szCs w:val="28"/>
        </w:rPr>
        <w:t>Отчет об операциях с наличными деньгами</w:t>
      </w:r>
    </w:p>
    <w:p w14:paraId="372ACEFB" w14:textId="77777777" w:rsidR="002721E9" w:rsidRPr="0015156A" w:rsidRDefault="002721E9" w:rsidP="002721E9">
      <w:pPr>
        <w:ind w:firstLine="709"/>
        <w:jc w:val="center"/>
        <w:textAlignment w:val="baseline"/>
        <w:rPr>
          <w:b/>
          <w:sz w:val="28"/>
          <w:szCs w:val="28"/>
        </w:rPr>
      </w:pPr>
      <w:r w:rsidRPr="0015156A">
        <w:rPr>
          <w:b/>
          <w:sz w:val="28"/>
          <w:szCs w:val="28"/>
        </w:rPr>
        <w:t>(индекс – CASH-1, периодичность – ежемесячная)</w:t>
      </w:r>
    </w:p>
    <w:p w14:paraId="0053483B" w14:textId="77777777" w:rsidR="002721E9" w:rsidRPr="0015156A" w:rsidRDefault="002721E9" w:rsidP="002721E9">
      <w:pPr>
        <w:ind w:firstLine="709"/>
        <w:jc w:val="center"/>
        <w:textAlignment w:val="baseline"/>
        <w:rPr>
          <w:sz w:val="28"/>
          <w:szCs w:val="28"/>
        </w:rPr>
      </w:pPr>
    </w:p>
    <w:p w14:paraId="1606B922" w14:textId="77777777" w:rsidR="002721E9" w:rsidRPr="0015156A" w:rsidRDefault="002721E9" w:rsidP="002721E9">
      <w:pPr>
        <w:ind w:firstLine="709"/>
        <w:jc w:val="center"/>
        <w:textAlignment w:val="baseline"/>
        <w:rPr>
          <w:sz w:val="28"/>
          <w:szCs w:val="28"/>
        </w:rPr>
      </w:pPr>
    </w:p>
    <w:p w14:paraId="1AF8FB96" w14:textId="77777777" w:rsidR="002721E9" w:rsidRPr="0015156A" w:rsidRDefault="002721E9" w:rsidP="002721E9">
      <w:pPr>
        <w:ind w:firstLine="709"/>
        <w:jc w:val="center"/>
        <w:rPr>
          <w:b/>
          <w:sz w:val="28"/>
          <w:szCs w:val="28"/>
        </w:rPr>
      </w:pPr>
      <w:r w:rsidRPr="0015156A">
        <w:rPr>
          <w:b/>
          <w:sz w:val="28"/>
          <w:szCs w:val="28"/>
        </w:rPr>
        <w:t>Глава 1. Общие положения</w:t>
      </w:r>
    </w:p>
    <w:p w14:paraId="5CD86E1B" w14:textId="77777777" w:rsidR="002721E9" w:rsidRPr="0015156A" w:rsidRDefault="002721E9" w:rsidP="002721E9">
      <w:pPr>
        <w:ind w:firstLine="709"/>
        <w:jc w:val="center"/>
        <w:textAlignment w:val="baseline"/>
        <w:rPr>
          <w:sz w:val="28"/>
          <w:szCs w:val="28"/>
        </w:rPr>
      </w:pPr>
      <w:r w:rsidRPr="0015156A">
        <w:rPr>
          <w:sz w:val="28"/>
          <w:szCs w:val="28"/>
        </w:rPr>
        <w:t> </w:t>
      </w:r>
    </w:p>
    <w:p w14:paraId="7604F233" w14:textId="77777777" w:rsidR="002721E9" w:rsidRPr="0015156A" w:rsidRDefault="002721E9" w:rsidP="002721E9">
      <w:pPr>
        <w:tabs>
          <w:tab w:val="left" w:pos="0"/>
        </w:tabs>
        <w:ind w:firstLine="709"/>
        <w:jc w:val="both"/>
        <w:textAlignment w:val="baseline"/>
        <w:rPr>
          <w:sz w:val="28"/>
          <w:szCs w:val="28"/>
        </w:rPr>
      </w:pPr>
      <w:r w:rsidRPr="0015156A">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с наличными деньгами» (далее – Форма).</w:t>
      </w:r>
    </w:p>
    <w:p w14:paraId="36CC7A0D" w14:textId="77777777" w:rsidR="002721E9" w:rsidRPr="0015156A" w:rsidRDefault="002721E9" w:rsidP="002721E9">
      <w:pPr>
        <w:tabs>
          <w:tab w:val="left" w:pos="0"/>
          <w:tab w:val="left" w:pos="757"/>
        </w:tabs>
        <w:ind w:firstLine="709"/>
        <w:jc w:val="both"/>
        <w:textAlignment w:val="baseline"/>
        <w:rPr>
          <w:sz w:val="28"/>
          <w:szCs w:val="28"/>
        </w:rPr>
      </w:pPr>
      <w:r w:rsidRPr="0015156A">
        <w:rPr>
          <w:sz w:val="28"/>
          <w:szCs w:val="28"/>
        </w:rPr>
        <w:t xml:space="preserve">2. Форма составляется банками второго уровня, </w:t>
      </w:r>
      <w:r w:rsidRPr="0015156A">
        <w:rPr>
          <w:bCs/>
          <w:sz w:val="28"/>
          <w:szCs w:val="28"/>
        </w:rPr>
        <w:t>филиалами банка-нерезидента Республики Казахстан</w:t>
      </w:r>
      <w:r w:rsidRPr="0015156A">
        <w:rPr>
          <w:sz w:val="28"/>
          <w:szCs w:val="28"/>
        </w:rPr>
        <w:t xml:space="preserve"> ежемесячно.</w:t>
      </w:r>
    </w:p>
    <w:p w14:paraId="5D73115F" w14:textId="25346A0C" w:rsidR="002721E9" w:rsidRPr="0015156A" w:rsidRDefault="00337949" w:rsidP="002721E9">
      <w:pPr>
        <w:tabs>
          <w:tab w:val="left" w:pos="0"/>
          <w:tab w:val="left" w:pos="757"/>
        </w:tabs>
        <w:ind w:firstLine="709"/>
        <w:jc w:val="both"/>
        <w:textAlignment w:val="baseline"/>
        <w:rPr>
          <w:sz w:val="28"/>
          <w:szCs w:val="28"/>
        </w:rPr>
      </w:pPr>
      <w:r w:rsidRPr="00185A71">
        <w:rPr>
          <w:rFonts w:eastAsia="Calibri"/>
          <w:sz w:val="28"/>
          <w:szCs w:val="28"/>
          <w:lang w:eastAsia="en-US"/>
        </w:rPr>
        <w:t xml:space="preserve">3. Форма составляется по состоянию на конец отчетного месяца. Единицей измерения, используемой при заполнении Формы, является </w:t>
      </w:r>
      <w:proofErr w:type="spellStart"/>
      <w:r w:rsidRPr="00185A71">
        <w:rPr>
          <w:rFonts w:eastAsia="Calibri"/>
          <w:sz w:val="28"/>
          <w:szCs w:val="28"/>
          <w:lang w:eastAsia="en-US"/>
        </w:rPr>
        <w:t>теңге</w:t>
      </w:r>
      <w:proofErr w:type="spellEnd"/>
      <w:r w:rsidRPr="00185A71">
        <w:rPr>
          <w:rFonts w:eastAsia="Calibri"/>
          <w:sz w:val="28"/>
          <w:szCs w:val="28"/>
          <w:lang w:eastAsia="en-US"/>
        </w:rPr>
        <w:t>. Стоимостные показатели указываются в числовом формате с двумя знаками после запятой.</w:t>
      </w:r>
    </w:p>
    <w:p w14:paraId="226E62BF" w14:textId="77777777" w:rsidR="002721E9" w:rsidRPr="0015156A" w:rsidRDefault="002721E9" w:rsidP="002721E9">
      <w:pPr>
        <w:tabs>
          <w:tab w:val="left" w:pos="0"/>
        </w:tabs>
        <w:ind w:firstLine="709"/>
        <w:jc w:val="both"/>
        <w:textAlignment w:val="baseline"/>
        <w:rPr>
          <w:sz w:val="28"/>
          <w:szCs w:val="28"/>
        </w:rPr>
      </w:pPr>
      <w:r w:rsidRPr="0015156A">
        <w:rPr>
          <w:sz w:val="28"/>
          <w:szCs w:val="28"/>
        </w:rPr>
        <w:t>4. Форму подписывают руководитель или лицо, на которое возложена функция по подписанию отчета, и исполнитель.</w:t>
      </w:r>
    </w:p>
    <w:p w14:paraId="7FCF0F2D" w14:textId="77777777" w:rsidR="002721E9" w:rsidRPr="0015156A" w:rsidRDefault="002721E9" w:rsidP="002721E9">
      <w:pPr>
        <w:tabs>
          <w:tab w:val="left" w:pos="0"/>
        </w:tabs>
        <w:ind w:firstLine="709"/>
        <w:jc w:val="both"/>
        <w:textAlignment w:val="baseline"/>
        <w:rPr>
          <w:sz w:val="28"/>
          <w:szCs w:val="28"/>
        </w:rPr>
      </w:pPr>
      <w:r w:rsidRPr="0015156A">
        <w:rPr>
          <w:sz w:val="28"/>
          <w:szCs w:val="28"/>
        </w:rPr>
        <w:t>5. Для целей Формы используются следующие понятия:</w:t>
      </w:r>
    </w:p>
    <w:p w14:paraId="458630BA" w14:textId="77777777" w:rsidR="002721E9" w:rsidRPr="0015156A" w:rsidRDefault="002721E9" w:rsidP="002721E9">
      <w:pPr>
        <w:tabs>
          <w:tab w:val="left" w:pos="0"/>
          <w:tab w:val="left" w:pos="1134"/>
        </w:tabs>
        <w:ind w:firstLine="709"/>
        <w:jc w:val="both"/>
        <w:rPr>
          <w:sz w:val="28"/>
          <w:szCs w:val="28"/>
        </w:rPr>
      </w:pPr>
      <w:r w:rsidRPr="0015156A">
        <w:rPr>
          <w:sz w:val="28"/>
          <w:szCs w:val="28"/>
        </w:rPr>
        <w:t xml:space="preserve">1) электронные устройства – банкоматы, электронные терминалы и иные устройства, предназначенные для кассовых операций по приему и (или) выдаче наличных денег или для осуществления иных видов операций, формирования соответствующих подтверждающих документов, за исключением </w:t>
      </w:r>
      <w:r w:rsidRPr="0015156A">
        <w:rPr>
          <w:sz w:val="28"/>
          <w:szCs w:val="28"/>
          <w:lang w:val="en-US"/>
        </w:rPr>
        <w:t>POS</w:t>
      </w:r>
      <w:r w:rsidRPr="0015156A">
        <w:rPr>
          <w:sz w:val="28"/>
          <w:szCs w:val="28"/>
        </w:rPr>
        <w:t>-терминалов;</w:t>
      </w:r>
    </w:p>
    <w:p w14:paraId="48082151" w14:textId="75BFC1BF" w:rsidR="002721E9" w:rsidRPr="0015156A" w:rsidRDefault="00337949" w:rsidP="002721E9">
      <w:pPr>
        <w:tabs>
          <w:tab w:val="left" w:pos="0"/>
          <w:tab w:val="left" w:pos="1134"/>
        </w:tabs>
        <w:ind w:firstLine="709"/>
        <w:jc w:val="both"/>
        <w:rPr>
          <w:sz w:val="28"/>
          <w:szCs w:val="28"/>
        </w:rPr>
      </w:pPr>
      <w:r w:rsidRPr="00185A71">
        <w:rPr>
          <w:rFonts w:eastAsia="Calibri"/>
          <w:sz w:val="28"/>
          <w:szCs w:val="28"/>
          <w:lang w:eastAsia="en-US"/>
        </w:rPr>
        <w:t>2) POS-терминал – электронно-механическое устройство, посредством которого с использованием платежных карточек и соединения с цифровой системой банка второго уровня, филиала банка-нерезидента Республики Казахстан осуществляется выдача наличных денег.</w:t>
      </w:r>
    </w:p>
    <w:p w14:paraId="7AF300C8" w14:textId="77777777" w:rsidR="002721E9" w:rsidRPr="0015156A" w:rsidRDefault="002721E9" w:rsidP="002721E9">
      <w:pPr>
        <w:tabs>
          <w:tab w:val="left" w:pos="0"/>
        </w:tabs>
        <w:ind w:firstLine="709"/>
        <w:jc w:val="both"/>
        <w:rPr>
          <w:sz w:val="28"/>
          <w:szCs w:val="28"/>
        </w:rPr>
      </w:pPr>
      <w:r w:rsidRPr="0015156A">
        <w:rPr>
          <w:sz w:val="28"/>
          <w:szCs w:val="28"/>
        </w:rPr>
        <w:t>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14:paraId="5771E91F" w14:textId="77777777" w:rsidR="002721E9" w:rsidRPr="0015156A" w:rsidRDefault="002721E9" w:rsidP="002721E9">
      <w:pPr>
        <w:tabs>
          <w:tab w:val="left" w:pos="0"/>
        </w:tabs>
        <w:ind w:left="720" w:firstLine="709"/>
        <w:jc w:val="both"/>
        <w:rPr>
          <w:rFonts w:eastAsia="Calibri"/>
          <w:sz w:val="28"/>
          <w:szCs w:val="28"/>
          <w:lang w:eastAsia="en-US"/>
        </w:rPr>
      </w:pPr>
    </w:p>
    <w:p w14:paraId="48093CD4" w14:textId="77777777" w:rsidR="002721E9" w:rsidRPr="0015156A" w:rsidRDefault="002721E9" w:rsidP="002721E9">
      <w:pPr>
        <w:tabs>
          <w:tab w:val="left" w:pos="0"/>
        </w:tabs>
        <w:ind w:left="720" w:firstLine="709"/>
        <w:jc w:val="both"/>
        <w:rPr>
          <w:rFonts w:eastAsia="Calibri"/>
          <w:sz w:val="28"/>
          <w:szCs w:val="28"/>
          <w:lang w:eastAsia="en-US"/>
        </w:rPr>
      </w:pPr>
    </w:p>
    <w:p w14:paraId="256F6071" w14:textId="77777777" w:rsidR="002721E9" w:rsidRPr="0015156A" w:rsidRDefault="002721E9" w:rsidP="002721E9">
      <w:pPr>
        <w:tabs>
          <w:tab w:val="left" w:pos="0"/>
        </w:tabs>
        <w:ind w:firstLine="709"/>
        <w:jc w:val="center"/>
        <w:rPr>
          <w:b/>
          <w:sz w:val="28"/>
          <w:szCs w:val="28"/>
        </w:rPr>
      </w:pPr>
      <w:r w:rsidRPr="0015156A">
        <w:rPr>
          <w:b/>
          <w:sz w:val="28"/>
          <w:szCs w:val="28"/>
        </w:rPr>
        <w:t>Глава 2. Пояснение по заполнению Формы</w:t>
      </w:r>
    </w:p>
    <w:p w14:paraId="3CD39735" w14:textId="77777777" w:rsidR="002721E9" w:rsidRPr="0015156A" w:rsidRDefault="002721E9" w:rsidP="002721E9">
      <w:pPr>
        <w:tabs>
          <w:tab w:val="left" w:pos="0"/>
          <w:tab w:val="left" w:pos="1134"/>
        </w:tabs>
        <w:ind w:firstLine="709"/>
        <w:jc w:val="both"/>
        <w:rPr>
          <w:sz w:val="28"/>
          <w:szCs w:val="28"/>
        </w:rPr>
      </w:pPr>
    </w:p>
    <w:p w14:paraId="1C5CA306" w14:textId="77777777" w:rsidR="002721E9" w:rsidRPr="0015156A" w:rsidRDefault="002721E9" w:rsidP="002721E9">
      <w:pPr>
        <w:tabs>
          <w:tab w:val="left" w:pos="0"/>
          <w:tab w:val="left" w:pos="757"/>
        </w:tabs>
        <w:ind w:firstLine="709"/>
        <w:jc w:val="both"/>
        <w:rPr>
          <w:sz w:val="28"/>
          <w:szCs w:val="28"/>
        </w:rPr>
      </w:pPr>
      <w:r w:rsidRPr="0015156A">
        <w:rPr>
          <w:sz w:val="28"/>
          <w:szCs w:val="28"/>
        </w:rPr>
        <w:t xml:space="preserve">7. В Форме </w:t>
      </w:r>
      <w:proofErr w:type="spellStart"/>
      <w:r w:rsidRPr="0015156A">
        <w:rPr>
          <w:sz w:val="28"/>
          <w:szCs w:val="28"/>
          <w:lang w:val="kk-KZ"/>
        </w:rPr>
        <w:t>указываются</w:t>
      </w:r>
      <w:proofErr w:type="spellEnd"/>
      <w:r w:rsidRPr="0015156A">
        <w:rPr>
          <w:sz w:val="28"/>
          <w:szCs w:val="28"/>
        </w:rPr>
        <w:t xml:space="preserve"> сведения об операциях (приход, расход), осуществленных с использованием наличных денег через кассы, электронные устройства и </w:t>
      </w:r>
      <w:r w:rsidRPr="0015156A">
        <w:rPr>
          <w:sz w:val="28"/>
          <w:szCs w:val="28"/>
          <w:lang w:val="en-US"/>
        </w:rPr>
        <w:t>POS</w:t>
      </w:r>
      <w:r w:rsidRPr="0015156A">
        <w:rPr>
          <w:sz w:val="28"/>
          <w:szCs w:val="28"/>
        </w:rPr>
        <w:t>-терминалы банка второго уровня, филиала банка-нерезидента Республики Казахстан юридическими (всех форм собственности), физическими лицами и индивидуальными предпринимателями.</w:t>
      </w:r>
    </w:p>
    <w:p w14:paraId="0C705F18" w14:textId="77777777" w:rsidR="00337949" w:rsidRPr="00185A71" w:rsidRDefault="00337949" w:rsidP="00337949">
      <w:pPr>
        <w:ind w:firstLine="709"/>
        <w:jc w:val="both"/>
        <w:rPr>
          <w:rFonts w:eastAsia="Calibri"/>
          <w:sz w:val="28"/>
          <w:szCs w:val="28"/>
          <w:lang w:eastAsia="en-US"/>
        </w:rPr>
      </w:pPr>
      <w:r w:rsidRPr="00185A71">
        <w:rPr>
          <w:rFonts w:eastAsia="Calibri"/>
          <w:sz w:val="28"/>
          <w:szCs w:val="28"/>
          <w:lang w:eastAsia="en-US"/>
        </w:rPr>
        <w:t>8. Строка 1 Таблиц 1 и 2 предназначена для отражения референса, который служит идентификатором строки отчета в цифровой системе «Веб-портал Национального Банка Республики Казахстан». Референс является уникальным для банка второго уровня, филиала банка-нерезидента Республики Казахстан, представляющего сведения об операции с наличными деньгами.</w:t>
      </w:r>
    </w:p>
    <w:p w14:paraId="4DFCD4E3" w14:textId="77777777" w:rsidR="00337949" w:rsidRPr="00185A71" w:rsidRDefault="00337949" w:rsidP="00337949">
      <w:pPr>
        <w:tabs>
          <w:tab w:val="left" w:pos="0"/>
          <w:tab w:val="left" w:pos="757"/>
        </w:tabs>
        <w:ind w:firstLine="709"/>
        <w:jc w:val="both"/>
        <w:rPr>
          <w:sz w:val="28"/>
          <w:szCs w:val="28"/>
        </w:rPr>
      </w:pPr>
      <w:r w:rsidRPr="00185A71">
        <w:rPr>
          <w:sz w:val="28"/>
          <w:szCs w:val="28"/>
        </w:rPr>
        <w:t>9. В строках 2, 3, 4, 5, 6, 7 и 8 Таблицы 1 и строках 2, 3 и 4 Таблицы 2 значения выбираются из цифрового ресурса, используемого для обработки данных (Системный перечень данных).</w:t>
      </w:r>
    </w:p>
    <w:p w14:paraId="444E61C1" w14:textId="777FF901" w:rsidR="002721E9" w:rsidRPr="0015156A" w:rsidRDefault="00337949" w:rsidP="00337949">
      <w:pPr>
        <w:tabs>
          <w:tab w:val="left" w:pos="0"/>
          <w:tab w:val="left" w:pos="757"/>
        </w:tabs>
        <w:ind w:firstLine="709"/>
        <w:jc w:val="both"/>
        <w:rPr>
          <w:sz w:val="28"/>
          <w:szCs w:val="28"/>
        </w:rPr>
      </w:pPr>
      <w:r w:rsidRPr="00185A71">
        <w:rPr>
          <w:sz w:val="28"/>
          <w:szCs w:val="28"/>
        </w:rPr>
        <w:t xml:space="preserve">В строке 2 таблицы 1 и в строке 2 таблицы 2 регионы заполняются на уровне области или города республиканского значения согласно национальному классификатору Республики Казахстан НК РК </w:t>
      </w:r>
      <w:proofErr w:type="gramStart"/>
      <w:r w:rsidRPr="00185A71">
        <w:rPr>
          <w:sz w:val="28"/>
          <w:szCs w:val="28"/>
        </w:rPr>
        <w:t>11-2025</w:t>
      </w:r>
      <w:proofErr w:type="gramEnd"/>
      <w:r w:rsidRPr="00185A71">
        <w:rPr>
          <w:sz w:val="28"/>
          <w:szCs w:val="28"/>
        </w:rPr>
        <w:t xml:space="preserve"> «Классификатор административно-территориальных объектов» (КАТО).</w:t>
      </w:r>
    </w:p>
    <w:p w14:paraId="0E09122B" w14:textId="77777777" w:rsidR="002721E9" w:rsidRPr="0015156A" w:rsidRDefault="002721E9" w:rsidP="002721E9">
      <w:pPr>
        <w:tabs>
          <w:tab w:val="left" w:pos="0"/>
          <w:tab w:val="left" w:pos="757"/>
        </w:tabs>
        <w:ind w:firstLine="709"/>
        <w:jc w:val="both"/>
        <w:rPr>
          <w:sz w:val="28"/>
          <w:szCs w:val="28"/>
        </w:rPr>
      </w:pPr>
      <w:r w:rsidRPr="0015156A">
        <w:rPr>
          <w:sz w:val="28"/>
          <w:szCs w:val="28"/>
        </w:rPr>
        <w:t>10. В строке 3 Таблицы 1 указывается расчетно-кассовое отделение банка второго уровня, филиала банка-нерезидента Республики Казахстан, где была осуществлена приходно-расходная операция с наличными деньгами, в соответствии со справочником, который ведется банком второго уровня, филиалом банка-нерезидента Республики Казахстан.</w:t>
      </w:r>
    </w:p>
    <w:p w14:paraId="0D0AA210" w14:textId="77777777" w:rsidR="002721E9" w:rsidRPr="0015156A" w:rsidRDefault="002721E9" w:rsidP="002721E9">
      <w:pPr>
        <w:tabs>
          <w:tab w:val="left" w:pos="0"/>
          <w:tab w:val="left" w:pos="1134"/>
        </w:tabs>
        <w:ind w:firstLine="709"/>
        <w:jc w:val="both"/>
        <w:rPr>
          <w:sz w:val="28"/>
          <w:szCs w:val="28"/>
        </w:rPr>
      </w:pPr>
      <w:r w:rsidRPr="0015156A">
        <w:rPr>
          <w:sz w:val="28"/>
          <w:szCs w:val="28"/>
        </w:rPr>
        <w:t xml:space="preserve">Показатель является обязательным для заполнения по всем операциям, за исключением приходных и расходных операций с наличными деньгами, совершенных через электронные устройства и POS-терминалы. </w:t>
      </w:r>
    </w:p>
    <w:p w14:paraId="6BF7FA41" w14:textId="77777777" w:rsidR="002721E9" w:rsidRPr="0015156A" w:rsidRDefault="002721E9" w:rsidP="002721E9">
      <w:pPr>
        <w:tabs>
          <w:tab w:val="left" w:pos="0"/>
        </w:tabs>
        <w:ind w:firstLine="709"/>
        <w:jc w:val="both"/>
        <w:rPr>
          <w:sz w:val="28"/>
          <w:szCs w:val="28"/>
        </w:rPr>
      </w:pPr>
      <w:r w:rsidRPr="0015156A">
        <w:rPr>
          <w:sz w:val="28"/>
          <w:szCs w:val="28"/>
        </w:rPr>
        <w:t>11. В строке 6 Таблицы 1 указывается категория субъекта предпринимательства (по клиентам, являющимся юридическими лицами и индивидуальными предпринимателями).</w:t>
      </w:r>
    </w:p>
    <w:p w14:paraId="23488388" w14:textId="77777777" w:rsidR="002721E9" w:rsidRPr="0015156A" w:rsidRDefault="002721E9" w:rsidP="002721E9">
      <w:pPr>
        <w:tabs>
          <w:tab w:val="left" w:pos="0"/>
        </w:tabs>
        <w:ind w:firstLine="709"/>
        <w:jc w:val="both"/>
        <w:rPr>
          <w:sz w:val="28"/>
          <w:szCs w:val="28"/>
        </w:rPr>
      </w:pPr>
      <w:r w:rsidRPr="0015156A">
        <w:rPr>
          <w:sz w:val="28"/>
          <w:szCs w:val="28"/>
        </w:rPr>
        <w:t>12. В строке 7 Таблицы 1 указывается вид экономической деятельности клиентов, являющихся юридическими лицами и индивидуальными предпринимателями, согласно национальному классификатору Республики Казахстан НК РК 03-2019 «Общий классификатор видов экономической деятельности» (ОКЭД).</w:t>
      </w:r>
    </w:p>
    <w:p w14:paraId="2FEAABE2" w14:textId="77777777" w:rsidR="002721E9" w:rsidRPr="0015156A" w:rsidRDefault="002721E9" w:rsidP="002721E9">
      <w:pPr>
        <w:tabs>
          <w:tab w:val="left" w:pos="0"/>
        </w:tabs>
        <w:ind w:firstLine="709"/>
        <w:jc w:val="both"/>
        <w:rPr>
          <w:sz w:val="28"/>
          <w:szCs w:val="28"/>
        </w:rPr>
      </w:pPr>
      <w:r w:rsidRPr="0015156A">
        <w:rPr>
          <w:sz w:val="28"/>
          <w:szCs w:val="28"/>
        </w:rPr>
        <w:t>13. Строка 8 Таблицы 1 классифицируется на следующие приходные и расходные статьи:</w:t>
      </w:r>
    </w:p>
    <w:p w14:paraId="58D0CEC6" w14:textId="77777777" w:rsidR="002721E9" w:rsidRPr="0015156A" w:rsidRDefault="002721E9" w:rsidP="002721E9">
      <w:pPr>
        <w:tabs>
          <w:tab w:val="left" w:pos="0"/>
        </w:tabs>
        <w:ind w:firstLine="709"/>
        <w:jc w:val="both"/>
        <w:textAlignment w:val="baseline"/>
        <w:rPr>
          <w:rFonts w:eastAsia="Calibri"/>
          <w:sz w:val="28"/>
          <w:szCs w:val="28"/>
          <w:lang w:eastAsia="en-US"/>
        </w:rPr>
      </w:pPr>
      <w:r w:rsidRPr="0015156A">
        <w:rPr>
          <w:rFonts w:eastAsia="Calibri"/>
          <w:sz w:val="28"/>
          <w:szCs w:val="28"/>
          <w:lang w:eastAsia="en-US"/>
        </w:rPr>
        <w:t>1) статьи прихода наличных денег:</w:t>
      </w:r>
    </w:p>
    <w:p w14:paraId="5D995B51"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от реализации товаров, услуг и выполненных работ» отражаются поступления наличных денег:</w:t>
      </w:r>
    </w:p>
    <w:p w14:paraId="5F512703" w14:textId="77777777" w:rsidR="002721E9" w:rsidRPr="0015156A" w:rsidRDefault="002721E9" w:rsidP="002721E9">
      <w:pPr>
        <w:tabs>
          <w:tab w:val="left" w:pos="0"/>
          <w:tab w:val="left" w:pos="1134"/>
        </w:tabs>
        <w:ind w:firstLine="709"/>
        <w:jc w:val="both"/>
        <w:rPr>
          <w:sz w:val="28"/>
          <w:szCs w:val="28"/>
        </w:rPr>
      </w:pPr>
      <w:r w:rsidRPr="0015156A">
        <w:rPr>
          <w:sz w:val="28"/>
          <w:szCs w:val="28"/>
        </w:rPr>
        <w:t>от юридических лиц, индивидуальных предпринимателей всех форм собственности;</w:t>
      </w:r>
    </w:p>
    <w:p w14:paraId="47529035" w14:textId="77777777" w:rsidR="002721E9" w:rsidRPr="0015156A" w:rsidRDefault="002721E9" w:rsidP="002721E9">
      <w:pPr>
        <w:tabs>
          <w:tab w:val="left" w:pos="0"/>
          <w:tab w:val="left" w:pos="1134"/>
        </w:tabs>
        <w:ind w:firstLine="709"/>
        <w:jc w:val="both"/>
        <w:rPr>
          <w:sz w:val="28"/>
          <w:szCs w:val="28"/>
        </w:rPr>
      </w:pPr>
      <w:r w:rsidRPr="0015156A">
        <w:rPr>
          <w:sz w:val="28"/>
          <w:szCs w:val="28"/>
        </w:rPr>
        <w:t xml:space="preserve">от продажи товаров как торговыми, так и неторговыми предприятиями; </w:t>
      </w:r>
    </w:p>
    <w:p w14:paraId="45730D3B" w14:textId="77777777" w:rsidR="002721E9" w:rsidRPr="0015156A" w:rsidRDefault="002721E9" w:rsidP="002721E9">
      <w:pPr>
        <w:tabs>
          <w:tab w:val="left" w:pos="0"/>
          <w:tab w:val="left" w:pos="1134"/>
        </w:tabs>
        <w:ind w:firstLine="709"/>
        <w:jc w:val="both"/>
        <w:rPr>
          <w:sz w:val="28"/>
          <w:szCs w:val="28"/>
        </w:rPr>
      </w:pPr>
      <w:r w:rsidRPr="0015156A">
        <w:rPr>
          <w:sz w:val="28"/>
          <w:szCs w:val="28"/>
        </w:rPr>
        <w:lastRenderedPageBreak/>
        <w:t>от видов услуг и работ, составляющих основную деятельность юридических лиц и индивидуальных предпринимателей: бытовых, медицинских, юридических, ремонтно-строительных, ритуальных услуг и услуг в сфере образования;</w:t>
      </w:r>
    </w:p>
    <w:p w14:paraId="69CF7150" w14:textId="77777777" w:rsidR="002721E9" w:rsidRPr="0015156A" w:rsidRDefault="002721E9" w:rsidP="002721E9">
      <w:pPr>
        <w:tabs>
          <w:tab w:val="left" w:pos="0"/>
          <w:tab w:val="left" w:pos="1134"/>
        </w:tabs>
        <w:ind w:firstLine="709"/>
        <w:jc w:val="both"/>
        <w:rPr>
          <w:sz w:val="28"/>
          <w:szCs w:val="28"/>
        </w:rPr>
      </w:pPr>
      <w:r w:rsidRPr="0015156A">
        <w:rPr>
          <w:sz w:val="28"/>
          <w:szCs w:val="28"/>
        </w:rPr>
        <w:t>поступление наличных денег от юридических лиц, индивидуальных предпринимателей в уплату комиссионного вознаграждения за оказание банковских услуг (сборы за бланки для приема платежей в бюджет и прочее);</w:t>
      </w:r>
    </w:p>
    <w:p w14:paraId="563B04F2" w14:textId="77777777" w:rsidR="002721E9" w:rsidRPr="0015156A" w:rsidRDefault="002721E9" w:rsidP="002721E9">
      <w:pPr>
        <w:tabs>
          <w:tab w:val="left" w:pos="0"/>
          <w:tab w:val="left" w:pos="1134"/>
        </w:tabs>
        <w:ind w:firstLine="709"/>
        <w:jc w:val="both"/>
        <w:rPr>
          <w:sz w:val="28"/>
          <w:szCs w:val="28"/>
        </w:rPr>
      </w:pPr>
      <w:r w:rsidRPr="0015156A">
        <w:rPr>
          <w:sz w:val="28"/>
          <w:szCs w:val="28"/>
        </w:rPr>
        <w:t>от вышеназванных видов услуг и работ, не относящихся к основному виду деятельности юридических лиц, индивидуальных предпринимателей, при этом не противоречащих требованиям действующего законодательства Республики Казахстан, поступления наличных денег от оказания других видов услуг;</w:t>
      </w:r>
    </w:p>
    <w:p w14:paraId="31398D8F"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на счета» отражаются поступления наличных денег в кассы банка второго уровня, филиала банка-нерезидента Республики Казахстан от юридических, физических лиц и индивидуальных предпринимателей для пополнения вкладов, текущих и карточных счетов;</w:t>
      </w:r>
    </w:p>
    <w:p w14:paraId="07F87208"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от физических лиц для разового перевода по Республике Казахстан посредством систем денежных переводов (без открытия счета)» отражаются поступления наличных денег от физических лиц для осуществления переводов в пользу других лиц, находящихся на территории Республики Казахстан, посредством системы денежных переводов (без открытия счета в банке второго уровня, в филиале банка-нерезидента Республики Казахстан);</w:t>
      </w:r>
    </w:p>
    <w:p w14:paraId="613B5088"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от физических лиц для разового перевода за рубеж посредством систем денежных переводов (без открытия счета)» отражаются поступления наличных денег от физических лиц для осуществления переводов в пользу других лиц, находящихся за пределами Республики Казахстан, посредством системы денежных переводов (без открытия счета в банке второго уровня, в филиале банка-нерезидента Республики Казахстан);</w:t>
      </w:r>
    </w:p>
    <w:p w14:paraId="3B8D5104"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«Погашение займов» отражаются поступления наличных денег на текущие счета физических, юридических лиц и индивидуальных предпринимателей в счет погашения займов и начисленного вознаграждения по ним, прием платежей без открытия счета для погашения займов, оформленных в других финансовых организациях;</w:t>
      </w:r>
    </w:p>
    <w:p w14:paraId="3769D79A"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наличных денег через электронные устройства» отражаются поступления наличных денег на счета физических, юридических лиц и индивидуальных предпринимателей через электронные устройства;</w:t>
      </w:r>
    </w:p>
    <w:p w14:paraId="7280FDEB"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наличных денег, не учтенные по вышеприведенным статьям «Прихода наличных денег» отражаются все прочие поступления, не учтенные по вышеприведенным статьям «Прихода наличных денег».</w:t>
      </w:r>
    </w:p>
    <w:p w14:paraId="599A0B71" w14:textId="77777777" w:rsidR="002721E9" w:rsidRPr="0015156A" w:rsidRDefault="002721E9" w:rsidP="002721E9">
      <w:pPr>
        <w:tabs>
          <w:tab w:val="left" w:pos="0"/>
        </w:tabs>
        <w:ind w:firstLine="709"/>
        <w:jc w:val="both"/>
        <w:textAlignment w:val="baseline"/>
        <w:rPr>
          <w:rFonts w:eastAsia="Calibri"/>
          <w:sz w:val="28"/>
          <w:szCs w:val="28"/>
          <w:lang w:eastAsia="en-US"/>
        </w:rPr>
      </w:pPr>
      <w:r w:rsidRPr="0015156A">
        <w:rPr>
          <w:rFonts w:eastAsia="Calibri"/>
          <w:sz w:val="28"/>
          <w:szCs w:val="28"/>
          <w:lang w:eastAsia="en-US"/>
        </w:rPr>
        <w:t>2) статьи расхода наличных денег:</w:t>
      </w:r>
    </w:p>
    <w:p w14:paraId="05B5DD9F" w14:textId="77777777" w:rsidR="002721E9" w:rsidRPr="0015156A" w:rsidRDefault="002721E9" w:rsidP="002721E9">
      <w:pPr>
        <w:tabs>
          <w:tab w:val="left" w:pos="0"/>
          <w:tab w:val="left" w:pos="1134"/>
        </w:tabs>
        <w:ind w:firstLine="709"/>
        <w:jc w:val="both"/>
        <w:rPr>
          <w:sz w:val="28"/>
          <w:szCs w:val="28"/>
        </w:rPr>
      </w:pPr>
      <w:r w:rsidRPr="0015156A">
        <w:rPr>
          <w:sz w:val="28"/>
          <w:szCs w:val="28"/>
        </w:rPr>
        <w:t xml:space="preserve">в статье «Выдача на оплату товаров, услуг и выполненных работ» отражается выдача наличных денег юридическим лицам и индивидуальным предпринимателям всех форм собственности для расчетов за товары, услуги и </w:t>
      </w:r>
      <w:r w:rsidRPr="0015156A">
        <w:rPr>
          <w:sz w:val="28"/>
          <w:szCs w:val="28"/>
        </w:rPr>
        <w:lastRenderedPageBreak/>
        <w:t>выполненные работы, на хозяйственные и представительские расходы, в том числе юридическим лицам и индивидуальным предпринимателям, имеющим право производить скупку вещей, драгоценных камней и металлов, предметов искусства, антиквариата и ремесленно-кустарных изделий, на заготовку утильсырья, металлолома, на скупку стеклянной тары у населения;</w:t>
      </w:r>
    </w:p>
    <w:p w14:paraId="2D03E1FF"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со счетов» отражается выдача наличных денег банком второго уровня с текущих, карточных счетов физических, юридических лиц и индивидуальных предпринимателей, возврат вкладов и вознаграждения по ним;</w:t>
      </w:r>
    </w:p>
    <w:p w14:paraId="0901C72F"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наличных денег физическим лицам по разовому переводу по Республике Казахстан посредством систем денежных переводов (без открытия счета)» отражается выдача наличных денег физическим лицам за счет поступлений по переводам от других лиц, находящихся на территории Республики Казахстан, посредством системы денежных переводов (без открытия счета в банке второго уровня, в филиале банка-нерезидента Республики Казахстан);</w:t>
      </w:r>
    </w:p>
    <w:p w14:paraId="24431DDC"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наличных денег физическим лицам по разовому переводу из-за рубежа посредством систем денежных переводов (без открытия счета)» отражается выдача наличных денег физическим лицам за счет поступлений по переводам от других лиц, находящихся за пределами Республики Казахстан, посредством системы денежных переводов (без открытия счета в банке второго уровня, в филиале банка-нерезидента Республики Казахстан);</w:t>
      </w:r>
    </w:p>
    <w:p w14:paraId="3DDD34D9"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займов» отражается выдача займов наличными деньгами с текущего счета физическим, юридическим лицам и индивидуальным предпринимателям на цели, предусмотренные действующим законодательством Республики Казахстан;</w:t>
      </w:r>
    </w:p>
    <w:p w14:paraId="6A413DF3"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наличных денег через электронные устройства» отражается выдача наличных денег со счетов физических, юридических лиц и индивидуальных предпринимателей через электронные устройства;</w:t>
      </w:r>
    </w:p>
    <w:p w14:paraId="63F27A4D"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наличных денег через POS-терминалы» отражается выдача наличных денег через POS-терминалы;</w:t>
      </w:r>
    </w:p>
    <w:p w14:paraId="684AD2CF" w14:textId="77777777" w:rsidR="002721E9" w:rsidRPr="0015156A" w:rsidRDefault="002721E9" w:rsidP="002721E9">
      <w:pPr>
        <w:tabs>
          <w:tab w:val="left" w:pos="0"/>
          <w:tab w:val="left" w:pos="1134"/>
        </w:tabs>
        <w:ind w:firstLine="709"/>
        <w:jc w:val="both"/>
        <w:rPr>
          <w:sz w:val="28"/>
          <w:szCs w:val="28"/>
        </w:rPr>
      </w:pPr>
      <w:r w:rsidRPr="0015156A">
        <w:rPr>
          <w:sz w:val="28"/>
          <w:szCs w:val="28"/>
        </w:rPr>
        <w:t xml:space="preserve">в статье «Выдача наличных денег для расчетов с работниками» отражается выдача наличных денег с текущих счетов юридических лиц и индивидуальных предпринимателей для расчетов по всем видам оплаты труда, включая заработную плату, выплату по больничному листу при временной нетрудоспособности, возмещение или оплату расходов по командировке, отпускные выплаты, премии, доплаты и надбавки, компенсации, пособия и другое; </w:t>
      </w:r>
    </w:p>
    <w:p w14:paraId="19862C30"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наличных денег, не учтенная по вышеприведенным статьям «Расхода наличных денег» отражается прочая выдача наличных денег, не учтенная по вышеприведенным статьям «Расхода наличных денег».</w:t>
      </w:r>
    </w:p>
    <w:p w14:paraId="4B59F0DF" w14:textId="77777777" w:rsidR="002721E9" w:rsidRPr="0015156A" w:rsidRDefault="002721E9" w:rsidP="002721E9">
      <w:pPr>
        <w:tabs>
          <w:tab w:val="left" w:pos="0"/>
        </w:tabs>
        <w:ind w:firstLine="709"/>
        <w:jc w:val="both"/>
        <w:textAlignment w:val="baseline"/>
        <w:rPr>
          <w:sz w:val="28"/>
          <w:szCs w:val="28"/>
        </w:rPr>
      </w:pPr>
      <w:r w:rsidRPr="0015156A">
        <w:rPr>
          <w:sz w:val="28"/>
          <w:szCs w:val="28"/>
        </w:rPr>
        <w:t>14. Строка 4 Таблицы 2 классифицируется на следующие приходные и расходные статьи:</w:t>
      </w:r>
    </w:p>
    <w:p w14:paraId="547A8722" w14:textId="77777777" w:rsidR="002721E9" w:rsidRPr="0015156A" w:rsidRDefault="002721E9" w:rsidP="002721E9">
      <w:pPr>
        <w:tabs>
          <w:tab w:val="left" w:pos="0"/>
        </w:tabs>
        <w:ind w:firstLine="709"/>
        <w:jc w:val="both"/>
        <w:textAlignment w:val="baseline"/>
        <w:rPr>
          <w:sz w:val="28"/>
          <w:szCs w:val="28"/>
        </w:rPr>
      </w:pPr>
      <w:r w:rsidRPr="0015156A">
        <w:rPr>
          <w:sz w:val="28"/>
          <w:szCs w:val="28"/>
        </w:rPr>
        <w:t>1) статьи прихода наличных денег:</w:t>
      </w:r>
    </w:p>
    <w:p w14:paraId="7B9F014F" w14:textId="77777777" w:rsidR="002721E9" w:rsidRPr="0015156A" w:rsidRDefault="002721E9" w:rsidP="002721E9">
      <w:pPr>
        <w:tabs>
          <w:tab w:val="left" w:pos="0"/>
          <w:tab w:val="left" w:pos="1134"/>
        </w:tabs>
        <w:ind w:firstLine="709"/>
        <w:jc w:val="both"/>
        <w:rPr>
          <w:sz w:val="28"/>
          <w:szCs w:val="28"/>
        </w:rPr>
      </w:pPr>
      <w:r w:rsidRPr="0015156A">
        <w:rPr>
          <w:sz w:val="28"/>
          <w:szCs w:val="28"/>
        </w:rPr>
        <w:lastRenderedPageBreak/>
        <w:t>в статье «Поступления изъятых наличных денег из электронных устройств» отражаются поступления наличных денег, изъятых из электронных устройств;</w:t>
      </w:r>
    </w:p>
    <w:p w14:paraId="1E022B5D"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от продажи иностранной валюты обменными пунктами</w:t>
      </w:r>
      <w:r w:rsidRPr="0015156A">
        <w:t xml:space="preserve"> </w:t>
      </w:r>
      <w:r w:rsidRPr="0015156A">
        <w:rPr>
          <w:sz w:val="28"/>
          <w:szCs w:val="28"/>
        </w:rPr>
        <w:t>банка второго уровня» отражаются поступления наличных денег за проданную иностранную валюту от собственных обменных пунктов, банка второго уровня;</w:t>
      </w:r>
    </w:p>
    <w:p w14:paraId="54464568"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от продажи иностранной валюты юридическими лицами, осуществляющими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отражаются поступления наличных денег за проданную иностранную валюту от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p w14:paraId="26E19095"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наличных денег в операционную кассу банка второго уровня из оборотной кассы филиалов Национального Банка Республики Казахстан» отражаются поступления наличных денег из оборотной кассы филиалов Национального Банка Республики Казахстан для подкрепления операционных касс банка второго уровня;</w:t>
      </w:r>
    </w:p>
    <w:p w14:paraId="367469E3"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наличных денег в операционную кассу филиала банка-нерезидента Республики Казахстан из оборотной кассы филиалов Национального Банка Республики Казахстан» отражаются поступления наличных денег из оборотной кассы филиалов Национального Банка Республики Казахстан для подкрепления операционных касс филиала банка-нерезидента Республики Казахстан;</w:t>
      </w:r>
    </w:p>
    <w:p w14:paraId="2B0F076D" w14:textId="77777777" w:rsidR="002721E9" w:rsidRPr="0015156A" w:rsidRDefault="002721E9" w:rsidP="002721E9">
      <w:pPr>
        <w:tabs>
          <w:tab w:val="left" w:pos="0"/>
          <w:tab w:val="left" w:pos="1134"/>
        </w:tabs>
        <w:ind w:firstLine="709"/>
        <w:jc w:val="both"/>
        <w:rPr>
          <w:sz w:val="28"/>
          <w:szCs w:val="28"/>
        </w:rPr>
      </w:pPr>
      <w:r w:rsidRPr="0015156A">
        <w:rPr>
          <w:sz w:val="28"/>
          <w:szCs w:val="28"/>
        </w:rPr>
        <w:t xml:space="preserve">в статье «Поступления наличных денег в операционную кассу банка второго уровня из его кассовых подразделений и из операционных касс банков второго уровня, организаций, осуществляющих отдельные виды банковских операций» отражаются поступления наличных денег: </w:t>
      </w:r>
    </w:p>
    <w:p w14:paraId="7A9CB1E4" w14:textId="77777777" w:rsidR="002721E9" w:rsidRPr="0015156A" w:rsidRDefault="002721E9" w:rsidP="002721E9">
      <w:pPr>
        <w:tabs>
          <w:tab w:val="left" w:pos="0"/>
          <w:tab w:val="left" w:pos="1134"/>
        </w:tabs>
        <w:ind w:firstLine="709"/>
        <w:jc w:val="both"/>
        <w:rPr>
          <w:sz w:val="28"/>
          <w:szCs w:val="28"/>
        </w:rPr>
      </w:pPr>
      <w:r w:rsidRPr="0015156A">
        <w:rPr>
          <w:sz w:val="28"/>
          <w:szCs w:val="28"/>
        </w:rPr>
        <w:t>в операционную кассу банка второго уровня от его самостоятельных операционных касс, расположенных вне кассового узла банка второго уровня (перемещение наличных денег по сети банка второго уровня: касса головного офиса, касса филиала, касса, расположенная вне кассового узла банка второго уровня);</w:t>
      </w:r>
    </w:p>
    <w:p w14:paraId="68617B1A" w14:textId="77777777" w:rsidR="002721E9" w:rsidRPr="0015156A" w:rsidRDefault="002721E9" w:rsidP="002721E9">
      <w:pPr>
        <w:tabs>
          <w:tab w:val="left" w:pos="0"/>
          <w:tab w:val="left" w:pos="1134"/>
        </w:tabs>
        <w:ind w:firstLine="709"/>
        <w:jc w:val="both"/>
        <w:rPr>
          <w:sz w:val="28"/>
          <w:szCs w:val="28"/>
        </w:rPr>
      </w:pPr>
      <w:r w:rsidRPr="0015156A">
        <w:rPr>
          <w:sz w:val="28"/>
          <w:szCs w:val="28"/>
        </w:rPr>
        <w:t>в операционную кассу банка второго уровня из операционных касс других банков второго уровня, организаций, осуществляющих отдельные виды банковских операций;</w:t>
      </w:r>
    </w:p>
    <w:p w14:paraId="7EBC7746"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«Поступления наличных денег в операционную кассу филиала банка-нерезидента Республики Казахстан из его кассовых подразделений и из операционных касс банков второго уровня, организаций, осуществляющих отдельные виды банковских операций» отражаются поступления наличных денег:</w:t>
      </w:r>
    </w:p>
    <w:p w14:paraId="1F38A8AD" w14:textId="77777777" w:rsidR="002721E9" w:rsidRPr="0015156A" w:rsidRDefault="002721E9" w:rsidP="002721E9">
      <w:pPr>
        <w:tabs>
          <w:tab w:val="left" w:pos="0"/>
          <w:tab w:val="left" w:pos="1134"/>
        </w:tabs>
        <w:ind w:firstLine="709"/>
        <w:jc w:val="both"/>
        <w:rPr>
          <w:sz w:val="28"/>
          <w:szCs w:val="28"/>
        </w:rPr>
      </w:pPr>
      <w:r w:rsidRPr="0015156A">
        <w:rPr>
          <w:sz w:val="28"/>
          <w:szCs w:val="28"/>
        </w:rPr>
        <w:lastRenderedPageBreak/>
        <w:t>в операционную кассу филиала банка-нерезидента Республики Казахстан от его самостоятельных операционных касс, расположенных вне кассового узла филиала банка-нерезидента Республики Казахстан;</w:t>
      </w:r>
    </w:p>
    <w:p w14:paraId="5BABAC38" w14:textId="77777777" w:rsidR="002721E9" w:rsidRPr="0015156A" w:rsidRDefault="002721E9" w:rsidP="002721E9">
      <w:pPr>
        <w:tabs>
          <w:tab w:val="left" w:pos="0"/>
          <w:tab w:val="left" w:pos="1134"/>
        </w:tabs>
        <w:ind w:firstLine="709"/>
        <w:jc w:val="both"/>
        <w:rPr>
          <w:sz w:val="28"/>
          <w:szCs w:val="28"/>
        </w:rPr>
      </w:pPr>
      <w:r w:rsidRPr="0015156A">
        <w:rPr>
          <w:sz w:val="28"/>
          <w:szCs w:val="28"/>
        </w:rPr>
        <w:t>в операционную кассу филиала банка-нерезидента Республики Казахстан из операционных касс банков второго уровня, организаций, осуществляющих отдельные виды банковских операций;</w:t>
      </w:r>
    </w:p>
    <w:p w14:paraId="63FAC319" w14:textId="77777777" w:rsidR="002721E9" w:rsidRPr="0015156A" w:rsidRDefault="002721E9" w:rsidP="002721E9">
      <w:pPr>
        <w:tabs>
          <w:tab w:val="left" w:pos="0"/>
          <w:tab w:val="left" w:pos="709"/>
        </w:tabs>
        <w:ind w:firstLine="709"/>
        <w:jc w:val="both"/>
        <w:textAlignment w:val="baseline"/>
        <w:rPr>
          <w:rFonts w:eastAsia="Calibri"/>
          <w:sz w:val="28"/>
          <w:szCs w:val="28"/>
          <w:lang w:eastAsia="en-US"/>
        </w:rPr>
      </w:pPr>
      <w:r w:rsidRPr="0015156A">
        <w:rPr>
          <w:rFonts w:eastAsia="Calibri"/>
          <w:sz w:val="28"/>
          <w:szCs w:val="28"/>
          <w:lang w:eastAsia="en-US"/>
        </w:rPr>
        <w:t>2) статьи расхода наличных денег:</w:t>
      </w:r>
    </w:p>
    <w:p w14:paraId="261B7F5C"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«Остаток наличных денег в операционной кассе на конец отчетного периода» отражаются остатки наличных денег в операционной кассе банка второго уровня, филиала банка-нерезидента Республики Казахстан на конец отчетного периода;</w:t>
      </w:r>
    </w:p>
    <w:p w14:paraId="07F1A7C5"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наличных денег для загрузки электронных устройств» отражается выдача наличных денег для подкрепления электронных устройств;</w:t>
      </w:r>
    </w:p>
    <w:p w14:paraId="5CBDDEA5"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наличных денег на покупку иностранной валюты банком второго уровня собственным обменным пунктам» отражается выдача наличных денег собственным обменным пунктам на покупку иностранной валюты;</w:t>
      </w:r>
    </w:p>
    <w:p w14:paraId="7B1354FA"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наличных денег на покупку иностранной валюты</w:t>
      </w:r>
      <w:r w:rsidRPr="0015156A">
        <w:t xml:space="preserve"> </w:t>
      </w:r>
      <w:r w:rsidRPr="0015156A">
        <w:rPr>
          <w:sz w:val="28"/>
          <w:szCs w:val="28"/>
        </w:rPr>
        <w:t>юридическим лицам, осуществляющим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отражается выдача наличных денег на покупку иностранной валюты юридическим лицам, осуществляющим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p w14:paraId="2FAFF062"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«Сдача наличных денег банком второго уровня в оборотную кассу филиалов Национального Банка Республики Казахстан» отражается сумма наличных денег, переданных банком второго уровня в оборотную кассу филиалов Национального Банка Республики Казахстан;</w:t>
      </w:r>
    </w:p>
    <w:p w14:paraId="0BA5B94B"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«Сдача наличных денег филиала банка-нерезидента Республики Казахстан в оборотную кассу филиалов Национального Банка Республики Казахстан» отражается сумма наличных денег, переданных филиалом банка-нерезидента Республики Казахстан в оборотную кассу филиалов Национального Банка Республики Казахстан;</w:t>
      </w:r>
    </w:p>
    <w:p w14:paraId="6FC235FB"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наличных денег из операционной кассы банка второго уровня в его кассовые подразделения, операционные кассы банков второго уровня и организаций, осуществляющих отдельные виды банковских операций» отражается выдача наличных денег:</w:t>
      </w:r>
    </w:p>
    <w:p w14:paraId="089DBFD2" w14:textId="77777777" w:rsidR="002721E9" w:rsidRPr="0015156A" w:rsidRDefault="002721E9" w:rsidP="002721E9">
      <w:pPr>
        <w:tabs>
          <w:tab w:val="left" w:pos="0"/>
          <w:tab w:val="left" w:pos="1134"/>
        </w:tabs>
        <w:ind w:firstLine="709"/>
        <w:jc w:val="both"/>
        <w:rPr>
          <w:sz w:val="28"/>
          <w:szCs w:val="28"/>
        </w:rPr>
      </w:pPr>
      <w:r w:rsidRPr="0015156A">
        <w:rPr>
          <w:sz w:val="28"/>
          <w:szCs w:val="28"/>
        </w:rPr>
        <w:t>из операционной кассы банка второго уровня его самостоятельным операционным кассам, расположенным вне кассового узла банка второго уровня (перемещение наличных денег по сети банка второго уровня: касса головного офиса, касса филиала, касса, расположенная вне кассового узла банка второго уровня);</w:t>
      </w:r>
    </w:p>
    <w:p w14:paraId="26D4827A" w14:textId="77777777" w:rsidR="002721E9" w:rsidRPr="0015156A" w:rsidRDefault="002721E9" w:rsidP="002721E9">
      <w:pPr>
        <w:tabs>
          <w:tab w:val="left" w:pos="0"/>
          <w:tab w:val="left" w:pos="1134"/>
        </w:tabs>
        <w:ind w:firstLine="709"/>
        <w:jc w:val="both"/>
        <w:rPr>
          <w:sz w:val="28"/>
          <w:szCs w:val="28"/>
        </w:rPr>
      </w:pPr>
      <w:r w:rsidRPr="0015156A">
        <w:rPr>
          <w:sz w:val="28"/>
          <w:szCs w:val="28"/>
        </w:rPr>
        <w:lastRenderedPageBreak/>
        <w:t>из операционной кассы банка второго уровня в операционные кассы других банков второго уровня и организаций, осуществляющих отдельные виды банковских операций;</w:t>
      </w:r>
    </w:p>
    <w:p w14:paraId="419E5C16" w14:textId="77777777" w:rsidR="002721E9" w:rsidRPr="0015156A" w:rsidRDefault="002721E9" w:rsidP="002721E9">
      <w:pPr>
        <w:tabs>
          <w:tab w:val="left" w:pos="0"/>
          <w:tab w:val="left" w:pos="1134"/>
        </w:tabs>
        <w:ind w:firstLine="709"/>
        <w:jc w:val="both"/>
        <w:rPr>
          <w:sz w:val="28"/>
          <w:szCs w:val="28"/>
        </w:rPr>
      </w:pPr>
      <w:r w:rsidRPr="0015156A">
        <w:rPr>
          <w:sz w:val="28"/>
          <w:szCs w:val="28"/>
        </w:rPr>
        <w:t>в статье «Выдача наличных денег из операционной кассы филиала банка-нерезидента Республики Казахстан в его кассовые подразделения, операционные кассы банков второго уровня и организаций, осуществляющих отдельные виды банковских операций» отражается выдача наличных денег:</w:t>
      </w:r>
    </w:p>
    <w:p w14:paraId="733F82B1" w14:textId="77777777" w:rsidR="002721E9" w:rsidRPr="0015156A" w:rsidRDefault="002721E9" w:rsidP="002721E9">
      <w:pPr>
        <w:tabs>
          <w:tab w:val="left" w:pos="0"/>
          <w:tab w:val="left" w:pos="1134"/>
        </w:tabs>
        <w:ind w:firstLine="709"/>
        <w:jc w:val="both"/>
        <w:rPr>
          <w:sz w:val="28"/>
          <w:szCs w:val="28"/>
        </w:rPr>
      </w:pPr>
      <w:r w:rsidRPr="0015156A">
        <w:rPr>
          <w:sz w:val="28"/>
          <w:szCs w:val="28"/>
        </w:rPr>
        <w:t>из операционной кассы филиала банка-нерезидента Республики Казахстан его самостоятельным операционным кассам, расположенным вне кассового узла филиала банка-нерезидента Республики Казахстан;</w:t>
      </w:r>
    </w:p>
    <w:p w14:paraId="6685C42C" w14:textId="77777777" w:rsidR="002721E9" w:rsidRPr="0015156A" w:rsidRDefault="002721E9" w:rsidP="002721E9">
      <w:pPr>
        <w:tabs>
          <w:tab w:val="left" w:pos="0"/>
          <w:tab w:val="left" w:pos="1134"/>
        </w:tabs>
        <w:ind w:firstLine="709"/>
        <w:jc w:val="both"/>
        <w:rPr>
          <w:sz w:val="28"/>
          <w:szCs w:val="28"/>
        </w:rPr>
      </w:pPr>
      <w:r w:rsidRPr="0015156A">
        <w:rPr>
          <w:sz w:val="28"/>
          <w:szCs w:val="28"/>
        </w:rPr>
        <w:t>из операционной кассы филиала банка-нерезидента Республики Казахстан в операционные кассы других банков второго уровня и организаций, осуществляющих отдельные виды банковских операций.</w:t>
      </w:r>
    </w:p>
    <w:p w14:paraId="34C3C033" w14:textId="77777777" w:rsidR="002721E9" w:rsidRPr="0015156A" w:rsidRDefault="002721E9" w:rsidP="002721E9">
      <w:pPr>
        <w:tabs>
          <w:tab w:val="left" w:pos="0"/>
        </w:tabs>
        <w:ind w:firstLine="709"/>
        <w:jc w:val="both"/>
        <w:textAlignment w:val="baseline"/>
        <w:rPr>
          <w:rFonts w:eastAsia="Calibri"/>
          <w:sz w:val="28"/>
          <w:szCs w:val="28"/>
          <w:lang w:eastAsia="en-US"/>
        </w:rPr>
      </w:pPr>
      <w:r w:rsidRPr="0015156A">
        <w:rPr>
          <w:rFonts w:eastAsia="Calibri"/>
          <w:sz w:val="28"/>
          <w:szCs w:val="28"/>
          <w:lang w:eastAsia="en-US"/>
        </w:rPr>
        <w:t>15. Совокупная сумма по всем клиентским приходным операциям, указанным в строке 9 Таблицы 1 (за исключением поступлений наличных денег через электронные устройства), и по всем кассовым приходным операциям, указанным в строке 5 Таблицы 2 равняется совокупной сумме по всем клиентским расходным операциям, указанным в строке 9 Таблицы 1 (за исключением выдачи наличных денег через электронные устройства), и по всем кассовым расходным операциям, указанным в строке 5 Таблицы 2.</w:t>
      </w:r>
    </w:p>
    <w:p w14:paraId="54B133CD" w14:textId="77777777" w:rsidR="002721E9" w:rsidRPr="0015156A" w:rsidRDefault="002721E9" w:rsidP="002721E9">
      <w:pPr>
        <w:spacing w:after="160" w:line="259" w:lineRule="auto"/>
        <w:ind w:firstLine="709"/>
        <w:rPr>
          <w:rFonts w:eastAsia="Calibri"/>
          <w:sz w:val="28"/>
          <w:szCs w:val="28"/>
          <w:lang w:eastAsia="en-US"/>
        </w:rPr>
      </w:pPr>
      <w:r w:rsidRPr="0015156A">
        <w:br w:type="page"/>
      </w:r>
    </w:p>
    <w:p w14:paraId="73336FB3" w14:textId="77777777" w:rsidR="003D102A" w:rsidRPr="00185A71" w:rsidRDefault="003D102A" w:rsidP="003D102A">
      <w:pPr>
        <w:ind w:left="5529"/>
        <w:jc w:val="both"/>
        <w:rPr>
          <w:rFonts w:eastAsia="Calibri"/>
          <w:sz w:val="28"/>
          <w:szCs w:val="28"/>
          <w:lang w:eastAsia="en-US"/>
        </w:rPr>
      </w:pPr>
      <w:r w:rsidRPr="00185A71">
        <w:rPr>
          <w:rFonts w:eastAsia="Calibri"/>
          <w:sz w:val="28"/>
          <w:szCs w:val="28"/>
          <w:lang w:eastAsia="en-US"/>
        </w:rPr>
        <w:lastRenderedPageBreak/>
        <w:t>Приложение 16</w:t>
      </w:r>
    </w:p>
    <w:p w14:paraId="1751093C" w14:textId="77777777" w:rsidR="003D102A" w:rsidRPr="00185A71" w:rsidRDefault="003D102A" w:rsidP="003D102A">
      <w:pPr>
        <w:ind w:left="5529"/>
        <w:jc w:val="both"/>
        <w:rPr>
          <w:rFonts w:eastAsia="Calibri"/>
          <w:sz w:val="28"/>
          <w:szCs w:val="28"/>
          <w:lang w:eastAsia="en-US"/>
        </w:rPr>
      </w:pPr>
      <w:r w:rsidRPr="00185A71">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1ADC0928" w14:textId="77777777" w:rsidR="003D102A" w:rsidRPr="00185A71" w:rsidRDefault="003D102A" w:rsidP="003D102A">
      <w:pPr>
        <w:ind w:left="5529"/>
        <w:jc w:val="center"/>
        <w:rPr>
          <w:sz w:val="28"/>
          <w:szCs w:val="28"/>
        </w:rPr>
      </w:pPr>
    </w:p>
    <w:p w14:paraId="06580C84" w14:textId="77777777" w:rsidR="003D102A" w:rsidRPr="00185A71" w:rsidRDefault="003D102A" w:rsidP="003D102A">
      <w:pPr>
        <w:ind w:left="5529"/>
        <w:jc w:val="center"/>
        <w:rPr>
          <w:sz w:val="28"/>
          <w:szCs w:val="28"/>
        </w:rPr>
      </w:pPr>
    </w:p>
    <w:p w14:paraId="7AE4D447" w14:textId="77777777" w:rsidR="003D102A" w:rsidRPr="00185A71" w:rsidRDefault="003D102A" w:rsidP="003D102A">
      <w:pPr>
        <w:ind w:left="5529"/>
        <w:rPr>
          <w:bCs/>
          <w:sz w:val="28"/>
          <w:szCs w:val="28"/>
        </w:rPr>
      </w:pPr>
      <w:r w:rsidRPr="00185A71">
        <w:rPr>
          <w:bCs/>
          <w:sz w:val="28"/>
          <w:szCs w:val="28"/>
        </w:rPr>
        <w:t>Форма, предназначенная для сбора административных данных</w:t>
      </w:r>
    </w:p>
    <w:p w14:paraId="37B0AE11" w14:textId="77777777" w:rsidR="003D102A" w:rsidRPr="00185A71" w:rsidRDefault="003D102A" w:rsidP="003D102A">
      <w:pPr>
        <w:ind w:firstLine="709"/>
        <w:rPr>
          <w:sz w:val="28"/>
          <w:szCs w:val="28"/>
        </w:rPr>
      </w:pPr>
    </w:p>
    <w:p w14:paraId="101288D6" w14:textId="77777777" w:rsidR="003D102A" w:rsidRPr="00185A71" w:rsidRDefault="003D102A" w:rsidP="003D102A">
      <w:pPr>
        <w:ind w:firstLine="709"/>
        <w:rPr>
          <w:sz w:val="28"/>
          <w:szCs w:val="28"/>
        </w:rPr>
      </w:pPr>
    </w:p>
    <w:p w14:paraId="3218383C" w14:textId="77777777" w:rsidR="003D102A" w:rsidRPr="00185A71" w:rsidRDefault="003D102A" w:rsidP="003D102A">
      <w:pPr>
        <w:ind w:firstLine="709"/>
        <w:rPr>
          <w:sz w:val="28"/>
          <w:szCs w:val="28"/>
        </w:rPr>
      </w:pPr>
      <w:r w:rsidRPr="00185A71">
        <w:rPr>
          <w:sz w:val="28"/>
          <w:szCs w:val="28"/>
        </w:rPr>
        <w:t>Представляется: в Национальный Банк Республики Казахстан</w:t>
      </w:r>
    </w:p>
    <w:p w14:paraId="66321C01" w14:textId="77777777" w:rsidR="003D102A" w:rsidRPr="00185A71" w:rsidRDefault="003D102A" w:rsidP="003D102A">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B6933C6" w14:textId="77777777" w:rsidR="003D102A" w:rsidRPr="00185A71" w:rsidRDefault="003D102A" w:rsidP="003D102A">
      <w:pPr>
        <w:ind w:firstLine="709"/>
        <w:jc w:val="both"/>
        <w:rPr>
          <w:rFonts w:eastAsia="Calibri"/>
          <w:sz w:val="28"/>
          <w:szCs w:val="22"/>
          <w:lang w:eastAsia="en-US"/>
        </w:rPr>
      </w:pPr>
      <w:r w:rsidRPr="00185A71">
        <w:rPr>
          <w:sz w:val="28"/>
          <w:szCs w:val="28"/>
        </w:rPr>
        <w:t xml:space="preserve">Наименование административной формы: </w:t>
      </w:r>
      <w:r w:rsidRPr="00185A71">
        <w:rPr>
          <w:rFonts w:eastAsia="Calibri"/>
          <w:sz w:val="28"/>
          <w:szCs w:val="22"/>
          <w:lang w:eastAsia="en-US"/>
        </w:rPr>
        <w:t>Отчет о мониторинге событий операционного риска, повлекших убытки</w:t>
      </w:r>
    </w:p>
    <w:p w14:paraId="7DF3EB7F" w14:textId="77777777" w:rsidR="003D102A" w:rsidRPr="00185A71" w:rsidRDefault="003D102A" w:rsidP="003D102A">
      <w:pPr>
        <w:ind w:firstLine="709"/>
        <w:rPr>
          <w:rFonts w:eastAsia="Calibri"/>
          <w:sz w:val="28"/>
          <w:szCs w:val="22"/>
          <w:lang w:eastAsia="en-US"/>
        </w:rPr>
      </w:pPr>
      <w:r w:rsidRPr="00185A71">
        <w:rPr>
          <w:rFonts w:eastAsia="Calibri"/>
          <w:sz w:val="28"/>
          <w:szCs w:val="22"/>
          <w:lang w:eastAsia="en-US"/>
        </w:rPr>
        <w:t>Индекс формы,</w:t>
      </w:r>
      <w:r w:rsidRPr="00185A71">
        <w:rPr>
          <w:sz w:val="28"/>
          <w:szCs w:val="28"/>
        </w:rPr>
        <w:t xml:space="preserve"> предназначенной для сбора административных данных на безвозмездной основе</w:t>
      </w:r>
      <w:r w:rsidRPr="00185A71">
        <w:rPr>
          <w:rFonts w:eastAsia="Calibri"/>
          <w:sz w:val="28"/>
          <w:szCs w:val="22"/>
          <w:lang w:eastAsia="en-US"/>
        </w:rPr>
        <w:t xml:space="preserve">: </w:t>
      </w:r>
      <w:r w:rsidRPr="00185A71">
        <w:rPr>
          <w:rFonts w:eastAsia="Calibri"/>
          <w:sz w:val="28"/>
          <w:szCs w:val="22"/>
          <w:lang w:val="en-US" w:eastAsia="en-US"/>
        </w:rPr>
        <w:t>RISK</w:t>
      </w:r>
      <w:r w:rsidRPr="00185A71">
        <w:rPr>
          <w:rFonts w:eastAsia="Calibri"/>
          <w:sz w:val="28"/>
          <w:szCs w:val="22"/>
          <w:lang w:eastAsia="en-US"/>
        </w:rPr>
        <w:t>-1</w:t>
      </w:r>
    </w:p>
    <w:p w14:paraId="119E6CA9" w14:textId="77777777" w:rsidR="003D102A" w:rsidRPr="00185A71" w:rsidRDefault="003D102A" w:rsidP="003D102A">
      <w:pPr>
        <w:ind w:firstLine="709"/>
        <w:rPr>
          <w:rFonts w:eastAsia="Calibri"/>
          <w:sz w:val="28"/>
          <w:szCs w:val="22"/>
          <w:lang w:eastAsia="en-US"/>
        </w:rPr>
      </w:pPr>
      <w:r w:rsidRPr="00185A71">
        <w:rPr>
          <w:rFonts w:eastAsia="Calibri"/>
          <w:sz w:val="28"/>
          <w:szCs w:val="22"/>
          <w:lang w:eastAsia="en-US"/>
        </w:rPr>
        <w:t>Периодичность: ежеквартальная</w:t>
      </w:r>
    </w:p>
    <w:p w14:paraId="05BB5D40" w14:textId="77777777" w:rsidR="003D102A" w:rsidRPr="00185A71" w:rsidRDefault="003D102A" w:rsidP="003D102A">
      <w:pPr>
        <w:ind w:firstLine="709"/>
        <w:rPr>
          <w:rFonts w:eastAsia="Calibri"/>
          <w:sz w:val="28"/>
          <w:szCs w:val="22"/>
          <w:lang w:eastAsia="en-US"/>
        </w:rPr>
      </w:pPr>
      <w:r w:rsidRPr="00185A71">
        <w:rPr>
          <w:rFonts w:eastAsia="Calibri"/>
          <w:sz w:val="28"/>
          <w:szCs w:val="22"/>
          <w:lang w:eastAsia="en-US"/>
        </w:rPr>
        <w:t>Отчетный период: по состоянию на «___» ____________ 20 ___ года</w:t>
      </w:r>
    </w:p>
    <w:p w14:paraId="7FF50928"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 xml:space="preserve">Круг лиц, представляющих форму, </w:t>
      </w:r>
      <w:r w:rsidRPr="00185A71">
        <w:rPr>
          <w:sz w:val="28"/>
          <w:szCs w:val="28"/>
        </w:rPr>
        <w:t>предназначенную для сбора административных данных на безвозмездной основе</w:t>
      </w:r>
      <w:r w:rsidRPr="00185A71">
        <w:rPr>
          <w:rFonts w:eastAsia="Calibri"/>
          <w:sz w:val="28"/>
          <w:szCs w:val="22"/>
          <w:lang w:eastAsia="en-US"/>
        </w:rPr>
        <w:t>: банки второго уровня</w:t>
      </w:r>
      <w:r w:rsidRPr="00185A71">
        <w:rPr>
          <w:sz w:val="28"/>
          <w:szCs w:val="28"/>
        </w:rPr>
        <w:t>, филиалы банков-нерезидентов Республики Казахстан</w:t>
      </w:r>
    </w:p>
    <w:p w14:paraId="766D4A79"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 xml:space="preserve">Срок представления формы, </w:t>
      </w:r>
      <w:r w:rsidRPr="00185A71">
        <w:rPr>
          <w:sz w:val="28"/>
          <w:szCs w:val="28"/>
        </w:rPr>
        <w:t>предназначенной для сбора административных данных на безвозмездной основе</w:t>
      </w:r>
      <w:r w:rsidRPr="00185A71">
        <w:rPr>
          <w:rFonts w:eastAsia="Calibri"/>
          <w:sz w:val="28"/>
          <w:szCs w:val="22"/>
          <w:lang w:eastAsia="en-US"/>
        </w:rPr>
        <w:t>: ежеквартально - не позднее тридцатого числа месяца, следующего за отчетным кварталом</w:t>
      </w:r>
    </w:p>
    <w:p w14:paraId="59CF0967" w14:textId="77777777" w:rsidR="003D102A" w:rsidRPr="00185A71" w:rsidRDefault="003D102A" w:rsidP="003D102A">
      <w:pPr>
        <w:ind w:firstLine="709"/>
        <w:jc w:val="both"/>
        <w:rPr>
          <w:sz w:val="28"/>
          <w:szCs w:val="28"/>
        </w:rPr>
      </w:pPr>
      <w:r w:rsidRPr="00185A71">
        <w:rPr>
          <w:sz w:val="28"/>
          <w:szCs w:val="28"/>
          <w:lang w:val="kk-KZ"/>
        </w:rPr>
        <w:t>БИН:</w:t>
      </w:r>
      <w:r w:rsidRPr="00185A71">
        <w:rPr>
          <w:sz w:val="28"/>
          <w:szCs w:val="28"/>
        </w:rPr>
        <w:t xml:space="preserve"> ____________</w:t>
      </w:r>
    </w:p>
    <w:p w14:paraId="44F84328" w14:textId="76A8A196" w:rsidR="002721E9" w:rsidRPr="0015156A" w:rsidRDefault="003D102A" w:rsidP="003D102A">
      <w:pPr>
        <w:ind w:firstLine="709"/>
        <w:jc w:val="both"/>
        <w:rPr>
          <w:rFonts w:eastAsia="Calibri"/>
          <w:sz w:val="28"/>
          <w:szCs w:val="22"/>
          <w:lang w:eastAsia="en-US"/>
        </w:rPr>
      </w:pPr>
      <w:r w:rsidRPr="00185A71">
        <w:rPr>
          <w:rFonts w:eastAsia="Calibri"/>
          <w:sz w:val="28"/>
          <w:szCs w:val="22"/>
          <w:lang w:eastAsia="en-US"/>
        </w:rPr>
        <w:t>Метод сбора: в электронном виде</w:t>
      </w:r>
    </w:p>
    <w:p w14:paraId="03353D89" w14:textId="77777777" w:rsidR="002721E9" w:rsidRPr="0015156A" w:rsidRDefault="002721E9" w:rsidP="002721E9">
      <w:pPr>
        <w:spacing w:after="160" w:line="259" w:lineRule="auto"/>
        <w:ind w:firstLine="709"/>
        <w:rPr>
          <w:rFonts w:eastAsia="Calibri"/>
          <w:sz w:val="28"/>
          <w:szCs w:val="22"/>
          <w:lang w:eastAsia="en-US"/>
        </w:rPr>
      </w:pPr>
      <w:r w:rsidRPr="0015156A">
        <w:br w:type="page"/>
      </w:r>
    </w:p>
    <w:p w14:paraId="7E148CF6" w14:textId="77777777" w:rsidR="003D102A" w:rsidRPr="00185A71" w:rsidRDefault="003D102A" w:rsidP="003D102A">
      <w:pPr>
        <w:rPr>
          <w:rFonts w:eastAsia="Calibri"/>
          <w:sz w:val="28"/>
          <w:szCs w:val="22"/>
          <w:lang w:eastAsia="en-US"/>
        </w:rPr>
      </w:pPr>
      <w:r w:rsidRPr="00185A71">
        <w:rPr>
          <w:rFonts w:eastAsia="Calibri"/>
          <w:sz w:val="28"/>
          <w:szCs w:val="22"/>
          <w:lang w:eastAsia="en-US"/>
        </w:rPr>
        <w:lastRenderedPageBreak/>
        <w:t>Таблица 1. События операционного риска, повлекшие убытки</w:t>
      </w:r>
    </w:p>
    <w:p w14:paraId="7570C136" w14:textId="77777777" w:rsidR="003D102A" w:rsidRPr="00185A71" w:rsidRDefault="003D102A" w:rsidP="003D102A">
      <w:pPr>
        <w:jc w:val="right"/>
        <w:rPr>
          <w:rFonts w:eastAsia="Calibri"/>
          <w:sz w:val="28"/>
          <w:szCs w:val="22"/>
          <w:lang w:eastAsia="en-US"/>
        </w:rPr>
      </w:pPr>
      <w:r w:rsidRPr="00185A71">
        <w:rPr>
          <w:rFonts w:eastAsia="Calibri"/>
          <w:sz w:val="28"/>
          <w:szCs w:val="22"/>
          <w:lang w:eastAsia="en-US"/>
        </w:rPr>
        <w:t xml:space="preserve">(в тысячах </w:t>
      </w:r>
      <w:proofErr w:type="spellStart"/>
      <w:r w:rsidRPr="00185A71">
        <w:rPr>
          <w:rFonts w:eastAsia="Calibri"/>
          <w:sz w:val="28"/>
          <w:szCs w:val="22"/>
          <w:lang w:eastAsia="en-US"/>
        </w:rPr>
        <w:t>теңге</w:t>
      </w:r>
      <w:proofErr w:type="spellEnd"/>
      <w:r w:rsidRPr="00185A71">
        <w:rPr>
          <w:rFonts w:eastAsia="Calibri"/>
          <w:sz w:val="28"/>
          <w:szCs w:val="22"/>
          <w:lang w:eastAsia="en-US"/>
        </w:rPr>
        <w:t>)</w:t>
      </w:r>
    </w:p>
    <w:tbl>
      <w:tblPr>
        <w:tblW w:w="5000" w:type="pct"/>
        <w:jc w:val="center"/>
        <w:tblCellMar>
          <w:left w:w="0" w:type="dxa"/>
          <w:right w:w="0" w:type="dxa"/>
        </w:tblCellMar>
        <w:tblLook w:val="04A0" w:firstRow="1" w:lastRow="0" w:firstColumn="1" w:lastColumn="0" w:noHBand="0" w:noVBand="1"/>
      </w:tblPr>
      <w:tblGrid>
        <w:gridCol w:w="536"/>
        <w:gridCol w:w="1855"/>
        <w:gridCol w:w="2234"/>
        <w:gridCol w:w="1843"/>
        <w:gridCol w:w="1477"/>
        <w:gridCol w:w="1672"/>
      </w:tblGrid>
      <w:tr w:rsidR="003D102A" w:rsidRPr="00185A71" w14:paraId="1CEE2DA0" w14:textId="77777777" w:rsidTr="00FD289F">
        <w:trPr>
          <w:trHeight w:val="209"/>
          <w:jc w:val="center"/>
        </w:trPr>
        <w:tc>
          <w:tcPr>
            <w:tcW w:w="301"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01B11A99" w14:textId="77777777" w:rsidR="003D102A" w:rsidRPr="00185A71" w:rsidRDefault="003D102A" w:rsidP="00FD289F">
            <w:pPr>
              <w:jc w:val="both"/>
              <w:rPr>
                <w:sz w:val="20"/>
                <w:szCs w:val="20"/>
              </w:rPr>
            </w:pPr>
            <w:r w:rsidRPr="00185A71">
              <w:rPr>
                <w:sz w:val="20"/>
                <w:szCs w:val="20"/>
              </w:rPr>
              <w:t>№</w:t>
            </w:r>
          </w:p>
        </w:tc>
        <w:tc>
          <w:tcPr>
            <w:tcW w:w="991" w:type="pct"/>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2561B4E" w14:textId="77777777" w:rsidR="003D102A" w:rsidRPr="00185A71" w:rsidRDefault="003D102A" w:rsidP="00FD289F">
            <w:pPr>
              <w:jc w:val="center"/>
              <w:rPr>
                <w:sz w:val="20"/>
                <w:szCs w:val="20"/>
              </w:rPr>
            </w:pPr>
            <w:r w:rsidRPr="00185A71">
              <w:rPr>
                <w:sz w:val="20"/>
                <w:szCs w:val="20"/>
              </w:rPr>
              <w:t>Описание события операционного риска, при котором были понесены убытки (причины убытков)</w:t>
            </w:r>
          </w:p>
        </w:tc>
        <w:tc>
          <w:tcPr>
            <w:tcW w:w="3709" w:type="pct"/>
            <w:gridSpan w:val="4"/>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C6229E6" w14:textId="77777777" w:rsidR="003D102A" w:rsidRPr="00185A71" w:rsidRDefault="003D102A" w:rsidP="00FD289F">
            <w:pPr>
              <w:jc w:val="center"/>
              <w:rPr>
                <w:sz w:val="20"/>
                <w:szCs w:val="20"/>
              </w:rPr>
            </w:pPr>
            <w:r w:rsidRPr="00185A71">
              <w:rPr>
                <w:sz w:val="20"/>
                <w:szCs w:val="20"/>
              </w:rPr>
              <w:t>Форма и размер последствий от реализации событий операционного риска</w:t>
            </w:r>
          </w:p>
        </w:tc>
      </w:tr>
      <w:tr w:rsidR="003D102A" w:rsidRPr="00185A71" w14:paraId="27169697" w14:textId="77777777" w:rsidTr="00FD289F">
        <w:trP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859137C" w14:textId="77777777" w:rsidR="003D102A" w:rsidRPr="00185A71" w:rsidRDefault="003D102A" w:rsidP="00FD289F">
            <w:pPr>
              <w:rPr>
                <w:sz w:val="20"/>
                <w:szCs w:val="20"/>
              </w:rPr>
            </w:pPr>
          </w:p>
        </w:tc>
        <w:tc>
          <w:tcPr>
            <w:tcW w:w="991" w:type="pct"/>
            <w:vMerge/>
            <w:tcBorders>
              <w:top w:val="single" w:sz="8" w:space="0" w:color="000000"/>
              <w:left w:val="nil"/>
              <w:bottom w:val="single" w:sz="8" w:space="0" w:color="000000"/>
              <w:right w:val="single" w:sz="8" w:space="0" w:color="000000"/>
            </w:tcBorders>
            <w:vAlign w:val="center"/>
            <w:hideMark/>
          </w:tcPr>
          <w:p w14:paraId="0C4D7D60" w14:textId="77777777" w:rsidR="003D102A" w:rsidRPr="00185A71" w:rsidRDefault="003D102A" w:rsidP="00FD289F">
            <w:pPr>
              <w:jc w:val="center"/>
              <w:rPr>
                <w:sz w:val="20"/>
                <w:szCs w:val="20"/>
              </w:rPr>
            </w:pPr>
          </w:p>
        </w:tc>
        <w:tc>
          <w:tcPr>
            <w:tcW w:w="1186" w:type="pct"/>
            <w:tcBorders>
              <w:top w:val="nil"/>
              <w:left w:val="nil"/>
              <w:bottom w:val="single" w:sz="8" w:space="0" w:color="000000"/>
              <w:right w:val="single" w:sz="8" w:space="0" w:color="000000"/>
            </w:tcBorders>
            <w:tcMar>
              <w:top w:w="0" w:type="dxa"/>
              <w:left w:w="168" w:type="dxa"/>
              <w:bottom w:w="0" w:type="dxa"/>
              <w:right w:w="168" w:type="dxa"/>
            </w:tcMar>
            <w:hideMark/>
          </w:tcPr>
          <w:p w14:paraId="13CF9323" w14:textId="77777777" w:rsidR="003D102A" w:rsidRPr="00185A71" w:rsidRDefault="003D102A" w:rsidP="00FD289F">
            <w:pPr>
              <w:jc w:val="center"/>
              <w:rPr>
                <w:sz w:val="20"/>
                <w:szCs w:val="20"/>
              </w:rPr>
            </w:pPr>
            <w:r w:rsidRPr="00185A71">
              <w:rPr>
                <w:sz w:val="20"/>
                <w:szCs w:val="20"/>
              </w:rPr>
              <w:t>Наложенные и взысканные штрафы по основаниям, установленным законами Республики Казахстан</w:t>
            </w:r>
          </w:p>
        </w:tc>
        <w:tc>
          <w:tcPr>
            <w:tcW w:w="982" w:type="pct"/>
            <w:tcBorders>
              <w:top w:val="nil"/>
              <w:left w:val="nil"/>
              <w:bottom w:val="single" w:sz="8" w:space="0" w:color="000000"/>
              <w:right w:val="single" w:sz="8" w:space="0" w:color="000000"/>
            </w:tcBorders>
            <w:tcMar>
              <w:top w:w="0" w:type="dxa"/>
              <w:left w:w="168" w:type="dxa"/>
              <w:bottom w:w="0" w:type="dxa"/>
              <w:right w:w="168" w:type="dxa"/>
            </w:tcMar>
            <w:hideMark/>
          </w:tcPr>
          <w:p w14:paraId="1D4C4F3A" w14:textId="77777777" w:rsidR="003D102A" w:rsidRPr="00185A71" w:rsidRDefault="003D102A" w:rsidP="00FD289F">
            <w:pPr>
              <w:jc w:val="center"/>
              <w:rPr>
                <w:sz w:val="20"/>
                <w:szCs w:val="20"/>
              </w:rPr>
            </w:pPr>
            <w:r w:rsidRPr="00185A71">
              <w:rPr>
                <w:sz w:val="20"/>
                <w:szCs w:val="20"/>
              </w:rPr>
              <w:t>Судебные издержки, взыскания по решению суда</w:t>
            </w:r>
          </w:p>
        </w:tc>
        <w:tc>
          <w:tcPr>
            <w:tcW w:w="647" w:type="pct"/>
            <w:tcBorders>
              <w:top w:val="nil"/>
              <w:left w:val="nil"/>
              <w:bottom w:val="single" w:sz="8" w:space="0" w:color="000000"/>
              <w:right w:val="single" w:sz="8" w:space="0" w:color="000000"/>
            </w:tcBorders>
            <w:tcMar>
              <w:top w:w="0" w:type="dxa"/>
              <w:left w:w="168" w:type="dxa"/>
              <w:bottom w:w="0" w:type="dxa"/>
              <w:right w:w="168" w:type="dxa"/>
            </w:tcMar>
            <w:hideMark/>
          </w:tcPr>
          <w:p w14:paraId="13882FAD" w14:textId="77777777" w:rsidR="003D102A" w:rsidRPr="00185A71" w:rsidRDefault="003D102A" w:rsidP="00FD289F">
            <w:pPr>
              <w:jc w:val="center"/>
              <w:rPr>
                <w:sz w:val="20"/>
                <w:szCs w:val="20"/>
              </w:rPr>
            </w:pPr>
            <w:r w:rsidRPr="00185A71">
              <w:rPr>
                <w:sz w:val="20"/>
                <w:szCs w:val="20"/>
              </w:rPr>
              <w:t>Внесудебные компенсации работникам</w:t>
            </w:r>
          </w:p>
        </w:tc>
        <w:tc>
          <w:tcPr>
            <w:tcW w:w="894" w:type="pct"/>
            <w:tcBorders>
              <w:top w:val="nil"/>
              <w:left w:val="nil"/>
              <w:bottom w:val="single" w:sz="8" w:space="0" w:color="000000"/>
              <w:right w:val="single" w:sz="8" w:space="0" w:color="000000"/>
            </w:tcBorders>
            <w:tcMar>
              <w:top w:w="0" w:type="dxa"/>
              <w:left w:w="168" w:type="dxa"/>
              <w:bottom w:w="0" w:type="dxa"/>
              <w:right w:w="168" w:type="dxa"/>
            </w:tcMar>
            <w:hideMark/>
          </w:tcPr>
          <w:p w14:paraId="6A99BDE3" w14:textId="77777777" w:rsidR="003D102A" w:rsidRPr="00185A71" w:rsidRDefault="003D102A" w:rsidP="00FD289F">
            <w:pPr>
              <w:jc w:val="center"/>
              <w:rPr>
                <w:sz w:val="20"/>
                <w:szCs w:val="20"/>
              </w:rPr>
            </w:pPr>
            <w:r w:rsidRPr="00185A71">
              <w:rPr>
                <w:sz w:val="20"/>
                <w:szCs w:val="20"/>
              </w:rPr>
              <w:t>Внесудебные компенсации клиентам</w:t>
            </w:r>
          </w:p>
        </w:tc>
      </w:tr>
      <w:tr w:rsidR="003D102A" w:rsidRPr="00185A71" w14:paraId="2DDC64BF" w14:textId="77777777" w:rsidTr="00FD289F">
        <w:trPr>
          <w:jc w:val="center"/>
        </w:trPr>
        <w:tc>
          <w:tcPr>
            <w:tcW w:w="30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89BF2A1" w14:textId="77777777" w:rsidR="003D102A" w:rsidRPr="00185A71" w:rsidRDefault="003D102A" w:rsidP="00FD289F">
            <w:pPr>
              <w:jc w:val="both"/>
              <w:rPr>
                <w:sz w:val="20"/>
                <w:szCs w:val="20"/>
              </w:rPr>
            </w:pPr>
            <w:r w:rsidRPr="00185A71">
              <w:rPr>
                <w:sz w:val="20"/>
                <w:szCs w:val="20"/>
              </w:rPr>
              <w:t>1</w:t>
            </w:r>
          </w:p>
        </w:tc>
        <w:tc>
          <w:tcPr>
            <w:tcW w:w="991" w:type="pct"/>
            <w:tcBorders>
              <w:top w:val="nil"/>
              <w:left w:val="nil"/>
              <w:bottom w:val="single" w:sz="8" w:space="0" w:color="000000"/>
              <w:right w:val="single" w:sz="8" w:space="0" w:color="000000"/>
            </w:tcBorders>
            <w:tcMar>
              <w:top w:w="0" w:type="dxa"/>
              <w:left w:w="168" w:type="dxa"/>
              <w:bottom w:w="0" w:type="dxa"/>
              <w:right w:w="168" w:type="dxa"/>
            </w:tcMar>
            <w:hideMark/>
          </w:tcPr>
          <w:p w14:paraId="01B7C0D1" w14:textId="77777777" w:rsidR="003D102A" w:rsidRPr="00185A71" w:rsidRDefault="003D102A" w:rsidP="00FD289F">
            <w:pPr>
              <w:jc w:val="center"/>
              <w:rPr>
                <w:sz w:val="20"/>
                <w:szCs w:val="20"/>
              </w:rPr>
            </w:pPr>
            <w:r w:rsidRPr="00185A71">
              <w:rPr>
                <w:sz w:val="20"/>
                <w:szCs w:val="20"/>
              </w:rPr>
              <w:t>2</w:t>
            </w:r>
          </w:p>
        </w:tc>
        <w:tc>
          <w:tcPr>
            <w:tcW w:w="1186" w:type="pct"/>
            <w:tcBorders>
              <w:top w:val="nil"/>
              <w:left w:val="nil"/>
              <w:bottom w:val="single" w:sz="8" w:space="0" w:color="000000"/>
              <w:right w:val="single" w:sz="8" w:space="0" w:color="000000"/>
            </w:tcBorders>
            <w:tcMar>
              <w:top w:w="0" w:type="dxa"/>
              <w:left w:w="168" w:type="dxa"/>
              <w:bottom w:w="0" w:type="dxa"/>
              <w:right w:w="168" w:type="dxa"/>
            </w:tcMar>
            <w:hideMark/>
          </w:tcPr>
          <w:p w14:paraId="016CB97E" w14:textId="77777777" w:rsidR="003D102A" w:rsidRPr="00185A71" w:rsidRDefault="003D102A" w:rsidP="00FD289F">
            <w:pPr>
              <w:jc w:val="center"/>
              <w:rPr>
                <w:sz w:val="20"/>
                <w:szCs w:val="20"/>
              </w:rPr>
            </w:pPr>
            <w:r w:rsidRPr="00185A71">
              <w:rPr>
                <w:sz w:val="20"/>
                <w:szCs w:val="20"/>
              </w:rPr>
              <w:t>3</w:t>
            </w:r>
          </w:p>
        </w:tc>
        <w:tc>
          <w:tcPr>
            <w:tcW w:w="982" w:type="pct"/>
            <w:tcBorders>
              <w:top w:val="nil"/>
              <w:left w:val="nil"/>
              <w:bottom w:val="single" w:sz="8" w:space="0" w:color="000000"/>
              <w:right w:val="single" w:sz="8" w:space="0" w:color="000000"/>
            </w:tcBorders>
            <w:tcMar>
              <w:top w:w="0" w:type="dxa"/>
              <w:left w:w="168" w:type="dxa"/>
              <w:bottom w:w="0" w:type="dxa"/>
              <w:right w:w="168" w:type="dxa"/>
            </w:tcMar>
            <w:hideMark/>
          </w:tcPr>
          <w:p w14:paraId="4314C6A8" w14:textId="77777777" w:rsidR="003D102A" w:rsidRPr="00185A71" w:rsidRDefault="003D102A" w:rsidP="00FD289F">
            <w:pPr>
              <w:jc w:val="center"/>
              <w:rPr>
                <w:sz w:val="20"/>
                <w:szCs w:val="20"/>
              </w:rPr>
            </w:pPr>
            <w:r w:rsidRPr="00185A71">
              <w:rPr>
                <w:sz w:val="20"/>
                <w:szCs w:val="20"/>
              </w:rPr>
              <w:t>4</w:t>
            </w:r>
          </w:p>
        </w:tc>
        <w:tc>
          <w:tcPr>
            <w:tcW w:w="647" w:type="pct"/>
            <w:tcBorders>
              <w:top w:val="nil"/>
              <w:left w:val="nil"/>
              <w:bottom w:val="single" w:sz="8" w:space="0" w:color="000000"/>
              <w:right w:val="single" w:sz="8" w:space="0" w:color="000000"/>
            </w:tcBorders>
            <w:tcMar>
              <w:top w:w="0" w:type="dxa"/>
              <w:left w:w="168" w:type="dxa"/>
              <w:bottom w:w="0" w:type="dxa"/>
              <w:right w:w="168" w:type="dxa"/>
            </w:tcMar>
            <w:hideMark/>
          </w:tcPr>
          <w:p w14:paraId="0F15E821" w14:textId="77777777" w:rsidR="003D102A" w:rsidRPr="00185A71" w:rsidRDefault="003D102A" w:rsidP="00FD289F">
            <w:pPr>
              <w:jc w:val="center"/>
              <w:rPr>
                <w:sz w:val="20"/>
                <w:szCs w:val="20"/>
              </w:rPr>
            </w:pPr>
            <w:r w:rsidRPr="00185A71">
              <w:rPr>
                <w:sz w:val="20"/>
                <w:szCs w:val="20"/>
              </w:rPr>
              <w:t>5</w:t>
            </w:r>
          </w:p>
        </w:tc>
        <w:tc>
          <w:tcPr>
            <w:tcW w:w="894" w:type="pct"/>
            <w:tcBorders>
              <w:top w:val="nil"/>
              <w:left w:val="nil"/>
              <w:bottom w:val="single" w:sz="8" w:space="0" w:color="000000"/>
              <w:right w:val="single" w:sz="8" w:space="0" w:color="000000"/>
            </w:tcBorders>
            <w:tcMar>
              <w:top w:w="0" w:type="dxa"/>
              <w:left w:w="168" w:type="dxa"/>
              <w:bottom w:w="0" w:type="dxa"/>
              <w:right w:w="168" w:type="dxa"/>
            </w:tcMar>
            <w:hideMark/>
          </w:tcPr>
          <w:p w14:paraId="5676FD33" w14:textId="77777777" w:rsidR="003D102A" w:rsidRPr="00185A71" w:rsidRDefault="003D102A" w:rsidP="00FD289F">
            <w:pPr>
              <w:jc w:val="center"/>
              <w:rPr>
                <w:sz w:val="20"/>
                <w:szCs w:val="20"/>
              </w:rPr>
            </w:pPr>
            <w:r w:rsidRPr="00185A71">
              <w:rPr>
                <w:sz w:val="20"/>
                <w:szCs w:val="20"/>
              </w:rPr>
              <w:t>6</w:t>
            </w:r>
          </w:p>
        </w:tc>
      </w:tr>
      <w:tr w:rsidR="003D102A" w:rsidRPr="00185A71" w14:paraId="2B5404C0" w14:textId="77777777" w:rsidTr="00FD289F">
        <w:trPr>
          <w:jc w:val="center"/>
        </w:trPr>
        <w:tc>
          <w:tcPr>
            <w:tcW w:w="30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B11B758" w14:textId="77777777" w:rsidR="003D102A" w:rsidRPr="00185A71" w:rsidRDefault="003D102A" w:rsidP="00FD289F">
            <w:pPr>
              <w:jc w:val="both"/>
              <w:rPr>
                <w:sz w:val="20"/>
                <w:szCs w:val="20"/>
              </w:rPr>
            </w:pPr>
            <w:r w:rsidRPr="00185A71">
              <w:rPr>
                <w:sz w:val="20"/>
                <w:szCs w:val="20"/>
              </w:rPr>
              <w:t>1</w:t>
            </w:r>
          </w:p>
        </w:tc>
        <w:tc>
          <w:tcPr>
            <w:tcW w:w="991" w:type="pct"/>
            <w:tcBorders>
              <w:top w:val="nil"/>
              <w:left w:val="nil"/>
              <w:bottom w:val="single" w:sz="8" w:space="0" w:color="000000"/>
              <w:right w:val="single" w:sz="8" w:space="0" w:color="000000"/>
            </w:tcBorders>
            <w:tcMar>
              <w:top w:w="0" w:type="dxa"/>
              <w:left w:w="168" w:type="dxa"/>
              <w:bottom w:w="0" w:type="dxa"/>
              <w:right w:w="168" w:type="dxa"/>
            </w:tcMar>
            <w:hideMark/>
          </w:tcPr>
          <w:p w14:paraId="71B3A181" w14:textId="77777777" w:rsidR="003D102A" w:rsidRPr="00185A71" w:rsidRDefault="003D102A" w:rsidP="00FD289F">
            <w:pPr>
              <w:jc w:val="both"/>
              <w:rPr>
                <w:sz w:val="20"/>
                <w:szCs w:val="20"/>
              </w:rPr>
            </w:pPr>
            <w:r w:rsidRPr="00185A71">
              <w:rPr>
                <w:sz w:val="20"/>
                <w:szCs w:val="20"/>
              </w:rPr>
              <w:t> </w:t>
            </w:r>
          </w:p>
        </w:tc>
        <w:tc>
          <w:tcPr>
            <w:tcW w:w="1186" w:type="pct"/>
            <w:tcBorders>
              <w:top w:val="nil"/>
              <w:left w:val="nil"/>
              <w:bottom w:val="single" w:sz="8" w:space="0" w:color="000000"/>
              <w:right w:val="single" w:sz="8" w:space="0" w:color="000000"/>
            </w:tcBorders>
            <w:tcMar>
              <w:top w:w="0" w:type="dxa"/>
              <w:left w:w="168" w:type="dxa"/>
              <w:bottom w:w="0" w:type="dxa"/>
              <w:right w:w="168" w:type="dxa"/>
            </w:tcMar>
            <w:hideMark/>
          </w:tcPr>
          <w:p w14:paraId="1347B97E" w14:textId="77777777" w:rsidR="003D102A" w:rsidRPr="00185A71" w:rsidRDefault="003D102A" w:rsidP="00FD289F">
            <w:pPr>
              <w:jc w:val="both"/>
              <w:rPr>
                <w:sz w:val="20"/>
                <w:szCs w:val="20"/>
              </w:rPr>
            </w:pPr>
            <w:r w:rsidRPr="00185A71">
              <w:rPr>
                <w:sz w:val="20"/>
                <w:szCs w:val="20"/>
              </w:rPr>
              <w:t> </w:t>
            </w:r>
          </w:p>
        </w:tc>
        <w:tc>
          <w:tcPr>
            <w:tcW w:w="982" w:type="pct"/>
            <w:tcBorders>
              <w:top w:val="nil"/>
              <w:left w:val="nil"/>
              <w:bottom w:val="single" w:sz="8" w:space="0" w:color="000000"/>
              <w:right w:val="single" w:sz="8" w:space="0" w:color="000000"/>
            </w:tcBorders>
            <w:tcMar>
              <w:top w:w="0" w:type="dxa"/>
              <w:left w:w="168" w:type="dxa"/>
              <w:bottom w:w="0" w:type="dxa"/>
              <w:right w:w="168" w:type="dxa"/>
            </w:tcMar>
            <w:hideMark/>
          </w:tcPr>
          <w:p w14:paraId="41A3D257" w14:textId="77777777" w:rsidR="003D102A" w:rsidRPr="00185A71" w:rsidRDefault="003D102A" w:rsidP="00FD289F">
            <w:pPr>
              <w:jc w:val="both"/>
              <w:rPr>
                <w:sz w:val="20"/>
                <w:szCs w:val="20"/>
              </w:rPr>
            </w:pPr>
            <w:r w:rsidRPr="00185A71">
              <w:rPr>
                <w:sz w:val="20"/>
                <w:szCs w:val="20"/>
              </w:rPr>
              <w:t> </w:t>
            </w:r>
          </w:p>
        </w:tc>
        <w:tc>
          <w:tcPr>
            <w:tcW w:w="647" w:type="pct"/>
            <w:tcBorders>
              <w:top w:val="nil"/>
              <w:left w:val="nil"/>
              <w:bottom w:val="single" w:sz="8" w:space="0" w:color="000000"/>
              <w:right w:val="single" w:sz="8" w:space="0" w:color="000000"/>
            </w:tcBorders>
            <w:tcMar>
              <w:top w:w="0" w:type="dxa"/>
              <w:left w:w="168" w:type="dxa"/>
              <w:bottom w:w="0" w:type="dxa"/>
              <w:right w:w="168" w:type="dxa"/>
            </w:tcMar>
            <w:hideMark/>
          </w:tcPr>
          <w:p w14:paraId="44C93CF4" w14:textId="77777777" w:rsidR="003D102A" w:rsidRPr="00185A71" w:rsidRDefault="003D102A" w:rsidP="00FD289F">
            <w:pPr>
              <w:jc w:val="both"/>
              <w:rPr>
                <w:sz w:val="20"/>
                <w:szCs w:val="20"/>
              </w:rPr>
            </w:pPr>
            <w:r w:rsidRPr="00185A71">
              <w:rPr>
                <w:sz w:val="20"/>
                <w:szCs w:val="20"/>
              </w:rPr>
              <w:t> </w:t>
            </w:r>
          </w:p>
        </w:tc>
        <w:tc>
          <w:tcPr>
            <w:tcW w:w="894" w:type="pct"/>
            <w:tcBorders>
              <w:top w:val="nil"/>
              <w:left w:val="nil"/>
              <w:bottom w:val="single" w:sz="8" w:space="0" w:color="000000"/>
              <w:right w:val="single" w:sz="8" w:space="0" w:color="000000"/>
            </w:tcBorders>
            <w:tcMar>
              <w:top w:w="0" w:type="dxa"/>
              <w:left w:w="168" w:type="dxa"/>
              <w:bottom w:w="0" w:type="dxa"/>
              <w:right w:w="168" w:type="dxa"/>
            </w:tcMar>
            <w:hideMark/>
          </w:tcPr>
          <w:p w14:paraId="77344550" w14:textId="77777777" w:rsidR="003D102A" w:rsidRPr="00185A71" w:rsidRDefault="003D102A" w:rsidP="00FD289F">
            <w:pPr>
              <w:jc w:val="both"/>
              <w:rPr>
                <w:sz w:val="20"/>
                <w:szCs w:val="20"/>
              </w:rPr>
            </w:pPr>
            <w:r w:rsidRPr="00185A71">
              <w:rPr>
                <w:sz w:val="20"/>
                <w:szCs w:val="20"/>
              </w:rPr>
              <w:t> </w:t>
            </w:r>
          </w:p>
        </w:tc>
      </w:tr>
      <w:tr w:rsidR="003D102A" w:rsidRPr="00185A71" w14:paraId="21758BC1" w14:textId="77777777" w:rsidTr="00FD289F">
        <w:trPr>
          <w:jc w:val="center"/>
        </w:trPr>
        <w:tc>
          <w:tcPr>
            <w:tcW w:w="30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14708CC" w14:textId="77777777" w:rsidR="003D102A" w:rsidRPr="00185A71" w:rsidRDefault="003D102A" w:rsidP="00FD289F">
            <w:pPr>
              <w:jc w:val="both"/>
              <w:rPr>
                <w:sz w:val="20"/>
                <w:szCs w:val="20"/>
              </w:rPr>
            </w:pPr>
            <w:r w:rsidRPr="00185A71">
              <w:rPr>
                <w:sz w:val="20"/>
                <w:szCs w:val="20"/>
              </w:rPr>
              <w:t>2</w:t>
            </w:r>
          </w:p>
        </w:tc>
        <w:tc>
          <w:tcPr>
            <w:tcW w:w="991" w:type="pct"/>
            <w:tcBorders>
              <w:top w:val="nil"/>
              <w:left w:val="nil"/>
              <w:bottom w:val="single" w:sz="8" w:space="0" w:color="000000"/>
              <w:right w:val="single" w:sz="8" w:space="0" w:color="000000"/>
            </w:tcBorders>
            <w:tcMar>
              <w:top w:w="0" w:type="dxa"/>
              <w:left w:w="168" w:type="dxa"/>
              <w:bottom w:w="0" w:type="dxa"/>
              <w:right w:w="168" w:type="dxa"/>
            </w:tcMar>
            <w:hideMark/>
          </w:tcPr>
          <w:p w14:paraId="2D296C27" w14:textId="77777777" w:rsidR="003D102A" w:rsidRPr="00185A71" w:rsidRDefault="003D102A" w:rsidP="00FD289F">
            <w:pPr>
              <w:jc w:val="both"/>
              <w:rPr>
                <w:sz w:val="20"/>
                <w:szCs w:val="20"/>
              </w:rPr>
            </w:pPr>
            <w:r w:rsidRPr="00185A71">
              <w:rPr>
                <w:sz w:val="20"/>
                <w:szCs w:val="20"/>
              </w:rPr>
              <w:t> </w:t>
            </w:r>
          </w:p>
        </w:tc>
        <w:tc>
          <w:tcPr>
            <w:tcW w:w="1186" w:type="pct"/>
            <w:tcBorders>
              <w:top w:val="nil"/>
              <w:left w:val="nil"/>
              <w:bottom w:val="single" w:sz="8" w:space="0" w:color="000000"/>
              <w:right w:val="single" w:sz="8" w:space="0" w:color="000000"/>
            </w:tcBorders>
            <w:tcMar>
              <w:top w:w="0" w:type="dxa"/>
              <w:left w:w="168" w:type="dxa"/>
              <w:bottom w:w="0" w:type="dxa"/>
              <w:right w:w="168" w:type="dxa"/>
            </w:tcMar>
            <w:hideMark/>
          </w:tcPr>
          <w:p w14:paraId="2926D92E" w14:textId="77777777" w:rsidR="003D102A" w:rsidRPr="00185A71" w:rsidRDefault="003D102A" w:rsidP="00FD289F">
            <w:pPr>
              <w:jc w:val="both"/>
              <w:rPr>
                <w:sz w:val="20"/>
                <w:szCs w:val="20"/>
              </w:rPr>
            </w:pPr>
            <w:r w:rsidRPr="00185A71">
              <w:rPr>
                <w:sz w:val="20"/>
                <w:szCs w:val="20"/>
              </w:rPr>
              <w:t> </w:t>
            </w:r>
          </w:p>
        </w:tc>
        <w:tc>
          <w:tcPr>
            <w:tcW w:w="982" w:type="pct"/>
            <w:tcBorders>
              <w:top w:val="nil"/>
              <w:left w:val="nil"/>
              <w:bottom w:val="single" w:sz="8" w:space="0" w:color="000000"/>
              <w:right w:val="single" w:sz="8" w:space="0" w:color="000000"/>
            </w:tcBorders>
            <w:tcMar>
              <w:top w:w="0" w:type="dxa"/>
              <w:left w:w="168" w:type="dxa"/>
              <w:bottom w:w="0" w:type="dxa"/>
              <w:right w:w="168" w:type="dxa"/>
            </w:tcMar>
            <w:hideMark/>
          </w:tcPr>
          <w:p w14:paraId="5266785A" w14:textId="77777777" w:rsidR="003D102A" w:rsidRPr="00185A71" w:rsidRDefault="003D102A" w:rsidP="00FD289F">
            <w:pPr>
              <w:jc w:val="both"/>
              <w:rPr>
                <w:sz w:val="20"/>
                <w:szCs w:val="20"/>
              </w:rPr>
            </w:pPr>
            <w:r w:rsidRPr="00185A71">
              <w:rPr>
                <w:sz w:val="20"/>
                <w:szCs w:val="20"/>
              </w:rPr>
              <w:t> </w:t>
            </w:r>
          </w:p>
        </w:tc>
        <w:tc>
          <w:tcPr>
            <w:tcW w:w="647" w:type="pct"/>
            <w:tcBorders>
              <w:top w:val="nil"/>
              <w:left w:val="nil"/>
              <w:bottom w:val="single" w:sz="8" w:space="0" w:color="000000"/>
              <w:right w:val="single" w:sz="8" w:space="0" w:color="000000"/>
            </w:tcBorders>
            <w:tcMar>
              <w:top w:w="0" w:type="dxa"/>
              <w:left w:w="168" w:type="dxa"/>
              <w:bottom w:w="0" w:type="dxa"/>
              <w:right w:w="168" w:type="dxa"/>
            </w:tcMar>
            <w:hideMark/>
          </w:tcPr>
          <w:p w14:paraId="4023E8D7" w14:textId="77777777" w:rsidR="003D102A" w:rsidRPr="00185A71" w:rsidRDefault="003D102A" w:rsidP="00FD289F">
            <w:pPr>
              <w:jc w:val="both"/>
              <w:rPr>
                <w:sz w:val="20"/>
                <w:szCs w:val="20"/>
              </w:rPr>
            </w:pPr>
            <w:r w:rsidRPr="00185A71">
              <w:rPr>
                <w:sz w:val="20"/>
                <w:szCs w:val="20"/>
              </w:rPr>
              <w:t> </w:t>
            </w:r>
          </w:p>
        </w:tc>
        <w:tc>
          <w:tcPr>
            <w:tcW w:w="894" w:type="pct"/>
            <w:tcBorders>
              <w:top w:val="nil"/>
              <w:left w:val="nil"/>
              <w:bottom w:val="single" w:sz="8" w:space="0" w:color="000000"/>
              <w:right w:val="single" w:sz="8" w:space="0" w:color="000000"/>
            </w:tcBorders>
            <w:tcMar>
              <w:top w:w="0" w:type="dxa"/>
              <w:left w:w="168" w:type="dxa"/>
              <w:bottom w:w="0" w:type="dxa"/>
              <w:right w:w="168" w:type="dxa"/>
            </w:tcMar>
            <w:hideMark/>
          </w:tcPr>
          <w:p w14:paraId="3CA85945" w14:textId="77777777" w:rsidR="003D102A" w:rsidRPr="00185A71" w:rsidRDefault="003D102A" w:rsidP="00FD289F">
            <w:pPr>
              <w:jc w:val="both"/>
              <w:rPr>
                <w:sz w:val="20"/>
                <w:szCs w:val="20"/>
              </w:rPr>
            </w:pPr>
            <w:r w:rsidRPr="00185A71">
              <w:rPr>
                <w:sz w:val="20"/>
                <w:szCs w:val="20"/>
              </w:rPr>
              <w:t> </w:t>
            </w:r>
          </w:p>
        </w:tc>
      </w:tr>
      <w:tr w:rsidR="003D102A" w:rsidRPr="00185A71" w14:paraId="57AD7170" w14:textId="77777777" w:rsidTr="00FD289F">
        <w:trPr>
          <w:jc w:val="center"/>
        </w:trPr>
        <w:tc>
          <w:tcPr>
            <w:tcW w:w="30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57F1CDE" w14:textId="77777777" w:rsidR="003D102A" w:rsidRPr="00185A71" w:rsidRDefault="003D102A" w:rsidP="00FD289F">
            <w:pPr>
              <w:jc w:val="both"/>
              <w:rPr>
                <w:sz w:val="20"/>
                <w:szCs w:val="20"/>
              </w:rPr>
            </w:pPr>
            <w:r w:rsidRPr="00185A71">
              <w:rPr>
                <w:sz w:val="20"/>
                <w:szCs w:val="20"/>
              </w:rPr>
              <w:t>3</w:t>
            </w:r>
          </w:p>
        </w:tc>
        <w:tc>
          <w:tcPr>
            <w:tcW w:w="991" w:type="pct"/>
            <w:tcBorders>
              <w:top w:val="nil"/>
              <w:left w:val="nil"/>
              <w:bottom w:val="single" w:sz="8" w:space="0" w:color="000000"/>
              <w:right w:val="single" w:sz="8" w:space="0" w:color="000000"/>
            </w:tcBorders>
            <w:tcMar>
              <w:top w:w="0" w:type="dxa"/>
              <w:left w:w="168" w:type="dxa"/>
              <w:bottom w:w="0" w:type="dxa"/>
              <w:right w:w="168" w:type="dxa"/>
            </w:tcMar>
            <w:hideMark/>
          </w:tcPr>
          <w:p w14:paraId="68833B80" w14:textId="77777777" w:rsidR="003D102A" w:rsidRPr="00185A71" w:rsidRDefault="003D102A" w:rsidP="00FD289F">
            <w:pPr>
              <w:jc w:val="both"/>
              <w:rPr>
                <w:sz w:val="20"/>
                <w:szCs w:val="20"/>
              </w:rPr>
            </w:pPr>
            <w:r w:rsidRPr="00185A71">
              <w:rPr>
                <w:sz w:val="20"/>
                <w:szCs w:val="20"/>
              </w:rPr>
              <w:t> </w:t>
            </w:r>
          </w:p>
        </w:tc>
        <w:tc>
          <w:tcPr>
            <w:tcW w:w="1186" w:type="pct"/>
            <w:tcBorders>
              <w:top w:val="nil"/>
              <w:left w:val="nil"/>
              <w:bottom w:val="single" w:sz="8" w:space="0" w:color="000000"/>
              <w:right w:val="single" w:sz="8" w:space="0" w:color="000000"/>
            </w:tcBorders>
            <w:tcMar>
              <w:top w:w="0" w:type="dxa"/>
              <w:left w:w="168" w:type="dxa"/>
              <w:bottom w:w="0" w:type="dxa"/>
              <w:right w:w="168" w:type="dxa"/>
            </w:tcMar>
            <w:hideMark/>
          </w:tcPr>
          <w:p w14:paraId="0D8E88F3" w14:textId="77777777" w:rsidR="003D102A" w:rsidRPr="00185A71" w:rsidRDefault="003D102A" w:rsidP="00FD289F">
            <w:pPr>
              <w:jc w:val="both"/>
              <w:rPr>
                <w:sz w:val="20"/>
                <w:szCs w:val="20"/>
              </w:rPr>
            </w:pPr>
            <w:r w:rsidRPr="00185A71">
              <w:rPr>
                <w:sz w:val="20"/>
                <w:szCs w:val="20"/>
              </w:rPr>
              <w:t> </w:t>
            </w:r>
          </w:p>
        </w:tc>
        <w:tc>
          <w:tcPr>
            <w:tcW w:w="982" w:type="pct"/>
            <w:tcBorders>
              <w:top w:val="nil"/>
              <w:left w:val="nil"/>
              <w:bottom w:val="single" w:sz="8" w:space="0" w:color="000000"/>
              <w:right w:val="single" w:sz="8" w:space="0" w:color="000000"/>
            </w:tcBorders>
            <w:tcMar>
              <w:top w:w="0" w:type="dxa"/>
              <w:left w:w="168" w:type="dxa"/>
              <w:bottom w:w="0" w:type="dxa"/>
              <w:right w:w="168" w:type="dxa"/>
            </w:tcMar>
            <w:hideMark/>
          </w:tcPr>
          <w:p w14:paraId="302897E3" w14:textId="77777777" w:rsidR="003D102A" w:rsidRPr="00185A71" w:rsidRDefault="003D102A" w:rsidP="00FD289F">
            <w:pPr>
              <w:jc w:val="both"/>
              <w:rPr>
                <w:sz w:val="20"/>
                <w:szCs w:val="20"/>
              </w:rPr>
            </w:pPr>
            <w:r w:rsidRPr="00185A71">
              <w:rPr>
                <w:sz w:val="20"/>
                <w:szCs w:val="20"/>
              </w:rPr>
              <w:t> </w:t>
            </w:r>
          </w:p>
        </w:tc>
        <w:tc>
          <w:tcPr>
            <w:tcW w:w="647" w:type="pct"/>
            <w:tcBorders>
              <w:top w:val="nil"/>
              <w:left w:val="nil"/>
              <w:bottom w:val="single" w:sz="8" w:space="0" w:color="000000"/>
              <w:right w:val="single" w:sz="8" w:space="0" w:color="000000"/>
            </w:tcBorders>
            <w:tcMar>
              <w:top w:w="0" w:type="dxa"/>
              <w:left w:w="168" w:type="dxa"/>
              <w:bottom w:w="0" w:type="dxa"/>
              <w:right w:w="168" w:type="dxa"/>
            </w:tcMar>
            <w:hideMark/>
          </w:tcPr>
          <w:p w14:paraId="2057AF7E" w14:textId="77777777" w:rsidR="003D102A" w:rsidRPr="00185A71" w:rsidRDefault="003D102A" w:rsidP="00FD289F">
            <w:pPr>
              <w:jc w:val="both"/>
              <w:rPr>
                <w:sz w:val="20"/>
                <w:szCs w:val="20"/>
              </w:rPr>
            </w:pPr>
            <w:r w:rsidRPr="00185A71">
              <w:rPr>
                <w:sz w:val="20"/>
                <w:szCs w:val="20"/>
              </w:rPr>
              <w:t> </w:t>
            </w:r>
          </w:p>
        </w:tc>
        <w:tc>
          <w:tcPr>
            <w:tcW w:w="894" w:type="pct"/>
            <w:tcBorders>
              <w:top w:val="nil"/>
              <w:left w:val="nil"/>
              <w:bottom w:val="single" w:sz="8" w:space="0" w:color="000000"/>
              <w:right w:val="single" w:sz="8" w:space="0" w:color="000000"/>
            </w:tcBorders>
            <w:tcMar>
              <w:top w:w="0" w:type="dxa"/>
              <w:left w:w="168" w:type="dxa"/>
              <w:bottom w:w="0" w:type="dxa"/>
              <w:right w:w="168" w:type="dxa"/>
            </w:tcMar>
            <w:hideMark/>
          </w:tcPr>
          <w:p w14:paraId="5EF427F3" w14:textId="77777777" w:rsidR="003D102A" w:rsidRPr="00185A71" w:rsidRDefault="003D102A" w:rsidP="00FD289F">
            <w:pPr>
              <w:jc w:val="both"/>
              <w:rPr>
                <w:sz w:val="20"/>
                <w:szCs w:val="20"/>
              </w:rPr>
            </w:pPr>
            <w:r w:rsidRPr="00185A71">
              <w:rPr>
                <w:sz w:val="20"/>
                <w:szCs w:val="20"/>
              </w:rPr>
              <w:t> </w:t>
            </w:r>
          </w:p>
        </w:tc>
      </w:tr>
      <w:tr w:rsidR="003D102A" w:rsidRPr="00185A71" w14:paraId="60E75143" w14:textId="77777777" w:rsidTr="00FD289F">
        <w:trPr>
          <w:jc w:val="center"/>
        </w:trPr>
        <w:tc>
          <w:tcPr>
            <w:tcW w:w="30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3E5BF90" w14:textId="77777777" w:rsidR="003D102A" w:rsidRPr="00185A71" w:rsidRDefault="003D102A" w:rsidP="00FD289F">
            <w:pPr>
              <w:jc w:val="both"/>
              <w:rPr>
                <w:sz w:val="20"/>
                <w:szCs w:val="20"/>
              </w:rPr>
            </w:pPr>
            <w:r w:rsidRPr="00185A71">
              <w:rPr>
                <w:sz w:val="20"/>
                <w:szCs w:val="20"/>
              </w:rPr>
              <w:t>4</w:t>
            </w:r>
          </w:p>
        </w:tc>
        <w:tc>
          <w:tcPr>
            <w:tcW w:w="991" w:type="pct"/>
            <w:tcBorders>
              <w:top w:val="nil"/>
              <w:left w:val="nil"/>
              <w:bottom w:val="single" w:sz="8" w:space="0" w:color="000000"/>
              <w:right w:val="single" w:sz="8" w:space="0" w:color="000000"/>
            </w:tcBorders>
            <w:tcMar>
              <w:top w:w="0" w:type="dxa"/>
              <w:left w:w="168" w:type="dxa"/>
              <w:bottom w:w="0" w:type="dxa"/>
              <w:right w:w="168" w:type="dxa"/>
            </w:tcMar>
            <w:hideMark/>
          </w:tcPr>
          <w:p w14:paraId="0FF2C40B" w14:textId="77777777" w:rsidR="003D102A" w:rsidRPr="00185A71" w:rsidRDefault="003D102A" w:rsidP="00FD289F">
            <w:pPr>
              <w:jc w:val="both"/>
              <w:rPr>
                <w:sz w:val="20"/>
                <w:szCs w:val="20"/>
              </w:rPr>
            </w:pPr>
            <w:r w:rsidRPr="00185A71">
              <w:rPr>
                <w:sz w:val="20"/>
                <w:szCs w:val="20"/>
              </w:rPr>
              <w:t> </w:t>
            </w:r>
          </w:p>
        </w:tc>
        <w:tc>
          <w:tcPr>
            <w:tcW w:w="1186" w:type="pct"/>
            <w:tcBorders>
              <w:top w:val="nil"/>
              <w:left w:val="nil"/>
              <w:bottom w:val="single" w:sz="8" w:space="0" w:color="000000"/>
              <w:right w:val="single" w:sz="8" w:space="0" w:color="000000"/>
            </w:tcBorders>
            <w:tcMar>
              <w:top w:w="0" w:type="dxa"/>
              <w:left w:w="168" w:type="dxa"/>
              <w:bottom w:w="0" w:type="dxa"/>
              <w:right w:w="168" w:type="dxa"/>
            </w:tcMar>
            <w:hideMark/>
          </w:tcPr>
          <w:p w14:paraId="6F578D78" w14:textId="77777777" w:rsidR="003D102A" w:rsidRPr="00185A71" w:rsidRDefault="003D102A" w:rsidP="00FD289F">
            <w:pPr>
              <w:jc w:val="both"/>
              <w:rPr>
                <w:sz w:val="20"/>
                <w:szCs w:val="20"/>
              </w:rPr>
            </w:pPr>
            <w:r w:rsidRPr="00185A71">
              <w:rPr>
                <w:sz w:val="20"/>
                <w:szCs w:val="20"/>
              </w:rPr>
              <w:t> </w:t>
            </w:r>
          </w:p>
        </w:tc>
        <w:tc>
          <w:tcPr>
            <w:tcW w:w="982" w:type="pct"/>
            <w:tcBorders>
              <w:top w:val="nil"/>
              <w:left w:val="nil"/>
              <w:bottom w:val="single" w:sz="8" w:space="0" w:color="000000"/>
              <w:right w:val="single" w:sz="8" w:space="0" w:color="000000"/>
            </w:tcBorders>
            <w:tcMar>
              <w:top w:w="0" w:type="dxa"/>
              <w:left w:w="168" w:type="dxa"/>
              <w:bottom w:w="0" w:type="dxa"/>
              <w:right w:w="168" w:type="dxa"/>
            </w:tcMar>
            <w:hideMark/>
          </w:tcPr>
          <w:p w14:paraId="0CDB2CA2" w14:textId="77777777" w:rsidR="003D102A" w:rsidRPr="00185A71" w:rsidRDefault="003D102A" w:rsidP="00FD289F">
            <w:pPr>
              <w:jc w:val="both"/>
              <w:rPr>
                <w:sz w:val="20"/>
                <w:szCs w:val="20"/>
              </w:rPr>
            </w:pPr>
            <w:r w:rsidRPr="00185A71">
              <w:rPr>
                <w:sz w:val="20"/>
                <w:szCs w:val="20"/>
              </w:rPr>
              <w:t> </w:t>
            </w:r>
          </w:p>
        </w:tc>
        <w:tc>
          <w:tcPr>
            <w:tcW w:w="647" w:type="pct"/>
            <w:tcBorders>
              <w:top w:val="nil"/>
              <w:left w:val="nil"/>
              <w:bottom w:val="single" w:sz="8" w:space="0" w:color="000000"/>
              <w:right w:val="single" w:sz="8" w:space="0" w:color="000000"/>
            </w:tcBorders>
            <w:tcMar>
              <w:top w:w="0" w:type="dxa"/>
              <w:left w:w="168" w:type="dxa"/>
              <w:bottom w:w="0" w:type="dxa"/>
              <w:right w:w="168" w:type="dxa"/>
            </w:tcMar>
            <w:hideMark/>
          </w:tcPr>
          <w:p w14:paraId="4F4BF607" w14:textId="77777777" w:rsidR="003D102A" w:rsidRPr="00185A71" w:rsidRDefault="003D102A" w:rsidP="00FD289F">
            <w:pPr>
              <w:jc w:val="both"/>
              <w:rPr>
                <w:sz w:val="20"/>
                <w:szCs w:val="20"/>
              </w:rPr>
            </w:pPr>
            <w:r w:rsidRPr="00185A71">
              <w:rPr>
                <w:sz w:val="20"/>
                <w:szCs w:val="20"/>
              </w:rPr>
              <w:t> </w:t>
            </w:r>
          </w:p>
        </w:tc>
        <w:tc>
          <w:tcPr>
            <w:tcW w:w="894" w:type="pct"/>
            <w:tcBorders>
              <w:top w:val="nil"/>
              <w:left w:val="nil"/>
              <w:bottom w:val="single" w:sz="8" w:space="0" w:color="000000"/>
              <w:right w:val="single" w:sz="8" w:space="0" w:color="000000"/>
            </w:tcBorders>
            <w:tcMar>
              <w:top w:w="0" w:type="dxa"/>
              <w:left w:w="168" w:type="dxa"/>
              <w:bottom w:w="0" w:type="dxa"/>
              <w:right w:w="168" w:type="dxa"/>
            </w:tcMar>
            <w:hideMark/>
          </w:tcPr>
          <w:p w14:paraId="302A46B5" w14:textId="77777777" w:rsidR="003D102A" w:rsidRPr="00185A71" w:rsidRDefault="003D102A" w:rsidP="00FD289F">
            <w:pPr>
              <w:jc w:val="both"/>
              <w:rPr>
                <w:sz w:val="20"/>
                <w:szCs w:val="20"/>
              </w:rPr>
            </w:pPr>
            <w:r w:rsidRPr="00185A71">
              <w:rPr>
                <w:sz w:val="20"/>
                <w:szCs w:val="20"/>
              </w:rPr>
              <w:t> </w:t>
            </w:r>
          </w:p>
        </w:tc>
      </w:tr>
      <w:tr w:rsidR="003D102A" w:rsidRPr="00185A71" w14:paraId="79A449C9" w14:textId="77777777" w:rsidTr="00FD289F">
        <w:trPr>
          <w:jc w:val="center"/>
        </w:trPr>
        <w:tc>
          <w:tcPr>
            <w:tcW w:w="30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5256A6F" w14:textId="77777777" w:rsidR="003D102A" w:rsidRPr="00185A71" w:rsidRDefault="003D102A" w:rsidP="00FD289F">
            <w:pPr>
              <w:jc w:val="both"/>
              <w:rPr>
                <w:sz w:val="20"/>
                <w:szCs w:val="20"/>
              </w:rPr>
            </w:pPr>
            <w:r w:rsidRPr="00185A71">
              <w:rPr>
                <w:sz w:val="20"/>
                <w:szCs w:val="20"/>
              </w:rPr>
              <w:t>5</w:t>
            </w:r>
          </w:p>
        </w:tc>
        <w:tc>
          <w:tcPr>
            <w:tcW w:w="991" w:type="pct"/>
            <w:tcBorders>
              <w:top w:val="nil"/>
              <w:left w:val="nil"/>
              <w:bottom w:val="single" w:sz="8" w:space="0" w:color="000000"/>
              <w:right w:val="single" w:sz="8" w:space="0" w:color="000000"/>
            </w:tcBorders>
            <w:tcMar>
              <w:top w:w="0" w:type="dxa"/>
              <w:left w:w="168" w:type="dxa"/>
              <w:bottom w:w="0" w:type="dxa"/>
              <w:right w:w="168" w:type="dxa"/>
            </w:tcMar>
            <w:hideMark/>
          </w:tcPr>
          <w:p w14:paraId="2770D7CD" w14:textId="77777777" w:rsidR="003D102A" w:rsidRPr="00185A71" w:rsidRDefault="003D102A" w:rsidP="00FD289F">
            <w:pPr>
              <w:jc w:val="both"/>
              <w:rPr>
                <w:sz w:val="20"/>
                <w:szCs w:val="20"/>
              </w:rPr>
            </w:pPr>
            <w:r w:rsidRPr="00185A71">
              <w:rPr>
                <w:sz w:val="20"/>
                <w:szCs w:val="20"/>
              </w:rPr>
              <w:t> </w:t>
            </w:r>
          </w:p>
        </w:tc>
        <w:tc>
          <w:tcPr>
            <w:tcW w:w="1186" w:type="pct"/>
            <w:tcBorders>
              <w:top w:val="nil"/>
              <w:left w:val="nil"/>
              <w:bottom w:val="single" w:sz="8" w:space="0" w:color="000000"/>
              <w:right w:val="single" w:sz="8" w:space="0" w:color="000000"/>
            </w:tcBorders>
            <w:tcMar>
              <w:top w:w="0" w:type="dxa"/>
              <w:left w:w="168" w:type="dxa"/>
              <w:bottom w:w="0" w:type="dxa"/>
              <w:right w:w="168" w:type="dxa"/>
            </w:tcMar>
            <w:hideMark/>
          </w:tcPr>
          <w:p w14:paraId="2F13A525" w14:textId="77777777" w:rsidR="003D102A" w:rsidRPr="00185A71" w:rsidRDefault="003D102A" w:rsidP="00FD289F">
            <w:pPr>
              <w:jc w:val="both"/>
              <w:rPr>
                <w:sz w:val="20"/>
                <w:szCs w:val="20"/>
              </w:rPr>
            </w:pPr>
            <w:r w:rsidRPr="00185A71">
              <w:rPr>
                <w:sz w:val="20"/>
                <w:szCs w:val="20"/>
              </w:rPr>
              <w:t> </w:t>
            </w:r>
          </w:p>
        </w:tc>
        <w:tc>
          <w:tcPr>
            <w:tcW w:w="982" w:type="pct"/>
            <w:tcBorders>
              <w:top w:val="nil"/>
              <w:left w:val="nil"/>
              <w:bottom w:val="single" w:sz="8" w:space="0" w:color="000000"/>
              <w:right w:val="single" w:sz="8" w:space="0" w:color="000000"/>
            </w:tcBorders>
            <w:tcMar>
              <w:top w:w="0" w:type="dxa"/>
              <w:left w:w="168" w:type="dxa"/>
              <w:bottom w:w="0" w:type="dxa"/>
              <w:right w:w="168" w:type="dxa"/>
            </w:tcMar>
            <w:hideMark/>
          </w:tcPr>
          <w:p w14:paraId="1FB355D5" w14:textId="77777777" w:rsidR="003D102A" w:rsidRPr="00185A71" w:rsidRDefault="003D102A" w:rsidP="00FD289F">
            <w:pPr>
              <w:jc w:val="both"/>
              <w:rPr>
                <w:sz w:val="20"/>
                <w:szCs w:val="20"/>
              </w:rPr>
            </w:pPr>
            <w:r w:rsidRPr="00185A71">
              <w:rPr>
                <w:sz w:val="20"/>
                <w:szCs w:val="20"/>
              </w:rPr>
              <w:t> </w:t>
            </w:r>
          </w:p>
        </w:tc>
        <w:tc>
          <w:tcPr>
            <w:tcW w:w="647" w:type="pct"/>
            <w:tcBorders>
              <w:top w:val="nil"/>
              <w:left w:val="nil"/>
              <w:bottom w:val="single" w:sz="8" w:space="0" w:color="000000"/>
              <w:right w:val="single" w:sz="8" w:space="0" w:color="000000"/>
            </w:tcBorders>
            <w:tcMar>
              <w:top w:w="0" w:type="dxa"/>
              <w:left w:w="168" w:type="dxa"/>
              <w:bottom w:w="0" w:type="dxa"/>
              <w:right w:w="168" w:type="dxa"/>
            </w:tcMar>
            <w:hideMark/>
          </w:tcPr>
          <w:p w14:paraId="3DF09A9B" w14:textId="77777777" w:rsidR="003D102A" w:rsidRPr="00185A71" w:rsidRDefault="003D102A" w:rsidP="00FD289F">
            <w:pPr>
              <w:jc w:val="both"/>
              <w:rPr>
                <w:sz w:val="20"/>
                <w:szCs w:val="20"/>
              </w:rPr>
            </w:pPr>
            <w:r w:rsidRPr="00185A71">
              <w:rPr>
                <w:sz w:val="20"/>
                <w:szCs w:val="20"/>
              </w:rPr>
              <w:t> </w:t>
            </w:r>
          </w:p>
        </w:tc>
        <w:tc>
          <w:tcPr>
            <w:tcW w:w="894" w:type="pct"/>
            <w:tcBorders>
              <w:top w:val="nil"/>
              <w:left w:val="nil"/>
              <w:bottom w:val="single" w:sz="8" w:space="0" w:color="000000"/>
              <w:right w:val="single" w:sz="8" w:space="0" w:color="000000"/>
            </w:tcBorders>
            <w:tcMar>
              <w:top w:w="0" w:type="dxa"/>
              <w:left w:w="168" w:type="dxa"/>
              <w:bottom w:w="0" w:type="dxa"/>
              <w:right w:w="168" w:type="dxa"/>
            </w:tcMar>
            <w:hideMark/>
          </w:tcPr>
          <w:p w14:paraId="5267F80F" w14:textId="77777777" w:rsidR="003D102A" w:rsidRPr="00185A71" w:rsidRDefault="003D102A" w:rsidP="00FD289F">
            <w:pPr>
              <w:jc w:val="both"/>
              <w:rPr>
                <w:sz w:val="20"/>
                <w:szCs w:val="20"/>
              </w:rPr>
            </w:pPr>
            <w:r w:rsidRPr="00185A71">
              <w:rPr>
                <w:sz w:val="20"/>
                <w:szCs w:val="20"/>
              </w:rPr>
              <w:t> </w:t>
            </w:r>
          </w:p>
        </w:tc>
      </w:tr>
      <w:tr w:rsidR="003D102A" w:rsidRPr="00185A71" w14:paraId="280A333D" w14:textId="77777777" w:rsidTr="00FD289F">
        <w:trPr>
          <w:jc w:val="center"/>
        </w:trPr>
        <w:tc>
          <w:tcPr>
            <w:tcW w:w="301"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EAFAB44" w14:textId="77777777" w:rsidR="003D102A" w:rsidRPr="00185A71" w:rsidRDefault="003D102A" w:rsidP="00FD289F">
            <w:pPr>
              <w:jc w:val="both"/>
              <w:rPr>
                <w:sz w:val="20"/>
                <w:szCs w:val="20"/>
              </w:rPr>
            </w:pPr>
            <w:r w:rsidRPr="00185A71">
              <w:rPr>
                <w:sz w:val="20"/>
                <w:szCs w:val="20"/>
              </w:rPr>
              <w:t>…</w:t>
            </w:r>
          </w:p>
        </w:tc>
        <w:tc>
          <w:tcPr>
            <w:tcW w:w="991" w:type="pct"/>
            <w:tcBorders>
              <w:top w:val="nil"/>
              <w:left w:val="nil"/>
              <w:bottom w:val="single" w:sz="8" w:space="0" w:color="000000"/>
              <w:right w:val="single" w:sz="8" w:space="0" w:color="000000"/>
            </w:tcBorders>
            <w:tcMar>
              <w:top w:w="0" w:type="dxa"/>
              <w:left w:w="168" w:type="dxa"/>
              <w:bottom w:w="0" w:type="dxa"/>
              <w:right w:w="168" w:type="dxa"/>
            </w:tcMar>
            <w:hideMark/>
          </w:tcPr>
          <w:p w14:paraId="244A244D" w14:textId="77777777" w:rsidR="003D102A" w:rsidRPr="00185A71" w:rsidRDefault="003D102A" w:rsidP="00FD289F">
            <w:pPr>
              <w:rPr>
                <w:sz w:val="20"/>
                <w:szCs w:val="20"/>
              </w:rPr>
            </w:pPr>
          </w:p>
        </w:tc>
        <w:tc>
          <w:tcPr>
            <w:tcW w:w="1186" w:type="pct"/>
            <w:tcBorders>
              <w:top w:val="nil"/>
              <w:left w:val="nil"/>
              <w:bottom w:val="single" w:sz="8" w:space="0" w:color="000000"/>
              <w:right w:val="single" w:sz="8" w:space="0" w:color="000000"/>
            </w:tcBorders>
            <w:tcMar>
              <w:top w:w="0" w:type="dxa"/>
              <w:left w:w="168" w:type="dxa"/>
              <w:bottom w:w="0" w:type="dxa"/>
              <w:right w:w="168" w:type="dxa"/>
            </w:tcMar>
            <w:hideMark/>
          </w:tcPr>
          <w:p w14:paraId="4B5F5438" w14:textId="77777777" w:rsidR="003D102A" w:rsidRPr="00185A71" w:rsidRDefault="003D102A" w:rsidP="00FD289F">
            <w:pPr>
              <w:rPr>
                <w:sz w:val="20"/>
                <w:szCs w:val="20"/>
              </w:rPr>
            </w:pPr>
          </w:p>
        </w:tc>
        <w:tc>
          <w:tcPr>
            <w:tcW w:w="982" w:type="pct"/>
            <w:tcBorders>
              <w:top w:val="nil"/>
              <w:left w:val="nil"/>
              <w:bottom w:val="single" w:sz="8" w:space="0" w:color="000000"/>
              <w:right w:val="single" w:sz="8" w:space="0" w:color="000000"/>
            </w:tcBorders>
            <w:tcMar>
              <w:top w:w="0" w:type="dxa"/>
              <w:left w:w="168" w:type="dxa"/>
              <w:bottom w:w="0" w:type="dxa"/>
              <w:right w:w="168" w:type="dxa"/>
            </w:tcMar>
            <w:hideMark/>
          </w:tcPr>
          <w:p w14:paraId="232ED5AB" w14:textId="77777777" w:rsidR="003D102A" w:rsidRPr="00185A71" w:rsidRDefault="003D102A" w:rsidP="00FD289F">
            <w:pPr>
              <w:rPr>
                <w:sz w:val="20"/>
                <w:szCs w:val="20"/>
              </w:rPr>
            </w:pPr>
          </w:p>
        </w:tc>
        <w:tc>
          <w:tcPr>
            <w:tcW w:w="647" w:type="pct"/>
            <w:tcBorders>
              <w:top w:val="nil"/>
              <w:left w:val="nil"/>
              <w:bottom w:val="single" w:sz="8" w:space="0" w:color="000000"/>
              <w:right w:val="single" w:sz="8" w:space="0" w:color="000000"/>
            </w:tcBorders>
            <w:tcMar>
              <w:top w:w="0" w:type="dxa"/>
              <w:left w:w="168" w:type="dxa"/>
              <w:bottom w:w="0" w:type="dxa"/>
              <w:right w:w="168" w:type="dxa"/>
            </w:tcMar>
            <w:hideMark/>
          </w:tcPr>
          <w:p w14:paraId="56C7B51F" w14:textId="77777777" w:rsidR="003D102A" w:rsidRPr="00185A71" w:rsidRDefault="003D102A" w:rsidP="00FD289F">
            <w:pPr>
              <w:rPr>
                <w:sz w:val="20"/>
                <w:szCs w:val="20"/>
              </w:rPr>
            </w:pPr>
          </w:p>
        </w:tc>
        <w:tc>
          <w:tcPr>
            <w:tcW w:w="894" w:type="pct"/>
            <w:tcBorders>
              <w:top w:val="nil"/>
              <w:left w:val="nil"/>
              <w:bottom w:val="single" w:sz="8" w:space="0" w:color="000000"/>
              <w:right w:val="single" w:sz="8" w:space="0" w:color="000000"/>
            </w:tcBorders>
            <w:tcMar>
              <w:top w:w="0" w:type="dxa"/>
              <w:left w:w="168" w:type="dxa"/>
              <w:bottom w:w="0" w:type="dxa"/>
              <w:right w:w="168" w:type="dxa"/>
            </w:tcMar>
            <w:hideMark/>
          </w:tcPr>
          <w:p w14:paraId="467C4259" w14:textId="77777777" w:rsidR="003D102A" w:rsidRPr="00185A71" w:rsidRDefault="003D102A" w:rsidP="00FD289F">
            <w:pPr>
              <w:rPr>
                <w:sz w:val="20"/>
                <w:szCs w:val="20"/>
              </w:rPr>
            </w:pPr>
          </w:p>
        </w:tc>
      </w:tr>
    </w:tbl>
    <w:p w14:paraId="2A5C7C02" w14:textId="77777777" w:rsidR="003D102A" w:rsidRPr="00185A71" w:rsidRDefault="003D102A" w:rsidP="003D102A">
      <w:pPr>
        <w:jc w:val="right"/>
        <w:rPr>
          <w:rFonts w:eastAsia="Calibri"/>
          <w:sz w:val="28"/>
          <w:szCs w:val="22"/>
          <w:lang w:eastAsia="en-US"/>
        </w:rPr>
      </w:pPr>
    </w:p>
    <w:p w14:paraId="390E3231" w14:textId="77777777" w:rsidR="003D102A" w:rsidRPr="00185A71" w:rsidRDefault="003D102A" w:rsidP="003D102A">
      <w:pPr>
        <w:jc w:val="both"/>
        <w:rPr>
          <w:sz w:val="28"/>
          <w:szCs w:val="28"/>
        </w:rPr>
      </w:pPr>
      <w:r w:rsidRPr="00185A71">
        <w:rPr>
          <w:sz w:val="28"/>
          <w:szCs w:val="28"/>
        </w:rPr>
        <w:t>продолжение таблицы:</w:t>
      </w:r>
    </w:p>
    <w:tbl>
      <w:tblPr>
        <w:tblW w:w="5000" w:type="pct"/>
        <w:jc w:val="center"/>
        <w:tblCellMar>
          <w:left w:w="0" w:type="dxa"/>
          <w:right w:w="0" w:type="dxa"/>
        </w:tblCellMar>
        <w:tblLook w:val="04A0" w:firstRow="1" w:lastRow="0" w:firstColumn="1" w:lastColumn="0" w:noHBand="0" w:noVBand="1"/>
      </w:tblPr>
      <w:tblGrid>
        <w:gridCol w:w="2118"/>
        <w:gridCol w:w="2287"/>
        <w:gridCol w:w="1900"/>
        <w:gridCol w:w="1900"/>
        <w:gridCol w:w="1412"/>
      </w:tblGrid>
      <w:tr w:rsidR="003D102A" w:rsidRPr="00185A71" w14:paraId="6231F2DC" w14:textId="77777777" w:rsidTr="00FD289F">
        <w:trPr>
          <w:trHeight w:val="245"/>
          <w:jc w:val="center"/>
        </w:trPr>
        <w:tc>
          <w:tcPr>
            <w:tcW w:w="2289" w:type="pct"/>
            <w:gridSpan w:val="2"/>
            <w:tcBorders>
              <w:top w:val="single" w:sz="8" w:space="0" w:color="000000"/>
              <w:left w:val="single" w:sz="8" w:space="0" w:color="000000"/>
              <w:bottom w:val="single" w:sz="4" w:space="0" w:color="auto"/>
              <w:right w:val="single" w:sz="4" w:space="0" w:color="auto"/>
            </w:tcBorders>
            <w:tcMar>
              <w:top w:w="0" w:type="dxa"/>
              <w:left w:w="168" w:type="dxa"/>
              <w:bottom w:w="0" w:type="dxa"/>
              <w:right w:w="168" w:type="dxa"/>
            </w:tcMar>
            <w:hideMark/>
          </w:tcPr>
          <w:p w14:paraId="70A856FE" w14:textId="77777777" w:rsidR="003D102A" w:rsidRPr="00185A71" w:rsidRDefault="003D102A" w:rsidP="00FD289F">
            <w:pPr>
              <w:ind w:right="8"/>
              <w:rPr>
                <w:sz w:val="20"/>
                <w:szCs w:val="20"/>
              </w:rPr>
            </w:pPr>
          </w:p>
        </w:tc>
        <w:tc>
          <w:tcPr>
            <w:tcW w:w="988" w:type="pct"/>
            <w:vMerge w:val="restart"/>
            <w:tcBorders>
              <w:top w:val="single" w:sz="4" w:space="0" w:color="auto"/>
              <w:left w:val="single" w:sz="4" w:space="0" w:color="auto"/>
              <w:right w:val="single" w:sz="4" w:space="0" w:color="auto"/>
            </w:tcBorders>
          </w:tcPr>
          <w:p w14:paraId="051E3C46" w14:textId="77777777" w:rsidR="003D102A" w:rsidRPr="00185A71" w:rsidRDefault="003D102A" w:rsidP="00FD289F">
            <w:pPr>
              <w:jc w:val="center"/>
              <w:rPr>
                <w:sz w:val="20"/>
                <w:szCs w:val="20"/>
              </w:rPr>
            </w:pPr>
            <w:r w:rsidRPr="00185A71">
              <w:rPr>
                <w:sz w:val="20"/>
                <w:szCs w:val="20"/>
              </w:rPr>
              <w:t>Прочие убытки, не покрытые резервами</w:t>
            </w:r>
          </w:p>
        </w:tc>
        <w:tc>
          <w:tcPr>
            <w:tcW w:w="988" w:type="pct"/>
            <w:vMerge w:val="restart"/>
            <w:tcBorders>
              <w:top w:val="single" w:sz="4" w:space="0" w:color="auto"/>
              <w:left w:val="single" w:sz="4" w:space="0" w:color="auto"/>
              <w:right w:val="single" w:sz="4" w:space="0" w:color="auto"/>
            </w:tcBorders>
            <w:tcMar>
              <w:top w:w="0" w:type="dxa"/>
              <w:left w:w="168" w:type="dxa"/>
              <w:bottom w:w="0" w:type="dxa"/>
              <w:right w:w="168" w:type="dxa"/>
            </w:tcMar>
            <w:hideMark/>
          </w:tcPr>
          <w:p w14:paraId="73FAEF6A" w14:textId="77777777" w:rsidR="003D102A" w:rsidRPr="00185A71" w:rsidRDefault="003D102A" w:rsidP="00FD289F">
            <w:pPr>
              <w:jc w:val="center"/>
              <w:rPr>
                <w:sz w:val="20"/>
                <w:szCs w:val="20"/>
              </w:rPr>
            </w:pPr>
            <w:r w:rsidRPr="00185A71">
              <w:rPr>
                <w:sz w:val="20"/>
                <w:szCs w:val="20"/>
              </w:rPr>
              <w:t>Снижение стоимости активов</w:t>
            </w:r>
          </w:p>
        </w:tc>
        <w:tc>
          <w:tcPr>
            <w:tcW w:w="735" w:type="pct"/>
            <w:vMerge w:val="restart"/>
            <w:tcBorders>
              <w:top w:val="single" w:sz="8" w:space="0" w:color="000000"/>
              <w:left w:val="single" w:sz="4" w:space="0" w:color="auto"/>
              <w:right w:val="single" w:sz="8" w:space="0" w:color="000000"/>
            </w:tcBorders>
            <w:tcMar>
              <w:top w:w="0" w:type="dxa"/>
              <w:left w:w="168" w:type="dxa"/>
              <w:bottom w:w="0" w:type="dxa"/>
              <w:right w:w="168" w:type="dxa"/>
            </w:tcMar>
            <w:hideMark/>
          </w:tcPr>
          <w:p w14:paraId="7CBFB93A" w14:textId="77777777" w:rsidR="003D102A" w:rsidRPr="00185A71" w:rsidRDefault="003D102A" w:rsidP="00FD289F">
            <w:pPr>
              <w:jc w:val="center"/>
              <w:rPr>
                <w:sz w:val="20"/>
                <w:szCs w:val="20"/>
              </w:rPr>
            </w:pPr>
            <w:r w:rsidRPr="00185A71">
              <w:rPr>
                <w:sz w:val="20"/>
                <w:szCs w:val="20"/>
              </w:rPr>
              <w:t>Иные (указать какие)</w:t>
            </w:r>
          </w:p>
        </w:tc>
      </w:tr>
      <w:tr w:rsidR="003D102A" w:rsidRPr="00185A71" w14:paraId="462DC1F0" w14:textId="77777777" w:rsidTr="00FD289F">
        <w:trPr>
          <w:trHeight w:val="826"/>
          <w:jc w:val="center"/>
        </w:trPr>
        <w:tc>
          <w:tcPr>
            <w:tcW w:w="1101" w:type="pct"/>
            <w:tcBorders>
              <w:top w:val="single" w:sz="4" w:space="0" w:color="auto"/>
              <w:left w:val="single" w:sz="8" w:space="0" w:color="000000"/>
              <w:bottom w:val="single" w:sz="8" w:space="0" w:color="000000"/>
              <w:right w:val="single" w:sz="4" w:space="0" w:color="auto"/>
            </w:tcBorders>
            <w:tcMar>
              <w:top w:w="0" w:type="dxa"/>
              <w:left w:w="168" w:type="dxa"/>
              <w:bottom w:w="0" w:type="dxa"/>
              <w:right w:w="168" w:type="dxa"/>
            </w:tcMar>
          </w:tcPr>
          <w:p w14:paraId="313EC773" w14:textId="77777777" w:rsidR="003D102A" w:rsidRPr="00185A71" w:rsidRDefault="003D102A" w:rsidP="00FD289F">
            <w:pPr>
              <w:jc w:val="both"/>
              <w:rPr>
                <w:sz w:val="20"/>
                <w:szCs w:val="20"/>
              </w:rPr>
            </w:pPr>
            <w:r w:rsidRPr="00185A71">
              <w:rPr>
                <w:sz w:val="20"/>
                <w:szCs w:val="20"/>
              </w:rPr>
              <w:t>Досрочное списание материальных активов</w:t>
            </w:r>
          </w:p>
        </w:tc>
        <w:tc>
          <w:tcPr>
            <w:tcW w:w="1189" w:type="pct"/>
            <w:tcBorders>
              <w:top w:val="single" w:sz="4" w:space="0" w:color="auto"/>
              <w:left w:val="single" w:sz="4" w:space="0" w:color="auto"/>
              <w:bottom w:val="single" w:sz="4" w:space="0" w:color="auto"/>
              <w:right w:val="single" w:sz="4" w:space="0" w:color="auto"/>
            </w:tcBorders>
          </w:tcPr>
          <w:p w14:paraId="50766556" w14:textId="77777777" w:rsidR="003D102A" w:rsidRPr="00185A71" w:rsidRDefault="003D102A" w:rsidP="00FD289F">
            <w:pPr>
              <w:ind w:right="8"/>
              <w:jc w:val="center"/>
              <w:rPr>
                <w:sz w:val="20"/>
                <w:szCs w:val="20"/>
              </w:rPr>
            </w:pPr>
            <w:r w:rsidRPr="00185A71">
              <w:rPr>
                <w:sz w:val="20"/>
                <w:szCs w:val="20"/>
              </w:rPr>
              <w:t>Затраты на устранение последствий реализации операционного риска</w:t>
            </w:r>
          </w:p>
        </w:tc>
        <w:tc>
          <w:tcPr>
            <w:tcW w:w="988" w:type="pct"/>
            <w:vMerge/>
            <w:tcBorders>
              <w:left w:val="single" w:sz="4" w:space="0" w:color="auto"/>
              <w:bottom w:val="single" w:sz="4" w:space="0" w:color="auto"/>
              <w:right w:val="single" w:sz="4" w:space="0" w:color="auto"/>
            </w:tcBorders>
          </w:tcPr>
          <w:p w14:paraId="691A76EC" w14:textId="77777777" w:rsidR="003D102A" w:rsidRPr="00185A71" w:rsidRDefault="003D102A" w:rsidP="00FD289F">
            <w:pPr>
              <w:jc w:val="center"/>
              <w:rPr>
                <w:sz w:val="20"/>
                <w:szCs w:val="20"/>
              </w:rPr>
            </w:pPr>
          </w:p>
        </w:tc>
        <w:tc>
          <w:tcPr>
            <w:tcW w:w="988" w:type="pct"/>
            <w:vMerge/>
            <w:tcBorders>
              <w:left w:val="single" w:sz="4" w:space="0" w:color="auto"/>
              <w:bottom w:val="single" w:sz="4" w:space="0" w:color="auto"/>
              <w:right w:val="single" w:sz="4" w:space="0" w:color="auto"/>
            </w:tcBorders>
            <w:tcMar>
              <w:top w:w="0" w:type="dxa"/>
              <w:left w:w="168" w:type="dxa"/>
              <w:bottom w:w="0" w:type="dxa"/>
              <w:right w:w="168" w:type="dxa"/>
            </w:tcMar>
          </w:tcPr>
          <w:p w14:paraId="37511E0B" w14:textId="77777777" w:rsidR="003D102A" w:rsidRPr="00185A71" w:rsidRDefault="003D102A" w:rsidP="00FD289F">
            <w:pPr>
              <w:jc w:val="center"/>
              <w:rPr>
                <w:sz w:val="20"/>
                <w:szCs w:val="20"/>
              </w:rPr>
            </w:pPr>
          </w:p>
        </w:tc>
        <w:tc>
          <w:tcPr>
            <w:tcW w:w="735" w:type="pct"/>
            <w:vMerge/>
            <w:tcBorders>
              <w:left w:val="single" w:sz="4" w:space="0" w:color="auto"/>
              <w:bottom w:val="single" w:sz="8" w:space="0" w:color="000000"/>
              <w:right w:val="single" w:sz="8" w:space="0" w:color="000000"/>
            </w:tcBorders>
            <w:tcMar>
              <w:top w:w="0" w:type="dxa"/>
              <w:left w:w="168" w:type="dxa"/>
              <w:bottom w:w="0" w:type="dxa"/>
              <w:right w:w="168" w:type="dxa"/>
            </w:tcMar>
          </w:tcPr>
          <w:p w14:paraId="3DFA4B76" w14:textId="77777777" w:rsidR="003D102A" w:rsidRPr="00185A71" w:rsidRDefault="003D102A" w:rsidP="00FD289F">
            <w:pPr>
              <w:jc w:val="center"/>
              <w:rPr>
                <w:sz w:val="20"/>
                <w:szCs w:val="20"/>
              </w:rPr>
            </w:pPr>
          </w:p>
        </w:tc>
      </w:tr>
      <w:tr w:rsidR="003D102A" w:rsidRPr="00185A71" w14:paraId="3059CD08" w14:textId="77777777" w:rsidTr="00FD289F">
        <w:trPr>
          <w:jc w:val="center"/>
        </w:trPr>
        <w:tc>
          <w:tcPr>
            <w:tcW w:w="1101" w:type="pct"/>
            <w:tcBorders>
              <w:top w:val="nil"/>
              <w:left w:val="single" w:sz="8" w:space="0" w:color="000000"/>
              <w:bottom w:val="single" w:sz="8" w:space="0" w:color="000000"/>
              <w:right w:val="single" w:sz="4" w:space="0" w:color="auto"/>
            </w:tcBorders>
            <w:tcMar>
              <w:top w:w="0" w:type="dxa"/>
              <w:left w:w="168" w:type="dxa"/>
              <w:bottom w:w="0" w:type="dxa"/>
              <w:right w:w="168" w:type="dxa"/>
            </w:tcMar>
            <w:hideMark/>
          </w:tcPr>
          <w:p w14:paraId="6475E662" w14:textId="77777777" w:rsidR="003D102A" w:rsidRPr="00185A71" w:rsidRDefault="003D102A" w:rsidP="00FD289F">
            <w:pPr>
              <w:jc w:val="center"/>
              <w:rPr>
                <w:sz w:val="20"/>
                <w:szCs w:val="20"/>
              </w:rPr>
            </w:pPr>
            <w:r w:rsidRPr="00185A71">
              <w:rPr>
                <w:sz w:val="20"/>
                <w:szCs w:val="20"/>
              </w:rPr>
              <w:t>7</w:t>
            </w:r>
          </w:p>
        </w:tc>
        <w:tc>
          <w:tcPr>
            <w:tcW w:w="1189" w:type="pct"/>
            <w:tcBorders>
              <w:top w:val="single" w:sz="4" w:space="0" w:color="auto"/>
              <w:left w:val="single" w:sz="4" w:space="0" w:color="auto"/>
              <w:bottom w:val="single" w:sz="4" w:space="0" w:color="auto"/>
              <w:right w:val="single" w:sz="4" w:space="0" w:color="auto"/>
            </w:tcBorders>
          </w:tcPr>
          <w:p w14:paraId="1A142169" w14:textId="77777777" w:rsidR="003D102A" w:rsidRPr="00185A71" w:rsidRDefault="003D102A" w:rsidP="00FD289F">
            <w:pPr>
              <w:jc w:val="center"/>
              <w:rPr>
                <w:sz w:val="20"/>
                <w:szCs w:val="20"/>
              </w:rPr>
            </w:pPr>
            <w:r w:rsidRPr="00185A71">
              <w:rPr>
                <w:sz w:val="20"/>
                <w:szCs w:val="20"/>
              </w:rPr>
              <w:t>8</w:t>
            </w:r>
          </w:p>
        </w:tc>
        <w:tc>
          <w:tcPr>
            <w:tcW w:w="988" w:type="pct"/>
            <w:tcBorders>
              <w:top w:val="single" w:sz="4" w:space="0" w:color="auto"/>
              <w:left w:val="single" w:sz="4" w:space="0" w:color="auto"/>
              <w:bottom w:val="single" w:sz="4" w:space="0" w:color="auto"/>
              <w:right w:val="single" w:sz="4" w:space="0" w:color="auto"/>
            </w:tcBorders>
          </w:tcPr>
          <w:p w14:paraId="11526A87" w14:textId="77777777" w:rsidR="003D102A" w:rsidRPr="00185A71" w:rsidRDefault="003D102A" w:rsidP="00FD289F">
            <w:pPr>
              <w:jc w:val="center"/>
              <w:rPr>
                <w:sz w:val="20"/>
                <w:szCs w:val="20"/>
              </w:rPr>
            </w:pPr>
            <w:r w:rsidRPr="00185A71">
              <w:rPr>
                <w:sz w:val="20"/>
                <w:szCs w:val="20"/>
              </w:rPr>
              <w:t>9</w:t>
            </w:r>
          </w:p>
        </w:tc>
        <w:tc>
          <w:tcPr>
            <w:tcW w:w="98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21CD650F" w14:textId="77777777" w:rsidR="003D102A" w:rsidRPr="00185A71" w:rsidRDefault="003D102A" w:rsidP="00FD289F">
            <w:pPr>
              <w:jc w:val="center"/>
              <w:rPr>
                <w:sz w:val="20"/>
                <w:szCs w:val="20"/>
              </w:rPr>
            </w:pPr>
            <w:r w:rsidRPr="00185A71">
              <w:rPr>
                <w:sz w:val="20"/>
                <w:szCs w:val="20"/>
              </w:rPr>
              <w:t>10</w:t>
            </w:r>
          </w:p>
        </w:tc>
        <w:tc>
          <w:tcPr>
            <w:tcW w:w="735" w:type="pct"/>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14:paraId="5FAAA3C6" w14:textId="77777777" w:rsidR="003D102A" w:rsidRPr="00185A71" w:rsidRDefault="003D102A" w:rsidP="00FD289F">
            <w:pPr>
              <w:jc w:val="center"/>
              <w:rPr>
                <w:sz w:val="20"/>
                <w:szCs w:val="20"/>
              </w:rPr>
            </w:pPr>
            <w:r w:rsidRPr="00185A71">
              <w:rPr>
                <w:sz w:val="20"/>
                <w:szCs w:val="20"/>
              </w:rPr>
              <w:t>11</w:t>
            </w:r>
          </w:p>
        </w:tc>
      </w:tr>
      <w:tr w:rsidR="003D102A" w:rsidRPr="00185A71" w14:paraId="65B5DF78" w14:textId="77777777" w:rsidTr="00FD289F">
        <w:trPr>
          <w:jc w:val="center"/>
        </w:trPr>
        <w:tc>
          <w:tcPr>
            <w:tcW w:w="1101" w:type="pct"/>
            <w:tcBorders>
              <w:top w:val="nil"/>
              <w:left w:val="single" w:sz="8" w:space="0" w:color="000000"/>
              <w:bottom w:val="single" w:sz="8" w:space="0" w:color="000000"/>
              <w:right w:val="single" w:sz="4" w:space="0" w:color="auto"/>
            </w:tcBorders>
            <w:tcMar>
              <w:top w:w="0" w:type="dxa"/>
              <w:left w:w="168" w:type="dxa"/>
              <w:bottom w:w="0" w:type="dxa"/>
              <w:right w:w="168" w:type="dxa"/>
            </w:tcMar>
            <w:hideMark/>
          </w:tcPr>
          <w:p w14:paraId="001B672E" w14:textId="77777777" w:rsidR="003D102A" w:rsidRPr="00185A71" w:rsidRDefault="003D102A" w:rsidP="00FD289F">
            <w:pPr>
              <w:jc w:val="both"/>
              <w:rPr>
                <w:sz w:val="20"/>
                <w:szCs w:val="20"/>
              </w:rPr>
            </w:pPr>
            <w:r w:rsidRPr="00185A71">
              <w:rPr>
                <w:sz w:val="20"/>
                <w:szCs w:val="20"/>
              </w:rPr>
              <w:t> </w:t>
            </w:r>
          </w:p>
        </w:tc>
        <w:tc>
          <w:tcPr>
            <w:tcW w:w="1189" w:type="pct"/>
            <w:tcBorders>
              <w:top w:val="single" w:sz="4" w:space="0" w:color="auto"/>
              <w:left w:val="single" w:sz="4" w:space="0" w:color="auto"/>
              <w:bottom w:val="single" w:sz="4" w:space="0" w:color="auto"/>
              <w:right w:val="single" w:sz="4" w:space="0" w:color="auto"/>
            </w:tcBorders>
          </w:tcPr>
          <w:p w14:paraId="3651F6D3" w14:textId="77777777" w:rsidR="003D102A" w:rsidRPr="00185A71" w:rsidRDefault="003D102A" w:rsidP="00FD289F">
            <w:pPr>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14:paraId="0176CF74" w14:textId="77777777" w:rsidR="003D102A" w:rsidRPr="00185A71" w:rsidRDefault="003D102A" w:rsidP="00FD289F">
            <w:pPr>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Mar>
              <w:top w:w="0" w:type="dxa"/>
              <w:left w:w="168" w:type="dxa"/>
              <w:bottom w:w="0" w:type="dxa"/>
              <w:right w:w="168" w:type="dxa"/>
            </w:tcMar>
            <w:hideMark/>
          </w:tcPr>
          <w:p w14:paraId="46014BFD" w14:textId="77777777" w:rsidR="003D102A" w:rsidRPr="00185A71" w:rsidRDefault="003D102A" w:rsidP="00FD289F">
            <w:pPr>
              <w:jc w:val="both"/>
              <w:rPr>
                <w:sz w:val="20"/>
                <w:szCs w:val="20"/>
              </w:rPr>
            </w:pPr>
            <w:r w:rsidRPr="00185A71">
              <w:rPr>
                <w:sz w:val="20"/>
                <w:szCs w:val="20"/>
              </w:rPr>
              <w:t> </w:t>
            </w:r>
          </w:p>
        </w:tc>
        <w:tc>
          <w:tcPr>
            <w:tcW w:w="735" w:type="pct"/>
            <w:tcBorders>
              <w:top w:val="nil"/>
              <w:left w:val="single" w:sz="4" w:space="0" w:color="auto"/>
              <w:bottom w:val="single" w:sz="8" w:space="0" w:color="000000"/>
              <w:right w:val="single" w:sz="8" w:space="0" w:color="000000"/>
            </w:tcBorders>
            <w:tcMar>
              <w:top w:w="0" w:type="dxa"/>
              <w:left w:w="168" w:type="dxa"/>
              <w:bottom w:w="0" w:type="dxa"/>
              <w:right w:w="168" w:type="dxa"/>
            </w:tcMar>
            <w:hideMark/>
          </w:tcPr>
          <w:p w14:paraId="3ACD0141" w14:textId="77777777" w:rsidR="003D102A" w:rsidRPr="00185A71" w:rsidRDefault="003D102A" w:rsidP="00FD289F">
            <w:pPr>
              <w:jc w:val="both"/>
              <w:rPr>
                <w:sz w:val="20"/>
                <w:szCs w:val="20"/>
              </w:rPr>
            </w:pPr>
            <w:r w:rsidRPr="00185A71">
              <w:rPr>
                <w:sz w:val="20"/>
                <w:szCs w:val="20"/>
              </w:rPr>
              <w:t> </w:t>
            </w:r>
          </w:p>
        </w:tc>
      </w:tr>
    </w:tbl>
    <w:p w14:paraId="0D4AFC07" w14:textId="77777777" w:rsidR="003D102A" w:rsidRPr="00185A71" w:rsidRDefault="003D102A" w:rsidP="003D102A">
      <w:pPr>
        <w:jc w:val="both"/>
        <w:rPr>
          <w:sz w:val="28"/>
          <w:szCs w:val="28"/>
        </w:rPr>
      </w:pPr>
    </w:p>
    <w:p w14:paraId="10B34E92" w14:textId="77777777" w:rsidR="003D102A" w:rsidRPr="00185A71" w:rsidRDefault="003D102A" w:rsidP="003D102A">
      <w:pPr>
        <w:jc w:val="center"/>
        <w:rPr>
          <w:sz w:val="28"/>
          <w:szCs w:val="28"/>
        </w:rPr>
      </w:pPr>
      <w:r w:rsidRPr="00185A71">
        <w:rPr>
          <w:sz w:val="28"/>
          <w:szCs w:val="28"/>
        </w:rPr>
        <w:t>Таблица 2. Совокупная сумма убытков от реализации операционного риска</w:t>
      </w:r>
    </w:p>
    <w:p w14:paraId="49D9E917" w14:textId="77777777" w:rsidR="003D102A" w:rsidRPr="00185A71" w:rsidRDefault="003D102A" w:rsidP="003D102A">
      <w:pPr>
        <w:jc w:val="center"/>
        <w:rPr>
          <w:sz w:val="28"/>
          <w:szCs w:val="28"/>
        </w:rPr>
      </w:pPr>
    </w:p>
    <w:tbl>
      <w:tblPr>
        <w:tblW w:w="5000" w:type="pct"/>
        <w:jc w:val="center"/>
        <w:tblCellMar>
          <w:left w:w="0" w:type="dxa"/>
          <w:right w:w="0" w:type="dxa"/>
        </w:tblCellMar>
        <w:tblLook w:val="04A0" w:firstRow="1" w:lastRow="0" w:firstColumn="1" w:lastColumn="0" w:noHBand="0" w:noVBand="1"/>
      </w:tblPr>
      <w:tblGrid>
        <w:gridCol w:w="8378"/>
        <w:gridCol w:w="1239"/>
      </w:tblGrid>
      <w:tr w:rsidR="003D102A" w:rsidRPr="00185A71" w14:paraId="42C7FC53" w14:textId="77777777" w:rsidTr="00FD289F">
        <w:trPr>
          <w:jc w:val="center"/>
        </w:trPr>
        <w:tc>
          <w:tcPr>
            <w:tcW w:w="435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47CFFE15" w14:textId="77777777" w:rsidR="003D102A" w:rsidRPr="00185A71" w:rsidRDefault="003D102A" w:rsidP="00FD289F">
            <w:pPr>
              <w:jc w:val="center"/>
              <w:rPr>
                <w:sz w:val="22"/>
                <w:szCs w:val="20"/>
              </w:rPr>
            </w:pPr>
            <w:r w:rsidRPr="00185A71">
              <w:rPr>
                <w:sz w:val="22"/>
                <w:szCs w:val="20"/>
              </w:rPr>
              <w:t>Наименование показателя</w:t>
            </w:r>
          </w:p>
        </w:tc>
        <w:tc>
          <w:tcPr>
            <w:tcW w:w="644"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11534698" w14:textId="77777777" w:rsidR="003D102A" w:rsidRPr="00185A71" w:rsidRDefault="003D102A" w:rsidP="00FD289F">
            <w:pPr>
              <w:jc w:val="center"/>
              <w:rPr>
                <w:sz w:val="22"/>
                <w:szCs w:val="20"/>
              </w:rPr>
            </w:pPr>
            <w:r w:rsidRPr="00185A71">
              <w:rPr>
                <w:sz w:val="22"/>
                <w:szCs w:val="20"/>
              </w:rPr>
              <w:t>Сумма</w:t>
            </w:r>
          </w:p>
        </w:tc>
      </w:tr>
      <w:tr w:rsidR="003D102A" w:rsidRPr="00185A71" w14:paraId="54AFEC33" w14:textId="77777777" w:rsidTr="00FD289F">
        <w:trPr>
          <w:jc w:val="center"/>
        </w:trPr>
        <w:tc>
          <w:tcPr>
            <w:tcW w:w="435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D27E475" w14:textId="77777777" w:rsidR="003D102A" w:rsidRPr="00185A71" w:rsidRDefault="003D102A" w:rsidP="00FD289F">
            <w:pPr>
              <w:jc w:val="both"/>
              <w:rPr>
                <w:sz w:val="22"/>
                <w:szCs w:val="20"/>
              </w:rPr>
            </w:pPr>
            <w:r w:rsidRPr="00185A71">
              <w:rPr>
                <w:sz w:val="22"/>
                <w:szCs w:val="20"/>
              </w:rPr>
              <w:t>Совокупная сумма убытков от реализации операционного риска</w:t>
            </w:r>
          </w:p>
        </w:tc>
        <w:tc>
          <w:tcPr>
            <w:tcW w:w="644" w:type="pct"/>
            <w:tcBorders>
              <w:top w:val="nil"/>
              <w:left w:val="nil"/>
              <w:bottom w:val="single" w:sz="8" w:space="0" w:color="000000"/>
              <w:right w:val="single" w:sz="8" w:space="0" w:color="000000"/>
            </w:tcBorders>
            <w:tcMar>
              <w:top w:w="0" w:type="dxa"/>
              <w:left w:w="168" w:type="dxa"/>
              <w:bottom w:w="0" w:type="dxa"/>
              <w:right w:w="168" w:type="dxa"/>
            </w:tcMar>
            <w:hideMark/>
          </w:tcPr>
          <w:p w14:paraId="4E7409FC" w14:textId="77777777" w:rsidR="003D102A" w:rsidRPr="00185A71" w:rsidRDefault="003D102A" w:rsidP="00FD289F">
            <w:pPr>
              <w:rPr>
                <w:sz w:val="22"/>
                <w:szCs w:val="20"/>
              </w:rPr>
            </w:pPr>
          </w:p>
        </w:tc>
      </w:tr>
    </w:tbl>
    <w:p w14:paraId="7C0550B1" w14:textId="77777777" w:rsidR="003D102A" w:rsidRPr="00185A71" w:rsidRDefault="003D102A" w:rsidP="003D102A">
      <w:pPr>
        <w:jc w:val="right"/>
        <w:rPr>
          <w:rFonts w:eastAsia="Calibri"/>
          <w:sz w:val="28"/>
          <w:szCs w:val="22"/>
          <w:lang w:eastAsia="en-US"/>
        </w:rPr>
      </w:pPr>
    </w:p>
    <w:p w14:paraId="72F59347" w14:textId="77777777" w:rsidR="003D102A" w:rsidRPr="00185A71" w:rsidRDefault="003D102A" w:rsidP="003D102A">
      <w:pPr>
        <w:rPr>
          <w:sz w:val="28"/>
          <w:szCs w:val="28"/>
        </w:rPr>
      </w:pPr>
      <w:r w:rsidRPr="00185A71">
        <w:rPr>
          <w:sz w:val="28"/>
          <w:szCs w:val="28"/>
        </w:rPr>
        <w:t>Наименование _______________________________________________________</w:t>
      </w:r>
    </w:p>
    <w:p w14:paraId="52200A18" w14:textId="77777777" w:rsidR="003D102A" w:rsidRPr="00185A71" w:rsidRDefault="003D102A" w:rsidP="003D102A">
      <w:pPr>
        <w:rPr>
          <w:sz w:val="28"/>
          <w:szCs w:val="28"/>
        </w:rPr>
      </w:pPr>
      <w:r w:rsidRPr="00185A71">
        <w:rPr>
          <w:sz w:val="28"/>
          <w:szCs w:val="28"/>
        </w:rPr>
        <w:t>Адрес_______________________________________________________________</w:t>
      </w:r>
    </w:p>
    <w:p w14:paraId="32302BF0" w14:textId="77777777" w:rsidR="003D102A" w:rsidRPr="00185A71" w:rsidRDefault="003D102A" w:rsidP="003D102A">
      <w:pPr>
        <w:rPr>
          <w:sz w:val="28"/>
          <w:szCs w:val="28"/>
        </w:rPr>
      </w:pPr>
      <w:r w:rsidRPr="00185A71">
        <w:rPr>
          <w:sz w:val="28"/>
          <w:szCs w:val="28"/>
        </w:rPr>
        <w:t>Телефон ________________________________________</w:t>
      </w:r>
    </w:p>
    <w:p w14:paraId="7D125B45" w14:textId="77777777" w:rsidR="003D102A" w:rsidRPr="00185A71" w:rsidRDefault="003D102A" w:rsidP="003D102A">
      <w:pPr>
        <w:rPr>
          <w:sz w:val="28"/>
          <w:szCs w:val="28"/>
        </w:rPr>
      </w:pPr>
      <w:r w:rsidRPr="00185A71">
        <w:rPr>
          <w:sz w:val="28"/>
          <w:szCs w:val="28"/>
        </w:rPr>
        <w:t>Адрес электронной почты _________________________</w:t>
      </w:r>
    </w:p>
    <w:p w14:paraId="4444520A" w14:textId="77777777" w:rsidR="003D102A" w:rsidRPr="00185A71" w:rsidRDefault="003D102A" w:rsidP="003D102A">
      <w:pPr>
        <w:rPr>
          <w:sz w:val="28"/>
          <w:szCs w:val="28"/>
        </w:rPr>
      </w:pPr>
      <w:r w:rsidRPr="00185A71">
        <w:rPr>
          <w:sz w:val="28"/>
          <w:szCs w:val="28"/>
        </w:rPr>
        <w:t>Исполнитель ____________________________________     ________________</w:t>
      </w:r>
    </w:p>
    <w:p w14:paraId="0C0C19BC" w14:textId="77777777" w:rsidR="003D102A" w:rsidRPr="00185A71" w:rsidRDefault="003D102A" w:rsidP="003D102A">
      <w:pPr>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4743FB71" w14:textId="77777777" w:rsidR="003D102A" w:rsidRPr="00185A71" w:rsidRDefault="003D102A" w:rsidP="003D102A">
      <w:pPr>
        <w:rPr>
          <w:sz w:val="28"/>
          <w:szCs w:val="28"/>
        </w:rPr>
      </w:pPr>
      <w:r w:rsidRPr="00185A71">
        <w:rPr>
          <w:sz w:val="28"/>
          <w:szCs w:val="28"/>
        </w:rPr>
        <w:t>Руководитель или лицо, на которое возложена функция по подписанию отчета</w:t>
      </w:r>
    </w:p>
    <w:p w14:paraId="1611F618" w14:textId="77777777" w:rsidR="003D102A" w:rsidRPr="00185A71" w:rsidRDefault="003D102A" w:rsidP="003D102A">
      <w:pPr>
        <w:rPr>
          <w:sz w:val="28"/>
          <w:szCs w:val="28"/>
        </w:rPr>
      </w:pPr>
      <w:r w:rsidRPr="00185A71">
        <w:rPr>
          <w:sz w:val="28"/>
          <w:szCs w:val="28"/>
        </w:rPr>
        <w:t>________________________________________________    ________________</w:t>
      </w:r>
    </w:p>
    <w:p w14:paraId="4A1ABA9A" w14:textId="77777777" w:rsidR="003D102A" w:rsidRPr="00185A71" w:rsidRDefault="003D102A" w:rsidP="003D102A">
      <w:pPr>
        <w:rPr>
          <w:sz w:val="28"/>
          <w:szCs w:val="28"/>
        </w:rPr>
      </w:pPr>
      <w:r w:rsidRPr="00185A71">
        <w:rPr>
          <w:sz w:val="28"/>
          <w:szCs w:val="28"/>
        </w:rPr>
        <w:t>фамилия, имя и отчество (при его наличии)</w:t>
      </w:r>
      <w:r w:rsidRPr="00185A71">
        <w:rPr>
          <w:sz w:val="28"/>
          <w:szCs w:val="28"/>
        </w:rPr>
        <w:tab/>
        <w:t>подпись</w:t>
      </w:r>
    </w:p>
    <w:p w14:paraId="7E759583" w14:textId="77777777" w:rsidR="003D102A" w:rsidRPr="00185A71" w:rsidRDefault="003D102A" w:rsidP="003D102A">
      <w:pPr>
        <w:jc w:val="both"/>
        <w:rPr>
          <w:sz w:val="28"/>
          <w:szCs w:val="28"/>
        </w:rPr>
      </w:pPr>
      <w:r w:rsidRPr="00185A71">
        <w:rPr>
          <w:sz w:val="28"/>
          <w:szCs w:val="28"/>
        </w:rPr>
        <w:t xml:space="preserve">Дата «______» ______________ 20__ года </w:t>
      </w:r>
    </w:p>
    <w:p w14:paraId="7FF5AE2F" w14:textId="77777777" w:rsidR="003D102A" w:rsidRPr="00185A71" w:rsidRDefault="003D102A" w:rsidP="003D102A">
      <w:pPr>
        <w:jc w:val="both"/>
        <w:rPr>
          <w:sz w:val="28"/>
          <w:szCs w:val="28"/>
        </w:rPr>
      </w:pPr>
    </w:p>
    <w:p w14:paraId="1E731463" w14:textId="0F283AFC" w:rsidR="002721E9" w:rsidRPr="0015156A" w:rsidRDefault="003D102A" w:rsidP="003D102A">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w:t>
      </w:r>
      <w:r w:rsidRPr="00185A71">
        <w:rPr>
          <w:sz w:val="28"/>
          <w:szCs w:val="28"/>
        </w:rPr>
        <w:t>предназначенной для сбора административных данных на безвозмездной основе,</w:t>
      </w:r>
      <w:r w:rsidRPr="00185A71">
        <w:rPr>
          <w:bCs/>
          <w:sz w:val="28"/>
          <w:szCs w:val="28"/>
        </w:rPr>
        <w:t xml:space="preserve"> «Отчет о мониторинге событий операционного риска, повлекших убытки»</w:t>
      </w:r>
      <w:r w:rsidRPr="00185A71">
        <w:rPr>
          <w:sz w:val="28"/>
          <w:szCs w:val="28"/>
        </w:rPr>
        <w:t>.</w:t>
      </w:r>
    </w:p>
    <w:p w14:paraId="19ABAAFD" w14:textId="77777777" w:rsidR="003D102A" w:rsidRPr="00185A71" w:rsidRDefault="002721E9" w:rsidP="003D102A">
      <w:pPr>
        <w:spacing w:line="259" w:lineRule="auto"/>
        <w:ind w:left="5670"/>
        <w:jc w:val="both"/>
        <w:rPr>
          <w:bCs/>
          <w:sz w:val="28"/>
          <w:szCs w:val="28"/>
        </w:rPr>
      </w:pPr>
      <w:r w:rsidRPr="0015156A">
        <w:br w:type="page"/>
      </w:r>
      <w:r w:rsidR="003D102A" w:rsidRPr="00185A71">
        <w:rPr>
          <w:bCs/>
          <w:sz w:val="28"/>
          <w:szCs w:val="28"/>
        </w:rPr>
        <w:lastRenderedPageBreak/>
        <w:t>Приложение</w:t>
      </w:r>
    </w:p>
    <w:p w14:paraId="69CB7C4E" w14:textId="77777777" w:rsidR="003D102A" w:rsidRPr="00185A71" w:rsidRDefault="003D102A" w:rsidP="003D102A">
      <w:pPr>
        <w:ind w:left="5670"/>
        <w:jc w:val="both"/>
        <w:rPr>
          <w:sz w:val="28"/>
          <w:szCs w:val="28"/>
        </w:rPr>
      </w:pPr>
      <w:r w:rsidRPr="00185A71">
        <w:rPr>
          <w:sz w:val="28"/>
          <w:szCs w:val="28"/>
        </w:rPr>
        <w:t xml:space="preserve">к форме, предназначенной для сбора административных данных на безвозмездной основе, «Отчет </w:t>
      </w:r>
      <w:r w:rsidRPr="00185A71">
        <w:rPr>
          <w:bCs/>
          <w:sz w:val="28"/>
          <w:szCs w:val="28"/>
        </w:rPr>
        <w:t xml:space="preserve">о мониторинге событий операционного риска, повлекших убытки» </w:t>
      </w:r>
    </w:p>
    <w:p w14:paraId="3E6CB8B8" w14:textId="77777777" w:rsidR="003D102A" w:rsidRPr="00185A71" w:rsidRDefault="003D102A" w:rsidP="003D102A">
      <w:pPr>
        <w:ind w:firstLine="709"/>
        <w:jc w:val="right"/>
        <w:rPr>
          <w:rFonts w:eastAsia="Calibri"/>
          <w:sz w:val="28"/>
          <w:szCs w:val="22"/>
          <w:lang w:eastAsia="en-US"/>
        </w:rPr>
      </w:pPr>
      <w:r w:rsidRPr="00185A71">
        <w:rPr>
          <w:rFonts w:eastAsia="Calibri"/>
          <w:sz w:val="28"/>
          <w:szCs w:val="22"/>
          <w:lang w:eastAsia="en-US"/>
        </w:rPr>
        <w:t> </w:t>
      </w:r>
    </w:p>
    <w:p w14:paraId="6BF73266"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 </w:t>
      </w:r>
    </w:p>
    <w:p w14:paraId="05555ECE" w14:textId="77777777" w:rsidR="003D102A" w:rsidRPr="00185A71" w:rsidRDefault="003D102A" w:rsidP="003D102A">
      <w:pPr>
        <w:ind w:firstLine="709"/>
        <w:jc w:val="center"/>
        <w:rPr>
          <w:rFonts w:eastAsia="Calibri"/>
          <w:b/>
          <w:sz w:val="28"/>
          <w:szCs w:val="22"/>
          <w:lang w:eastAsia="en-US"/>
        </w:rPr>
      </w:pPr>
      <w:r w:rsidRPr="00185A71">
        <w:rPr>
          <w:rFonts w:eastAsia="Calibri"/>
          <w:b/>
          <w:sz w:val="28"/>
          <w:szCs w:val="22"/>
          <w:lang w:eastAsia="en-US"/>
        </w:rPr>
        <w:t>Пояснение по заполнению формы, предназначенной для сбора административных данных на безвозмездной основе</w:t>
      </w:r>
    </w:p>
    <w:p w14:paraId="3722C01B" w14:textId="77777777" w:rsidR="003D102A" w:rsidRPr="00185A71" w:rsidRDefault="003D102A" w:rsidP="003D102A">
      <w:pPr>
        <w:ind w:firstLine="709"/>
        <w:jc w:val="center"/>
        <w:rPr>
          <w:rFonts w:eastAsia="Calibri"/>
          <w:b/>
          <w:sz w:val="28"/>
          <w:szCs w:val="22"/>
          <w:lang w:eastAsia="en-US"/>
        </w:rPr>
      </w:pPr>
    </w:p>
    <w:p w14:paraId="4B309949" w14:textId="77777777" w:rsidR="003D102A" w:rsidRPr="00185A71" w:rsidRDefault="003D102A" w:rsidP="003D102A">
      <w:pPr>
        <w:ind w:firstLine="709"/>
        <w:jc w:val="center"/>
        <w:rPr>
          <w:rFonts w:eastAsia="Calibri"/>
          <w:b/>
          <w:sz w:val="28"/>
          <w:szCs w:val="22"/>
          <w:lang w:eastAsia="en-US"/>
        </w:rPr>
      </w:pPr>
      <w:r w:rsidRPr="00185A71">
        <w:rPr>
          <w:rFonts w:eastAsia="Calibri"/>
          <w:b/>
          <w:sz w:val="28"/>
          <w:szCs w:val="22"/>
          <w:lang w:eastAsia="en-US"/>
        </w:rPr>
        <w:t xml:space="preserve">Отчет о мониторинге событий операционного риска, </w:t>
      </w:r>
    </w:p>
    <w:p w14:paraId="22755851" w14:textId="77777777" w:rsidR="003D102A" w:rsidRPr="00185A71" w:rsidRDefault="003D102A" w:rsidP="003D102A">
      <w:pPr>
        <w:ind w:firstLine="709"/>
        <w:jc w:val="center"/>
        <w:rPr>
          <w:rFonts w:eastAsia="Calibri"/>
          <w:b/>
          <w:sz w:val="28"/>
          <w:szCs w:val="22"/>
          <w:lang w:eastAsia="en-US"/>
        </w:rPr>
      </w:pPr>
      <w:r w:rsidRPr="00185A71">
        <w:rPr>
          <w:rFonts w:eastAsia="Calibri"/>
          <w:b/>
          <w:sz w:val="28"/>
          <w:szCs w:val="22"/>
          <w:lang w:eastAsia="en-US"/>
        </w:rPr>
        <w:t>повлекших убытки</w:t>
      </w:r>
      <w:r w:rsidRPr="00185A71">
        <w:rPr>
          <w:rFonts w:eastAsia="Calibri"/>
          <w:b/>
          <w:sz w:val="28"/>
          <w:szCs w:val="22"/>
          <w:lang w:eastAsia="en-US"/>
        </w:rPr>
        <w:br/>
        <w:t>(индекс – RISK-1, периодичность – ежеквартальная)</w:t>
      </w:r>
    </w:p>
    <w:p w14:paraId="0AC9EA41" w14:textId="77777777" w:rsidR="003D102A" w:rsidRPr="00185A71" w:rsidRDefault="003D102A" w:rsidP="003D102A">
      <w:pPr>
        <w:ind w:firstLine="709"/>
        <w:jc w:val="center"/>
        <w:rPr>
          <w:rFonts w:eastAsia="Calibri"/>
          <w:sz w:val="28"/>
          <w:szCs w:val="22"/>
          <w:lang w:eastAsia="en-US"/>
        </w:rPr>
      </w:pPr>
    </w:p>
    <w:p w14:paraId="7F2C7662" w14:textId="77777777" w:rsidR="003D102A" w:rsidRPr="00185A71" w:rsidRDefault="003D102A" w:rsidP="003D102A">
      <w:pPr>
        <w:ind w:firstLine="709"/>
        <w:jc w:val="center"/>
        <w:rPr>
          <w:rFonts w:eastAsia="Calibri"/>
          <w:sz w:val="28"/>
          <w:szCs w:val="22"/>
          <w:lang w:eastAsia="en-US"/>
        </w:rPr>
      </w:pPr>
    </w:p>
    <w:p w14:paraId="67C68556" w14:textId="77777777" w:rsidR="003D102A" w:rsidRPr="00185A71" w:rsidRDefault="003D102A" w:rsidP="003D102A">
      <w:pPr>
        <w:ind w:firstLine="709"/>
        <w:jc w:val="center"/>
        <w:rPr>
          <w:rFonts w:eastAsia="Calibri"/>
          <w:b/>
          <w:sz w:val="28"/>
          <w:szCs w:val="22"/>
          <w:lang w:eastAsia="en-US"/>
        </w:rPr>
      </w:pPr>
      <w:r w:rsidRPr="00185A71">
        <w:rPr>
          <w:rFonts w:eastAsia="Calibri"/>
          <w:b/>
          <w:sz w:val="28"/>
          <w:szCs w:val="22"/>
          <w:lang w:eastAsia="en-US"/>
        </w:rPr>
        <w:t>Глава 1. Общие положения</w:t>
      </w:r>
    </w:p>
    <w:p w14:paraId="45F61845"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 </w:t>
      </w:r>
    </w:p>
    <w:p w14:paraId="0D0DFBB7"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1. Настоящее пояснение определяет требования по заполнению формы,</w:t>
      </w:r>
      <w:r w:rsidRPr="00185A71">
        <w:rPr>
          <w:sz w:val="28"/>
          <w:szCs w:val="28"/>
        </w:rPr>
        <w:t xml:space="preserve"> предназначенной для сбора административных данных на безвозмездной основе,</w:t>
      </w:r>
      <w:r w:rsidRPr="00185A71">
        <w:rPr>
          <w:rFonts w:eastAsia="Calibri"/>
          <w:sz w:val="28"/>
          <w:szCs w:val="22"/>
          <w:lang w:eastAsia="en-US"/>
        </w:rPr>
        <w:t xml:space="preserve"> «Отчет о мониторинге событий операционного риска, повлекших убытки» (далее – Форма).</w:t>
      </w:r>
    </w:p>
    <w:p w14:paraId="6C7E5D7D"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2. Форма составляется банками второго уровня, филиалами банков-нерезидентов Республики Казахстан ежеквартально по состоянию на конец отчетного квартала.</w:t>
      </w:r>
    </w:p>
    <w:p w14:paraId="46D58596"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 xml:space="preserve">Данные в Форме заполняются в тысячах </w:t>
      </w:r>
      <w:proofErr w:type="spellStart"/>
      <w:r w:rsidRPr="00185A71">
        <w:rPr>
          <w:rFonts w:eastAsia="Calibri"/>
          <w:sz w:val="28"/>
          <w:szCs w:val="22"/>
          <w:lang w:eastAsia="en-US"/>
        </w:rPr>
        <w:t>теңге</w:t>
      </w:r>
      <w:proofErr w:type="spellEnd"/>
      <w:r w:rsidRPr="00185A71">
        <w:rPr>
          <w:rFonts w:eastAsia="Calibri"/>
          <w:sz w:val="28"/>
          <w:szCs w:val="22"/>
          <w:lang w:eastAsia="en-US"/>
        </w:rPr>
        <w:t xml:space="preserve">. Сумма менее 500 (пятисот) </w:t>
      </w:r>
      <w:proofErr w:type="spellStart"/>
      <w:r w:rsidRPr="00185A71">
        <w:rPr>
          <w:rFonts w:eastAsia="Calibri"/>
          <w:sz w:val="28"/>
          <w:szCs w:val="22"/>
          <w:lang w:eastAsia="en-US"/>
        </w:rPr>
        <w:t>теңге</w:t>
      </w:r>
      <w:proofErr w:type="spellEnd"/>
      <w:r w:rsidRPr="00185A71">
        <w:rPr>
          <w:rFonts w:eastAsia="Calibri"/>
          <w:sz w:val="28"/>
          <w:szCs w:val="22"/>
          <w:lang w:eastAsia="en-US"/>
        </w:rPr>
        <w:t xml:space="preserve"> округляется до 0 (нуля), а сумма, равная 500 (пятистам) </w:t>
      </w:r>
      <w:proofErr w:type="spellStart"/>
      <w:r w:rsidRPr="00185A71">
        <w:rPr>
          <w:rFonts w:eastAsia="Calibri"/>
          <w:sz w:val="28"/>
          <w:szCs w:val="22"/>
          <w:lang w:eastAsia="en-US"/>
        </w:rPr>
        <w:t>теңге</w:t>
      </w:r>
      <w:proofErr w:type="spellEnd"/>
      <w:r w:rsidRPr="00185A71">
        <w:rPr>
          <w:rFonts w:eastAsia="Calibri"/>
          <w:sz w:val="28"/>
          <w:szCs w:val="22"/>
          <w:lang w:eastAsia="en-US"/>
        </w:rPr>
        <w:t xml:space="preserve"> и выше, округляется до 1000 (тысячи) </w:t>
      </w:r>
      <w:proofErr w:type="spellStart"/>
      <w:r w:rsidRPr="00185A71">
        <w:rPr>
          <w:rFonts w:eastAsia="Calibri"/>
          <w:sz w:val="28"/>
          <w:szCs w:val="22"/>
          <w:lang w:eastAsia="en-US"/>
        </w:rPr>
        <w:t>теңге</w:t>
      </w:r>
      <w:proofErr w:type="spellEnd"/>
      <w:r w:rsidRPr="00185A71">
        <w:rPr>
          <w:rFonts w:eastAsia="Calibri"/>
          <w:sz w:val="28"/>
          <w:szCs w:val="22"/>
          <w:lang w:eastAsia="en-US"/>
        </w:rPr>
        <w:t>.</w:t>
      </w:r>
    </w:p>
    <w:p w14:paraId="0872AB08"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3. Форму подписывают руководитель или лицо, на которое возложена функция по подписанию отчета, и исполнитель.</w:t>
      </w:r>
    </w:p>
    <w:p w14:paraId="3217F5B9"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 </w:t>
      </w:r>
    </w:p>
    <w:p w14:paraId="5C3A8D4D" w14:textId="77777777" w:rsidR="003D102A" w:rsidRPr="00185A71" w:rsidRDefault="003D102A" w:rsidP="003D102A">
      <w:pPr>
        <w:ind w:firstLine="709"/>
        <w:jc w:val="both"/>
        <w:rPr>
          <w:rFonts w:eastAsia="Calibri"/>
          <w:sz w:val="28"/>
          <w:szCs w:val="22"/>
          <w:lang w:eastAsia="en-US"/>
        </w:rPr>
      </w:pPr>
    </w:p>
    <w:p w14:paraId="4D4BADAC" w14:textId="77777777" w:rsidR="003D102A" w:rsidRPr="00185A71" w:rsidRDefault="003D102A" w:rsidP="003D102A">
      <w:pPr>
        <w:ind w:firstLine="709"/>
        <w:jc w:val="center"/>
        <w:rPr>
          <w:rFonts w:eastAsia="Calibri"/>
          <w:b/>
          <w:sz w:val="28"/>
          <w:szCs w:val="22"/>
          <w:lang w:eastAsia="en-US"/>
        </w:rPr>
      </w:pPr>
      <w:r w:rsidRPr="00185A71">
        <w:rPr>
          <w:rFonts w:eastAsia="Calibri"/>
          <w:b/>
          <w:sz w:val="28"/>
          <w:szCs w:val="22"/>
          <w:lang w:eastAsia="en-US"/>
        </w:rPr>
        <w:t>Глава 2. Пояснение по заполнению Формы</w:t>
      </w:r>
    </w:p>
    <w:p w14:paraId="6B526C22"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 </w:t>
      </w:r>
    </w:p>
    <w:p w14:paraId="540B4D96" w14:textId="77777777" w:rsidR="003D102A" w:rsidRPr="00185A71" w:rsidRDefault="003D102A" w:rsidP="003D102A">
      <w:pPr>
        <w:ind w:firstLine="709"/>
        <w:jc w:val="both"/>
        <w:rPr>
          <w:rFonts w:eastAsia="Calibri"/>
          <w:sz w:val="28"/>
          <w:szCs w:val="22"/>
          <w:lang w:eastAsia="en-US"/>
        </w:rPr>
      </w:pPr>
      <w:r w:rsidRPr="00185A71">
        <w:rPr>
          <w:rFonts w:eastAsia="Calibri"/>
          <w:sz w:val="28"/>
          <w:szCs w:val="22"/>
          <w:lang w:eastAsia="en-US"/>
        </w:rPr>
        <w:t xml:space="preserve">4. В графе 2 таблицы 1 раскрывается отдельное событие операционного риска (причины убытков), реализованное в отчетном периоде, повлекшее убыток в размере 500 000 (пятьсот тысяч) </w:t>
      </w:r>
      <w:proofErr w:type="spellStart"/>
      <w:r w:rsidRPr="00185A71">
        <w:rPr>
          <w:rFonts w:eastAsia="Calibri"/>
          <w:sz w:val="28"/>
          <w:szCs w:val="22"/>
          <w:lang w:eastAsia="en-US"/>
        </w:rPr>
        <w:t>теңге</w:t>
      </w:r>
      <w:proofErr w:type="spellEnd"/>
      <w:r w:rsidRPr="00185A71">
        <w:rPr>
          <w:rFonts w:eastAsia="Calibri"/>
          <w:sz w:val="28"/>
          <w:szCs w:val="22"/>
          <w:lang w:eastAsia="en-US"/>
        </w:rPr>
        <w:t xml:space="preserve"> и более.</w:t>
      </w:r>
    </w:p>
    <w:p w14:paraId="203CD816" w14:textId="77777777" w:rsidR="003D102A" w:rsidRPr="003D102A" w:rsidRDefault="003D102A" w:rsidP="003D102A">
      <w:pPr>
        <w:ind w:firstLine="709"/>
        <w:jc w:val="both"/>
        <w:rPr>
          <w:rFonts w:eastAsia="Calibri"/>
          <w:sz w:val="28"/>
          <w:szCs w:val="22"/>
          <w:lang w:eastAsia="en-US"/>
        </w:rPr>
      </w:pPr>
      <w:r w:rsidRPr="00185A71">
        <w:rPr>
          <w:rFonts w:eastAsia="Calibri"/>
          <w:sz w:val="28"/>
          <w:szCs w:val="22"/>
          <w:lang w:eastAsia="en-US"/>
        </w:rPr>
        <w:t>Сумма убытка отражается с учетом возмещения.</w:t>
      </w:r>
    </w:p>
    <w:p w14:paraId="2D4395D5" w14:textId="34ED9A76" w:rsidR="003D102A" w:rsidRDefault="003D102A" w:rsidP="003D102A">
      <w:pPr>
        <w:ind w:firstLine="709"/>
        <w:jc w:val="both"/>
        <w:rPr>
          <w:rFonts w:eastAsia="Calibri"/>
          <w:sz w:val="28"/>
          <w:szCs w:val="22"/>
          <w:lang w:eastAsia="en-US"/>
        </w:rPr>
      </w:pPr>
      <w:r w:rsidRPr="00185A71">
        <w:rPr>
          <w:rFonts w:eastAsia="Calibri"/>
          <w:sz w:val="28"/>
          <w:szCs w:val="22"/>
          <w:lang w:eastAsia="en-US"/>
        </w:rPr>
        <w:t xml:space="preserve">5. В Таблице 2 указывается общая сумма всех убытков с учетом возмещения, понесенных банком с начала текущего календарного года по состоянию на отчетную дату, в том числе убытки в размере 500 000 (пятьсот тысяч) </w:t>
      </w:r>
      <w:proofErr w:type="spellStart"/>
      <w:r w:rsidRPr="00185A71">
        <w:rPr>
          <w:rFonts w:eastAsia="Calibri"/>
          <w:sz w:val="28"/>
          <w:szCs w:val="22"/>
          <w:lang w:eastAsia="en-US"/>
        </w:rPr>
        <w:t>теңге</w:t>
      </w:r>
      <w:proofErr w:type="spellEnd"/>
      <w:r w:rsidRPr="00185A71">
        <w:rPr>
          <w:rFonts w:eastAsia="Calibri"/>
          <w:sz w:val="28"/>
          <w:szCs w:val="22"/>
          <w:lang w:eastAsia="en-US"/>
        </w:rPr>
        <w:t xml:space="preserve"> и более.</w:t>
      </w:r>
      <w:r>
        <w:rPr>
          <w:rFonts w:eastAsia="Calibri"/>
          <w:sz w:val="28"/>
          <w:szCs w:val="22"/>
          <w:lang w:eastAsia="en-US"/>
        </w:rPr>
        <w:br w:type="page"/>
      </w:r>
    </w:p>
    <w:p w14:paraId="290C11A3" w14:textId="77777777" w:rsidR="005E625E" w:rsidRPr="00185A71" w:rsidRDefault="005E625E" w:rsidP="005E625E">
      <w:pPr>
        <w:ind w:left="5529"/>
        <w:jc w:val="both"/>
        <w:rPr>
          <w:rFonts w:eastAsia="Calibri"/>
          <w:sz w:val="28"/>
          <w:szCs w:val="28"/>
          <w:lang w:eastAsia="en-US"/>
        </w:rPr>
      </w:pPr>
      <w:r w:rsidRPr="00185A71">
        <w:rPr>
          <w:rFonts w:eastAsia="Calibri"/>
          <w:sz w:val="28"/>
          <w:szCs w:val="28"/>
          <w:lang w:eastAsia="en-US"/>
        </w:rPr>
        <w:lastRenderedPageBreak/>
        <w:t>Приложение 17</w:t>
      </w:r>
    </w:p>
    <w:p w14:paraId="4F0D5854" w14:textId="77777777" w:rsidR="005E625E" w:rsidRPr="00185A71" w:rsidRDefault="005E625E" w:rsidP="005E625E">
      <w:pPr>
        <w:ind w:left="5529"/>
        <w:jc w:val="both"/>
        <w:rPr>
          <w:rFonts w:eastAsia="Calibri"/>
          <w:sz w:val="28"/>
          <w:szCs w:val="28"/>
          <w:lang w:eastAsia="en-US"/>
        </w:rPr>
      </w:pPr>
      <w:r w:rsidRPr="00185A71">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4E027E9C" w14:textId="77777777" w:rsidR="005E625E" w:rsidRPr="00185A71" w:rsidRDefault="005E625E" w:rsidP="005E625E">
      <w:pPr>
        <w:ind w:left="5529"/>
        <w:jc w:val="center"/>
        <w:rPr>
          <w:sz w:val="28"/>
          <w:szCs w:val="28"/>
        </w:rPr>
      </w:pPr>
    </w:p>
    <w:p w14:paraId="50BFF652" w14:textId="77777777" w:rsidR="005E625E" w:rsidRPr="00185A71" w:rsidRDefault="005E625E" w:rsidP="005E625E">
      <w:pPr>
        <w:ind w:left="5529"/>
        <w:jc w:val="center"/>
        <w:rPr>
          <w:sz w:val="28"/>
          <w:szCs w:val="28"/>
        </w:rPr>
      </w:pPr>
    </w:p>
    <w:p w14:paraId="6F5984D9" w14:textId="77777777" w:rsidR="005E625E" w:rsidRPr="00185A71" w:rsidRDefault="005E625E" w:rsidP="005E625E">
      <w:pPr>
        <w:ind w:left="5529"/>
        <w:rPr>
          <w:bCs/>
          <w:sz w:val="28"/>
          <w:szCs w:val="28"/>
        </w:rPr>
      </w:pPr>
      <w:r w:rsidRPr="00185A71">
        <w:rPr>
          <w:bCs/>
          <w:sz w:val="28"/>
          <w:szCs w:val="28"/>
        </w:rPr>
        <w:t>Форма, предназначенная для сбора административных данных</w:t>
      </w:r>
    </w:p>
    <w:p w14:paraId="584A6999" w14:textId="77777777" w:rsidR="005E625E" w:rsidRPr="00185A71" w:rsidRDefault="005E625E" w:rsidP="005E625E">
      <w:pPr>
        <w:ind w:firstLine="709"/>
        <w:rPr>
          <w:sz w:val="28"/>
          <w:szCs w:val="28"/>
        </w:rPr>
      </w:pPr>
    </w:p>
    <w:p w14:paraId="39C1FAA8" w14:textId="77777777" w:rsidR="005E625E" w:rsidRPr="00185A71" w:rsidRDefault="005E625E" w:rsidP="005E625E">
      <w:pPr>
        <w:ind w:firstLine="709"/>
        <w:rPr>
          <w:sz w:val="28"/>
          <w:szCs w:val="28"/>
        </w:rPr>
      </w:pPr>
    </w:p>
    <w:p w14:paraId="61B9E455" w14:textId="77777777" w:rsidR="005E625E" w:rsidRPr="00185A71" w:rsidRDefault="005E625E" w:rsidP="005E625E">
      <w:pPr>
        <w:ind w:firstLine="709"/>
        <w:rPr>
          <w:sz w:val="28"/>
          <w:szCs w:val="28"/>
        </w:rPr>
      </w:pPr>
      <w:r w:rsidRPr="00185A71">
        <w:rPr>
          <w:sz w:val="28"/>
          <w:szCs w:val="28"/>
        </w:rPr>
        <w:t>Представляется: в Национальный Банк Республики Казахстан</w:t>
      </w:r>
    </w:p>
    <w:p w14:paraId="337980E6" w14:textId="77777777" w:rsidR="005E625E" w:rsidRPr="00185A71" w:rsidRDefault="005E625E" w:rsidP="005E625E">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752C03C" w14:textId="77777777" w:rsidR="005E625E" w:rsidRPr="00185A71" w:rsidRDefault="005E625E" w:rsidP="005E625E">
      <w:pPr>
        <w:ind w:firstLine="709"/>
        <w:rPr>
          <w:sz w:val="28"/>
          <w:szCs w:val="28"/>
        </w:rPr>
      </w:pPr>
      <w:r w:rsidRPr="00185A71">
        <w:rPr>
          <w:sz w:val="28"/>
          <w:szCs w:val="28"/>
        </w:rPr>
        <w:t xml:space="preserve">Наименование административной формы: </w:t>
      </w:r>
      <w:r w:rsidRPr="00185A71">
        <w:rPr>
          <w:rFonts w:eastAsia="Calibri"/>
          <w:sz w:val="28"/>
          <w:szCs w:val="22"/>
          <w:lang w:eastAsia="en-US"/>
        </w:rPr>
        <w:t xml:space="preserve">Отчет о доходах, выплаченных руководящим работникам </w:t>
      </w:r>
    </w:p>
    <w:p w14:paraId="1CA59EFB" w14:textId="77777777" w:rsidR="005E625E" w:rsidRPr="00185A71" w:rsidRDefault="005E625E" w:rsidP="005E625E">
      <w:pPr>
        <w:ind w:firstLine="709"/>
        <w:rPr>
          <w:rFonts w:eastAsia="Calibri"/>
          <w:sz w:val="28"/>
          <w:szCs w:val="22"/>
          <w:lang w:eastAsia="en-US"/>
        </w:rPr>
      </w:pPr>
      <w:r w:rsidRPr="00185A71">
        <w:rPr>
          <w:rFonts w:eastAsia="Calibri"/>
          <w:sz w:val="28"/>
          <w:szCs w:val="22"/>
          <w:lang w:eastAsia="en-US"/>
        </w:rPr>
        <w:t xml:space="preserve">Индекс формы, </w:t>
      </w:r>
      <w:r w:rsidRPr="00185A71">
        <w:rPr>
          <w:sz w:val="28"/>
          <w:szCs w:val="28"/>
        </w:rPr>
        <w:t>предназначенной для сбора административных данных на безвозмездной основе</w:t>
      </w:r>
      <w:r w:rsidRPr="00185A71">
        <w:rPr>
          <w:rFonts w:eastAsia="Calibri"/>
          <w:sz w:val="28"/>
          <w:szCs w:val="22"/>
          <w:lang w:eastAsia="en-US"/>
        </w:rPr>
        <w:t xml:space="preserve">: </w:t>
      </w:r>
      <w:proofErr w:type="spellStart"/>
      <w:r w:rsidRPr="00185A71">
        <w:rPr>
          <w:rFonts w:eastAsia="Calibri"/>
          <w:sz w:val="28"/>
          <w:szCs w:val="22"/>
          <w:lang w:val="en-US" w:eastAsia="en-US"/>
        </w:rPr>
        <w:t>RExe</w:t>
      </w:r>
      <w:proofErr w:type="spellEnd"/>
      <w:r w:rsidRPr="00185A71">
        <w:rPr>
          <w:rFonts w:eastAsia="Calibri"/>
          <w:sz w:val="28"/>
          <w:szCs w:val="22"/>
          <w:lang w:eastAsia="en-US"/>
        </w:rPr>
        <w:t>-1</w:t>
      </w:r>
    </w:p>
    <w:p w14:paraId="18D0CD37" w14:textId="77777777" w:rsidR="005E625E" w:rsidRPr="00185A71" w:rsidRDefault="005E625E" w:rsidP="005E625E">
      <w:pPr>
        <w:ind w:firstLine="709"/>
        <w:rPr>
          <w:rFonts w:eastAsia="Calibri"/>
          <w:sz w:val="28"/>
          <w:szCs w:val="22"/>
          <w:lang w:eastAsia="en-US"/>
        </w:rPr>
      </w:pPr>
      <w:r w:rsidRPr="00185A71">
        <w:rPr>
          <w:rFonts w:eastAsia="Calibri"/>
          <w:sz w:val="28"/>
          <w:szCs w:val="22"/>
          <w:lang w:eastAsia="en-US"/>
        </w:rPr>
        <w:t>Периодичность: ежегодная</w:t>
      </w:r>
    </w:p>
    <w:p w14:paraId="1D5D7C24" w14:textId="77777777" w:rsidR="005E625E" w:rsidRPr="00185A71" w:rsidRDefault="005E625E" w:rsidP="005E625E">
      <w:pPr>
        <w:ind w:firstLine="709"/>
        <w:rPr>
          <w:rFonts w:eastAsia="Calibri"/>
          <w:sz w:val="28"/>
          <w:szCs w:val="22"/>
          <w:lang w:eastAsia="en-US"/>
        </w:rPr>
      </w:pPr>
      <w:r w:rsidRPr="00185A71">
        <w:rPr>
          <w:rFonts w:eastAsia="Calibri"/>
          <w:sz w:val="28"/>
          <w:szCs w:val="22"/>
          <w:lang w:eastAsia="en-US"/>
        </w:rPr>
        <w:t>Отчетный период: за период с 1 января по 31 декабря 20__года</w:t>
      </w:r>
    </w:p>
    <w:p w14:paraId="26703DA8" w14:textId="77777777" w:rsidR="005E625E" w:rsidRPr="00185A71" w:rsidRDefault="005E625E" w:rsidP="005E625E">
      <w:pPr>
        <w:tabs>
          <w:tab w:val="left" w:pos="8651"/>
        </w:tabs>
        <w:ind w:firstLine="709"/>
        <w:jc w:val="both"/>
        <w:rPr>
          <w:rFonts w:eastAsia="Calibri"/>
          <w:sz w:val="28"/>
          <w:szCs w:val="22"/>
          <w:lang w:eastAsia="en-US"/>
        </w:rPr>
      </w:pPr>
      <w:r w:rsidRPr="00185A71">
        <w:rPr>
          <w:rFonts w:eastAsia="Calibri"/>
          <w:sz w:val="28"/>
          <w:szCs w:val="22"/>
          <w:lang w:eastAsia="en-US"/>
        </w:rPr>
        <w:t xml:space="preserve">Круг лиц, представляющих форму, </w:t>
      </w:r>
      <w:r w:rsidRPr="00185A71">
        <w:rPr>
          <w:sz w:val="28"/>
          <w:szCs w:val="28"/>
        </w:rPr>
        <w:t>предназначенную для сбора административных данных на безвозмездной основе</w:t>
      </w:r>
      <w:r w:rsidRPr="00185A71">
        <w:rPr>
          <w:rFonts w:eastAsia="Calibri"/>
          <w:sz w:val="28"/>
          <w:szCs w:val="22"/>
          <w:lang w:eastAsia="en-US"/>
        </w:rPr>
        <w:t>: банки второго уровня</w:t>
      </w:r>
      <w:r w:rsidRPr="00185A71">
        <w:rPr>
          <w:sz w:val="28"/>
          <w:szCs w:val="28"/>
        </w:rPr>
        <w:t>, филиалы банков-нерезидентов Республики Казахстан</w:t>
      </w:r>
    </w:p>
    <w:p w14:paraId="3AFA21EF" w14:textId="77777777" w:rsidR="005E625E" w:rsidRPr="00185A71" w:rsidRDefault="005E625E" w:rsidP="005E625E">
      <w:pPr>
        <w:tabs>
          <w:tab w:val="left" w:pos="8651"/>
        </w:tabs>
        <w:ind w:firstLine="709"/>
        <w:jc w:val="both"/>
        <w:rPr>
          <w:rFonts w:eastAsia="Calibri"/>
          <w:sz w:val="28"/>
          <w:szCs w:val="22"/>
          <w:lang w:eastAsia="en-US"/>
        </w:rPr>
      </w:pPr>
      <w:r w:rsidRPr="00185A71">
        <w:rPr>
          <w:rFonts w:eastAsia="Calibri"/>
          <w:sz w:val="28"/>
          <w:szCs w:val="22"/>
          <w:lang w:eastAsia="en-US"/>
        </w:rPr>
        <w:t xml:space="preserve">Срок представления формы, </w:t>
      </w:r>
      <w:r w:rsidRPr="00185A71">
        <w:rPr>
          <w:sz w:val="28"/>
          <w:szCs w:val="28"/>
        </w:rPr>
        <w:t>предназначенной для сбора административных данных на безвозмездной основе</w:t>
      </w:r>
      <w:r w:rsidRPr="00185A71">
        <w:rPr>
          <w:rFonts w:eastAsia="Calibri"/>
          <w:sz w:val="28"/>
          <w:szCs w:val="22"/>
          <w:lang w:eastAsia="en-US"/>
        </w:rPr>
        <w:t>: ежегодно, в течение ста двадцати календарных дней по окончании финансового года</w:t>
      </w:r>
    </w:p>
    <w:p w14:paraId="28F4A7BD" w14:textId="77777777" w:rsidR="005E625E" w:rsidRPr="00185A71" w:rsidRDefault="005E625E" w:rsidP="005E625E">
      <w:pPr>
        <w:ind w:firstLine="709"/>
        <w:jc w:val="both"/>
        <w:rPr>
          <w:sz w:val="28"/>
          <w:szCs w:val="28"/>
        </w:rPr>
      </w:pPr>
      <w:r w:rsidRPr="00185A71">
        <w:rPr>
          <w:sz w:val="28"/>
          <w:szCs w:val="28"/>
          <w:lang w:val="kk-KZ"/>
        </w:rPr>
        <w:t>БИН:</w:t>
      </w:r>
      <w:r w:rsidRPr="00185A71">
        <w:rPr>
          <w:sz w:val="28"/>
          <w:szCs w:val="28"/>
        </w:rPr>
        <w:t xml:space="preserve"> ____________</w:t>
      </w:r>
    </w:p>
    <w:p w14:paraId="339B9F86" w14:textId="4CD3D64D" w:rsidR="002721E9" w:rsidRPr="0015156A" w:rsidRDefault="005E625E" w:rsidP="005E625E">
      <w:pPr>
        <w:tabs>
          <w:tab w:val="left" w:pos="8651"/>
        </w:tabs>
        <w:ind w:firstLine="709"/>
        <w:jc w:val="both"/>
        <w:rPr>
          <w:rFonts w:eastAsia="Calibri"/>
          <w:sz w:val="28"/>
          <w:szCs w:val="22"/>
          <w:lang w:eastAsia="en-US"/>
        </w:rPr>
      </w:pPr>
      <w:r w:rsidRPr="00185A71">
        <w:rPr>
          <w:rFonts w:eastAsia="Calibri"/>
          <w:sz w:val="28"/>
          <w:szCs w:val="22"/>
          <w:lang w:eastAsia="en-US"/>
        </w:rPr>
        <w:t>Метод сбора: в электронном виде</w:t>
      </w:r>
    </w:p>
    <w:p w14:paraId="7443B317" w14:textId="77777777" w:rsidR="002721E9" w:rsidRPr="0015156A" w:rsidRDefault="002721E9" w:rsidP="002721E9">
      <w:pPr>
        <w:spacing w:after="160" w:line="259" w:lineRule="auto"/>
        <w:ind w:firstLine="709"/>
        <w:rPr>
          <w:rFonts w:eastAsia="Calibri"/>
          <w:sz w:val="28"/>
          <w:szCs w:val="22"/>
          <w:lang w:eastAsia="en-US"/>
        </w:rPr>
      </w:pPr>
      <w:r w:rsidRPr="0015156A">
        <w:br w:type="page"/>
      </w:r>
    </w:p>
    <w:p w14:paraId="7827C4F9" w14:textId="77777777" w:rsidR="005E625E" w:rsidRPr="00185A71" w:rsidRDefault="005E625E" w:rsidP="005E625E">
      <w:pPr>
        <w:jc w:val="right"/>
        <w:rPr>
          <w:rFonts w:eastAsia="Calibri"/>
          <w:sz w:val="28"/>
          <w:szCs w:val="22"/>
          <w:lang w:eastAsia="en-US"/>
        </w:rPr>
      </w:pPr>
      <w:r w:rsidRPr="00185A71">
        <w:rPr>
          <w:rFonts w:eastAsia="Calibri"/>
          <w:sz w:val="28"/>
          <w:szCs w:val="22"/>
          <w:lang w:eastAsia="en-US"/>
        </w:rPr>
        <w:lastRenderedPageBreak/>
        <w:t xml:space="preserve">(в тысячах </w:t>
      </w:r>
      <w:proofErr w:type="spellStart"/>
      <w:r w:rsidRPr="00185A71">
        <w:rPr>
          <w:rFonts w:eastAsia="Calibri"/>
          <w:sz w:val="28"/>
          <w:szCs w:val="22"/>
          <w:lang w:eastAsia="en-US"/>
        </w:rPr>
        <w:t>теңге</w:t>
      </w:r>
      <w:proofErr w:type="spellEnd"/>
      <w:r w:rsidRPr="00185A71">
        <w:rPr>
          <w:rFonts w:eastAsia="Calibri"/>
          <w:sz w:val="28"/>
          <w:szCs w:val="22"/>
          <w:lang w:eastAsia="en-US"/>
        </w:rPr>
        <w:t>)</w:t>
      </w:r>
    </w:p>
    <w:tbl>
      <w:tblPr>
        <w:tblW w:w="5000" w:type="pct"/>
        <w:jc w:val="center"/>
        <w:tblCellMar>
          <w:left w:w="0" w:type="dxa"/>
          <w:right w:w="0" w:type="dxa"/>
        </w:tblCellMar>
        <w:tblLook w:val="04A0" w:firstRow="1" w:lastRow="0" w:firstColumn="1" w:lastColumn="0" w:noHBand="0" w:noVBand="1"/>
      </w:tblPr>
      <w:tblGrid>
        <w:gridCol w:w="576"/>
        <w:gridCol w:w="1427"/>
        <w:gridCol w:w="4121"/>
        <w:gridCol w:w="1789"/>
        <w:gridCol w:w="1704"/>
      </w:tblGrid>
      <w:tr w:rsidR="005E625E" w:rsidRPr="00185A71" w14:paraId="7C8570A2" w14:textId="77777777" w:rsidTr="00FD289F">
        <w:trPr>
          <w:jc w:val="center"/>
        </w:trPr>
        <w:tc>
          <w:tcPr>
            <w:tcW w:w="188"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28BC784C" w14:textId="77777777" w:rsidR="005E625E" w:rsidRPr="00185A71" w:rsidRDefault="005E625E" w:rsidP="00FD289F">
            <w:pPr>
              <w:jc w:val="center"/>
            </w:pPr>
            <w:r w:rsidRPr="00185A71">
              <w:t>№</w:t>
            </w:r>
          </w:p>
        </w:tc>
        <w:tc>
          <w:tcPr>
            <w:tcW w:w="82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15FCE8E" w14:textId="77777777" w:rsidR="005E625E" w:rsidRPr="00185A71" w:rsidRDefault="005E625E" w:rsidP="00FD289F">
            <w:pPr>
              <w:jc w:val="center"/>
            </w:pPr>
            <w:r w:rsidRPr="00185A71">
              <w:t>Фамилия, имя и отчество (при его наличии)</w:t>
            </w:r>
          </w:p>
        </w:tc>
        <w:tc>
          <w:tcPr>
            <w:tcW w:w="2225"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383FA59" w14:textId="77777777" w:rsidR="005E625E" w:rsidRPr="00185A71" w:rsidRDefault="005E625E" w:rsidP="00FD289F">
            <w:pPr>
              <w:jc w:val="center"/>
            </w:pPr>
            <w:r w:rsidRPr="00185A71">
              <w:t>Индивидуальный идентификационный номер или иной идентификационный номер (для нерезидентов Республики Казахстан)</w:t>
            </w:r>
          </w:p>
        </w:tc>
        <w:tc>
          <w:tcPr>
            <w:tcW w:w="970"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6927FD39" w14:textId="77777777" w:rsidR="005E625E" w:rsidRPr="00185A71" w:rsidRDefault="005E625E" w:rsidP="00FD289F">
            <w:pPr>
              <w:jc w:val="center"/>
            </w:pPr>
            <w:r w:rsidRPr="00185A71">
              <w:t>Должность руководящего работника</w:t>
            </w:r>
          </w:p>
        </w:tc>
        <w:tc>
          <w:tcPr>
            <w:tcW w:w="792"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3E2A6C31" w14:textId="77777777" w:rsidR="005E625E" w:rsidRPr="00185A71" w:rsidRDefault="005E625E" w:rsidP="00FD289F">
            <w:pPr>
              <w:jc w:val="center"/>
            </w:pPr>
            <w:r w:rsidRPr="00185A71">
              <w:t>Курируемый вид деятельности</w:t>
            </w:r>
          </w:p>
        </w:tc>
      </w:tr>
      <w:tr w:rsidR="005E625E" w:rsidRPr="00185A71" w14:paraId="2CA3B22E" w14:textId="77777777" w:rsidTr="00FD289F">
        <w:trPr>
          <w:jc w:val="center"/>
        </w:trPr>
        <w:tc>
          <w:tcPr>
            <w:tcW w:w="18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63EF914" w14:textId="77777777" w:rsidR="005E625E" w:rsidRPr="00185A71" w:rsidRDefault="005E625E" w:rsidP="00FD289F">
            <w:pPr>
              <w:jc w:val="center"/>
            </w:pPr>
            <w:r w:rsidRPr="00185A71">
              <w:t>1</w:t>
            </w:r>
          </w:p>
        </w:tc>
        <w:tc>
          <w:tcPr>
            <w:tcW w:w="825" w:type="pct"/>
            <w:tcBorders>
              <w:top w:val="nil"/>
              <w:left w:val="nil"/>
              <w:bottom w:val="single" w:sz="8" w:space="0" w:color="000000"/>
              <w:right w:val="single" w:sz="8" w:space="0" w:color="000000"/>
            </w:tcBorders>
            <w:tcMar>
              <w:top w:w="0" w:type="dxa"/>
              <w:left w:w="168" w:type="dxa"/>
              <w:bottom w:w="0" w:type="dxa"/>
              <w:right w:w="168" w:type="dxa"/>
            </w:tcMar>
            <w:hideMark/>
          </w:tcPr>
          <w:p w14:paraId="58E6426A" w14:textId="77777777" w:rsidR="005E625E" w:rsidRPr="00185A71" w:rsidRDefault="005E625E" w:rsidP="00FD289F">
            <w:pPr>
              <w:jc w:val="center"/>
            </w:pPr>
            <w:r w:rsidRPr="00185A71">
              <w:t>2</w:t>
            </w:r>
          </w:p>
        </w:tc>
        <w:tc>
          <w:tcPr>
            <w:tcW w:w="2225" w:type="pct"/>
            <w:tcBorders>
              <w:top w:val="nil"/>
              <w:left w:val="nil"/>
              <w:bottom w:val="single" w:sz="8" w:space="0" w:color="000000"/>
              <w:right w:val="single" w:sz="8" w:space="0" w:color="000000"/>
            </w:tcBorders>
            <w:tcMar>
              <w:top w:w="0" w:type="dxa"/>
              <w:left w:w="168" w:type="dxa"/>
              <w:bottom w:w="0" w:type="dxa"/>
              <w:right w:w="168" w:type="dxa"/>
            </w:tcMar>
            <w:hideMark/>
          </w:tcPr>
          <w:p w14:paraId="148EC7A9" w14:textId="77777777" w:rsidR="005E625E" w:rsidRPr="00185A71" w:rsidRDefault="005E625E" w:rsidP="00FD289F">
            <w:pPr>
              <w:jc w:val="center"/>
            </w:pPr>
            <w:r w:rsidRPr="00185A71">
              <w:t>3</w:t>
            </w:r>
          </w:p>
        </w:tc>
        <w:tc>
          <w:tcPr>
            <w:tcW w:w="970" w:type="pct"/>
            <w:tcBorders>
              <w:top w:val="nil"/>
              <w:left w:val="nil"/>
              <w:bottom w:val="single" w:sz="8" w:space="0" w:color="000000"/>
              <w:right w:val="single" w:sz="8" w:space="0" w:color="000000"/>
            </w:tcBorders>
            <w:tcMar>
              <w:top w:w="0" w:type="dxa"/>
              <w:left w:w="168" w:type="dxa"/>
              <w:bottom w:w="0" w:type="dxa"/>
              <w:right w:w="168" w:type="dxa"/>
            </w:tcMar>
            <w:hideMark/>
          </w:tcPr>
          <w:p w14:paraId="448E4821" w14:textId="77777777" w:rsidR="005E625E" w:rsidRPr="00185A71" w:rsidRDefault="005E625E" w:rsidP="00FD289F">
            <w:pPr>
              <w:jc w:val="center"/>
            </w:pPr>
            <w:r w:rsidRPr="00185A71">
              <w:t>4</w:t>
            </w:r>
          </w:p>
        </w:tc>
        <w:tc>
          <w:tcPr>
            <w:tcW w:w="792" w:type="pct"/>
            <w:tcBorders>
              <w:top w:val="nil"/>
              <w:left w:val="nil"/>
              <w:bottom w:val="single" w:sz="8" w:space="0" w:color="000000"/>
              <w:right w:val="single" w:sz="8" w:space="0" w:color="000000"/>
            </w:tcBorders>
            <w:tcMar>
              <w:top w:w="0" w:type="dxa"/>
              <w:left w:w="168" w:type="dxa"/>
              <w:bottom w:w="0" w:type="dxa"/>
              <w:right w:w="168" w:type="dxa"/>
            </w:tcMar>
            <w:hideMark/>
          </w:tcPr>
          <w:p w14:paraId="2171FA80" w14:textId="77777777" w:rsidR="005E625E" w:rsidRPr="00185A71" w:rsidRDefault="005E625E" w:rsidP="00FD289F">
            <w:pPr>
              <w:jc w:val="center"/>
            </w:pPr>
            <w:r w:rsidRPr="00185A71">
              <w:t>5</w:t>
            </w:r>
          </w:p>
        </w:tc>
      </w:tr>
      <w:tr w:rsidR="005E625E" w:rsidRPr="00185A71" w14:paraId="38FAB7F4" w14:textId="77777777" w:rsidTr="00FD289F">
        <w:trPr>
          <w:jc w:val="center"/>
        </w:trPr>
        <w:tc>
          <w:tcPr>
            <w:tcW w:w="18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EF75299" w14:textId="77777777" w:rsidR="005E625E" w:rsidRPr="00185A71" w:rsidRDefault="005E625E" w:rsidP="00FD289F">
            <w:pPr>
              <w:jc w:val="both"/>
            </w:pPr>
            <w:r w:rsidRPr="00185A71">
              <w:t>1</w:t>
            </w:r>
          </w:p>
        </w:tc>
        <w:tc>
          <w:tcPr>
            <w:tcW w:w="825" w:type="pct"/>
            <w:tcBorders>
              <w:top w:val="nil"/>
              <w:left w:val="nil"/>
              <w:bottom w:val="single" w:sz="8" w:space="0" w:color="000000"/>
              <w:right w:val="single" w:sz="8" w:space="0" w:color="000000"/>
            </w:tcBorders>
            <w:tcMar>
              <w:top w:w="0" w:type="dxa"/>
              <w:left w:w="168" w:type="dxa"/>
              <w:bottom w:w="0" w:type="dxa"/>
              <w:right w:w="168" w:type="dxa"/>
            </w:tcMar>
            <w:hideMark/>
          </w:tcPr>
          <w:p w14:paraId="112880CA" w14:textId="77777777" w:rsidR="005E625E" w:rsidRPr="00185A71" w:rsidRDefault="005E625E" w:rsidP="00FD289F"/>
        </w:tc>
        <w:tc>
          <w:tcPr>
            <w:tcW w:w="2225" w:type="pct"/>
            <w:tcBorders>
              <w:top w:val="nil"/>
              <w:left w:val="nil"/>
              <w:bottom w:val="single" w:sz="8" w:space="0" w:color="000000"/>
              <w:right w:val="single" w:sz="8" w:space="0" w:color="000000"/>
            </w:tcBorders>
            <w:tcMar>
              <w:top w:w="0" w:type="dxa"/>
              <w:left w:w="168" w:type="dxa"/>
              <w:bottom w:w="0" w:type="dxa"/>
              <w:right w:w="168" w:type="dxa"/>
            </w:tcMar>
            <w:hideMark/>
          </w:tcPr>
          <w:p w14:paraId="59E18A9E" w14:textId="77777777" w:rsidR="005E625E" w:rsidRPr="00185A71" w:rsidRDefault="005E625E" w:rsidP="00FD289F"/>
        </w:tc>
        <w:tc>
          <w:tcPr>
            <w:tcW w:w="970" w:type="pct"/>
            <w:tcBorders>
              <w:top w:val="nil"/>
              <w:left w:val="nil"/>
              <w:bottom w:val="single" w:sz="8" w:space="0" w:color="000000"/>
              <w:right w:val="single" w:sz="8" w:space="0" w:color="000000"/>
            </w:tcBorders>
            <w:tcMar>
              <w:top w:w="0" w:type="dxa"/>
              <w:left w:w="168" w:type="dxa"/>
              <w:bottom w:w="0" w:type="dxa"/>
              <w:right w:w="168" w:type="dxa"/>
            </w:tcMar>
            <w:hideMark/>
          </w:tcPr>
          <w:p w14:paraId="3C8FA2F2" w14:textId="77777777" w:rsidR="005E625E" w:rsidRPr="00185A71" w:rsidRDefault="005E625E" w:rsidP="00FD289F"/>
        </w:tc>
        <w:tc>
          <w:tcPr>
            <w:tcW w:w="792" w:type="pct"/>
            <w:tcBorders>
              <w:top w:val="nil"/>
              <w:left w:val="nil"/>
              <w:bottom w:val="single" w:sz="8" w:space="0" w:color="000000"/>
              <w:right w:val="single" w:sz="8" w:space="0" w:color="000000"/>
            </w:tcBorders>
            <w:tcMar>
              <w:top w:w="0" w:type="dxa"/>
              <w:left w:w="168" w:type="dxa"/>
              <w:bottom w:w="0" w:type="dxa"/>
              <w:right w:w="168" w:type="dxa"/>
            </w:tcMar>
            <w:hideMark/>
          </w:tcPr>
          <w:p w14:paraId="6D6AE5B1" w14:textId="77777777" w:rsidR="005E625E" w:rsidRPr="00185A71" w:rsidRDefault="005E625E" w:rsidP="00FD289F"/>
        </w:tc>
      </w:tr>
      <w:tr w:rsidR="005E625E" w:rsidRPr="00185A71" w14:paraId="3E4F87C0" w14:textId="77777777" w:rsidTr="00FD289F">
        <w:trPr>
          <w:jc w:val="center"/>
        </w:trPr>
        <w:tc>
          <w:tcPr>
            <w:tcW w:w="18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56FE0D7" w14:textId="77777777" w:rsidR="005E625E" w:rsidRPr="00185A71" w:rsidRDefault="005E625E" w:rsidP="00FD289F">
            <w:pPr>
              <w:jc w:val="both"/>
            </w:pPr>
            <w:r w:rsidRPr="00185A71">
              <w:t>2</w:t>
            </w:r>
          </w:p>
        </w:tc>
        <w:tc>
          <w:tcPr>
            <w:tcW w:w="825" w:type="pct"/>
            <w:tcBorders>
              <w:top w:val="nil"/>
              <w:left w:val="nil"/>
              <w:bottom w:val="single" w:sz="8" w:space="0" w:color="000000"/>
              <w:right w:val="single" w:sz="8" w:space="0" w:color="000000"/>
            </w:tcBorders>
            <w:tcMar>
              <w:top w:w="0" w:type="dxa"/>
              <w:left w:w="168" w:type="dxa"/>
              <w:bottom w:w="0" w:type="dxa"/>
              <w:right w:w="168" w:type="dxa"/>
            </w:tcMar>
            <w:hideMark/>
          </w:tcPr>
          <w:p w14:paraId="30113960" w14:textId="77777777" w:rsidR="005E625E" w:rsidRPr="00185A71" w:rsidRDefault="005E625E" w:rsidP="00FD289F"/>
        </w:tc>
        <w:tc>
          <w:tcPr>
            <w:tcW w:w="2225" w:type="pct"/>
            <w:tcBorders>
              <w:top w:val="nil"/>
              <w:left w:val="nil"/>
              <w:bottom w:val="single" w:sz="8" w:space="0" w:color="000000"/>
              <w:right w:val="single" w:sz="8" w:space="0" w:color="000000"/>
            </w:tcBorders>
            <w:tcMar>
              <w:top w:w="0" w:type="dxa"/>
              <w:left w:w="168" w:type="dxa"/>
              <w:bottom w:w="0" w:type="dxa"/>
              <w:right w:w="168" w:type="dxa"/>
            </w:tcMar>
            <w:hideMark/>
          </w:tcPr>
          <w:p w14:paraId="1FD2E43B" w14:textId="77777777" w:rsidR="005E625E" w:rsidRPr="00185A71" w:rsidRDefault="005E625E" w:rsidP="00FD289F"/>
        </w:tc>
        <w:tc>
          <w:tcPr>
            <w:tcW w:w="970" w:type="pct"/>
            <w:tcBorders>
              <w:top w:val="nil"/>
              <w:left w:val="nil"/>
              <w:bottom w:val="single" w:sz="8" w:space="0" w:color="000000"/>
              <w:right w:val="single" w:sz="8" w:space="0" w:color="000000"/>
            </w:tcBorders>
            <w:tcMar>
              <w:top w:w="0" w:type="dxa"/>
              <w:left w:w="168" w:type="dxa"/>
              <w:bottom w:w="0" w:type="dxa"/>
              <w:right w:w="168" w:type="dxa"/>
            </w:tcMar>
            <w:hideMark/>
          </w:tcPr>
          <w:p w14:paraId="788A626E" w14:textId="77777777" w:rsidR="005E625E" w:rsidRPr="00185A71" w:rsidRDefault="005E625E" w:rsidP="00FD289F"/>
        </w:tc>
        <w:tc>
          <w:tcPr>
            <w:tcW w:w="792" w:type="pct"/>
            <w:tcBorders>
              <w:top w:val="nil"/>
              <w:left w:val="nil"/>
              <w:bottom w:val="single" w:sz="8" w:space="0" w:color="000000"/>
              <w:right w:val="single" w:sz="8" w:space="0" w:color="000000"/>
            </w:tcBorders>
            <w:tcMar>
              <w:top w:w="0" w:type="dxa"/>
              <w:left w:w="168" w:type="dxa"/>
              <w:bottom w:w="0" w:type="dxa"/>
              <w:right w:w="168" w:type="dxa"/>
            </w:tcMar>
            <w:hideMark/>
          </w:tcPr>
          <w:p w14:paraId="6FEEFC3C" w14:textId="77777777" w:rsidR="005E625E" w:rsidRPr="00185A71" w:rsidRDefault="005E625E" w:rsidP="00FD289F"/>
        </w:tc>
      </w:tr>
      <w:tr w:rsidR="005E625E" w:rsidRPr="00185A71" w14:paraId="6FB50055" w14:textId="77777777" w:rsidTr="00FD289F">
        <w:trPr>
          <w:jc w:val="center"/>
        </w:trPr>
        <w:tc>
          <w:tcPr>
            <w:tcW w:w="18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C17B7A1" w14:textId="77777777" w:rsidR="005E625E" w:rsidRPr="00185A71" w:rsidRDefault="005E625E" w:rsidP="00FD289F">
            <w:pPr>
              <w:jc w:val="both"/>
            </w:pPr>
            <w:r w:rsidRPr="00185A71">
              <w:t>…</w:t>
            </w:r>
          </w:p>
        </w:tc>
        <w:tc>
          <w:tcPr>
            <w:tcW w:w="825" w:type="pct"/>
            <w:tcBorders>
              <w:top w:val="nil"/>
              <w:left w:val="nil"/>
              <w:bottom w:val="single" w:sz="8" w:space="0" w:color="000000"/>
              <w:right w:val="single" w:sz="8" w:space="0" w:color="000000"/>
            </w:tcBorders>
            <w:tcMar>
              <w:top w:w="0" w:type="dxa"/>
              <w:left w:w="168" w:type="dxa"/>
              <w:bottom w:w="0" w:type="dxa"/>
              <w:right w:w="168" w:type="dxa"/>
            </w:tcMar>
            <w:hideMark/>
          </w:tcPr>
          <w:p w14:paraId="04EC5E07" w14:textId="77777777" w:rsidR="005E625E" w:rsidRPr="00185A71" w:rsidRDefault="005E625E" w:rsidP="00FD289F"/>
        </w:tc>
        <w:tc>
          <w:tcPr>
            <w:tcW w:w="2225" w:type="pct"/>
            <w:tcBorders>
              <w:top w:val="nil"/>
              <w:left w:val="nil"/>
              <w:bottom w:val="single" w:sz="8" w:space="0" w:color="000000"/>
              <w:right w:val="single" w:sz="8" w:space="0" w:color="000000"/>
            </w:tcBorders>
            <w:tcMar>
              <w:top w:w="0" w:type="dxa"/>
              <w:left w:w="168" w:type="dxa"/>
              <w:bottom w:w="0" w:type="dxa"/>
              <w:right w:w="168" w:type="dxa"/>
            </w:tcMar>
            <w:hideMark/>
          </w:tcPr>
          <w:p w14:paraId="7ADFF168" w14:textId="77777777" w:rsidR="005E625E" w:rsidRPr="00185A71" w:rsidRDefault="005E625E" w:rsidP="00FD289F"/>
        </w:tc>
        <w:tc>
          <w:tcPr>
            <w:tcW w:w="970" w:type="pct"/>
            <w:tcBorders>
              <w:top w:val="nil"/>
              <w:left w:val="nil"/>
              <w:bottom w:val="single" w:sz="8" w:space="0" w:color="000000"/>
              <w:right w:val="single" w:sz="8" w:space="0" w:color="000000"/>
            </w:tcBorders>
            <w:tcMar>
              <w:top w:w="0" w:type="dxa"/>
              <w:left w:w="168" w:type="dxa"/>
              <w:bottom w:w="0" w:type="dxa"/>
              <w:right w:w="168" w:type="dxa"/>
            </w:tcMar>
            <w:hideMark/>
          </w:tcPr>
          <w:p w14:paraId="7C3D0BD4" w14:textId="77777777" w:rsidR="005E625E" w:rsidRPr="00185A71" w:rsidRDefault="005E625E" w:rsidP="00FD289F"/>
        </w:tc>
        <w:tc>
          <w:tcPr>
            <w:tcW w:w="792" w:type="pct"/>
            <w:tcBorders>
              <w:top w:val="nil"/>
              <w:left w:val="nil"/>
              <w:bottom w:val="single" w:sz="8" w:space="0" w:color="000000"/>
              <w:right w:val="single" w:sz="8" w:space="0" w:color="000000"/>
            </w:tcBorders>
            <w:tcMar>
              <w:top w:w="0" w:type="dxa"/>
              <w:left w:w="168" w:type="dxa"/>
              <w:bottom w:w="0" w:type="dxa"/>
              <w:right w:w="168" w:type="dxa"/>
            </w:tcMar>
            <w:hideMark/>
          </w:tcPr>
          <w:p w14:paraId="4CFBB754" w14:textId="77777777" w:rsidR="005E625E" w:rsidRPr="00185A71" w:rsidRDefault="005E625E" w:rsidP="00FD289F"/>
        </w:tc>
      </w:tr>
      <w:tr w:rsidR="005E625E" w:rsidRPr="00185A71" w14:paraId="09F2CE1F" w14:textId="77777777" w:rsidTr="00FD289F">
        <w:trPr>
          <w:jc w:val="center"/>
        </w:trPr>
        <w:tc>
          <w:tcPr>
            <w:tcW w:w="18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DDAAF86" w14:textId="77777777" w:rsidR="005E625E" w:rsidRPr="00185A71" w:rsidRDefault="005E625E" w:rsidP="00FD289F"/>
        </w:tc>
        <w:tc>
          <w:tcPr>
            <w:tcW w:w="825" w:type="pct"/>
            <w:tcBorders>
              <w:top w:val="nil"/>
              <w:left w:val="nil"/>
              <w:bottom w:val="single" w:sz="8" w:space="0" w:color="000000"/>
              <w:right w:val="single" w:sz="8" w:space="0" w:color="000000"/>
            </w:tcBorders>
            <w:tcMar>
              <w:top w:w="0" w:type="dxa"/>
              <w:left w:w="168" w:type="dxa"/>
              <w:bottom w:w="0" w:type="dxa"/>
              <w:right w:w="168" w:type="dxa"/>
            </w:tcMar>
            <w:hideMark/>
          </w:tcPr>
          <w:p w14:paraId="198C57DC" w14:textId="77777777" w:rsidR="005E625E" w:rsidRPr="00185A71" w:rsidRDefault="005E625E" w:rsidP="00FD289F">
            <w:pPr>
              <w:jc w:val="both"/>
            </w:pPr>
            <w:r w:rsidRPr="00185A71">
              <w:t>Итого</w:t>
            </w:r>
          </w:p>
        </w:tc>
        <w:tc>
          <w:tcPr>
            <w:tcW w:w="2225" w:type="pct"/>
            <w:tcBorders>
              <w:top w:val="nil"/>
              <w:left w:val="nil"/>
              <w:bottom w:val="single" w:sz="8" w:space="0" w:color="000000"/>
              <w:right w:val="single" w:sz="8" w:space="0" w:color="000000"/>
            </w:tcBorders>
            <w:tcMar>
              <w:top w:w="0" w:type="dxa"/>
              <w:left w:w="168" w:type="dxa"/>
              <w:bottom w:w="0" w:type="dxa"/>
              <w:right w:w="168" w:type="dxa"/>
            </w:tcMar>
            <w:hideMark/>
          </w:tcPr>
          <w:p w14:paraId="381364E5" w14:textId="77777777" w:rsidR="005E625E" w:rsidRPr="00185A71" w:rsidRDefault="005E625E" w:rsidP="00FD289F">
            <w:pPr>
              <w:jc w:val="both"/>
            </w:pPr>
            <w:r w:rsidRPr="00185A71">
              <w:t>Х</w:t>
            </w:r>
          </w:p>
        </w:tc>
        <w:tc>
          <w:tcPr>
            <w:tcW w:w="970" w:type="pct"/>
            <w:tcBorders>
              <w:top w:val="nil"/>
              <w:left w:val="nil"/>
              <w:bottom w:val="single" w:sz="8" w:space="0" w:color="000000"/>
              <w:right w:val="single" w:sz="8" w:space="0" w:color="000000"/>
            </w:tcBorders>
            <w:tcMar>
              <w:top w:w="0" w:type="dxa"/>
              <w:left w:w="168" w:type="dxa"/>
              <w:bottom w:w="0" w:type="dxa"/>
              <w:right w:w="168" w:type="dxa"/>
            </w:tcMar>
            <w:hideMark/>
          </w:tcPr>
          <w:p w14:paraId="5B127417" w14:textId="77777777" w:rsidR="005E625E" w:rsidRPr="00185A71" w:rsidRDefault="005E625E" w:rsidP="00FD289F">
            <w:pPr>
              <w:jc w:val="both"/>
            </w:pPr>
            <w:r w:rsidRPr="00185A71">
              <w:t>Х</w:t>
            </w:r>
          </w:p>
        </w:tc>
        <w:tc>
          <w:tcPr>
            <w:tcW w:w="792" w:type="pct"/>
            <w:tcBorders>
              <w:top w:val="nil"/>
              <w:left w:val="nil"/>
              <w:bottom w:val="single" w:sz="8" w:space="0" w:color="000000"/>
              <w:right w:val="single" w:sz="8" w:space="0" w:color="000000"/>
            </w:tcBorders>
            <w:tcMar>
              <w:top w:w="0" w:type="dxa"/>
              <w:left w:w="168" w:type="dxa"/>
              <w:bottom w:w="0" w:type="dxa"/>
              <w:right w:w="168" w:type="dxa"/>
            </w:tcMar>
            <w:hideMark/>
          </w:tcPr>
          <w:p w14:paraId="6DFC7A75" w14:textId="77777777" w:rsidR="005E625E" w:rsidRPr="00185A71" w:rsidRDefault="005E625E" w:rsidP="00FD289F">
            <w:pPr>
              <w:jc w:val="both"/>
            </w:pPr>
            <w:r w:rsidRPr="00185A71">
              <w:t>х</w:t>
            </w:r>
          </w:p>
        </w:tc>
      </w:tr>
    </w:tbl>
    <w:p w14:paraId="42DA393A" w14:textId="77777777" w:rsidR="005E625E" w:rsidRPr="00185A71" w:rsidRDefault="005E625E" w:rsidP="005E625E">
      <w:pPr>
        <w:jc w:val="right"/>
        <w:rPr>
          <w:rFonts w:eastAsia="Calibri"/>
          <w:lang w:eastAsia="en-US"/>
        </w:rPr>
      </w:pPr>
    </w:p>
    <w:p w14:paraId="48D2483A" w14:textId="77777777" w:rsidR="005E625E" w:rsidRPr="00185A71" w:rsidRDefault="005E625E" w:rsidP="005E625E">
      <w:pPr>
        <w:rPr>
          <w:rFonts w:eastAsia="Calibri"/>
          <w:sz w:val="28"/>
          <w:szCs w:val="28"/>
          <w:lang w:eastAsia="en-US"/>
        </w:rPr>
      </w:pPr>
      <w:r w:rsidRPr="00185A71">
        <w:rPr>
          <w:rFonts w:eastAsia="Calibri"/>
          <w:sz w:val="28"/>
          <w:szCs w:val="28"/>
          <w:lang w:eastAsia="en-US"/>
        </w:rPr>
        <w:t>продолжение таблицы:</w:t>
      </w:r>
    </w:p>
    <w:tbl>
      <w:tblPr>
        <w:tblW w:w="5006" w:type="pct"/>
        <w:jc w:val="center"/>
        <w:tblLayout w:type="fixed"/>
        <w:tblCellMar>
          <w:left w:w="0" w:type="dxa"/>
          <w:right w:w="0" w:type="dxa"/>
        </w:tblCellMar>
        <w:tblLook w:val="04A0" w:firstRow="1" w:lastRow="0" w:firstColumn="1" w:lastColumn="0" w:noHBand="0" w:noVBand="1"/>
      </w:tblPr>
      <w:tblGrid>
        <w:gridCol w:w="1941"/>
        <w:gridCol w:w="2018"/>
        <w:gridCol w:w="1417"/>
        <w:gridCol w:w="1581"/>
        <w:gridCol w:w="688"/>
        <w:gridCol w:w="992"/>
        <w:gridCol w:w="992"/>
      </w:tblGrid>
      <w:tr w:rsidR="005E625E" w:rsidRPr="00185A71" w14:paraId="550E9CE1" w14:textId="77777777" w:rsidTr="00FD289F">
        <w:trPr>
          <w:jc w:val="center"/>
        </w:trPr>
        <w:tc>
          <w:tcPr>
            <w:tcW w:w="1008" w:type="pct"/>
            <w:vMerge w:val="restar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vAlign w:val="center"/>
            <w:hideMark/>
          </w:tcPr>
          <w:p w14:paraId="4629B0F6" w14:textId="77777777" w:rsidR="005E625E" w:rsidRPr="00185A71" w:rsidRDefault="005E625E" w:rsidP="00FD289F">
            <w:pPr>
              <w:jc w:val="center"/>
            </w:pPr>
            <w:r w:rsidRPr="00185A71">
              <w:t>Наличие фактов невыплаты нефиксированного вознаграждения (да(нет)</w:t>
            </w:r>
          </w:p>
        </w:tc>
        <w:tc>
          <w:tcPr>
            <w:tcW w:w="2605" w:type="pct"/>
            <w:gridSpan w:val="3"/>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14:paraId="4876A9AE" w14:textId="77777777" w:rsidR="005E625E" w:rsidRPr="00185A71" w:rsidRDefault="005E625E" w:rsidP="00FD289F">
            <w:pPr>
              <w:jc w:val="center"/>
            </w:pPr>
            <w:r w:rsidRPr="00185A71">
              <w:t>Вознаграждение, начисленное в отчетном периоде</w:t>
            </w:r>
          </w:p>
        </w:tc>
        <w:tc>
          <w:tcPr>
            <w:tcW w:w="1387" w:type="pct"/>
            <w:gridSpan w:val="3"/>
            <w:vMerge w:val="restart"/>
            <w:tcBorders>
              <w:top w:val="single" w:sz="8" w:space="0" w:color="000000"/>
              <w:left w:val="nil"/>
              <w:bottom w:val="single" w:sz="8" w:space="0" w:color="000000"/>
              <w:right w:val="single" w:sz="8" w:space="0" w:color="000000"/>
            </w:tcBorders>
            <w:tcMar>
              <w:top w:w="0" w:type="dxa"/>
              <w:left w:w="168" w:type="dxa"/>
              <w:bottom w:w="0" w:type="dxa"/>
              <w:right w:w="168" w:type="dxa"/>
            </w:tcMar>
            <w:vAlign w:val="center"/>
            <w:hideMark/>
          </w:tcPr>
          <w:p w14:paraId="0B5849A9" w14:textId="77777777" w:rsidR="005E625E" w:rsidRPr="00185A71" w:rsidRDefault="005E625E" w:rsidP="00FD289F">
            <w:pPr>
              <w:jc w:val="center"/>
            </w:pPr>
            <w:r w:rsidRPr="00185A71">
              <w:t>Вознаграждение, приостановленное в отчетных периодах, предшествующих отчетному периоду, и выплаченное в отчетном периоде</w:t>
            </w:r>
          </w:p>
        </w:tc>
      </w:tr>
      <w:tr w:rsidR="005E625E" w:rsidRPr="00185A71" w14:paraId="2DCA8A38" w14:textId="77777777" w:rsidTr="00FD289F">
        <w:trPr>
          <w:trHeight w:val="1505"/>
          <w:jc w:val="center"/>
        </w:trPr>
        <w:tc>
          <w:tcPr>
            <w:tcW w:w="1008" w:type="pct"/>
            <w:vMerge/>
            <w:tcBorders>
              <w:top w:val="single" w:sz="8" w:space="0" w:color="000000"/>
              <w:left w:val="single" w:sz="8" w:space="0" w:color="000000"/>
              <w:bottom w:val="single" w:sz="8" w:space="0" w:color="000000"/>
              <w:right w:val="single" w:sz="8" w:space="0" w:color="000000"/>
            </w:tcBorders>
            <w:vAlign w:val="center"/>
            <w:hideMark/>
          </w:tcPr>
          <w:p w14:paraId="2CA53E54" w14:textId="77777777" w:rsidR="005E625E" w:rsidRPr="00185A71" w:rsidRDefault="005E625E" w:rsidP="00FD289F">
            <w:pPr>
              <w:jc w:val="center"/>
            </w:pPr>
          </w:p>
        </w:tc>
        <w:tc>
          <w:tcPr>
            <w:tcW w:w="1048" w:type="pct"/>
            <w:vMerge w:val="restart"/>
            <w:tcBorders>
              <w:top w:val="nil"/>
              <w:left w:val="nil"/>
              <w:bottom w:val="single" w:sz="8" w:space="0" w:color="000000"/>
              <w:right w:val="single" w:sz="8" w:space="0" w:color="000000"/>
            </w:tcBorders>
            <w:tcMar>
              <w:top w:w="0" w:type="dxa"/>
              <w:left w:w="168" w:type="dxa"/>
              <w:bottom w:w="0" w:type="dxa"/>
              <w:right w:w="168" w:type="dxa"/>
            </w:tcMar>
            <w:vAlign w:val="center"/>
            <w:hideMark/>
          </w:tcPr>
          <w:p w14:paraId="5A54E725" w14:textId="77777777" w:rsidR="005E625E" w:rsidRPr="00185A71" w:rsidRDefault="005E625E" w:rsidP="00FD289F">
            <w:pPr>
              <w:jc w:val="center"/>
            </w:pPr>
            <w:r w:rsidRPr="00185A71">
              <w:t>выплаченное фиксированное</w:t>
            </w:r>
          </w:p>
        </w:tc>
        <w:tc>
          <w:tcPr>
            <w:tcW w:w="1557" w:type="pct"/>
            <w:gridSpan w:val="2"/>
            <w:tcBorders>
              <w:top w:val="nil"/>
              <w:left w:val="nil"/>
              <w:bottom w:val="single" w:sz="8" w:space="0" w:color="000000"/>
              <w:right w:val="single" w:sz="8" w:space="0" w:color="000000"/>
            </w:tcBorders>
            <w:tcMar>
              <w:top w:w="0" w:type="dxa"/>
              <w:left w:w="168" w:type="dxa"/>
              <w:bottom w:w="0" w:type="dxa"/>
              <w:right w:w="168" w:type="dxa"/>
            </w:tcMar>
            <w:vAlign w:val="center"/>
            <w:hideMark/>
          </w:tcPr>
          <w:p w14:paraId="06344CFD" w14:textId="77777777" w:rsidR="005E625E" w:rsidRPr="00185A71" w:rsidRDefault="005E625E" w:rsidP="00FD289F">
            <w:pPr>
              <w:jc w:val="center"/>
            </w:pPr>
            <w:r w:rsidRPr="00185A71">
              <w:t>нефиксированное</w:t>
            </w:r>
          </w:p>
        </w:tc>
        <w:tc>
          <w:tcPr>
            <w:tcW w:w="1387" w:type="pct"/>
            <w:gridSpan w:val="3"/>
            <w:vMerge/>
            <w:tcBorders>
              <w:top w:val="single" w:sz="8" w:space="0" w:color="000000"/>
              <w:left w:val="nil"/>
              <w:bottom w:val="single" w:sz="8" w:space="0" w:color="000000"/>
              <w:right w:val="single" w:sz="8" w:space="0" w:color="000000"/>
            </w:tcBorders>
            <w:vAlign w:val="center"/>
            <w:hideMark/>
          </w:tcPr>
          <w:p w14:paraId="1F7A3185" w14:textId="77777777" w:rsidR="005E625E" w:rsidRPr="00185A71" w:rsidRDefault="005E625E" w:rsidP="00FD289F">
            <w:pPr>
              <w:jc w:val="center"/>
            </w:pPr>
          </w:p>
        </w:tc>
      </w:tr>
      <w:tr w:rsidR="005E625E" w:rsidRPr="00185A71" w14:paraId="052CF055" w14:textId="77777777" w:rsidTr="00FD289F">
        <w:trPr>
          <w:jc w:val="center"/>
        </w:trPr>
        <w:tc>
          <w:tcPr>
            <w:tcW w:w="1008" w:type="pct"/>
            <w:vMerge/>
            <w:tcBorders>
              <w:top w:val="single" w:sz="8" w:space="0" w:color="000000"/>
              <w:left w:val="single" w:sz="8" w:space="0" w:color="000000"/>
              <w:bottom w:val="single" w:sz="8" w:space="0" w:color="000000"/>
              <w:right w:val="single" w:sz="8" w:space="0" w:color="000000"/>
            </w:tcBorders>
            <w:vAlign w:val="center"/>
            <w:hideMark/>
          </w:tcPr>
          <w:p w14:paraId="4E254416" w14:textId="77777777" w:rsidR="005E625E" w:rsidRPr="00185A71" w:rsidRDefault="005E625E" w:rsidP="00FD289F">
            <w:pPr>
              <w:jc w:val="center"/>
            </w:pPr>
          </w:p>
        </w:tc>
        <w:tc>
          <w:tcPr>
            <w:tcW w:w="1048" w:type="pct"/>
            <w:vMerge/>
            <w:tcBorders>
              <w:top w:val="nil"/>
              <w:left w:val="nil"/>
              <w:bottom w:val="single" w:sz="8" w:space="0" w:color="000000"/>
              <w:right w:val="single" w:sz="8" w:space="0" w:color="000000"/>
            </w:tcBorders>
            <w:vAlign w:val="center"/>
            <w:hideMark/>
          </w:tcPr>
          <w:p w14:paraId="06B1CD3F" w14:textId="77777777" w:rsidR="005E625E" w:rsidRPr="00185A71" w:rsidRDefault="005E625E" w:rsidP="00FD289F">
            <w:pPr>
              <w:jc w:val="center"/>
            </w:pPr>
          </w:p>
        </w:tc>
        <w:tc>
          <w:tcPr>
            <w:tcW w:w="736"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14:paraId="6E1BA7C6" w14:textId="77777777" w:rsidR="005E625E" w:rsidRPr="00185A71" w:rsidRDefault="005E625E" w:rsidP="00FD289F">
            <w:pPr>
              <w:jc w:val="center"/>
            </w:pPr>
            <w:r w:rsidRPr="00185A71">
              <w:t>выплаченное</w:t>
            </w:r>
          </w:p>
        </w:tc>
        <w:tc>
          <w:tcPr>
            <w:tcW w:w="820"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14:paraId="3600587B" w14:textId="77777777" w:rsidR="005E625E" w:rsidRPr="00185A71" w:rsidRDefault="005E625E" w:rsidP="00FD289F">
            <w:pPr>
              <w:jc w:val="center"/>
            </w:pPr>
            <w:r w:rsidRPr="00185A71">
              <w:t>приостановленное</w:t>
            </w:r>
          </w:p>
        </w:tc>
        <w:tc>
          <w:tcPr>
            <w:tcW w:w="357"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14:paraId="464F42C5" w14:textId="77777777" w:rsidR="005E625E" w:rsidRPr="00185A71" w:rsidRDefault="005E625E" w:rsidP="00FD289F">
            <w:pPr>
              <w:jc w:val="center"/>
            </w:pPr>
            <w:r w:rsidRPr="00185A71">
              <w:t>год n</w:t>
            </w:r>
          </w:p>
        </w:tc>
        <w:tc>
          <w:tcPr>
            <w:tcW w:w="515"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14:paraId="69C16278" w14:textId="77777777" w:rsidR="005E625E" w:rsidRPr="00185A71" w:rsidRDefault="005E625E" w:rsidP="00FD289F">
            <w:pPr>
              <w:jc w:val="center"/>
            </w:pPr>
            <w:r w:rsidRPr="00185A71">
              <w:t xml:space="preserve">год </w:t>
            </w:r>
          </w:p>
          <w:p w14:paraId="3AEB8CCE" w14:textId="77777777" w:rsidR="005E625E" w:rsidRPr="00185A71" w:rsidRDefault="005E625E" w:rsidP="00FD289F">
            <w:pPr>
              <w:jc w:val="center"/>
            </w:pPr>
            <w:r w:rsidRPr="00185A71">
              <w:t>n-1</w:t>
            </w:r>
          </w:p>
        </w:tc>
        <w:tc>
          <w:tcPr>
            <w:tcW w:w="515" w:type="pct"/>
            <w:tcBorders>
              <w:top w:val="nil"/>
              <w:left w:val="nil"/>
              <w:bottom w:val="single" w:sz="8" w:space="0" w:color="000000"/>
              <w:right w:val="single" w:sz="8" w:space="0" w:color="000000"/>
            </w:tcBorders>
            <w:tcMar>
              <w:top w:w="0" w:type="dxa"/>
              <w:left w:w="168" w:type="dxa"/>
              <w:bottom w:w="0" w:type="dxa"/>
              <w:right w:w="168" w:type="dxa"/>
            </w:tcMar>
            <w:vAlign w:val="center"/>
            <w:hideMark/>
          </w:tcPr>
          <w:p w14:paraId="7985944C" w14:textId="77777777" w:rsidR="005E625E" w:rsidRPr="00185A71" w:rsidRDefault="005E625E" w:rsidP="00FD289F">
            <w:pPr>
              <w:jc w:val="center"/>
            </w:pPr>
            <w:r w:rsidRPr="00185A71">
              <w:t xml:space="preserve">год </w:t>
            </w:r>
          </w:p>
          <w:p w14:paraId="1497232B" w14:textId="77777777" w:rsidR="005E625E" w:rsidRPr="00185A71" w:rsidRDefault="005E625E" w:rsidP="00FD289F">
            <w:pPr>
              <w:jc w:val="center"/>
            </w:pPr>
            <w:r w:rsidRPr="00185A71">
              <w:t>n-2</w:t>
            </w:r>
          </w:p>
        </w:tc>
      </w:tr>
      <w:tr w:rsidR="005E625E" w:rsidRPr="00185A71" w14:paraId="46A1A590" w14:textId="77777777" w:rsidTr="00FD289F">
        <w:trPr>
          <w:jc w:val="center"/>
        </w:trPr>
        <w:tc>
          <w:tcPr>
            <w:tcW w:w="100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80C99D6" w14:textId="77777777" w:rsidR="005E625E" w:rsidRPr="00185A71" w:rsidRDefault="005E625E" w:rsidP="00FD289F">
            <w:pPr>
              <w:jc w:val="center"/>
            </w:pPr>
            <w:r w:rsidRPr="00185A71">
              <w:t>6</w:t>
            </w:r>
          </w:p>
        </w:tc>
        <w:tc>
          <w:tcPr>
            <w:tcW w:w="1048" w:type="pct"/>
            <w:tcBorders>
              <w:top w:val="nil"/>
              <w:left w:val="nil"/>
              <w:bottom w:val="single" w:sz="8" w:space="0" w:color="000000"/>
              <w:right w:val="single" w:sz="8" w:space="0" w:color="000000"/>
            </w:tcBorders>
            <w:tcMar>
              <w:top w:w="0" w:type="dxa"/>
              <w:left w:w="168" w:type="dxa"/>
              <w:bottom w:w="0" w:type="dxa"/>
              <w:right w:w="168" w:type="dxa"/>
            </w:tcMar>
            <w:hideMark/>
          </w:tcPr>
          <w:p w14:paraId="06767FFC" w14:textId="77777777" w:rsidR="005E625E" w:rsidRPr="00185A71" w:rsidRDefault="005E625E" w:rsidP="00FD289F">
            <w:pPr>
              <w:jc w:val="center"/>
            </w:pPr>
            <w:r w:rsidRPr="00185A71">
              <w:t>7</w:t>
            </w:r>
          </w:p>
        </w:tc>
        <w:tc>
          <w:tcPr>
            <w:tcW w:w="736" w:type="pct"/>
            <w:tcBorders>
              <w:top w:val="nil"/>
              <w:left w:val="nil"/>
              <w:bottom w:val="single" w:sz="8" w:space="0" w:color="000000"/>
              <w:right w:val="single" w:sz="8" w:space="0" w:color="000000"/>
            </w:tcBorders>
            <w:tcMar>
              <w:top w:w="0" w:type="dxa"/>
              <w:left w:w="168" w:type="dxa"/>
              <w:bottom w:w="0" w:type="dxa"/>
              <w:right w:w="168" w:type="dxa"/>
            </w:tcMar>
            <w:hideMark/>
          </w:tcPr>
          <w:p w14:paraId="0B18A6D7" w14:textId="77777777" w:rsidR="005E625E" w:rsidRPr="00185A71" w:rsidRDefault="005E625E" w:rsidP="00FD289F">
            <w:pPr>
              <w:jc w:val="center"/>
            </w:pPr>
            <w:r w:rsidRPr="00185A71">
              <w:t>8</w:t>
            </w:r>
          </w:p>
        </w:tc>
        <w:tc>
          <w:tcPr>
            <w:tcW w:w="820" w:type="pct"/>
            <w:tcBorders>
              <w:top w:val="nil"/>
              <w:left w:val="nil"/>
              <w:bottom w:val="single" w:sz="8" w:space="0" w:color="000000"/>
              <w:right w:val="single" w:sz="8" w:space="0" w:color="000000"/>
            </w:tcBorders>
            <w:tcMar>
              <w:top w:w="0" w:type="dxa"/>
              <w:left w:w="168" w:type="dxa"/>
              <w:bottom w:w="0" w:type="dxa"/>
              <w:right w:w="168" w:type="dxa"/>
            </w:tcMar>
            <w:hideMark/>
          </w:tcPr>
          <w:p w14:paraId="4BC533BD" w14:textId="77777777" w:rsidR="005E625E" w:rsidRPr="00185A71" w:rsidRDefault="005E625E" w:rsidP="00FD289F">
            <w:pPr>
              <w:jc w:val="center"/>
            </w:pPr>
            <w:r w:rsidRPr="00185A71">
              <w:t>9</w:t>
            </w:r>
          </w:p>
        </w:tc>
        <w:tc>
          <w:tcPr>
            <w:tcW w:w="357" w:type="pct"/>
            <w:tcBorders>
              <w:top w:val="nil"/>
              <w:left w:val="nil"/>
              <w:bottom w:val="single" w:sz="8" w:space="0" w:color="000000"/>
              <w:right w:val="single" w:sz="8" w:space="0" w:color="000000"/>
            </w:tcBorders>
            <w:tcMar>
              <w:top w:w="0" w:type="dxa"/>
              <w:left w:w="168" w:type="dxa"/>
              <w:bottom w:w="0" w:type="dxa"/>
              <w:right w:w="168" w:type="dxa"/>
            </w:tcMar>
            <w:hideMark/>
          </w:tcPr>
          <w:p w14:paraId="675EA4E3" w14:textId="77777777" w:rsidR="005E625E" w:rsidRPr="00185A71" w:rsidRDefault="005E625E" w:rsidP="00FD289F">
            <w:pPr>
              <w:jc w:val="center"/>
            </w:pPr>
            <w:r w:rsidRPr="00185A71">
              <w:t>10</w:t>
            </w:r>
          </w:p>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14:paraId="34E88064" w14:textId="77777777" w:rsidR="005E625E" w:rsidRPr="00185A71" w:rsidRDefault="005E625E" w:rsidP="00FD289F">
            <w:pPr>
              <w:jc w:val="center"/>
            </w:pPr>
            <w:r w:rsidRPr="00185A71">
              <w:t>11</w:t>
            </w:r>
          </w:p>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14:paraId="569253B2" w14:textId="77777777" w:rsidR="005E625E" w:rsidRPr="00185A71" w:rsidRDefault="005E625E" w:rsidP="00FD289F">
            <w:pPr>
              <w:jc w:val="center"/>
            </w:pPr>
            <w:r w:rsidRPr="00185A71">
              <w:t>12</w:t>
            </w:r>
          </w:p>
        </w:tc>
      </w:tr>
      <w:tr w:rsidR="005E625E" w:rsidRPr="00185A71" w14:paraId="2BC142B9" w14:textId="77777777" w:rsidTr="00FD289F">
        <w:trPr>
          <w:jc w:val="center"/>
        </w:trPr>
        <w:tc>
          <w:tcPr>
            <w:tcW w:w="100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2594D3E" w14:textId="77777777" w:rsidR="005E625E" w:rsidRPr="00185A71" w:rsidRDefault="005E625E" w:rsidP="00FD289F"/>
        </w:tc>
        <w:tc>
          <w:tcPr>
            <w:tcW w:w="1048" w:type="pct"/>
            <w:tcBorders>
              <w:top w:val="nil"/>
              <w:left w:val="nil"/>
              <w:bottom w:val="single" w:sz="8" w:space="0" w:color="000000"/>
              <w:right w:val="single" w:sz="8" w:space="0" w:color="000000"/>
            </w:tcBorders>
            <w:tcMar>
              <w:top w:w="0" w:type="dxa"/>
              <w:left w:w="168" w:type="dxa"/>
              <w:bottom w:w="0" w:type="dxa"/>
              <w:right w:w="168" w:type="dxa"/>
            </w:tcMar>
            <w:hideMark/>
          </w:tcPr>
          <w:p w14:paraId="76F52BBF" w14:textId="77777777" w:rsidR="005E625E" w:rsidRPr="00185A71" w:rsidRDefault="005E625E" w:rsidP="00FD289F">
            <w:pPr>
              <w:jc w:val="both"/>
            </w:pPr>
            <w:r w:rsidRPr="00185A71">
              <w:t>Х</w:t>
            </w:r>
          </w:p>
        </w:tc>
        <w:tc>
          <w:tcPr>
            <w:tcW w:w="736" w:type="pct"/>
            <w:tcBorders>
              <w:top w:val="nil"/>
              <w:left w:val="nil"/>
              <w:bottom w:val="single" w:sz="8" w:space="0" w:color="000000"/>
              <w:right w:val="single" w:sz="8" w:space="0" w:color="000000"/>
            </w:tcBorders>
            <w:tcMar>
              <w:top w:w="0" w:type="dxa"/>
              <w:left w:w="168" w:type="dxa"/>
              <w:bottom w:w="0" w:type="dxa"/>
              <w:right w:w="168" w:type="dxa"/>
            </w:tcMar>
            <w:hideMark/>
          </w:tcPr>
          <w:p w14:paraId="369C31A1" w14:textId="77777777" w:rsidR="005E625E" w:rsidRPr="00185A71" w:rsidRDefault="005E625E" w:rsidP="00FD289F">
            <w:pPr>
              <w:jc w:val="both"/>
            </w:pPr>
            <w:r w:rsidRPr="00185A71">
              <w:t>Х</w:t>
            </w:r>
          </w:p>
        </w:tc>
        <w:tc>
          <w:tcPr>
            <w:tcW w:w="820" w:type="pct"/>
            <w:tcBorders>
              <w:top w:val="nil"/>
              <w:left w:val="nil"/>
              <w:bottom w:val="single" w:sz="8" w:space="0" w:color="000000"/>
              <w:right w:val="single" w:sz="8" w:space="0" w:color="000000"/>
            </w:tcBorders>
            <w:tcMar>
              <w:top w:w="0" w:type="dxa"/>
              <w:left w:w="168" w:type="dxa"/>
              <w:bottom w:w="0" w:type="dxa"/>
              <w:right w:w="168" w:type="dxa"/>
            </w:tcMar>
            <w:hideMark/>
          </w:tcPr>
          <w:p w14:paraId="2128AF0E" w14:textId="77777777" w:rsidR="005E625E" w:rsidRPr="00185A71" w:rsidRDefault="005E625E" w:rsidP="00FD289F">
            <w:pPr>
              <w:jc w:val="both"/>
            </w:pPr>
            <w:r w:rsidRPr="00185A71">
              <w:t>х</w:t>
            </w:r>
          </w:p>
        </w:tc>
        <w:tc>
          <w:tcPr>
            <w:tcW w:w="357" w:type="pct"/>
            <w:tcBorders>
              <w:top w:val="nil"/>
              <w:left w:val="nil"/>
              <w:bottom w:val="single" w:sz="8" w:space="0" w:color="000000"/>
              <w:right w:val="single" w:sz="8" w:space="0" w:color="000000"/>
            </w:tcBorders>
            <w:tcMar>
              <w:top w:w="0" w:type="dxa"/>
              <w:left w:w="168" w:type="dxa"/>
              <w:bottom w:w="0" w:type="dxa"/>
              <w:right w:w="168" w:type="dxa"/>
            </w:tcMar>
            <w:hideMark/>
          </w:tcPr>
          <w:p w14:paraId="30D05D17" w14:textId="77777777" w:rsidR="005E625E" w:rsidRPr="00185A71" w:rsidRDefault="005E625E" w:rsidP="00FD289F">
            <w:pPr>
              <w:jc w:val="both"/>
            </w:pPr>
            <w:r w:rsidRPr="00185A71">
              <w:t>х</w:t>
            </w:r>
          </w:p>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14:paraId="44900D41" w14:textId="77777777" w:rsidR="005E625E" w:rsidRPr="00185A71" w:rsidRDefault="005E625E" w:rsidP="00FD289F">
            <w:pPr>
              <w:jc w:val="both"/>
            </w:pPr>
            <w:r w:rsidRPr="00185A71">
              <w:t>х</w:t>
            </w:r>
          </w:p>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14:paraId="65593E8B" w14:textId="77777777" w:rsidR="005E625E" w:rsidRPr="00185A71" w:rsidRDefault="005E625E" w:rsidP="00FD289F">
            <w:pPr>
              <w:jc w:val="both"/>
            </w:pPr>
            <w:r w:rsidRPr="00185A71">
              <w:t>х</w:t>
            </w:r>
          </w:p>
        </w:tc>
      </w:tr>
      <w:tr w:rsidR="005E625E" w:rsidRPr="00185A71" w14:paraId="584A77A3" w14:textId="77777777" w:rsidTr="00FD289F">
        <w:trPr>
          <w:jc w:val="center"/>
        </w:trPr>
        <w:tc>
          <w:tcPr>
            <w:tcW w:w="100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0298016" w14:textId="77777777" w:rsidR="005E625E" w:rsidRPr="00185A71" w:rsidRDefault="005E625E" w:rsidP="00FD289F"/>
        </w:tc>
        <w:tc>
          <w:tcPr>
            <w:tcW w:w="1048" w:type="pct"/>
            <w:tcBorders>
              <w:top w:val="nil"/>
              <w:left w:val="nil"/>
              <w:bottom w:val="single" w:sz="8" w:space="0" w:color="000000"/>
              <w:right w:val="single" w:sz="8" w:space="0" w:color="000000"/>
            </w:tcBorders>
            <w:tcMar>
              <w:top w:w="0" w:type="dxa"/>
              <w:left w:w="168" w:type="dxa"/>
              <w:bottom w:w="0" w:type="dxa"/>
              <w:right w:w="168" w:type="dxa"/>
            </w:tcMar>
            <w:hideMark/>
          </w:tcPr>
          <w:p w14:paraId="43238D68" w14:textId="77777777" w:rsidR="005E625E" w:rsidRPr="00185A71" w:rsidRDefault="005E625E" w:rsidP="00FD289F">
            <w:pPr>
              <w:jc w:val="both"/>
            </w:pPr>
            <w:r w:rsidRPr="00185A71">
              <w:t>Х</w:t>
            </w:r>
          </w:p>
        </w:tc>
        <w:tc>
          <w:tcPr>
            <w:tcW w:w="736" w:type="pct"/>
            <w:tcBorders>
              <w:top w:val="nil"/>
              <w:left w:val="nil"/>
              <w:bottom w:val="single" w:sz="8" w:space="0" w:color="000000"/>
              <w:right w:val="single" w:sz="8" w:space="0" w:color="000000"/>
            </w:tcBorders>
            <w:tcMar>
              <w:top w:w="0" w:type="dxa"/>
              <w:left w:w="168" w:type="dxa"/>
              <w:bottom w:w="0" w:type="dxa"/>
              <w:right w:w="168" w:type="dxa"/>
            </w:tcMar>
            <w:hideMark/>
          </w:tcPr>
          <w:p w14:paraId="45F49836" w14:textId="77777777" w:rsidR="005E625E" w:rsidRPr="00185A71" w:rsidRDefault="005E625E" w:rsidP="00FD289F">
            <w:pPr>
              <w:jc w:val="both"/>
            </w:pPr>
            <w:r w:rsidRPr="00185A71">
              <w:t>Х</w:t>
            </w:r>
          </w:p>
        </w:tc>
        <w:tc>
          <w:tcPr>
            <w:tcW w:w="820" w:type="pct"/>
            <w:tcBorders>
              <w:top w:val="nil"/>
              <w:left w:val="nil"/>
              <w:bottom w:val="single" w:sz="8" w:space="0" w:color="000000"/>
              <w:right w:val="single" w:sz="8" w:space="0" w:color="000000"/>
            </w:tcBorders>
            <w:tcMar>
              <w:top w:w="0" w:type="dxa"/>
              <w:left w:w="168" w:type="dxa"/>
              <w:bottom w:w="0" w:type="dxa"/>
              <w:right w:w="168" w:type="dxa"/>
            </w:tcMar>
            <w:hideMark/>
          </w:tcPr>
          <w:p w14:paraId="538029C1" w14:textId="77777777" w:rsidR="005E625E" w:rsidRPr="00185A71" w:rsidRDefault="005E625E" w:rsidP="00FD289F">
            <w:pPr>
              <w:jc w:val="both"/>
            </w:pPr>
            <w:r w:rsidRPr="00185A71">
              <w:t>х</w:t>
            </w:r>
          </w:p>
        </w:tc>
        <w:tc>
          <w:tcPr>
            <w:tcW w:w="357" w:type="pct"/>
            <w:tcBorders>
              <w:top w:val="nil"/>
              <w:left w:val="nil"/>
              <w:bottom w:val="single" w:sz="8" w:space="0" w:color="000000"/>
              <w:right w:val="single" w:sz="8" w:space="0" w:color="000000"/>
            </w:tcBorders>
            <w:tcMar>
              <w:top w:w="0" w:type="dxa"/>
              <w:left w:w="168" w:type="dxa"/>
              <w:bottom w:w="0" w:type="dxa"/>
              <w:right w:w="168" w:type="dxa"/>
            </w:tcMar>
            <w:hideMark/>
          </w:tcPr>
          <w:p w14:paraId="76CEBEA8" w14:textId="77777777" w:rsidR="005E625E" w:rsidRPr="00185A71" w:rsidRDefault="005E625E" w:rsidP="00FD289F">
            <w:pPr>
              <w:jc w:val="both"/>
            </w:pPr>
            <w:r w:rsidRPr="00185A71">
              <w:t>х</w:t>
            </w:r>
          </w:p>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14:paraId="7475224C" w14:textId="77777777" w:rsidR="005E625E" w:rsidRPr="00185A71" w:rsidRDefault="005E625E" w:rsidP="00FD289F">
            <w:pPr>
              <w:jc w:val="both"/>
            </w:pPr>
            <w:r w:rsidRPr="00185A71">
              <w:t>х</w:t>
            </w:r>
          </w:p>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14:paraId="4CB1B3C5" w14:textId="77777777" w:rsidR="005E625E" w:rsidRPr="00185A71" w:rsidRDefault="005E625E" w:rsidP="00FD289F">
            <w:pPr>
              <w:jc w:val="both"/>
            </w:pPr>
            <w:r w:rsidRPr="00185A71">
              <w:t>х</w:t>
            </w:r>
          </w:p>
        </w:tc>
      </w:tr>
      <w:tr w:rsidR="005E625E" w:rsidRPr="00185A71" w14:paraId="5427B188" w14:textId="77777777" w:rsidTr="00FD289F">
        <w:trPr>
          <w:jc w:val="center"/>
        </w:trPr>
        <w:tc>
          <w:tcPr>
            <w:tcW w:w="100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BDC97B5" w14:textId="77777777" w:rsidR="005E625E" w:rsidRPr="00185A71" w:rsidRDefault="005E625E" w:rsidP="00FD289F"/>
        </w:tc>
        <w:tc>
          <w:tcPr>
            <w:tcW w:w="1048" w:type="pct"/>
            <w:tcBorders>
              <w:top w:val="nil"/>
              <w:left w:val="nil"/>
              <w:bottom w:val="single" w:sz="8" w:space="0" w:color="000000"/>
              <w:right w:val="single" w:sz="8" w:space="0" w:color="000000"/>
            </w:tcBorders>
            <w:tcMar>
              <w:top w:w="0" w:type="dxa"/>
              <w:left w:w="168" w:type="dxa"/>
              <w:bottom w:w="0" w:type="dxa"/>
              <w:right w:w="168" w:type="dxa"/>
            </w:tcMar>
            <w:hideMark/>
          </w:tcPr>
          <w:p w14:paraId="18B4DF63" w14:textId="77777777" w:rsidR="005E625E" w:rsidRPr="00185A71" w:rsidRDefault="005E625E" w:rsidP="00FD289F">
            <w:pPr>
              <w:jc w:val="both"/>
            </w:pPr>
            <w:r w:rsidRPr="00185A71">
              <w:t>Х</w:t>
            </w:r>
          </w:p>
        </w:tc>
        <w:tc>
          <w:tcPr>
            <w:tcW w:w="736" w:type="pct"/>
            <w:tcBorders>
              <w:top w:val="nil"/>
              <w:left w:val="nil"/>
              <w:bottom w:val="single" w:sz="8" w:space="0" w:color="000000"/>
              <w:right w:val="single" w:sz="8" w:space="0" w:color="000000"/>
            </w:tcBorders>
            <w:tcMar>
              <w:top w:w="0" w:type="dxa"/>
              <w:left w:w="168" w:type="dxa"/>
              <w:bottom w:w="0" w:type="dxa"/>
              <w:right w:w="168" w:type="dxa"/>
            </w:tcMar>
            <w:hideMark/>
          </w:tcPr>
          <w:p w14:paraId="6DEA8A44" w14:textId="77777777" w:rsidR="005E625E" w:rsidRPr="00185A71" w:rsidRDefault="005E625E" w:rsidP="00FD289F">
            <w:pPr>
              <w:jc w:val="both"/>
            </w:pPr>
            <w:r w:rsidRPr="00185A71">
              <w:t>Х</w:t>
            </w:r>
          </w:p>
        </w:tc>
        <w:tc>
          <w:tcPr>
            <w:tcW w:w="820" w:type="pct"/>
            <w:tcBorders>
              <w:top w:val="nil"/>
              <w:left w:val="nil"/>
              <w:bottom w:val="single" w:sz="8" w:space="0" w:color="000000"/>
              <w:right w:val="single" w:sz="8" w:space="0" w:color="000000"/>
            </w:tcBorders>
            <w:tcMar>
              <w:top w:w="0" w:type="dxa"/>
              <w:left w:w="168" w:type="dxa"/>
              <w:bottom w:w="0" w:type="dxa"/>
              <w:right w:w="168" w:type="dxa"/>
            </w:tcMar>
            <w:hideMark/>
          </w:tcPr>
          <w:p w14:paraId="59C74079" w14:textId="77777777" w:rsidR="005E625E" w:rsidRPr="00185A71" w:rsidRDefault="005E625E" w:rsidP="00FD289F">
            <w:pPr>
              <w:jc w:val="both"/>
            </w:pPr>
            <w:r w:rsidRPr="00185A71">
              <w:t>х</w:t>
            </w:r>
          </w:p>
        </w:tc>
        <w:tc>
          <w:tcPr>
            <w:tcW w:w="357" w:type="pct"/>
            <w:tcBorders>
              <w:top w:val="nil"/>
              <w:left w:val="nil"/>
              <w:bottom w:val="single" w:sz="8" w:space="0" w:color="000000"/>
              <w:right w:val="single" w:sz="8" w:space="0" w:color="000000"/>
            </w:tcBorders>
            <w:tcMar>
              <w:top w:w="0" w:type="dxa"/>
              <w:left w:w="168" w:type="dxa"/>
              <w:bottom w:w="0" w:type="dxa"/>
              <w:right w:w="168" w:type="dxa"/>
            </w:tcMar>
            <w:hideMark/>
          </w:tcPr>
          <w:p w14:paraId="4C013FD7" w14:textId="77777777" w:rsidR="005E625E" w:rsidRPr="00185A71" w:rsidRDefault="005E625E" w:rsidP="00FD289F">
            <w:pPr>
              <w:jc w:val="both"/>
            </w:pPr>
            <w:r w:rsidRPr="00185A71">
              <w:t>х</w:t>
            </w:r>
          </w:p>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14:paraId="66FB0BCC" w14:textId="77777777" w:rsidR="005E625E" w:rsidRPr="00185A71" w:rsidRDefault="005E625E" w:rsidP="00FD289F">
            <w:pPr>
              <w:jc w:val="both"/>
            </w:pPr>
            <w:r w:rsidRPr="00185A71">
              <w:t>х</w:t>
            </w:r>
          </w:p>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14:paraId="48007224" w14:textId="77777777" w:rsidR="005E625E" w:rsidRPr="00185A71" w:rsidRDefault="005E625E" w:rsidP="00FD289F">
            <w:pPr>
              <w:jc w:val="both"/>
            </w:pPr>
            <w:r w:rsidRPr="00185A71">
              <w:t>х</w:t>
            </w:r>
          </w:p>
        </w:tc>
      </w:tr>
      <w:tr w:rsidR="005E625E" w:rsidRPr="00185A71" w14:paraId="71F0830A" w14:textId="77777777" w:rsidTr="00FD289F">
        <w:trPr>
          <w:jc w:val="center"/>
        </w:trPr>
        <w:tc>
          <w:tcPr>
            <w:tcW w:w="1008"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1D2A22C" w14:textId="77777777" w:rsidR="005E625E" w:rsidRPr="00185A71" w:rsidRDefault="005E625E" w:rsidP="00FD289F">
            <w:pPr>
              <w:jc w:val="both"/>
            </w:pPr>
            <w:r w:rsidRPr="00185A71">
              <w:t>х</w:t>
            </w:r>
          </w:p>
        </w:tc>
        <w:tc>
          <w:tcPr>
            <w:tcW w:w="1048" w:type="pct"/>
            <w:tcBorders>
              <w:top w:val="nil"/>
              <w:left w:val="nil"/>
              <w:bottom w:val="single" w:sz="8" w:space="0" w:color="000000"/>
              <w:right w:val="single" w:sz="8" w:space="0" w:color="000000"/>
            </w:tcBorders>
            <w:tcMar>
              <w:top w:w="0" w:type="dxa"/>
              <w:left w:w="168" w:type="dxa"/>
              <w:bottom w:w="0" w:type="dxa"/>
              <w:right w:w="168" w:type="dxa"/>
            </w:tcMar>
            <w:hideMark/>
          </w:tcPr>
          <w:p w14:paraId="58A43DD0" w14:textId="77777777" w:rsidR="005E625E" w:rsidRPr="00185A71" w:rsidRDefault="005E625E" w:rsidP="00FD289F"/>
        </w:tc>
        <w:tc>
          <w:tcPr>
            <w:tcW w:w="736" w:type="pct"/>
            <w:tcBorders>
              <w:top w:val="nil"/>
              <w:left w:val="nil"/>
              <w:bottom w:val="single" w:sz="8" w:space="0" w:color="000000"/>
              <w:right w:val="single" w:sz="8" w:space="0" w:color="000000"/>
            </w:tcBorders>
            <w:tcMar>
              <w:top w:w="0" w:type="dxa"/>
              <w:left w:w="168" w:type="dxa"/>
              <w:bottom w:w="0" w:type="dxa"/>
              <w:right w:w="168" w:type="dxa"/>
            </w:tcMar>
            <w:hideMark/>
          </w:tcPr>
          <w:p w14:paraId="2FE42782" w14:textId="77777777" w:rsidR="005E625E" w:rsidRPr="00185A71" w:rsidRDefault="005E625E" w:rsidP="00FD289F"/>
        </w:tc>
        <w:tc>
          <w:tcPr>
            <w:tcW w:w="820" w:type="pct"/>
            <w:tcBorders>
              <w:top w:val="nil"/>
              <w:left w:val="nil"/>
              <w:bottom w:val="single" w:sz="8" w:space="0" w:color="000000"/>
              <w:right w:val="single" w:sz="8" w:space="0" w:color="000000"/>
            </w:tcBorders>
            <w:tcMar>
              <w:top w:w="0" w:type="dxa"/>
              <w:left w:w="168" w:type="dxa"/>
              <w:bottom w:w="0" w:type="dxa"/>
              <w:right w:w="168" w:type="dxa"/>
            </w:tcMar>
            <w:hideMark/>
          </w:tcPr>
          <w:p w14:paraId="5ECC82FC" w14:textId="77777777" w:rsidR="005E625E" w:rsidRPr="00185A71" w:rsidRDefault="005E625E" w:rsidP="00FD289F"/>
        </w:tc>
        <w:tc>
          <w:tcPr>
            <w:tcW w:w="357" w:type="pct"/>
            <w:tcBorders>
              <w:top w:val="nil"/>
              <w:left w:val="nil"/>
              <w:bottom w:val="single" w:sz="8" w:space="0" w:color="000000"/>
              <w:right w:val="single" w:sz="8" w:space="0" w:color="000000"/>
            </w:tcBorders>
            <w:tcMar>
              <w:top w:w="0" w:type="dxa"/>
              <w:left w:w="168" w:type="dxa"/>
              <w:bottom w:w="0" w:type="dxa"/>
              <w:right w:w="168" w:type="dxa"/>
            </w:tcMar>
            <w:hideMark/>
          </w:tcPr>
          <w:p w14:paraId="66C9F8CD" w14:textId="77777777" w:rsidR="005E625E" w:rsidRPr="00185A71" w:rsidRDefault="005E625E" w:rsidP="00FD289F"/>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14:paraId="6D5AC8F4" w14:textId="77777777" w:rsidR="005E625E" w:rsidRPr="00185A71" w:rsidRDefault="005E625E" w:rsidP="00FD289F"/>
        </w:tc>
        <w:tc>
          <w:tcPr>
            <w:tcW w:w="515" w:type="pct"/>
            <w:tcBorders>
              <w:top w:val="nil"/>
              <w:left w:val="nil"/>
              <w:bottom w:val="single" w:sz="8" w:space="0" w:color="000000"/>
              <w:right w:val="single" w:sz="8" w:space="0" w:color="000000"/>
            </w:tcBorders>
            <w:tcMar>
              <w:top w:w="0" w:type="dxa"/>
              <w:left w:w="168" w:type="dxa"/>
              <w:bottom w:w="0" w:type="dxa"/>
              <w:right w:w="168" w:type="dxa"/>
            </w:tcMar>
            <w:hideMark/>
          </w:tcPr>
          <w:p w14:paraId="4EDC3BD7" w14:textId="77777777" w:rsidR="005E625E" w:rsidRPr="00185A71" w:rsidRDefault="005E625E" w:rsidP="00FD289F"/>
        </w:tc>
      </w:tr>
    </w:tbl>
    <w:p w14:paraId="32E011F7" w14:textId="77777777" w:rsidR="005E625E" w:rsidRPr="00185A71" w:rsidRDefault="005E625E" w:rsidP="005E625E">
      <w:pPr>
        <w:jc w:val="right"/>
        <w:rPr>
          <w:rFonts w:eastAsia="Calibri"/>
          <w:sz w:val="28"/>
          <w:szCs w:val="22"/>
          <w:lang w:eastAsia="en-US"/>
        </w:rPr>
      </w:pPr>
    </w:p>
    <w:p w14:paraId="591E09F8" w14:textId="77777777" w:rsidR="005E625E" w:rsidRPr="00185A71" w:rsidRDefault="005E625E" w:rsidP="005E625E">
      <w:pPr>
        <w:rPr>
          <w:sz w:val="28"/>
          <w:szCs w:val="28"/>
        </w:rPr>
      </w:pPr>
      <w:r w:rsidRPr="00185A71">
        <w:rPr>
          <w:sz w:val="28"/>
          <w:szCs w:val="28"/>
        </w:rPr>
        <w:t>Наименование _______________________________________________________</w:t>
      </w:r>
    </w:p>
    <w:p w14:paraId="707155BE" w14:textId="77777777" w:rsidR="005E625E" w:rsidRPr="00185A71" w:rsidRDefault="005E625E" w:rsidP="005E625E">
      <w:pPr>
        <w:rPr>
          <w:sz w:val="28"/>
          <w:szCs w:val="28"/>
        </w:rPr>
      </w:pPr>
      <w:r w:rsidRPr="00185A71">
        <w:rPr>
          <w:sz w:val="28"/>
          <w:szCs w:val="28"/>
        </w:rPr>
        <w:t>Адрес_______________________________________________________________</w:t>
      </w:r>
    </w:p>
    <w:p w14:paraId="46F35462" w14:textId="77777777" w:rsidR="005E625E" w:rsidRPr="00185A71" w:rsidRDefault="005E625E" w:rsidP="005E625E">
      <w:pPr>
        <w:rPr>
          <w:sz w:val="28"/>
          <w:szCs w:val="28"/>
        </w:rPr>
      </w:pPr>
      <w:r w:rsidRPr="00185A71">
        <w:rPr>
          <w:sz w:val="28"/>
          <w:szCs w:val="28"/>
        </w:rPr>
        <w:t>Телефон ________________________________________</w:t>
      </w:r>
    </w:p>
    <w:p w14:paraId="7FF8FEE7" w14:textId="77777777" w:rsidR="005E625E" w:rsidRPr="00185A71" w:rsidRDefault="005E625E" w:rsidP="005E625E">
      <w:pPr>
        <w:rPr>
          <w:sz w:val="28"/>
          <w:szCs w:val="28"/>
        </w:rPr>
      </w:pPr>
      <w:r w:rsidRPr="00185A71">
        <w:rPr>
          <w:sz w:val="28"/>
          <w:szCs w:val="28"/>
        </w:rPr>
        <w:t>Адрес электронной почты _________________________</w:t>
      </w:r>
    </w:p>
    <w:p w14:paraId="0E57D2D1" w14:textId="77777777" w:rsidR="005E625E" w:rsidRPr="00185A71" w:rsidRDefault="005E625E" w:rsidP="005E625E">
      <w:pPr>
        <w:rPr>
          <w:sz w:val="28"/>
          <w:szCs w:val="28"/>
        </w:rPr>
      </w:pPr>
      <w:r w:rsidRPr="00185A71">
        <w:rPr>
          <w:sz w:val="28"/>
          <w:szCs w:val="28"/>
        </w:rPr>
        <w:t>Исполнитель ____________________________________     ________________</w:t>
      </w:r>
    </w:p>
    <w:p w14:paraId="5A3F48CE" w14:textId="77777777" w:rsidR="005E625E" w:rsidRPr="00185A71" w:rsidRDefault="005E625E" w:rsidP="005E625E">
      <w:pPr>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48D8FF78" w14:textId="77777777" w:rsidR="005E625E" w:rsidRPr="00185A71" w:rsidRDefault="005E625E" w:rsidP="005E625E">
      <w:pPr>
        <w:rPr>
          <w:sz w:val="28"/>
          <w:szCs w:val="28"/>
        </w:rPr>
      </w:pPr>
    </w:p>
    <w:p w14:paraId="47CD895E" w14:textId="77777777" w:rsidR="005E625E" w:rsidRPr="00185A71" w:rsidRDefault="005E625E" w:rsidP="005E625E">
      <w:pPr>
        <w:rPr>
          <w:sz w:val="28"/>
          <w:szCs w:val="28"/>
        </w:rPr>
      </w:pPr>
      <w:r w:rsidRPr="00185A71">
        <w:rPr>
          <w:sz w:val="28"/>
          <w:szCs w:val="28"/>
        </w:rPr>
        <w:t>Руководитель или лицо, на которое возложена функция по подписанию отчета</w:t>
      </w:r>
    </w:p>
    <w:p w14:paraId="331BAEC5" w14:textId="77777777" w:rsidR="005E625E" w:rsidRPr="00185A71" w:rsidRDefault="005E625E" w:rsidP="005E625E">
      <w:pPr>
        <w:rPr>
          <w:sz w:val="28"/>
          <w:szCs w:val="28"/>
        </w:rPr>
      </w:pPr>
      <w:r w:rsidRPr="00185A71">
        <w:rPr>
          <w:sz w:val="28"/>
          <w:szCs w:val="28"/>
        </w:rPr>
        <w:t>________________________________________________    ________________</w:t>
      </w:r>
    </w:p>
    <w:p w14:paraId="480C8A51" w14:textId="77777777" w:rsidR="005E625E" w:rsidRPr="00185A71" w:rsidRDefault="005E625E" w:rsidP="005E625E">
      <w:pPr>
        <w:ind w:left="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24231B98" w14:textId="77777777" w:rsidR="005E625E" w:rsidRPr="00185A71" w:rsidRDefault="005E625E" w:rsidP="005E625E">
      <w:pPr>
        <w:rPr>
          <w:sz w:val="28"/>
          <w:szCs w:val="28"/>
        </w:rPr>
      </w:pPr>
    </w:p>
    <w:p w14:paraId="71E66BB6" w14:textId="77777777" w:rsidR="005E625E" w:rsidRPr="00185A71" w:rsidRDefault="005E625E" w:rsidP="005E625E">
      <w:pPr>
        <w:rPr>
          <w:sz w:val="28"/>
          <w:szCs w:val="28"/>
        </w:rPr>
      </w:pPr>
      <w:r w:rsidRPr="00185A71">
        <w:rPr>
          <w:sz w:val="28"/>
          <w:szCs w:val="28"/>
        </w:rPr>
        <w:t>Дата «______» ______________ 20__ года</w:t>
      </w:r>
    </w:p>
    <w:p w14:paraId="2FBF08A0" w14:textId="77777777" w:rsidR="005E625E" w:rsidRPr="00185A71" w:rsidRDefault="005E625E" w:rsidP="005E625E">
      <w:pPr>
        <w:jc w:val="both"/>
        <w:rPr>
          <w:sz w:val="28"/>
          <w:szCs w:val="28"/>
        </w:rPr>
      </w:pPr>
    </w:p>
    <w:p w14:paraId="403AD705" w14:textId="4EBA9DFE" w:rsidR="002721E9" w:rsidRPr="0015156A" w:rsidRDefault="005E625E" w:rsidP="005E625E">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w:t>
      </w:r>
      <w:r w:rsidRPr="00185A71">
        <w:rPr>
          <w:sz w:val="28"/>
          <w:szCs w:val="28"/>
        </w:rPr>
        <w:t>предназначенной для сбора административных данных на безвозмездной основе,</w:t>
      </w:r>
      <w:r w:rsidRPr="00185A71">
        <w:rPr>
          <w:bCs/>
          <w:sz w:val="28"/>
          <w:szCs w:val="28"/>
        </w:rPr>
        <w:t xml:space="preserve"> «Отчет о доходах, выплаченных руководящим работникам»</w:t>
      </w:r>
      <w:r w:rsidRPr="00185A71">
        <w:rPr>
          <w:sz w:val="28"/>
          <w:szCs w:val="28"/>
        </w:rPr>
        <w:t>.</w:t>
      </w:r>
    </w:p>
    <w:p w14:paraId="6238B31B" w14:textId="77777777" w:rsidR="005E625E" w:rsidRPr="00185A71" w:rsidRDefault="002721E9" w:rsidP="005E625E">
      <w:pPr>
        <w:ind w:left="5670"/>
        <w:jc w:val="both"/>
        <w:rPr>
          <w:bCs/>
          <w:sz w:val="28"/>
          <w:szCs w:val="28"/>
        </w:rPr>
      </w:pPr>
      <w:r w:rsidRPr="0015156A">
        <w:br w:type="column"/>
      </w:r>
      <w:r w:rsidR="005E625E" w:rsidRPr="00185A71">
        <w:rPr>
          <w:bCs/>
          <w:sz w:val="28"/>
          <w:szCs w:val="28"/>
        </w:rPr>
        <w:lastRenderedPageBreak/>
        <w:t>Приложение</w:t>
      </w:r>
    </w:p>
    <w:p w14:paraId="343BF80A" w14:textId="77777777" w:rsidR="005E625E" w:rsidRPr="00185A71" w:rsidRDefault="005E625E" w:rsidP="005E625E">
      <w:pPr>
        <w:ind w:left="5670"/>
        <w:jc w:val="both"/>
        <w:rPr>
          <w:sz w:val="28"/>
          <w:szCs w:val="28"/>
        </w:rPr>
      </w:pPr>
      <w:r w:rsidRPr="00185A71">
        <w:rPr>
          <w:sz w:val="28"/>
          <w:szCs w:val="28"/>
        </w:rPr>
        <w:t xml:space="preserve">к форме, предназначенной для сбора административных данных на безвозмездной основе, «Отчет </w:t>
      </w:r>
      <w:r w:rsidRPr="00185A71">
        <w:rPr>
          <w:bCs/>
          <w:sz w:val="28"/>
          <w:szCs w:val="28"/>
        </w:rPr>
        <w:t xml:space="preserve">о доходах, выплаченных руководящим работникам» </w:t>
      </w:r>
    </w:p>
    <w:p w14:paraId="7BA75A51" w14:textId="77777777" w:rsidR="005E625E" w:rsidRPr="00185A71" w:rsidRDefault="005E625E" w:rsidP="005E625E">
      <w:pPr>
        <w:ind w:left="5670" w:firstLine="709"/>
        <w:jc w:val="both"/>
        <w:rPr>
          <w:sz w:val="28"/>
          <w:szCs w:val="28"/>
        </w:rPr>
      </w:pPr>
      <w:r w:rsidRPr="00185A71">
        <w:rPr>
          <w:sz w:val="28"/>
          <w:szCs w:val="28"/>
        </w:rPr>
        <w:t> </w:t>
      </w:r>
    </w:p>
    <w:p w14:paraId="5E40C897" w14:textId="77777777" w:rsidR="005E625E" w:rsidRPr="00185A71" w:rsidRDefault="005E625E" w:rsidP="005E625E">
      <w:pPr>
        <w:ind w:firstLine="709"/>
        <w:rPr>
          <w:sz w:val="28"/>
          <w:szCs w:val="28"/>
        </w:rPr>
      </w:pPr>
      <w:r w:rsidRPr="00185A71">
        <w:rPr>
          <w:sz w:val="28"/>
          <w:szCs w:val="28"/>
        </w:rPr>
        <w:t> </w:t>
      </w:r>
    </w:p>
    <w:p w14:paraId="765C29BC" w14:textId="77777777" w:rsidR="005E625E" w:rsidRPr="00185A71" w:rsidRDefault="005E625E" w:rsidP="005E625E">
      <w:pPr>
        <w:ind w:firstLine="709"/>
        <w:jc w:val="center"/>
        <w:rPr>
          <w:b/>
          <w:sz w:val="28"/>
          <w:szCs w:val="28"/>
        </w:rPr>
      </w:pPr>
      <w:r w:rsidRPr="00185A71">
        <w:rPr>
          <w:b/>
          <w:sz w:val="28"/>
          <w:szCs w:val="28"/>
        </w:rPr>
        <w:t>Пояснение по заполнению формы, предназначенной для сбора административных данных на безвозмездной основе</w:t>
      </w:r>
    </w:p>
    <w:p w14:paraId="48BA0C2E" w14:textId="77777777" w:rsidR="005E625E" w:rsidRPr="00185A71" w:rsidRDefault="005E625E" w:rsidP="005E625E">
      <w:pPr>
        <w:ind w:firstLine="709"/>
        <w:jc w:val="center"/>
        <w:rPr>
          <w:b/>
          <w:sz w:val="28"/>
          <w:szCs w:val="28"/>
        </w:rPr>
      </w:pPr>
    </w:p>
    <w:p w14:paraId="2472165B" w14:textId="77777777" w:rsidR="005E625E" w:rsidRPr="00185A71" w:rsidRDefault="005E625E" w:rsidP="005E625E">
      <w:pPr>
        <w:ind w:firstLine="709"/>
        <w:jc w:val="center"/>
        <w:rPr>
          <w:b/>
          <w:sz w:val="28"/>
          <w:szCs w:val="28"/>
        </w:rPr>
      </w:pPr>
      <w:r w:rsidRPr="00185A71">
        <w:rPr>
          <w:b/>
          <w:sz w:val="28"/>
          <w:szCs w:val="28"/>
        </w:rPr>
        <w:t xml:space="preserve">Отчет о доходах, выплаченных руководящим работникам </w:t>
      </w:r>
      <w:r w:rsidRPr="00185A71">
        <w:rPr>
          <w:b/>
          <w:sz w:val="28"/>
          <w:szCs w:val="28"/>
        </w:rPr>
        <w:br/>
        <w:t>(индекс – RExe-1, периодичность - ежегодная)</w:t>
      </w:r>
    </w:p>
    <w:p w14:paraId="47D06C23" w14:textId="77777777" w:rsidR="005E625E" w:rsidRPr="00185A71" w:rsidRDefault="005E625E" w:rsidP="005E625E">
      <w:pPr>
        <w:ind w:firstLine="709"/>
        <w:jc w:val="center"/>
        <w:rPr>
          <w:b/>
          <w:sz w:val="28"/>
          <w:szCs w:val="28"/>
        </w:rPr>
      </w:pPr>
    </w:p>
    <w:p w14:paraId="21D154B5" w14:textId="77777777" w:rsidR="005E625E" w:rsidRPr="00185A71" w:rsidRDefault="005E625E" w:rsidP="005E625E">
      <w:pPr>
        <w:ind w:firstLine="709"/>
        <w:jc w:val="center"/>
        <w:rPr>
          <w:b/>
          <w:sz w:val="28"/>
          <w:szCs w:val="28"/>
        </w:rPr>
      </w:pPr>
    </w:p>
    <w:p w14:paraId="76AB5CFF" w14:textId="77777777" w:rsidR="005E625E" w:rsidRPr="00185A71" w:rsidRDefault="005E625E" w:rsidP="005E625E">
      <w:pPr>
        <w:ind w:firstLine="709"/>
        <w:jc w:val="center"/>
        <w:rPr>
          <w:b/>
          <w:sz w:val="28"/>
          <w:szCs w:val="28"/>
        </w:rPr>
      </w:pPr>
      <w:r w:rsidRPr="00185A71">
        <w:rPr>
          <w:b/>
          <w:sz w:val="28"/>
          <w:szCs w:val="28"/>
        </w:rPr>
        <w:t>Глава 1. Общие положения</w:t>
      </w:r>
    </w:p>
    <w:p w14:paraId="271B9A26" w14:textId="77777777" w:rsidR="005E625E" w:rsidRPr="00185A71" w:rsidRDefault="005E625E" w:rsidP="005E625E">
      <w:pPr>
        <w:ind w:firstLine="709"/>
        <w:rPr>
          <w:sz w:val="28"/>
          <w:szCs w:val="28"/>
        </w:rPr>
      </w:pPr>
      <w:r w:rsidRPr="00185A71">
        <w:rPr>
          <w:sz w:val="28"/>
          <w:szCs w:val="28"/>
        </w:rPr>
        <w:t> </w:t>
      </w:r>
    </w:p>
    <w:p w14:paraId="68F572DA" w14:textId="77777777" w:rsidR="005E625E" w:rsidRPr="00185A71" w:rsidRDefault="005E625E" w:rsidP="005E625E">
      <w:pPr>
        <w:ind w:firstLine="709"/>
        <w:jc w:val="both"/>
        <w:rPr>
          <w:sz w:val="28"/>
          <w:szCs w:val="28"/>
        </w:rPr>
      </w:pPr>
      <w:r w:rsidRPr="00185A71">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выплаченных руководящим работникам» (далее – Форма).</w:t>
      </w:r>
    </w:p>
    <w:p w14:paraId="2B44073D" w14:textId="77777777" w:rsidR="005E625E" w:rsidRPr="00185A71" w:rsidRDefault="005E625E" w:rsidP="005E625E">
      <w:pPr>
        <w:ind w:firstLine="709"/>
        <w:jc w:val="both"/>
        <w:rPr>
          <w:sz w:val="28"/>
          <w:szCs w:val="28"/>
        </w:rPr>
      </w:pPr>
      <w:r w:rsidRPr="00185A71">
        <w:rPr>
          <w:sz w:val="28"/>
          <w:szCs w:val="28"/>
        </w:rPr>
        <w:t>2. Форма составляется банками второго уровня, филиалами банков-нерезидентов Республики Казахстан ежегодно по состоянию на конец отчетного периода.</w:t>
      </w:r>
    </w:p>
    <w:p w14:paraId="6BD6742B" w14:textId="77777777" w:rsidR="005E625E" w:rsidRPr="00185A71" w:rsidRDefault="005E625E" w:rsidP="005E625E">
      <w:pPr>
        <w:ind w:firstLine="709"/>
        <w:jc w:val="both"/>
        <w:rPr>
          <w:sz w:val="28"/>
          <w:szCs w:val="28"/>
        </w:rPr>
      </w:pPr>
      <w:r w:rsidRPr="00185A71">
        <w:rPr>
          <w:sz w:val="28"/>
          <w:szCs w:val="28"/>
        </w:rPr>
        <w:t xml:space="preserve">Данные в Форме заполняются в тысячах </w:t>
      </w:r>
      <w:proofErr w:type="spellStart"/>
      <w:r w:rsidRPr="00185A71">
        <w:rPr>
          <w:sz w:val="28"/>
          <w:szCs w:val="28"/>
        </w:rPr>
        <w:t>теңге</w:t>
      </w:r>
      <w:proofErr w:type="spellEnd"/>
      <w:r w:rsidRPr="00185A71">
        <w:rPr>
          <w:sz w:val="28"/>
          <w:szCs w:val="28"/>
        </w:rPr>
        <w:t xml:space="preserve">. Сумма менее 500 (пятисот) </w:t>
      </w:r>
      <w:proofErr w:type="spellStart"/>
      <w:r w:rsidRPr="00185A71">
        <w:rPr>
          <w:sz w:val="28"/>
          <w:szCs w:val="28"/>
        </w:rPr>
        <w:t>теңге</w:t>
      </w:r>
      <w:proofErr w:type="spellEnd"/>
      <w:r w:rsidRPr="00185A71">
        <w:rPr>
          <w:sz w:val="28"/>
          <w:szCs w:val="28"/>
        </w:rPr>
        <w:t xml:space="preserve"> округляется до 0 (нуля), а сумма, равная 500 (пятистам) </w:t>
      </w:r>
      <w:proofErr w:type="spellStart"/>
      <w:r w:rsidRPr="00185A71">
        <w:rPr>
          <w:sz w:val="28"/>
          <w:szCs w:val="28"/>
        </w:rPr>
        <w:t>теңге</w:t>
      </w:r>
      <w:proofErr w:type="spellEnd"/>
      <w:r w:rsidRPr="00185A71">
        <w:rPr>
          <w:sz w:val="28"/>
          <w:szCs w:val="28"/>
        </w:rPr>
        <w:t xml:space="preserve"> и выше, округляется до 1000 (тысячи) </w:t>
      </w:r>
      <w:proofErr w:type="spellStart"/>
      <w:r w:rsidRPr="00185A71">
        <w:rPr>
          <w:sz w:val="28"/>
          <w:szCs w:val="28"/>
        </w:rPr>
        <w:t>теңге</w:t>
      </w:r>
      <w:proofErr w:type="spellEnd"/>
      <w:r w:rsidRPr="00185A71">
        <w:rPr>
          <w:sz w:val="28"/>
          <w:szCs w:val="28"/>
        </w:rPr>
        <w:t>.</w:t>
      </w:r>
    </w:p>
    <w:p w14:paraId="1D337AA0" w14:textId="77777777" w:rsidR="005E625E" w:rsidRPr="00185A71" w:rsidRDefault="005E625E" w:rsidP="005E625E">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5AF42045" w14:textId="77777777" w:rsidR="005E625E" w:rsidRPr="00185A71" w:rsidRDefault="005E625E" w:rsidP="005E625E">
      <w:pPr>
        <w:ind w:firstLine="709"/>
        <w:rPr>
          <w:sz w:val="28"/>
          <w:szCs w:val="28"/>
        </w:rPr>
      </w:pPr>
    </w:p>
    <w:p w14:paraId="6286D03B" w14:textId="77777777" w:rsidR="005E625E" w:rsidRPr="00185A71" w:rsidRDefault="005E625E" w:rsidP="005E625E">
      <w:pPr>
        <w:ind w:firstLine="709"/>
        <w:rPr>
          <w:b/>
          <w:sz w:val="28"/>
          <w:szCs w:val="28"/>
        </w:rPr>
      </w:pPr>
    </w:p>
    <w:p w14:paraId="68EF471D" w14:textId="77777777" w:rsidR="005E625E" w:rsidRPr="00185A71" w:rsidRDefault="005E625E" w:rsidP="005E625E">
      <w:pPr>
        <w:ind w:firstLine="709"/>
        <w:jc w:val="center"/>
        <w:rPr>
          <w:b/>
          <w:sz w:val="28"/>
          <w:szCs w:val="28"/>
        </w:rPr>
      </w:pPr>
      <w:r w:rsidRPr="00185A71">
        <w:rPr>
          <w:b/>
          <w:sz w:val="28"/>
          <w:szCs w:val="28"/>
        </w:rPr>
        <w:t>Глава 2. Пояснение по заполнению Формы</w:t>
      </w:r>
    </w:p>
    <w:p w14:paraId="3E882204" w14:textId="77777777" w:rsidR="005E625E" w:rsidRPr="00185A71" w:rsidRDefault="005E625E" w:rsidP="005E625E">
      <w:pPr>
        <w:ind w:firstLine="709"/>
        <w:rPr>
          <w:sz w:val="28"/>
          <w:szCs w:val="28"/>
        </w:rPr>
      </w:pPr>
      <w:r w:rsidRPr="00185A71">
        <w:rPr>
          <w:sz w:val="28"/>
          <w:szCs w:val="28"/>
        </w:rPr>
        <w:t> </w:t>
      </w:r>
    </w:p>
    <w:p w14:paraId="078DBE4F" w14:textId="77777777" w:rsidR="005E625E" w:rsidRPr="00185A71" w:rsidRDefault="005E625E" w:rsidP="005E625E">
      <w:pPr>
        <w:ind w:firstLine="709"/>
        <w:jc w:val="both"/>
        <w:rPr>
          <w:sz w:val="28"/>
          <w:szCs w:val="28"/>
        </w:rPr>
      </w:pPr>
      <w:r w:rsidRPr="00185A71">
        <w:rPr>
          <w:sz w:val="28"/>
          <w:szCs w:val="28"/>
        </w:rPr>
        <w:t>4. В форме отчета отражаются сведения о доходах, выплаченных руководящим работникам банка, филиала банка-нерезидента Республики Казахстан в течение финансового года.</w:t>
      </w:r>
    </w:p>
    <w:p w14:paraId="63CAA1C8" w14:textId="77777777" w:rsidR="005E625E" w:rsidRPr="00185A71" w:rsidRDefault="005E625E" w:rsidP="005E625E">
      <w:pPr>
        <w:ind w:firstLine="709"/>
        <w:jc w:val="both"/>
        <w:rPr>
          <w:sz w:val="28"/>
          <w:szCs w:val="28"/>
        </w:rPr>
      </w:pPr>
      <w:r w:rsidRPr="00185A71">
        <w:rPr>
          <w:sz w:val="28"/>
          <w:szCs w:val="28"/>
        </w:rPr>
        <w:t>5. Суммы доходов отражаются на брутто основе с учетом обязательных платежей в бюджет.</w:t>
      </w:r>
    </w:p>
    <w:p w14:paraId="6FAD61A0" w14:textId="77777777" w:rsidR="005E625E" w:rsidRPr="00185A71" w:rsidRDefault="005E625E" w:rsidP="005E625E">
      <w:pPr>
        <w:ind w:firstLine="709"/>
        <w:jc w:val="both"/>
        <w:rPr>
          <w:sz w:val="28"/>
          <w:szCs w:val="28"/>
        </w:rPr>
      </w:pPr>
      <w:r w:rsidRPr="00185A71">
        <w:rPr>
          <w:sz w:val="28"/>
          <w:szCs w:val="28"/>
        </w:rPr>
        <w:t>6. В графе 6 указывается наличие фактов невыплаты нефиксированного вознаграждения в течение отчетного периода.</w:t>
      </w:r>
    </w:p>
    <w:p w14:paraId="0BB8CB16" w14:textId="77777777" w:rsidR="005E625E" w:rsidRPr="005E625E" w:rsidRDefault="005E625E" w:rsidP="005E625E">
      <w:pPr>
        <w:ind w:firstLine="709"/>
        <w:jc w:val="both"/>
        <w:rPr>
          <w:sz w:val="28"/>
          <w:szCs w:val="28"/>
        </w:rPr>
      </w:pPr>
      <w:r w:rsidRPr="00185A71">
        <w:rPr>
          <w:sz w:val="28"/>
          <w:szCs w:val="28"/>
        </w:rPr>
        <w:t>7.</w:t>
      </w:r>
      <w:r w:rsidRPr="00185A71">
        <w:t xml:space="preserve"> </w:t>
      </w:r>
      <w:r w:rsidRPr="00185A71">
        <w:rPr>
          <w:sz w:val="28"/>
          <w:szCs w:val="28"/>
        </w:rPr>
        <w:t xml:space="preserve">В графе 10 указывается сумма вознаграждения, приостановленного в периоде, предшествующем отчетному, и выплаченного в отчетном периоде (где год «n» – год, предшествующий отчетному периоду). В графах 11 и 12 (где «год </w:t>
      </w:r>
      <w:r w:rsidRPr="00185A71">
        <w:rPr>
          <w:sz w:val="28"/>
          <w:szCs w:val="28"/>
        </w:rPr>
        <w:lastRenderedPageBreak/>
        <w:t>n-1», «год n-2» – годы, предшествующие году «n») указываются суммы вознаграждения, выплата которого была приостановлена в соответствующем периоде и осуществлена в отчетном периоде. Количество дополнительных граф, начиная с графы 12, соответствует количеству лет, предшествующих отчетному году «n-2», за которые в отчетном периоде осуществлена выплата приостановленного вознаграждения.</w:t>
      </w:r>
    </w:p>
    <w:p w14:paraId="42CF2476" w14:textId="656D1786" w:rsidR="005E625E" w:rsidRDefault="005E625E" w:rsidP="005E625E">
      <w:pPr>
        <w:ind w:firstLine="709"/>
        <w:jc w:val="both"/>
        <w:rPr>
          <w:sz w:val="28"/>
          <w:szCs w:val="28"/>
        </w:rPr>
      </w:pPr>
      <w:r w:rsidRPr="00185A71">
        <w:rPr>
          <w:sz w:val="28"/>
          <w:szCs w:val="28"/>
        </w:rPr>
        <w:t>8. В отчете отражаются сведения по руководящим работникам банка, филиала банка-нерезидента Республики Казахстан, в том числе, уволенным в отчетном периоде.</w:t>
      </w:r>
    </w:p>
    <w:p w14:paraId="252C592E" w14:textId="77777777" w:rsidR="005E625E" w:rsidRDefault="005E625E">
      <w:pPr>
        <w:rPr>
          <w:sz w:val="28"/>
          <w:szCs w:val="28"/>
        </w:rPr>
      </w:pPr>
      <w:r>
        <w:rPr>
          <w:sz w:val="28"/>
          <w:szCs w:val="28"/>
        </w:rPr>
        <w:br w:type="page"/>
      </w:r>
    </w:p>
    <w:p w14:paraId="0B5FE518" w14:textId="77777777" w:rsidR="005E625E" w:rsidRPr="00185A71" w:rsidRDefault="005E625E" w:rsidP="005E625E">
      <w:pPr>
        <w:ind w:firstLine="5529"/>
        <w:jc w:val="both"/>
        <w:rPr>
          <w:rFonts w:eastAsia="Calibri"/>
          <w:sz w:val="28"/>
          <w:szCs w:val="28"/>
          <w:lang w:eastAsia="en-US"/>
        </w:rPr>
      </w:pPr>
      <w:r w:rsidRPr="00185A71">
        <w:rPr>
          <w:rFonts w:eastAsia="Calibri"/>
          <w:sz w:val="28"/>
          <w:szCs w:val="28"/>
          <w:lang w:eastAsia="en-US"/>
        </w:rPr>
        <w:lastRenderedPageBreak/>
        <w:t>Приложение 18</w:t>
      </w:r>
    </w:p>
    <w:p w14:paraId="78E47998" w14:textId="77777777" w:rsidR="005E625E" w:rsidRPr="00185A71" w:rsidRDefault="005E625E" w:rsidP="005E625E">
      <w:pPr>
        <w:ind w:left="5529"/>
        <w:jc w:val="both"/>
        <w:rPr>
          <w:rFonts w:eastAsia="Calibri"/>
          <w:sz w:val="28"/>
          <w:szCs w:val="28"/>
          <w:lang w:eastAsia="en-US"/>
        </w:rPr>
      </w:pPr>
      <w:r w:rsidRPr="00185A71">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7019BF0A" w14:textId="77777777" w:rsidR="005E625E" w:rsidRPr="00185A71" w:rsidRDefault="005E625E" w:rsidP="005E625E">
      <w:pPr>
        <w:ind w:left="5529"/>
        <w:jc w:val="center"/>
        <w:rPr>
          <w:sz w:val="28"/>
          <w:szCs w:val="28"/>
        </w:rPr>
      </w:pPr>
    </w:p>
    <w:p w14:paraId="26C2E888" w14:textId="77777777" w:rsidR="005E625E" w:rsidRPr="00185A71" w:rsidRDefault="005E625E" w:rsidP="005E625E">
      <w:pPr>
        <w:ind w:left="5529"/>
        <w:jc w:val="center"/>
        <w:rPr>
          <w:sz w:val="28"/>
          <w:szCs w:val="28"/>
        </w:rPr>
      </w:pPr>
    </w:p>
    <w:p w14:paraId="1E5F73AA" w14:textId="77777777" w:rsidR="005E625E" w:rsidRPr="00185A71" w:rsidRDefault="005E625E" w:rsidP="005E625E">
      <w:pPr>
        <w:ind w:left="5529"/>
        <w:rPr>
          <w:bCs/>
          <w:sz w:val="28"/>
          <w:szCs w:val="28"/>
        </w:rPr>
      </w:pPr>
      <w:r w:rsidRPr="00185A71">
        <w:rPr>
          <w:bCs/>
          <w:sz w:val="28"/>
          <w:szCs w:val="28"/>
        </w:rPr>
        <w:t>Форма, предназначенная для сбора административных данных</w:t>
      </w:r>
    </w:p>
    <w:p w14:paraId="4EE4F475" w14:textId="77777777" w:rsidR="005E625E" w:rsidRPr="00185A71" w:rsidRDefault="005E625E" w:rsidP="005E625E">
      <w:pPr>
        <w:ind w:firstLine="709"/>
        <w:rPr>
          <w:sz w:val="28"/>
          <w:szCs w:val="28"/>
        </w:rPr>
      </w:pPr>
    </w:p>
    <w:p w14:paraId="40831315" w14:textId="77777777" w:rsidR="005E625E" w:rsidRPr="00185A71" w:rsidRDefault="005E625E" w:rsidP="005E625E">
      <w:pPr>
        <w:ind w:firstLine="709"/>
        <w:rPr>
          <w:sz w:val="28"/>
          <w:szCs w:val="28"/>
        </w:rPr>
      </w:pPr>
    </w:p>
    <w:p w14:paraId="7F7FD9A7" w14:textId="77777777" w:rsidR="005E625E" w:rsidRPr="00185A71" w:rsidRDefault="005E625E" w:rsidP="005E625E">
      <w:pPr>
        <w:ind w:firstLine="709"/>
        <w:rPr>
          <w:sz w:val="28"/>
          <w:szCs w:val="28"/>
        </w:rPr>
      </w:pPr>
      <w:r w:rsidRPr="00185A71">
        <w:rPr>
          <w:sz w:val="28"/>
          <w:szCs w:val="28"/>
        </w:rPr>
        <w:t>Представляется: в Национальный Банк Республики Казахстан</w:t>
      </w:r>
    </w:p>
    <w:p w14:paraId="66CDD161" w14:textId="77777777" w:rsidR="005E625E" w:rsidRPr="00185A71" w:rsidRDefault="005E625E" w:rsidP="005E625E">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0E65DDE" w14:textId="77777777" w:rsidR="005E625E" w:rsidRPr="00185A71" w:rsidRDefault="005E625E" w:rsidP="005E625E">
      <w:pPr>
        <w:ind w:firstLine="709"/>
        <w:jc w:val="both"/>
        <w:rPr>
          <w:sz w:val="28"/>
          <w:szCs w:val="28"/>
        </w:rPr>
      </w:pPr>
      <w:r w:rsidRPr="00185A71">
        <w:rPr>
          <w:sz w:val="28"/>
          <w:szCs w:val="28"/>
        </w:rPr>
        <w:t xml:space="preserve">Наименование административной формы: </w:t>
      </w:r>
      <w:r w:rsidRPr="00185A71">
        <w:rPr>
          <w:rFonts w:eastAsia="Calibri"/>
          <w:sz w:val="28"/>
          <w:szCs w:val="28"/>
          <w:lang w:eastAsia="en-US"/>
        </w:rPr>
        <w:t xml:space="preserve">Отчет </w:t>
      </w:r>
      <w:r w:rsidRPr="00185A71">
        <w:rPr>
          <w:sz w:val="28"/>
          <w:szCs w:val="28"/>
          <w:lang w:eastAsia="en-US"/>
        </w:rPr>
        <w:t>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w:t>
      </w:r>
      <w:r w:rsidRPr="00185A71">
        <w:rPr>
          <w:sz w:val="28"/>
          <w:szCs w:val="28"/>
        </w:rPr>
        <w:t xml:space="preserve"> </w:t>
      </w:r>
      <w:r w:rsidRPr="00185A71">
        <w:rPr>
          <w:sz w:val="28"/>
          <w:szCs w:val="28"/>
          <w:lang w:eastAsia="en-US"/>
        </w:rPr>
        <w:t>и финансированию распространения оружия массового уничтожения</w:t>
      </w:r>
    </w:p>
    <w:p w14:paraId="20ABC925" w14:textId="77777777" w:rsidR="005E625E" w:rsidRPr="00185A71" w:rsidRDefault="005E625E" w:rsidP="005E625E">
      <w:pPr>
        <w:ind w:firstLine="709"/>
        <w:rPr>
          <w:rFonts w:eastAsia="Calibri"/>
          <w:sz w:val="28"/>
          <w:szCs w:val="28"/>
          <w:lang w:eastAsia="en-US"/>
        </w:rPr>
      </w:pPr>
      <w:r w:rsidRPr="00185A71">
        <w:rPr>
          <w:rFonts w:eastAsia="Calibri"/>
          <w:sz w:val="28"/>
          <w:szCs w:val="28"/>
          <w:lang w:eastAsia="en-US"/>
        </w:rPr>
        <w:t xml:space="preserve">Индекс формы, </w:t>
      </w:r>
      <w:r w:rsidRPr="00185A71">
        <w:rPr>
          <w:sz w:val="28"/>
          <w:szCs w:val="28"/>
        </w:rPr>
        <w:t>предназначенной для сбора административных данных на безвозмездной основе</w:t>
      </w:r>
      <w:r w:rsidRPr="00185A71">
        <w:rPr>
          <w:rFonts w:eastAsia="Calibri"/>
          <w:sz w:val="28"/>
          <w:szCs w:val="28"/>
          <w:lang w:eastAsia="en-US"/>
        </w:rPr>
        <w:t xml:space="preserve">: </w:t>
      </w:r>
      <w:r w:rsidRPr="00185A71">
        <w:rPr>
          <w:rFonts w:eastAsia="Calibri"/>
          <w:sz w:val="28"/>
          <w:szCs w:val="28"/>
          <w:lang w:val="en-US" w:eastAsia="en-US"/>
        </w:rPr>
        <w:t>AML</w:t>
      </w:r>
      <w:r w:rsidRPr="00185A71">
        <w:rPr>
          <w:rFonts w:eastAsia="Calibri"/>
          <w:sz w:val="28"/>
          <w:szCs w:val="28"/>
          <w:lang w:eastAsia="en-US"/>
        </w:rPr>
        <w:t>_</w:t>
      </w:r>
      <w:r w:rsidRPr="00185A71">
        <w:rPr>
          <w:rFonts w:eastAsia="Calibri"/>
          <w:sz w:val="28"/>
          <w:szCs w:val="28"/>
          <w:lang w:val="en-US" w:eastAsia="en-US"/>
        </w:rPr>
        <w:t>CFT</w:t>
      </w:r>
      <w:r w:rsidRPr="00185A71">
        <w:rPr>
          <w:rFonts w:eastAsia="Calibri"/>
          <w:sz w:val="28"/>
          <w:szCs w:val="28"/>
          <w:lang w:eastAsia="en-US"/>
        </w:rPr>
        <w:t>-1</w:t>
      </w:r>
    </w:p>
    <w:p w14:paraId="79504C75" w14:textId="77777777" w:rsidR="005E625E" w:rsidRPr="00185A71" w:rsidRDefault="005E625E" w:rsidP="005E625E">
      <w:pPr>
        <w:ind w:firstLine="709"/>
        <w:rPr>
          <w:rFonts w:eastAsia="Calibri"/>
          <w:sz w:val="28"/>
          <w:szCs w:val="28"/>
          <w:lang w:eastAsia="en-US"/>
        </w:rPr>
      </w:pPr>
      <w:r w:rsidRPr="00185A71">
        <w:rPr>
          <w:rFonts w:eastAsia="Calibri"/>
          <w:sz w:val="28"/>
          <w:szCs w:val="28"/>
          <w:lang w:eastAsia="en-US"/>
        </w:rPr>
        <w:t>Периодичность: ежегодная</w:t>
      </w:r>
    </w:p>
    <w:p w14:paraId="18921CCE" w14:textId="77777777" w:rsidR="005E625E" w:rsidRPr="00185A71" w:rsidRDefault="005E625E" w:rsidP="005E625E">
      <w:pPr>
        <w:ind w:firstLine="709"/>
        <w:rPr>
          <w:rFonts w:eastAsia="Calibri"/>
          <w:sz w:val="28"/>
          <w:szCs w:val="28"/>
          <w:lang w:eastAsia="en-US"/>
        </w:rPr>
      </w:pPr>
      <w:r w:rsidRPr="00185A71">
        <w:rPr>
          <w:rFonts w:eastAsia="Calibri"/>
          <w:sz w:val="28"/>
          <w:szCs w:val="28"/>
          <w:lang w:eastAsia="en-US"/>
        </w:rPr>
        <w:t>Отчетный период: за период с 1 января по 31 декабря 20__года</w:t>
      </w:r>
    </w:p>
    <w:p w14:paraId="3867C31C" w14:textId="77777777" w:rsidR="005E625E" w:rsidRPr="00185A71" w:rsidRDefault="005E625E" w:rsidP="005E625E">
      <w:pPr>
        <w:ind w:firstLine="709"/>
        <w:jc w:val="both"/>
        <w:rPr>
          <w:rFonts w:eastAsia="Calibri"/>
          <w:sz w:val="28"/>
          <w:szCs w:val="28"/>
          <w:lang w:eastAsia="en-US"/>
        </w:rPr>
      </w:pPr>
      <w:r w:rsidRPr="00185A71">
        <w:rPr>
          <w:rFonts w:eastAsia="Calibri"/>
          <w:sz w:val="28"/>
          <w:szCs w:val="28"/>
          <w:lang w:eastAsia="en-US"/>
        </w:rPr>
        <w:t xml:space="preserve">Круг лиц, представляющих форму, </w:t>
      </w:r>
      <w:r w:rsidRPr="00185A71">
        <w:rPr>
          <w:sz w:val="28"/>
          <w:szCs w:val="28"/>
        </w:rPr>
        <w:t>предназначенную для сбора административных данных на безвозмездной основе</w:t>
      </w:r>
      <w:r w:rsidRPr="00185A71">
        <w:rPr>
          <w:rFonts w:eastAsia="Calibri"/>
          <w:sz w:val="28"/>
          <w:szCs w:val="28"/>
          <w:lang w:eastAsia="en-US"/>
        </w:rPr>
        <w:t>: банк второго уровня</w:t>
      </w:r>
    </w:p>
    <w:p w14:paraId="7FB4CC74" w14:textId="77777777" w:rsidR="005E625E" w:rsidRPr="00185A71" w:rsidRDefault="005E625E" w:rsidP="005E625E">
      <w:pPr>
        <w:ind w:firstLine="709"/>
        <w:jc w:val="both"/>
        <w:rPr>
          <w:rFonts w:eastAsia="Calibri"/>
          <w:sz w:val="28"/>
          <w:szCs w:val="28"/>
          <w:lang w:eastAsia="en-US"/>
        </w:rPr>
      </w:pPr>
      <w:r w:rsidRPr="00185A71">
        <w:rPr>
          <w:rFonts w:eastAsia="Calibri"/>
          <w:sz w:val="28"/>
          <w:szCs w:val="28"/>
          <w:lang w:eastAsia="en-US"/>
        </w:rPr>
        <w:t>Срок представления формы,</w:t>
      </w:r>
      <w:r w:rsidRPr="00185A71">
        <w:rPr>
          <w:sz w:val="28"/>
          <w:szCs w:val="28"/>
        </w:rPr>
        <w:t xml:space="preserve"> предназначенной для сбора административных данных на безвозмездной основе</w:t>
      </w:r>
      <w:r w:rsidRPr="00185A71">
        <w:rPr>
          <w:rFonts w:eastAsia="Calibri"/>
          <w:sz w:val="28"/>
          <w:szCs w:val="28"/>
          <w:lang w:eastAsia="en-US"/>
        </w:rPr>
        <w:t>: ежегодно не позднее тридцати шести календарных дней по окончании финансового года</w:t>
      </w:r>
    </w:p>
    <w:p w14:paraId="561482B0" w14:textId="77777777" w:rsidR="005E625E" w:rsidRPr="00185A71" w:rsidRDefault="005E625E" w:rsidP="005E625E">
      <w:pPr>
        <w:ind w:firstLine="709"/>
        <w:jc w:val="both"/>
        <w:rPr>
          <w:sz w:val="28"/>
          <w:szCs w:val="28"/>
        </w:rPr>
      </w:pPr>
      <w:r w:rsidRPr="00185A71">
        <w:rPr>
          <w:sz w:val="28"/>
          <w:szCs w:val="28"/>
          <w:lang w:val="kk-KZ"/>
        </w:rPr>
        <w:t>БИН:</w:t>
      </w:r>
      <w:r w:rsidRPr="00185A71">
        <w:rPr>
          <w:sz w:val="28"/>
          <w:szCs w:val="28"/>
        </w:rPr>
        <w:t xml:space="preserve"> ____________</w:t>
      </w:r>
    </w:p>
    <w:p w14:paraId="644D7CA7" w14:textId="6BE68036" w:rsidR="002721E9" w:rsidRPr="0015156A" w:rsidRDefault="005E625E" w:rsidP="005E625E">
      <w:pPr>
        <w:ind w:firstLine="709"/>
        <w:jc w:val="both"/>
        <w:rPr>
          <w:rFonts w:eastAsia="Calibri"/>
          <w:sz w:val="28"/>
          <w:szCs w:val="22"/>
          <w:lang w:eastAsia="en-US"/>
        </w:rPr>
      </w:pPr>
      <w:r w:rsidRPr="00185A71">
        <w:rPr>
          <w:rFonts w:eastAsia="Calibri"/>
          <w:sz w:val="28"/>
          <w:szCs w:val="28"/>
          <w:lang w:eastAsia="en-US"/>
        </w:rPr>
        <w:t>Метод сбора: в электронном виде</w:t>
      </w:r>
    </w:p>
    <w:p w14:paraId="0BB406D9" w14:textId="77777777" w:rsidR="002721E9" w:rsidRPr="0015156A" w:rsidRDefault="002721E9" w:rsidP="002721E9">
      <w:pPr>
        <w:spacing w:after="160" w:line="259" w:lineRule="auto"/>
        <w:ind w:firstLine="709"/>
        <w:rPr>
          <w:rFonts w:eastAsia="Calibri"/>
          <w:sz w:val="28"/>
          <w:szCs w:val="22"/>
          <w:lang w:eastAsia="en-US"/>
        </w:rPr>
      </w:pPr>
      <w:r w:rsidRPr="0015156A">
        <w:br w:type="page"/>
      </w:r>
    </w:p>
    <w:p w14:paraId="7F002176" w14:textId="77777777" w:rsidR="005E625E" w:rsidRPr="00185A71" w:rsidRDefault="005E625E" w:rsidP="005E625E">
      <w:pPr>
        <w:rPr>
          <w:rFonts w:eastAsia="Calibri"/>
          <w:lang w:eastAsia="en-US"/>
        </w:rPr>
      </w:pPr>
    </w:p>
    <w:tbl>
      <w:tblPr>
        <w:tblW w:w="5000" w:type="pct"/>
        <w:jc w:val="center"/>
        <w:tblCellMar>
          <w:left w:w="0" w:type="dxa"/>
          <w:right w:w="0" w:type="dxa"/>
        </w:tblCellMar>
        <w:tblLook w:val="04A0" w:firstRow="1" w:lastRow="0" w:firstColumn="1" w:lastColumn="0" w:noHBand="0" w:noVBand="1"/>
      </w:tblPr>
      <w:tblGrid>
        <w:gridCol w:w="636"/>
        <w:gridCol w:w="7815"/>
        <w:gridCol w:w="1166"/>
      </w:tblGrid>
      <w:tr w:rsidR="005E625E" w:rsidRPr="00185A71" w14:paraId="01A92576" w14:textId="77777777" w:rsidTr="00FD289F">
        <w:trPr>
          <w:jc w:val="center"/>
        </w:trPr>
        <w:tc>
          <w:tcPr>
            <w:tcW w:w="33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10B343" w14:textId="77777777" w:rsidR="005E625E" w:rsidRPr="00185A71" w:rsidRDefault="005E625E" w:rsidP="00FD289F">
            <w:pPr>
              <w:jc w:val="center"/>
            </w:pPr>
            <w:r w:rsidRPr="00185A71">
              <w:t>№</w:t>
            </w:r>
          </w:p>
        </w:tc>
        <w:tc>
          <w:tcPr>
            <w:tcW w:w="40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B9F3DE" w14:textId="77777777" w:rsidR="005E625E" w:rsidRPr="00185A71" w:rsidRDefault="005E625E" w:rsidP="00FD289F">
            <w:pPr>
              <w:jc w:val="center"/>
            </w:pPr>
            <w:r w:rsidRPr="00185A71">
              <w:t>Наименование показателей</w:t>
            </w:r>
          </w:p>
        </w:tc>
        <w:tc>
          <w:tcPr>
            <w:tcW w:w="6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CD8661" w14:textId="77777777" w:rsidR="005E625E" w:rsidRPr="00185A71" w:rsidRDefault="005E625E" w:rsidP="00FD289F">
            <w:pPr>
              <w:jc w:val="center"/>
            </w:pPr>
            <w:r w:rsidRPr="00185A71">
              <w:t>Значения</w:t>
            </w:r>
          </w:p>
        </w:tc>
      </w:tr>
      <w:tr w:rsidR="005E625E" w:rsidRPr="00185A71" w14:paraId="1A56EC9C"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0EDAC3" w14:textId="77777777" w:rsidR="005E625E" w:rsidRPr="00185A71" w:rsidRDefault="005E625E" w:rsidP="00FD289F">
            <w:pPr>
              <w:jc w:val="center"/>
            </w:pPr>
            <w:r w:rsidRPr="00185A71">
              <w:t>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41EB3BD7" w14:textId="77777777" w:rsidR="005E625E" w:rsidRPr="00185A71" w:rsidRDefault="005E625E" w:rsidP="00FD289F">
            <w:pPr>
              <w:jc w:val="center"/>
            </w:pPr>
            <w:r w:rsidRPr="00185A71">
              <w:t>2</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7863739B" w14:textId="77777777" w:rsidR="005E625E" w:rsidRPr="00185A71" w:rsidRDefault="005E625E" w:rsidP="00FD289F">
            <w:pPr>
              <w:jc w:val="center"/>
            </w:pPr>
            <w:r w:rsidRPr="00185A71">
              <w:t>3</w:t>
            </w:r>
          </w:p>
        </w:tc>
      </w:tr>
      <w:tr w:rsidR="005E625E" w:rsidRPr="00185A71" w14:paraId="1DDC3297" w14:textId="77777777" w:rsidTr="00FD289F">
        <w:trPr>
          <w:jc w:val="center"/>
        </w:trPr>
        <w:tc>
          <w:tcPr>
            <w:tcW w:w="439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BFD459" w14:textId="77777777" w:rsidR="005E625E" w:rsidRPr="00185A71" w:rsidRDefault="005E625E" w:rsidP="00FD289F">
            <w:r w:rsidRPr="00185A71">
              <w:t>Раздел 1. Общая информация по банку второго уровня (далее - банк)</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41420C3C" w14:textId="77777777" w:rsidR="005E625E" w:rsidRPr="00185A71" w:rsidRDefault="005E625E" w:rsidP="00FD289F"/>
        </w:tc>
      </w:tr>
      <w:tr w:rsidR="005E625E" w:rsidRPr="00185A71" w14:paraId="4AF5449B"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8D87B3" w14:textId="77777777" w:rsidR="005E625E" w:rsidRPr="00185A71" w:rsidRDefault="005E625E" w:rsidP="00FD289F">
            <w:r w:rsidRPr="00185A71">
              <w:t>1.1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079BA464" w14:textId="77777777" w:rsidR="005E625E" w:rsidRPr="00185A71" w:rsidRDefault="005E625E" w:rsidP="00FD289F">
            <w:r w:rsidRPr="00185A71">
              <w:t>Количество областей и городов республиканского значения, охватываемых банком, а также зарубежных стран, в которых представлен банк через дочерние банки и филиалы</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78FE32F1" w14:textId="77777777" w:rsidR="005E625E" w:rsidRPr="00185A71" w:rsidRDefault="005E625E" w:rsidP="00FD289F"/>
        </w:tc>
      </w:tr>
      <w:tr w:rsidR="005E625E" w:rsidRPr="00185A71" w14:paraId="5FFB850B"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55CE4B" w14:textId="77777777" w:rsidR="005E625E" w:rsidRPr="00185A71" w:rsidRDefault="005E625E" w:rsidP="00FD289F">
            <w:r w:rsidRPr="00185A71">
              <w:t>1.2</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7CD7E0DE" w14:textId="77777777" w:rsidR="005E625E" w:rsidRPr="00185A71" w:rsidRDefault="005E625E" w:rsidP="00FD289F">
            <w:r w:rsidRPr="00185A71">
              <w:t>Количество клиентов</w:t>
            </w:r>
            <w:r w:rsidRPr="00185A71">
              <w:rPr>
                <w:lang w:val="en-US"/>
              </w:rPr>
              <w:t xml:space="preserve"> </w:t>
            </w:r>
            <w:r w:rsidRPr="00185A71">
              <w:t>(в единицах)</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00DAABC0" w14:textId="77777777" w:rsidR="005E625E" w:rsidRPr="00185A71" w:rsidRDefault="005E625E" w:rsidP="00FD289F"/>
        </w:tc>
      </w:tr>
      <w:tr w:rsidR="005E625E" w:rsidRPr="00185A71" w14:paraId="1278D6DC"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2BDBDA" w14:textId="77777777" w:rsidR="005E625E" w:rsidRPr="00185A71" w:rsidRDefault="005E625E" w:rsidP="00FD289F">
            <w:r w:rsidRPr="00185A71">
              <w:t>1.3</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609E0BDE" w14:textId="77777777" w:rsidR="005E625E" w:rsidRPr="00185A71" w:rsidRDefault="005E625E" w:rsidP="00FD289F">
            <w:r w:rsidRPr="00185A71">
              <w:t>Величина дебетовых оборотов</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2A3A1D0A" w14:textId="77777777" w:rsidR="005E625E" w:rsidRPr="00185A71" w:rsidRDefault="005E625E" w:rsidP="00FD289F"/>
        </w:tc>
      </w:tr>
      <w:tr w:rsidR="005E625E" w:rsidRPr="00185A71" w14:paraId="38617C4A"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D781AD" w14:textId="77777777" w:rsidR="005E625E" w:rsidRPr="00185A71" w:rsidRDefault="005E625E" w:rsidP="00FD289F">
            <w:r w:rsidRPr="00185A71">
              <w:t>1.4</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269695D4" w14:textId="77777777" w:rsidR="005E625E" w:rsidRPr="00185A71" w:rsidRDefault="005E625E" w:rsidP="00FD289F">
            <w:r w:rsidRPr="00185A71">
              <w:t>Общая сумма исходящих безналичных операций</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79FEA088" w14:textId="77777777" w:rsidR="005E625E" w:rsidRPr="00185A71" w:rsidRDefault="005E625E" w:rsidP="00FD289F"/>
        </w:tc>
      </w:tr>
      <w:tr w:rsidR="005E625E" w:rsidRPr="00185A71" w14:paraId="2DF927DC"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E9F887" w14:textId="77777777" w:rsidR="005E625E" w:rsidRPr="00185A71" w:rsidRDefault="005E625E" w:rsidP="00FD289F">
            <w:r w:rsidRPr="00185A71">
              <w:t>1.5</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40F01E1F" w14:textId="77777777" w:rsidR="005E625E" w:rsidRPr="00185A71" w:rsidRDefault="005E625E" w:rsidP="00FD289F">
            <w:r w:rsidRPr="00185A71">
              <w:t>Общая сумма снятия наличных денег</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6C06540" w14:textId="77777777" w:rsidR="005E625E" w:rsidRPr="00185A71" w:rsidRDefault="005E625E" w:rsidP="00FD289F"/>
        </w:tc>
      </w:tr>
      <w:tr w:rsidR="005E625E" w:rsidRPr="00185A71" w14:paraId="0995FDAB" w14:textId="77777777" w:rsidTr="00FD289F">
        <w:trPr>
          <w:jc w:val="center"/>
        </w:trPr>
        <w:tc>
          <w:tcPr>
            <w:tcW w:w="439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7AF412" w14:textId="77777777" w:rsidR="005E625E" w:rsidRPr="00185A71" w:rsidRDefault="005E625E" w:rsidP="00FD289F">
            <w:r w:rsidRPr="00185A71">
              <w:t>Раздел 2. Клиенты банка</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69F22583" w14:textId="77777777" w:rsidR="005E625E" w:rsidRPr="00185A71" w:rsidRDefault="005E625E" w:rsidP="00FD289F"/>
        </w:tc>
      </w:tr>
      <w:tr w:rsidR="005E625E" w:rsidRPr="00185A71" w14:paraId="4F1C155F"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312BE3" w14:textId="77777777" w:rsidR="005E625E" w:rsidRPr="00185A71" w:rsidRDefault="005E625E" w:rsidP="00FD289F">
            <w:r w:rsidRPr="00185A71">
              <w:t>2.1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2B6D8818" w14:textId="77777777" w:rsidR="005E625E" w:rsidRPr="00185A71" w:rsidRDefault="005E625E" w:rsidP="00FD289F">
            <w:r w:rsidRPr="00185A71">
              <w:t>Количество высокорисковых клиентов, признанных банками в соответствии с программой управления рисками отмывания доходов финансирования терроризма и финансирования распространения оружия массового уничтожения</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240AD863" w14:textId="77777777" w:rsidR="005E625E" w:rsidRPr="00185A71" w:rsidRDefault="005E625E" w:rsidP="00FD289F"/>
        </w:tc>
      </w:tr>
      <w:tr w:rsidR="005E625E" w:rsidRPr="00185A71" w14:paraId="5C85BB41"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CBB53" w14:textId="77777777" w:rsidR="005E625E" w:rsidRPr="00185A71" w:rsidRDefault="005E625E" w:rsidP="00FD289F">
            <w:r w:rsidRPr="00185A71">
              <w:t>2.2</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7D5B2282" w14:textId="77777777" w:rsidR="005E625E" w:rsidRPr="00185A71" w:rsidRDefault="005E625E" w:rsidP="00FD289F">
            <w:r w:rsidRPr="00185A71">
              <w:t>Количество клиентов, состоящих в Перечне организаций и лиц, связанных с финансированием терроризма и (или) экстремизма, Комитета финансового мониторинга Министерства финансов Республики Казахстан (далее - уполномоченный орган)</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2C47E0BF" w14:textId="77777777" w:rsidR="005E625E" w:rsidRPr="00185A71" w:rsidRDefault="005E625E" w:rsidP="00FD289F"/>
        </w:tc>
      </w:tr>
      <w:tr w:rsidR="005E625E" w:rsidRPr="00185A71" w14:paraId="5CF07973"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D8B7A" w14:textId="77777777" w:rsidR="005E625E" w:rsidRPr="00185A71" w:rsidRDefault="005E625E" w:rsidP="00FD289F">
            <w:r w:rsidRPr="00185A71">
              <w:t>2.3</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328C7926" w14:textId="77777777" w:rsidR="005E625E" w:rsidRPr="00185A71" w:rsidRDefault="005E625E" w:rsidP="00FD289F">
            <w:r w:rsidRPr="00185A71">
              <w:t>Количество клиентов, состоящих в списке Совета Безопасности Организации Объединенных Наций</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21078A0" w14:textId="77777777" w:rsidR="005E625E" w:rsidRPr="00185A71" w:rsidRDefault="005E625E" w:rsidP="00FD289F"/>
        </w:tc>
      </w:tr>
      <w:tr w:rsidR="005E625E" w:rsidRPr="00185A71" w14:paraId="078442C6"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701D20" w14:textId="77777777" w:rsidR="005E625E" w:rsidRPr="00185A71" w:rsidRDefault="005E625E" w:rsidP="00FD289F">
            <w:r w:rsidRPr="00185A71">
              <w:t>2.4</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381A2121" w14:textId="77777777" w:rsidR="005E625E" w:rsidRPr="00185A71" w:rsidRDefault="005E625E" w:rsidP="00FD289F">
            <w:r w:rsidRPr="00185A71">
              <w:t>Количество клиентов - физических лиц, которые являются иностранными публичными должностными лицами</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D75B3EC" w14:textId="77777777" w:rsidR="005E625E" w:rsidRPr="00185A71" w:rsidRDefault="005E625E" w:rsidP="00FD289F"/>
        </w:tc>
      </w:tr>
      <w:tr w:rsidR="005E625E" w:rsidRPr="00185A71" w14:paraId="4F8A863E"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0257D4" w14:textId="77777777" w:rsidR="005E625E" w:rsidRPr="00185A71" w:rsidRDefault="005E625E" w:rsidP="00FD289F">
            <w:r w:rsidRPr="00185A71">
              <w:t>2.5</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0CF05F2C" w14:textId="77777777" w:rsidR="005E625E" w:rsidRPr="00185A71" w:rsidRDefault="005E625E" w:rsidP="00FD289F">
            <w:r w:rsidRPr="00185A71">
              <w:t>Количество клиентов - юридических лиц, бенефициарный собственник которого является иностранное публичное должностное лицо</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7C7FD7E6" w14:textId="77777777" w:rsidR="005E625E" w:rsidRPr="00185A71" w:rsidRDefault="005E625E" w:rsidP="00FD289F"/>
        </w:tc>
      </w:tr>
      <w:tr w:rsidR="005E625E" w:rsidRPr="00185A71" w14:paraId="67D5AE88"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4CE3C0" w14:textId="77777777" w:rsidR="005E625E" w:rsidRPr="00185A71" w:rsidRDefault="005E625E" w:rsidP="00FD289F">
            <w:r w:rsidRPr="00185A71">
              <w:t>2.6</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70C9ED73" w14:textId="77777777" w:rsidR="005E625E" w:rsidRPr="00185A71" w:rsidRDefault="005E625E" w:rsidP="00FD289F">
            <w:r w:rsidRPr="00185A71">
              <w:t>Количество банков-корреспондентов, имеющих счета в отчитывающемся банке (ЛОРО)</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0DA75788" w14:textId="77777777" w:rsidR="005E625E" w:rsidRPr="00185A71" w:rsidRDefault="005E625E" w:rsidP="00FD289F"/>
        </w:tc>
      </w:tr>
      <w:tr w:rsidR="005E625E" w:rsidRPr="00185A71" w14:paraId="057DAF92"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95851B" w14:textId="77777777" w:rsidR="005E625E" w:rsidRPr="00185A71" w:rsidRDefault="005E625E" w:rsidP="00FD289F">
            <w:r w:rsidRPr="00185A71">
              <w:t>2.7</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02200D4B" w14:textId="77777777" w:rsidR="005E625E" w:rsidRPr="00185A71" w:rsidRDefault="005E625E" w:rsidP="00FD289F">
            <w:r w:rsidRPr="00185A71">
              <w:t xml:space="preserve">Количество </w:t>
            </w:r>
            <w:proofErr w:type="gramStart"/>
            <w:r w:rsidRPr="00185A71">
              <w:t>клиентов - нерезидентов</w:t>
            </w:r>
            <w:proofErr w:type="gramEnd"/>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22AA975E" w14:textId="77777777" w:rsidR="005E625E" w:rsidRPr="00185A71" w:rsidRDefault="005E625E" w:rsidP="00FD289F"/>
        </w:tc>
      </w:tr>
      <w:tr w:rsidR="005E625E" w:rsidRPr="00185A71" w14:paraId="49631772"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C523EB" w14:textId="77777777" w:rsidR="005E625E" w:rsidRPr="00185A71" w:rsidRDefault="005E625E" w:rsidP="00FD289F">
            <w:r w:rsidRPr="00185A71">
              <w:t>2.8</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42FFCAD5" w14:textId="77777777" w:rsidR="005E625E" w:rsidRPr="00185A71" w:rsidRDefault="005E625E" w:rsidP="00FD289F">
            <w:r w:rsidRPr="00185A71">
              <w:t>Количество клиентов - юридических лиц, бенефициарные собственники которых являются первыми руководителями клиента юридического лица</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6A152CC3" w14:textId="77777777" w:rsidR="005E625E" w:rsidRPr="00185A71" w:rsidRDefault="005E625E" w:rsidP="00FD289F"/>
        </w:tc>
      </w:tr>
      <w:tr w:rsidR="005E625E" w:rsidRPr="00185A71" w14:paraId="69637AAA"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874BC0" w14:textId="77777777" w:rsidR="005E625E" w:rsidRPr="00185A71" w:rsidRDefault="005E625E" w:rsidP="00FD289F">
            <w:r w:rsidRPr="00185A71">
              <w:t>2.9</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5671EEB3" w14:textId="77777777" w:rsidR="005E625E" w:rsidRPr="00185A71" w:rsidRDefault="005E625E" w:rsidP="00FD289F">
            <w:r w:rsidRPr="00185A71">
              <w:t>Количество клиентов из стран с высоким уровнем коррупции в соответствии с перечнем стран Индекса восприятия коррупции</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6BDF1CDF" w14:textId="77777777" w:rsidR="005E625E" w:rsidRPr="00185A71" w:rsidRDefault="005E625E" w:rsidP="00FD289F"/>
        </w:tc>
      </w:tr>
      <w:tr w:rsidR="005E625E" w:rsidRPr="00185A71" w14:paraId="1011FC6C"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65BC14" w14:textId="77777777" w:rsidR="005E625E" w:rsidRPr="00185A71" w:rsidRDefault="005E625E" w:rsidP="00FD289F">
            <w:r w:rsidRPr="00185A71">
              <w:t>2.10</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61ED0974" w14:textId="77777777" w:rsidR="005E625E" w:rsidRPr="00185A71" w:rsidRDefault="005E625E" w:rsidP="00FD289F">
            <w:r w:rsidRPr="00185A71">
              <w:t xml:space="preserve">Количество клиентов из стран, включенных в черный, серый списки Financial Action Task Force </w:t>
            </w:r>
            <w:proofErr w:type="spellStart"/>
            <w:r w:rsidRPr="00185A71">
              <w:t>on</w:t>
            </w:r>
            <w:proofErr w:type="spellEnd"/>
            <w:r w:rsidRPr="00185A71">
              <w:t xml:space="preserve"> Money </w:t>
            </w:r>
            <w:proofErr w:type="spellStart"/>
            <w:r w:rsidRPr="00185A71">
              <w:t>Laundering</w:t>
            </w:r>
            <w:proofErr w:type="spellEnd"/>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D909E33" w14:textId="77777777" w:rsidR="005E625E" w:rsidRPr="00185A71" w:rsidRDefault="005E625E" w:rsidP="00FD289F"/>
        </w:tc>
      </w:tr>
      <w:tr w:rsidR="005E625E" w:rsidRPr="00185A71" w14:paraId="4C3F9EE3"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0D724F" w14:textId="77777777" w:rsidR="005E625E" w:rsidRPr="00185A71" w:rsidRDefault="005E625E" w:rsidP="00FD289F">
            <w:r w:rsidRPr="00185A71">
              <w:t>2.11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27E70795" w14:textId="77777777" w:rsidR="005E625E" w:rsidRPr="00185A71" w:rsidRDefault="005E625E" w:rsidP="00FD289F">
            <w:r w:rsidRPr="00185A71">
              <w:t>Количество клиентов - некоммерческих организаций</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651AB286" w14:textId="77777777" w:rsidR="005E625E" w:rsidRPr="00185A71" w:rsidRDefault="005E625E" w:rsidP="00FD289F"/>
        </w:tc>
      </w:tr>
      <w:tr w:rsidR="005E625E" w:rsidRPr="00185A71" w14:paraId="0C88BF70" w14:textId="77777777" w:rsidTr="00FD289F">
        <w:trPr>
          <w:jc w:val="center"/>
        </w:trPr>
        <w:tc>
          <w:tcPr>
            <w:tcW w:w="439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BF4CFF" w14:textId="77777777" w:rsidR="005E625E" w:rsidRPr="00185A71" w:rsidRDefault="005E625E" w:rsidP="00FD289F">
            <w:r w:rsidRPr="00185A71">
              <w:t>Раздел 3. Продукты и услуги банка</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28F9A702" w14:textId="77777777" w:rsidR="005E625E" w:rsidRPr="00185A71" w:rsidRDefault="005E625E" w:rsidP="00FD289F"/>
        </w:tc>
      </w:tr>
      <w:tr w:rsidR="005E625E" w:rsidRPr="00185A71" w14:paraId="36F005A7"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24D8A4" w14:textId="77777777" w:rsidR="005E625E" w:rsidRPr="00185A71" w:rsidRDefault="005E625E" w:rsidP="00FD289F">
            <w:r w:rsidRPr="00185A71">
              <w:t>3.1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21980B2F" w14:textId="77777777" w:rsidR="005E625E" w:rsidRPr="00185A71" w:rsidRDefault="005E625E" w:rsidP="00FD289F">
            <w:r w:rsidRPr="00185A71">
              <w:t>Количество постоянных клиентов, пользующихся привилегиями при обслуживании (VIP)</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60F1CA70" w14:textId="77777777" w:rsidR="005E625E" w:rsidRPr="00185A71" w:rsidRDefault="005E625E" w:rsidP="00FD289F"/>
        </w:tc>
      </w:tr>
      <w:tr w:rsidR="005E625E" w:rsidRPr="00185A71" w14:paraId="6BE6F072"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159EC7" w14:textId="77777777" w:rsidR="005E625E" w:rsidRPr="00185A71" w:rsidRDefault="005E625E" w:rsidP="00FD289F">
            <w:r w:rsidRPr="00185A71">
              <w:t>3.2</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2578FA3B" w14:textId="77777777" w:rsidR="005E625E" w:rsidRPr="00185A71" w:rsidRDefault="005E625E" w:rsidP="00FD289F">
            <w:r w:rsidRPr="00185A71">
              <w:t xml:space="preserve">Количество клиентов </w:t>
            </w:r>
            <w:proofErr w:type="gramStart"/>
            <w:r w:rsidRPr="00185A71">
              <w:t>банка</w:t>
            </w:r>
            <w:proofErr w:type="gramEnd"/>
            <w:r w:rsidRPr="00185A71">
              <w:t xml:space="preserve"> использующих услуги кастодиального обслуживания</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2D247D48" w14:textId="77777777" w:rsidR="005E625E" w:rsidRPr="00185A71" w:rsidRDefault="005E625E" w:rsidP="00FD289F"/>
        </w:tc>
      </w:tr>
      <w:tr w:rsidR="005E625E" w:rsidRPr="00185A71" w14:paraId="4676662F"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A33596" w14:textId="77777777" w:rsidR="005E625E" w:rsidRPr="00185A71" w:rsidRDefault="005E625E" w:rsidP="00FD289F">
            <w:r w:rsidRPr="00185A71">
              <w:t>3.3</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314B6BD2" w14:textId="77777777" w:rsidR="005E625E" w:rsidRPr="00185A71" w:rsidRDefault="005E625E" w:rsidP="00FD289F">
            <w:r w:rsidRPr="00185A71">
              <w:t xml:space="preserve">Количество </w:t>
            </w:r>
            <w:proofErr w:type="spellStart"/>
            <w:r w:rsidRPr="00185A71">
              <w:t>идентицифированных</w:t>
            </w:r>
            <w:proofErr w:type="spellEnd"/>
            <w:r w:rsidRPr="00185A71">
              <w:t xml:space="preserve"> владельцев (клиентов) электронных денег</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35743733" w14:textId="77777777" w:rsidR="005E625E" w:rsidRPr="00185A71" w:rsidRDefault="005E625E" w:rsidP="00FD289F"/>
        </w:tc>
      </w:tr>
      <w:tr w:rsidR="005E625E" w:rsidRPr="00185A71" w14:paraId="5BCAD7FA"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3AFDED" w14:textId="77777777" w:rsidR="005E625E" w:rsidRPr="00185A71" w:rsidRDefault="005E625E" w:rsidP="00FD289F">
            <w:r w:rsidRPr="00185A71">
              <w:t>3.4</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3D2C59AB" w14:textId="77777777" w:rsidR="005E625E" w:rsidRPr="00185A71" w:rsidRDefault="005E625E" w:rsidP="00FD289F">
            <w:r w:rsidRPr="00185A71">
              <w:t>Количество иностранных финансовых организаций</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6978D687" w14:textId="77777777" w:rsidR="005E625E" w:rsidRPr="00185A71" w:rsidRDefault="005E625E" w:rsidP="00FD289F"/>
        </w:tc>
      </w:tr>
      <w:tr w:rsidR="005E625E" w:rsidRPr="00185A71" w14:paraId="6BBC9C4C"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CC70FC" w14:textId="77777777" w:rsidR="005E625E" w:rsidRPr="00185A71" w:rsidRDefault="005E625E" w:rsidP="00FD289F">
            <w:r w:rsidRPr="00185A71">
              <w:t>3.5</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31171AE3" w14:textId="77777777" w:rsidR="005E625E" w:rsidRPr="00185A71" w:rsidRDefault="005E625E" w:rsidP="00FD289F">
            <w:r w:rsidRPr="00185A71">
              <w:t>Платежи и (или) переводы денег без использования банковского счета</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E6F37CD" w14:textId="77777777" w:rsidR="005E625E" w:rsidRPr="00185A71" w:rsidRDefault="005E625E" w:rsidP="00FD289F"/>
        </w:tc>
      </w:tr>
      <w:tr w:rsidR="005E625E" w:rsidRPr="00185A71" w14:paraId="4E53F297"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C4EDDF" w14:textId="77777777" w:rsidR="005E625E" w:rsidRPr="00185A71" w:rsidRDefault="005E625E" w:rsidP="00FD289F">
            <w:r w:rsidRPr="00185A71">
              <w:t>3.6</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46E64AF8" w14:textId="77777777" w:rsidR="005E625E" w:rsidRPr="00185A71" w:rsidRDefault="005E625E" w:rsidP="00FD289F">
            <w:r w:rsidRPr="00185A71">
              <w:t>Первичное дистанционное установление деловых отношений (количество клиентов)</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0BD6E676" w14:textId="77777777" w:rsidR="005E625E" w:rsidRPr="00185A71" w:rsidRDefault="005E625E" w:rsidP="00FD289F"/>
        </w:tc>
      </w:tr>
      <w:tr w:rsidR="005E625E" w:rsidRPr="00185A71" w14:paraId="0D0F1368" w14:textId="77777777" w:rsidTr="00FD289F">
        <w:trPr>
          <w:jc w:val="center"/>
        </w:trPr>
        <w:tc>
          <w:tcPr>
            <w:tcW w:w="439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8E6DC4" w14:textId="77777777" w:rsidR="005E625E" w:rsidRPr="00185A71" w:rsidRDefault="005E625E" w:rsidP="00FD289F">
            <w:r w:rsidRPr="00185A71">
              <w:t>Раздел 4. Наличные операции</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4415A2B0" w14:textId="77777777" w:rsidR="005E625E" w:rsidRPr="00185A71" w:rsidRDefault="005E625E" w:rsidP="00FD289F"/>
        </w:tc>
      </w:tr>
      <w:tr w:rsidR="005E625E" w:rsidRPr="00185A71" w14:paraId="151A19DB"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682B9D" w14:textId="77777777" w:rsidR="005E625E" w:rsidRPr="00185A71" w:rsidRDefault="005E625E" w:rsidP="00FD289F">
            <w:r w:rsidRPr="00185A71">
              <w:lastRenderedPageBreak/>
              <w:t>4.1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355DEDAB" w14:textId="77777777" w:rsidR="005E625E" w:rsidRPr="00185A71" w:rsidRDefault="005E625E" w:rsidP="00FD289F">
            <w:r w:rsidRPr="00185A71">
              <w:t>Снятие наличных денег физическими лицами</w:t>
            </w:r>
          </w:p>
          <w:p w14:paraId="6F738578" w14:textId="77777777" w:rsidR="005E625E" w:rsidRPr="00185A71" w:rsidRDefault="005E625E" w:rsidP="00FD289F">
            <w:r w:rsidRPr="00185A71">
              <w:t>(за исключением пенсий и пособий)</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3DD45051" w14:textId="77777777" w:rsidR="005E625E" w:rsidRPr="00185A71" w:rsidRDefault="005E625E" w:rsidP="00FD289F"/>
        </w:tc>
      </w:tr>
      <w:tr w:rsidR="005E625E" w:rsidRPr="00185A71" w14:paraId="59FCD534"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5EA5A6" w14:textId="77777777" w:rsidR="005E625E" w:rsidRPr="00185A71" w:rsidRDefault="005E625E" w:rsidP="00FD289F">
            <w:r w:rsidRPr="00185A71">
              <w:t>4.2</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3B05A8E6" w14:textId="77777777" w:rsidR="005E625E" w:rsidRPr="00185A71" w:rsidRDefault="005E625E" w:rsidP="00FD289F">
            <w:r w:rsidRPr="00185A71">
              <w:t>Выдача юридическим лицам на прочие расходы</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632D3FFE" w14:textId="77777777" w:rsidR="005E625E" w:rsidRPr="00185A71" w:rsidRDefault="005E625E" w:rsidP="00FD289F"/>
        </w:tc>
      </w:tr>
      <w:tr w:rsidR="005E625E" w:rsidRPr="00185A71" w14:paraId="6774BB10" w14:textId="77777777" w:rsidTr="00FD289F">
        <w:trPr>
          <w:jc w:val="center"/>
        </w:trPr>
        <w:tc>
          <w:tcPr>
            <w:tcW w:w="439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8C153D" w14:textId="77777777" w:rsidR="005E625E" w:rsidRPr="00185A71" w:rsidRDefault="005E625E" w:rsidP="00FD289F">
            <w:r w:rsidRPr="00185A71">
              <w:t>Раздел 5. Исходящие безналичные переводы денег (внутри страны)</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4017ADD6" w14:textId="77777777" w:rsidR="005E625E" w:rsidRPr="00185A71" w:rsidRDefault="005E625E" w:rsidP="00FD289F"/>
        </w:tc>
      </w:tr>
      <w:tr w:rsidR="005E625E" w:rsidRPr="00185A71" w14:paraId="1D15E77B"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394A3B" w14:textId="77777777" w:rsidR="005E625E" w:rsidRPr="00185A71" w:rsidRDefault="005E625E" w:rsidP="00FD289F">
            <w:r w:rsidRPr="00185A71">
              <w:t>5.1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24E15EC0" w14:textId="77777777" w:rsidR="005E625E" w:rsidRPr="00185A71" w:rsidRDefault="005E625E" w:rsidP="00FD289F">
            <w:r w:rsidRPr="00185A71">
              <w:t>Консалтинговые, маркетинговые и исследовательские услуги</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74FCB0C2" w14:textId="77777777" w:rsidR="005E625E" w:rsidRPr="00185A71" w:rsidRDefault="005E625E" w:rsidP="00FD289F"/>
        </w:tc>
      </w:tr>
      <w:tr w:rsidR="005E625E" w:rsidRPr="00185A71" w14:paraId="5114DD9F"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5E2DD3" w14:textId="77777777" w:rsidR="005E625E" w:rsidRPr="00185A71" w:rsidRDefault="005E625E" w:rsidP="00FD289F">
            <w:r w:rsidRPr="00185A71">
              <w:t>5.2</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7410F72D" w14:textId="77777777" w:rsidR="005E625E" w:rsidRPr="00185A71" w:rsidRDefault="005E625E" w:rsidP="00FD289F">
            <w:r w:rsidRPr="00185A71">
              <w:t>Услуги хранения, перевозок</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49E77F8B" w14:textId="77777777" w:rsidR="005E625E" w:rsidRPr="00185A71" w:rsidRDefault="005E625E" w:rsidP="00FD289F"/>
        </w:tc>
      </w:tr>
      <w:tr w:rsidR="005E625E" w:rsidRPr="00185A71" w14:paraId="5756C86C"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870CB5" w14:textId="77777777" w:rsidR="005E625E" w:rsidRPr="00185A71" w:rsidRDefault="005E625E" w:rsidP="00FD289F">
            <w:r w:rsidRPr="00185A71">
              <w:t>5.3</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5FFF3D77" w14:textId="77777777" w:rsidR="005E625E" w:rsidRPr="00185A71" w:rsidRDefault="005E625E" w:rsidP="00FD289F">
            <w:r w:rsidRPr="00185A71">
              <w:t>Переводы внутри страны за строительно-монтажные работы</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DE5E388" w14:textId="77777777" w:rsidR="005E625E" w:rsidRPr="00185A71" w:rsidRDefault="005E625E" w:rsidP="00FD289F"/>
        </w:tc>
      </w:tr>
      <w:tr w:rsidR="005E625E" w:rsidRPr="00185A71" w14:paraId="492C325B"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53C647" w14:textId="77777777" w:rsidR="005E625E" w:rsidRPr="00185A71" w:rsidRDefault="005E625E" w:rsidP="00FD289F">
            <w:r w:rsidRPr="00185A71">
              <w:t>5.4</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23EA72FA" w14:textId="77777777" w:rsidR="005E625E" w:rsidRPr="00185A71" w:rsidRDefault="005E625E" w:rsidP="00FD289F">
            <w:r w:rsidRPr="00185A71">
              <w:t>Безвозмездные переводы, в том числе переводы по системам быстрых денежных переводов</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7449AAD9" w14:textId="77777777" w:rsidR="005E625E" w:rsidRPr="00185A71" w:rsidRDefault="005E625E" w:rsidP="00FD289F"/>
        </w:tc>
      </w:tr>
      <w:tr w:rsidR="005E625E" w:rsidRPr="00185A71" w14:paraId="33F498B4" w14:textId="77777777" w:rsidTr="00FD289F">
        <w:trPr>
          <w:jc w:val="center"/>
        </w:trPr>
        <w:tc>
          <w:tcPr>
            <w:tcW w:w="439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9499B6" w14:textId="77777777" w:rsidR="005E625E" w:rsidRPr="00185A71" w:rsidRDefault="005E625E" w:rsidP="00FD289F">
            <w:r w:rsidRPr="00185A71">
              <w:t>Раздел 6. Исходящие безналичные переводы денег (за рубеж)</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42D9ADFD" w14:textId="77777777" w:rsidR="005E625E" w:rsidRPr="00185A71" w:rsidRDefault="005E625E" w:rsidP="00FD289F"/>
        </w:tc>
      </w:tr>
      <w:tr w:rsidR="005E625E" w:rsidRPr="00185A71" w14:paraId="082C1987"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930A68" w14:textId="77777777" w:rsidR="005E625E" w:rsidRPr="00185A71" w:rsidRDefault="005E625E" w:rsidP="00FD289F">
            <w:r w:rsidRPr="00185A71">
              <w:t>6.1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29030988" w14:textId="77777777" w:rsidR="005E625E" w:rsidRPr="00185A71" w:rsidRDefault="005E625E" w:rsidP="00FD289F">
            <w:r w:rsidRPr="00185A71">
              <w:t>Консалтинговые, маркетинговые и исследовательские услуги</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74916066" w14:textId="77777777" w:rsidR="005E625E" w:rsidRPr="00185A71" w:rsidRDefault="005E625E" w:rsidP="00FD289F"/>
        </w:tc>
      </w:tr>
      <w:tr w:rsidR="005E625E" w:rsidRPr="00185A71" w14:paraId="1D97305F"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DBF5E2" w14:textId="77777777" w:rsidR="005E625E" w:rsidRPr="00185A71" w:rsidRDefault="005E625E" w:rsidP="00FD289F">
            <w:r w:rsidRPr="00185A71">
              <w:t>6.2</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7774AE86" w14:textId="77777777" w:rsidR="005E625E" w:rsidRPr="00185A71" w:rsidRDefault="005E625E" w:rsidP="00FD289F">
            <w:r w:rsidRPr="00185A71">
              <w:t>Услуги хранения, перевозок</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2583933" w14:textId="77777777" w:rsidR="005E625E" w:rsidRPr="00185A71" w:rsidRDefault="005E625E" w:rsidP="00FD289F"/>
        </w:tc>
      </w:tr>
      <w:tr w:rsidR="005E625E" w:rsidRPr="00185A71" w14:paraId="000E69AF"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2773FE" w14:textId="77777777" w:rsidR="005E625E" w:rsidRPr="00185A71" w:rsidRDefault="005E625E" w:rsidP="00FD289F">
            <w:r w:rsidRPr="00185A71">
              <w:t>6.3</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2099BC0E" w14:textId="77777777" w:rsidR="005E625E" w:rsidRPr="00185A71" w:rsidRDefault="005E625E" w:rsidP="00FD289F">
            <w:r w:rsidRPr="00185A71">
              <w:t>Переводы за рубеж за строительно-монтажные работы</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44D02453" w14:textId="77777777" w:rsidR="005E625E" w:rsidRPr="00185A71" w:rsidRDefault="005E625E" w:rsidP="00FD289F"/>
        </w:tc>
      </w:tr>
      <w:tr w:rsidR="005E625E" w:rsidRPr="00185A71" w14:paraId="0EAEA318"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F916C5" w14:textId="77777777" w:rsidR="005E625E" w:rsidRPr="00185A71" w:rsidRDefault="005E625E" w:rsidP="00FD289F">
            <w:r w:rsidRPr="00185A71">
              <w:t>6.4</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45EB6640" w14:textId="77777777" w:rsidR="005E625E" w:rsidRPr="00185A71" w:rsidRDefault="005E625E" w:rsidP="00FD289F">
            <w:r w:rsidRPr="00185A71">
              <w:t>Неустойки (штрафы, пени), компенсационные выплаты по договорам</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72BE6ED4" w14:textId="77777777" w:rsidR="005E625E" w:rsidRPr="00185A71" w:rsidRDefault="005E625E" w:rsidP="00FD289F"/>
        </w:tc>
      </w:tr>
      <w:tr w:rsidR="005E625E" w:rsidRPr="00185A71" w14:paraId="5A4C1AE0"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B38EBB" w14:textId="77777777" w:rsidR="005E625E" w:rsidRPr="00185A71" w:rsidRDefault="005E625E" w:rsidP="00FD289F">
            <w:r w:rsidRPr="00185A71">
              <w:t>6.5</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6F7792EB" w14:textId="77777777" w:rsidR="005E625E" w:rsidRPr="00185A71" w:rsidRDefault="005E625E" w:rsidP="00FD289F">
            <w:r w:rsidRPr="00185A71">
              <w:t>Безвозмездные переводы, в том числе переводы по системам быстрых денежных переводов</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94C2C4B" w14:textId="77777777" w:rsidR="005E625E" w:rsidRPr="00185A71" w:rsidRDefault="005E625E" w:rsidP="00FD289F"/>
        </w:tc>
      </w:tr>
      <w:tr w:rsidR="005E625E" w:rsidRPr="00185A71" w14:paraId="22B5601F" w14:textId="77777777" w:rsidTr="00FD289F">
        <w:trPr>
          <w:jc w:val="center"/>
        </w:trPr>
        <w:tc>
          <w:tcPr>
            <w:tcW w:w="439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FF737" w14:textId="77777777" w:rsidR="005E625E" w:rsidRPr="00185A71" w:rsidRDefault="005E625E" w:rsidP="00FD289F">
            <w:r w:rsidRPr="00185A71">
              <w:t>Раздел 7. Исходящие безналичные переводы денег (в оффшорные зоны)</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DABCBC6" w14:textId="77777777" w:rsidR="005E625E" w:rsidRPr="00185A71" w:rsidRDefault="005E625E" w:rsidP="00FD289F"/>
        </w:tc>
      </w:tr>
      <w:tr w:rsidR="005E625E" w:rsidRPr="00185A71" w14:paraId="4B6FC837"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353C09" w14:textId="77777777" w:rsidR="005E625E" w:rsidRPr="00185A71" w:rsidRDefault="005E625E" w:rsidP="00FD289F">
            <w:r w:rsidRPr="00185A71">
              <w:t>7.1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4C4CF6A4" w14:textId="77777777" w:rsidR="005E625E" w:rsidRPr="00185A71" w:rsidRDefault="005E625E" w:rsidP="00FD289F">
            <w:r w:rsidRPr="00185A71">
              <w:t>Консалтинговые, маркетинговые и исследовательские услуги</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3F9ED575" w14:textId="77777777" w:rsidR="005E625E" w:rsidRPr="00185A71" w:rsidRDefault="005E625E" w:rsidP="00FD289F"/>
        </w:tc>
      </w:tr>
      <w:tr w:rsidR="005E625E" w:rsidRPr="00185A71" w14:paraId="3401E087"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60B03D" w14:textId="77777777" w:rsidR="005E625E" w:rsidRPr="00185A71" w:rsidRDefault="005E625E" w:rsidP="00FD289F">
            <w:r w:rsidRPr="00185A71">
              <w:t>7.2</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0A55C7DD" w14:textId="77777777" w:rsidR="005E625E" w:rsidRPr="00185A71" w:rsidRDefault="005E625E" w:rsidP="00FD289F">
            <w:r w:rsidRPr="00185A71">
              <w:t>Услуги хранения, перевозок</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17E12980" w14:textId="77777777" w:rsidR="005E625E" w:rsidRPr="00185A71" w:rsidRDefault="005E625E" w:rsidP="00FD289F"/>
        </w:tc>
      </w:tr>
      <w:tr w:rsidR="005E625E" w:rsidRPr="00185A71" w14:paraId="6D5537A0"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0F6A64" w14:textId="77777777" w:rsidR="005E625E" w:rsidRPr="00185A71" w:rsidRDefault="005E625E" w:rsidP="00FD289F">
            <w:r w:rsidRPr="00185A71">
              <w:t>7.3</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357165E1" w14:textId="77777777" w:rsidR="005E625E" w:rsidRPr="00185A71" w:rsidRDefault="005E625E" w:rsidP="00FD289F">
            <w:r w:rsidRPr="00185A71">
              <w:t>Переводы за рубеж за строительно-монтажные работы</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A5E43A0" w14:textId="77777777" w:rsidR="005E625E" w:rsidRPr="00185A71" w:rsidRDefault="005E625E" w:rsidP="00FD289F"/>
        </w:tc>
      </w:tr>
      <w:tr w:rsidR="005E625E" w:rsidRPr="00185A71" w14:paraId="77FD3A78"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43E18B" w14:textId="77777777" w:rsidR="005E625E" w:rsidRPr="00185A71" w:rsidRDefault="005E625E" w:rsidP="00FD289F">
            <w:r w:rsidRPr="00185A71">
              <w:t>7.4</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3C308B68" w14:textId="77777777" w:rsidR="005E625E" w:rsidRPr="00185A71" w:rsidRDefault="005E625E" w:rsidP="00FD289F">
            <w:r w:rsidRPr="00185A71">
              <w:t>Неустойки (штрафы, пени), компенсационные выплаты по договорам</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2D60DCA4" w14:textId="77777777" w:rsidR="005E625E" w:rsidRPr="00185A71" w:rsidRDefault="005E625E" w:rsidP="00FD289F"/>
        </w:tc>
      </w:tr>
      <w:tr w:rsidR="005E625E" w:rsidRPr="00185A71" w14:paraId="2CCF528D"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904F4" w14:textId="77777777" w:rsidR="005E625E" w:rsidRPr="00185A71" w:rsidRDefault="005E625E" w:rsidP="00FD289F">
            <w:r w:rsidRPr="00185A71">
              <w:t>7.5</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7CFFEC1D" w14:textId="77777777" w:rsidR="005E625E" w:rsidRPr="00185A71" w:rsidRDefault="005E625E" w:rsidP="00FD289F">
            <w:r w:rsidRPr="00185A71">
              <w:t>Безвозмездные переводы, в том числе переводы по системам быстрых денежных переводов</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01120ED3" w14:textId="77777777" w:rsidR="005E625E" w:rsidRPr="00185A71" w:rsidRDefault="005E625E" w:rsidP="00FD289F"/>
        </w:tc>
      </w:tr>
      <w:tr w:rsidR="005E625E" w:rsidRPr="00185A71" w14:paraId="6AA60DFF" w14:textId="77777777" w:rsidTr="00FD289F">
        <w:trPr>
          <w:jc w:val="center"/>
        </w:trPr>
        <w:tc>
          <w:tcPr>
            <w:tcW w:w="439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9EB0E9" w14:textId="77777777" w:rsidR="005E625E" w:rsidRPr="00185A71" w:rsidRDefault="005E625E" w:rsidP="00FD289F">
            <w:r w:rsidRPr="00185A71">
              <w:t>Раздел 8. Внешнеэкономические контракты клиентов, за исключением клиентов, зарегистрированных в оффшорных зонах</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6AF596C6" w14:textId="77777777" w:rsidR="005E625E" w:rsidRPr="00185A71" w:rsidRDefault="005E625E" w:rsidP="00FD289F"/>
        </w:tc>
      </w:tr>
      <w:tr w:rsidR="005E625E" w:rsidRPr="00185A71" w14:paraId="1AEAA380"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73CC9F" w14:textId="77777777" w:rsidR="005E625E" w:rsidRPr="00185A71" w:rsidRDefault="005E625E" w:rsidP="00FD289F">
            <w:r w:rsidRPr="00185A71">
              <w:t>8.1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187DD990" w14:textId="77777777" w:rsidR="005E625E" w:rsidRPr="00185A71" w:rsidRDefault="005E625E" w:rsidP="00FD289F">
            <w:r w:rsidRPr="00185A71">
              <w:t>Сумма задолженности по контрактам по экспорту и импорту клиентов банка с учетным номером, имеющим дебиторскую задолженность более 180 (сто восемьдесят) дней</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2F102F12" w14:textId="77777777" w:rsidR="005E625E" w:rsidRPr="00185A71" w:rsidRDefault="005E625E" w:rsidP="00FD289F"/>
        </w:tc>
      </w:tr>
      <w:tr w:rsidR="005E625E" w:rsidRPr="00185A71" w14:paraId="212EB930"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8F36CC" w14:textId="77777777" w:rsidR="005E625E" w:rsidRPr="00185A71" w:rsidRDefault="005E625E" w:rsidP="00FD289F">
            <w:r w:rsidRPr="00185A71">
              <w:t>8.2</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2F360D06" w14:textId="77777777" w:rsidR="005E625E" w:rsidRPr="00185A71" w:rsidRDefault="005E625E" w:rsidP="00FD289F">
            <w:r w:rsidRPr="00185A71">
              <w:t>Платежи и переводы денег по контрактам клиентов банка без учетного номера, имеющих срок репатриации свыше 360 дней, за исключением филиалов (представительств) иностранных нефинансовых компаний (далее - ФИНО)</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479E5BA6" w14:textId="77777777" w:rsidR="005E625E" w:rsidRPr="00185A71" w:rsidRDefault="005E625E" w:rsidP="00FD289F"/>
        </w:tc>
      </w:tr>
      <w:tr w:rsidR="005E625E" w:rsidRPr="00185A71" w14:paraId="35C13762"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31DAA" w14:textId="77777777" w:rsidR="005E625E" w:rsidRPr="00185A71" w:rsidRDefault="005E625E" w:rsidP="00FD289F">
            <w:r w:rsidRPr="00185A71">
              <w:t>8.3</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7915B136" w14:textId="77777777" w:rsidR="005E625E" w:rsidRPr="00185A71" w:rsidRDefault="005E625E" w:rsidP="00FD289F">
            <w:r w:rsidRPr="00185A71">
              <w:t>Платежи и переводы денег по внешнеэкономическим контрактам, предусматривающие оплату в пользу третьих лиц</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03C5622" w14:textId="77777777" w:rsidR="005E625E" w:rsidRPr="00185A71" w:rsidRDefault="005E625E" w:rsidP="00FD289F"/>
        </w:tc>
      </w:tr>
      <w:tr w:rsidR="005E625E" w:rsidRPr="00185A71" w14:paraId="119A8807" w14:textId="77777777" w:rsidTr="00FD289F">
        <w:trPr>
          <w:jc w:val="center"/>
        </w:trPr>
        <w:tc>
          <w:tcPr>
            <w:tcW w:w="439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768D0F" w14:textId="77777777" w:rsidR="005E625E" w:rsidRPr="00185A71" w:rsidRDefault="005E625E" w:rsidP="00FD289F">
            <w:r w:rsidRPr="00185A71">
              <w:t>Раздел 9. Внешнеэкономические контракты клиентов, зарегистрированных в оффшорных зонах</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6F0E45D9" w14:textId="77777777" w:rsidR="005E625E" w:rsidRPr="00185A71" w:rsidRDefault="005E625E" w:rsidP="00FD289F"/>
        </w:tc>
      </w:tr>
      <w:tr w:rsidR="005E625E" w:rsidRPr="00185A71" w14:paraId="780ED8C8"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61211F" w14:textId="77777777" w:rsidR="005E625E" w:rsidRPr="00185A71" w:rsidRDefault="005E625E" w:rsidP="00FD289F">
            <w:r w:rsidRPr="00185A71">
              <w:t>9.1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5940A563" w14:textId="77777777" w:rsidR="005E625E" w:rsidRPr="00185A71" w:rsidRDefault="005E625E" w:rsidP="00FD289F">
            <w:r w:rsidRPr="00185A71">
              <w:t>Сумма задолженности по контрактам по экспорту и импорту клиентов банка с учетным номером, имеющим дебиторскую задолженность более 180 дней</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20159C03" w14:textId="77777777" w:rsidR="005E625E" w:rsidRPr="00185A71" w:rsidRDefault="005E625E" w:rsidP="00FD289F"/>
        </w:tc>
      </w:tr>
      <w:tr w:rsidR="005E625E" w:rsidRPr="00185A71" w14:paraId="6235AB77"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9F6B9C" w14:textId="77777777" w:rsidR="005E625E" w:rsidRPr="00185A71" w:rsidRDefault="005E625E" w:rsidP="00FD289F">
            <w:r w:rsidRPr="00185A71">
              <w:t>9.2</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3AF042B9" w14:textId="77777777" w:rsidR="005E625E" w:rsidRPr="00185A71" w:rsidRDefault="005E625E" w:rsidP="00FD289F">
            <w:r w:rsidRPr="00185A71">
              <w:t>Платежи и переводы денег по контрактам клиентов банка без учетного номера, имеющих срок репатриации свыше 360 дней за исключением ФИНО</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2E3C8135" w14:textId="77777777" w:rsidR="005E625E" w:rsidRPr="00185A71" w:rsidRDefault="005E625E" w:rsidP="00FD289F"/>
        </w:tc>
      </w:tr>
      <w:tr w:rsidR="005E625E" w:rsidRPr="00185A71" w14:paraId="5E0A0DE5"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FFCC92" w14:textId="77777777" w:rsidR="005E625E" w:rsidRPr="00185A71" w:rsidRDefault="005E625E" w:rsidP="00FD289F">
            <w:pPr>
              <w:rPr>
                <w:lang w:val="en-US"/>
              </w:rPr>
            </w:pPr>
            <w:r w:rsidRPr="00185A71">
              <w:t>9.</w:t>
            </w:r>
            <w:r w:rsidRPr="00185A71">
              <w:rPr>
                <w:lang w:val="en-US"/>
              </w:rPr>
              <w:t>3</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5357DCCC" w14:textId="77777777" w:rsidR="005E625E" w:rsidRPr="00185A71" w:rsidRDefault="005E625E" w:rsidP="00FD289F">
            <w:r w:rsidRPr="00185A71">
              <w:t>Платежи и переводы денег по внешнеэкономическим контрактам, предусматривающие оплату в пользу третьих лиц</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6CBE5D31" w14:textId="77777777" w:rsidR="005E625E" w:rsidRPr="00185A71" w:rsidRDefault="005E625E" w:rsidP="00FD289F"/>
        </w:tc>
      </w:tr>
      <w:tr w:rsidR="005E625E" w:rsidRPr="00185A71" w14:paraId="0CF7C4EB" w14:textId="77777777" w:rsidTr="00FD289F">
        <w:trPr>
          <w:jc w:val="center"/>
        </w:trPr>
        <w:tc>
          <w:tcPr>
            <w:tcW w:w="4394"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C3F603" w14:textId="77777777" w:rsidR="005E625E" w:rsidRPr="00185A71" w:rsidRDefault="005E625E" w:rsidP="00FD289F">
            <w:r w:rsidRPr="00185A71">
              <w:t>Раздел 10. Информация по мерам, принятым в рамках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72C1B989" w14:textId="77777777" w:rsidR="005E625E" w:rsidRPr="00185A71" w:rsidRDefault="005E625E" w:rsidP="00FD289F"/>
        </w:tc>
      </w:tr>
      <w:tr w:rsidR="005E625E" w:rsidRPr="00185A71" w14:paraId="19234260"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4A207F" w14:textId="77777777" w:rsidR="005E625E" w:rsidRPr="00185A71" w:rsidRDefault="005E625E" w:rsidP="00FD289F">
            <w:r w:rsidRPr="00185A71">
              <w:lastRenderedPageBreak/>
              <w:t>10.1</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6ECD79A8" w14:textId="77777777" w:rsidR="005E625E" w:rsidRPr="00185A71" w:rsidRDefault="005E625E" w:rsidP="00FD289F">
            <w:r w:rsidRPr="00185A71">
              <w:t>Количество клиентов, с которыми прекращены деловые отношения в соответствии с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информация по которым отправлена в уполномоченный орган</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5BC113D9" w14:textId="77777777" w:rsidR="005E625E" w:rsidRPr="00185A71" w:rsidRDefault="005E625E" w:rsidP="00FD289F"/>
        </w:tc>
      </w:tr>
      <w:tr w:rsidR="005E625E" w:rsidRPr="00185A71" w14:paraId="5F063FC1"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B62ED8" w14:textId="77777777" w:rsidR="005E625E" w:rsidRPr="00185A71" w:rsidRDefault="005E625E" w:rsidP="00FD289F">
            <w:r w:rsidRPr="00185A71">
              <w:t>10.2</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003009BC" w14:textId="77777777" w:rsidR="005E625E" w:rsidRPr="00185A71" w:rsidRDefault="005E625E" w:rsidP="00FD289F">
            <w:r w:rsidRPr="00185A71">
              <w:t>Количество клиентов, которым отказано в установлении деловых отношений в соответствии с Законом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информация по которым отправлена в уполномоченный орган</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4DF22F1D" w14:textId="77777777" w:rsidR="005E625E" w:rsidRPr="00185A71" w:rsidRDefault="005E625E" w:rsidP="00FD289F"/>
        </w:tc>
      </w:tr>
      <w:tr w:rsidR="005E625E" w:rsidRPr="00185A71" w14:paraId="1E79A055"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C8BDA3" w14:textId="77777777" w:rsidR="005E625E" w:rsidRPr="00185A71" w:rsidRDefault="005E625E" w:rsidP="00FD289F">
            <w:r w:rsidRPr="00185A71">
              <w:t>10.3</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691FC69E" w14:textId="77777777" w:rsidR="005E625E" w:rsidRPr="00185A71" w:rsidRDefault="005E625E" w:rsidP="00FD289F">
            <w:r w:rsidRPr="00185A71">
              <w:t>Количество пороговых операций, подлежащих финансовому мониторингу, отправленных в уполномоченный орган, информация по которым отправлена в уполномоченный орган</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03138247" w14:textId="77777777" w:rsidR="005E625E" w:rsidRPr="00185A71" w:rsidRDefault="005E625E" w:rsidP="00FD289F"/>
        </w:tc>
      </w:tr>
      <w:tr w:rsidR="005E625E" w:rsidRPr="00185A71" w14:paraId="20E0C0A2"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089BBF" w14:textId="77777777" w:rsidR="005E625E" w:rsidRPr="00185A71" w:rsidRDefault="005E625E" w:rsidP="00FD289F">
            <w:r w:rsidRPr="00185A71">
              <w:t>10.4</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544BC813" w14:textId="77777777" w:rsidR="005E625E" w:rsidRPr="00185A71" w:rsidRDefault="005E625E" w:rsidP="00FD289F">
            <w:r w:rsidRPr="00185A71">
              <w:t xml:space="preserve">Количество </w:t>
            </w:r>
            <w:proofErr w:type="gramStart"/>
            <w:r w:rsidRPr="00185A71">
              <w:t>подозрительных операций</w:t>
            </w:r>
            <w:proofErr w:type="gramEnd"/>
            <w:r w:rsidRPr="00185A71">
              <w:t xml:space="preserve"> отправленных в уполномоченный орган</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7A476AFF" w14:textId="77777777" w:rsidR="005E625E" w:rsidRPr="00185A71" w:rsidRDefault="005E625E" w:rsidP="00FD289F"/>
        </w:tc>
      </w:tr>
      <w:tr w:rsidR="005E625E" w:rsidRPr="00185A71" w14:paraId="452D85E1"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AD466" w14:textId="77777777" w:rsidR="005E625E" w:rsidRPr="00185A71" w:rsidRDefault="005E625E" w:rsidP="00FD289F">
            <w:r w:rsidRPr="00185A71">
              <w:t>10.5</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76C34D2E" w14:textId="77777777" w:rsidR="005E625E" w:rsidRPr="00185A71" w:rsidRDefault="005E625E" w:rsidP="00FD289F">
            <w:r w:rsidRPr="00185A71">
              <w:t>Количество приостановленных подозрительных операций, отправленных в уполномоченный орган</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3D74CEC7" w14:textId="77777777" w:rsidR="005E625E" w:rsidRPr="00185A71" w:rsidRDefault="005E625E" w:rsidP="00FD289F"/>
        </w:tc>
      </w:tr>
      <w:tr w:rsidR="005E625E" w:rsidRPr="00185A71" w14:paraId="3A842AC7" w14:textId="77777777" w:rsidTr="00FD289F">
        <w:trPr>
          <w:jc w:val="center"/>
        </w:trPr>
        <w:tc>
          <w:tcPr>
            <w:tcW w:w="3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75DD8E" w14:textId="77777777" w:rsidR="005E625E" w:rsidRPr="00185A71" w:rsidRDefault="005E625E" w:rsidP="00FD289F">
            <w:r w:rsidRPr="00185A71">
              <w:t>10.6</w:t>
            </w:r>
          </w:p>
        </w:tc>
        <w:tc>
          <w:tcPr>
            <w:tcW w:w="4063" w:type="pct"/>
            <w:tcBorders>
              <w:top w:val="nil"/>
              <w:left w:val="nil"/>
              <w:bottom w:val="single" w:sz="8" w:space="0" w:color="auto"/>
              <w:right w:val="single" w:sz="8" w:space="0" w:color="auto"/>
            </w:tcBorders>
            <w:tcMar>
              <w:top w:w="0" w:type="dxa"/>
              <w:left w:w="108" w:type="dxa"/>
              <w:bottom w:w="0" w:type="dxa"/>
              <w:right w:w="108" w:type="dxa"/>
            </w:tcMar>
            <w:hideMark/>
          </w:tcPr>
          <w:p w14:paraId="0AC1821B" w14:textId="77777777" w:rsidR="005E625E" w:rsidRPr="00185A71" w:rsidRDefault="005E625E" w:rsidP="00FD289F">
            <w:r w:rsidRPr="00185A71">
              <w:t>Количество отказов в проведении операций с деньгами или иным имуществом отправленных в уполномоченный орган</w:t>
            </w:r>
          </w:p>
        </w:tc>
        <w:tc>
          <w:tcPr>
            <w:tcW w:w="606" w:type="pct"/>
            <w:tcBorders>
              <w:top w:val="nil"/>
              <w:left w:val="nil"/>
              <w:bottom w:val="single" w:sz="8" w:space="0" w:color="auto"/>
              <w:right w:val="single" w:sz="8" w:space="0" w:color="auto"/>
            </w:tcBorders>
            <w:tcMar>
              <w:top w:w="0" w:type="dxa"/>
              <w:left w:w="108" w:type="dxa"/>
              <w:bottom w:w="0" w:type="dxa"/>
              <w:right w:w="108" w:type="dxa"/>
            </w:tcMar>
            <w:hideMark/>
          </w:tcPr>
          <w:p w14:paraId="3CA9007A" w14:textId="77777777" w:rsidR="005E625E" w:rsidRPr="00185A71" w:rsidRDefault="005E625E" w:rsidP="00FD289F"/>
        </w:tc>
      </w:tr>
    </w:tbl>
    <w:p w14:paraId="7B69E1B1" w14:textId="77777777" w:rsidR="005E625E" w:rsidRPr="00185A71" w:rsidRDefault="005E625E" w:rsidP="005E625E">
      <w:pPr>
        <w:rPr>
          <w:rFonts w:eastAsia="Calibri"/>
          <w:lang w:eastAsia="en-US"/>
        </w:rPr>
      </w:pPr>
    </w:p>
    <w:p w14:paraId="2804357E" w14:textId="77777777" w:rsidR="005E625E" w:rsidRPr="00185A71" w:rsidRDefault="005E625E" w:rsidP="005E625E">
      <w:pPr>
        <w:rPr>
          <w:sz w:val="28"/>
          <w:szCs w:val="28"/>
        </w:rPr>
      </w:pPr>
      <w:r w:rsidRPr="00185A71">
        <w:rPr>
          <w:sz w:val="28"/>
          <w:szCs w:val="28"/>
        </w:rPr>
        <w:t>Наименование _______________________________________________________</w:t>
      </w:r>
    </w:p>
    <w:p w14:paraId="4484F5B8" w14:textId="77777777" w:rsidR="005E625E" w:rsidRPr="00185A71" w:rsidRDefault="005E625E" w:rsidP="005E625E">
      <w:pPr>
        <w:rPr>
          <w:sz w:val="28"/>
          <w:szCs w:val="28"/>
        </w:rPr>
      </w:pPr>
      <w:r w:rsidRPr="00185A71">
        <w:rPr>
          <w:sz w:val="28"/>
          <w:szCs w:val="28"/>
        </w:rPr>
        <w:t>Адрес_______________________________________________________________</w:t>
      </w:r>
    </w:p>
    <w:p w14:paraId="3BD3709B" w14:textId="77777777" w:rsidR="005E625E" w:rsidRPr="00185A71" w:rsidRDefault="005E625E" w:rsidP="005E625E">
      <w:pPr>
        <w:rPr>
          <w:sz w:val="28"/>
          <w:szCs w:val="28"/>
        </w:rPr>
      </w:pPr>
      <w:r w:rsidRPr="00185A71">
        <w:rPr>
          <w:sz w:val="28"/>
          <w:szCs w:val="28"/>
        </w:rPr>
        <w:t>Телефон ________________________________________</w:t>
      </w:r>
    </w:p>
    <w:p w14:paraId="3993BF34" w14:textId="77777777" w:rsidR="005E625E" w:rsidRPr="00185A71" w:rsidRDefault="005E625E" w:rsidP="005E625E">
      <w:pPr>
        <w:rPr>
          <w:sz w:val="28"/>
          <w:szCs w:val="28"/>
        </w:rPr>
      </w:pPr>
      <w:r w:rsidRPr="00185A71">
        <w:rPr>
          <w:sz w:val="28"/>
          <w:szCs w:val="28"/>
        </w:rPr>
        <w:t>Адрес электронной почты _________________________</w:t>
      </w:r>
    </w:p>
    <w:p w14:paraId="741B0002" w14:textId="77777777" w:rsidR="005E625E" w:rsidRPr="00185A71" w:rsidRDefault="005E625E" w:rsidP="005E625E">
      <w:pPr>
        <w:rPr>
          <w:sz w:val="28"/>
          <w:szCs w:val="28"/>
        </w:rPr>
      </w:pPr>
      <w:r w:rsidRPr="00185A71">
        <w:rPr>
          <w:sz w:val="28"/>
          <w:szCs w:val="28"/>
        </w:rPr>
        <w:t>Исполнитель ____________________________________     ________________</w:t>
      </w:r>
    </w:p>
    <w:p w14:paraId="4ADC4FED" w14:textId="77777777" w:rsidR="005E625E" w:rsidRPr="00185A71" w:rsidRDefault="005E625E" w:rsidP="005E625E">
      <w:pPr>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00F3130A" w14:textId="77777777" w:rsidR="005E625E" w:rsidRPr="00185A71" w:rsidRDefault="005E625E" w:rsidP="005E625E">
      <w:pPr>
        <w:rPr>
          <w:sz w:val="28"/>
          <w:szCs w:val="28"/>
        </w:rPr>
      </w:pPr>
    </w:p>
    <w:p w14:paraId="082E153E" w14:textId="77777777" w:rsidR="005E625E" w:rsidRPr="00185A71" w:rsidRDefault="005E625E" w:rsidP="005E625E">
      <w:pPr>
        <w:rPr>
          <w:sz w:val="28"/>
          <w:szCs w:val="28"/>
        </w:rPr>
      </w:pPr>
      <w:r w:rsidRPr="00185A71">
        <w:rPr>
          <w:sz w:val="28"/>
          <w:szCs w:val="28"/>
        </w:rPr>
        <w:t>Руководитель или лицо, на которое возложена функция по подписанию отчета</w:t>
      </w:r>
    </w:p>
    <w:p w14:paraId="6AF19E40" w14:textId="77777777" w:rsidR="005E625E" w:rsidRPr="00185A71" w:rsidRDefault="005E625E" w:rsidP="005E625E">
      <w:pPr>
        <w:rPr>
          <w:sz w:val="28"/>
          <w:szCs w:val="28"/>
        </w:rPr>
      </w:pPr>
      <w:r w:rsidRPr="00185A71">
        <w:rPr>
          <w:sz w:val="28"/>
          <w:szCs w:val="28"/>
        </w:rPr>
        <w:t>________________________________________________    ________________</w:t>
      </w:r>
    </w:p>
    <w:p w14:paraId="5250E177" w14:textId="77777777" w:rsidR="005E625E" w:rsidRPr="00185A71" w:rsidRDefault="005E625E" w:rsidP="005E625E">
      <w:pPr>
        <w:ind w:left="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03E67D28" w14:textId="77777777" w:rsidR="005E625E" w:rsidRPr="00185A71" w:rsidRDefault="005E625E" w:rsidP="005E625E">
      <w:pPr>
        <w:rPr>
          <w:sz w:val="28"/>
          <w:szCs w:val="28"/>
        </w:rPr>
      </w:pPr>
    </w:p>
    <w:p w14:paraId="3C5C22BA" w14:textId="77777777" w:rsidR="005E625E" w:rsidRPr="00185A71" w:rsidRDefault="005E625E" w:rsidP="005E625E">
      <w:pPr>
        <w:rPr>
          <w:sz w:val="28"/>
          <w:szCs w:val="28"/>
        </w:rPr>
      </w:pPr>
      <w:r w:rsidRPr="00185A71">
        <w:rPr>
          <w:sz w:val="28"/>
          <w:szCs w:val="28"/>
        </w:rPr>
        <w:t>Дата «______» ______________ 20__ года</w:t>
      </w:r>
    </w:p>
    <w:p w14:paraId="35AD0014" w14:textId="77777777" w:rsidR="005E625E" w:rsidRPr="00185A71" w:rsidRDefault="005E625E" w:rsidP="005E625E">
      <w:pPr>
        <w:jc w:val="both"/>
        <w:rPr>
          <w:sz w:val="28"/>
          <w:szCs w:val="28"/>
        </w:rPr>
      </w:pPr>
    </w:p>
    <w:p w14:paraId="48E8D62F" w14:textId="77777777" w:rsidR="005E625E" w:rsidRPr="00185A71" w:rsidRDefault="005E625E" w:rsidP="005E625E">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w:t>
      </w:r>
      <w:r w:rsidRPr="00185A71">
        <w:rPr>
          <w:sz w:val="28"/>
          <w:szCs w:val="28"/>
        </w:rPr>
        <w:t>предназначенной для сбора административных данных на безвозмездной основе,</w:t>
      </w:r>
      <w:r w:rsidRPr="00185A71">
        <w:rPr>
          <w:bCs/>
          <w:sz w:val="28"/>
          <w:szCs w:val="28"/>
        </w:rPr>
        <w:t xml:space="preserve"> «Отчет 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w:t>
      </w:r>
      <w:r w:rsidRPr="00185A71">
        <w:rPr>
          <w:sz w:val="28"/>
          <w:szCs w:val="28"/>
        </w:rPr>
        <w:t xml:space="preserve"> </w:t>
      </w:r>
      <w:r w:rsidRPr="00185A71">
        <w:rPr>
          <w:bCs/>
          <w:sz w:val="28"/>
          <w:szCs w:val="28"/>
        </w:rPr>
        <w:t>и финансированию распространения оружия массового уничтожения»</w:t>
      </w:r>
      <w:r w:rsidRPr="00185A71">
        <w:rPr>
          <w:sz w:val="28"/>
          <w:szCs w:val="28"/>
        </w:rPr>
        <w:t>.</w:t>
      </w:r>
    </w:p>
    <w:p w14:paraId="379AB775" w14:textId="77777777" w:rsidR="002721E9" w:rsidRPr="0015156A" w:rsidRDefault="002721E9" w:rsidP="002721E9">
      <w:pPr>
        <w:rPr>
          <w:sz w:val="28"/>
          <w:szCs w:val="28"/>
        </w:rPr>
      </w:pPr>
    </w:p>
    <w:p w14:paraId="457CDBC5" w14:textId="77777777" w:rsidR="002721E9" w:rsidRPr="0015156A" w:rsidRDefault="002721E9" w:rsidP="002721E9">
      <w:pPr>
        <w:spacing w:after="160" w:line="259" w:lineRule="auto"/>
        <w:rPr>
          <w:bCs/>
          <w:sz w:val="28"/>
          <w:szCs w:val="28"/>
        </w:rPr>
      </w:pPr>
      <w:r w:rsidRPr="0015156A">
        <w:br w:type="page"/>
      </w:r>
    </w:p>
    <w:p w14:paraId="01A836C3" w14:textId="77777777" w:rsidR="005E625E" w:rsidRPr="00185A71" w:rsidRDefault="005E625E" w:rsidP="005E625E">
      <w:pPr>
        <w:ind w:left="5670"/>
        <w:jc w:val="both"/>
        <w:rPr>
          <w:bCs/>
          <w:sz w:val="28"/>
          <w:szCs w:val="28"/>
        </w:rPr>
      </w:pPr>
      <w:r w:rsidRPr="00185A71">
        <w:rPr>
          <w:bCs/>
          <w:sz w:val="28"/>
          <w:szCs w:val="28"/>
        </w:rPr>
        <w:lastRenderedPageBreak/>
        <w:t>Приложение</w:t>
      </w:r>
    </w:p>
    <w:p w14:paraId="2D498419" w14:textId="77777777" w:rsidR="005E625E" w:rsidRPr="00185A71" w:rsidRDefault="005E625E" w:rsidP="005E625E">
      <w:pPr>
        <w:ind w:left="5670"/>
        <w:jc w:val="both"/>
        <w:rPr>
          <w:sz w:val="28"/>
          <w:szCs w:val="28"/>
        </w:rPr>
      </w:pPr>
      <w:r w:rsidRPr="00185A71">
        <w:rPr>
          <w:sz w:val="28"/>
          <w:szCs w:val="28"/>
        </w:rPr>
        <w:t xml:space="preserve">к форме, предназначенной для сбора административных данных на безвозмездной основе, «Отчет </w:t>
      </w:r>
      <w:r w:rsidRPr="00185A71">
        <w:rPr>
          <w:bCs/>
          <w:sz w:val="28"/>
          <w:szCs w:val="28"/>
        </w:rPr>
        <w:t>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w:t>
      </w:r>
      <w:r w:rsidRPr="00185A71">
        <w:rPr>
          <w:sz w:val="28"/>
          <w:szCs w:val="28"/>
        </w:rPr>
        <w:t xml:space="preserve"> </w:t>
      </w:r>
      <w:r w:rsidRPr="00185A71">
        <w:rPr>
          <w:bCs/>
          <w:sz w:val="28"/>
          <w:szCs w:val="28"/>
        </w:rPr>
        <w:t>и финансированию распространения оружия массового уничтожения»</w:t>
      </w:r>
    </w:p>
    <w:p w14:paraId="785D81D4" w14:textId="77777777" w:rsidR="005E625E" w:rsidRPr="00185A71" w:rsidRDefault="005E625E" w:rsidP="005E625E">
      <w:pPr>
        <w:ind w:firstLine="709"/>
        <w:jc w:val="center"/>
        <w:rPr>
          <w:bCs/>
          <w:sz w:val="28"/>
          <w:szCs w:val="28"/>
        </w:rPr>
      </w:pPr>
    </w:p>
    <w:p w14:paraId="364AAA0D" w14:textId="77777777" w:rsidR="005E625E" w:rsidRPr="00185A71" w:rsidRDefault="005E625E" w:rsidP="005E625E">
      <w:pPr>
        <w:ind w:firstLine="709"/>
        <w:jc w:val="center"/>
        <w:rPr>
          <w:b/>
          <w:bCs/>
          <w:sz w:val="28"/>
          <w:szCs w:val="28"/>
        </w:rPr>
      </w:pPr>
    </w:p>
    <w:p w14:paraId="696A7289" w14:textId="77777777" w:rsidR="005E625E" w:rsidRPr="00185A71" w:rsidRDefault="005E625E" w:rsidP="005E625E">
      <w:pPr>
        <w:ind w:firstLine="709"/>
        <w:jc w:val="center"/>
        <w:rPr>
          <w:b/>
          <w:bCs/>
          <w:sz w:val="28"/>
          <w:szCs w:val="28"/>
        </w:rPr>
      </w:pPr>
      <w:r w:rsidRPr="00185A71">
        <w:rPr>
          <w:b/>
          <w:bCs/>
          <w:sz w:val="28"/>
          <w:szCs w:val="28"/>
        </w:rPr>
        <w:t xml:space="preserve">Пояснение по заполнению формы, </w:t>
      </w:r>
      <w:r w:rsidRPr="00185A71">
        <w:rPr>
          <w:b/>
          <w:sz w:val="28"/>
          <w:szCs w:val="28"/>
        </w:rPr>
        <w:t>предназначенной для сбора административных данных на безвозмездной основе</w:t>
      </w:r>
    </w:p>
    <w:p w14:paraId="33B8EC5A" w14:textId="77777777" w:rsidR="005E625E" w:rsidRPr="00185A71" w:rsidRDefault="005E625E" w:rsidP="005E625E">
      <w:pPr>
        <w:ind w:firstLine="709"/>
        <w:jc w:val="center"/>
        <w:rPr>
          <w:b/>
          <w:bCs/>
          <w:sz w:val="28"/>
          <w:szCs w:val="28"/>
        </w:rPr>
      </w:pPr>
    </w:p>
    <w:p w14:paraId="585018D4" w14:textId="77777777" w:rsidR="005E625E" w:rsidRPr="00185A71" w:rsidRDefault="005E625E" w:rsidP="005E625E">
      <w:pPr>
        <w:ind w:firstLine="709"/>
        <w:jc w:val="center"/>
        <w:rPr>
          <w:b/>
          <w:bCs/>
          <w:sz w:val="28"/>
          <w:szCs w:val="28"/>
        </w:rPr>
      </w:pPr>
      <w:r w:rsidRPr="00185A71">
        <w:rPr>
          <w:b/>
          <w:bCs/>
          <w:sz w:val="28"/>
          <w:szCs w:val="28"/>
        </w:rPr>
        <w:t xml:space="preserve">Отчет </w:t>
      </w:r>
      <w:r w:rsidRPr="00185A71">
        <w:rPr>
          <w:b/>
          <w:sz w:val="28"/>
          <w:szCs w:val="28"/>
          <w:lang w:eastAsia="en-US"/>
        </w:rPr>
        <w:t>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w:t>
      </w:r>
      <w:r w:rsidRPr="00185A71">
        <w:rPr>
          <w:sz w:val="28"/>
          <w:szCs w:val="28"/>
        </w:rPr>
        <w:t xml:space="preserve"> </w:t>
      </w:r>
      <w:r w:rsidRPr="00185A71">
        <w:rPr>
          <w:b/>
          <w:sz w:val="28"/>
          <w:szCs w:val="28"/>
          <w:lang w:eastAsia="en-US"/>
        </w:rPr>
        <w:t>и финансированию распространения оружия массового уничтожения</w:t>
      </w:r>
    </w:p>
    <w:p w14:paraId="13D55895" w14:textId="77777777" w:rsidR="005E625E" w:rsidRPr="00185A71" w:rsidRDefault="005E625E" w:rsidP="005E625E">
      <w:pPr>
        <w:ind w:firstLine="709"/>
        <w:jc w:val="center"/>
        <w:rPr>
          <w:b/>
          <w:bCs/>
          <w:sz w:val="28"/>
          <w:szCs w:val="28"/>
        </w:rPr>
      </w:pPr>
      <w:r w:rsidRPr="00185A71">
        <w:rPr>
          <w:b/>
          <w:bCs/>
          <w:sz w:val="28"/>
          <w:szCs w:val="28"/>
        </w:rPr>
        <w:t xml:space="preserve">(индекс – </w:t>
      </w:r>
      <w:r w:rsidRPr="00185A71">
        <w:rPr>
          <w:rFonts w:eastAsia="Calibri"/>
          <w:b/>
          <w:sz w:val="28"/>
          <w:szCs w:val="28"/>
          <w:lang w:val="en-US" w:eastAsia="en-US"/>
        </w:rPr>
        <w:t>AML</w:t>
      </w:r>
      <w:r w:rsidRPr="00185A71">
        <w:rPr>
          <w:rFonts w:eastAsia="Calibri"/>
          <w:b/>
          <w:sz w:val="28"/>
          <w:szCs w:val="28"/>
          <w:lang w:eastAsia="en-US"/>
        </w:rPr>
        <w:t>_</w:t>
      </w:r>
      <w:r w:rsidRPr="00185A71">
        <w:rPr>
          <w:rFonts w:eastAsia="Calibri"/>
          <w:b/>
          <w:sz w:val="28"/>
          <w:szCs w:val="28"/>
          <w:lang w:val="en-US" w:eastAsia="en-US"/>
        </w:rPr>
        <w:t>CFT</w:t>
      </w:r>
      <w:r w:rsidRPr="00185A71">
        <w:rPr>
          <w:rFonts w:eastAsia="Calibri"/>
          <w:b/>
          <w:sz w:val="28"/>
          <w:szCs w:val="28"/>
          <w:lang w:eastAsia="en-US"/>
        </w:rPr>
        <w:t>-1</w:t>
      </w:r>
      <w:r w:rsidRPr="00185A71">
        <w:rPr>
          <w:b/>
          <w:bCs/>
          <w:sz w:val="28"/>
          <w:szCs w:val="28"/>
        </w:rPr>
        <w:t>, периодичность – ежегодная)</w:t>
      </w:r>
    </w:p>
    <w:p w14:paraId="7AB3FE41" w14:textId="77777777" w:rsidR="005E625E" w:rsidRPr="00185A71" w:rsidRDefault="005E625E" w:rsidP="005E625E">
      <w:pPr>
        <w:ind w:firstLine="709"/>
        <w:jc w:val="center"/>
        <w:rPr>
          <w:b/>
          <w:bCs/>
          <w:sz w:val="28"/>
          <w:szCs w:val="28"/>
        </w:rPr>
      </w:pPr>
    </w:p>
    <w:p w14:paraId="662DF14E" w14:textId="77777777" w:rsidR="005E625E" w:rsidRPr="00185A71" w:rsidRDefault="005E625E" w:rsidP="005E625E">
      <w:pPr>
        <w:ind w:firstLine="709"/>
        <w:jc w:val="center"/>
        <w:rPr>
          <w:b/>
          <w:bCs/>
          <w:sz w:val="28"/>
          <w:szCs w:val="28"/>
        </w:rPr>
      </w:pPr>
    </w:p>
    <w:p w14:paraId="0B8F3A8B" w14:textId="77777777" w:rsidR="005E625E" w:rsidRPr="00185A71" w:rsidRDefault="005E625E" w:rsidP="005E625E">
      <w:pPr>
        <w:ind w:firstLine="709"/>
        <w:jc w:val="center"/>
        <w:rPr>
          <w:b/>
          <w:sz w:val="28"/>
          <w:szCs w:val="28"/>
        </w:rPr>
      </w:pPr>
      <w:r w:rsidRPr="00185A71">
        <w:rPr>
          <w:b/>
          <w:bCs/>
          <w:sz w:val="28"/>
          <w:szCs w:val="28"/>
        </w:rPr>
        <w:t>Глава 1. Общие положения</w:t>
      </w:r>
    </w:p>
    <w:p w14:paraId="10C5ADFB" w14:textId="77777777" w:rsidR="005E625E" w:rsidRPr="00185A71" w:rsidRDefault="005E625E" w:rsidP="005E625E">
      <w:pPr>
        <w:ind w:firstLine="709"/>
        <w:jc w:val="center"/>
        <w:rPr>
          <w:sz w:val="28"/>
          <w:szCs w:val="28"/>
        </w:rPr>
      </w:pPr>
    </w:p>
    <w:p w14:paraId="0AB0349A" w14:textId="77777777" w:rsidR="005E625E" w:rsidRPr="00185A71" w:rsidRDefault="005E625E" w:rsidP="005E625E">
      <w:pPr>
        <w:ind w:firstLine="709"/>
        <w:jc w:val="both"/>
        <w:rPr>
          <w:sz w:val="28"/>
          <w:szCs w:val="28"/>
        </w:rPr>
      </w:pPr>
      <w:r w:rsidRPr="00185A71">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w:t>
      </w:r>
      <w:r w:rsidRPr="00185A71">
        <w:rPr>
          <w:sz w:val="28"/>
          <w:szCs w:val="28"/>
          <w:lang w:eastAsia="en-US"/>
        </w:rPr>
        <w:t>о банке второго уровня, клиентах банка второго уровня, продуктах и услугах банка второго уровня, наличных и безналичных операциях, внешнеэкономических контрактах клиентов банка второго уровня и мерах по противодействию легализации (отмыванию) доходов, полученных преступным путем, финансированию терроризма</w:t>
      </w:r>
      <w:r w:rsidRPr="00185A71">
        <w:rPr>
          <w:sz w:val="28"/>
          <w:szCs w:val="28"/>
        </w:rPr>
        <w:t xml:space="preserve"> </w:t>
      </w:r>
      <w:r w:rsidRPr="00185A71">
        <w:rPr>
          <w:sz w:val="28"/>
          <w:szCs w:val="28"/>
          <w:lang w:eastAsia="en-US"/>
        </w:rPr>
        <w:t>и финансированию распространения оружия массового уничтожения</w:t>
      </w:r>
      <w:r w:rsidRPr="00185A71">
        <w:rPr>
          <w:sz w:val="28"/>
          <w:szCs w:val="28"/>
        </w:rPr>
        <w:t>» (далее – Форма).</w:t>
      </w:r>
    </w:p>
    <w:p w14:paraId="24DEB730" w14:textId="77777777" w:rsidR="005E625E" w:rsidRPr="00185A71" w:rsidRDefault="005E625E" w:rsidP="005E625E">
      <w:pPr>
        <w:ind w:firstLine="709"/>
        <w:jc w:val="both"/>
        <w:rPr>
          <w:sz w:val="28"/>
          <w:szCs w:val="28"/>
        </w:rPr>
      </w:pPr>
      <w:r w:rsidRPr="00185A71">
        <w:rPr>
          <w:sz w:val="28"/>
          <w:szCs w:val="28"/>
        </w:rPr>
        <w:lastRenderedPageBreak/>
        <w:t xml:space="preserve">2. </w:t>
      </w:r>
      <w:r w:rsidRPr="00185A71">
        <w:rPr>
          <w:sz w:val="28"/>
          <w:szCs w:val="28"/>
          <w:lang w:eastAsia="en-US"/>
        </w:rPr>
        <w:t>Форма составляется ежегодно банками второго уровня Республики Казахстан и заполняется по состоянию на конец отчетного периода либо за отчетный год</w:t>
      </w:r>
      <w:r w:rsidRPr="00185A71">
        <w:rPr>
          <w:sz w:val="28"/>
          <w:szCs w:val="28"/>
        </w:rPr>
        <w:t>.</w:t>
      </w:r>
    </w:p>
    <w:p w14:paraId="0F266B9B" w14:textId="77777777" w:rsidR="005E625E" w:rsidRPr="00185A71" w:rsidRDefault="005E625E" w:rsidP="005E625E">
      <w:pPr>
        <w:ind w:firstLine="709"/>
        <w:jc w:val="both"/>
        <w:rPr>
          <w:sz w:val="28"/>
          <w:szCs w:val="28"/>
        </w:rPr>
      </w:pPr>
      <w:r w:rsidRPr="00185A71">
        <w:rPr>
          <w:sz w:val="28"/>
          <w:szCs w:val="28"/>
        </w:rPr>
        <w:t xml:space="preserve">Данные в Форме заполняются в тысячах </w:t>
      </w:r>
      <w:proofErr w:type="spellStart"/>
      <w:r w:rsidRPr="00185A71">
        <w:rPr>
          <w:sz w:val="28"/>
          <w:szCs w:val="28"/>
        </w:rPr>
        <w:t>теңге</w:t>
      </w:r>
      <w:proofErr w:type="spellEnd"/>
      <w:r w:rsidRPr="00185A71">
        <w:rPr>
          <w:sz w:val="28"/>
          <w:szCs w:val="28"/>
        </w:rPr>
        <w:t xml:space="preserve"> с двумя знаками после запятой. Сумма менее 500 (пятисот) </w:t>
      </w:r>
      <w:proofErr w:type="spellStart"/>
      <w:r w:rsidRPr="00185A71">
        <w:rPr>
          <w:sz w:val="28"/>
          <w:szCs w:val="28"/>
        </w:rPr>
        <w:t>теңге</w:t>
      </w:r>
      <w:proofErr w:type="spellEnd"/>
      <w:r w:rsidRPr="00185A71">
        <w:rPr>
          <w:sz w:val="28"/>
          <w:szCs w:val="28"/>
        </w:rPr>
        <w:t xml:space="preserve"> округляется до 0 (нуля), а сумма, равная 500 (пятистам) </w:t>
      </w:r>
      <w:proofErr w:type="spellStart"/>
      <w:r w:rsidRPr="00185A71">
        <w:rPr>
          <w:sz w:val="28"/>
          <w:szCs w:val="28"/>
        </w:rPr>
        <w:t>теңге</w:t>
      </w:r>
      <w:proofErr w:type="spellEnd"/>
      <w:r w:rsidRPr="00185A71">
        <w:rPr>
          <w:sz w:val="28"/>
          <w:szCs w:val="28"/>
        </w:rPr>
        <w:t xml:space="preserve"> и выше, округляется до 1000 (тысячи) </w:t>
      </w:r>
      <w:proofErr w:type="spellStart"/>
      <w:r w:rsidRPr="00185A71">
        <w:rPr>
          <w:sz w:val="28"/>
          <w:szCs w:val="28"/>
        </w:rPr>
        <w:t>теңге</w:t>
      </w:r>
      <w:proofErr w:type="spellEnd"/>
      <w:r w:rsidRPr="00185A71">
        <w:rPr>
          <w:sz w:val="28"/>
          <w:szCs w:val="28"/>
        </w:rPr>
        <w:t>.</w:t>
      </w:r>
    </w:p>
    <w:p w14:paraId="4FFAD181" w14:textId="77777777" w:rsidR="005E625E" w:rsidRPr="00185A71" w:rsidRDefault="005E625E" w:rsidP="005E625E">
      <w:pPr>
        <w:ind w:firstLine="709"/>
        <w:jc w:val="both"/>
        <w:rPr>
          <w:sz w:val="28"/>
          <w:szCs w:val="28"/>
        </w:rPr>
      </w:pPr>
      <w:r w:rsidRPr="00185A71">
        <w:rPr>
          <w:bCs/>
          <w:sz w:val="28"/>
          <w:szCs w:val="28"/>
        </w:rPr>
        <w:t xml:space="preserve">Суммы по операциям в иностранной валюте указываются в пересчете по рыночному курсу обмена валют, определенному </w:t>
      </w:r>
      <w:r w:rsidRPr="00185A71">
        <w:rPr>
          <w:rFonts w:eastAsia="Calibri"/>
          <w:sz w:val="28"/>
          <w:szCs w:val="28"/>
          <w:lang w:eastAsia="en-US"/>
        </w:rPr>
        <w:t xml:space="preserve">в порядке, предусмотренном совместными </w:t>
      </w:r>
      <w:r w:rsidRPr="00185A71">
        <w:rPr>
          <w:rFonts w:eastAsia="Calibri"/>
          <w:sz w:val="28"/>
          <w:szCs w:val="28"/>
        </w:rPr>
        <w:t>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r w:rsidRPr="00185A71">
        <w:rPr>
          <w:bCs/>
          <w:sz w:val="28"/>
          <w:szCs w:val="28"/>
        </w:rPr>
        <w:t xml:space="preserve">, </w:t>
      </w:r>
      <w:r w:rsidRPr="00185A71">
        <w:rPr>
          <w:sz w:val="28"/>
          <w:szCs w:val="28"/>
          <w:lang w:eastAsia="en-US"/>
        </w:rPr>
        <w:t>на последнюю дату проведения операции либо на последнюю дату отчетного периода, за исключением контрактов, по которым нарушен срок репатриации, по которым пересчет производится на последнюю дату отчетного месяца</w:t>
      </w:r>
      <w:r w:rsidRPr="00185A71">
        <w:rPr>
          <w:bCs/>
          <w:sz w:val="28"/>
          <w:szCs w:val="28"/>
        </w:rPr>
        <w:t>.</w:t>
      </w:r>
    </w:p>
    <w:p w14:paraId="6444248B" w14:textId="77777777" w:rsidR="005E625E" w:rsidRPr="00185A71" w:rsidRDefault="005E625E" w:rsidP="005E625E">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253ACACE" w14:textId="77777777" w:rsidR="005E625E" w:rsidRPr="00185A71" w:rsidRDefault="005E625E" w:rsidP="005E625E">
      <w:pPr>
        <w:ind w:firstLine="709"/>
        <w:jc w:val="center"/>
        <w:rPr>
          <w:sz w:val="28"/>
          <w:szCs w:val="28"/>
        </w:rPr>
      </w:pPr>
    </w:p>
    <w:p w14:paraId="5B83004D" w14:textId="77777777" w:rsidR="005E625E" w:rsidRPr="00185A71" w:rsidRDefault="005E625E" w:rsidP="005E625E">
      <w:pPr>
        <w:ind w:firstLine="709"/>
        <w:jc w:val="center"/>
        <w:rPr>
          <w:sz w:val="28"/>
          <w:szCs w:val="28"/>
        </w:rPr>
      </w:pPr>
    </w:p>
    <w:p w14:paraId="4BAF5E0B" w14:textId="77777777" w:rsidR="005E625E" w:rsidRPr="00185A71" w:rsidRDefault="005E625E" w:rsidP="005E625E">
      <w:pPr>
        <w:ind w:firstLine="709"/>
        <w:jc w:val="center"/>
        <w:rPr>
          <w:b/>
          <w:sz w:val="28"/>
          <w:szCs w:val="28"/>
        </w:rPr>
      </w:pPr>
      <w:r w:rsidRPr="00185A71">
        <w:rPr>
          <w:b/>
          <w:bCs/>
          <w:sz w:val="28"/>
          <w:szCs w:val="28"/>
        </w:rPr>
        <w:t>Глава 2. Пояснение по заполнению Формы</w:t>
      </w:r>
    </w:p>
    <w:p w14:paraId="21B79E32" w14:textId="77777777" w:rsidR="005E625E" w:rsidRPr="00185A71" w:rsidRDefault="005E625E" w:rsidP="005E625E">
      <w:pPr>
        <w:ind w:firstLine="709"/>
        <w:jc w:val="center"/>
        <w:rPr>
          <w:sz w:val="28"/>
          <w:szCs w:val="28"/>
        </w:rPr>
      </w:pPr>
    </w:p>
    <w:p w14:paraId="1C3CA19C"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4. В Форме отражаются сведения о банке, клиентах банка, продуктах и услугах банка, наличных и безналичных операциях, внешнеэкономических контрактах клиентов банка, и мерах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принятых в рамках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5D108F0C"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5. Значения в строках 1.1, 1.2, 2.1, 2.2, 2.3, 2.4, 2.5, 2.6, 2.7, 2.8, 2.9, 2.10, 2.11, 3.1, 3.2, 3.3 и 3.4 заполняются по состоянию на конец отчетного финансового года. Значения в иных строках Формы заполняются за отчетный год.</w:t>
      </w:r>
    </w:p>
    <w:p w14:paraId="5F4CB419"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 xml:space="preserve">6. Значения в строках 1.3, 1.4, 1.5, 3.5, 3.6 и разделах 4, 5, 6, 7, 8 и 9 указываются в тысячах </w:t>
      </w:r>
      <w:proofErr w:type="spellStart"/>
      <w:r w:rsidRPr="00185A71">
        <w:rPr>
          <w:sz w:val="28"/>
          <w:szCs w:val="28"/>
        </w:rPr>
        <w:t>теңге</w:t>
      </w:r>
      <w:proofErr w:type="spellEnd"/>
      <w:r w:rsidRPr="00185A71">
        <w:rPr>
          <w:sz w:val="28"/>
          <w:szCs w:val="28"/>
        </w:rPr>
        <w:t>. Количественные данные в строках 1.1, 1.2, 3.1, 3.2, 3.3, 3.4, разделах 2 и 10 указываются в единицах.</w:t>
      </w:r>
    </w:p>
    <w:p w14:paraId="1CA5FCC6"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7. В строке 1.2 указывается информация о количестве клиентов, обслуживающихся в банке, как с открытием банковского счета, так и без открытия банковского счета.</w:t>
      </w:r>
    </w:p>
    <w:p w14:paraId="26DEFBAB"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8. В строке 1.3 указывается информация по оборотной сальдовой ведомости по классам 1, 2, 3, 4 и 5 (балансовые обороты) за отчетный год.</w:t>
      </w:r>
    </w:p>
    <w:p w14:paraId="53698A63"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lastRenderedPageBreak/>
        <w:t>9. В строке 1.4 указывается общая сумма исходящих безналичных операций (клиентские операции), в том числе международные переводы денег и переводы, совершенные на территории Республики Казахстан, предоставляемая в соответствии с формой административных данных «Сведения по приему и осуществлению платежей и (или) переводов денег с использованием и без использования банковского счета» согласно приложению 13 к постановлению Правления Национального Банка Республики Казахстан от 31 августа 2016 года № 213 «Об утверждении Правил представления сведений о платежных услугах»</w:t>
      </w:r>
      <w:r w:rsidRPr="00185A71">
        <w:rPr>
          <w:rFonts w:eastAsia="Calibri"/>
          <w:sz w:val="28"/>
          <w:szCs w:val="28"/>
          <w:lang w:eastAsia="en-US"/>
        </w:rPr>
        <w:t xml:space="preserve"> (зарегистрировано в Реестре государственной регистрации нормативных правовых актов под № </w:t>
      </w:r>
      <w:r w:rsidRPr="00185A71">
        <w:rPr>
          <w:rFonts w:eastAsia="Calibri"/>
          <w:sz w:val="28"/>
          <w:szCs w:val="28"/>
          <w:lang w:val="kk-KZ" w:eastAsia="en-US"/>
        </w:rPr>
        <w:t>14339</w:t>
      </w:r>
      <w:r w:rsidRPr="00185A71">
        <w:rPr>
          <w:rFonts w:eastAsia="Calibri"/>
          <w:sz w:val="28"/>
          <w:szCs w:val="28"/>
          <w:lang w:eastAsia="en-US"/>
        </w:rPr>
        <w:t>)</w:t>
      </w:r>
      <w:r w:rsidRPr="00185A71">
        <w:rPr>
          <w:sz w:val="28"/>
          <w:szCs w:val="28"/>
          <w:lang w:val="kk-KZ"/>
        </w:rPr>
        <w:t xml:space="preserve"> </w:t>
      </w:r>
      <w:r w:rsidRPr="00185A71">
        <w:rPr>
          <w:sz w:val="28"/>
          <w:szCs w:val="28"/>
        </w:rPr>
        <w:t>(далее – Правила № 213).</w:t>
      </w:r>
    </w:p>
    <w:p w14:paraId="12EEEBCF"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10. В строке 1.5 указывается общая сумма снятия наличных денег, совершенного клиентами банка, предоставляемая в соответствии с формой отчета об операциях с наличными деньгами согласно приложению 11 к настоящему постановлению и формой административных данных «Сведения о количестве и объемах операций по выдаче наличных денег с использованием платежных карточек» согласно приложению 3 к Правилам № 213.</w:t>
      </w:r>
    </w:p>
    <w:p w14:paraId="72D910A1"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11. В строке 2.1 указывается количество высокорисковых клиентов по состоянию на конец отчетного финансового года в соответствии с критериями, установленными банком. При этом данный пункт не включает информацию по строкам 2.2, 2.3, 2.4, 2.5, 2.6, 2.7, 2.8, 2.9, 2.10 и 2.11.</w:t>
      </w:r>
    </w:p>
    <w:p w14:paraId="0C5FE5AE"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 xml:space="preserve">12. В строке 2.5 указывается информация о количестве юридических лиц, </w:t>
      </w:r>
      <w:proofErr w:type="spellStart"/>
      <w:r w:rsidRPr="00185A71">
        <w:rPr>
          <w:sz w:val="28"/>
          <w:szCs w:val="28"/>
        </w:rPr>
        <w:t>бенефицарные</w:t>
      </w:r>
      <w:proofErr w:type="spellEnd"/>
      <w:r w:rsidRPr="00185A71">
        <w:rPr>
          <w:sz w:val="28"/>
          <w:szCs w:val="28"/>
        </w:rPr>
        <w:t xml:space="preserve"> собственники (бенефициарный собственник) которых является иностранное публичное должностное лицо.</w:t>
      </w:r>
    </w:p>
    <w:p w14:paraId="55FAFAFC"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13. В строке 2.8 указывается информация о количестве юридических лиц, бенефициарными собственниками которых признаны единоличный исполнительный орган, руководитель коллегиального исполнительного органа.</w:t>
      </w:r>
    </w:p>
    <w:p w14:paraId="187B66EC"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14. В строке 2.9 указывается информация о количестве клиентов, зарегистрированных в странах с оценкой ниже Республики Казахстан в последнем опубликованном Международной неправительственной организацией Transparency International Индексе восприятия коррупции (</w:t>
      </w:r>
      <w:proofErr w:type="spellStart"/>
      <w:r w:rsidRPr="00185A71">
        <w:rPr>
          <w:sz w:val="28"/>
          <w:szCs w:val="28"/>
        </w:rPr>
        <w:t>Corruption</w:t>
      </w:r>
      <w:proofErr w:type="spellEnd"/>
      <w:r w:rsidRPr="00185A71">
        <w:rPr>
          <w:sz w:val="28"/>
          <w:szCs w:val="28"/>
        </w:rPr>
        <w:t xml:space="preserve"> </w:t>
      </w:r>
      <w:proofErr w:type="spellStart"/>
      <w:r w:rsidRPr="00185A71">
        <w:rPr>
          <w:sz w:val="28"/>
          <w:szCs w:val="28"/>
        </w:rPr>
        <w:t>Perception</w:t>
      </w:r>
      <w:proofErr w:type="spellEnd"/>
      <w:r w:rsidRPr="00185A71">
        <w:rPr>
          <w:sz w:val="28"/>
          <w:szCs w:val="28"/>
        </w:rPr>
        <w:t xml:space="preserve"> Index).</w:t>
      </w:r>
    </w:p>
    <w:p w14:paraId="51282940"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15. В строке 2.10 указывается информация о количестве клиентов из стран, включенных в списки Группы разработки финансовых мер борьбы с отмыванием денег (ФАТФ):</w:t>
      </w:r>
    </w:p>
    <w:p w14:paraId="0CC35AF6"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1) не сотрудничающих с Группой разработки финансовых мер борьбы с отмыванием денег (ФАТФ);</w:t>
      </w:r>
    </w:p>
    <w:p w14:paraId="3D85599F"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2) имеющих стратегические недостатки в национальных системах по противодействию отмыванию денег, финансированию терроризма и финансированию распространения оружия массового уничтожения.</w:t>
      </w:r>
    </w:p>
    <w:p w14:paraId="3FCC02D3"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 xml:space="preserve">16. В строке 3.1 указывается информация о количестве постоянных клиентов, пользующихся привилегиями при обслуживании (VIP). Под VIP клиентами понимается физическое или юридическое лицо, которому банк </w:t>
      </w:r>
      <w:r w:rsidRPr="00185A71">
        <w:rPr>
          <w:sz w:val="28"/>
          <w:szCs w:val="28"/>
        </w:rPr>
        <w:lastRenderedPageBreak/>
        <w:t>предоставляет расширенный или индивидуальный спектр банковских услуг на особых условиях в соответствии с внутренними документами банка.</w:t>
      </w:r>
    </w:p>
    <w:p w14:paraId="10953F3B"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17. В строке 3.2 указывается информация о количестве клиентов банка, использующих услуги кастодиального обслуживания. По кастодиальному обслуживанию понимается деятельность по хранению, учету и прав собственности на финансовые инструменты и иная осуществляемая деятельность в соответствии со статьей 74 Закона Республики Казахстан «О рынке ценных бумаг».</w:t>
      </w:r>
    </w:p>
    <w:p w14:paraId="48A78776"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18. В строке 3.3 указывается информация о количестве идентифицированных владельцев (клиентов) электронных денег, предоставляемых в соответствии с формой административных данных «Сведения о количестве агентов и субагентов эмитента электронных денег и владельцев электронных денег» согласно приложению 9 к Правилам № 213. Идентифицированными владельцами (клиентами) электронных денег понимаются физические или юридические лица, прошедшие процедуру идентификации в соответствии с требованиями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14:paraId="5E048937"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19. В строке 3.4 указывается информация о количестве клиентов иностранных финансовых организаций, соответствующих признаку резидентства – 2 и коду группы секторов экономики – 5 согласно Правилам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w:t>
      </w:r>
      <w:r w:rsidRPr="00185A71">
        <w:rPr>
          <w:rFonts w:eastAsia="Calibri"/>
          <w:sz w:val="28"/>
          <w:szCs w:val="28"/>
          <w:lang w:eastAsia="en-US"/>
        </w:rPr>
        <w:t xml:space="preserve"> (зарегистрировано в Реестре государственной регистрации нормативных правовых актов под № </w:t>
      </w:r>
      <w:r w:rsidRPr="00185A71">
        <w:rPr>
          <w:rFonts w:eastAsia="Calibri"/>
          <w:sz w:val="28"/>
          <w:szCs w:val="28"/>
          <w:lang w:val="kk-KZ" w:eastAsia="en-US"/>
        </w:rPr>
        <w:t>14365</w:t>
      </w:r>
      <w:r w:rsidRPr="00185A71">
        <w:rPr>
          <w:rFonts w:eastAsia="Calibri"/>
          <w:sz w:val="28"/>
          <w:szCs w:val="28"/>
          <w:lang w:eastAsia="en-US"/>
        </w:rPr>
        <w:t>)</w:t>
      </w:r>
      <w:r w:rsidRPr="00185A71">
        <w:rPr>
          <w:sz w:val="28"/>
          <w:szCs w:val="28"/>
        </w:rPr>
        <w:t xml:space="preserve"> (далее – Правила № 203), которое согласуется с национальным Классификатором секторов экономики (КСЭ).</w:t>
      </w:r>
    </w:p>
    <w:p w14:paraId="6F10EA87"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20. В строке 3.5 указывается общая сумма по операциям без использования банковского счета, включая операции по системам быстрых денежных переводов, а также операции в оффшорные зоны, за исключением коммунальных платежей и платежей в бюджет, в соответствии с формой административных данных «Сведения по приему и осуществлению платежей и (или) переводов денег с использованием и без использования банковского счета» согласно приложению 13 к Правилам № 213.</w:t>
      </w:r>
    </w:p>
    <w:p w14:paraId="77023E4B"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21. В строке 4.1 указывается общая сумма снятия наличных денег физическими лицами, за исключением пенсий и пособий, в том числе через банкоматы, POS-терминалы (электронно-механическое устройство, посредством которого с использованием платежных карточек и соединения с цифровой системой банка второго уровня, осуществляется выдача наличных денег).</w:t>
      </w:r>
    </w:p>
    <w:p w14:paraId="2C1CA9D3"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22. В строке 4.2 отражается информация о снятии наличных денег юридическими лицами на оплату товаров, оплату услуг и на прочие расходы.</w:t>
      </w:r>
    </w:p>
    <w:p w14:paraId="62ABD0C0"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lastRenderedPageBreak/>
        <w:t>23. В строках 5.1, 6.1 и 7.1 указывается информация по безналичным переводам денег за консалтинговые, маркетинговые и исследовательские услуги, осуществляемые по кодам назначения платежа – 858 и 859 согласно Правилам № 203. При этом выборку переводов денег с указанными назначениями платежей необходимо проводить по следующим ключевым словам и фрагментам слов: «</w:t>
      </w:r>
      <w:proofErr w:type="spellStart"/>
      <w:r w:rsidRPr="00185A71">
        <w:rPr>
          <w:sz w:val="28"/>
          <w:szCs w:val="28"/>
        </w:rPr>
        <w:t>консалт</w:t>
      </w:r>
      <w:proofErr w:type="spellEnd"/>
      <w:r w:rsidRPr="00185A71">
        <w:rPr>
          <w:sz w:val="28"/>
          <w:szCs w:val="28"/>
        </w:rPr>
        <w:t>», «маркетинг», «</w:t>
      </w:r>
      <w:proofErr w:type="spellStart"/>
      <w:r w:rsidRPr="00185A71">
        <w:rPr>
          <w:sz w:val="28"/>
          <w:szCs w:val="28"/>
        </w:rPr>
        <w:t>исследоват</w:t>
      </w:r>
      <w:proofErr w:type="spellEnd"/>
      <w:r w:rsidRPr="00185A71">
        <w:rPr>
          <w:sz w:val="28"/>
          <w:szCs w:val="28"/>
        </w:rPr>
        <w:t>», «</w:t>
      </w:r>
      <w:proofErr w:type="spellStart"/>
      <w:r w:rsidRPr="00185A71">
        <w:rPr>
          <w:sz w:val="28"/>
          <w:szCs w:val="28"/>
        </w:rPr>
        <w:t>consult</w:t>
      </w:r>
      <w:proofErr w:type="spellEnd"/>
      <w:r w:rsidRPr="00185A71">
        <w:rPr>
          <w:sz w:val="28"/>
          <w:szCs w:val="28"/>
        </w:rPr>
        <w:t>», «</w:t>
      </w:r>
      <w:proofErr w:type="spellStart"/>
      <w:r w:rsidRPr="00185A71">
        <w:rPr>
          <w:sz w:val="28"/>
          <w:szCs w:val="28"/>
        </w:rPr>
        <w:t>marketing</w:t>
      </w:r>
      <w:proofErr w:type="spellEnd"/>
      <w:r w:rsidRPr="00185A71">
        <w:rPr>
          <w:sz w:val="28"/>
          <w:szCs w:val="28"/>
        </w:rPr>
        <w:t>», «</w:t>
      </w:r>
      <w:proofErr w:type="spellStart"/>
      <w:r w:rsidRPr="00185A71">
        <w:rPr>
          <w:sz w:val="28"/>
          <w:szCs w:val="28"/>
        </w:rPr>
        <w:t>research</w:t>
      </w:r>
      <w:proofErr w:type="spellEnd"/>
      <w:r w:rsidRPr="00185A71">
        <w:rPr>
          <w:sz w:val="28"/>
          <w:szCs w:val="28"/>
        </w:rPr>
        <w:t>».</w:t>
      </w:r>
    </w:p>
    <w:p w14:paraId="7474526E"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24. В строках 5.2, 6.2 и 7.2 отражается информация по безналичным переводам денег за услуги хранения, перевозок осуществляемые по кодам назначения платежа – 811, 812, 814 и 816 согласно Правилам № 203.</w:t>
      </w:r>
    </w:p>
    <w:p w14:paraId="2D8B2964"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25. В строке 5.4 отражается информация по безвозмездным переводам, в том числе переводам по системам быстрых денежных переводов, осуществляемые по кодам назначения платежа – 111, 112 и 119 согласно Правилам № 203. При этом выборка переводов денег с указанным назначением платежа (перевода) проводится по следующим ключевым словам и фрагментам слов: «</w:t>
      </w:r>
      <w:proofErr w:type="spellStart"/>
      <w:r w:rsidRPr="00185A71">
        <w:rPr>
          <w:sz w:val="28"/>
          <w:szCs w:val="28"/>
        </w:rPr>
        <w:t>материальн</w:t>
      </w:r>
      <w:proofErr w:type="spellEnd"/>
      <w:r w:rsidRPr="00185A71">
        <w:rPr>
          <w:sz w:val="28"/>
          <w:szCs w:val="28"/>
        </w:rPr>
        <w:t>», «помощь», «</w:t>
      </w:r>
      <w:proofErr w:type="spellStart"/>
      <w:r w:rsidRPr="00185A71">
        <w:rPr>
          <w:sz w:val="28"/>
          <w:szCs w:val="28"/>
        </w:rPr>
        <w:t>спонсорск</w:t>
      </w:r>
      <w:proofErr w:type="spellEnd"/>
      <w:r w:rsidRPr="00185A71">
        <w:rPr>
          <w:sz w:val="28"/>
          <w:szCs w:val="28"/>
        </w:rPr>
        <w:t>», «</w:t>
      </w:r>
      <w:proofErr w:type="spellStart"/>
      <w:r w:rsidRPr="00185A71">
        <w:rPr>
          <w:sz w:val="28"/>
          <w:szCs w:val="28"/>
        </w:rPr>
        <w:t>support</w:t>
      </w:r>
      <w:proofErr w:type="spellEnd"/>
      <w:r w:rsidRPr="00185A71">
        <w:rPr>
          <w:sz w:val="28"/>
          <w:szCs w:val="28"/>
        </w:rPr>
        <w:t>», «</w:t>
      </w:r>
      <w:proofErr w:type="spellStart"/>
      <w:r w:rsidRPr="00185A71">
        <w:rPr>
          <w:sz w:val="28"/>
          <w:szCs w:val="28"/>
        </w:rPr>
        <w:t>aid</w:t>
      </w:r>
      <w:proofErr w:type="spellEnd"/>
      <w:r w:rsidRPr="00185A71">
        <w:rPr>
          <w:sz w:val="28"/>
          <w:szCs w:val="28"/>
        </w:rPr>
        <w:t>», «благотворитель», «</w:t>
      </w:r>
      <w:proofErr w:type="spellStart"/>
      <w:r w:rsidRPr="00185A71">
        <w:rPr>
          <w:sz w:val="28"/>
          <w:szCs w:val="28"/>
        </w:rPr>
        <w:t>charity</w:t>
      </w:r>
      <w:proofErr w:type="spellEnd"/>
      <w:r w:rsidRPr="00185A71">
        <w:rPr>
          <w:sz w:val="28"/>
          <w:szCs w:val="28"/>
        </w:rPr>
        <w:t>», «</w:t>
      </w:r>
      <w:proofErr w:type="spellStart"/>
      <w:r w:rsidRPr="00185A71">
        <w:rPr>
          <w:sz w:val="28"/>
          <w:szCs w:val="28"/>
        </w:rPr>
        <w:t>gifts</w:t>
      </w:r>
      <w:proofErr w:type="spellEnd"/>
      <w:r w:rsidRPr="00185A71">
        <w:rPr>
          <w:sz w:val="28"/>
          <w:szCs w:val="28"/>
        </w:rPr>
        <w:t>», «дары», «возмещение ущерба», «</w:t>
      </w:r>
      <w:proofErr w:type="spellStart"/>
      <w:r w:rsidRPr="00185A71">
        <w:rPr>
          <w:sz w:val="28"/>
          <w:szCs w:val="28"/>
        </w:rPr>
        <w:t>compensation</w:t>
      </w:r>
      <w:proofErr w:type="spellEnd"/>
      <w:r w:rsidRPr="00185A71">
        <w:rPr>
          <w:sz w:val="28"/>
          <w:szCs w:val="28"/>
        </w:rPr>
        <w:t>».</w:t>
      </w:r>
    </w:p>
    <w:p w14:paraId="4EBFBCAA"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26. В строках 5.3, 6.3 и 7.3 указывается информация по безналичным переводам денег за строительно-монтажные работы, осуществляемые по коду назначения платежа – 821 согласно Правилам № 203.</w:t>
      </w:r>
    </w:p>
    <w:p w14:paraId="2CB5AFB5"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27. В строках 6.4 и 7.4 отражается информация по выплате неустоек (штрафы, пени), компенсационных выплат по внешнеэкономическим договорам клиентов, осуществляемые по коду назначения платежа – 119 согласно Правилам № 203. При этом выборку переводов денег с указанным назначением платежа (перевода) необходимо проводить по следующим ключевым словам и фрагментам слов: «штраф», «пеня», «</w:t>
      </w:r>
      <w:proofErr w:type="spellStart"/>
      <w:r w:rsidRPr="00185A71">
        <w:rPr>
          <w:sz w:val="28"/>
          <w:szCs w:val="28"/>
        </w:rPr>
        <w:t>fine</w:t>
      </w:r>
      <w:proofErr w:type="spellEnd"/>
      <w:r w:rsidRPr="00185A71">
        <w:rPr>
          <w:sz w:val="28"/>
          <w:szCs w:val="28"/>
        </w:rPr>
        <w:t>», «</w:t>
      </w:r>
      <w:proofErr w:type="spellStart"/>
      <w:r w:rsidRPr="00185A71">
        <w:rPr>
          <w:sz w:val="28"/>
          <w:szCs w:val="28"/>
        </w:rPr>
        <w:t>penalty</w:t>
      </w:r>
      <w:proofErr w:type="spellEnd"/>
      <w:r w:rsidRPr="00185A71">
        <w:rPr>
          <w:sz w:val="28"/>
          <w:szCs w:val="28"/>
        </w:rPr>
        <w:t>».</w:t>
      </w:r>
    </w:p>
    <w:p w14:paraId="51228673"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 xml:space="preserve">28. В разделах 7 и 9 заполняется информация по операциям, совершаемым в оффшорные зоны, перечень которых утвержден постановлением Правления Агентства Республики Казахстан по регулированию и развитию финансового рынка от 24 февраля 2020 года № 8 «Об установлении Перечня офшорных зон для целей банковской и страховой деятельности, деятельности профессиональных участников рынка ценных бумаг и иных лицензируемых видов деятельности на рынке ценных бумаг, деятельности акционерных инвестиционных фондов и деятельности организаций, осуществляющих микрофинансовую деятельность» </w:t>
      </w:r>
      <w:r w:rsidRPr="00185A71">
        <w:rPr>
          <w:rFonts w:eastAsia="Calibri"/>
          <w:sz w:val="28"/>
          <w:szCs w:val="28"/>
          <w:lang w:eastAsia="en-US"/>
        </w:rPr>
        <w:t xml:space="preserve">(зарегистрировано в Реестре государственной регистрации нормативных правовых актов под № </w:t>
      </w:r>
      <w:r w:rsidRPr="00185A71">
        <w:rPr>
          <w:rFonts w:eastAsia="Calibri"/>
          <w:sz w:val="28"/>
          <w:szCs w:val="28"/>
          <w:lang w:val="kk-KZ" w:eastAsia="en-US"/>
        </w:rPr>
        <w:t>20095</w:t>
      </w:r>
      <w:r w:rsidRPr="00185A71">
        <w:rPr>
          <w:rFonts w:eastAsia="Calibri"/>
          <w:sz w:val="28"/>
          <w:szCs w:val="28"/>
          <w:lang w:eastAsia="en-US"/>
        </w:rPr>
        <w:t>)</w:t>
      </w:r>
      <w:r w:rsidRPr="00185A71">
        <w:rPr>
          <w:sz w:val="28"/>
          <w:szCs w:val="28"/>
        </w:rPr>
        <w:t>. Информация по оффшорным зонам, являющимся частью государства, представляется в тех случаях, когда такая информация известна банку.</w:t>
      </w:r>
    </w:p>
    <w:p w14:paraId="348CBF7F"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t>29. В строках 8.1 и 9.1 указывается сумма задолженности (разница между датой поставки и оплаты) по контрактам с учетным номером, по которым по состоянию на отчетную дату имеется дебиторская задолженность свыше 180 (сто восемьдесят) дней по валютным договорам по экспорту (экспортная выручка) и импорту (авансовые платежи).</w:t>
      </w:r>
    </w:p>
    <w:p w14:paraId="169B3D30" w14:textId="77777777" w:rsidR="005E625E" w:rsidRPr="00185A71" w:rsidRDefault="005E625E" w:rsidP="005E625E">
      <w:pPr>
        <w:tabs>
          <w:tab w:val="left" w:pos="0"/>
          <w:tab w:val="left" w:pos="851"/>
          <w:tab w:val="left" w:pos="993"/>
        </w:tabs>
        <w:ind w:firstLine="709"/>
        <w:jc w:val="both"/>
        <w:rPr>
          <w:sz w:val="28"/>
          <w:szCs w:val="28"/>
        </w:rPr>
      </w:pPr>
      <w:r w:rsidRPr="00185A71">
        <w:rPr>
          <w:sz w:val="28"/>
          <w:szCs w:val="28"/>
        </w:rPr>
        <w:lastRenderedPageBreak/>
        <w:t xml:space="preserve">30. В строках 8.2 и 9.2 указывается информация по платежам и переводам денег по внешнеэкономическим контрактам клиентов банка без учетного номера, по которым на отчетную дату срок репатриации превышает 360 (триста шестьдесят) календарных дней, за исключением филиалов (представительств) иностранных нефинансовых компаний. Срок репатриации определяется Правилами осуществления экспортно-импортного валютного контроля в Республике Казахстан, утвержденным совместными постановлением Правления Национального Банка Республики Казахстан от 29 сентября 2023 года № 78 и приказом Заместителя Премьер-Министра - Министра финансов Республики Казахстан от 4 октября 2023 года № 1054 </w:t>
      </w:r>
      <w:r w:rsidRPr="00185A71">
        <w:rPr>
          <w:rFonts w:eastAsia="Calibri"/>
          <w:sz w:val="28"/>
          <w:szCs w:val="28"/>
          <w:lang w:eastAsia="en-US"/>
        </w:rPr>
        <w:t xml:space="preserve">(зарегистрировано в Реестре государственной регистрации нормативных правовых актов под № </w:t>
      </w:r>
      <w:r w:rsidRPr="00185A71">
        <w:rPr>
          <w:rFonts w:eastAsia="Calibri"/>
          <w:sz w:val="28"/>
          <w:szCs w:val="28"/>
          <w:lang w:val="kk-KZ" w:eastAsia="en-US"/>
        </w:rPr>
        <w:t>33512</w:t>
      </w:r>
      <w:r w:rsidRPr="00185A71">
        <w:rPr>
          <w:rFonts w:eastAsia="Calibri"/>
          <w:sz w:val="28"/>
          <w:szCs w:val="28"/>
          <w:lang w:eastAsia="en-US"/>
        </w:rPr>
        <w:t>)</w:t>
      </w:r>
      <w:r w:rsidRPr="00185A71">
        <w:rPr>
          <w:sz w:val="28"/>
          <w:szCs w:val="28"/>
        </w:rPr>
        <w:t>.</w:t>
      </w:r>
    </w:p>
    <w:p w14:paraId="5DE6756F" w14:textId="5C8709F1" w:rsidR="002721E9" w:rsidRPr="0015156A" w:rsidRDefault="005E625E" w:rsidP="005E625E">
      <w:pPr>
        <w:tabs>
          <w:tab w:val="left" w:pos="0"/>
          <w:tab w:val="left" w:pos="851"/>
          <w:tab w:val="left" w:pos="993"/>
        </w:tabs>
        <w:ind w:firstLine="709"/>
        <w:jc w:val="both"/>
        <w:rPr>
          <w:sz w:val="28"/>
          <w:szCs w:val="28"/>
        </w:rPr>
      </w:pPr>
      <w:r w:rsidRPr="00185A71">
        <w:rPr>
          <w:sz w:val="28"/>
          <w:szCs w:val="28"/>
        </w:rPr>
        <w:t>31. В строках 8.3 и 9.3 указывается общая сумма по внешнеэкономическим контрактам, предусматривающим оплату в пользу третьих лиц.</w:t>
      </w:r>
    </w:p>
    <w:p w14:paraId="50CCA2C9" w14:textId="77777777" w:rsidR="00154CED" w:rsidRPr="00185A71" w:rsidRDefault="002721E9" w:rsidP="00154CED">
      <w:pPr>
        <w:ind w:left="5529"/>
        <w:jc w:val="both"/>
        <w:rPr>
          <w:rFonts w:eastAsia="Calibri"/>
          <w:sz w:val="28"/>
          <w:szCs w:val="28"/>
          <w:lang w:eastAsia="en-US"/>
        </w:rPr>
      </w:pPr>
      <w:r w:rsidRPr="0015156A">
        <w:br w:type="page"/>
      </w:r>
      <w:r w:rsidR="00154CED" w:rsidRPr="00185A71">
        <w:rPr>
          <w:rFonts w:eastAsia="Calibri"/>
          <w:sz w:val="28"/>
          <w:szCs w:val="28"/>
          <w:lang w:eastAsia="en-US"/>
        </w:rPr>
        <w:lastRenderedPageBreak/>
        <w:t>Приложение 19</w:t>
      </w:r>
    </w:p>
    <w:p w14:paraId="558DD9AD" w14:textId="77777777" w:rsidR="00154CED" w:rsidRPr="00185A71" w:rsidRDefault="00154CED" w:rsidP="00154CED">
      <w:pPr>
        <w:ind w:left="5529"/>
        <w:jc w:val="both"/>
        <w:rPr>
          <w:rFonts w:eastAsia="Calibri"/>
          <w:sz w:val="28"/>
          <w:szCs w:val="28"/>
          <w:lang w:eastAsia="en-US"/>
        </w:rPr>
      </w:pPr>
      <w:r w:rsidRPr="00185A71">
        <w:rPr>
          <w:rFonts w:eastAsia="Calibri"/>
          <w:sz w:val="28"/>
          <w:szCs w:val="28"/>
          <w:lang w:eastAsia="en-US"/>
        </w:rPr>
        <w:t>к Правилам представления отчетности банками второго уровня, филиалами банков-нерезидентов Республики Казахстан и акционерным обществом «Банк Развития Казахстана»</w:t>
      </w:r>
    </w:p>
    <w:p w14:paraId="3DE4A7D3" w14:textId="77777777" w:rsidR="00154CED" w:rsidRPr="00185A71" w:rsidRDefault="00154CED" w:rsidP="00154CED">
      <w:pPr>
        <w:ind w:left="5529"/>
        <w:jc w:val="center"/>
        <w:rPr>
          <w:sz w:val="28"/>
          <w:szCs w:val="28"/>
        </w:rPr>
      </w:pPr>
    </w:p>
    <w:p w14:paraId="08072BAA" w14:textId="77777777" w:rsidR="00154CED" w:rsidRPr="00185A71" w:rsidRDefault="00154CED" w:rsidP="00154CED">
      <w:pPr>
        <w:ind w:left="5529"/>
        <w:jc w:val="center"/>
        <w:rPr>
          <w:sz w:val="28"/>
          <w:szCs w:val="28"/>
        </w:rPr>
      </w:pPr>
    </w:p>
    <w:p w14:paraId="1622BC5A" w14:textId="77777777" w:rsidR="00154CED" w:rsidRPr="00185A71" w:rsidRDefault="00154CED" w:rsidP="00154CED">
      <w:pPr>
        <w:ind w:left="5529"/>
        <w:rPr>
          <w:bCs/>
          <w:sz w:val="28"/>
          <w:szCs w:val="28"/>
        </w:rPr>
      </w:pPr>
      <w:r w:rsidRPr="00185A71">
        <w:rPr>
          <w:bCs/>
          <w:sz w:val="28"/>
          <w:szCs w:val="28"/>
        </w:rPr>
        <w:t>Форма, предназначенная для сбора административных данных</w:t>
      </w:r>
    </w:p>
    <w:p w14:paraId="4DA086E3" w14:textId="77777777" w:rsidR="00154CED" w:rsidRPr="00185A71" w:rsidRDefault="00154CED" w:rsidP="00154CED">
      <w:pPr>
        <w:ind w:firstLine="709"/>
        <w:rPr>
          <w:sz w:val="28"/>
          <w:szCs w:val="28"/>
        </w:rPr>
      </w:pPr>
    </w:p>
    <w:p w14:paraId="2263832A" w14:textId="77777777" w:rsidR="00154CED" w:rsidRPr="00185A71" w:rsidRDefault="00154CED" w:rsidP="00154CED">
      <w:pPr>
        <w:ind w:firstLine="709"/>
        <w:rPr>
          <w:sz w:val="28"/>
          <w:szCs w:val="28"/>
        </w:rPr>
      </w:pPr>
    </w:p>
    <w:p w14:paraId="5EABADC9" w14:textId="77777777" w:rsidR="00154CED" w:rsidRPr="00185A71" w:rsidRDefault="00154CED" w:rsidP="00154CED">
      <w:pPr>
        <w:ind w:firstLine="709"/>
        <w:rPr>
          <w:sz w:val="28"/>
          <w:szCs w:val="28"/>
        </w:rPr>
      </w:pPr>
      <w:r w:rsidRPr="00185A71">
        <w:rPr>
          <w:sz w:val="28"/>
          <w:szCs w:val="28"/>
        </w:rPr>
        <w:t>Представляется: в Национальный Банк Республики Казахстан</w:t>
      </w:r>
    </w:p>
    <w:p w14:paraId="7B36D574" w14:textId="77777777" w:rsidR="00154CED" w:rsidRPr="00185A71" w:rsidRDefault="00154CED" w:rsidP="00154CED">
      <w:pPr>
        <w:ind w:firstLine="709"/>
        <w:jc w:val="both"/>
        <w:rPr>
          <w:sz w:val="28"/>
          <w:szCs w:val="28"/>
        </w:rPr>
      </w:pPr>
      <w:r w:rsidRPr="00185A71">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1A7B064" w14:textId="77777777" w:rsidR="00154CED" w:rsidRPr="00185A71" w:rsidRDefault="00154CED" w:rsidP="00154CED">
      <w:pPr>
        <w:ind w:firstLine="709"/>
        <w:jc w:val="both"/>
        <w:rPr>
          <w:rFonts w:eastAsia="Calibri"/>
          <w:sz w:val="28"/>
          <w:szCs w:val="22"/>
          <w:lang w:eastAsia="en-US"/>
        </w:rPr>
      </w:pPr>
      <w:r w:rsidRPr="00185A71">
        <w:rPr>
          <w:sz w:val="28"/>
          <w:szCs w:val="28"/>
        </w:rPr>
        <w:t xml:space="preserve">Наименование административной формы: </w:t>
      </w:r>
      <w:r w:rsidRPr="00185A71">
        <w:rPr>
          <w:rFonts w:eastAsia="Calibri"/>
          <w:sz w:val="28"/>
          <w:szCs w:val="22"/>
          <w:lang w:eastAsia="en-US"/>
        </w:rPr>
        <w:t xml:space="preserve">Отчет </w:t>
      </w:r>
      <w:r w:rsidRPr="00185A71">
        <w:rPr>
          <w:sz w:val="28"/>
          <w:szCs w:val="28"/>
          <w:lang w:eastAsia="en-US"/>
        </w:rPr>
        <w:t>об изменениях в финансовых активах и пассивах</w:t>
      </w:r>
    </w:p>
    <w:p w14:paraId="19269983" w14:textId="77777777" w:rsidR="00154CED" w:rsidRPr="00185A71" w:rsidRDefault="00154CED" w:rsidP="00154CED">
      <w:pPr>
        <w:ind w:firstLine="709"/>
        <w:rPr>
          <w:rFonts w:eastAsia="Calibri"/>
          <w:sz w:val="28"/>
          <w:szCs w:val="22"/>
          <w:lang w:eastAsia="en-US"/>
        </w:rPr>
      </w:pPr>
      <w:r w:rsidRPr="00185A71">
        <w:rPr>
          <w:rFonts w:eastAsia="Calibri"/>
          <w:sz w:val="28"/>
          <w:szCs w:val="22"/>
          <w:lang w:eastAsia="en-US"/>
        </w:rPr>
        <w:t xml:space="preserve">Индекс формы, </w:t>
      </w:r>
      <w:r w:rsidRPr="00185A71">
        <w:rPr>
          <w:sz w:val="28"/>
          <w:szCs w:val="28"/>
        </w:rPr>
        <w:t>предназначенной для сбора административных данных на безвозмездной основе</w:t>
      </w:r>
      <w:r w:rsidRPr="00185A71">
        <w:rPr>
          <w:rFonts w:eastAsia="Calibri"/>
          <w:sz w:val="28"/>
          <w:szCs w:val="22"/>
          <w:lang w:eastAsia="en-US"/>
        </w:rPr>
        <w:t>: FA_INTFLOWS_11SB</w:t>
      </w:r>
    </w:p>
    <w:p w14:paraId="78DBFE5F" w14:textId="77777777" w:rsidR="00154CED" w:rsidRPr="00185A71" w:rsidRDefault="00154CED" w:rsidP="00154CED">
      <w:pPr>
        <w:ind w:firstLine="709"/>
        <w:rPr>
          <w:rFonts w:eastAsia="Calibri"/>
          <w:sz w:val="28"/>
          <w:szCs w:val="22"/>
          <w:lang w:eastAsia="en-US"/>
        </w:rPr>
      </w:pPr>
      <w:r w:rsidRPr="00185A71">
        <w:rPr>
          <w:rFonts w:eastAsia="Calibri"/>
          <w:sz w:val="28"/>
          <w:szCs w:val="22"/>
          <w:lang w:eastAsia="en-US"/>
        </w:rPr>
        <w:t>Периодичность: ежеквартально</w:t>
      </w:r>
    </w:p>
    <w:p w14:paraId="2ABA684E" w14:textId="77777777" w:rsidR="00154CED" w:rsidRPr="00185A71" w:rsidRDefault="00154CED" w:rsidP="00154CED">
      <w:pPr>
        <w:ind w:firstLine="709"/>
        <w:rPr>
          <w:rFonts w:eastAsia="Calibri"/>
          <w:sz w:val="28"/>
          <w:szCs w:val="22"/>
          <w:lang w:eastAsia="en-US"/>
        </w:rPr>
      </w:pPr>
      <w:r w:rsidRPr="00185A71">
        <w:rPr>
          <w:rFonts w:eastAsia="Calibri"/>
          <w:sz w:val="28"/>
          <w:szCs w:val="22"/>
          <w:lang w:eastAsia="en-US"/>
        </w:rPr>
        <w:t>Отчетный период: за «___» квартал 20__года</w:t>
      </w:r>
    </w:p>
    <w:p w14:paraId="4C4035DA" w14:textId="77777777" w:rsidR="00154CED" w:rsidRPr="00185A71" w:rsidRDefault="00154CED" w:rsidP="00154CED">
      <w:pPr>
        <w:ind w:firstLine="709"/>
        <w:jc w:val="both"/>
        <w:rPr>
          <w:rFonts w:eastAsia="Calibri"/>
          <w:sz w:val="28"/>
          <w:szCs w:val="22"/>
          <w:lang w:eastAsia="en-US"/>
        </w:rPr>
      </w:pPr>
      <w:r w:rsidRPr="00185A71">
        <w:rPr>
          <w:rFonts w:eastAsia="Calibri"/>
          <w:sz w:val="28"/>
          <w:szCs w:val="22"/>
          <w:lang w:eastAsia="en-US"/>
        </w:rPr>
        <w:t xml:space="preserve">Круг лиц, представляющих форму, </w:t>
      </w:r>
      <w:r w:rsidRPr="00185A71">
        <w:rPr>
          <w:sz w:val="28"/>
          <w:szCs w:val="28"/>
        </w:rPr>
        <w:t>предназначенную для сбора административных данных на безвозмездной основе</w:t>
      </w:r>
      <w:r w:rsidRPr="00185A71">
        <w:rPr>
          <w:rFonts w:eastAsia="Calibri"/>
          <w:sz w:val="28"/>
          <w:szCs w:val="22"/>
          <w:lang w:eastAsia="en-US"/>
        </w:rPr>
        <w:t xml:space="preserve">: банки второго уровня, филиалы банков-нерезидентов Республики Казахстан, акционерное общество «Банк Развития Казахстана» </w:t>
      </w:r>
    </w:p>
    <w:p w14:paraId="565ECAE7" w14:textId="77777777" w:rsidR="00154CED" w:rsidRPr="00185A71" w:rsidRDefault="00154CED" w:rsidP="00154CED">
      <w:pPr>
        <w:ind w:firstLine="709"/>
        <w:jc w:val="both"/>
        <w:rPr>
          <w:rFonts w:eastAsia="Calibri"/>
          <w:sz w:val="28"/>
          <w:szCs w:val="22"/>
          <w:lang w:eastAsia="en-US"/>
        </w:rPr>
      </w:pPr>
      <w:r w:rsidRPr="00185A71">
        <w:rPr>
          <w:rFonts w:eastAsia="Calibri"/>
          <w:sz w:val="28"/>
          <w:szCs w:val="22"/>
          <w:lang w:eastAsia="en-US"/>
        </w:rPr>
        <w:t xml:space="preserve">Срок представления формы, </w:t>
      </w:r>
      <w:r w:rsidRPr="00185A71">
        <w:rPr>
          <w:sz w:val="28"/>
          <w:szCs w:val="28"/>
        </w:rPr>
        <w:t>предназначенной для сбора административных данных на безвозмездной основе</w:t>
      </w:r>
      <w:r w:rsidRPr="00185A71">
        <w:rPr>
          <w:rFonts w:eastAsia="Calibri"/>
          <w:sz w:val="28"/>
          <w:szCs w:val="22"/>
          <w:lang w:eastAsia="en-US"/>
        </w:rPr>
        <w:t xml:space="preserve">: ежеквартально, не позднее последнего рабочего дня месяца, следующего за отчетным кварталом </w:t>
      </w:r>
    </w:p>
    <w:p w14:paraId="0D9AF08A" w14:textId="77777777" w:rsidR="00154CED" w:rsidRPr="00185A71" w:rsidRDefault="00154CED" w:rsidP="00154CED">
      <w:pPr>
        <w:ind w:firstLine="709"/>
        <w:jc w:val="both"/>
        <w:rPr>
          <w:sz w:val="28"/>
          <w:szCs w:val="28"/>
        </w:rPr>
      </w:pPr>
      <w:r w:rsidRPr="00185A71">
        <w:rPr>
          <w:sz w:val="28"/>
          <w:szCs w:val="28"/>
          <w:lang w:val="kk-KZ"/>
        </w:rPr>
        <w:t>БИН:</w:t>
      </w:r>
      <w:r w:rsidRPr="00185A71">
        <w:rPr>
          <w:sz w:val="28"/>
          <w:szCs w:val="28"/>
        </w:rPr>
        <w:t xml:space="preserve"> ____________</w:t>
      </w:r>
    </w:p>
    <w:p w14:paraId="0C0A91D6" w14:textId="77777777" w:rsidR="00154CED" w:rsidRPr="00185A71" w:rsidRDefault="00154CED" w:rsidP="00154CED">
      <w:pPr>
        <w:ind w:firstLine="709"/>
        <w:jc w:val="both"/>
        <w:rPr>
          <w:sz w:val="28"/>
          <w:szCs w:val="28"/>
        </w:rPr>
      </w:pPr>
      <w:r w:rsidRPr="00185A71">
        <w:rPr>
          <w:sz w:val="28"/>
          <w:szCs w:val="28"/>
        </w:rPr>
        <w:t>Метод сбора: в электронном виде</w:t>
      </w:r>
    </w:p>
    <w:p w14:paraId="450C319D" w14:textId="0C897EF6" w:rsidR="002721E9" w:rsidRPr="0015156A" w:rsidRDefault="002721E9" w:rsidP="00154CED">
      <w:pPr>
        <w:ind w:left="5670"/>
        <w:jc w:val="both"/>
        <w:rPr>
          <w:rFonts w:eastAsia="Calibri"/>
          <w:sz w:val="28"/>
          <w:szCs w:val="22"/>
          <w:lang w:eastAsia="en-US"/>
        </w:rPr>
      </w:pPr>
      <w:r w:rsidRPr="0015156A">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9"/>
        <w:gridCol w:w="7369"/>
        <w:gridCol w:w="1669"/>
      </w:tblGrid>
      <w:tr w:rsidR="00154CED" w:rsidRPr="00185A71" w14:paraId="3F341543" w14:textId="77777777" w:rsidTr="00FD289F">
        <w:trPr>
          <w:jc w:val="center"/>
        </w:trPr>
        <w:tc>
          <w:tcPr>
            <w:tcW w:w="306" w:type="pct"/>
            <w:tcMar>
              <w:top w:w="0" w:type="dxa"/>
              <w:left w:w="108" w:type="dxa"/>
              <w:bottom w:w="0" w:type="dxa"/>
              <w:right w:w="108" w:type="dxa"/>
            </w:tcMar>
            <w:hideMark/>
          </w:tcPr>
          <w:p w14:paraId="40F5F563" w14:textId="77777777" w:rsidR="00154CED" w:rsidRPr="00185A71" w:rsidRDefault="00154CED" w:rsidP="00FD289F">
            <w:pPr>
              <w:jc w:val="center"/>
              <w:rPr>
                <w:sz w:val="28"/>
                <w:szCs w:val="28"/>
              </w:rPr>
            </w:pPr>
            <w:r w:rsidRPr="00185A71">
              <w:rPr>
                <w:sz w:val="28"/>
                <w:szCs w:val="28"/>
              </w:rPr>
              <w:lastRenderedPageBreak/>
              <w:t>№</w:t>
            </w:r>
          </w:p>
        </w:tc>
        <w:tc>
          <w:tcPr>
            <w:tcW w:w="3827" w:type="pct"/>
            <w:tcMar>
              <w:top w:w="0" w:type="dxa"/>
              <w:left w:w="108" w:type="dxa"/>
              <w:bottom w:w="0" w:type="dxa"/>
              <w:right w:w="108" w:type="dxa"/>
            </w:tcMar>
            <w:hideMark/>
          </w:tcPr>
          <w:p w14:paraId="36D39D2C" w14:textId="77777777" w:rsidR="00154CED" w:rsidRPr="00185A71" w:rsidRDefault="00154CED" w:rsidP="00FD289F">
            <w:pPr>
              <w:jc w:val="center"/>
              <w:rPr>
                <w:sz w:val="28"/>
                <w:szCs w:val="28"/>
              </w:rPr>
            </w:pPr>
            <w:r w:rsidRPr="00185A71">
              <w:rPr>
                <w:sz w:val="28"/>
                <w:szCs w:val="28"/>
              </w:rPr>
              <w:t>Наименование показателей</w:t>
            </w:r>
          </w:p>
        </w:tc>
        <w:tc>
          <w:tcPr>
            <w:tcW w:w="867" w:type="pct"/>
            <w:tcMar>
              <w:top w:w="0" w:type="dxa"/>
              <w:left w:w="108" w:type="dxa"/>
              <w:bottom w:w="0" w:type="dxa"/>
              <w:right w:w="108" w:type="dxa"/>
            </w:tcMar>
            <w:hideMark/>
          </w:tcPr>
          <w:p w14:paraId="6F418263" w14:textId="77777777" w:rsidR="00154CED" w:rsidRPr="00185A71" w:rsidRDefault="00154CED" w:rsidP="00FD289F">
            <w:pPr>
              <w:jc w:val="center"/>
              <w:rPr>
                <w:sz w:val="28"/>
                <w:szCs w:val="28"/>
              </w:rPr>
            </w:pPr>
            <w:r w:rsidRPr="00185A71">
              <w:rPr>
                <w:sz w:val="28"/>
                <w:szCs w:val="28"/>
              </w:rPr>
              <w:t>Значение</w:t>
            </w:r>
          </w:p>
        </w:tc>
      </w:tr>
      <w:tr w:rsidR="00154CED" w:rsidRPr="00185A71" w14:paraId="153C541A" w14:textId="77777777" w:rsidTr="00FD289F">
        <w:trPr>
          <w:jc w:val="center"/>
        </w:trPr>
        <w:tc>
          <w:tcPr>
            <w:tcW w:w="306" w:type="pct"/>
            <w:tcMar>
              <w:top w:w="0" w:type="dxa"/>
              <w:left w:w="108" w:type="dxa"/>
              <w:bottom w:w="0" w:type="dxa"/>
              <w:right w:w="108" w:type="dxa"/>
            </w:tcMar>
            <w:hideMark/>
          </w:tcPr>
          <w:p w14:paraId="4C208A93" w14:textId="77777777" w:rsidR="00154CED" w:rsidRPr="00185A71" w:rsidRDefault="00154CED" w:rsidP="00FD289F">
            <w:pPr>
              <w:jc w:val="center"/>
              <w:rPr>
                <w:sz w:val="28"/>
                <w:szCs w:val="28"/>
              </w:rPr>
            </w:pPr>
            <w:r w:rsidRPr="00185A71">
              <w:rPr>
                <w:sz w:val="28"/>
                <w:szCs w:val="28"/>
              </w:rPr>
              <w:t>1</w:t>
            </w:r>
          </w:p>
        </w:tc>
        <w:tc>
          <w:tcPr>
            <w:tcW w:w="3827" w:type="pct"/>
            <w:tcMar>
              <w:top w:w="0" w:type="dxa"/>
              <w:left w:w="108" w:type="dxa"/>
              <w:bottom w:w="0" w:type="dxa"/>
              <w:right w:w="108" w:type="dxa"/>
            </w:tcMar>
            <w:hideMark/>
          </w:tcPr>
          <w:p w14:paraId="1770FE13" w14:textId="77777777" w:rsidR="00154CED" w:rsidRPr="00185A71" w:rsidRDefault="00154CED" w:rsidP="00FD289F">
            <w:pPr>
              <w:jc w:val="center"/>
              <w:rPr>
                <w:sz w:val="28"/>
                <w:szCs w:val="28"/>
              </w:rPr>
            </w:pPr>
            <w:r w:rsidRPr="00185A71">
              <w:rPr>
                <w:sz w:val="28"/>
                <w:szCs w:val="28"/>
              </w:rPr>
              <w:t>2</w:t>
            </w:r>
          </w:p>
        </w:tc>
        <w:tc>
          <w:tcPr>
            <w:tcW w:w="867" w:type="pct"/>
            <w:tcMar>
              <w:top w:w="0" w:type="dxa"/>
              <w:left w:w="108" w:type="dxa"/>
              <w:bottom w:w="0" w:type="dxa"/>
              <w:right w:w="108" w:type="dxa"/>
            </w:tcMar>
            <w:hideMark/>
          </w:tcPr>
          <w:p w14:paraId="64CFDC1E" w14:textId="77777777" w:rsidR="00154CED" w:rsidRPr="00185A71" w:rsidRDefault="00154CED" w:rsidP="00FD289F">
            <w:pPr>
              <w:jc w:val="center"/>
              <w:rPr>
                <w:sz w:val="28"/>
                <w:szCs w:val="28"/>
              </w:rPr>
            </w:pPr>
            <w:r w:rsidRPr="00185A71">
              <w:rPr>
                <w:sz w:val="28"/>
                <w:szCs w:val="28"/>
              </w:rPr>
              <w:t>3</w:t>
            </w:r>
          </w:p>
        </w:tc>
      </w:tr>
      <w:tr w:rsidR="00154CED" w:rsidRPr="00185A71" w14:paraId="331CEEA5" w14:textId="77777777" w:rsidTr="00FD289F">
        <w:trPr>
          <w:jc w:val="center"/>
        </w:trPr>
        <w:tc>
          <w:tcPr>
            <w:tcW w:w="306" w:type="pct"/>
            <w:tcMar>
              <w:top w:w="0" w:type="dxa"/>
              <w:left w:w="108" w:type="dxa"/>
              <w:bottom w:w="0" w:type="dxa"/>
              <w:right w:w="108" w:type="dxa"/>
            </w:tcMar>
            <w:hideMark/>
          </w:tcPr>
          <w:p w14:paraId="46731DD2" w14:textId="77777777" w:rsidR="00154CED" w:rsidRPr="00185A71" w:rsidRDefault="00154CED" w:rsidP="00FD289F">
            <w:pPr>
              <w:rPr>
                <w:sz w:val="28"/>
                <w:szCs w:val="28"/>
              </w:rPr>
            </w:pPr>
            <w:r w:rsidRPr="00185A71">
              <w:rPr>
                <w:sz w:val="28"/>
                <w:szCs w:val="28"/>
              </w:rPr>
              <w:t>1</w:t>
            </w:r>
          </w:p>
        </w:tc>
        <w:tc>
          <w:tcPr>
            <w:tcW w:w="3827" w:type="pct"/>
            <w:tcMar>
              <w:top w:w="0" w:type="dxa"/>
              <w:left w:w="108" w:type="dxa"/>
              <w:bottom w:w="0" w:type="dxa"/>
              <w:right w:w="108" w:type="dxa"/>
            </w:tcMar>
            <w:hideMark/>
          </w:tcPr>
          <w:p w14:paraId="494BD9DB" w14:textId="77777777" w:rsidR="00154CED" w:rsidRPr="00185A71" w:rsidRDefault="00154CED" w:rsidP="00FD289F">
            <w:pPr>
              <w:rPr>
                <w:sz w:val="28"/>
                <w:szCs w:val="28"/>
              </w:rPr>
            </w:pPr>
            <w:r w:rsidRPr="00185A71">
              <w:rPr>
                <w:sz w:val="28"/>
                <w:szCs w:val="28"/>
              </w:rPr>
              <w:t>Номер счета</w:t>
            </w:r>
          </w:p>
        </w:tc>
        <w:tc>
          <w:tcPr>
            <w:tcW w:w="867" w:type="pct"/>
            <w:tcMar>
              <w:top w:w="0" w:type="dxa"/>
              <w:left w:w="108" w:type="dxa"/>
              <w:bottom w:w="0" w:type="dxa"/>
              <w:right w:w="108" w:type="dxa"/>
            </w:tcMar>
            <w:hideMark/>
          </w:tcPr>
          <w:p w14:paraId="7DF174DB" w14:textId="77777777" w:rsidR="00154CED" w:rsidRPr="00185A71" w:rsidRDefault="00154CED" w:rsidP="00FD289F">
            <w:pPr>
              <w:rPr>
                <w:sz w:val="28"/>
                <w:szCs w:val="28"/>
              </w:rPr>
            </w:pPr>
          </w:p>
        </w:tc>
      </w:tr>
      <w:tr w:rsidR="00154CED" w:rsidRPr="00185A71" w14:paraId="6E103B95" w14:textId="77777777" w:rsidTr="00FD289F">
        <w:trPr>
          <w:jc w:val="center"/>
        </w:trPr>
        <w:tc>
          <w:tcPr>
            <w:tcW w:w="306" w:type="pct"/>
            <w:tcMar>
              <w:top w:w="0" w:type="dxa"/>
              <w:left w:w="108" w:type="dxa"/>
              <w:bottom w:w="0" w:type="dxa"/>
              <w:right w:w="108" w:type="dxa"/>
            </w:tcMar>
          </w:tcPr>
          <w:p w14:paraId="77FBF7CB" w14:textId="77777777" w:rsidR="00154CED" w:rsidRPr="00185A71" w:rsidRDefault="00154CED" w:rsidP="00FD289F">
            <w:pPr>
              <w:rPr>
                <w:sz w:val="28"/>
                <w:szCs w:val="28"/>
              </w:rPr>
            </w:pPr>
            <w:r w:rsidRPr="00185A71">
              <w:rPr>
                <w:sz w:val="28"/>
                <w:szCs w:val="28"/>
              </w:rPr>
              <w:t>2</w:t>
            </w:r>
          </w:p>
        </w:tc>
        <w:tc>
          <w:tcPr>
            <w:tcW w:w="3827" w:type="pct"/>
            <w:tcMar>
              <w:top w:w="0" w:type="dxa"/>
              <w:left w:w="108" w:type="dxa"/>
              <w:bottom w:w="0" w:type="dxa"/>
              <w:right w:w="108" w:type="dxa"/>
            </w:tcMar>
          </w:tcPr>
          <w:p w14:paraId="185E2E5E" w14:textId="77777777" w:rsidR="00154CED" w:rsidRPr="00185A71" w:rsidRDefault="00154CED" w:rsidP="00FD289F">
            <w:pPr>
              <w:rPr>
                <w:sz w:val="28"/>
                <w:szCs w:val="28"/>
              </w:rPr>
            </w:pPr>
            <w:r w:rsidRPr="00185A71">
              <w:rPr>
                <w:sz w:val="28"/>
                <w:szCs w:val="28"/>
              </w:rPr>
              <w:t>Признак резидентства</w:t>
            </w:r>
          </w:p>
        </w:tc>
        <w:tc>
          <w:tcPr>
            <w:tcW w:w="867" w:type="pct"/>
            <w:tcMar>
              <w:top w:w="0" w:type="dxa"/>
              <w:left w:w="108" w:type="dxa"/>
              <w:bottom w:w="0" w:type="dxa"/>
              <w:right w:w="108" w:type="dxa"/>
            </w:tcMar>
          </w:tcPr>
          <w:p w14:paraId="70259D4B" w14:textId="77777777" w:rsidR="00154CED" w:rsidRPr="00185A71" w:rsidRDefault="00154CED" w:rsidP="00FD289F">
            <w:pPr>
              <w:rPr>
                <w:sz w:val="28"/>
                <w:szCs w:val="28"/>
              </w:rPr>
            </w:pPr>
          </w:p>
        </w:tc>
      </w:tr>
      <w:tr w:rsidR="00154CED" w:rsidRPr="00185A71" w14:paraId="0B9E0540" w14:textId="77777777" w:rsidTr="00FD289F">
        <w:trPr>
          <w:jc w:val="center"/>
        </w:trPr>
        <w:tc>
          <w:tcPr>
            <w:tcW w:w="306" w:type="pct"/>
            <w:tcMar>
              <w:top w:w="0" w:type="dxa"/>
              <w:left w:w="108" w:type="dxa"/>
              <w:bottom w:w="0" w:type="dxa"/>
              <w:right w:w="108" w:type="dxa"/>
            </w:tcMar>
          </w:tcPr>
          <w:p w14:paraId="7FCAAE59" w14:textId="77777777" w:rsidR="00154CED" w:rsidRPr="00185A71" w:rsidRDefault="00154CED" w:rsidP="00FD289F">
            <w:pPr>
              <w:rPr>
                <w:sz w:val="28"/>
                <w:szCs w:val="28"/>
              </w:rPr>
            </w:pPr>
            <w:r w:rsidRPr="00185A71">
              <w:rPr>
                <w:sz w:val="28"/>
                <w:szCs w:val="28"/>
              </w:rPr>
              <w:t>3</w:t>
            </w:r>
          </w:p>
        </w:tc>
        <w:tc>
          <w:tcPr>
            <w:tcW w:w="3827" w:type="pct"/>
            <w:tcMar>
              <w:top w:w="0" w:type="dxa"/>
              <w:left w:w="108" w:type="dxa"/>
              <w:bottom w:w="0" w:type="dxa"/>
              <w:right w:w="108" w:type="dxa"/>
            </w:tcMar>
            <w:hideMark/>
          </w:tcPr>
          <w:p w14:paraId="1D8F89D7" w14:textId="77777777" w:rsidR="00154CED" w:rsidRPr="00185A71" w:rsidRDefault="00154CED" w:rsidP="00FD289F">
            <w:pPr>
              <w:rPr>
                <w:sz w:val="28"/>
                <w:szCs w:val="28"/>
              </w:rPr>
            </w:pPr>
            <w:r w:rsidRPr="00185A71">
              <w:rPr>
                <w:sz w:val="28"/>
                <w:szCs w:val="28"/>
              </w:rPr>
              <w:t>Код группы секторов экономики</w:t>
            </w:r>
          </w:p>
        </w:tc>
        <w:tc>
          <w:tcPr>
            <w:tcW w:w="867" w:type="pct"/>
            <w:tcMar>
              <w:top w:w="0" w:type="dxa"/>
              <w:left w:w="108" w:type="dxa"/>
              <w:bottom w:w="0" w:type="dxa"/>
              <w:right w:w="108" w:type="dxa"/>
            </w:tcMar>
            <w:hideMark/>
          </w:tcPr>
          <w:p w14:paraId="26A7BA2D" w14:textId="77777777" w:rsidR="00154CED" w:rsidRPr="00185A71" w:rsidRDefault="00154CED" w:rsidP="00FD289F">
            <w:pPr>
              <w:rPr>
                <w:sz w:val="28"/>
                <w:szCs w:val="28"/>
              </w:rPr>
            </w:pPr>
          </w:p>
        </w:tc>
      </w:tr>
      <w:tr w:rsidR="00154CED" w:rsidRPr="00185A71" w14:paraId="59AF4EF8" w14:textId="77777777" w:rsidTr="00FD289F">
        <w:trPr>
          <w:jc w:val="center"/>
        </w:trPr>
        <w:tc>
          <w:tcPr>
            <w:tcW w:w="306" w:type="pct"/>
            <w:tcMar>
              <w:top w:w="0" w:type="dxa"/>
              <w:left w:w="108" w:type="dxa"/>
              <w:bottom w:w="0" w:type="dxa"/>
              <w:right w:w="108" w:type="dxa"/>
            </w:tcMar>
          </w:tcPr>
          <w:p w14:paraId="483C24DE" w14:textId="77777777" w:rsidR="00154CED" w:rsidRPr="00185A71" w:rsidRDefault="00154CED" w:rsidP="00FD289F">
            <w:pPr>
              <w:rPr>
                <w:sz w:val="28"/>
                <w:szCs w:val="28"/>
              </w:rPr>
            </w:pPr>
            <w:r w:rsidRPr="00185A71">
              <w:rPr>
                <w:sz w:val="28"/>
                <w:szCs w:val="28"/>
              </w:rPr>
              <w:t>4</w:t>
            </w:r>
          </w:p>
        </w:tc>
        <w:tc>
          <w:tcPr>
            <w:tcW w:w="3827" w:type="pct"/>
            <w:tcMar>
              <w:top w:w="0" w:type="dxa"/>
              <w:left w:w="108" w:type="dxa"/>
              <w:bottom w:w="0" w:type="dxa"/>
              <w:right w:w="108" w:type="dxa"/>
            </w:tcMar>
            <w:hideMark/>
          </w:tcPr>
          <w:p w14:paraId="465F3077" w14:textId="77777777" w:rsidR="00154CED" w:rsidRPr="00185A71" w:rsidRDefault="00154CED" w:rsidP="00FD289F">
            <w:pPr>
              <w:rPr>
                <w:sz w:val="28"/>
                <w:szCs w:val="28"/>
              </w:rPr>
            </w:pPr>
            <w:r w:rsidRPr="00185A71">
              <w:rPr>
                <w:sz w:val="28"/>
                <w:szCs w:val="28"/>
              </w:rPr>
              <w:t>Признак валюты номинации</w:t>
            </w:r>
          </w:p>
        </w:tc>
        <w:tc>
          <w:tcPr>
            <w:tcW w:w="867" w:type="pct"/>
            <w:tcMar>
              <w:top w:w="0" w:type="dxa"/>
              <w:left w:w="108" w:type="dxa"/>
              <w:bottom w:w="0" w:type="dxa"/>
              <w:right w:w="108" w:type="dxa"/>
            </w:tcMar>
            <w:hideMark/>
          </w:tcPr>
          <w:p w14:paraId="4CD31A93" w14:textId="77777777" w:rsidR="00154CED" w:rsidRPr="00185A71" w:rsidRDefault="00154CED" w:rsidP="00FD289F">
            <w:pPr>
              <w:rPr>
                <w:sz w:val="28"/>
                <w:szCs w:val="28"/>
              </w:rPr>
            </w:pPr>
          </w:p>
        </w:tc>
      </w:tr>
      <w:tr w:rsidR="00154CED" w:rsidRPr="00185A71" w14:paraId="3FE5425C" w14:textId="77777777" w:rsidTr="00FD289F">
        <w:trPr>
          <w:jc w:val="center"/>
        </w:trPr>
        <w:tc>
          <w:tcPr>
            <w:tcW w:w="306" w:type="pct"/>
            <w:tcMar>
              <w:top w:w="0" w:type="dxa"/>
              <w:left w:w="108" w:type="dxa"/>
              <w:bottom w:w="0" w:type="dxa"/>
              <w:right w:w="108" w:type="dxa"/>
            </w:tcMar>
          </w:tcPr>
          <w:p w14:paraId="35756A91" w14:textId="77777777" w:rsidR="00154CED" w:rsidRPr="00185A71" w:rsidRDefault="00154CED" w:rsidP="00FD289F">
            <w:pPr>
              <w:rPr>
                <w:sz w:val="28"/>
                <w:szCs w:val="28"/>
              </w:rPr>
            </w:pPr>
            <w:r w:rsidRPr="00185A71">
              <w:rPr>
                <w:sz w:val="28"/>
                <w:szCs w:val="28"/>
              </w:rPr>
              <w:t>5</w:t>
            </w:r>
          </w:p>
        </w:tc>
        <w:tc>
          <w:tcPr>
            <w:tcW w:w="3827" w:type="pct"/>
            <w:tcMar>
              <w:top w:w="0" w:type="dxa"/>
              <w:left w:w="108" w:type="dxa"/>
              <w:bottom w:w="0" w:type="dxa"/>
              <w:right w:w="108" w:type="dxa"/>
            </w:tcMar>
            <w:hideMark/>
          </w:tcPr>
          <w:p w14:paraId="74861AC8" w14:textId="77777777" w:rsidR="00154CED" w:rsidRPr="00185A71" w:rsidRDefault="00154CED" w:rsidP="00FD289F">
            <w:pPr>
              <w:rPr>
                <w:sz w:val="28"/>
                <w:szCs w:val="28"/>
              </w:rPr>
            </w:pPr>
            <w:r w:rsidRPr="00185A71">
              <w:rPr>
                <w:sz w:val="28"/>
                <w:szCs w:val="28"/>
              </w:rPr>
              <w:t>Изменения в результате проведения операций</w:t>
            </w:r>
          </w:p>
        </w:tc>
        <w:tc>
          <w:tcPr>
            <w:tcW w:w="867" w:type="pct"/>
            <w:tcMar>
              <w:top w:w="0" w:type="dxa"/>
              <w:left w:w="108" w:type="dxa"/>
              <w:bottom w:w="0" w:type="dxa"/>
              <w:right w:w="108" w:type="dxa"/>
            </w:tcMar>
            <w:hideMark/>
          </w:tcPr>
          <w:p w14:paraId="57BE7041" w14:textId="77777777" w:rsidR="00154CED" w:rsidRPr="00185A71" w:rsidRDefault="00154CED" w:rsidP="00FD289F">
            <w:pPr>
              <w:rPr>
                <w:sz w:val="28"/>
                <w:szCs w:val="28"/>
              </w:rPr>
            </w:pPr>
          </w:p>
        </w:tc>
      </w:tr>
      <w:tr w:rsidR="00154CED" w:rsidRPr="00185A71" w14:paraId="500A1B4F" w14:textId="77777777" w:rsidTr="00FD289F">
        <w:trPr>
          <w:jc w:val="center"/>
        </w:trPr>
        <w:tc>
          <w:tcPr>
            <w:tcW w:w="306" w:type="pct"/>
            <w:tcMar>
              <w:top w:w="0" w:type="dxa"/>
              <w:left w:w="108" w:type="dxa"/>
              <w:bottom w:w="0" w:type="dxa"/>
              <w:right w:w="108" w:type="dxa"/>
            </w:tcMar>
          </w:tcPr>
          <w:p w14:paraId="592F879B" w14:textId="77777777" w:rsidR="00154CED" w:rsidRPr="00185A71" w:rsidRDefault="00154CED" w:rsidP="00FD289F">
            <w:pPr>
              <w:rPr>
                <w:sz w:val="28"/>
                <w:szCs w:val="28"/>
              </w:rPr>
            </w:pPr>
            <w:r w:rsidRPr="00185A71">
              <w:rPr>
                <w:sz w:val="28"/>
                <w:szCs w:val="28"/>
              </w:rPr>
              <w:t>6</w:t>
            </w:r>
          </w:p>
        </w:tc>
        <w:tc>
          <w:tcPr>
            <w:tcW w:w="3827" w:type="pct"/>
            <w:tcMar>
              <w:top w:w="0" w:type="dxa"/>
              <w:left w:w="108" w:type="dxa"/>
              <w:bottom w:w="0" w:type="dxa"/>
              <w:right w:w="108" w:type="dxa"/>
            </w:tcMar>
            <w:hideMark/>
          </w:tcPr>
          <w:p w14:paraId="0F722A64" w14:textId="77777777" w:rsidR="00154CED" w:rsidRPr="00185A71" w:rsidRDefault="00154CED" w:rsidP="00FD289F">
            <w:pPr>
              <w:rPr>
                <w:sz w:val="28"/>
                <w:szCs w:val="28"/>
              </w:rPr>
            </w:pPr>
            <w:r w:rsidRPr="00185A71">
              <w:rPr>
                <w:sz w:val="28"/>
                <w:szCs w:val="28"/>
              </w:rPr>
              <w:t>Переоценка стоимости</w:t>
            </w:r>
          </w:p>
        </w:tc>
        <w:tc>
          <w:tcPr>
            <w:tcW w:w="867" w:type="pct"/>
            <w:tcMar>
              <w:top w:w="0" w:type="dxa"/>
              <w:left w:w="108" w:type="dxa"/>
              <w:bottom w:w="0" w:type="dxa"/>
              <w:right w:w="108" w:type="dxa"/>
            </w:tcMar>
            <w:hideMark/>
          </w:tcPr>
          <w:p w14:paraId="29D0F314" w14:textId="77777777" w:rsidR="00154CED" w:rsidRPr="00185A71" w:rsidRDefault="00154CED" w:rsidP="00FD289F">
            <w:pPr>
              <w:rPr>
                <w:sz w:val="28"/>
                <w:szCs w:val="28"/>
              </w:rPr>
            </w:pPr>
          </w:p>
        </w:tc>
      </w:tr>
      <w:tr w:rsidR="00154CED" w:rsidRPr="00185A71" w14:paraId="7C2D8A1F" w14:textId="77777777" w:rsidTr="00FD289F">
        <w:trPr>
          <w:jc w:val="center"/>
        </w:trPr>
        <w:tc>
          <w:tcPr>
            <w:tcW w:w="306" w:type="pct"/>
            <w:tcMar>
              <w:top w:w="0" w:type="dxa"/>
              <w:left w:w="108" w:type="dxa"/>
              <w:bottom w:w="0" w:type="dxa"/>
              <w:right w:w="108" w:type="dxa"/>
            </w:tcMar>
          </w:tcPr>
          <w:p w14:paraId="2EC685C2" w14:textId="77777777" w:rsidR="00154CED" w:rsidRPr="00185A71" w:rsidRDefault="00154CED" w:rsidP="00FD289F">
            <w:pPr>
              <w:rPr>
                <w:sz w:val="28"/>
                <w:szCs w:val="28"/>
              </w:rPr>
            </w:pPr>
            <w:r w:rsidRPr="00185A71">
              <w:rPr>
                <w:sz w:val="28"/>
                <w:szCs w:val="28"/>
              </w:rPr>
              <w:t>7</w:t>
            </w:r>
          </w:p>
        </w:tc>
        <w:tc>
          <w:tcPr>
            <w:tcW w:w="3827" w:type="pct"/>
            <w:tcMar>
              <w:top w:w="0" w:type="dxa"/>
              <w:left w:w="108" w:type="dxa"/>
              <w:bottom w:w="0" w:type="dxa"/>
              <w:right w:w="108" w:type="dxa"/>
            </w:tcMar>
            <w:hideMark/>
          </w:tcPr>
          <w:p w14:paraId="11063813" w14:textId="77777777" w:rsidR="00154CED" w:rsidRPr="00185A71" w:rsidRDefault="00154CED" w:rsidP="00FD289F">
            <w:pPr>
              <w:rPr>
                <w:sz w:val="28"/>
                <w:szCs w:val="28"/>
              </w:rPr>
            </w:pPr>
            <w:r w:rsidRPr="00185A71">
              <w:rPr>
                <w:sz w:val="28"/>
                <w:szCs w:val="28"/>
              </w:rPr>
              <w:t>Другие изменения</w:t>
            </w:r>
          </w:p>
        </w:tc>
        <w:tc>
          <w:tcPr>
            <w:tcW w:w="867" w:type="pct"/>
            <w:tcMar>
              <w:top w:w="0" w:type="dxa"/>
              <w:left w:w="108" w:type="dxa"/>
              <w:bottom w:w="0" w:type="dxa"/>
              <w:right w:w="108" w:type="dxa"/>
            </w:tcMar>
            <w:hideMark/>
          </w:tcPr>
          <w:p w14:paraId="36A1E727" w14:textId="77777777" w:rsidR="00154CED" w:rsidRPr="00185A71" w:rsidRDefault="00154CED" w:rsidP="00FD289F">
            <w:pPr>
              <w:rPr>
                <w:sz w:val="28"/>
                <w:szCs w:val="28"/>
              </w:rPr>
            </w:pPr>
          </w:p>
        </w:tc>
      </w:tr>
      <w:tr w:rsidR="00154CED" w:rsidRPr="00185A71" w14:paraId="0338FE00" w14:textId="77777777" w:rsidTr="00FD289F">
        <w:trPr>
          <w:jc w:val="center"/>
        </w:trPr>
        <w:tc>
          <w:tcPr>
            <w:tcW w:w="306" w:type="pct"/>
            <w:tcMar>
              <w:top w:w="0" w:type="dxa"/>
              <w:left w:w="108" w:type="dxa"/>
              <w:bottom w:w="0" w:type="dxa"/>
              <w:right w:w="108" w:type="dxa"/>
            </w:tcMar>
          </w:tcPr>
          <w:p w14:paraId="7A18C7FC" w14:textId="77777777" w:rsidR="00154CED" w:rsidRPr="00185A71" w:rsidRDefault="00154CED" w:rsidP="00FD289F">
            <w:pPr>
              <w:rPr>
                <w:sz w:val="28"/>
                <w:szCs w:val="28"/>
              </w:rPr>
            </w:pPr>
            <w:r w:rsidRPr="00185A71">
              <w:rPr>
                <w:sz w:val="28"/>
                <w:szCs w:val="28"/>
              </w:rPr>
              <w:t>8</w:t>
            </w:r>
          </w:p>
        </w:tc>
        <w:tc>
          <w:tcPr>
            <w:tcW w:w="3827" w:type="pct"/>
            <w:tcMar>
              <w:top w:w="0" w:type="dxa"/>
              <w:left w:w="108" w:type="dxa"/>
              <w:bottom w:w="0" w:type="dxa"/>
              <w:right w:w="108" w:type="dxa"/>
            </w:tcMar>
            <w:hideMark/>
          </w:tcPr>
          <w:p w14:paraId="23BD1126" w14:textId="77777777" w:rsidR="00154CED" w:rsidRPr="00185A71" w:rsidRDefault="00154CED" w:rsidP="00FD289F">
            <w:pPr>
              <w:rPr>
                <w:sz w:val="28"/>
                <w:szCs w:val="28"/>
              </w:rPr>
            </w:pPr>
            <w:r w:rsidRPr="00185A71">
              <w:rPr>
                <w:sz w:val="28"/>
                <w:szCs w:val="28"/>
              </w:rPr>
              <w:t>Расшифровка вида других изменений</w:t>
            </w:r>
          </w:p>
        </w:tc>
        <w:tc>
          <w:tcPr>
            <w:tcW w:w="867" w:type="pct"/>
            <w:tcMar>
              <w:top w:w="0" w:type="dxa"/>
              <w:left w:w="108" w:type="dxa"/>
              <w:bottom w:w="0" w:type="dxa"/>
              <w:right w:w="108" w:type="dxa"/>
            </w:tcMar>
            <w:hideMark/>
          </w:tcPr>
          <w:p w14:paraId="2747A95C" w14:textId="77777777" w:rsidR="00154CED" w:rsidRPr="00185A71" w:rsidRDefault="00154CED" w:rsidP="00FD289F">
            <w:pPr>
              <w:rPr>
                <w:sz w:val="28"/>
                <w:szCs w:val="28"/>
              </w:rPr>
            </w:pPr>
          </w:p>
        </w:tc>
      </w:tr>
    </w:tbl>
    <w:p w14:paraId="3C74F5BB" w14:textId="77777777" w:rsidR="00154CED" w:rsidRPr="00185A71" w:rsidRDefault="00154CED" w:rsidP="00154CED">
      <w:pPr>
        <w:rPr>
          <w:rFonts w:eastAsia="Calibri"/>
          <w:sz w:val="28"/>
          <w:szCs w:val="22"/>
          <w:lang w:eastAsia="en-US"/>
        </w:rPr>
      </w:pPr>
    </w:p>
    <w:p w14:paraId="6E03D575" w14:textId="77777777" w:rsidR="00154CED" w:rsidRPr="00185A71" w:rsidRDefault="00154CED" w:rsidP="00154CED">
      <w:pPr>
        <w:rPr>
          <w:sz w:val="28"/>
          <w:szCs w:val="28"/>
        </w:rPr>
      </w:pPr>
      <w:r w:rsidRPr="00185A71">
        <w:rPr>
          <w:sz w:val="28"/>
          <w:szCs w:val="28"/>
        </w:rPr>
        <w:t>Наименование _______________________________________________________</w:t>
      </w:r>
    </w:p>
    <w:p w14:paraId="2420E822" w14:textId="77777777" w:rsidR="00154CED" w:rsidRPr="00185A71" w:rsidRDefault="00154CED" w:rsidP="00154CED">
      <w:pPr>
        <w:rPr>
          <w:sz w:val="28"/>
          <w:szCs w:val="28"/>
        </w:rPr>
      </w:pPr>
      <w:r w:rsidRPr="00185A71">
        <w:rPr>
          <w:sz w:val="28"/>
          <w:szCs w:val="28"/>
        </w:rPr>
        <w:t>Адрес_______________________________________________________________</w:t>
      </w:r>
    </w:p>
    <w:p w14:paraId="1D76394B" w14:textId="77777777" w:rsidR="00154CED" w:rsidRPr="00185A71" w:rsidRDefault="00154CED" w:rsidP="00154CED">
      <w:pPr>
        <w:rPr>
          <w:sz w:val="28"/>
          <w:szCs w:val="28"/>
        </w:rPr>
      </w:pPr>
      <w:r w:rsidRPr="00185A71">
        <w:rPr>
          <w:sz w:val="28"/>
          <w:szCs w:val="28"/>
        </w:rPr>
        <w:t>Телефон ________________________________________</w:t>
      </w:r>
    </w:p>
    <w:p w14:paraId="5B80BD06" w14:textId="77777777" w:rsidR="00154CED" w:rsidRPr="00185A71" w:rsidRDefault="00154CED" w:rsidP="00154CED">
      <w:pPr>
        <w:rPr>
          <w:sz w:val="28"/>
          <w:szCs w:val="28"/>
        </w:rPr>
      </w:pPr>
      <w:r w:rsidRPr="00185A71">
        <w:rPr>
          <w:sz w:val="28"/>
          <w:szCs w:val="28"/>
        </w:rPr>
        <w:t>Адрес электронной почты _________________________</w:t>
      </w:r>
    </w:p>
    <w:p w14:paraId="74E073A8" w14:textId="77777777" w:rsidR="00154CED" w:rsidRPr="00185A71" w:rsidRDefault="00154CED" w:rsidP="00154CED">
      <w:pPr>
        <w:rPr>
          <w:sz w:val="28"/>
          <w:szCs w:val="28"/>
        </w:rPr>
      </w:pPr>
      <w:r w:rsidRPr="00185A71">
        <w:rPr>
          <w:sz w:val="28"/>
          <w:szCs w:val="28"/>
        </w:rPr>
        <w:t>Исполнитель ____________________________________     ________________</w:t>
      </w:r>
    </w:p>
    <w:p w14:paraId="61C1E41F" w14:textId="77777777" w:rsidR="00154CED" w:rsidRPr="00185A71" w:rsidRDefault="00154CED" w:rsidP="00154CED">
      <w:pPr>
        <w:jc w:val="both"/>
        <w:rPr>
          <w:sz w:val="28"/>
          <w:szCs w:val="28"/>
        </w:rPr>
      </w:pPr>
      <w:r w:rsidRPr="00185A71">
        <w:rPr>
          <w:sz w:val="28"/>
          <w:szCs w:val="28"/>
        </w:rPr>
        <w:t>фамилия, имя и отчество (при его наличии)</w:t>
      </w:r>
      <w:r w:rsidRPr="00185A71">
        <w:rPr>
          <w:sz w:val="28"/>
          <w:szCs w:val="28"/>
        </w:rPr>
        <w:tab/>
        <w:t>подпись, телефон</w:t>
      </w:r>
    </w:p>
    <w:p w14:paraId="66596F46" w14:textId="77777777" w:rsidR="00154CED" w:rsidRPr="00185A71" w:rsidRDefault="00154CED" w:rsidP="00154CED">
      <w:pPr>
        <w:rPr>
          <w:sz w:val="28"/>
          <w:szCs w:val="28"/>
        </w:rPr>
      </w:pPr>
    </w:p>
    <w:p w14:paraId="100EAD7E" w14:textId="77777777" w:rsidR="00154CED" w:rsidRPr="00185A71" w:rsidRDefault="00154CED" w:rsidP="00154CED">
      <w:pPr>
        <w:rPr>
          <w:sz w:val="28"/>
          <w:szCs w:val="28"/>
        </w:rPr>
      </w:pPr>
      <w:r w:rsidRPr="00185A71">
        <w:rPr>
          <w:sz w:val="28"/>
          <w:szCs w:val="28"/>
        </w:rPr>
        <w:t>Руководитель или лицо, на которое возложена функция по подписанию отчета</w:t>
      </w:r>
    </w:p>
    <w:p w14:paraId="1E22852E" w14:textId="77777777" w:rsidR="00154CED" w:rsidRPr="00185A71" w:rsidRDefault="00154CED" w:rsidP="00154CED">
      <w:pPr>
        <w:rPr>
          <w:sz w:val="28"/>
          <w:szCs w:val="28"/>
        </w:rPr>
      </w:pPr>
      <w:r w:rsidRPr="00185A71">
        <w:rPr>
          <w:sz w:val="28"/>
          <w:szCs w:val="28"/>
        </w:rPr>
        <w:t>________________________________________________    ________________</w:t>
      </w:r>
    </w:p>
    <w:p w14:paraId="2D5BF759" w14:textId="77777777" w:rsidR="00154CED" w:rsidRPr="00185A71" w:rsidRDefault="00154CED" w:rsidP="00154CED">
      <w:pPr>
        <w:ind w:left="708"/>
        <w:jc w:val="both"/>
        <w:rPr>
          <w:sz w:val="28"/>
          <w:szCs w:val="28"/>
        </w:rPr>
      </w:pPr>
      <w:r w:rsidRPr="00185A71">
        <w:rPr>
          <w:sz w:val="28"/>
          <w:szCs w:val="28"/>
        </w:rPr>
        <w:t>фамилия, имя и отчество (при его наличии)</w:t>
      </w:r>
      <w:r w:rsidRPr="00185A71">
        <w:rPr>
          <w:sz w:val="28"/>
          <w:szCs w:val="28"/>
        </w:rPr>
        <w:tab/>
        <w:t>подпись</w:t>
      </w:r>
    </w:p>
    <w:p w14:paraId="3C2CEFAB" w14:textId="77777777" w:rsidR="00154CED" w:rsidRPr="00185A71" w:rsidRDefault="00154CED" w:rsidP="00154CED">
      <w:pPr>
        <w:rPr>
          <w:sz w:val="28"/>
          <w:szCs w:val="28"/>
        </w:rPr>
      </w:pPr>
    </w:p>
    <w:p w14:paraId="22F340E6" w14:textId="77777777" w:rsidR="00154CED" w:rsidRPr="00185A71" w:rsidRDefault="00154CED" w:rsidP="00154CED">
      <w:pPr>
        <w:rPr>
          <w:sz w:val="28"/>
          <w:szCs w:val="28"/>
        </w:rPr>
      </w:pPr>
      <w:r w:rsidRPr="00185A71">
        <w:rPr>
          <w:sz w:val="28"/>
          <w:szCs w:val="28"/>
        </w:rPr>
        <w:t>Дата «______» ______________ 20__ года</w:t>
      </w:r>
    </w:p>
    <w:p w14:paraId="690D7FDC" w14:textId="77777777" w:rsidR="00154CED" w:rsidRPr="00185A71" w:rsidRDefault="00154CED" w:rsidP="00154CED">
      <w:pPr>
        <w:jc w:val="both"/>
        <w:rPr>
          <w:sz w:val="28"/>
          <w:szCs w:val="28"/>
        </w:rPr>
      </w:pPr>
    </w:p>
    <w:p w14:paraId="45EEFFA0" w14:textId="77777777" w:rsidR="00154CED" w:rsidRPr="00185A71" w:rsidRDefault="00154CED" w:rsidP="00154CED">
      <w:pPr>
        <w:jc w:val="both"/>
        <w:rPr>
          <w:sz w:val="28"/>
          <w:szCs w:val="28"/>
        </w:rPr>
      </w:pPr>
      <w:r w:rsidRPr="00185A71">
        <w:rPr>
          <w:sz w:val="28"/>
          <w:szCs w:val="28"/>
        </w:rPr>
        <w:t xml:space="preserve">Примечание: форма заполняется в соответствии с пояснением </w:t>
      </w:r>
      <w:r w:rsidRPr="00185A71">
        <w:rPr>
          <w:bCs/>
          <w:sz w:val="28"/>
          <w:szCs w:val="28"/>
        </w:rPr>
        <w:t xml:space="preserve">по заполнению формы, </w:t>
      </w:r>
      <w:r w:rsidRPr="00185A71">
        <w:rPr>
          <w:sz w:val="28"/>
          <w:szCs w:val="28"/>
        </w:rPr>
        <w:t>предназначенной для сбора административных данных на безвозмездной основе,</w:t>
      </w:r>
      <w:r w:rsidRPr="00185A71">
        <w:rPr>
          <w:bCs/>
          <w:sz w:val="28"/>
          <w:szCs w:val="28"/>
        </w:rPr>
        <w:t xml:space="preserve"> «Отчет </w:t>
      </w:r>
      <w:r w:rsidRPr="00185A71">
        <w:rPr>
          <w:sz w:val="28"/>
          <w:szCs w:val="28"/>
          <w:lang w:eastAsia="en-US"/>
        </w:rPr>
        <w:t>об изменениях в финансовых активах и пассивах</w:t>
      </w:r>
      <w:r w:rsidRPr="00185A71">
        <w:rPr>
          <w:bCs/>
          <w:sz w:val="28"/>
          <w:szCs w:val="28"/>
        </w:rPr>
        <w:t>»</w:t>
      </w:r>
      <w:r w:rsidRPr="00185A71">
        <w:rPr>
          <w:sz w:val="28"/>
          <w:szCs w:val="28"/>
        </w:rPr>
        <w:t>.</w:t>
      </w:r>
    </w:p>
    <w:p w14:paraId="171A8186" w14:textId="77777777" w:rsidR="002721E9" w:rsidRPr="0015156A" w:rsidRDefault="002721E9" w:rsidP="002721E9">
      <w:pPr>
        <w:rPr>
          <w:sz w:val="28"/>
          <w:szCs w:val="28"/>
        </w:rPr>
      </w:pPr>
    </w:p>
    <w:p w14:paraId="6EE7C167" w14:textId="77777777" w:rsidR="002721E9" w:rsidRPr="0015156A" w:rsidRDefault="002721E9" w:rsidP="002721E9">
      <w:pPr>
        <w:rPr>
          <w:rFonts w:eastAsia="Calibri"/>
          <w:sz w:val="28"/>
          <w:szCs w:val="28"/>
          <w:lang w:eastAsia="en-US"/>
        </w:rPr>
      </w:pPr>
      <w:r w:rsidRPr="0015156A">
        <w:br w:type="page"/>
      </w:r>
    </w:p>
    <w:p w14:paraId="6D6F392C" w14:textId="77777777" w:rsidR="00154CED" w:rsidRPr="00185A71" w:rsidRDefault="00154CED" w:rsidP="00154CED">
      <w:pPr>
        <w:ind w:left="5670"/>
        <w:jc w:val="both"/>
        <w:rPr>
          <w:bCs/>
          <w:sz w:val="28"/>
          <w:szCs w:val="28"/>
        </w:rPr>
      </w:pPr>
      <w:r w:rsidRPr="00185A71">
        <w:rPr>
          <w:bCs/>
          <w:sz w:val="28"/>
          <w:szCs w:val="28"/>
        </w:rPr>
        <w:lastRenderedPageBreak/>
        <w:t>Приложение</w:t>
      </w:r>
    </w:p>
    <w:p w14:paraId="5EF14C36" w14:textId="77777777" w:rsidR="00154CED" w:rsidRPr="00185A71" w:rsidRDefault="00154CED" w:rsidP="00154CED">
      <w:pPr>
        <w:ind w:left="5670"/>
        <w:jc w:val="both"/>
        <w:rPr>
          <w:sz w:val="28"/>
          <w:szCs w:val="28"/>
        </w:rPr>
      </w:pPr>
      <w:r w:rsidRPr="00185A71">
        <w:rPr>
          <w:sz w:val="28"/>
          <w:szCs w:val="28"/>
        </w:rPr>
        <w:t xml:space="preserve">к форме, предназначенной для сбора административных данных на безвозмездной основе, «Отчет </w:t>
      </w:r>
      <w:r w:rsidRPr="00185A71">
        <w:rPr>
          <w:sz w:val="28"/>
          <w:szCs w:val="28"/>
          <w:lang w:eastAsia="en-US"/>
        </w:rPr>
        <w:t>об изменениях в финансовых активах и пассивах»</w:t>
      </w:r>
      <w:r w:rsidRPr="00185A71">
        <w:rPr>
          <w:bCs/>
          <w:sz w:val="28"/>
          <w:szCs w:val="28"/>
        </w:rPr>
        <w:t xml:space="preserve"> </w:t>
      </w:r>
    </w:p>
    <w:p w14:paraId="6A059DF0" w14:textId="77777777" w:rsidR="00154CED" w:rsidRPr="00185A71" w:rsidRDefault="00154CED" w:rsidP="00154CED">
      <w:pPr>
        <w:ind w:firstLine="709"/>
        <w:jc w:val="center"/>
        <w:rPr>
          <w:bCs/>
          <w:sz w:val="28"/>
          <w:szCs w:val="28"/>
        </w:rPr>
      </w:pPr>
    </w:p>
    <w:p w14:paraId="7488F6B9" w14:textId="77777777" w:rsidR="00154CED" w:rsidRPr="00185A71" w:rsidRDefault="00154CED" w:rsidP="00154CED">
      <w:pPr>
        <w:ind w:firstLine="709"/>
        <w:jc w:val="center"/>
        <w:rPr>
          <w:bCs/>
          <w:sz w:val="28"/>
          <w:szCs w:val="28"/>
        </w:rPr>
      </w:pPr>
    </w:p>
    <w:p w14:paraId="456DFEAF" w14:textId="77777777" w:rsidR="00154CED" w:rsidRPr="00185A71" w:rsidRDefault="00154CED" w:rsidP="00154CED">
      <w:pPr>
        <w:ind w:firstLine="709"/>
        <w:jc w:val="center"/>
        <w:rPr>
          <w:sz w:val="28"/>
          <w:szCs w:val="28"/>
        </w:rPr>
      </w:pPr>
      <w:r w:rsidRPr="00185A71">
        <w:rPr>
          <w:b/>
          <w:bCs/>
          <w:sz w:val="28"/>
          <w:szCs w:val="28"/>
        </w:rPr>
        <w:t>Пояснение по заполнению формы,</w:t>
      </w:r>
      <w:r w:rsidRPr="00185A71">
        <w:rPr>
          <w:sz w:val="28"/>
          <w:szCs w:val="28"/>
        </w:rPr>
        <w:t xml:space="preserve"> </w:t>
      </w:r>
      <w:r w:rsidRPr="00185A71">
        <w:rPr>
          <w:b/>
          <w:sz w:val="28"/>
          <w:szCs w:val="28"/>
        </w:rPr>
        <w:t>предназначенной для сбора административных данных на безвозмездной основе</w:t>
      </w:r>
    </w:p>
    <w:p w14:paraId="27D05392" w14:textId="77777777" w:rsidR="00154CED" w:rsidRPr="00185A71" w:rsidRDefault="00154CED" w:rsidP="00154CED">
      <w:pPr>
        <w:ind w:firstLine="709"/>
        <w:jc w:val="center"/>
        <w:rPr>
          <w:b/>
          <w:bCs/>
          <w:sz w:val="28"/>
          <w:szCs w:val="28"/>
        </w:rPr>
      </w:pPr>
    </w:p>
    <w:p w14:paraId="7E22D343" w14:textId="77777777" w:rsidR="00154CED" w:rsidRPr="00185A71" w:rsidRDefault="00154CED" w:rsidP="00154CED">
      <w:pPr>
        <w:ind w:firstLine="709"/>
        <w:jc w:val="center"/>
        <w:rPr>
          <w:b/>
          <w:bCs/>
          <w:sz w:val="28"/>
          <w:szCs w:val="28"/>
        </w:rPr>
      </w:pPr>
      <w:r w:rsidRPr="00185A71">
        <w:rPr>
          <w:b/>
          <w:bCs/>
          <w:sz w:val="28"/>
          <w:szCs w:val="28"/>
        </w:rPr>
        <w:t>Отчет об изменениях в финансовых активах и пассивах</w:t>
      </w:r>
    </w:p>
    <w:p w14:paraId="190FBFA2" w14:textId="77777777" w:rsidR="00154CED" w:rsidRPr="00185A71" w:rsidRDefault="00154CED" w:rsidP="00154CED">
      <w:pPr>
        <w:ind w:firstLine="709"/>
        <w:jc w:val="center"/>
        <w:rPr>
          <w:b/>
          <w:bCs/>
          <w:sz w:val="28"/>
          <w:szCs w:val="28"/>
        </w:rPr>
      </w:pPr>
      <w:r w:rsidRPr="00185A71">
        <w:rPr>
          <w:b/>
          <w:bCs/>
          <w:sz w:val="28"/>
          <w:szCs w:val="28"/>
        </w:rPr>
        <w:t>(индекс – FA_INTFLOWS_11SB, периодичность – ежегодная)</w:t>
      </w:r>
    </w:p>
    <w:p w14:paraId="0C375AEF" w14:textId="77777777" w:rsidR="00154CED" w:rsidRPr="00185A71" w:rsidRDefault="00154CED" w:rsidP="00154CED">
      <w:pPr>
        <w:ind w:firstLine="709"/>
        <w:jc w:val="center"/>
        <w:rPr>
          <w:bCs/>
          <w:sz w:val="28"/>
          <w:szCs w:val="28"/>
        </w:rPr>
      </w:pPr>
    </w:p>
    <w:p w14:paraId="42A83553" w14:textId="77777777" w:rsidR="00154CED" w:rsidRPr="00185A71" w:rsidRDefault="00154CED" w:rsidP="00154CED">
      <w:pPr>
        <w:ind w:firstLine="709"/>
        <w:jc w:val="center"/>
        <w:rPr>
          <w:bCs/>
          <w:sz w:val="28"/>
          <w:szCs w:val="28"/>
        </w:rPr>
      </w:pPr>
    </w:p>
    <w:p w14:paraId="4A129B53" w14:textId="77777777" w:rsidR="00154CED" w:rsidRPr="00185A71" w:rsidRDefault="00154CED" w:rsidP="00154CED">
      <w:pPr>
        <w:ind w:firstLine="709"/>
        <w:jc w:val="center"/>
        <w:rPr>
          <w:b/>
          <w:sz w:val="28"/>
          <w:szCs w:val="28"/>
        </w:rPr>
      </w:pPr>
      <w:r w:rsidRPr="00185A71">
        <w:rPr>
          <w:b/>
          <w:bCs/>
          <w:sz w:val="28"/>
          <w:szCs w:val="28"/>
        </w:rPr>
        <w:t>Глава 1. Общие положения</w:t>
      </w:r>
    </w:p>
    <w:p w14:paraId="46DDA7C1" w14:textId="77777777" w:rsidR="00154CED" w:rsidRPr="00185A71" w:rsidRDefault="00154CED" w:rsidP="00154CED">
      <w:pPr>
        <w:ind w:firstLine="709"/>
        <w:jc w:val="center"/>
        <w:rPr>
          <w:sz w:val="28"/>
          <w:szCs w:val="28"/>
        </w:rPr>
      </w:pPr>
    </w:p>
    <w:p w14:paraId="40796078" w14:textId="77777777" w:rsidR="00154CED" w:rsidRPr="00185A71" w:rsidRDefault="00154CED" w:rsidP="00154CED">
      <w:pPr>
        <w:ind w:firstLine="709"/>
        <w:jc w:val="both"/>
        <w:rPr>
          <w:sz w:val="28"/>
          <w:szCs w:val="28"/>
        </w:rPr>
      </w:pPr>
      <w:r w:rsidRPr="00185A71">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w:t>
      </w:r>
      <w:r w:rsidRPr="00185A71">
        <w:rPr>
          <w:sz w:val="28"/>
          <w:szCs w:val="28"/>
          <w:lang w:eastAsia="en-US"/>
        </w:rPr>
        <w:t>об изменениях в финансовых активах и пассивах</w:t>
      </w:r>
      <w:r w:rsidRPr="00185A71">
        <w:rPr>
          <w:sz w:val="28"/>
          <w:szCs w:val="28"/>
        </w:rPr>
        <w:t>» (далее – Форма).</w:t>
      </w:r>
    </w:p>
    <w:p w14:paraId="0B76AEC5" w14:textId="77777777" w:rsidR="00154CED" w:rsidRPr="00185A71" w:rsidRDefault="00154CED" w:rsidP="00154CED">
      <w:pPr>
        <w:ind w:firstLine="709"/>
        <w:jc w:val="both"/>
        <w:rPr>
          <w:sz w:val="28"/>
          <w:szCs w:val="28"/>
        </w:rPr>
      </w:pPr>
      <w:r w:rsidRPr="00185A71">
        <w:rPr>
          <w:sz w:val="28"/>
          <w:szCs w:val="28"/>
        </w:rPr>
        <w:t xml:space="preserve">2. </w:t>
      </w:r>
      <w:r w:rsidRPr="00185A71">
        <w:rPr>
          <w:sz w:val="28"/>
          <w:szCs w:val="28"/>
          <w:lang w:eastAsia="en-US"/>
        </w:rPr>
        <w:t>Форма составляется ежеквартально, заполняется за отчетный квартал.</w:t>
      </w:r>
    </w:p>
    <w:p w14:paraId="631B6081" w14:textId="77777777" w:rsidR="00154CED" w:rsidRPr="00185A71" w:rsidRDefault="00154CED" w:rsidP="00154CED">
      <w:pPr>
        <w:ind w:firstLine="709"/>
        <w:jc w:val="both"/>
        <w:rPr>
          <w:sz w:val="28"/>
          <w:szCs w:val="28"/>
        </w:rPr>
      </w:pPr>
      <w:r w:rsidRPr="00185A71">
        <w:rPr>
          <w:sz w:val="28"/>
          <w:szCs w:val="28"/>
        </w:rPr>
        <w:t>3. Форму подписывают руководитель или лицо, на которое возложена функция по подписанию отчета, и исполнитель.</w:t>
      </w:r>
    </w:p>
    <w:p w14:paraId="2C5223C2" w14:textId="77777777" w:rsidR="00154CED" w:rsidRPr="00185A71" w:rsidRDefault="00154CED" w:rsidP="00154CED">
      <w:pPr>
        <w:ind w:firstLine="709"/>
        <w:jc w:val="both"/>
        <w:rPr>
          <w:sz w:val="28"/>
          <w:szCs w:val="28"/>
        </w:rPr>
      </w:pPr>
      <w:r w:rsidRPr="00185A71">
        <w:rPr>
          <w:sz w:val="28"/>
          <w:szCs w:val="28"/>
        </w:rPr>
        <w:t>4. В Форме указываются сведения об изменениях за отчетный период на балансовых счетах первого и второго класса счетов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утвержденного постановлением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отражающих наличие требований или обязательств по отношениям с резидентами Республики Казахстан.</w:t>
      </w:r>
    </w:p>
    <w:p w14:paraId="66329CB8" w14:textId="77777777" w:rsidR="00154CED" w:rsidRPr="00185A71" w:rsidRDefault="00154CED" w:rsidP="00154CED">
      <w:pPr>
        <w:ind w:firstLine="709"/>
        <w:jc w:val="center"/>
        <w:rPr>
          <w:sz w:val="28"/>
          <w:szCs w:val="28"/>
        </w:rPr>
      </w:pPr>
    </w:p>
    <w:p w14:paraId="3EB3377B" w14:textId="77777777" w:rsidR="00154CED" w:rsidRPr="00185A71" w:rsidRDefault="00154CED" w:rsidP="00154CED">
      <w:pPr>
        <w:ind w:firstLine="709"/>
        <w:jc w:val="center"/>
        <w:rPr>
          <w:sz w:val="28"/>
          <w:szCs w:val="28"/>
        </w:rPr>
      </w:pPr>
    </w:p>
    <w:p w14:paraId="7C642E17" w14:textId="77777777" w:rsidR="00154CED" w:rsidRPr="00185A71" w:rsidRDefault="00154CED" w:rsidP="00154CED">
      <w:pPr>
        <w:ind w:firstLine="709"/>
        <w:jc w:val="center"/>
        <w:rPr>
          <w:b/>
          <w:bCs/>
          <w:sz w:val="28"/>
          <w:szCs w:val="28"/>
        </w:rPr>
      </w:pPr>
      <w:r w:rsidRPr="00185A71">
        <w:rPr>
          <w:b/>
          <w:bCs/>
          <w:sz w:val="28"/>
          <w:szCs w:val="28"/>
        </w:rPr>
        <w:t>Глава 2. Пояснение по заполнению Формы</w:t>
      </w:r>
    </w:p>
    <w:p w14:paraId="2A492257" w14:textId="77777777" w:rsidR="00154CED" w:rsidRPr="00185A71" w:rsidRDefault="00154CED" w:rsidP="00154CED">
      <w:pPr>
        <w:ind w:firstLine="709"/>
        <w:jc w:val="center"/>
        <w:rPr>
          <w:sz w:val="28"/>
          <w:szCs w:val="28"/>
        </w:rPr>
      </w:pPr>
    </w:p>
    <w:p w14:paraId="52B7325B" w14:textId="77777777" w:rsidR="00154CED" w:rsidRPr="00185A71" w:rsidRDefault="00154CED" w:rsidP="00154CED">
      <w:pPr>
        <w:ind w:firstLine="709"/>
        <w:jc w:val="both"/>
        <w:rPr>
          <w:sz w:val="28"/>
          <w:szCs w:val="28"/>
        </w:rPr>
      </w:pPr>
      <w:r w:rsidRPr="00185A71">
        <w:rPr>
          <w:sz w:val="28"/>
          <w:szCs w:val="28"/>
        </w:rPr>
        <w:t>5. Строки 1, 2, 3 и 4 заполняются в соответствии с Системным перечнем данных.</w:t>
      </w:r>
    </w:p>
    <w:p w14:paraId="5913A33A" w14:textId="77777777" w:rsidR="00154CED" w:rsidRPr="00185A71" w:rsidRDefault="00154CED" w:rsidP="00154CED">
      <w:pPr>
        <w:ind w:firstLine="709"/>
        <w:jc w:val="both"/>
        <w:rPr>
          <w:sz w:val="28"/>
          <w:szCs w:val="28"/>
        </w:rPr>
      </w:pPr>
      <w:r w:rsidRPr="00185A71">
        <w:rPr>
          <w:sz w:val="28"/>
          <w:szCs w:val="28"/>
        </w:rPr>
        <w:lastRenderedPageBreak/>
        <w:t xml:space="preserve">6. В строках 5, 6 и 7 указывается сумма в </w:t>
      </w:r>
      <w:proofErr w:type="spellStart"/>
      <w:r w:rsidRPr="00185A71">
        <w:rPr>
          <w:sz w:val="28"/>
          <w:szCs w:val="28"/>
        </w:rPr>
        <w:t>теңге</w:t>
      </w:r>
      <w:proofErr w:type="spellEnd"/>
      <w:r w:rsidRPr="00185A71">
        <w:rPr>
          <w:sz w:val="28"/>
          <w:szCs w:val="28"/>
        </w:rPr>
        <w:t xml:space="preserve"> в формате числа с двумя знаками после запятой.</w:t>
      </w:r>
    </w:p>
    <w:p w14:paraId="6169BD90" w14:textId="77777777" w:rsidR="00154CED" w:rsidRPr="00185A71" w:rsidRDefault="00154CED" w:rsidP="00154CED">
      <w:pPr>
        <w:ind w:firstLine="709"/>
        <w:jc w:val="both"/>
        <w:rPr>
          <w:sz w:val="28"/>
          <w:szCs w:val="28"/>
        </w:rPr>
      </w:pPr>
      <w:r w:rsidRPr="00185A71">
        <w:rPr>
          <w:sz w:val="28"/>
          <w:szCs w:val="28"/>
        </w:rPr>
        <w:t>7. В строке 5 отражаются изменения в результате проведения операций – финансовые потоки, которые возникают по взаимному согласию институциональных единиц в результате создания, ликвидации или перехода прав собственности на финансовые активы или пассивы. Переход права собственности происходит путем продажи, передачи или освобождения в иной форме от всех прав, обязательств и рисков, связанных с финансовым активом или пассивом.</w:t>
      </w:r>
    </w:p>
    <w:p w14:paraId="309A20D2" w14:textId="77777777" w:rsidR="00154CED" w:rsidRPr="00185A71" w:rsidRDefault="00154CED" w:rsidP="00154CED">
      <w:pPr>
        <w:ind w:firstLine="709"/>
        <w:jc w:val="both"/>
        <w:rPr>
          <w:sz w:val="28"/>
          <w:szCs w:val="28"/>
        </w:rPr>
      </w:pPr>
      <w:r w:rsidRPr="00185A71">
        <w:rPr>
          <w:sz w:val="28"/>
          <w:szCs w:val="28"/>
        </w:rPr>
        <w:t>8. В строке 6 отражается переоценка стоимости – финансовые потоки, возникающие в результате изменений рыночной стоимости и (или) изменений обменного курса национальной валюты к иностранным валютам, сказывающихся на стоимости активов и пассивов, выраженных в иностранной валюте.</w:t>
      </w:r>
    </w:p>
    <w:p w14:paraId="23E9D429" w14:textId="77777777" w:rsidR="00154CED" w:rsidRPr="00185A71" w:rsidRDefault="00154CED" w:rsidP="00154CED">
      <w:pPr>
        <w:ind w:firstLine="709"/>
        <w:jc w:val="both"/>
        <w:rPr>
          <w:sz w:val="28"/>
          <w:szCs w:val="28"/>
        </w:rPr>
      </w:pPr>
      <w:r w:rsidRPr="00185A71">
        <w:rPr>
          <w:sz w:val="28"/>
          <w:szCs w:val="28"/>
        </w:rPr>
        <w:t>9. В строке 7 отражаются другие изменения – финансовые потоки, возникающие вследствие изменений в активах и пассивах, кроме изменений в результате проведения операций и переоценки стоимости. Эта категория включает одностороннее списание требований, изменение классификации активов и пассивов, а также изменения, не подлежащие отражению в строках 4 и 5.</w:t>
      </w:r>
    </w:p>
    <w:p w14:paraId="5C7CE164" w14:textId="77777777" w:rsidR="00154CED" w:rsidRPr="00185A71" w:rsidRDefault="00154CED" w:rsidP="00154CED">
      <w:pPr>
        <w:ind w:firstLine="709"/>
        <w:jc w:val="both"/>
        <w:rPr>
          <w:sz w:val="28"/>
          <w:szCs w:val="28"/>
        </w:rPr>
      </w:pPr>
      <w:r w:rsidRPr="00185A71">
        <w:rPr>
          <w:sz w:val="28"/>
          <w:szCs w:val="28"/>
        </w:rPr>
        <w:t>10. Сумма строк 5, 6 и 7 равна разнице между остатками на соответствующем балансовом счете на конец отчетного периода и на конец предыдущего отчетного периода.</w:t>
      </w:r>
    </w:p>
    <w:p w14:paraId="3DDF9185" w14:textId="77777777" w:rsidR="00154CED" w:rsidRPr="00185A71" w:rsidRDefault="00154CED" w:rsidP="00154CED">
      <w:pPr>
        <w:ind w:firstLine="709"/>
        <w:jc w:val="both"/>
        <w:rPr>
          <w:sz w:val="28"/>
          <w:szCs w:val="28"/>
        </w:rPr>
      </w:pPr>
      <w:r w:rsidRPr="00185A71">
        <w:rPr>
          <w:sz w:val="28"/>
          <w:szCs w:val="28"/>
        </w:rPr>
        <w:t>11. Строка 8 заполняется при наличии ненулевого значения в строке 7.</w:t>
      </w:r>
    </w:p>
    <w:p w14:paraId="5881B3A8" w14:textId="20C2D4ED" w:rsidR="002721E9" w:rsidRPr="0015156A" w:rsidRDefault="002721E9" w:rsidP="002721E9">
      <w:pPr>
        <w:ind w:firstLine="709"/>
        <w:jc w:val="both"/>
        <w:rPr>
          <w:sz w:val="28"/>
          <w:szCs w:val="28"/>
        </w:rPr>
      </w:pPr>
    </w:p>
    <w:p w14:paraId="02D61691" w14:textId="77777777" w:rsidR="002721E9" w:rsidRDefault="002721E9">
      <w:pPr>
        <w:rPr>
          <w:rFonts w:eastAsia="Calibri"/>
          <w:sz w:val="28"/>
          <w:szCs w:val="28"/>
          <w:lang w:eastAsia="en-US"/>
        </w:rPr>
      </w:pPr>
      <w:r>
        <w:rPr>
          <w:rFonts w:eastAsia="Calibri"/>
          <w:sz w:val="28"/>
          <w:szCs w:val="28"/>
          <w:lang w:eastAsia="en-US"/>
        </w:rPr>
        <w:br w:type="page"/>
      </w:r>
    </w:p>
    <w:p w14:paraId="6A2C66AE" w14:textId="77777777" w:rsidR="002721E9" w:rsidRPr="00792D66" w:rsidRDefault="002721E9" w:rsidP="002721E9">
      <w:pPr>
        <w:ind w:left="5670"/>
        <w:jc w:val="right"/>
        <w:rPr>
          <w:bCs/>
          <w:sz w:val="28"/>
          <w:szCs w:val="28"/>
        </w:rPr>
      </w:pPr>
      <w:r w:rsidRPr="00792D66">
        <w:rPr>
          <w:bCs/>
          <w:sz w:val="28"/>
          <w:szCs w:val="28"/>
        </w:rPr>
        <w:lastRenderedPageBreak/>
        <w:t>Приложение</w:t>
      </w:r>
    </w:p>
    <w:p w14:paraId="446C0F48" w14:textId="77777777" w:rsidR="002721E9" w:rsidRPr="00792D66" w:rsidRDefault="002721E9" w:rsidP="002721E9">
      <w:pPr>
        <w:ind w:left="5670"/>
        <w:jc w:val="right"/>
        <w:rPr>
          <w:sz w:val="28"/>
          <w:szCs w:val="28"/>
        </w:rPr>
      </w:pPr>
      <w:r w:rsidRPr="00792D66">
        <w:rPr>
          <w:sz w:val="28"/>
          <w:szCs w:val="28"/>
        </w:rPr>
        <w:t>к постановлению Правления</w:t>
      </w:r>
    </w:p>
    <w:p w14:paraId="0093277C" w14:textId="77777777" w:rsidR="002721E9" w:rsidRPr="00792D66" w:rsidRDefault="002721E9" w:rsidP="002721E9">
      <w:pPr>
        <w:ind w:left="5670"/>
        <w:jc w:val="right"/>
        <w:rPr>
          <w:sz w:val="28"/>
          <w:szCs w:val="28"/>
        </w:rPr>
      </w:pPr>
      <w:r w:rsidRPr="00792D66">
        <w:rPr>
          <w:sz w:val="28"/>
          <w:szCs w:val="28"/>
        </w:rPr>
        <w:t>Национального Банка</w:t>
      </w:r>
    </w:p>
    <w:p w14:paraId="285E69DC" w14:textId="77777777" w:rsidR="002721E9" w:rsidRPr="00792D66" w:rsidRDefault="002721E9" w:rsidP="002721E9">
      <w:pPr>
        <w:ind w:left="5670"/>
        <w:jc w:val="right"/>
        <w:rPr>
          <w:sz w:val="28"/>
          <w:szCs w:val="28"/>
        </w:rPr>
      </w:pPr>
      <w:r w:rsidRPr="00792D66">
        <w:rPr>
          <w:sz w:val="28"/>
          <w:szCs w:val="28"/>
        </w:rPr>
        <w:t>Республики Казахстан</w:t>
      </w:r>
    </w:p>
    <w:p w14:paraId="490FDE09" w14:textId="77777777" w:rsidR="002721E9" w:rsidRPr="00792D66" w:rsidRDefault="002721E9" w:rsidP="002721E9">
      <w:pPr>
        <w:ind w:left="5670"/>
        <w:jc w:val="right"/>
        <w:rPr>
          <w:sz w:val="28"/>
          <w:szCs w:val="28"/>
        </w:rPr>
      </w:pPr>
      <w:r w:rsidRPr="00792D66">
        <w:rPr>
          <w:sz w:val="28"/>
          <w:szCs w:val="28"/>
        </w:rPr>
        <w:t xml:space="preserve">от </w:t>
      </w:r>
      <w:r>
        <w:rPr>
          <w:rFonts w:eastAsia="Calibri"/>
          <w:sz w:val="28"/>
          <w:szCs w:val="28"/>
          <w:lang w:val="kk-KZ" w:eastAsia="en-US"/>
        </w:rPr>
        <w:t xml:space="preserve">2 </w:t>
      </w:r>
      <w:proofErr w:type="spellStart"/>
      <w:r>
        <w:rPr>
          <w:rFonts w:eastAsia="Calibri"/>
          <w:sz w:val="28"/>
          <w:szCs w:val="28"/>
          <w:lang w:val="kk-KZ" w:eastAsia="en-US"/>
        </w:rPr>
        <w:t>декабря</w:t>
      </w:r>
      <w:proofErr w:type="spellEnd"/>
      <w:r>
        <w:rPr>
          <w:rFonts w:eastAsia="Calibri"/>
          <w:sz w:val="28"/>
          <w:szCs w:val="28"/>
          <w:lang w:eastAsia="en-US"/>
        </w:rPr>
        <w:t xml:space="preserve"> </w:t>
      </w:r>
      <w:r w:rsidRPr="00792D66">
        <w:rPr>
          <w:sz w:val="28"/>
          <w:szCs w:val="28"/>
        </w:rPr>
        <w:t xml:space="preserve">2025 года № </w:t>
      </w:r>
      <w:r>
        <w:rPr>
          <w:sz w:val="28"/>
          <w:szCs w:val="28"/>
        </w:rPr>
        <w:t>88</w:t>
      </w:r>
    </w:p>
    <w:p w14:paraId="00C5DEB2" w14:textId="77777777" w:rsidR="002721E9" w:rsidRPr="00792D66" w:rsidRDefault="002721E9" w:rsidP="002721E9">
      <w:pPr>
        <w:ind w:left="5670" w:firstLine="709"/>
        <w:jc w:val="both"/>
        <w:rPr>
          <w:bCs/>
          <w:sz w:val="28"/>
          <w:szCs w:val="28"/>
        </w:rPr>
      </w:pPr>
    </w:p>
    <w:p w14:paraId="41FCFF2C" w14:textId="77777777" w:rsidR="002721E9" w:rsidRPr="00792D66" w:rsidRDefault="002721E9" w:rsidP="002721E9">
      <w:pPr>
        <w:ind w:firstLine="709"/>
        <w:jc w:val="both"/>
        <w:rPr>
          <w:sz w:val="28"/>
          <w:szCs w:val="28"/>
        </w:rPr>
      </w:pPr>
    </w:p>
    <w:p w14:paraId="21D610C8" w14:textId="77777777" w:rsidR="002721E9" w:rsidRPr="00792D66" w:rsidRDefault="002721E9" w:rsidP="002721E9">
      <w:pPr>
        <w:jc w:val="center"/>
        <w:rPr>
          <w:b/>
          <w:bCs/>
          <w:sz w:val="28"/>
          <w:szCs w:val="28"/>
        </w:rPr>
      </w:pPr>
      <w:r w:rsidRPr="00792D66">
        <w:rPr>
          <w:b/>
          <w:bCs/>
          <w:sz w:val="28"/>
          <w:szCs w:val="28"/>
        </w:rPr>
        <w:t xml:space="preserve">Перечень </w:t>
      </w:r>
      <w:proofErr w:type="spellStart"/>
      <w:r w:rsidRPr="00792D66">
        <w:rPr>
          <w:b/>
          <w:bCs/>
          <w:sz w:val="28"/>
          <w:szCs w:val="28"/>
          <w:lang w:val="kk-KZ"/>
        </w:rPr>
        <w:t>утративших</w:t>
      </w:r>
      <w:proofErr w:type="spellEnd"/>
      <w:r w:rsidRPr="00792D66">
        <w:rPr>
          <w:b/>
          <w:bCs/>
          <w:sz w:val="28"/>
          <w:szCs w:val="28"/>
          <w:lang w:val="kk-KZ"/>
        </w:rPr>
        <w:t xml:space="preserve"> силу </w:t>
      </w:r>
      <w:r w:rsidRPr="00792D66">
        <w:rPr>
          <w:b/>
          <w:bCs/>
          <w:sz w:val="28"/>
          <w:szCs w:val="28"/>
        </w:rPr>
        <w:t>некоторых постановлений Правления</w:t>
      </w:r>
    </w:p>
    <w:p w14:paraId="2C4E86C6" w14:textId="77777777" w:rsidR="002721E9" w:rsidRPr="00792D66" w:rsidRDefault="002721E9" w:rsidP="002721E9">
      <w:pPr>
        <w:jc w:val="center"/>
        <w:rPr>
          <w:b/>
          <w:bCs/>
          <w:sz w:val="28"/>
          <w:szCs w:val="28"/>
        </w:rPr>
      </w:pPr>
      <w:r w:rsidRPr="00792D66">
        <w:rPr>
          <w:b/>
          <w:bCs/>
          <w:sz w:val="28"/>
          <w:szCs w:val="28"/>
        </w:rPr>
        <w:t>Национального Банка Республики Казахстан, а также структурных элементов некоторых постановлений Правления Национального Банка Республики Казахстан</w:t>
      </w:r>
    </w:p>
    <w:p w14:paraId="5B9523A8" w14:textId="77777777" w:rsidR="002721E9" w:rsidRPr="00792D66" w:rsidRDefault="002721E9" w:rsidP="002721E9">
      <w:pPr>
        <w:ind w:firstLine="709"/>
        <w:jc w:val="both"/>
        <w:rPr>
          <w:sz w:val="28"/>
          <w:szCs w:val="28"/>
        </w:rPr>
      </w:pPr>
    </w:p>
    <w:p w14:paraId="0385DA0C" w14:textId="77777777" w:rsidR="002721E9" w:rsidRPr="00792D66" w:rsidRDefault="002721E9" w:rsidP="002721E9">
      <w:pPr>
        <w:ind w:firstLine="709"/>
        <w:jc w:val="both"/>
        <w:rPr>
          <w:sz w:val="28"/>
          <w:szCs w:val="28"/>
        </w:rPr>
      </w:pPr>
      <w:r w:rsidRPr="00792D66">
        <w:rPr>
          <w:sz w:val="28"/>
          <w:szCs w:val="28"/>
        </w:rPr>
        <w:t>1.</w:t>
      </w:r>
      <w:r w:rsidRPr="00792D66">
        <w:t xml:space="preserve"> </w:t>
      </w:r>
      <w:r w:rsidRPr="00792D66">
        <w:rPr>
          <w:sz w:val="28"/>
          <w:szCs w:val="28"/>
        </w:rPr>
        <w:t>Постановление Правления Национального Банка Республики Казахстан от 29 июня 2018 года № 139 «Об утверждении Инструкции по представлению банками второго уровня, Банком Развития Казахстана, филиалами банков-нерезидентов Республики Казахстан, филиалами страховых (перестраховочных) организаций-нерезидентов Республики Казахстан и ипотечными организациями в Национальный Банк Республики Казахстан сведений для формирования обзора финансового сектора» (зарегистрировано в Реестре государственной регистрации нормативных правовых актов под № 17274).</w:t>
      </w:r>
    </w:p>
    <w:p w14:paraId="410AB50F" w14:textId="77777777" w:rsidR="002721E9" w:rsidRPr="00792D66" w:rsidRDefault="002721E9" w:rsidP="002721E9">
      <w:pPr>
        <w:ind w:firstLine="709"/>
        <w:jc w:val="both"/>
        <w:rPr>
          <w:sz w:val="28"/>
          <w:szCs w:val="28"/>
        </w:rPr>
      </w:pPr>
      <w:r w:rsidRPr="00792D66">
        <w:rPr>
          <w:sz w:val="28"/>
          <w:szCs w:val="28"/>
        </w:rPr>
        <w:t>2. Постановление Правления Национального Банка Республики Казахстан от 21 апреля 2020 года № 54 «Об утверждении перечня, форм, сроков и Правил представления отчетности банками второго уровня» (зарегистрировано в Реестре государственной регистрации нормативных правовых актов под № 20474).</w:t>
      </w:r>
    </w:p>
    <w:p w14:paraId="52D0CADA" w14:textId="77777777" w:rsidR="002721E9" w:rsidRPr="00792D66" w:rsidRDefault="002721E9" w:rsidP="002721E9">
      <w:pPr>
        <w:ind w:firstLine="709"/>
        <w:jc w:val="both"/>
        <w:rPr>
          <w:sz w:val="28"/>
          <w:szCs w:val="28"/>
        </w:rPr>
      </w:pPr>
      <w:r w:rsidRPr="00792D66">
        <w:rPr>
          <w:sz w:val="28"/>
          <w:szCs w:val="28"/>
        </w:rPr>
        <w:t>3. Постановление Правления Национального Банка Республики Казахстан от 2 марта 2021 года № 22 «Об утверждении перечня, форм, сроков и Правил представления отчетности филиалами банков-нерезидентов Республики Казахстан» (зарегистрировано в Реестре государственной регистрации нормативных правовых актов под № 22323).</w:t>
      </w:r>
    </w:p>
    <w:p w14:paraId="2F02F532" w14:textId="77777777" w:rsidR="002721E9" w:rsidRPr="00792D66" w:rsidRDefault="002721E9" w:rsidP="002721E9">
      <w:pPr>
        <w:ind w:firstLine="709"/>
        <w:jc w:val="both"/>
        <w:rPr>
          <w:sz w:val="28"/>
          <w:szCs w:val="28"/>
        </w:rPr>
      </w:pPr>
      <w:r w:rsidRPr="00792D66">
        <w:rPr>
          <w:sz w:val="28"/>
          <w:szCs w:val="28"/>
        </w:rPr>
        <w:t>4. Постановление Правления Национального Банка Республики Казахстан от 26 апреля 2021 года № 48 «О внесении изменений в постановление Правления Национального Банка Республики Казахстан от 21 апреля 2020 года № 54 «Об утверждении перечня, форм, сроков представления отчетности банками второго уровня и Правил ее представления» (зарегистрировано в Реестре государственной регистрации нормативных правовых актов под № 22715).</w:t>
      </w:r>
    </w:p>
    <w:p w14:paraId="1F855D80" w14:textId="77777777" w:rsidR="002721E9" w:rsidRPr="00792D66" w:rsidRDefault="002721E9" w:rsidP="002721E9">
      <w:pPr>
        <w:ind w:firstLine="709"/>
        <w:jc w:val="both"/>
        <w:rPr>
          <w:sz w:val="28"/>
          <w:szCs w:val="28"/>
        </w:rPr>
      </w:pPr>
      <w:r w:rsidRPr="00792D66">
        <w:rPr>
          <w:sz w:val="28"/>
          <w:szCs w:val="28"/>
        </w:rPr>
        <w:t xml:space="preserve">5. Постановление Правления Национального Банка Республики Казахстан от 27 ноября 2023 года № 89 «О внесении изменений в постановление Правления Национального Банка Республики Казахстан от 29 июня 2018 года № 139 «Об утверждении Инструкции по представлению банками второго уровня, Банком Развития Казахстана, филиалами банков-нерезидентов Республики Казахстан, филиалами страховых (перестраховочных) организаций-нерезидентов Республики Казахстан и ипотечными организациями в Национальный Банк Республики Казахстан сведений для формирования обзора финансового </w:t>
      </w:r>
      <w:r w:rsidRPr="00792D66">
        <w:rPr>
          <w:sz w:val="28"/>
          <w:szCs w:val="28"/>
        </w:rPr>
        <w:lastRenderedPageBreak/>
        <w:t>сектора» (зарегистрировано в Реестре государственной регистрации нормативных правовых актов под № 33744).</w:t>
      </w:r>
    </w:p>
    <w:p w14:paraId="5A60C546" w14:textId="77777777" w:rsidR="002721E9" w:rsidRPr="00792D66" w:rsidRDefault="002721E9" w:rsidP="002721E9">
      <w:pPr>
        <w:ind w:firstLine="709"/>
        <w:jc w:val="both"/>
        <w:rPr>
          <w:sz w:val="28"/>
          <w:szCs w:val="28"/>
        </w:rPr>
      </w:pPr>
      <w:r w:rsidRPr="00792D66">
        <w:rPr>
          <w:sz w:val="28"/>
          <w:szCs w:val="28"/>
        </w:rPr>
        <w:t>6. Постановление Правления Национального Банка Республики Казахстан от 23 сентября 2024 года № 54 «О внесении изменения в постановление Правления Национального Банка Республики Казахстан от 21 апреля 2020 года № 54 «Об утверждении перечня, форм, сроков представления отчетности банками второго уровня и Правил ее представления» (зарегистрировано Реестре государственной регистрации нормативных правовых актов под № 35140).</w:t>
      </w:r>
    </w:p>
    <w:p w14:paraId="4D7CFD19" w14:textId="77777777" w:rsidR="002721E9" w:rsidRPr="00792D66" w:rsidRDefault="002721E9" w:rsidP="002721E9">
      <w:pPr>
        <w:ind w:firstLine="709"/>
        <w:jc w:val="both"/>
        <w:rPr>
          <w:sz w:val="28"/>
          <w:szCs w:val="28"/>
        </w:rPr>
      </w:pPr>
      <w:r w:rsidRPr="00792D66">
        <w:rPr>
          <w:sz w:val="28"/>
          <w:szCs w:val="28"/>
        </w:rPr>
        <w:t>7. Пункт 3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утвержденные постановлением Правления Национального Банка Республики Казахстан от 22 февраля 2021 года № 11 «О внесении изменений и дополнений в некоторые постановления Правления Национального Банка Республики Казахстан по вопросам представления отчетности и приостановлении действия отдельных норм некоторых постановлений Правления Национального Банка Республики Казахстан» (зарегистрировано в Реестре государственной регистрации нормативных правовых актов под № 22309).</w:t>
      </w:r>
    </w:p>
    <w:p w14:paraId="4F068CC9" w14:textId="77777777" w:rsidR="002721E9" w:rsidRPr="00792D66" w:rsidRDefault="002721E9" w:rsidP="002721E9">
      <w:pPr>
        <w:ind w:firstLine="709"/>
        <w:jc w:val="both"/>
        <w:rPr>
          <w:sz w:val="28"/>
          <w:szCs w:val="28"/>
        </w:rPr>
      </w:pPr>
      <w:r w:rsidRPr="00792D66">
        <w:rPr>
          <w:sz w:val="28"/>
          <w:szCs w:val="28"/>
        </w:rPr>
        <w:t>8. Пункт 2 Перечня некоторых постановлений Правления Национального Банка Республики Казахстан, в которые вносятся изменения и дополнения по вопросам сбора административных данных и представления отчетности, утвержденные постановлением</w:t>
      </w:r>
      <w:r w:rsidRPr="00792D66">
        <w:t xml:space="preserve"> </w:t>
      </w:r>
      <w:r w:rsidRPr="00792D66">
        <w:rPr>
          <w:sz w:val="28"/>
          <w:szCs w:val="28"/>
        </w:rPr>
        <w:t>Правления Национального Банка Республики Казахстан от 19 апреля 2021 года № 37 «О внесении изменений и дополнений в некоторые постановления Правления Национального Банка Республики Казахстан по вопросам сбора административных данных и представления отчетности» (зарегистрировано в Реестре государственной регистрации нормативных правовых актов под № 22596).</w:t>
      </w:r>
    </w:p>
    <w:p w14:paraId="4953D9A7" w14:textId="77777777" w:rsidR="002721E9" w:rsidRPr="00792D66" w:rsidRDefault="002721E9" w:rsidP="002721E9">
      <w:pPr>
        <w:ind w:firstLine="709"/>
        <w:jc w:val="both"/>
        <w:rPr>
          <w:sz w:val="28"/>
          <w:szCs w:val="28"/>
        </w:rPr>
      </w:pPr>
      <w:r w:rsidRPr="00792D66">
        <w:rPr>
          <w:sz w:val="28"/>
          <w:szCs w:val="28"/>
        </w:rPr>
        <w:t>9. Пункты 1 и 3 Перечня некоторых постановлений Правления Национального Банка Республики Казахстан, в которые вносятся изменения и дополнения по вопросам сбора административных данных и представления отчетности, утвержденного постановлением Правления Национального Банка Республики Казахстан от 24 января 2022 года № 2 «О внесении изменений и дополнений в некоторые постановления Правления Национального Банка Республики Казахстан по вопросам сбора административных данных и представления отчетности» (зарегистрировано в Реестре государственной регистрации нормативных правовых актов под № 26679).</w:t>
      </w:r>
    </w:p>
    <w:p w14:paraId="30D1C551" w14:textId="77777777" w:rsidR="002721E9" w:rsidRPr="008D13ED" w:rsidRDefault="002721E9" w:rsidP="002721E9">
      <w:pPr>
        <w:ind w:firstLine="709"/>
        <w:jc w:val="both"/>
        <w:rPr>
          <w:lang w:val="x-none"/>
        </w:rPr>
      </w:pPr>
      <w:r w:rsidRPr="00792D66">
        <w:rPr>
          <w:sz w:val="28"/>
          <w:szCs w:val="28"/>
        </w:rPr>
        <w:t xml:space="preserve">10. Пункты 3 и 4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участниками финансового рынка, утвержденного постановлением Правления Национального Банка Республики Казахстан от 26 сентября 2023 года № 67 «О внесении изменений и дополнений в некоторые нормативные правовые акты Республики Казахстан по вопросам представления отчетности участниками финансового рынка» </w:t>
      </w:r>
      <w:r w:rsidRPr="00792D66">
        <w:rPr>
          <w:sz w:val="28"/>
          <w:szCs w:val="28"/>
        </w:rPr>
        <w:lastRenderedPageBreak/>
        <w:t>(зарегистрировано в Реестре государственной регистрации нормативных правовых актов под № 33507).</w:t>
      </w:r>
    </w:p>
    <w:p w14:paraId="7A8B929B" w14:textId="77777777" w:rsidR="002721E9" w:rsidRPr="002721E9" w:rsidRDefault="002721E9" w:rsidP="002721E9">
      <w:pPr>
        <w:ind w:firstLine="709"/>
        <w:jc w:val="both"/>
        <w:rPr>
          <w:rFonts w:eastAsia="Calibri"/>
          <w:sz w:val="28"/>
          <w:szCs w:val="28"/>
          <w:lang w:val="x-none" w:eastAsia="en-US"/>
        </w:rPr>
      </w:pPr>
    </w:p>
    <w:p w14:paraId="578450DF" w14:textId="77777777" w:rsidR="00EE717E" w:rsidRPr="007B0EAD" w:rsidRDefault="00EE717E" w:rsidP="002721E9">
      <w:pPr>
        <w:widowControl w:val="0"/>
        <w:ind w:left="5387"/>
        <w:rPr>
          <w:sz w:val="28"/>
          <w:szCs w:val="28"/>
        </w:rPr>
      </w:pPr>
    </w:p>
    <w:sectPr w:rsidR="00EE717E" w:rsidRPr="007B0EAD" w:rsidSect="00EE717E">
      <w:headerReference w:type="default" r:id="rId12"/>
      <w:headerReference w:type="first" r:id="rId13"/>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C9579" w14:textId="77777777" w:rsidR="00736A8C" w:rsidRDefault="00736A8C" w:rsidP="00DB29D8">
      <w:r>
        <w:separator/>
      </w:r>
    </w:p>
  </w:endnote>
  <w:endnote w:type="continuationSeparator" w:id="0">
    <w:p w14:paraId="5BC30814" w14:textId="77777777" w:rsidR="00736A8C" w:rsidRDefault="00736A8C" w:rsidP="00DB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Henderson BCG Serif">
    <w:altName w:val="Constantia"/>
    <w:charset w:val="00"/>
    <w:family w:val="auto"/>
    <w:pitch w:val="variable"/>
    <w:sig w:usb0="00000001" w:usb1="D000E06B" w:usb2="00000000" w:usb3="00000000" w:csb0="00000093"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561EB" w14:textId="77777777" w:rsidR="00736A8C" w:rsidRDefault="00736A8C" w:rsidP="00DB29D8">
      <w:r>
        <w:separator/>
      </w:r>
    </w:p>
  </w:footnote>
  <w:footnote w:type="continuationSeparator" w:id="0">
    <w:p w14:paraId="7D5C67B1" w14:textId="77777777" w:rsidR="00736A8C" w:rsidRDefault="00736A8C" w:rsidP="00DB2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846425"/>
      <w:docPartObj>
        <w:docPartGallery w:val="Page Numbers (Top of Page)"/>
        <w:docPartUnique/>
      </w:docPartObj>
    </w:sdtPr>
    <w:sdtEndPr>
      <w:rPr>
        <w:sz w:val="28"/>
      </w:rPr>
    </w:sdtEndPr>
    <w:sdtContent>
      <w:p w14:paraId="555B8AA8" w14:textId="77777777" w:rsidR="000D5B86" w:rsidRPr="001A2C04" w:rsidRDefault="000D5B86">
        <w:pPr>
          <w:pStyle w:val="ad"/>
          <w:jc w:val="center"/>
          <w:rPr>
            <w:sz w:val="28"/>
          </w:rPr>
        </w:pPr>
        <w:r w:rsidRPr="001A2C04">
          <w:rPr>
            <w:sz w:val="28"/>
          </w:rPr>
          <w:fldChar w:fldCharType="begin"/>
        </w:r>
        <w:r w:rsidRPr="001A2C04">
          <w:rPr>
            <w:sz w:val="28"/>
          </w:rPr>
          <w:instrText>PAGE   \* MERGEFORMAT</w:instrText>
        </w:r>
        <w:r w:rsidRPr="001A2C04">
          <w:rPr>
            <w:sz w:val="28"/>
          </w:rPr>
          <w:fldChar w:fldCharType="separate"/>
        </w:r>
        <w:r w:rsidR="00FF0AFB">
          <w:rPr>
            <w:noProof/>
            <w:sz w:val="28"/>
          </w:rPr>
          <w:t>158</w:t>
        </w:r>
        <w:r w:rsidRPr="001A2C04">
          <w:rPr>
            <w:sz w:val="28"/>
          </w:rPr>
          <w:fldChar w:fldCharType="end"/>
        </w:r>
      </w:p>
    </w:sdtContent>
  </w:sdt>
  <w:p w14:paraId="33E3433F" w14:textId="77777777" w:rsidR="000D5B86" w:rsidRDefault="000D5B8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EE07A" w14:textId="77777777" w:rsidR="00514AAC" w:rsidRPr="002721E9" w:rsidRDefault="00514AAC" w:rsidP="00514AAC">
    <w:pPr>
      <w:pStyle w:val="ad"/>
      <w:rPr>
        <w:i/>
      </w:rPr>
    </w:pPr>
    <w:r w:rsidRPr="00514AAC">
      <w:rPr>
        <w:i/>
      </w:rPr>
      <w:t xml:space="preserve">Зарегистрировано в Министерстве Юстиции РК </w:t>
    </w:r>
    <w:r w:rsidR="002721E9" w:rsidRPr="002721E9">
      <w:rPr>
        <w:i/>
      </w:rPr>
      <w:t>9</w:t>
    </w:r>
    <w:r>
      <w:rPr>
        <w:i/>
      </w:rPr>
      <w:t xml:space="preserve"> </w:t>
    </w:r>
    <w:r w:rsidR="002721E9">
      <w:rPr>
        <w:i/>
      </w:rPr>
      <w:t>дека</w:t>
    </w:r>
    <w:proofErr w:type="spellStart"/>
    <w:r w:rsidR="00EE717E">
      <w:rPr>
        <w:i/>
        <w:lang w:val="kk-KZ"/>
      </w:rPr>
      <w:t>бря</w:t>
    </w:r>
    <w:proofErr w:type="spellEnd"/>
    <w:r w:rsidRPr="00514AAC">
      <w:rPr>
        <w:i/>
      </w:rPr>
      <w:t xml:space="preserve"> 202</w:t>
    </w:r>
    <w:r w:rsidR="002721E9">
      <w:rPr>
        <w:i/>
      </w:rPr>
      <w:t>5</w:t>
    </w:r>
    <w:r>
      <w:rPr>
        <w:i/>
      </w:rPr>
      <w:t xml:space="preserve"> года под № 3</w:t>
    </w:r>
    <w:r w:rsidR="002721E9" w:rsidRPr="002721E9">
      <w:rPr>
        <w:i/>
      </w:rPr>
      <w:t>7562</w:t>
    </w:r>
  </w:p>
  <w:p w14:paraId="7E468753" w14:textId="77777777" w:rsidR="00514AAC" w:rsidRDefault="00514AA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0"/>
        </w:tabs>
        <w:ind w:left="927" w:hanging="360"/>
      </w:pPr>
      <w:rPr>
        <w:rFonts w:cs="Times New Roman"/>
      </w:rPr>
    </w:lvl>
    <w:lvl w:ilvl="1">
      <w:start w:val="1"/>
      <w:numFmt w:val="lowerLetter"/>
      <w:lvlText w:val="%2."/>
      <w:lvlJc w:val="left"/>
      <w:pPr>
        <w:tabs>
          <w:tab w:val="num" w:pos="0"/>
        </w:tabs>
        <w:ind w:left="1647" w:hanging="360"/>
      </w:pPr>
      <w:rPr>
        <w:rFonts w:cs="Times New Roman"/>
      </w:rPr>
    </w:lvl>
    <w:lvl w:ilvl="2">
      <w:start w:val="1"/>
      <w:numFmt w:val="lowerRoman"/>
      <w:lvlText w:val="%2.%3."/>
      <w:lvlJc w:val="left"/>
      <w:pPr>
        <w:tabs>
          <w:tab w:val="num" w:pos="0"/>
        </w:tabs>
        <w:ind w:left="2367" w:hanging="180"/>
      </w:pPr>
      <w:rPr>
        <w:rFonts w:cs="Times New Roman"/>
      </w:rPr>
    </w:lvl>
    <w:lvl w:ilvl="3">
      <w:start w:val="1"/>
      <w:numFmt w:val="decimal"/>
      <w:lvlText w:val="%2.%3.%4."/>
      <w:lvlJc w:val="left"/>
      <w:pPr>
        <w:tabs>
          <w:tab w:val="num" w:pos="0"/>
        </w:tabs>
        <w:ind w:left="3087" w:hanging="360"/>
      </w:pPr>
      <w:rPr>
        <w:rFonts w:cs="Times New Roman"/>
      </w:rPr>
    </w:lvl>
    <w:lvl w:ilvl="4">
      <w:start w:val="1"/>
      <w:numFmt w:val="lowerLetter"/>
      <w:lvlText w:val="%2.%3.%4.%5."/>
      <w:lvlJc w:val="left"/>
      <w:pPr>
        <w:tabs>
          <w:tab w:val="num" w:pos="0"/>
        </w:tabs>
        <w:ind w:left="3807" w:hanging="360"/>
      </w:pPr>
      <w:rPr>
        <w:rFonts w:cs="Times New Roman"/>
      </w:rPr>
    </w:lvl>
    <w:lvl w:ilvl="5">
      <w:start w:val="1"/>
      <w:numFmt w:val="lowerRoman"/>
      <w:lvlText w:val="%2.%3.%4.%5.%6."/>
      <w:lvlJc w:val="left"/>
      <w:pPr>
        <w:tabs>
          <w:tab w:val="num" w:pos="0"/>
        </w:tabs>
        <w:ind w:left="4527" w:hanging="180"/>
      </w:pPr>
      <w:rPr>
        <w:rFonts w:cs="Times New Roman"/>
      </w:rPr>
    </w:lvl>
    <w:lvl w:ilvl="6">
      <w:start w:val="1"/>
      <w:numFmt w:val="decimal"/>
      <w:lvlText w:val="%2.%3.%4.%5.%6.%7."/>
      <w:lvlJc w:val="left"/>
      <w:pPr>
        <w:tabs>
          <w:tab w:val="num" w:pos="0"/>
        </w:tabs>
        <w:ind w:left="5247" w:hanging="360"/>
      </w:pPr>
      <w:rPr>
        <w:rFonts w:cs="Times New Roman"/>
      </w:rPr>
    </w:lvl>
    <w:lvl w:ilvl="7">
      <w:start w:val="1"/>
      <w:numFmt w:val="lowerLetter"/>
      <w:lvlText w:val="%2.%3.%4.%5.%6.%7.%8."/>
      <w:lvlJc w:val="left"/>
      <w:pPr>
        <w:tabs>
          <w:tab w:val="num" w:pos="0"/>
        </w:tabs>
        <w:ind w:left="5967" w:hanging="360"/>
      </w:pPr>
      <w:rPr>
        <w:rFonts w:cs="Times New Roman"/>
      </w:rPr>
    </w:lvl>
    <w:lvl w:ilvl="8">
      <w:start w:val="1"/>
      <w:numFmt w:val="lowerRoman"/>
      <w:lvlText w:val="%2.%3.%4.%5.%6.%7.%8.%9."/>
      <w:lvlJc w:val="left"/>
      <w:pPr>
        <w:tabs>
          <w:tab w:val="num" w:pos="0"/>
        </w:tabs>
        <w:ind w:left="6687" w:hanging="180"/>
      </w:pPr>
      <w:rPr>
        <w:rFonts w:cs="Times New Roman"/>
      </w:rPr>
    </w:lvl>
  </w:abstractNum>
  <w:abstractNum w:abstractNumId="1" w15:restartNumberingAfterBreak="0">
    <w:nsid w:val="00000002"/>
    <w:multiLevelType w:val="multilevel"/>
    <w:tmpl w:val="00000002"/>
    <w:name w:val="WWNum2"/>
    <w:lvl w:ilvl="0">
      <w:start w:val="1"/>
      <w:numFmt w:val="decimal"/>
      <w:lvlText w:val="%1."/>
      <w:lvlJc w:val="left"/>
      <w:pPr>
        <w:tabs>
          <w:tab w:val="num" w:pos="0"/>
        </w:tabs>
        <w:ind w:left="1069"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2.%3."/>
      <w:lvlJc w:val="left"/>
      <w:pPr>
        <w:tabs>
          <w:tab w:val="num" w:pos="0"/>
        </w:tabs>
        <w:ind w:left="2509" w:hanging="180"/>
      </w:pPr>
      <w:rPr>
        <w:rFonts w:cs="Times New Roman"/>
      </w:rPr>
    </w:lvl>
    <w:lvl w:ilvl="3">
      <w:start w:val="1"/>
      <w:numFmt w:val="decimal"/>
      <w:lvlText w:val="%2.%3.%4."/>
      <w:lvlJc w:val="left"/>
      <w:pPr>
        <w:tabs>
          <w:tab w:val="num" w:pos="0"/>
        </w:tabs>
        <w:ind w:left="3229" w:hanging="360"/>
      </w:pPr>
      <w:rPr>
        <w:rFonts w:cs="Times New Roman"/>
      </w:rPr>
    </w:lvl>
    <w:lvl w:ilvl="4">
      <w:start w:val="1"/>
      <w:numFmt w:val="lowerLetter"/>
      <w:lvlText w:val="%2.%3.%4.%5."/>
      <w:lvlJc w:val="left"/>
      <w:pPr>
        <w:tabs>
          <w:tab w:val="num" w:pos="0"/>
        </w:tabs>
        <w:ind w:left="3949" w:hanging="360"/>
      </w:pPr>
      <w:rPr>
        <w:rFonts w:cs="Times New Roman"/>
      </w:rPr>
    </w:lvl>
    <w:lvl w:ilvl="5">
      <w:start w:val="1"/>
      <w:numFmt w:val="lowerRoman"/>
      <w:lvlText w:val="%2.%3.%4.%5.%6."/>
      <w:lvlJc w:val="left"/>
      <w:pPr>
        <w:tabs>
          <w:tab w:val="num" w:pos="0"/>
        </w:tabs>
        <w:ind w:left="4669" w:hanging="180"/>
      </w:pPr>
      <w:rPr>
        <w:rFonts w:cs="Times New Roman"/>
      </w:rPr>
    </w:lvl>
    <w:lvl w:ilvl="6">
      <w:start w:val="1"/>
      <w:numFmt w:val="decimal"/>
      <w:lvlText w:val="%2.%3.%4.%5.%6.%7."/>
      <w:lvlJc w:val="left"/>
      <w:pPr>
        <w:tabs>
          <w:tab w:val="num" w:pos="0"/>
        </w:tabs>
        <w:ind w:left="5389" w:hanging="360"/>
      </w:pPr>
      <w:rPr>
        <w:rFonts w:cs="Times New Roman"/>
      </w:rPr>
    </w:lvl>
    <w:lvl w:ilvl="7">
      <w:start w:val="1"/>
      <w:numFmt w:val="lowerLetter"/>
      <w:lvlText w:val="%2.%3.%4.%5.%6.%7.%8."/>
      <w:lvlJc w:val="left"/>
      <w:pPr>
        <w:tabs>
          <w:tab w:val="num" w:pos="0"/>
        </w:tabs>
        <w:ind w:left="6109" w:hanging="360"/>
      </w:pPr>
      <w:rPr>
        <w:rFonts w:cs="Times New Roman"/>
      </w:rPr>
    </w:lvl>
    <w:lvl w:ilvl="8">
      <w:start w:val="1"/>
      <w:numFmt w:val="lowerRoman"/>
      <w:lvlText w:val="%2.%3.%4.%5.%6.%7.%8.%9."/>
      <w:lvlJc w:val="left"/>
      <w:pPr>
        <w:tabs>
          <w:tab w:val="num" w:pos="0"/>
        </w:tabs>
        <w:ind w:left="6829" w:hanging="180"/>
      </w:pPr>
      <w:rPr>
        <w:rFonts w:cs="Times New Roman"/>
      </w:rPr>
    </w:lvl>
  </w:abstractNum>
  <w:abstractNum w:abstractNumId="2" w15:restartNumberingAfterBreak="0">
    <w:nsid w:val="00000007"/>
    <w:multiLevelType w:val="multilevel"/>
    <w:tmpl w:val="00000007"/>
    <w:name w:val="WW8Num7"/>
    <w:lvl w:ilvl="0">
      <w:start w:val="1"/>
      <w:numFmt w:val="decimal"/>
      <w:lvlText w:val="%1."/>
      <w:lvlJc w:val="left"/>
      <w:pPr>
        <w:tabs>
          <w:tab w:val="num" w:pos="0"/>
        </w:tabs>
        <w:ind w:left="360" w:hanging="360"/>
      </w:pPr>
      <w:rPr>
        <w:rFonts w:cs="Times New Roman" w:hint="default"/>
        <w:sz w:val="28"/>
        <w:szCs w:val="28"/>
      </w:rPr>
    </w:lvl>
    <w:lvl w:ilvl="1">
      <w:start w:val="1"/>
      <w:numFmt w:val="decimal"/>
      <w:lvlText w:val="%1.%2."/>
      <w:lvlJc w:val="left"/>
      <w:pPr>
        <w:tabs>
          <w:tab w:val="num" w:pos="0"/>
        </w:tabs>
        <w:ind w:left="792" w:hanging="432"/>
      </w:pPr>
      <w:rPr>
        <w:rFonts w:cs="Times New Roman" w:hint="default"/>
        <w:sz w:val="28"/>
        <w:szCs w:val="28"/>
      </w:rPr>
    </w:lvl>
    <w:lvl w:ilvl="2">
      <w:start w:val="1"/>
      <w:numFmt w:val="decimal"/>
      <w:lvlText w:val="%1.%2.%3."/>
      <w:lvlJc w:val="left"/>
      <w:pPr>
        <w:tabs>
          <w:tab w:val="num" w:pos="0"/>
        </w:tabs>
        <w:ind w:left="1224" w:hanging="504"/>
      </w:pPr>
      <w:rPr>
        <w:rFonts w:cs="Times New Roman" w:hint="default"/>
        <w:sz w:val="28"/>
        <w:szCs w:val="28"/>
      </w:rPr>
    </w:lvl>
    <w:lvl w:ilvl="3">
      <w:start w:val="1"/>
      <w:numFmt w:val="decimal"/>
      <w:lvlText w:val="%1.%2.%3.%4."/>
      <w:lvlJc w:val="left"/>
      <w:pPr>
        <w:tabs>
          <w:tab w:val="num" w:pos="0"/>
        </w:tabs>
        <w:ind w:left="1728" w:hanging="648"/>
      </w:pPr>
      <w:rPr>
        <w:rFonts w:cs="Times New Roman" w:hint="default"/>
        <w:sz w:val="28"/>
        <w:szCs w:val="28"/>
      </w:rPr>
    </w:lvl>
    <w:lvl w:ilvl="4">
      <w:start w:val="1"/>
      <w:numFmt w:val="decimal"/>
      <w:lvlText w:val="%1.%2.%3.%4.%5."/>
      <w:lvlJc w:val="left"/>
      <w:pPr>
        <w:tabs>
          <w:tab w:val="num" w:pos="0"/>
        </w:tabs>
        <w:ind w:left="2232" w:hanging="792"/>
      </w:pPr>
      <w:rPr>
        <w:rFonts w:cs="Times New Roman" w:hint="default"/>
        <w:sz w:val="28"/>
        <w:szCs w:val="28"/>
      </w:rPr>
    </w:lvl>
    <w:lvl w:ilvl="5">
      <w:start w:val="1"/>
      <w:numFmt w:val="decimal"/>
      <w:lvlText w:val="%1.%2.%3.%4.%5.%6."/>
      <w:lvlJc w:val="left"/>
      <w:pPr>
        <w:tabs>
          <w:tab w:val="num" w:pos="0"/>
        </w:tabs>
        <w:ind w:left="2736" w:hanging="936"/>
      </w:pPr>
      <w:rPr>
        <w:rFonts w:cs="Times New Roman" w:hint="default"/>
        <w:sz w:val="28"/>
        <w:szCs w:val="28"/>
      </w:rPr>
    </w:lvl>
    <w:lvl w:ilvl="6">
      <w:start w:val="1"/>
      <w:numFmt w:val="decimal"/>
      <w:lvlText w:val="%1.%2.%3.%4.%5.%6.%7."/>
      <w:lvlJc w:val="left"/>
      <w:pPr>
        <w:tabs>
          <w:tab w:val="num" w:pos="0"/>
        </w:tabs>
        <w:ind w:left="3240" w:hanging="1080"/>
      </w:pPr>
      <w:rPr>
        <w:rFonts w:cs="Times New Roman" w:hint="default"/>
        <w:sz w:val="28"/>
        <w:szCs w:val="28"/>
      </w:rPr>
    </w:lvl>
    <w:lvl w:ilvl="7">
      <w:start w:val="1"/>
      <w:numFmt w:val="decimal"/>
      <w:lvlText w:val="%1.%2.%3.%4.%5.%6.%7.%8."/>
      <w:lvlJc w:val="left"/>
      <w:pPr>
        <w:tabs>
          <w:tab w:val="num" w:pos="0"/>
        </w:tabs>
        <w:ind w:left="3744" w:hanging="1224"/>
      </w:pPr>
      <w:rPr>
        <w:rFonts w:cs="Times New Roman" w:hint="default"/>
        <w:sz w:val="28"/>
        <w:szCs w:val="28"/>
      </w:rPr>
    </w:lvl>
    <w:lvl w:ilvl="8">
      <w:start w:val="1"/>
      <w:numFmt w:val="decimal"/>
      <w:lvlText w:val="%1.%2.%3.%4.%5.%6.%7.%8.%9."/>
      <w:lvlJc w:val="left"/>
      <w:pPr>
        <w:tabs>
          <w:tab w:val="num" w:pos="0"/>
        </w:tabs>
        <w:ind w:left="4320" w:hanging="1440"/>
      </w:pPr>
      <w:rPr>
        <w:rFonts w:cs="Times New Roman" w:hint="default"/>
        <w:sz w:val="28"/>
        <w:szCs w:val="28"/>
      </w:rPr>
    </w:lvl>
  </w:abstractNum>
  <w:abstractNum w:abstractNumId="3" w15:restartNumberingAfterBreak="0">
    <w:nsid w:val="02354789"/>
    <w:multiLevelType w:val="hybridMultilevel"/>
    <w:tmpl w:val="0C5C74B6"/>
    <w:lvl w:ilvl="0" w:tplc="E96C68DC">
      <w:start w:val="1"/>
      <w:numFmt w:val="decimal"/>
      <w:lvlText w:val="%1."/>
      <w:lvlJc w:val="left"/>
      <w:pPr>
        <w:ind w:left="1069" w:hanging="360"/>
      </w:pPr>
      <w:rPr>
        <w:rFonts w:hint="default"/>
      </w:rPr>
    </w:lvl>
    <w:lvl w:ilvl="1" w:tplc="3BDCDE3C">
      <w:start w:val="1"/>
      <w:numFmt w:val="lowerLetter"/>
      <w:lvlText w:val="%2."/>
      <w:lvlJc w:val="left"/>
      <w:pPr>
        <w:ind w:left="1789" w:hanging="360"/>
      </w:pPr>
    </w:lvl>
    <w:lvl w:ilvl="2" w:tplc="249A6B6E">
      <w:start w:val="1"/>
      <w:numFmt w:val="lowerRoman"/>
      <w:lvlText w:val="%3."/>
      <w:lvlJc w:val="right"/>
      <w:pPr>
        <w:ind w:left="2509" w:hanging="180"/>
      </w:pPr>
    </w:lvl>
    <w:lvl w:ilvl="3" w:tplc="BEB01EF4">
      <w:start w:val="1"/>
      <w:numFmt w:val="decimal"/>
      <w:lvlText w:val="%4."/>
      <w:lvlJc w:val="left"/>
      <w:pPr>
        <w:ind w:left="3229" w:hanging="360"/>
      </w:pPr>
    </w:lvl>
    <w:lvl w:ilvl="4" w:tplc="BE66E224">
      <w:start w:val="1"/>
      <w:numFmt w:val="lowerLetter"/>
      <w:lvlText w:val="%5."/>
      <w:lvlJc w:val="left"/>
      <w:pPr>
        <w:ind w:left="3949" w:hanging="360"/>
      </w:pPr>
    </w:lvl>
    <w:lvl w:ilvl="5" w:tplc="F9F6FD04">
      <w:start w:val="1"/>
      <w:numFmt w:val="lowerRoman"/>
      <w:lvlText w:val="%6."/>
      <w:lvlJc w:val="right"/>
      <w:pPr>
        <w:ind w:left="4669" w:hanging="180"/>
      </w:pPr>
    </w:lvl>
    <w:lvl w:ilvl="6" w:tplc="14DEC95C">
      <w:start w:val="1"/>
      <w:numFmt w:val="decimal"/>
      <w:lvlText w:val="%7."/>
      <w:lvlJc w:val="left"/>
      <w:pPr>
        <w:ind w:left="5389" w:hanging="360"/>
      </w:pPr>
    </w:lvl>
    <w:lvl w:ilvl="7" w:tplc="78A602B6">
      <w:start w:val="1"/>
      <w:numFmt w:val="lowerLetter"/>
      <w:lvlText w:val="%8."/>
      <w:lvlJc w:val="left"/>
      <w:pPr>
        <w:ind w:left="6109" w:hanging="360"/>
      </w:pPr>
    </w:lvl>
    <w:lvl w:ilvl="8" w:tplc="417EF96E">
      <w:start w:val="1"/>
      <w:numFmt w:val="lowerRoman"/>
      <w:lvlText w:val="%9."/>
      <w:lvlJc w:val="right"/>
      <w:pPr>
        <w:ind w:left="6829" w:hanging="180"/>
      </w:pPr>
    </w:lvl>
  </w:abstractNum>
  <w:abstractNum w:abstractNumId="4" w15:restartNumberingAfterBreak="0">
    <w:nsid w:val="029950DC"/>
    <w:multiLevelType w:val="hybridMultilevel"/>
    <w:tmpl w:val="8E64FAEA"/>
    <w:lvl w:ilvl="0" w:tplc="A23A22B8">
      <w:start w:val="1"/>
      <w:numFmt w:val="decimal"/>
      <w:lvlText w:val="%1."/>
      <w:lvlJc w:val="left"/>
      <w:pPr>
        <w:ind w:left="1065" w:hanging="360"/>
      </w:pPr>
      <w:rPr>
        <w:rFonts w:hint="default"/>
      </w:rPr>
    </w:lvl>
    <w:lvl w:ilvl="1" w:tplc="5A8E960C">
      <w:start w:val="1"/>
      <w:numFmt w:val="lowerLetter"/>
      <w:lvlText w:val="%2."/>
      <w:lvlJc w:val="left"/>
      <w:pPr>
        <w:ind w:left="1785" w:hanging="360"/>
      </w:pPr>
    </w:lvl>
    <w:lvl w:ilvl="2" w:tplc="D10C53E8">
      <w:start w:val="1"/>
      <w:numFmt w:val="lowerRoman"/>
      <w:lvlText w:val="%3."/>
      <w:lvlJc w:val="right"/>
      <w:pPr>
        <w:ind w:left="2505" w:hanging="180"/>
      </w:pPr>
    </w:lvl>
    <w:lvl w:ilvl="3" w:tplc="618E1E38">
      <w:start w:val="1"/>
      <w:numFmt w:val="decimal"/>
      <w:lvlText w:val="%4."/>
      <w:lvlJc w:val="left"/>
      <w:pPr>
        <w:ind w:left="3225" w:hanging="360"/>
      </w:pPr>
    </w:lvl>
    <w:lvl w:ilvl="4" w:tplc="C7463EE8">
      <w:start w:val="1"/>
      <w:numFmt w:val="lowerLetter"/>
      <w:lvlText w:val="%5."/>
      <w:lvlJc w:val="left"/>
      <w:pPr>
        <w:ind w:left="3945" w:hanging="360"/>
      </w:pPr>
    </w:lvl>
    <w:lvl w:ilvl="5" w:tplc="C6A8CA62">
      <w:start w:val="1"/>
      <w:numFmt w:val="lowerRoman"/>
      <w:lvlText w:val="%6."/>
      <w:lvlJc w:val="right"/>
      <w:pPr>
        <w:ind w:left="4665" w:hanging="180"/>
      </w:pPr>
    </w:lvl>
    <w:lvl w:ilvl="6" w:tplc="8F3A2B3A">
      <w:start w:val="1"/>
      <w:numFmt w:val="decimal"/>
      <w:lvlText w:val="%7."/>
      <w:lvlJc w:val="left"/>
      <w:pPr>
        <w:ind w:left="5385" w:hanging="360"/>
      </w:pPr>
    </w:lvl>
    <w:lvl w:ilvl="7" w:tplc="A6F45BA0">
      <w:start w:val="1"/>
      <w:numFmt w:val="lowerLetter"/>
      <w:lvlText w:val="%8."/>
      <w:lvlJc w:val="left"/>
      <w:pPr>
        <w:ind w:left="6105" w:hanging="360"/>
      </w:pPr>
    </w:lvl>
    <w:lvl w:ilvl="8" w:tplc="6E8EA126">
      <w:start w:val="1"/>
      <w:numFmt w:val="lowerRoman"/>
      <w:lvlText w:val="%9."/>
      <w:lvlJc w:val="right"/>
      <w:pPr>
        <w:ind w:left="6825" w:hanging="180"/>
      </w:pPr>
    </w:lvl>
  </w:abstractNum>
  <w:abstractNum w:abstractNumId="5" w15:restartNumberingAfterBreak="0">
    <w:nsid w:val="07295A7C"/>
    <w:multiLevelType w:val="hybridMultilevel"/>
    <w:tmpl w:val="0B422CA2"/>
    <w:lvl w:ilvl="0" w:tplc="9738B02E">
      <w:start w:val="1"/>
      <w:numFmt w:val="decimal"/>
      <w:lvlText w:val="%1."/>
      <w:lvlJc w:val="left"/>
      <w:pPr>
        <w:ind w:left="1497" w:hanging="930"/>
      </w:pPr>
      <w:rPr>
        <w:rFonts w:hint="default"/>
        <w:color w:val="auto"/>
      </w:rPr>
    </w:lvl>
    <w:lvl w:ilvl="1" w:tplc="7708E8B6">
      <w:start w:val="1"/>
      <w:numFmt w:val="lowerLetter"/>
      <w:lvlText w:val="%2."/>
      <w:lvlJc w:val="left"/>
      <w:pPr>
        <w:ind w:left="1647" w:hanging="360"/>
      </w:pPr>
    </w:lvl>
    <w:lvl w:ilvl="2" w:tplc="0D802252">
      <w:start w:val="1"/>
      <w:numFmt w:val="lowerRoman"/>
      <w:lvlText w:val="%3."/>
      <w:lvlJc w:val="right"/>
      <w:pPr>
        <w:ind w:left="2367" w:hanging="180"/>
      </w:pPr>
    </w:lvl>
    <w:lvl w:ilvl="3" w:tplc="16F896C8">
      <w:start w:val="1"/>
      <w:numFmt w:val="decimal"/>
      <w:lvlText w:val="%4."/>
      <w:lvlJc w:val="left"/>
      <w:pPr>
        <w:ind w:left="3087" w:hanging="360"/>
      </w:pPr>
    </w:lvl>
    <w:lvl w:ilvl="4" w:tplc="03B8E1AC">
      <w:start w:val="1"/>
      <w:numFmt w:val="lowerLetter"/>
      <w:lvlText w:val="%5."/>
      <w:lvlJc w:val="left"/>
      <w:pPr>
        <w:ind w:left="3807" w:hanging="360"/>
      </w:pPr>
    </w:lvl>
    <w:lvl w:ilvl="5" w:tplc="FE406984">
      <w:start w:val="1"/>
      <w:numFmt w:val="lowerRoman"/>
      <w:lvlText w:val="%6."/>
      <w:lvlJc w:val="right"/>
      <w:pPr>
        <w:ind w:left="4527" w:hanging="180"/>
      </w:pPr>
    </w:lvl>
    <w:lvl w:ilvl="6" w:tplc="78BA1BA6">
      <w:start w:val="1"/>
      <w:numFmt w:val="decimal"/>
      <w:lvlText w:val="%7."/>
      <w:lvlJc w:val="left"/>
      <w:pPr>
        <w:ind w:left="5247" w:hanging="360"/>
      </w:pPr>
    </w:lvl>
    <w:lvl w:ilvl="7" w:tplc="EEEEC4D6">
      <w:start w:val="1"/>
      <w:numFmt w:val="lowerLetter"/>
      <w:lvlText w:val="%8."/>
      <w:lvlJc w:val="left"/>
      <w:pPr>
        <w:ind w:left="5967" w:hanging="360"/>
      </w:pPr>
    </w:lvl>
    <w:lvl w:ilvl="8" w:tplc="D398E4CC">
      <w:start w:val="1"/>
      <w:numFmt w:val="lowerRoman"/>
      <w:lvlText w:val="%9."/>
      <w:lvlJc w:val="right"/>
      <w:pPr>
        <w:ind w:left="6687" w:hanging="180"/>
      </w:pPr>
    </w:lvl>
  </w:abstractNum>
  <w:abstractNum w:abstractNumId="6" w15:restartNumberingAfterBreak="0">
    <w:nsid w:val="0C611B12"/>
    <w:multiLevelType w:val="hybridMultilevel"/>
    <w:tmpl w:val="6356791A"/>
    <w:lvl w:ilvl="0" w:tplc="5FFCBC4A">
      <w:start w:val="1"/>
      <w:numFmt w:val="decimal"/>
      <w:lvlText w:val="%1."/>
      <w:lvlJc w:val="left"/>
      <w:pPr>
        <w:tabs>
          <w:tab w:val="num" w:pos="1669"/>
        </w:tabs>
        <w:ind w:left="1669" w:hanging="360"/>
      </w:pPr>
    </w:lvl>
    <w:lvl w:ilvl="1" w:tplc="F9B4F932">
      <w:start w:val="1"/>
      <w:numFmt w:val="lowerLetter"/>
      <w:lvlText w:val="%2."/>
      <w:lvlJc w:val="left"/>
      <w:pPr>
        <w:tabs>
          <w:tab w:val="num" w:pos="2389"/>
        </w:tabs>
        <w:ind w:left="2389" w:hanging="360"/>
      </w:pPr>
    </w:lvl>
    <w:lvl w:ilvl="2" w:tplc="A6B85DDE">
      <w:start w:val="1"/>
      <w:numFmt w:val="lowerRoman"/>
      <w:lvlText w:val="%3."/>
      <w:lvlJc w:val="right"/>
      <w:pPr>
        <w:tabs>
          <w:tab w:val="num" w:pos="3109"/>
        </w:tabs>
        <w:ind w:left="3109" w:hanging="180"/>
      </w:pPr>
    </w:lvl>
    <w:lvl w:ilvl="3" w:tplc="68F29D5A">
      <w:start w:val="1"/>
      <w:numFmt w:val="decimal"/>
      <w:lvlText w:val="%4."/>
      <w:lvlJc w:val="left"/>
      <w:pPr>
        <w:tabs>
          <w:tab w:val="num" w:pos="3829"/>
        </w:tabs>
        <w:ind w:left="3829" w:hanging="360"/>
      </w:pPr>
    </w:lvl>
    <w:lvl w:ilvl="4" w:tplc="F2FC577E">
      <w:start w:val="1"/>
      <w:numFmt w:val="lowerLetter"/>
      <w:lvlText w:val="%5."/>
      <w:lvlJc w:val="left"/>
      <w:pPr>
        <w:tabs>
          <w:tab w:val="num" w:pos="4549"/>
        </w:tabs>
        <w:ind w:left="4549" w:hanging="360"/>
      </w:pPr>
    </w:lvl>
    <w:lvl w:ilvl="5" w:tplc="FBD249D6">
      <w:start w:val="1"/>
      <w:numFmt w:val="lowerRoman"/>
      <w:lvlText w:val="%6."/>
      <w:lvlJc w:val="right"/>
      <w:pPr>
        <w:tabs>
          <w:tab w:val="num" w:pos="5269"/>
        </w:tabs>
        <w:ind w:left="5269" w:hanging="180"/>
      </w:pPr>
    </w:lvl>
    <w:lvl w:ilvl="6" w:tplc="F76A5912">
      <w:start w:val="1"/>
      <w:numFmt w:val="decimal"/>
      <w:lvlText w:val="%7."/>
      <w:lvlJc w:val="left"/>
      <w:pPr>
        <w:tabs>
          <w:tab w:val="num" w:pos="5989"/>
        </w:tabs>
        <w:ind w:left="5989" w:hanging="360"/>
      </w:pPr>
    </w:lvl>
    <w:lvl w:ilvl="7" w:tplc="96C82410">
      <w:start w:val="1"/>
      <w:numFmt w:val="lowerLetter"/>
      <w:lvlText w:val="%8."/>
      <w:lvlJc w:val="left"/>
      <w:pPr>
        <w:tabs>
          <w:tab w:val="num" w:pos="6709"/>
        </w:tabs>
        <w:ind w:left="6709" w:hanging="360"/>
      </w:pPr>
    </w:lvl>
    <w:lvl w:ilvl="8" w:tplc="C8A60BA8">
      <w:start w:val="1"/>
      <w:numFmt w:val="lowerRoman"/>
      <w:lvlText w:val="%9."/>
      <w:lvlJc w:val="right"/>
      <w:pPr>
        <w:tabs>
          <w:tab w:val="num" w:pos="7429"/>
        </w:tabs>
        <w:ind w:left="7429" w:hanging="180"/>
      </w:pPr>
    </w:lvl>
  </w:abstractNum>
  <w:abstractNum w:abstractNumId="7" w15:restartNumberingAfterBreak="0">
    <w:nsid w:val="0F444779"/>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31D0201"/>
    <w:multiLevelType w:val="multilevel"/>
    <w:tmpl w:val="31002C2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15:restartNumberingAfterBreak="0">
    <w:nsid w:val="134875D3"/>
    <w:multiLevelType w:val="multilevel"/>
    <w:tmpl w:val="DB3411EE"/>
    <w:lvl w:ilvl="0">
      <w:start w:val="1"/>
      <w:numFmt w:val="decimal"/>
      <w:lvlText w:val="%1."/>
      <w:lvlJc w:val="left"/>
      <w:pPr>
        <w:ind w:left="360" w:hanging="360"/>
      </w:pPr>
      <w:rPr>
        <w:rFonts w:hint="default"/>
      </w:rPr>
    </w:lvl>
    <w:lvl w:ilvl="1">
      <w:start w:val="1"/>
      <w:numFmt w:val="decimal"/>
      <w:lvlText w:val="1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F74BC8"/>
    <w:multiLevelType w:val="multilevel"/>
    <w:tmpl w:val="DC2C2BD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1F5B2813"/>
    <w:multiLevelType w:val="hybridMultilevel"/>
    <w:tmpl w:val="24D8C910"/>
    <w:lvl w:ilvl="0" w:tplc="23DAC874">
      <w:start w:val="1"/>
      <w:numFmt w:val="decimal"/>
      <w:lvlText w:val="%1."/>
      <w:lvlJc w:val="left"/>
      <w:pPr>
        <w:ind w:left="1429" w:hanging="360"/>
      </w:pPr>
    </w:lvl>
    <w:lvl w:ilvl="1" w:tplc="A7A62B02">
      <w:start w:val="1"/>
      <w:numFmt w:val="lowerLetter"/>
      <w:lvlText w:val="%2."/>
      <w:lvlJc w:val="left"/>
      <w:pPr>
        <w:ind w:left="2149" w:hanging="360"/>
      </w:pPr>
    </w:lvl>
    <w:lvl w:ilvl="2" w:tplc="3230D210">
      <w:start w:val="1"/>
      <w:numFmt w:val="lowerRoman"/>
      <w:lvlText w:val="%3."/>
      <w:lvlJc w:val="right"/>
      <w:pPr>
        <w:ind w:left="2869" w:hanging="180"/>
      </w:pPr>
    </w:lvl>
    <w:lvl w:ilvl="3" w:tplc="2D0A4006">
      <w:start w:val="1"/>
      <w:numFmt w:val="decimal"/>
      <w:lvlText w:val="%4."/>
      <w:lvlJc w:val="left"/>
      <w:pPr>
        <w:ind w:left="3589" w:hanging="360"/>
      </w:pPr>
    </w:lvl>
    <w:lvl w:ilvl="4" w:tplc="99167C02">
      <w:start w:val="1"/>
      <w:numFmt w:val="lowerLetter"/>
      <w:lvlText w:val="%5."/>
      <w:lvlJc w:val="left"/>
      <w:pPr>
        <w:ind w:left="4309" w:hanging="360"/>
      </w:pPr>
    </w:lvl>
    <w:lvl w:ilvl="5" w:tplc="FBD83E9E">
      <w:start w:val="1"/>
      <w:numFmt w:val="lowerRoman"/>
      <w:lvlText w:val="%6."/>
      <w:lvlJc w:val="right"/>
      <w:pPr>
        <w:ind w:left="5029" w:hanging="180"/>
      </w:pPr>
    </w:lvl>
    <w:lvl w:ilvl="6" w:tplc="942A99E2">
      <w:start w:val="1"/>
      <w:numFmt w:val="decimal"/>
      <w:lvlText w:val="%7."/>
      <w:lvlJc w:val="left"/>
      <w:pPr>
        <w:ind w:left="5749" w:hanging="360"/>
      </w:pPr>
    </w:lvl>
    <w:lvl w:ilvl="7" w:tplc="F9D2B3AE">
      <w:start w:val="1"/>
      <w:numFmt w:val="lowerLetter"/>
      <w:lvlText w:val="%8."/>
      <w:lvlJc w:val="left"/>
      <w:pPr>
        <w:ind w:left="6469" w:hanging="360"/>
      </w:pPr>
    </w:lvl>
    <w:lvl w:ilvl="8" w:tplc="C8DACBF0">
      <w:start w:val="1"/>
      <w:numFmt w:val="lowerRoman"/>
      <w:lvlText w:val="%9."/>
      <w:lvlJc w:val="right"/>
      <w:pPr>
        <w:ind w:left="7189" w:hanging="180"/>
      </w:pPr>
    </w:lvl>
  </w:abstractNum>
  <w:abstractNum w:abstractNumId="12" w15:restartNumberingAfterBreak="0">
    <w:nsid w:val="204E769F"/>
    <w:multiLevelType w:val="hybridMultilevel"/>
    <w:tmpl w:val="EF3ECE4E"/>
    <w:lvl w:ilvl="0" w:tplc="3C9A5D0C">
      <w:start w:val="1"/>
      <w:numFmt w:val="decimal"/>
      <w:lvlText w:val="%1."/>
      <w:lvlJc w:val="left"/>
      <w:pPr>
        <w:ind w:left="720" w:hanging="360"/>
      </w:pPr>
    </w:lvl>
    <w:lvl w:ilvl="1" w:tplc="1CF8B710">
      <w:start w:val="1"/>
      <w:numFmt w:val="lowerLetter"/>
      <w:lvlText w:val="%2."/>
      <w:lvlJc w:val="left"/>
      <w:pPr>
        <w:ind w:left="1440" w:hanging="360"/>
      </w:pPr>
    </w:lvl>
    <w:lvl w:ilvl="2" w:tplc="6A7C78FE">
      <w:start w:val="1"/>
      <w:numFmt w:val="lowerRoman"/>
      <w:lvlText w:val="%3."/>
      <w:lvlJc w:val="right"/>
      <w:pPr>
        <w:ind w:left="2160" w:hanging="180"/>
      </w:pPr>
    </w:lvl>
    <w:lvl w:ilvl="3" w:tplc="36F487FE">
      <w:start w:val="1"/>
      <w:numFmt w:val="decimal"/>
      <w:lvlText w:val="%4."/>
      <w:lvlJc w:val="left"/>
      <w:pPr>
        <w:ind w:left="2880" w:hanging="360"/>
      </w:pPr>
    </w:lvl>
    <w:lvl w:ilvl="4" w:tplc="89C03620">
      <w:start w:val="1"/>
      <w:numFmt w:val="lowerLetter"/>
      <w:lvlText w:val="%5."/>
      <w:lvlJc w:val="left"/>
      <w:pPr>
        <w:ind w:left="3600" w:hanging="360"/>
      </w:pPr>
    </w:lvl>
    <w:lvl w:ilvl="5" w:tplc="FB3490FA">
      <w:start w:val="1"/>
      <w:numFmt w:val="lowerRoman"/>
      <w:lvlText w:val="%6."/>
      <w:lvlJc w:val="right"/>
      <w:pPr>
        <w:ind w:left="4320" w:hanging="180"/>
      </w:pPr>
    </w:lvl>
    <w:lvl w:ilvl="6" w:tplc="70248F76">
      <w:start w:val="1"/>
      <w:numFmt w:val="decimal"/>
      <w:lvlText w:val="%7."/>
      <w:lvlJc w:val="left"/>
      <w:pPr>
        <w:ind w:left="5040" w:hanging="360"/>
      </w:pPr>
    </w:lvl>
    <w:lvl w:ilvl="7" w:tplc="05D63FBC">
      <w:start w:val="1"/>
      <w:numFmt w:val="lowerLetter"/>
      <w:lvlText w:val="%8."/>
      <w:lvlJc w:val="left"/>
      <w:pPr>
        <w:ind w:left="5760" w:hanging="360"/>
      </w:pPr>
    </w:lvl>
    <w:lvl w:ilvl="8" w:tplc="78C0F9B8">
      <w:start w:val="1"/>
      <w:numFmt w:val="lowerRoman"/>
      <w:lvlText w:val="%9."/>
      <w:lvlJc w:val="right"/>
      <w:pPr>
        <w:ind w:left="6480" w:hanging="180"/>
      </w:pPr>
    </w:lvl>
  </w:abstractNum>
  <w:abstractNum w:abstractNumId="13" w15:restartNumberingAfterBreak="0">
    <w:nsid w:val="220D09E8"/>
    <w:multiLevelType w:val="multilevel"/>
    <w:tmpl w:val="920A268A"/>
    <w:lvl w:ilvl="0">
      <w:start w:val="1"/>
      <w:numFmt w:val="decimal"/>
      <w:lvlText w:val="%1."/>
      <w:lvlJc w:val="left"/>
      <w:pPr>
        <w:tabs>
          <w:tab w:val="num" w:pos="0"/>
        </w:tabs>
        <w:ind w:left="360" w:hanging="360"/>
      </w:pPr>
      <w:rPr>
        <w:rFonts w:cs="Times New Roman" w:hint="default"/>
        <w:sz w:val="28"/>
        <w:szCs w:val="28"/>
      </w:rPr>
    </w:lvl>
    <w:lvl w:ilvl="1">
      <w:start w:val="1"/>
      <w:numFmt w:val="decimal"/>
      <w:lvlText w:val="%1.%2."/>
      <w:lvlJc w:val="left"/>
      <w:pPr>
        <w:tabs>
          <w:tab w:val="num" w:pos="0"/>
        </w:tabs>
        <w:ind w:left="792" w:hanging="432"/>
      </w:pPr>
      <w:rPr>
        <w:rFonts w:cs="Times New Roman" w:hint="default"/>
        <w:sz w:val="28"/>
        <w:szCs w:val="28"/>
      </w:rPr>
    </w:lvl>
    <w:lvl w:ilvl="2">
      <w:start w:val="1"/>
      <w:numFmt w:val="decimal"/>
      <w:lvlText w:val="%1.%2.%3."/>
      <w:lvlJc w:val="left"/>
      <w:pPr>
        <w:tabs>
          <w:tab w:val="num" w:pos="0"/>
        </w:tabs>
        <w:ind w:left="1224" w:hanging="504"/>
      </w:pPr>
      <w:rPr>
        <w:rFonts w:cs="Times New Roman" w:hint="default"/>
        <w:sz w:val="28"/>
        <w:szCs w:val="28"/>
      </w:rPr>
    </w:lvl>
    <w:lvl w:ilvl="3">
      <w:start w:val="1"/>
      <w:numFmt w:val="decimal"/>
      <w:lvlText w:val="%1.%2.%3.%4."/>
      <w:lvlJc w:val="left"/>
      <w:pPr>
        <w:tabs>
          <w:tab w:val="num" w:pos="0"/>
        </w:tabs>
        <w:ind w:left="1728" w:hanging="648"/>
      </w:pPr>
      <w:rPr>
        <w:rFonts w:cs="Times New Roman" w:hint="default"/>
        <w:sz w:val="28"/>
        <w:szCs w:val="28"/>
      </w:rPr>
    </w:lvl>
    <w:lvl w:ilvl="4">
      <w:start w:val="1"/>
      <w:numFmt w:val="decimal"/>
      <w:lvlText w:val="%1.%2.%3.%4.%5."/>
      <w:lvlJc w:val="left"/>
      <w:pPr>
        <w:tabs>
          <w:tab w:val="num" w:pos="0"/>
        </w:tabs>
        <w:ind w:left="2232" w:hanging="792"/>
      </w:pPr>
      <w:rPr>
        <w:rFonts w:cs="Times New Roman" w:hint="default"/>
        <w:sz w:val="28"/>
        <w:szCs w:val="28"/>
      </w:rPr>
    </w:lvl>
    <w:lvl w:ilvl="5">
      <w:start w:val="1"/>
      <w:numFmt w:val="decimal"/>
      <w:lvlText w:val="%1.%2.%3.%4.%5.%6."/>
      <w:lvlJc w:val="left"/>
      <w:pPr>
        <w:tabs>
          <w:tab w:val="num" w:pos="0"/>
        </w:tabs>
        <w:ind w:left="2736" w:hanging="936"/>
      </w:pPr>
      <w:rPr>
        <w:rFonts w:cs="Times New Roman" w:hint="default"/>
        <w:sz w:val="28"/>
        <w:szCs w:val="28"/>
      </w:rPr>
    </w:lvl>
    <w:lvl w:ilvl="6">
      <w:start w:val="1"/>
      <w:numFmt w:val="decimal"/>
      <w:lvlText w:val="%1.%2.%3.%4.%5.%6.%7."/>
      <w:lvlJc w:val="left"/>
      <w:pPr>
        <w:tabs>
          <w:tab w:val="num" w:pos="0"/>
        </w:tabs>
        <w:ind w:left="3240" w:hanging="1080"/>
      </w:pPr>
      <w:rPr>
        <w:rFonts w:cs="Times New Roman" w:hint="default"/>
        <w:sz w:val="28"/>
        <w:szCs w:val="28"/>
      </w:rPr>
    </w:lvl>
    <w:lvl w:ilvl="7">
      <w:start w:val="1"/>
      <w:numFmt w:val="decimal"/>
      <w:lvlText w:val="%1.%2.%3.%4.%5.%6.%7.%8."/>
      <w:lvlJc w:val="left"/>
      <w:pPr>
        <w:tabs>
          <w:tab w:val="num" w:pos="0"/>
        </w:tabs>
        <w:ind w:left="3744" w:hanging="1224"/>
      </w:pPr>
      <w:rPr>
        <w:rFonts w:cs="Times New Roman" w:hint="default"/>
        <w:sz w:val="28"/>
        <w:szCs w:val="28"/>
      </w:rPr>
    </w:lvl>
    <w:lvl w:ilvl="8">
      <w:start w:val="1"/>
      <w:numFmt w:val="decimal"/>
      <w:lvlText w:val="%1.%2.%3.%4.%5.%6.%7.%8.%9."/>
      <w:lvlJc w:val="left"/>
      <w:pPr>
        <w:tabs>
          <w:tab w:val="num" w:pos="0"/>
        </w:tabs>
        <w:ind w:left="4320" w:hanging="1440"/>
      </w:pPr>
      <w:rPr>
        <w:rFonts w:cs="Times New Roman" w:hint="default"/>
        <w:sz w:val="28"/>
        <w:szCs w:val="28"/>
      </w:rPr>
    </w:lvl>
  </w:abstractNum>
  <w:abstractNum w:abstractNumId="14" w15:restartNumberingAfterBreak="0">
    <w:nsid w:val="23150FB4"/>
    <w:multiLevelType w:val="hybridMultilevel"/>
    <w:tmpl w:val="29086CF4"/>
    <w:lvl w:ilvl="0" w:tplc="46AA3DE2">
      <w:start w:val="1"/>
      <w:numFmt w:val="decimal"/>
      <w:lvlText w:val="%1)"/>
      <w:lvlJc w:val="left"/>
      <w:pPr>
        <w:ind w:left="1429" w:hanging="360"/>
      </w:pPr>
    </w:lvl>
    <w:lvl w:ilvl="1" w:tplc="73FC2282">
      <w:start w:val="1"/>
      <w:numFmt w:val="lowerLetter"/>
      <w:lvlText w:val="%2."/>
      <w:lvlJc w:val="left"/>
      <w:pPr>
        <w:ind w:left="2149" w:hanging="360"/>
      </w:pPr>
    </w:lvl>
    <w:lvl w:ilvl="2" w:tplc="6046B108">
      <w:start w:val="1"/>
      <w:numFmt w:val="lowerRoman"/>
      <w:lvlText w:val="%3."/>
      <w:lvlJc w:val="right"/>
      <w:pPr>
        <w:ind w:left="2869" w:hanging="180"/>
      </w:pPr>
    </w:lvl>
    <w:lvl w:ilvl="3" w:tplc="1BD28DD2">
      <w:start w:val="1"/>
      <w:numFmt w:val="decimal"/>
      <w:lvlText w:val="%4."/>
      <w:lvlJc w:val="left"/>
      <w:pPr>
        <w:ind w:left="3589" w:hanging="360"/>
      </w:pPr>
    </w:lvl>
    <w:lvl w:ilvl="4" w:tplc="30101C04">
      <w:start w:val="1"/>
      <w:numFmt w:val="lowerLetter"/>
      <w:lvlText w:val="%5."/>
      <w:lvlJc w:val="left"/>
      <w:pPr>
        <w:ind w:left="4309" w:hanging="360"/>
      </w:pPr>
    </w:lvl>
    <w:lvl w:ilvl="5" w:tplc="2EBC6024">
      <w:start w:val="1"/>
      <w:numFmt w:val="lowerRoman"/>
      <w:lvlText w:val="%6."/>
      <w:lvlJc w:val="right"/>
      <w:pPr>
        <w:ind w:left="5029" w:hanging="180"/>
      </w:pPr>
    </w:lvl>
    <w:lvl w:ilvl="6" w:tplc="983A509C">
      <w:start w:val="1"/>
      <w:numFmt w:val="decimal"/>
      <w:lvlText w:val="%7."/>
      <w:lvlJc w:val="left"/>
      <w:pPr>
        <w:ind w:left="5749" w:hanging="360"/>
      </w:pPr>
    </w:lvl>
    <w:lvl w:ilvl="7" w:tplc="C38C5DAA">
      <w:start w:val="1"/>
      <w:numFmt w:val="lowerLetter"/>
      <w:lvlText w:val="%8."/>
      <w:lvlJc w:val="left"/>
      <w:pPr>
        <w:ind w:left="6469" w:hanging="360"/>
      </w:pPr>
    </w:lvl>
    <w:lvl w:ilvl="8" w:tplc="B0066896">
      <w:start w:val="1"/>
      <w:numFmt w:val="lowerRoman"/>
      <w:lvlText w:val="%9."/>
      <w:lvlJc w:val="right"/>
      <w:pPr>
        <w:ind w:left="7189" w:hanging="180"/>
      </w:pPr>
    </w:lvl>
  </w:abstractNum>
  <w:abstractNum w:abstractNumId="15" w15:restartNumberingAfterBreak="0">
    <w:nsid w:val="2566768B"/>
    <w:multiLevelType w:val="hybridMultilevel"/>
    <w:tmpl w:val="E746FEBE"/>
    <w:lvl w:ilvl="0" w:tplc="566E532A">
      <w:start w:val="1"/>
      <w:numFmt w:val="decimal"/>
      <w:lvlText w:val="%1)"/>
      <w:lvlJc w:val="left"/>
      <w:pPr>
        <w:ind w:left="1429" w:hanging="360"/>
      </w:pPr>
    </w:lvl>
    <w:lvl w:ilvl="1" w:tplc="FDAA2DF0">
      <w:start w:val="1"/>
      <w:numFmt w:val="lowerLetter"/>
      <w:lvlText w:val="%2."/>
      <w:lvlJc w:val="left"/>
      <w:pPr>
        <w:ind w:left="2149" w:hanging="360"/>
      </w:pPr>
    </w:lvl>
    <w:lvl w:ilvl="2" w:tplc="98CE99F4">
      <w:start w:val="1"/>
      <w:numFmt w:val="lowerRoman"/>
      <w:lvlText w:val="%3."/>
      <w:lvlJc w:val="right"/>
      <w:pPr>
        <w:ind w:left="2869" w:hanging="180"/>
      </w:pPr>
    </w:lvl>
    <w:lvl w:ilvl="3" w:tplc="AA18F968">
      <w:start w:val="1"/>
      <w:numFmt w:val="decimal"/>
      <w:lvlText w:val="%4."/>
      <w:lvlJc w:val="left"/>
      <w:pPr>
        <w:ind w:left="3589" w:hanging="360"/>
      </w:pPr>
    </w:lvl>
    <w:lvl w:ilvl="4" w:tplc="C75ED5A2">
      <w:start w:val="1"/>
      <w:numFmt w:val="lowerLetter"/>
      <w:lvlText w:val="%5."/>
      <w:lvlJc w:val="left"/>
      <w:pPr>
        <w:ind w:left="4309" w:hanging="360"/>
      </w:pPr>
    </w:lvl>
    <w:lvl w:ilvl="5" w:tplc="38346CF0">
      <w:start w:val="1"/>
      <w:numFmt w:val="lowerRoman"/>
      <w:lvlText w:val="%6."/>
      <w:lvlJc w:val="right"/>
      <w:pPr>
        <w:ind w:left="5029" w:hanging="180"/>
      </w:pPr>
    </w:lvl>
    <w:lvl w:ilvl="6" w:tplc="A9D26F12">
      <w:start w:val="1"/>
      <w:numFmt w:val="decimal"/>
      <w:lvlText w:val="%7."/>
      <w:lvlJc w:val="left"/>
      <w:pPr>
        <w:ind w:left="5749" w:hanging="360"/>
      </w:pPr>
    </w:lvl>
    <w:lvl w:ilvl="7" w:tplc="84D66E92">
      <w:start w:val="1"/>
      <w:numFmt w:val="lowerLetter"/>
      <w:lvlText w:val="%8."/>
      <w:lvlJc w:val="left"/>
      <w:pPr>
        <w:ind w:left="6469" w:hanging="360"/>
      </w:pPr>
    </w:lvl>
    <w:lvl w:ilvl="8" w:tplc="333CFD80">
      <w:start w:val="1"/>
      <w:numFmt w:val="lowerRoman"/>
      <w:lvlText w:val="%9."/>
      <w:lvlJc w:val="right"/>
      <w:pPr>
        <w:ind w:left="7189" w:hanging="180"/>
      </w:pPr>
    </w:lvl>
  </w:abstractNum>
  <w:abstractNum w:abstractNumId="16" w15:restartNumberingAfterBreak="0">
    <w:nsid w:val="27EA0887"/>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A065A7A"/>
    <w:multiLevelType w:val="multilevel"/>
    <w:tmpl w:val="797E4BA4"/>
    <w:lvl w:ilvl="0">
      <w:start w:val="1"/>
      <w:numFmt w:val="decimal"/>
      <w:lvlText w:val="%1."/>
      <w:lvlJc w:val="left"/>
      <w:pPr>
        <w:tabs>
          <w:tab w:val="num" w:pos="0"/>
        </w:tabs>
        <w:ind w:left="1069"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2.%3."/>
      <w:lvlJc w:val="left"/>
      <w:pPr>
        <w:tabs>
          <w:tab w:val="num" w:pos="0"/>
        </w:tabs>
        <w:ind w:left="2509" w:hanging="180"/>
      </w:pPr>
      <w:rPr>
        <w:rFonts w:cs="Times New Roman"/>
      </w:rPr>
    </w:lvl>
    <w:lvl w:ilvl="3">
      <w:start w:val="1"/>
      <w:numFmt w:val="decimal"/>
      <w:lvlText w:val="%2.%3.%4."/>
      <w:lvlJc w:val="left"/>
      <w:pPr>
        <w:tabs>
          <w:tab w:val="num" w:pos="0"/>
        </w:tabs>
        <w:ind w:left="3229" w:hanging="360"/>
      </w:pPr>
      <w:rPr>
        <w:rFonts w:cs="Times New Roman"/>
      </w:rPr>
    </w:lvl>
    <w:lvl w:ilvl="4">
      <w:start w:val="1"/>
      <w:numFmt w:val="lowerLetter"/>
      <w:lvlText w:val="%2.%3.%4.%5."/>
      <w:lvlJc w:val="left"/>
      <w:pPr>
        <w:tabs>
          <w:tab w:val="num" w:pos="0"/>
        </w:tabs>
        <w:ind w:left="3949" w:hanging="360"/>
      </w:pPr>
      <w:rPr>
        <w:rFonts w:cs="Times New Roman"/>
      </w:rPr>
    </w:lvl>
    <w:lvl w:ilvl="5">
      <w:start w:val="1"/>
      <w:numFmt w:val="lowerRoman"/>
      <w:lvlText w:val="%2.%3.%4.%5.%6."/>
      <w:lvlJc w:val="left"/>
      <w:pPr>
        <w:tabs>
          <w:tab w:val="num" w:pos="0"/>
        </w:tabs>
        <w:ind w:left="4669" w:hanging="180"/>
      </w:pPr>
      <w:rPr>
        <w:rFonts w:cs="Times New Roman"/>
      </w:rPr>
    </w:lvl>
    <w:lvl w:ilvl="6">
      <w:start w:val="1"/>
      <w:numFmt w:val="decimal"/>
      <w:lvlText w:val="%2.%3.%4.%5.%6.%7."/>
      <w:lvlJc w:val="left"/>
      <w:pPr>
        <w:tabs>
          <w:tab w:val="num" w:pos="0"/>
        </w:tabs>
        <w:ind w:left="5389" w:hanging="360"/>
      </w:pPr>
      <w:rPr>
        <w:rFonts w:cs="Times New Roman"/>
      </w:rPr>
    </w:lvl>
    <w:lvl w:ilvl="7">
      <w:start w:val="1"/>
      <w:numFmt w:val="lowerLetter"/>
      <w:lvlText w:val="%2.%3.%4.%5.%6.%7.%8."/>
      <w:lvlJc w:val="left"/>
      <w:pPr>
        <w:tabs>
          <w:tab w:val="num" w:pos="0"/>
        </w:tabs>
        <w:ind w:left="6109" w:hanging="360"/>
      </w:pPr>
      <w:rPr>
        <w:rFonts w:cs="Times New Roman"/>
      </w:rPr>
    </w:lvl>
    <w:lvl w:ilvl="8">
      <w:start w:val="1"/>
      <w:numFmt w:val="lowerRoman"/>
      <w:lvlText w:val="%2.%3.%4.%5.%6.%7.%8.%9."/>
      <w:lvlJc w:val="left"/>
      <w:pPr>
        <w:tabs>
          <w:tab w:val="num" w:pos="0"/>
        </w:tabs>
        <w:ind w:left="6829" w:hanging="180"/>
      </w:pPr>
      <w:rPr>
        <w:rFonts w:cs="Times New Roman"/>
      </w:rPr>
    </w:lvl>
  </w:abstractNum>
  <w:abstractNum w:abstractNumId="18" w15:restartNumberingAfterBreak="0">
    <w:nsid w:val="2A315C85"/>
    <w:multiLevelType w:val="multilevel"/>
    <w:tmpl w:val="5E80A960"/>
    <w:lvl w:ilvl="0">
      <w:start w:val="1"/>
      <w:numFmt w:val="decimal"/>
      <w:lvlText w:val="%1."/>
      <w:lvlJc w:val="left"/>
      <w:pPr>
        <w:tabs>
          <w:tab w:val="num" w:pos="0"/>
        </w:tabs>
        <w:ind w:left="927" w:hanging="360"/>
      </w:pPr>
      <w:rPr>
        <w:rFonts w:cs="Times New Roman"/>
      </w:rPr>
    </w:lvl>
    <w:lvl w:ilvl="1">
      <w:start w:val="1"/>
      <w:numFmt w:val="lowerLetter"/>
      <w:lvlText w:val="%2."/>
      <w:lvlJc w:val="left"/>
      <w:pPr>
        <w:tabs>
          <w:tab w:val="num" w:pos="0"/>
        </w:tabs>
        <w:ind w:left="1647" w:hanging="360"/>
      </w:pPr>
      <w:rPr>
        <w:rFonts w:cs="Times New Roman"/>
      </w:rPr>
    </w:lvl>
    <w:lvl w:ilvl="2">
      <w:start w:val="1"/>
      <w:numFmt w:val="lowerRoman"/>
      <w:lvlText w:val="%2.%3."/>
      <w:lvlJc w:val="left"/>
      <w:pPr>
        <w:tabs>
          <w:tab w:val="num" w:pos="0"/>
        </w:tabs>
        <w:ind w:left="2367" w:hanging="180"/>
      </w:pPr>
      <w:rPr>
        <w:rFonts w:cs="Times New Roman"/>
      </w:rPr>
    </w:lvl>
    <w:lvl w:ilvl="3">
      <w:start w:val="1"/>
      <w:numFmt w:val="decimal"/>
      <w:lvlText w:val="%2.%3.%4."/>
      <w:lvlJc w:val="left"/>
      <w:pPr>
        <w:tabs>
          <w:tab w:val="num" w:pos="0"/>
        </w:tabs>
        <w:ind w:left="3087" w:hanging="360"/>
      </w:pPr>
      <w:rPr>
        <w:rFonts w:cs="Times New Roman"/>
      </w:rPr>
    </w:lvl>
    <w:lvl w:ilvl="4">
      <w:start w:val="1"/>
      <w:numFmt w:val="lowerLetter"/>
      <w:lvlText w:val="%2.%3.%4.%5."/>
      <w:lvlJc w:val="left"/>
      <w:pPr>
        <w:tabs>
          <w:tab w:val="num" w:pos="0"/>
        </w:tabs>
        <w:ind w:left="3807" w:hanging="360"/>
      </w:pPr>
      <w:rPr>
        <w:rFonts w:cs="Times New Roman"/>
      </w:rPr>
    </w:lvl>
    <w:lvl w:ilvl="5">
      <w:start w:val="1"/>
      <w:numFmt w:val="lowerRoman"/>
      <w:lvlText w:val="%2.%3.%4.%5.%6."/>
      <w:lvlJc w:val="left"/>
      <w:pPr>
        <w:tabs>
          <w:tab w:val="num" w:pos="0"/>
        </w:tabs>
        <w:ind w:left="4527" w:hanging="180"/>
      </w:pPr>
      <w:rPr>
        <w:rFonts w:cs="Times New Roman"/>
      </w:rPr>
    </w:lvl>
    <w:lvl w:ilvl="6">
      <w:start w:val="1"/>
      <w:numFmt w:val="decimal"/>
      <w:lvlText w:val="%2.%3.%4.%5.%6.%7."/>
      <w:lvlJc w:val="left"/>
      <w:pPr>
        <w:tabs>
          <w:tab w:val="num" w:pos="0"/>
        </w:tabs>
        <w:ind w:left="5247" w:hanging="360"/>
      </w:pPr>
      <w:rPr>
        <w:rFonts w:cs="Times New Roman"/>
      </w:rPr>
    </w:lvl>
    <w:lvl w:ilvl="7">
      <w:start w:val="1"/>
      <w:numFmt w:val="lowerLetter"/>
      <w:lvlText w:val="%2.%3.%4.%5.%6.%7.%8."/>
      <w:lvlJc w:val="left"/>
      <w:pPr>
        <w:tabs>
          <w:tab w:val="num" w:pos="0"/>
        </w:tabs>
        <w:ind w:left="5967" w:hanging="360"/>
      </w:pPr>
      <w:rPr>
        <w:rFonts w:cs="Times New Roman"/>
      </w:rPr>
    </w:lvl>
    <w:lvl w:ilvl="8">
      <w:start w:val="1"/>
      <w:numFmt w:val="lowerRoman"/>
      <w:lvlText w:val="%2.%3.%4.%5.%6.%7.%8.%9."/>
      <w:lvlJc w:val="left"/>
      <w:pPr>
        <w:tabs>
          <w:tab w:val="num" w:pos="0"/>
        </w:tabs>
        <w:ind w:left="6687" w:hanging="180"/>
      </w:pPr>
      <w:rPr>
        <w:rFonts w:cs="Times New Roman"/>
      </w:rPr>
    </w:lvl>
  </w:abstractNum>
  <w:abstractNum w:abstractNumId="19" w15:restartNumberingAfterBreak="0">
    <w:nsid w:val="2AF9470F"/>
    <w:multiLevelType w:val="hybridMultilevel"/>
    <w:tmpl w:val="B3D6B9CA"/>
    <w:lvl w:ilvl="0" w:tplc="03064504">
      <w:start w:val="1"/>
      <w:numFmt w:val="decimal"/>
      <w:lvlText w:val="%1)"/>
      <w:lvlJc w:val="left"/>
      <w:pPr>
        <w:ind w:left="1068" w:hanging="360"/>
      </w:pPr>
      <w:rPr>
        <w:rFonts w:hint="default"/>
      </w:rPr>
    </w:lvl>
    <w:lvl w:ilvl="1" w:tplc="1FB836B8">
      <w:start w:val="1"/>
      <w:numFmt w:val="lowerLetter"/>
      <w:lvlText w:val="%2."/>
      <w:lvlJc w:val="left"/>
      <w:pPr>
        <w:ind w:left="1788" w:hanging="360"/>
      </w:pPr>
    </w:lvl>
    <w:lvl w:ilvl="2" w:tplc="8F18274C">
      <w:start w:val="1"/>
      <w:numFmt w:val="lowerRoman"/>
      <w:lvlText w:val="%3."/>
      <w:lvlJc w:val="right"/>
      <w:pPr>
        <w:ind w:left="2508" w:hanging="180"/>
      </w:pPr>
    </w:lvl>
    <w:lvl w:ilvl="3" w:tplc="FE72E1EC">
      <w:start w:val="1"/>
      <w:numFmt w:val="decimal"/>
      <w:lvlText w:val="%4."/>
      <w:lvlJc w:val="left"/>
      <w:pPr>
        <w:ind w:left="3228" w:hanging="360"/>
      </w:pPr>
    </w:lvl>
    <w:lvl w:ilvl="4" w:tplc="DCBA89A4">
      <w:start w:val="1"/>
      <w:numFmt w:val="lowerLetter"/>
      <w:lvlText w:val="%5."/>
      <w:lvlJc w:val="left"/>
      <w:pPr>
        <w:ind w:left="3948" w:hanging="360"/>
      </w:pPr>
    </w:lvl>
    <w:lvl w:ilvl="5" w:tplc="BF2EF4AE">
      <w:start w:val="1"/>
      <w:numFmt w:val="lowerRoman"/>
      <w:lvlText w:val="%6."/>
      <w:lvlJc w:val="right"/>
      <w:pPr>
        <w:ind w:left="4668" w:hanging="180"/>
      </w:pPr>
    </w:lvl>
    <w:lvl w:ilvl="6" w:tplc="707CC944">
      <w:start w:val="1"/>
      <w:numFmt w:val="decimal"/>
      <w:lvlText w:val="%7."/>
      <w:lvlJc w:val="left"/>
      <w:pPr>
        <w:ind w:left="5388" w:hanging="360"/>
      </w:pPr>
    </w:lvl>
    <w:lvl w:ilvl="7" w:tplc="B06C95EE">
      <w:start w:val="1"/>
      <w:numFmt w:val="lowerLetter"/>
      <w:lvlText w:val="%8."/>
      <w:lvlJc w:val="left"/>
      <w:pPr>
        <w:ind w:left="6108" w:hanging="360"/>
      </w:pPr>
    </w:lvl>
    <w:lvl w:ilvl="8" w:tplc="6A800AE2">
      <w:start w:val="1"/>
      <w:numFmt w:val="lowerRoman"/>
      <w:lvlText w:val="%9."/>
      <w:lvlJc w:val="right"/>
      <w:pPr>
        <w:ind w:left="6828" w:hanging="180"/>
      </w:pPr>
    </w:lvl>
  </w:abstractNum>
  <w:abstractNum w:abstractNumId="20" w15:restartNumberingAfterBreak="0">
    <w:nsid w:val="2DF82D39"/>
    <w:multiLevelType w:val="multilevel"/>
    <w:tmpl w:val="20B62DC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1" w15:restartNumberingAfterBreak="0">
    <w:nsid w:val="30480546"/>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22C6C4F"/>
    <w:multiLevelType w:val="hybridMultilevel"/>
    <w:tmpl w:val="A5E01278"/>
    <w:lvl w:ilvl="0" w:tplc="C4627404">
      <w:start w:val="1"/>
      <w:numFmt w:val="decimal"/>
      <w:lvlText w:val="%1."/>
      <w:lvlJc w:val="left"/>
      <w:pPr>
        <w:ind w:left="1495" w:hanging="360"/>
      </w:pPr>
      <w:rPr>
        <w:rFonts w:hint="default"/>
      </w:rPr>
    </w:lvl>
    <w:lvl w:ilvl="1" w:tplc="5EE868A6">
      <w:start w:val="1"/>
      <w:numFmt w:val="lowerLetter"/>
      <w:lvlText w:val="%2."/>
      <w:lvlJc w:val="left"/>
      <w:pPr>
        <w:ind w:left="2215" w:hanging="360"/>
      </w:pPr>
    </w:lvl>
    <w:lvl w:ilvl="2" w:tplc="28187D10">
      <w:start w:val="1"/>
      <w:numFmt w:val="lowerRoman"/>
      <w:lvlText w:val="%3."/>
      <w:lvlJc w:val="right"/>
      <w:pPr>
        <w:ind w:left="2935" w:hanging="180"/>
      </w:pPr>
    </w:lvl>
    <w:lvl w:ilvl="3" w:tplc="417E1500">
      <w:start w:val="1"/>
      <w:numFmt w:val="decimal"/>
      <w:lvlText w:val="%4."/>
      <w:lvlJc w:val="left"/>
      <w:pPr>
        <w:ind w:left="3655" w:hanging="360"/>
      </w:pPr>
    </w:lvl>
    <w:lvl w:ilvl="4" w:tplc="FA36A056">
      <w:start w:val="1"/>
      <w:numFmt w:val="lowerLetter"/>
      <w:lvlText w:val="%5."/>
      <w:lvlJc w:val="left"/>
      <w:pPr>
        <w:ind w:left="4375" w:hanging="360"/>
      </w:pPr>
    </w:lvl>
    <w:lvl w:ilvl="5" w:tplc="970E5F70">
      <w:start w:val="1"/>
      <w:numFmt w:val="lowerRoman"/>
      <w:lvlText w:val="%6."/>
      <w:lvlJc w:val="right"/>
      <w:pPr>
        <w:ind w:left="5095" w:hanging="180"/>
      </w:pPr>
    </w:lvl>
    <w:lvl w:ilvl="6" w:tplc="C3146370">
      <w:start w:val="1"/>
      <w:numFmt w:val="decimal"/>
      <w:lvlText w:val="%7."/>
      <w:lvlJc w:val="left"/>
      <w:pPr>
        <w:ind w:left="5815" w:hanging="360"/>
      </w:pPr>
    </w:lvl>
    <w:lvl w:ilvl="7" w:tplc="435EDEB0">
      <w:start w:val="1"/>
      <w:numFmt w:val="lowerLetter"/>
      <w:lvlText w:val="%8."/>
      <w:lvlJc w:val="left"/>
      <w:pPr>
        <w:ind w:left="6535" w:hanging="360"/>
      </w:pPr>
    </w:lvl>
    <w:lvl w:ilvl="8" w:tplc="A6D81942">
      <w:start w:val="1"/>
      <w:numFmt w:val="lowerRoman"/>
      <w:lvlText w:val="%9."/>
      <w:lvlJc w:val="right"/>
      <w:pPr>
        <w:ind w:left="7255" w:hanging="180"/>
      </w:pPr>
    </w:lvl>
  </w:abstractNum>
  <w:abstractNum w:abstractNumId="23" w15:restartNumberingAfterBreak="0">
    <w:nsid w:val="3276251F"/>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3DF429C"/>
    <w:multiLevelType w:val="hybridMultilevel"/>
    <w:tmpl w:val="2F2C1C32"/>
    <w:lvl w:ilvl="0" w:tplc="FD648AD2">
      <w:start w:val="1"/>
      <w:numFmt w:val="decimal"/>
      <w:lvlText w:val="%1."/>
      <w:lvlJc w:val="left"/>
      <w:pPr>
        <w:ind w:left="720" w:hanging="360"/>
      </w:pPr>
    </w:lvl>
    <w:lvl w:ilvl="1" w:tplc="2482F3BA">
      <w:start w:val="1"/>
      <w:numFmt w:val="lowerLetter"/>
      <w:lvlText w:val="%2."/>
      <w:lvlJc w:val="left"/>
      <w:pPr>
        <w:ind w:left="1440" w:hanging="360"/>
      </w:pPr>
    </w:lvl>
    <w:lvl w:ilvl="2" w:tplc="E506BF26">
      <w:start w:val="1"/>
      <w:numFmt w:val="lowerRoman"/>
      <w:lvlText w:val="%3."/>
      <w:lvlJc w:val="right"/>
      <w:pPr>
        <w:ind w:left="2160" w:hanging="180"/>
      </w:pPr>
    </w:lvl>
    <w:lvl w:ilvl="3" w:tplc="9808DA44">
      <w:start w:val="1"/>
      <w:numFmt w:val="decimal"/>
      <w:lvlText w:val="%4."/>
      <w:lvlJc w:val="left"/>
      <w:pPr>
        <w:ind w:left="2880" w:hanging="360"/>
      </w:pPr>
    </w:lvl>
    <w:lvl w:ilvl="4" w:tplc="E946C0B4">
      <w:start w:val="1"/>
      <w:numFmt w:val="lowerLetter"/>
      <w:lvlText w:val="%5."/>
      <w:lvlJc w:val="left"/>
      <w:pPr>
        <w:ind w:left="3600" w:hanging="360"/>
      </w:pPr>
    </w:lvl>
    <w:lvl w:ilvl="5" w:tplc="3D96FAF2">
      <w:start w:val="1"/>
      <w:numFmt w:val="lowerRoman"/>
      <w:lvlText w:val="%6."/>
      <w:lvlJc w:val="right"/>
      <w:pPr>
        <w:ind w:left="4320" w:hanging="180"/>
      </w:pPr>
    </w:lvl>
    <w:lvl w:ilvl="6" w:tplc="B0C4E128">
      <w:start w:val="1"/>
      <w:numFmt w:val="decimal"/>
      <w:lvlText w:val="%7."/>
      <w:lvlJc w:val="left"/>
      <w:pPr>
        <w:ind w:left="5040" w:hanging="360"/>
      </w:pPr>
    </w:lvl>
    <w:lvl w:ilvl="7" w:tplc="5A107340">
      <w:start w:val="1"/>
      <w:numFmt w:val="lowerLetter"/>
      <w:lvlText w:val="%8."/>
      <w:lvlJc w:val="left"/>
      <w:pPr>
        <w:ind w:left="5760" w:hanging="360"/>
      </w:pPr>
    </w:lvl>
    <w:lvl w:ilvl="8" w:tplc="CF4E79B6">
      <w:start w:val="1"/>
      <w:numFmt w:val="lowerRoman"/>
      <w:lvlText w:val="%9."/>
      <w:lvlJc w:val="right"/>
      <w:pPr>
        <w:ind w:left="6480" w:hanging="180"/>
      </w:pPr>
    </w:lvl>
  </w:abstractNum>
  <w:abstractNum w:abstractNumId="25" w15:restartNumberingAfterBreak="0">
    <w:nsid w:val="35D15969"/>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6547317"/>
    <w:multiLevelType w:val="multilevel"/>
    <w:tmpl w:val="051680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E174590"/>
    <w:multiLevelType w:val="hybridMultilevel"/>
    <w:tmpl w:val="B7001000"/>
    <w:lvl w:ilvl="0" w:tplc="3EC21EFE">
      <w:start w:val="40"/>
      <w:numFmt w:val="decimal"/>
      <w:lvlText w:val="%1)"/>
      <w:lvlJc w:val="left"/>
      <w:pPr>
        <w:tabs>
          <w:tab w:val="num" w:pos="1720"/>
        </w:tabs>
        <w:ind w:left="1720" w:hanging="1020"/>
      </w:pPr>
      <w:rPr>
        <w:rFonts w:hint="default"/>
      </w:rPr>
    </w:lvl>
    <w:lvl w:ilvl="1" w:tplc="49FA50C6">
      <w:start w:val="1"/>
      <w:numFmt w:val="lowerLetter"/>
      <w:lvlText w:val="%2."/>
      <w:lvlJc w:val="left"/>
      <w:pPr>
        <w:tabs>
          <w:tab w:val="num" w:pos="1780"/>
        </w:tabs>
        <w:ind w:left="1780" w:hanging="360"/>
      </w:pPr>
    </w:lvl>
    <w:lvl w:ilvl="2" w:tplc="0E9CF100">
      <w:start w:val="1"/>
      <w:numFmt w:val="lowerRoman"/>
      <w:lvlText w:val="%3."/>
      <w:lvlJc w:val="right"/>
      <w:pPr>
        <w:tabs>
          <w:tab w:val="num" w:pos="2500"/>
        </w:tabs>
        <w:ind w:left="2500" w:hanging="180"/>
      </w:pPr>
    </w:lvl>
    <w:lvl w:ilvl="3" w:tplc="2D848ED0">
      <w:start w:val="1"/>
      <w:numFmt w:val="decimal"/>
      <w:lvlText w:val="%4."/>
      <w:lvlJc w:val="left"/>
      <w:pPr>
        <w:tabs>
          <w:tab w:val="num" w:pos="3220"/>
        </w:tabs>
        <w:ind w:left="3220" w:hanging="360"/>
      </w:pPr>
    </w:lvl>
    <w:lvl w:ilvl="4" w:tplc="5D6ED2E4">
      <w:start w:val="1"/>
      <w:numFmt w:val="lowerLetter"/>
      <w:lvlText w:val="%5."/>
      <w:lvlJc w:val="left"/>
      <w:pPr>
        <w:tabs>
          <w:tab w:val="num" w:pos="3940"/>
        </w:tabs>
        <w:ind w:left="3940" w:hanging="360"/>
      </w:pPr>
    </w:lvl>
    <w:lvl w:ilvl="5" w:tplc="2D1E5E28">
      <w:start w:val="1"/>
      <w:numFmt w:val="lowerRoman"/>
      <w:lvlText w:val="%6."/>
      <w:lvlJc w:val="right"/>
      <w:pPr>
        <w:tabs>
          <w:tab w:val="num" w:pos="4660"/>
        </w:tabs>
        <w:ind w:left="4660" w:hanging="180"/>
      </w:pPr>
    </w:lvl>
    <w:lvl w:ilvl="6" w:tplc="7D0EFB6C">
      <w:start w:val="1"/>
      <w:numFmt w:val="decimal"/>
      <w:lvlText w:val="%7."/>
      <w:lvlJc w:val="left"/>
      <w:pPr>
        <w:tabs>
          <w:tab w:val="num" w:pos="5380"/>
        </w:tabs>
        <w:ind w:left="5380" w:hanging="360"/>
      </w:pPr>
    </w:lvl>
    <w:lvl w:ilvl="7" w:tplc="19D2D24C">
      <w:start w:val="1"/>
      <w:numFmt w:val="lowerLetter"/>
      <w:lvlText w:val="%8."/>
      <w:lvlJc w:val="left"/>
      <w:pPr>
        <w:tabs>
          <w:tab w:val="num" w:pos="6100"/>
        </w:tabs>
        <w:ind w:left="6100" w:hanging="360"/>
      </w:pPr>
    </w:lvl>
    <w:lvl w:ilvl="8" w:tplc="340AC846">
      <w:start w:val="1"/>
      <w:numFmt w:val="lowerRoman"/>
      <w:lvlText w:val="%9."/>
      <w:lvlJc w:val="right"/>
      <w:pPr>
        <w:tabs>
          <w:tab w:val="num" w:pos="6820"/>
        </w:tabs>
        <w:ind w:left="6820" w:hanging="180"/>
      </w:pPr>
    </w:lvl>
  </w:abstractNum>
  <w:abstractNum w:abstractNumId="28" w15:restartNumberingAfterBreak="0">
    <w:nsid w:val="43E61A1D"/>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DC414EF"/>
    <w:multiLevelType w:val="multilevel"/>
    <w:tmpl w:val="A36AAA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15F6E3A"/>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5B2700"/>
    <w:multiLevelType w:val="hybridMultilevel"/>
    <w:tmpl w:val="AA843322"/>
    <w:lvl w:ilvl="0" w:tplc="F03E3E7C">
      <w:start w:val="1"/>
      <w:numFmt w:val="decimal"/>
      <w:lvlText w:val="%1."/>
      <w:lvlJc w:val="left"/>
      <w:pPr>
        <w:ind w:left="720" w:hanging="360"/>
      </w:pPr>
    </w:lvl>
    <w:lvl w:ilvl="1" w:tplc="6CAA2EB0">
      <w:start w:val="1"/>
      <w:numFmt w:val="lowerLetter"/>
      <w:lvlText w:val="%2."/>
      <w:lvlJc w:val="left"/>
      <w:pPr>
        <w:ind w:left="1440" w:hanging="360"/>
      </w:pPr>
    </w:lvl>
    <w:lvl w:ilvl="2" w:tplc="A490B174">
      <w:start w:val="1"/>
      <w:numFmt w:val="lowerRoman"/>
      <w:lvlText w:val="%3."/>
      <w:lvlJc w:val="right"/>
      <w:pPr>
        <w:ind w:left="2160" w:hanging="180"/>
      </w:pPr>
    </w:lvl>
    <w:lvl w:ilvl="3" w:tplc="4482C47E">
      <w:start w:val="1"/>
      <w:numFmt w:val="decimal"/>
      <w:lvlText w:val="%4."/>
      <w:lvlJc w:val="left"/>
      <w:pPr>
        <w:ind w:left="2880" w:hanging="360"/>
      </w:pPr>
    </w:lvl>
    <w:lvl w:ilvl="4" w:tplc="A6CA3090">
      <w:start w:val="1"/>
      <w:numFmt w:val="lowerLetter"/>
      <w:lvlText w:val="%5."/>
      <w:lvlJc w:val="left"/>
      <w:pPr>
        <w:ind w:left="3600" w:hanging="360"/>
      </w:pPr>
    </w:lvl>
    <w:lvl w:ilvl="5" w:tplc="919A3026">
      <w:start w:val="1"/>
      <w:numFmt w:val="lowerRoman"/>
      <w:lvlText w:val="%6."/>
      <w:lvlJc w:val="right"/>
      <w:pPr>
        <w:ind w:left="4320" w:hanging="180"/>
      </w:pPr>
    </w:lvl>
    <w:lvl w:ilvl="6" w:tplc="68D4EDDE">
      <w:start w:val="1"/>
      <w:numFmt w:val="decimal"/>
      <w:lvlText w:val="%7."/>
      <w:lvlJc w:val="left"/>
      <w:pPr>
        <w:ind w:left="5040" w:hanging="360"/>
      </w:pPr>
    </w:lvl>
    <w:lvl w:ilvl="7" w:tplc="25245E54">
      <w:start w:val="1"/>
      <w:numFmt w:val="lowerLetter"/>
      <w:lvlText w:val="%8."/>
      <w:lvlJc w:val="left"/>
      <w:pPr>
        <w:ind w:left="5760" w:hanging="360"/>
      </w:pPr>
    </w:lvl>
    <w:lvl w:ilvl="8" w:tplc="1862E478">
      <w:start w:val="1"/>
      <w:numFmt w:val="lowerRoman"/>
      <w:lvlText w:val="%9."/>
      <w:lvlJc w:val="right"/>
      <w:pPr>
        <w:ind w:left="6480" w:hanging="180"/>
      </w:pPr>
    </w:lvl>
  </w:abstractNum>
  <w:abstractNum w:abstractNumId="32" w15:restartNumberingAfterBreak="0">
    <w:nsid w:val="59E44FF0"/>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AD3287C"/>
    <w:multiLevelType w:val="hybridMultilevel"/>
    <w:tmpl w:val="B18AA6AA"/>
    <w:lvl w:ilvl="0" w:tplc="371ED770">
      <w:start w:val="1"/>
      <w:numFmt w:val="decimal"/>
      <w:lvlText w:val="%1."/>
      <w:lvlJc w:val="left"/>
      <w:pPr>
        <w:ind w:left="928" w:hanging="360"/>
      </w:pPr>
      <w:rPr>
        <w:rFonts w:ascii="Times New Roman" w:hAnsi="Times New Roman" w:cs="Times New Roman" w:hint="default"/>
        <w:strike w:val="0"/>
        <w:sz w:val="28"/>
        <w:szCs w:val="28"/>
      </w:rPr>
    </w:lvl>
    <w:lvl w:ilvl="1" w:tplc="98D24A90">
      <w:start w:val="1"/>
      <w:numFmt w:val="lowerLetter"/>
      <w:lvlText w:val="%2."/>
      <w:lvlJc w:val="left"/>
      <w:pPr>
        <w:ind w:left="1789" w:hanging="360"/>
      </w:pPr>
    </w:lvl>
    <w:lvl w:ilvl="2" w:tplc="069E5460">
      <w:start w:val="1"/>
      <w:numFmt w:val="lowerRoman"/>
      <w:lvlText w:val="%3."/>
      <w:lvlJc w:val="right"/>
      <w:pPr>
        <w:ind w:left="2509" w:hanging="180"/>
      </w:pPr>
    </w:lvl>
    <w:lvl w:ilvl="3" w:tplc="3B024B62">
      <w:start w:val="1"/>
      <w:numFmt w:val="decimal"/>
      <w:lvlText w:val="%4."/>
      <w:lvlJc w:val="left"/>
      <w:pPr>
        <w:ind w:left="3229" w:hanging="360"/>
      </w:pPr>
    </w:lvl>
    <w:lvl w:ilvl="4" w:tplc="3E90A2A2">
      <w:start w:val="1"/>
      <w:numFmt w:val="lowerLetter"/>
      <w:lvlText w:val="%5."/>
      <w:lvlJc w:val="left"/>
      <w:pPr>
        <w:ind w:left="3949" w:hanging="360"/>
      </w:pPr>
    </w:lvl>
    <w:lvl w:ilvl="5" w:tplc="A1445262">
      <w:start w:val="1"/>
      <w:numFmt w:val="lowerRoman"/>
      <w:lvlText w:val="%6."/>
      <w:lvlJc w:val="right"/>
      <w:pPr>
        <w:ind w:left="4669" w:hanging="180"/>
      </w:pPr>
    </w:lvl>
    <w:lvl w:ilvl="6" w:tplc="D2D27B94">
      <w:start w:val="1"/>
      <w:numFmt w:val="decimal"/>
      <w:lvlText w:val="%7."/>
      <w:lvlJc w:val="left"/>
      <w:pPr>
        <w:ind w:left="5389" w:hanging="360"/>
      </w:pPr>
    </w:lvl>
    <w:lvl w:ilvl="7" w:tplc="6464E598">
      <w:start w:val="1"/>
      <w:numFmt w:val="lowerLetter"/>
      <w:lvlText w:val="%8."/>
      <w:lvlJc w:val="left"/>
      <w:pPr>
        <w:ind w:left="6109" w:hanging="360"/>
      </w:pPr>
    </w:lvl>
    <w:lvl w:ilvl="8" w:tplc="8B363064">
      <w:start w:val="1"/>
      <w:numFmt w:val="lowerRoman"/>
      <w:lvlText w:val="%9."/>
      <w:lvlJc w:val="right"/>
      <w:pPr>
        <w:ind w:left="6829" w:hanging="180"/>
      </w:pPr>
    </w:lvl>
  </w:abstractNum>
  <w:abstractNum w:abstractNumId="34" w15:restartNumberingAfterBreak="0">
    <w:nsid w:val="5E022DDD"/>
    <w:multiLevelType w:val="hybridMultilevel"/>
    <w:tmpl w:val="5A1AFA72"/>
    <w:lvl w:ilvl="0" w:tplc="9BC668D8">
      <w:start w:val="1"/>
      <w:numFmt w:val="decimal"/>
      <w:lvlText w:val="%1."/>
      <w:lvlJc w:val="left"/>
      <w:pPr>
        <w:ind w:left="720" w:hanging="360"/>
      </w:pPr>
    </w:lvl>
    <w:lvl w:ilvl="1" w:tplc="7CF0A2B4">
      <w:start w:val="1"/>
      <w:numFmt w:val="lowerLetter"/>
      <w:lvlText w:val="%2."/>
      <w:lvlJc w:val="left"/>
      <w:pPr>
        <w:ind w:left="1440" w:hanging="360"/>
      </w:pPr>
    </w:lvl>
    <w:lvl w:ilvl="2" w:tplc="5B6A5AA2">
      <w:start w:val="1"/>
      <w:numFmt w:val="lowerRoman"/>
      <w:lvlText w:val="%3."/>
      <w:lvlJc w:val="right"/>
      <w:pPr>
        <w:ind w:left="2160" w:hanging="180"/>
      </w:pPr>
    </w:lvl>
    <w:lvl w:ilvl="3" w:tplc="7FBE1108">
      <w:start w:val="1"/>
      <w:numFmt w:val="decimal"/>
      <w:lvlText w:val="%4."/>
      <w:lvlJc w:val="left"/>
      <w:pPr>
        <w:ind w:left="2880" w:hanging="360"/>
      </w:pPr>
    </w:lvl>
    <w:lvl w:ilvl="4" w:tplc="D3C4C342">
      <w:start w:val="1"/>
      <w:numFmt w:val="lowerLetter"/>
      <w:lvlText w:val="%5."/>
      <w:lvlJc w:val="left"/>
      <w:pPr>
        <w:ind w:left="3600" w:hanging="360"/>
      </w:pPr>
    </w:lvl>
    <w:lvl w:ilvl="5" w:tplc="6100D324">
      <w:start w:val="1"/>
      <w:numFmt w:val="lowerRoman"/>
      <w:lvlText w:val="%6."/>
      <w:lvlJc w:val="right"/>
      <w:pPr>
        <w:ind w:left="4320" w:hanging="180"/>
      </w:pPr>
    </w:lvl>
    <w:lvl w:ilvl="6" w:tplc="B2D4FEBC">
      <w:start w:val="1"/>
      <w:numFmt w:val="decimal"/>
      <w:lvlText w:val="%7."/>
      <w:lvlJc w:val="left"/>
      <w:pPr>
        <w:ind w:left="5040" w:hanging="360"/>
      </w:pPr>
    </w:lvl>
    <w:lvl w:ilvl="7" w:tplc="35F6A3F2">
      <w:start w:val="1"/>
      <w:numFmt w:val="lowerLetter"/>
      <w:lvlText w:val="%8."/>
      <w:lvlJc w:val="left"/>
      <w:pPr>
        <w:ind w:left="5760" w:hanging="360"/>
      </w:pPr>
    </w:lvl>
    <w:lvl w:ilvl="8" w:tplc="F73C60A8">
      <w:start w:val="1"/>
      <w:numFmt w:val="lowerRoman"/>
      <w:lvlText w:val="%9."/>
      <w:lvlJc w:val="right"/>
      <w:pPr>
        <w:ind w:left="6480" w:hanging="180"/>
      </w:pPr>
    </w:lvl>
  </w:abstractNum>
  <w:abstractNum w:abstractNumId="35" w15:restartNumberingAfterBreak="0">
    <w:nsid w:val="5F242FA4"/>
    <w:multiLevelType w:val="hybridMultilevel"/>
    <w:tmpl w:val="D82CB814"/>
    <w:lvl w:ilvl="0" w:tplc="736EA4C0">
      <w:start w:val="1"/>
      <w:numFmt w:val="decimal"/>
      <w:lvlText w:val="%1)"/>
      <w:lvlJc w:val="left"/>
      <w:pPr>
        <w:ind w:left="1353" w:hanging="360"/>
      </w:pPr>
    </w:lvl>
    <w:lvl w:ilvl="1" w:tplc="DAD0097A">
      <w:start w:val="1"/>
      <w:numFmt w:val="lowerLetter"/>
      <w:lvlText w:val="%2."/>
      <w:lvlJc w:val="left"/>
      <w:pPr>
        <w:ind w:left="1080" w:hanging="360"/>
      </w:pPr>
    </w:lvl>
    <w:lvl w:ilvl="2" w:tplc="ECA65C9E">
      <w:start w:val="1"/>
      <w:numFmt w:val="lowerRoman"/>
      <w:lvlText w:val="%3."/>
      <w:lvlJc w:val="right"/>
      <w:pPr>
        <w:ind w:left="1800" w:hanging="180"/>
      </w:pPr>
    </w:lvl>
    <w:lvl w:ilvl="3" w:tplc="70364440">
      <w:start w:val="1"/>
      <w:numFmt w:val="decimal"/>
      <w:lvlText w:val="%4."/>
      <w:lvlJc w:val="left"/>
      <w:pPr>
        <w:ind w:left="2520" w:hanging="360"/>
      </w:pPr>
    </w:lvl>
    <w:lvl w:ilvl="4" w:tplc="BD7A7BC6">
      <w:start w:val="1"/>
      <w:numFmt w:val="lowerLetter"/>
      <w:lvlText w:val="%5."/>
      <w:lvlJc w:val="left"/>
      <w:pPr>
        <w:ind w:left="3240" w:hanging="360"/>
      </w:pPr>
    </w:lvl>
    <w:lvl w:ilvl="5" w:tplc="C7221BD2">
      <w:start w:val="1"/>
      <w:numFmt w:val="lowerRoman"/>
      <w:lvlText w:val="%6."/>
      <w:lvlJc w:val="right"/>
      <w:pPr>
        <w:ind w:left="3960" w:hanging="180"/>
      </w:pPr>
    </w:lvl>
    <w:lvl w:ilvl="6" w:tplc="89DC54B8">
      <w:start w:val="1"/>
      <w:numFmt w:val="decimal"/>
      <w:lvlText w:val="%7."/>
      <w:lvlJc w:val="left"/>
      <w:pPr>
        <w:ind w:left="4680" w:hanging="360"/>
      </w:pPr>
    </w:lvl>
    <w:lvl w:ilvl="7" w:tplc="7182EBE2">
      <w:start w:val="1"/>
      <w:numFmt w:val="lowerLetter"/>
      <w:lvlText w:val="%8."/>
      <w:lvlJc w:val="left"/>
      <w:pPr>
        <w:ind w:left="5400" w:hanging="360"/>
      </w:pPr>
    </w:lvl>
    <w:lvl w:ilvl="8" w:tplc="E0E659B8">
      <w:start w:val="1"/>
      <w:numFmt w:val="lowerRoman"/>
      <w:lvlText w:val="%9."/>
      <w:lvlJc w:val="right"/>
      <w:pPr>
        <w:ind w:left="6120" w:hanging="180"/>
      </w:pPr>
    </w:lvl>
  </w:abstractNum>
  <w:abstractNum w:abstractNumId="36" w15:restartNumberingAfterBreak="0">
    <w:nsid w:val="5FEA5810"/>
    <w:multiLevelType w:val="hybridMultilevel"/>
    <w:tmpl w:val="322C0C70"/>
    <w:lvl w:ilvl="0" w:tplc="7AFA6256">
      <w:start w:val="1"/>
      <w:numFmt w:val="decimal"/>
      <w:lvlText w:val="%1)"/>
      <w:lvlJc w:val="left"/>
      <w:pPr>
        <w:ind w:left="1428" w:hanging="360"/>
      </w:pPr>
    </w:lvl>
    <w:lvl w:ilvl="1" w:tplc="02086A24">
      <w:start w:val="1"/>
      <w:numFmt w:val="lowerLetter"/>
      <w:lvlText w:val="%2."/>
      <w:lvlJc w:val="left"/>
      <w:pPr>
        <w:ind w:left="2148" w:hanging="360"/>
      </w:pPr>
    </w:lvl>
    <w:lvl w:ilvl="2" w:tplc="7FF8E914">
      <w:start w:val="1"/>
      <w:numFmt w:val="lowerRoman"/>
      <w:lvlText w:val="%3."/>
      <w:lvlJc w:val="right"/>
      <w:pPr>
        <w:ind w:left="2868" w:hanging="180"/>
      </w:pPr>
    </w:lvl>
    <w:lvl w:ilvl="3" w:tplc="4628D610">
      <w:start w:val="1"/>
      <w:numFmt w:val="decimal"/>
      <w:lvlText w:val="%4."/>
      <w:lvlJc w:val="left"/>
      <w:pPr>
        <w:ind w:left="3588" w:hanging="360"/>
      </w:pPr>
    </w:lvl>
    <w:lvl w:ilvl="4" w:tplc="CED43170">
      <w:start w:val="1"/>
      <w:numFmt w:val="lowerLetter"/>
      <w:lvlText w:val="%5."/>
      <w:lvlJc w:val="left"/>
      <w:pPr>
        <w:ind w:left="4308" w:hanging="360"/>
      </w:pPr>
    </w:lvl>
    <w:lvl w:ilvl="5" w:tplc="1C78AA88">
      <w:start w:val="1"/>
      <w:numFmt w:val="lowerRoman"/>
      <w:lvlText w:val="%6."/>
      <w:lvlJc w:val="right"/>
      <w:pPr>
        <w:ind w:left="5028" w:hanging="180"/>
      </w:pPr>
    </w:lvl>
    <w:lvl w:ilvl="6" w:tplc="B22A87C2">
      <w:start w:val="1"/>
      <w:numFmt w:val="decimal"/>
      <w:lvlText w:val="%7."/>
      <w:lvlJc w:val="left"/>
      <w:pPr>
        <w:ind w:left="5748" w:hanging="360"/>
      </w:pPr>
    </w:lvl>
    <w:lvl w:ilvl="7" w:tplc="B86816CE">
      <w:start w:val="1"/>
      <w:numFmt w:val="lowerLetter"/>
      <w:lvlText w:val="%8."/>
      <w:lvlJc w:val="left"/>
      <w:pPr>
        <w:ind w:left="6468" w:hanging="360"/>
      </w:pPr>
    </w:lvl>
    <w:lvl w:ilvl="8" w:tplc="36000880">
      <w:start w:val="1"/>
      <w:numFmt w:val="lowerRoman"/>
      <w:lvlText w:val="%9."/>
      <w:lvlJc w:val="right"/>
      <w:pPr>
        <w:ind w:left="7188" w:hanging="180"/>
      </w:pPr>
    </w:lvl>
  </w:abstractNum>
  <w:abstractNum w:abstractNumId="37" w15:restartNumberingAfterBreak="0">
    <w:nsid w:val="65CC0BC0"/>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713120C"/>
    <w:multiLevelType w:val="hybridMultilevel"/>
    <w:tmpl w:val="073E4710"/>
    <w:lvl w:ilvl="0" w:tplc="7EBC97FC">
      <w:start w:val="1"/>
      <w:numFmt w:val="decimal"/>
      <w:lvlText w:val="%1."/>
      <w:lvlJc w:val="left"/>
      <w:pPr>
        <w:ind w:left="1428" w:hanging="360"/>
      </w:pPr>
    </w:lvl>
    <w:lvl w:ilvl="1" w:tplc="1B12C230">
      <w:start w:val="1"/>
      <w:numFmt w:val="lowerLetter"/>
      <w:lvlText w:val="%2."/>
      <w:lvlJc w:val="left"/>
      <w:pPr>
        <w:ind w:left="2148" w:hanging="360"/>
      </w:pPr>
    </w:lvl>
    <w:lvl w:ilvl="2" w:tplc="4B509010">
      <w:start w:val="1"/>
      <w:numFmt w:val="lowerRoman"/>
      <w:lvlText w:val="%3."/>
      <w:lvlJc w:val="right"/>
      <w:pPr>
        <w:ind w:left="2868" w:hanging="180"/>
      </w:pPr>
    </w:lvl>
    <w:lvl w:ilvl="3" w:tplc="173CA266">
      <w:start w:val="1"/>
      <w:numFmt w:val="decimal"/>
      <w:lvlText w:val="%4."/>
      <w:lvlJc w:val="left"/>
      <w:pPr>
        <w:ind w:left="3588" w:hanging="360"/>
      </w:pPr>
    </w:lvl>
    <w:lvl w:ilvl="4" w:tplc="B1C444E6">
      <w:start w:val="1"/>
      <w:numFmt w:val="lowerLetter"/>
      <w:lvlText w:val="%5."/>
      <w:lvlJc w:val="left"/>
      <w:pPr>
        <w:ind w:left="4308" w:hanging="360"/>
      </w:pPr>
    </w:lvl>
    <w:lvl w:ilvl="5" w:tplc="8A64AB8A">
      <w:start w:val="1"/>
      <w:numFmt w:val="lowerRoman"/>
      <w:lvlText w:val="%6."/>
      <w:lvlJc w:val="right"/>
      <w:pPr>
        <w:ind w:left="5028" w:hanging="180"/>
      </w:pPr>
    </w:lvl>
    <w:lvl w:ilvl="6" w:tplc="719A7FE0">
      <w:start w:val="1"/>
      <w:numFmt w:val="decimal"/>
      <w:lvlText w:val="%7."/>
      <w:lvlJc w:val="left"/>
      <w:pPr>
        <w:ind w:left="5748" w:hanging="360"/>
      </w:pPr>
    </w:lvl>
    <w:lvl w:ilvl="7" w:tplc="587296F0">
      <w:start w:val="1"/>
      <w:numFmt w:val="lowerLetter"/>
      <w:lvlText w:val="%8."/>
      <w:lvlJc w:val="left"/>
      <w:pPr>
        <w:ind w:left="6468" w:hanging="360"/>
      </w:pPr>
    </w:lvl>
    <w:lvl w:ilvl="8" w:tplc="0B44B47E">
      <w:start w:val="1"/>
      <w:numFmt w:val="lowerRoman"/>
      <w:lvlText w:val="%9."/>
      <w:lvlJc w:val="right"/>
      <w:pPr>
        <w:ind w:left="7188" w:hanging="180"/>
      </w:pPr>
    </w:lvl>
  </w:abstractNum>
  <w:abstractNum w:abstractNumId="39" w15:restartNumberingAfterBreak="0">
    <w:nsid w:val="67920DC1"/>
    <w:multiLevelType w:val="hybridMultilevel"/>
    <w:tmpl w:val="CAB4077C"/>
    <w:lvl w:ilvl="0" w:tplc="84CC1112">
      <w:start w:val="1"/>
      <w:numFmt w:val="decimal"/>
      <w:lvlText w:val="%1."/>
      <w:lvlJc w:val="left"/>
      <w:pPr>
        <w:ind w:left="720" w:hanging="360"/>
      </w:pPr>
      <w:rPr>
        <w:rFonts w:hint="default"/>
      </w:rPr>
    </w:lvl>
    <w:lvl w:ilvl="1" w:tplc="485677E8">
      <w:start w:val="1"/>
      <w:numFmt w:val="lowerLetter"/>
      <w:lvlText w:val="%2."/>
      <w:lvlJc w:val="left"/>
      <w:pPr>
        <w:ind w:left="1440" w:hanging="360"/>
      </w:pPr>
    </w:lvl>
    <w:lvl w:ilvl="2" w:tplc="84263B02">
      <w:start w:val="1"/>
      <w:numFmt w:val="lowerRoman"/>
      <w:lvlText w:val="%3."/>
      <w:lvlJc w:val="right"/>
      <w:pPr>
        <w:ind w:left="2160" w:hanging="180"/>
      </w:pPr>
    </w:lvl>
    <w:lvl w:ilvl="3" w:tplc="0DBA171C">
      <w:start w:val="1"/>
      <w:numFmt w:val="decimal"/>
      <w:lvlText w:val="%4."/>
      <w:lvlJc w:val="left"/>
      <w:pPr>
        <w:ind w:left="2880" w:hanging="360"/>
      </w:pPr>
    </w:lvl>
    <w:lvl w:ilvl="4" w:tplc="EFB0D720">
      <w:start w:val="1"/>
      <w:numFmt w:val="lowerLetter"/>
      <w:lvlText w:val="%5."/>
      <w:lvlJc w:val="left"/>
      <w:pPr>
        <w:ind w:left="3600" w:hanging="360"/>
      </w:pPr>
    </w:lvl>
    <w:lvl w:ilvl="5" w:tplc="A14AFA64">
      <w:start w:val="1"/>
      <w:numFmt w:val="lowerRoman"/>
      <w:lvlText w:val="%6."/>
      <w:lvlJc w:val="right"/>
      <w:pPr>
        <w:ind w:left="4320" w:hanging="180"/>
      </w:pPr>
    </w:lvl>
    <w:lvl w:ilvl="6" w:tplc="6AE432C8">
      <w:start w:val="1"/>
      <w:numFmt w:val="decimal"/>
      <w:lvlText w:val="%7."/>
      <w:lvlJc w:val="left"/>
      <w:pPr>
        <w:ind w:left="5040" w:hanging="360"/>
      </w:pPr>
    </w:lvl>
    <w:lvl w:ilvl="7" w:tplc="A6824968">
      <w:start w:val="1"/>
      <w:numFmt w:val="lowerLetter"/>
      <w:lvlText w:val="%8."/>
      <w:lvlJc w:val="left"/>
      <w:pPr>
        <w:ind w:left="5760" w:hanging="360"/>
      </w:pPr>
    </w:lvl>
    <w:lvl w:ilvl="8" w:tplc="9AFC5002">
      <w:start w:val="1"/>
      <w:numFmt w:val="lowerRoman"/>
      <w:lvlText w:val="%9."/>
      <w:lvlJc w:val="right"/>
      <w:pPr>
        <w:ind w:left="6480" w:hanging="180"/>
      </w:pPr>
    </w:lvl>
  </w:abstractNum>
  <w:abstractNum w:abstractNumId="40" w15:restartNumberingAfterBreak="0">
    <w:nsid w:val="69AB2064"/>
    <w:multiLevelType w:val="multilevel"/>
    <w:tmpl w:val="AA5E8D8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1" w15:restartNumberingAfterBreak="0">
    <w:nsid w:val="6B5270B7"/>
    <w:multiLevelType w:val="hybridMultilevel"/>
    <w:tmpl w:val="D1A2E968"/>
    <w:lvl w:ilvl="0" w:tplc="FFCE056E">
      <w:start w:val="1"/>
      <w:numFmt w:val="decimal"/>
      <w:lvlText w:val="%1."/>
      <w:lvlJc w:val="left"/>
      <w:pPr>
        <w:ind w:left="1429" w:hanging="360"/>
      </w:pPr>
    </w:lvl>
    <w:lvl w:ilvl="1" w:tplc="B3EAB6F2">
      <w:start w:val="1"/>
      <w:numFmt w:val="lowerLetter"/>
      <w:lvlText w:val="%2."/>
      <w:lvlJc w:val="left"/>
      <w:pPr>
        <w:ind w:left="2149" w:hanging="360"/>
      </w:pPr>
    </w:lvl>
    <w:lvl w:ilvl="2" w:tplc="ECD68D0A">
      <w:start w:val="1"/>
      <w:numFmt w:val="lowerRoman"/>
      <w:lvlText w:val="%3."/>
      <w:lvlJc w:val="right"/>
      <w:pPr>
        <w:ind w:left="2869" w:hanging="180"/>
      </w:pPr>
    </w:lvl>
    <w:lvl w:ilvl="3" w:tplc="5030D4E8">
      <w:start w:val="1"/>
      <w:numFmt w:val="decimal"/>
      <w:lvlText w:val="%4."/>
      <w:lvlJc w:val="left"/>
      <w:pPr>
        <w:ind w:left="3589" w:hanging="360"/>
      </w:pPr>
    </w:lvl>
    <w:lvl w:ilvl="4" w:tplc="47061F92">
      <w:start w:val="1"/>
      <w:numFmt w:val="lowerLetter"/>
      <w:lvlText w:val="%5."/>
      <w:lvlJc w:val="left"/>
      <w:pPr>
        <w:ind w:left="4309" w:hanging="360"/>
      </w:pPr>
    </w:lvl>
    <w:lvl w:ilvl="5" w:tplc="708C3C10">
      <w:start w:val="1"/>
      <w:numFmt w:val="lowerRoman"/>
      <w:lvlText w:val="%6."/>
      <w:lvlJc w:val="right"/>
      <w:pPr>
        <w:ind w:left="5029" w:hanging="180"/>
      </w:pPr>
    </w:lvl>
    <w:lvl w:ilvl="6" w:tplc="87484106">
      <w:start w:val="1"/>
      <w:numFmt w:val="decimal"/>
      <w:lvlText w:val="%7."/>
      <w:lvlJc w:val="left"/>
      <w:pPr>
        <w:ind w:left="5749" w:hanging="360"/>
      </w:pPr>
    </w:lvl>
    <w:lvl w:ilvl="7" w:tplc="CEECC5FC">
      <w:start w:val="1"/>
      <w:numFmt w:val="lowerLetter"/>
      <w:lvlText w:val="%8."/>
      <w:lvlJc w:val="left"/>
      <w:pPr>
        <w:ind w:left="6469" w:hanging="360"/>
      </w:pPr>
    </w:lvl>
    <w:lvl w:ilvl="8" w:tplc="D9E029B2">
      <w:start w:val="1"/>
      <w:numFmt w:val="lowerRoman"/>
      <w:lvlText w:val="%9."/>
      <w:lvlJc w:val="right"/>
      <w:pPr>
        <w:ind w:left="7189" w:hanging="180"/>
      </w:pPr>
    </w:lvl>
  </w:abstractNum>
  <w:abstractNum w:abstractNumId="42" w15:restartNumberingAfterBreak="0">
    <w:nsid w:val="6CF66966"/>
    <w:multiLevelType w:val="hybridMultilevel"/>
    <w:tmpl w:val="5BB0E150"/>
    <w:lvl w:ilvl="0" w:tplc="51AA68DA">
      <w:start w:val="1"/>
      <w:numFmt w:val="decimal"/>
      <w:lvlText w:val="%1)"/>
      <w:lvlJc w:val="left"/>
      <w:pPr>
        <w:ind w:left="1429" w:hanging="360"/>
      </w:pPr>
    </w:lvl>
    <w:lvl w:ilvl="1" w:tplc="07D037DC">
      <w:start w:val="1"/>
      <w:numFmt w:val="lowerLetter"/>
      <w:lvlText w:val="%2."/>
      <w:lvlJc w:val="left"/>
      <w:pPr>
        <w:ind w:left="2149" w:hanging="360"/>
      </w:pPr>
    </w:lvl>
    <w:lvl w:ilvl="2" w:tplc="5F1AD394">
      <w:start w:val="1"/>
      <w:numFmt w:val="lowerRoman"/>
      <w:lvlText w:val="%3."/>
      <w:lvlJc w:val="right"/>
      <w:pPr>
        <w:ind w:left="2869" w:hanging="180"/>
      </w:pPr>
    </w:lvl>
    <w:lvl w:ilvl="3" w:tplc="8DAEEAF0">
      <w:start w:val="1"/>
      <w:numFmt w:val="decimal"/>
      <w:lvlText w:val="%4."/>
      <w:lvlJc w:val="left"/>
      <w:pPr>
        <w:ind w:left="3589" w:hanging="360"/>
      </w:pPr>
    </w:lvl>
    <w:lvl w:ilvl="4" w:tplc="A7A01E78">
      <w:start w:val="1"/>
      <w:numFmt w:val="lowerLetter"/>
      <w:lvlText w:val="%5."/>
      <w:lvlJc w:val="left"/>
      <w:pPr>
        <w:ind w:left="4309" w:hanging="360"/>
      </w:pPr>
    </w:lvl>
    <w:lvl w:ilvl="5" w:tplc="4EEC21BE">
      <w:start w:val="1"/>
      <w:numFmt w:val="lowerRoman"/>
      <w:lvlText w:val="%6."/>
      <w:lvlJc w:val="right"/>
      <w:pPr>
        <w:ind w:left="5029" w:hanging="180"/>
      </w:pPr>
    </w:lvl>
    <w:lvl w:ilvl="6" w:tplc="F2A42AE6">
      <w:start w:val="1"/>
      <w:numFmt w:val="decimal"/>
      <w:lvlText w:val="%7."/>
      <w:lvlJc w:val="left"/>
      <w:pPr>
        <w:ind w:left="5749" w:hanging="360"/>
      </w:pPr>
    </w:lvl>
    <w:lvl w:ilvl="7" w:tplc="13E229F8">
      <w:start w:val="1"/>
      <w:numFmt w:val="lowerLetter"/>
      <w:lvlText w:val="%8."/>
      <w:lvlJc w:val="left"/>
      <w:pPr>
        <w:ind w:left="6469" w:hanging="360"/>
      </w:pPr>
    </w:lvl>
    <w:lvl w:ilvl="8" w:tplc="9B26A9B0">
      <w:start w:val="1"/>
      <w:numFmt w:val="lowerRoman"/>
      <w:lvlText w:val="%9."/>
      <w:lvlJc w:val="right"/>
      <w:pPr>
        <w:ind w:left="7189" w:hanging="180"/>
      </w:pPr>
    </w:lvl>
  </w:abstractNum>
  <w:abstractNum w:abstractNumId="43" w15:restartNumberingAfterBreak="0">
    <w:nsid w:val="71870C61"/>
    <w:multiLevelType w:val="multilevel"/>
    <w:tmpl w:val="16A4E9F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4" w15:restartNumberingAfterBreak="0">
    <w:nsid w:val="71FA6278"/>
    <w:multiLevelType w:val="hybridMultilevel"/>
    <w:tmpl w:val="BBD8C4F4"/>
    <w:lvl w:ilvl="0" w:tplc="77CEA1FE">
      <w:start w:val="1"/>
      <w:numFmt w:val="decimal"/>
      <w:lvlText w:val="%1."/>
      <w:lvlJc w:val="left"/>
      <w:pPr>
        <w:ind w:left="1789" w:hanging="1080"/>
      </w:pPr>
      <w:rPr>
        <w:rFonts w:hint="default"/>
      </w:rPr>
    </w:lvl>
    <w:lvl w:ilvl="1" w:tplc="25DE4376">
      <w:start w:val="1"/>
      <w:numFmt w:val="lowerLetter"/>
      <w:lvlText w:val="%2."/>
      <w:lvlJc w:val="left"/>
      <w:pPr>
        <w:ind w:left="1789" w:hanging="360"/>
      </w:pPr>
    </w:lvl>
    <w:lvl w:ilvl="2" w:tplc="89F85D7C">
      <w:start w:val="1"/>
      <w:numFmt w:val="lowerRoman"/>
      <w:lvlText w:val="%3."/>
      <w:lvlJc w:val="right"/>
      <w:pPr>
        <w:ind w:left="2509" w:hanging="180"/>
      </w:pPr>
    </w:lvl>
    <w:lvl w:ilvl="3" w:tplc="CE6698C0">
      <w:start w:val="1"/>
      <w:numFmt w:val="decimal"/>
      <w:lvlText w:val="%4."/>
      <w:lvlJc w:val="left"/>
      <w:pPr>
        <w:ind w:left="3229" w:hanging="360"/>
      </w:pPr>
    </w:lvl>
    <w:lvl w:ilvl="4" w:tplc="AC62988C">
      <w:start w:val="1"/>
      <w:numFmt w:val="lowerLetter"/>
      <w:lvlText w:val="%5."/>
      <w:lvlJc w:val="left"/>
      <w:pPr>
        <w:ind w:left="3949" w:hanging="360"/>
      </w:pPr>
    </w:lvl>
    <w:lvl w:ilvl="5" w:tplc="B3A09C92">
      <w:start w:val="1"/>
      <w:numFmt w:val="lowerRoman"/>
      <w:lvlText w:val="%6."/>
      <w:lvlJc w:val="right"/>
      <w:pPr>
        <w:ind w:left="4669" w:hanging="180"/>
      </w:pPr>
    </w:lvl>
    <w:lvl w:ilvl="6" w:tplc="0F88502C">
      <w:start w:val="1"/>
      <w:numFmt w:val="decimal"/>
      <w:lvlText w:val="%7."/>
      <w:lvlJc w:val="left"/>
      <w:pPr>
        <w:ind w:left="5389" w:hanging="360"/>
      </w:pPr>
    </w:lvl>
    <w:lvl w:ilvl="7" w:tplc="2BD6102A">
      <w:start w:val="1"/>
      <w:numFmt w:val="lowerLetter"/>
      <w:lvlText w:val="%8."/>
      <w:lvlJc w:val="left"/>
      <w:pPr>
        <w:ind w:left="6109" w:hanging="360"/>
      </w:pPr>
    </w:lvl>
    <w:lvl w:ilvl="8" w:tplc="5756F2CC">
      <w:start w:val="1"/>
      <w:numFmt w:val="lowerRoman"/>
      <w:lvlText w:val="%9."/>
      <w:lvlJc w:val="right"/>
      <w:pPr>
        <w:ind w:left="6829" w:hanging="180"/>
      </w:pPr>
    </w:lvl>
  </w:abstractNum>
  <w:abstractNum w:abstractNumId="45" w15:restartNumberingAfterBreak="0">
    <w:nsid w:val="72365827"/>
    <w:multiLevelType w:val="hybridMultilevel"/>
    <w:tmpl w:val="28C6948C"/>
    <w:lvl w:ilvl="0" w:tplc="4C8C2542">
      <w:start w:val="7"/>
      <w:numFmt w:val="decimal"/>
      <w:lvlText w:val="%1."/>
      <w:lvlJc w:val="left"/>
      <w:pPr>
        <w:ind w:left="1068" w:hanging="360"/>
      </w:pPr>
      <w:rPr>
        <w:rFonts w:hint="default"/>
      </w:rPr>
    </w:lvl>
    <w:lvl w:ilvl="1" w:tplc="D740745E">
      <w:start w:val="1"/>
      <w:numFmt w:val="lowerLetter"/>
      <w:lvlText w:val="%2."/>
      <w:lvlJc w:val="left"/>
      <w:pPr>
        <w:ind w:left="1440" w:hanging="360"/>
      </w:pPr>
    </w:lvl>
    <w:lvl w:ilvl="2" w:tplc="D0D0407E">
      <w:start w:val="1"/>
      <w:numFmt w:val="lowerRoman"/>
      <w:lvlText w:val="%3."/>
      <w:lvlJc w:val="right"/>
      <w:pPr>
        <w:ind w:left="2160" w:hanging="180"/>
      </w:pPr>
    </w:lvl>
    <w:lvl w:ilvl="3" w:tplc="811A469E">
      <w:start w:val="1"/>
      <w:numFmt w:val="decimal"/>
      <w:lvlText w:val="%4."/>
      <w:lvlJc w:val="left"/>
      <w:pPr>
        <w:ind w:left="2880" w:hanging="360"/>
      </w:pPr>
    </w:lvl>
    <w:lvl w:ilvl="4" w:tplc="7A1AC9DA">
      <w:start w:val="1"/>
      <w:numFmt w:val="lowerLetter"/>
      <w:lvlText w:val="%5."/>
      <w:lvlJc w:val="left"/>
      <w:pPr>
        <w:ind w:left="3600" w:hanging="360"/>
      </w:pPr>
    </w:lvl>
    <w:lvl w:ilvl="5" w:tplc="35FC5278">
      <w:start w:val="1"/>
      <w:numFmt w:val="lowerRoman"/>
      <w:lvlText w:val="%6."/>
      <w:lvlJc w:val="right"/>
      <w:pPr>
        <w:ind w:left="4320" w:hanging="180"/>
      </w:pPr>
    </w:lvl>
    <w:lvl w:ilvl="6" w:tplc="55D087C6">
      <w:start w:val="1"/>
      <w:numFmt w:val="decimal"/>
      <w:lvlText w:val="%7."/>
      <w:lvlJc w:val="left"/>
      <w:pPr>
        <w:ind w:left="5040" w:hanging="360"/>
      </w:pPr>
    </w:lvl>
    <w:lvl w:ilvl="7" w:tplc="22E64A82">
      <w:start w:val="1"/>
      <w:numFmt w:val="lowerLetter"/>
      <w:lvlText w:val="%8."/>
      <w:lvlJc w:val="left"/>
      <w:pPr>
        <w:ind w:left="5760" w:hanging="360"/>
      </w:pPr>
    </w:lvl>
    <w:lvl w:ilvl="8" w:tplc="E956419C">
      <w:start w:val="1"/>
      <w:numFmt w:val="lowerRoman"/>
      <w:lvlText w:val="%9."/>
      <w:lvlJc w:val="right"/>
      <w:pPr>
        <w:ind w:left="6480" w:hanging="180"/>
      </w:pPr>
    </w:lvl>
  </w:abstractNum>
  <w:abstractNum w:abstractNumId="46" w15:restartNumberingAfterBreak="0">
    <w:nsid w:val="724D49CA"/>
    <w:multiLevelType w:val="hybridMultilevel"/>
    <w:tmpl w:val="214CE6E4"/>
    <w:lvl w:ilvl="0" w:tplc="7E9C9F30">
      <w:start w:val="1"/>
      <w:numFmt w:val="decimal"/>
      <w:lvlText w:val="%1)"/>
      <w:lvlJc w:val="left"/>
      <w:pPr>
        <w:ind w:left="1069" w:hanging="360"/>
      </w:pPr>
      <w:rPr>
        <w:rFonts w:hint="default"/>
      </w:rPr>
    </w:lvl>
    <w:lvl w:ilvl="1" w:tplc="6AEC3A88">
      <w:start w:val="1"/>
      <w:numFmt w:val="lowerLetter"/>
      <w:lvlText w:val="%2."/>
      <w:lvlJc w:val="left"/>
      <w:pPr>
        <w:ind w:left="1789" w:hanging="360"/>
      </w:pPr>
    </w:lvl>
    <w:lvl w:ilvl="2" w:tplc="CEB47A90">
      <w:start w:val="1"/>
      <w:numFmt w:val="lowerRoman"/>
      <w:lvlText w:val="%3."/>
      <w:lvlJc w:val="right"/>
      <w:pPr>
        <w:ind w:left="2509" w:hanging="180"/>
      </w:pPr>
    </w:lvl>
    <w:lvl w:ilvl="3" w:tplc="60BC6B86">
      <w:start w:val="1"/>
      <w:numFmt w:val="decimal"/>
      <w:lvlText w:val="%4."/>
      <w:lvlJc w:val="left"/>
      <w:pPr>
        <w:ind w:left="3229" w:hanging="360"/>
      </w:pPr>
    </w:lvl>
    <w:lvl w:ilvl="4" w:tplc="753E29FA">
      <w:start w:val="1"/>
      <w:numFmt w:val="lowerLetter"/>
      <w:lvlText w:val="%5."/>
      <w:lvlJc w:val="left"/>
      <w:pPr>
        <w:ind w:left="3949" w:hanging="360"/>
      </w:pPr>
    </w:lvl>
    <w:lvl w:ilvl="5" w:tplc="A09891B0">
      <w:start w:val="1"/>
      <w:numFmt w:val="lowerRoman"/>
      <w:lvlText w:val="%6."/>
      <w:lvlJc w:val="right"/>
      <w:pPr>
        <w:ind w:left="4669" w:hanging="180"/>
      </w:pPr>
    </w:lvl>
    <w:lvl w:ilvl="6" w:tplc="9F2871A2">
      <w:start w:val="1"/>
      <w:numFmt w:val="decimal"/>
      <w:lvlText w:val="%7."/>
      <w:lvlJc w:val="left"/>
      <w:pPr>
        <w:ind w:left="5389" w:hanging="360"/>
      </w:pPr>
    </w:lvl>
    <w:lvl w:ilvl="7" w:tplc="D92AB180">
      <w:start w:val="1"/>
      <w:numFmt w:val="lowerLetter"/>
      <w:lvlText w:val="%8."/>
      <w:lvlJc w:val="left"/>
      <w:pPr>
        <w:ind w:left="6109" w:hanging="360"/>
      </w:pPr>
    </w:lvl>
    <w:lvl w:ilvl="8" w:tplc="F0962C26">
      <w:start w:val="1"/>
      <w:numFmt w:val="lowerRoman"/>
      <w:lvlText w:val="%9."/>
      <w:lvlJc w:val="right"/>
      <w:pPr>
        <w:ind w:left="6829" w:hanging="180"/>
      </w:pPr>
    </w:lvl>
  </w:abstractNum>
  <w:abstractNum w:abstractNumId="47" w15:restartNumberingAfterBreak="0">
    <w:nsid w:val="74B92DD7"/>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61556F6"/>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9657A77"/>
    <w:multiLevelType w:val="hybridMultilevel"/>
    <w:tmpl w:val="0DDAD5BA"/>
    <w:lvl w:ilvl="0" w:tplc="CBDC50C2">
      <w:start w:val="1"/>
      <w:numFmt w:val="decimal"/>
      <w:lvlText w:val="%1)"/>
      <w:lvlJc w:val="left"/>
      <w:pPr>
        <w:ind w:left="1429" w:hanging="360"/>
      </w:pPr>
    </w:lvl>
    <w:lvl w:ilvl="1" w:tplc="A4A0051E">
      <w:start w:val="1"/>
      <w:numFmt w:val="lowerLetter"/>
      <w:lvlText w:val="%2."/>
      <w:lvlJc w:val="left"/>
      <w:pPr>
        <w:ind w:left="2149" w:hanging="360"/>
      </w:pPr>
    </w:lvl>
    <w:lvl w:ilvl="2" w:tplc="CE1487F8">
      <w:start w:val="1"/>
      <w:numFmt w:val="lowerRoman"/>
      <w:lvlText w:val="%3."/>
      <w:lvlJc w:val="right"/>
      <w:pPr>
        <w:ind w:left="2869" w:hanging="180"/>
      </w:pPr>
    </w:lvl>
    <w:lvl w:ilvl="3" w:tplc="C392530C">
      <w:start w:val="1"/>
      <w:numFmt w:val="decimal"/>
      <w:lvlText w:val="%4."/>
      <w:lvlJc w:val="left"/>
      <w:pPr>
        <w:ind w:left="3589" w:hanging="360"/>
      </w:pPr>
    </w:lvl>
    <w:lvl w:ilvl="4" w:tplc="5A167C16">
      <w:start w:val="1"/>
      <w:numFmt w:val="lowerLetter"/>
      <w:lvlText w:val="%5."/>
      <w:lvlJc w:val="left"/>
      <w:pPr>
        <w:ind w:left="4309" w:hanging="360"/>
      </w:pPr>
    </w:lvl>
    <w:lvl w:ilvl="5" w:tplc="D304CE0C">
      <w:start w:val="1"/>
      <w:numFmt w:val="lowerRoman"/>
      <w:lvlText w:val="%6."/>
      <w:lvlJc w:val="right"/>
      <w:pPr>
        <w:ind w:left="5029" w:hanging="180"/>
      </w:pPr>
    </w:lvl>
    <w:lvl w:ilvl="6" w:tplc="31C019FE">
      <w:start w:val="1"/>
      <w:numFmt w:val="decimal"/>
      <w:lvlText w:val="%7."/>
      <w:lvlJc w:val="left"/>
      <w:pPr>
        <w:ind w:left="5749" w:hanging="360"/>
      </w:pPr>
    </w:lvl>
    <w:lvl w:ilvl="7" w:tplc="7910FAFA">
      <w:start w:val="1"/>
      <w:numFmt w:val="lowerLetter"/>
      <w:lvlText w:val="%8."/>
      <w:lvlJc w:val="left"/>
      <w:pPr>
        <w:ind w:left="6469" w:hanging="360"/>
      </w:pPr>
    </w:lvl>
    <w:lvl w:ilvl="8" w:tplc="DA908790">
      <w:start w:val="1"/>
      <w:numFmt w:val="lowerRoman"/>
      <w:lvlText w:val="%9."/>
      <w:lvlJc w:val="right"/>
      <w:pPr>
        <w:ind w:left="7189" w:hanging="180"/>
      </w:pPr>
    </w:lvl>
  </w:abstractNum>
  <w:abstractNum w:abstractNumId="50" w15:restartNumberingAfterBreak="0">
    <w:nsid w:val="7F500367"/>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F8E3ACD"/>
    <w:multiLevelType w:val="hybridMultilevel"/>
    <w:tmpl w:val="3884A134"/>
    <w:lvl w:ilvl="0" w:tplc="B9848398">
      <w:start w:val="1"/>
      <w:numFmt w:val="decimal"/>
      <w:lvlText w:val="%1)"/>
      <w:lvlJc w:val="left"/>
      <w:pPr>
        <w:ind w:left="1578" w:hanging="360"/>
      </w:pPr>
    </w:lvl>
    <w:lvl w:ilvl="1" w:tplc="C9763732">
      <w:start w:val="1"/>
      <w:numFmt w:val="decimal"/>
      <w:lvlText w:val="%2."/>
      <w:lvlJc w:val="left"/>
      <w:pPr>
        <w:ind w:left="3078" w:hanging="1140"/>
      </w:pPr>
      <w:rPr>
        <w:rFonts w:hint="default"/>
        <w:color w:val="auto"/>
      </w:rPr>
    </w:lvl>
    <w:lvl w:ilvl="2" w:tplc="E18A1F4A">
      <w:start w:val="1"/>
      <w:numFmt w:val="lowerRoman"/>
      <w:lvlText w:val="%3."/>
      <w:lvlJc w:val="right"/>
      <w:pPr>
        <w:ind w:left="3018" w:hanging="180"/>
      </w:pPr>
    </w:lvl>
    <w:lvl w:ilvl="3" w:tplc="C94E72C0">
      <w:start w:val="1"/>
      <w:numFmt w:val="decimal"/>
      <w:lvlText w:val="%4."/>
      <w:lvlJc w:val="left"/>
      <w:pPr>
        <w:ind w:left="3738" w:hanging="360"/>
      </w:pPr>
    </w:lvl>
    <w:lvl w:ilvl="4" w:tplc="D46A6A3A">
      <w:start w:val="1"/>
      <w:numFmt w:val="lowerLetter"/>
      <w:lvlText w:val="%5."/>
      <w:lvlJc w:val="left"/>
      <w:pPr>
        <w:ind w:left="4458" w:hanging="360"/>
      </w:pPr>
    </w:lvl>
    <w:lvl w:ilvl="5" w:tplc="A8ECFED0">
      <w:start w:val="1"/>
      <w:numFmt w:val="lowerRoman"/>
      <w:lvlText w:val="%6."/>
      <w:lvlJc w:val="right"/>
      <w:pPr>
        <w:ind w:left="5178" w:hanging="180"/>
      </w:pPr>
    </w:lvl>
    <w:lvl w:ilvl="6" w:tplc="08AC04E0">
      <w:start w:val="1"/>
      <w:numFmt w:val="decimal"/>
      <w:lvlText w:val="%7."/>
      <w:lvlJc w:val="left"/>
      <w:pPr>
        <w:ind w:left="5898" w:hanging="360"/>
      </w:pPr>
    </w:lvl>
    <w:lvl w:ilvl="7" w:tplc="84948C02">
      <w:start w:val="1"/>
      <w:numFmt w:val="lowerLetter"/>
      <w:lvlText w:val="%8."/>
      <w:lvlJc w:val="left"/>
      <w:pPr>
        <w:ind w:left="6618" w:hanging="360"/>
      </w:pPr>
    </w:lvl>
    <w:lvl w:ilvl="8" w:tplc="B9186DA2">
      <w:start w:val="1"/>
      <w:numFmt w:val="lowerRoman"/>
      <w:lvlText w:val="%9."/>
      <w:lvlJc w:val="right"/>
      <w:pPr>
        <w:ind w:left="7338" w:hanging="180"/>
      </w:pPr>
    </w:lvl>
  </w:abstractNum>
  <w:num w:numId="1" w16cid:durableId="1480148958">
    <w:abstractNumId w:val="29"/>
  </w:num>
  <w:num w:numId="2" w16cid:durableId="1988975292">
    <w:abstractNumId w:val="40"/>
  </w:num>
  <w:num w:numId="3" w16cid:durableId="1288775034">
    <w:abstractNumId w:val="8"/>
  </w:num>
  <w:num w:numId="4" w16cid:durableId="2016109507">
    <w:abstractNumId w:val="18"/>
  </w:num>
  <w:num w:numId="5" w16cid:durableId="872380648">
    <w:abstractNumId w:val="17"/>
  </w:num>
  <w:num w:numId="6" w16cid:durableId="733240194">
    <w:abstractNumId w:val="10"/>
  </w:num>
  <w:num w:numId="7" w16cid:durableId="322272804">
    <w:abstractNumId w:val="13"/>
  </w:num>
  <w:num w:numId="8" w16cid:durableId="937909479">
    <w:abstractNumId w:val="51"/>
  </w:num>
  <w:num w:numId="9" w16cid:durableId="823355797">
    <w:abstractNumId w:val="27"/>
  </w:num>
  <w:num w:numId="10" w16cid:durableId="1608276034">
    <w:abstractNumId w:val="39"/>
  </w:num>
  <w:num w:numId="11" w16cid:durableId="909536988">
    <w:abstractNumId w:val="48"/>
  </w:num>
  <w:num w:numId="12" w16cid:durableId="1681663551">
    <w:abstractNumId w:val="33"/>
  </w:num>
  <w:num w:numId="13" w16cid:durableId="322130187">
    <w:abstractNumId w:val="37"/>
  </w:num>
  <w:num w:numId="14" w16cid:durableId="153955452">
    <w:abstractNumId w:val="49"/>
  </w:num>
  <w:num w:numId="15" w16cid:durableId="539709539">
    <w:abstractNumId w:val="9"/>
  </w:num>
  <w:num w:numId="16" w16cid:durableId="1465394504">
    <w:abstractNumId w:val="7"/>
  </w:num>
  <w:num w:numId="17" w16cid:durableId="1522161470">
    <w:abstractNumId w:val="11"/>
  </w:num>
  <w:num w:numId="18" w16cid:durableId="999194325">
    <w:abstractNumId w:val="15"/>
  </w:num>
  <w:num w:numId="19" w16cid:durableId="703558438">
    <w:abstractNumId w:val="41"/>
  </w:num>
  <w:num w:numId="20" w16cid:durableId="888229349">
    <w:abstractNumId w:val="44"/>
  </w:num>
  <w:num w:numId="21" w16cid:durableId="538012898">
    <w:abstractNumId w:val="3"/>
  </w:num>
  <w:num w:numId="22" w16cid:durableId="584263602">
    <w:abstractNumId w:val="32"/>
  </w:num>
  <w:num w:numId="23" w16cid:durableId="1363244394">
    <w:abstractNumId w:val="42"/>
  </w:num>
  <w:num w:numId="24" w16cid:durableId="1453793196">
    <w:abstractNumId w:val="23"/>
  </w:num>
  <w:num w:numId="25" w16cid:durableId="1197700035">
    <w:abstractNumId w:val="28"/>
  </w:num>
  <w:num w:numId="26" w16cid:durableId="1397162758">
    <w:abstractNumId w:val="47"/>
  </w:num>
  <w:num w:numId="27" w16cid:durableId="1930188438">
    <w:abstractNumId w:val="30"/>
  </w:num>
  <w:num w:numId="28" w16cid:durableId="939794910">
    <w:abstractNumId w:val="4"/>
  </w:num>
  <w:num w:numId="29" w16cid:durableId="1247612364">
    <w:abstractNumId w:val="34"/>
  </w:num>
  <w:num w:numId="30" w16cid:durableId="1178888239">
    <w:abstractNumId w:val="22"/>
  </w:num>
  <w:num w:numId="31" w16cid:durableId="1728141408">
    <w:abstractNumId w:val="14"/>
  </w:num>
  <w:num w:numId="32" w16cid:durableId="254940791">
    <w:abstractNumId w:val="35"/>
  </w:num>
  <w:num w:numId="33" w16cid:durableId="1531650416">
    <w:abstractNumId w:val="12"/>
  </w:num>
  <w:num w:numId="34" w16cid:durableId="1051269296">
    <w:abstractNumId w:val="31"/>
  </w:num>
  <w:num w:numId="35" w16cid:durableId="2025860274">
    <w:abstractNumId w:val="21"/>
  </w:num>
  <w:num w:numId="36" w16cid:durableId="2001342854">
    <w:abstractNumId w:val="5"/>
  </w:num>
  <w:num w:numId="37" w16cid:durableId="2025283483">
    <w:abstractNumId w:val="50"/>
  </w:num>
  <w:num w:numId="38" w16cid:durableId="90905324">
    <w:abstractNumId w:val="19"/>
  </w:num>
  <w:num w:numId="39" w16cid:durableId="2103715635">
    <w:abstractNumId w:val="45"/>
  </w:num>
  <w:num w:numId="40" w16cid:durableId="78211512">
    <w:abstractNumId w:val="24"/>
  </w:num>
  <w:num w:numId="41" w16cid:durableId="28994694">
    <w:abstractNumId w:val="38"/>
  </w:num>
  <w:num w:numId="42" w16cid:durableId="1850752855">
    <w:abstractNumId w:val="46"/>
  </w:num>
  <w:num w:numId="43" w16cid:durableId="448402330">
    <w:abstractNumId w:val="6"/>
  </w:num>
  <w:num w:numId="44" w16cid:durableId="999189843">
    <w:abstractNumId w:val="25"/>
  </w:num>
  <w:num w:numId="45" w16cid:durableId="1340036759">
    <w:abstractNumId w:val="36"/>
  </w:num>
  <w:num w:numId="46" w16cid:durableId="1854567062">
    <w:abstractNumId w:val="16"/>
  </w:num>
  <w:num w:numId="47" w16cid:durableId="531653690">
    <w:abstractNumId w:val="43"/>
  </w:num>
  <w:num w:numId="48" w16cid:durableId="948662154">
    <w:abstractNumId w:val="20"/>
  </w:num>
  <w:num w:numId="49" w16cid:durableId="1820627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788"/>
    <w:rsid w:val="00007081"/>
    <w:rsid w:val="00031DB6"/>
    <w:rsid w:val="00040E4C"/>
    <w:rsid w:val="00041D91"/>
    <w:rsid w:val="00045CF3"/>
    <w:rsid w:val="00046393"/>
    <w:rsid w:val="0006214C"/>
    <w:rsid w:val="00064749"/>
    <w:rsid w:val="0006793B"/>
    <w:rsid w:val="00074838"/>
    <w:rsid w:val="00082EED"/>
    <w:rsid w:val="0008349A"/>
    <w:rsid w:val="00086A74"/>
    <w:rsid w:val="000901F5"/>
    <w:rsid w:val="00090624"/>
    <w:rsid w:val="00091070"/>
    <w:rsid w:val="000A2232"/>
    <w:rsid w:val="000B4B01"/>
    <w:rsid w:val="000C2588"/>
    <w:rsid w:val="000C4341"/>
    <w:rsid w:val="000D1A90"/>
    <w:rsid w:val="000D4345"/>
    <w:rsid w:val="000D5B86"/>
    <w:rsid w:val="000E7AEA"/>
    <w:rsid w:val="000F4CD4"/>
    <w:rsid w:val="00100E01"/>
    <w:rsid w:val="00100F54"/>
    <w:rsid w:val="00110EA4"/>
    <w:rsid w:val="0011210B"/>
    <w:rsid w:val="00115969"/>
    <w:rsid w:val="00115E7A"/>
    <w:rsid w:val="0012761D"/>
    <w:rsid w:val="00127DDE"/>
    <w:rsid w:val="00131BF3"/>
    <w:rsid w:val="00150EFD"/>
    <w:rsid w:val="00154CED"/>
    <w:rsid w:val="001614D9"/>
    <w:rsid w:val="00163195"/>
    <w:rsid w:val="0016722C"/>
    <w:rsid w:val="00170351"/>
    <w:rsid w:val="00171AA4"/>
    <w:rsid w:val="00181E26"/>
    <w:rsid w:val="00187F6B"/>
    <w:rsid w:val="00193584"/>
    <w:rsid w:val="001938DC"/>
    <w:rsid w:val="00194E21"/>
    <w:rsid w:val="0019707C"/>
    <w:rsid w:val="001A0AAC"/>
    <w:rsid w:val="001A151F"/>
    <w:rsid w:val="001A1732"/>
    <w:rsid w:val="001A2C04"/>
    <w:rsid w:val="001A570F"/>
    <w:rsid w:val="001B4150"/>
    <w:rsid w:val="001B7123"/>
    <w:rsid w:val="001C08DD"/>
    <w:rsid w:val="001D0CCB"/>
    <w:rsid w:val="001F7D2D"/>
    <w:rsid w:val="00200E17"/>
    <w:rsid w:val="00207E8E"/>
    <w:rsid w:val="0021642C"/>
    <w:rsid w:val="00226931"/>
    <w:rsid w:val="00230018"/>
    <w:rsid w:val="00257E73"/>
    <w:rsid w:val="00263FC1"/>
    <w:rsid w:val="002660DF"/>
    <w:rsid w:val="002721E9"/>
    <w:rsid w:val="00280EFF"/>
    <w:rsid w:val="002824FF"/>
    <w:rsid w:val="002828CC"/>
    <w:rsid w:val="00293138"/>
    <w:rsid w:val="00296D5E"/>
    <w:rsid w:val="002A14EC"/>
    <w:rsid w:val="002A5315"/>
    <w:rsid w:val="002B3005"/>
    <w:rsid w:val="002B4E9B"/>
    <w:rsid w:val="002B52D8"/>
    <w:rsid w:val="002B5A75"/>
    <w:rsid w:val="002B6D1E"/>
    <w:rsid w:val="002E1B0F"/>
    <w:rsid w:val="002E2F72"/>
    <w:rsid w:val="002E3F8B"/>
    <w:rsid w:val="002F0753"/>
    <w:rsid w:val="002F2088"/>
    <w:rsid w:val="002F5C09"/>
    <w:rsid w:val="0030186D"/>
    <w:rsid w:val="00305F60"/>
    <w:rsid w:val="0031116A"/>
    <w:rsid w:val="003164DA"/>
    <w:rsid w:val="00325F2A"/>
    <w:rsid w:val="00326C39"/>
    <w:rsid w:val="003275CA"/>
    <w:rsid w:val="0033072E"/>
    <w:rsid w:val="003361B7"/>
    <w:rsid w:val="00337949"/>
    <w:rsid w:val="00361009"/>
    <w:rsid w:val="00381866"/>
    <w:rsid w:val="003B0515"/>
    <w:rsid w:val="003B1451"/>
    <w:rsid w:val="003B51E2"/>
    <w:rsid w:val="003B7E84"/>
    <w:rsid w:val="003C1A64"/>
    <w:rsid w:val="003C35E9"/>
    <w:rsid w:val="003D102A"/>
    <w:rsid w:val="003D1951"/>
    <w:rsid w:val="003D5023"/>
    <w:rsid w:val="003E18B1"/>
    <w:rsid w:val="003E555D"/>
    <w:rsid w:val="003F0429"/>
    <w:rsid w:val="003F5891"/>
    <w:rsid w:val="003F5E6A"/>
    <w:rsid w:val="003F6899"/>
    <w:rsid w:val="003F6AC3"/>
    <w:rsid w:val="004076C0"/>
    <w:rsid w:val="00412B44"/>
    <w:rsid w:val="004155FD"/>
    <w:rsid w:val="00423EB3"/>
    <w:rsid w:val="0042635B"/>
    <w:rsid w:val="00437BF9"/>
    <w:rsid w:val="00437FC4"/>
    <w:rsid w:val="004426F4"/>
    <w:rsid w:val="00446505"/>
    <w:rsid w:val="0045297C"/>
    <w:rsid w:val="004552AA"/>
    <w:rsid w:val="00463940"/>
    <w:rsid w:val="0048014E"/>
    <w:rsid w:val="00481B19"/>
    <w:rsid w:val="004866D0"/>
    <w:rsid w:val="00495295"/>
    <w:rsid w:val="004A588F"/>
    <w:rsid w:val="004B2169"/>
    <w:rsid w:val="004C17F6"/>
    <w:rsid w:val="004D172B"/>
    <w:rsid w:val="004D4712"/>
    <w:rsid w:val="004E786C"/>
    <w:rsid w:val="004F53ED"/>
    <w:rsid w:val="00514AAC"/>
    <w:rsid w:val="005247BA"/>
    <w:rsid w:val="005332A9"/>
    <w:rsid w:val="005342C8"/>
    <w:rsid w:val="00535C0D"/>
    <w:rsid w:val="005632CC"/>
    <w:rsid w:val="00573A8C"/>
    <w:rsid w:val="005831DA"/>
    <w:rsid w:val="005B2457"/>
    <w:rsid w:val="005B4CF3"/>
    <w:rsid w:val="005C1F8A"/>
    <w:rsid w:val="005D3B81"/>
    <w:rsid w:val="005E3F49"/>
    <w:rsid w:val="005E3FAC"/>
    <w:rsid w:val="005E625E"/>
    <w:rsid w:val="005F3828"/>
    <w:rsid w:val="005F3C40"/>
    <w:rsid w:val="0062029B"/>
    <w:rsid w:val="00621ECF"/>
    <w:rsid w:val="006267D7"/>
    <w:rsid w:val="00627A0A"/>
    <w:rsid w:val="00633AC9"/>
    <w:rsid w:val="00633BE4"/>
    <w:rsid w:val="0063558F"/>
    <w:rsid w:val="00636D8D"/>
    <w:rsid w:val="006451FA"/>
    <w:rsid w:val="006453B2"/>
    <w:rsid w:val="006501A7"/>
    <w:rsid w:val="006510BB"/>
    <w:rsid w:val="0065125D"/>
    <w:rsid w:val="006545EA"/>
    <w:rsid w:val="00655FCC"/>
    <w:rsid w:val="00657498"/>
    <w:rsid w:val="00664FA5"/>
    <w:rsid w:val="00677C66"/>
    <w:rsid w:val="00680DD3"/>
    <w:rsid w:val="00680F67"/>
    <w:rsid w:val="006822A3"/>
    <w:rsid w:val="006829C0"/>
    <w:rsid w:val="0068329E"/>
    <w:rsid w:val="00692908"/>
    <w:rsid w:val="006979FD"/>
    <w:rsid w:val="006B1810"/>
    <w:rsid w:val="006C7933"/>
    <w:rsid w:val="006D26C4"/>
    <w:rsid w:val="006D3589"/>
    <w:rsid w:val="006D76D8"/>
    <w:rsid w:val="006E3A52"/>
    <w:rsid w:val="006F25F3"/>
    <w:rsid w:val="006F2C0B"/>
    <w:rsid w:val="006F2ED5"/>
    <w:rsid w:val="006F6CFA"/>
    <w:rsid w:val="00706A50"/>
    <w:rsid w:val="007124F7"/>
    <w:rsid w:val="0071467C"/>
    <w:rsid w:val="0072469C"/>
    <w:rsid w:val="0073192B"/>
    <w:rsid w:val="00733F04"/>
    <w:rsid w:val="007366D0"/>
    <w:rsid w:val="00736A8C"/>
    <w:rsid w:val="00740913"/>
    <w:rsid w:val="007633A5"/>
    <w:rsid w:val="00770AD6"/>
    <w:rsid w:val="00770B71"/>
    <w:rsid w:val="00774A14"/>
    <w:rsid w:val="00774E0A"/>
    <w:rsid w:val="00780242"/>
    <w:rsid w:val="00792CE6"/>
    <w:rsid w:val="007A2600"/>
    <w:rsid w:val="007B5AB1"/>
    <w:rsid w:val="007C5F63"/>
    <w:rsid w:val="007E15C5"/>
    <w:rsid w:val="007E38ED"/>
    <w:rsid w:val="007E5B69"/>
    <w:rsid w:val="007E6CBA"/>
    <w:rsid w:val="007F19DF"/>
    <w:rsid w:val="007F5E88"/>
    <w:rsid w:val="00800398"/>
    <w:rsid w:val="00801329"/>
    <w:rsid w:val="008057C5"/>
    <w:rsid w:val="00810F2E"/>
    <w:rsid w:val="00812A05"/>
    <w:rsid w:val="00826650"/>
    <w:rsid w:val="00833AD2"/>
    <w:rsid w:val="0083754A"/>
    <w:rsid w:val="0084380E"/>
    <w:rsid w:val="00851072"/>
    <w:rsid w:val="00853977"/>
    <w:rsid w:val="00854934"/>
    <w:rsid w:val="008659F1"/>
    <w:rsid w:val="00877388"/>
    <w:rsid w:val="00886798"/>
    <w:rsid w:val="008943B3"/>
    <w:rsid w:val="00895C39"/>
    <w:rsid w:val="008A6463"/>
    <w:rsid w:val="008A6C2D"/>
    <w:rsid w:val="008A6D89"/>
    <w:rsid w:val="008B3889"/>
    <w:rsid w:val="008C333A"/>
    <w:rsid w:val="008C4BD2"/>
    <w:rsid w:val="008C7CEF"/>
    <w:rsid w:val="008D11DB"/>
    <w:rsid w:val="008D43B6"/>
    <w:rsid w:val="008E08F4"/>
    <w:rsid w:val="008E6582"/>
    <w:rsid w:val="008F6C0C"/>
    <w:rsid w:val="008F7CA0"/>
    <w:rsid w:val="00900236"/>
    <w:rsid w:val="00907BC9"/>
    <w:rsid w:val="009109E7"/>
    <w:rsid w:val="00926B5A"/>
    <w:rsid w:val="00927518"/>
    <w:rsid w:val="009415C2"/>
    <w:rsid w:val="009721C4"/>
    <w:rsid w:val="00981C03"/>
    <w:rsid w:val="00991C0F"/>
    <w:rsid w:val="00993C95"/>
    <w:rsid w:val="009B44A6"/>
    <w:rsid w:val="009C0BC4"/>
    <w:rsid w:val="009C7353"/>
    <w:rsid w:val="009D1AAE"/>
    <w:rsid w:val="009E7D30"/>
    <w:rsid w:val="009F0300"/>
    <w:rsid w:val="009F1C8C"/>
    <w:rsid w:val="009F225D"/>
    <w:rsid w:val="009F5D20"/>
    <w:rsid w:val="00A026C2"/>
    <w:rsid w:val="00A12831"/>
    <w:rsid w:val="00A22C4C"/>
    <w:rsid w:val="00A434F4"/>
    <w:rsid w:val="00A47ED7"/>
    <w:rsid w:val="00A54BD8"/>
    <w:rsid w:val="00A671FE"/>
    <w:rsid w:val="00A701AB"/>
    <w:rsid w:val="00A70749"/>
    <w:rsid w:val="00A7189D"/>
    <w:rsid w:val="00A80B01"/>
    <w:rsid w:val="00A84F0A"/>
    <w:rsid w:val="00AA173A"/>
    <w:rsid w:val="00AA6ED5"/>
    <w:rsid w:val="00AA7D50"/>
    <w:rsid w:val="00AB219D"/>
    <w:rsid w:val="00AB3F33"/>
    <w:rsid w:val="00AB4E16"/>
    <w:rsid w:val="00AB6246"/>
    <w:rsid w:val="00AB6BAD"/>
    <w:rsid w:val="00AC5019"/>
    <w:rsid w:val="00AC541E"/>
    <w:rsid w:val="00AD403F"/>
    <w:rsid w:val="00AE2112"/>
    <w:rsid w:val="00AE49AB"/>
    <w:rsid w:val="00AF3155"/>
    <w:rsid w:val="00AF4535"/>
    <w:rsid w:val="00AF682A"/>
    <w:rsid w:val="00B03835"/>
    <w:rsid w:val="00B03F97"/>
    <w:rsid w:val="00B059E3"/>
    <w:rsid w:val="00B11942"/>
    <w:rsid w:val="00B17953"/>
    <w:rsid w:val="00B26C4C"/>
    <w:rsid w:val="00B46EA4"/>
    <w:rsid w:val="00B52EE7"/>
    <w:rsid w:val="00B537F8"/>
    <w:rsid w:val="00B55891"/>
    <w:rsid w:val="00B626B3"/>
    <w:rsid w:val="00B64E0C"/>
    <w:rsid w:val="00B6512C"/>
    <w:rsid w:val="00B673A0"/>
    <w:rsid w:val="00B72A7F"/>
    <w:rsid w:val="00B773FD"/>
    <w:rsid w:val="00B83224"/>
    <w:rsid w:val="00B91A91"/>
    <w:rsid w:val="00B93301"/>
    <w:rsid w:val="00B95D65"/>
    <w:rsid w:val="00BB1AB1"/>
    <w:rsid w:val="00BB5195"/>
    <w:rsid w:val="00BB5B9D"/>
    <w:rsid w:val="00BB5DC6"/>
    <w:rsid w:val="00BD1BE1"/>
    <w:rsid w:val="00BD2E02"/>
    <w:rsid w:val="00BD4418"/>
    <w:rsid w:val="00BF2FD6"/>
    <w:rsid w:val="00BF3EBA"/>
    <w:rsid w:val="00BF5DCF"/>
    <w:rsid w:val="00C1064E"/>
    <w:rsid w:val="00C20636"/>
    <w:rsid w:val="00C24F2F"/>
    <w:rsid w:val="00C25D8D"/>
    <w:rsid w:val="00C40567"/>
    <w:rsid w:val="00C51664"/>
    <w:rsid w:val="00C52AE0"/>
    <w:rsid w:val="00C5520A"/>
    <w:rsid w:val="00C667F8"/>
    <w:rsid w:val="00C70C0C"/>
    <w:rsid w:val="00C76E26"/>
    <w:rsid w:val="00C76F8C"/>
    <w:rsid w:val="00C842D5"/>
    <w:rsid w:val="00C877C5"/>
    <w:rsid w:val="00C87A38"/>
    <w:rsid w:val="00C92F42"/>
    <w:rsid w:val="00C95841"/>
    <w:rsid w:val="00CA334A"/>
    <w:rsid w:val="00CB3AD1"/>
    <w:rsid w:val="00CC1497"/>
    <w:rsid w:val="00CD466F"/>
    <w:rsid w:val="00CD6150"/>
    <w:rsid w:val="00CD724D"/>
    <w:rsid w:val="00CE46A5"/>
    <w:rsid w:val="00CE68ED"/>
    <w:rsid w:val="00CE7FC3"/>
    <w:rsid w:val="00CF147B"/>
    <w:rsid w:val="00D01850"/>
    <w:rsid w:val="00D0394C"/>
    <w:rsid w:val="00D22037"/>
    <w:rsid w:val="00D27393"/>
    <w:rsid w:val="00D31AEA"/>
    <w:rsid w:val="00D54FD8"/>
    <w:rsid w:val="00D5669A"/>
    <w:rsid w:val="00D81FCE"/>
    <w:rsid w:val="00D84DDE"/>
    <w:rsid w:val="00D850C3"/>
    <w:rsid w:val="00D90BCB"/>
    <w:rsid w:val="00D93A76"/>
    <w:rsid w:val="00D9433F"/>
    <w:rsid w:val="00DA0C2B"/>
    <w:rsid w:val="00DB29D8"/>
    <w:rsid w:val="00DB5BC0"/>
    <w:rsid w:val="00DB68B7"/>
    <w:rsid w:val="00DB743A"/>
    <w:rsid w:val="00DB7B57"/>
    <w:rsid w:val="00DC03E7"/>
    <w:rsid w:val="00DC3906"/>
    <w:rsid w:val="00DC40E8"/>
    <w:rsid w:val="00DD06D3"/>
    <w:rsid w:val="00DD0E40"/>
    <w:rsid w:val="00DD4A04"/>
    <w:rsid w:val="00DE5396"/>
    <w:rsid w:val="00DF2E8E"/>
    <w:rsid w:val="00E019E7"/>
    <w:rsid w:val="00E02453"/>
    <w:rsid w:val="00E1642B"/>
    <w:rsid w:val="00E21722"/>
    <w:rsid w:val="00E325D0"/>
    <w:rsid w:val="00E43751"/>
    <w:rsid w:val="00E549B7"/>
    <w:rsid w:val="00E54CEA"/>
    <w:rsid w:val="00E62D95"/>
    <w:rsid w:val="00E648EB"/>
    <w:rsid w:val="00E82002"/>
    <w:rsid w:val="00E8504E"/>
    <w:rsid w:val="00E9067D"/>
    <w:rsid w:val="00E93383"/>
    <w:rsid w:val="00E97AE4"/>
    <w:rsid w:val="00EA5222"/>
    <w:rsid w:val="00EB293E"/>
    <w:rsid w:val="00ED1DB4"/>
    <w:rsid w:val="00ED5C49"/>
    <w:rsid w:val="00ED5F39"/>
    <w:rsid w:val="00EE060C"/>
    <w:rsid w:val="00EE717E"/>
    <w:rsid w:val="00EF51F8"/>
    <w:rsid w:val="00F01458"/>
    <w:rsid w:val="00F01994"/>
    <w:rsid w:val="00F03AA0"/>
    <w:rsid w:val="00F03D52"/>
    <w:rsid w:val="00F2141D"/>
    <w:rsid w:val="00F21AB2"/>
    <w:rsid w:val="00F24428"/>
    <w:rsid w:val="00F313DB"/>
    <w:rsid w:val="00F3179F"/>
    <w:rsid w:val="00F51E91"/>
    <w:rsid w:val="00F843FB"/>
    <w:rsid w:val="00F913B7"/>
    <w:rsid w:val="00F93077"/>
    <w:rsid w:val="00F93396"/>
    <w:rsid w:val="00F95788"/>
    <w:rsid w:val="00F96F77"/>
    <w:rsid w:val="00F97949"/>
    <w:rsid w:val="00F97A7D"/>
    <w:rsid w:val="00FA608C"/>
    <w:rsid w:val="00FC5803"/>
    <w:rsid w:val="00FC7A59"/>
    <w:rsid w:val="00FE0F44"/>
    <w:rsid w:val="00FF0AFB"/>
    <w:rsid w:val="00FF14FB"/>
    <w:rsid w:val="00FF2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66764"/>
  <w15:chartTrackingRefBased/>
  <w15:docId w15:val="{2F246B6C-CD64-4BCF-AAC0-BE8F853F8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qFormat="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qFormat="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5788"/>
    <w:rPr>
      <w:rFonts w:eastAsia="Times New Roman"/>
      <w:sz w:val="24"/>
      <w:szCs w:val="24"/>
    </w:rPr>
  </w:style>
  <w:style w:type="paragraph" w:styleId="1">
    <w:name w:val="heading 1"/>
    <w:basedOn w:val="a"/>
    <w:link w:val="10"/>
    <w:uiPriority w:val="9"/>
    <w:qFormat/>
    <w:rsid w:val="00BF2FD6"/>
    <w:pPr>
      <w:spacing w:before="100" w:beforeAutospacing="1" w:after="100" w:afterAutospacing="1"/>
      <w:outlineLvl w:val="0"/>
    </w:pPr>
    <w:rPr>
      <w:b/>
      <w:bCs/>
      <w:color w:val="055AC6"/>
      <w:kern w:val="36"/>
      <w:sz w:val="26"/>
      <w:szCs w:val="26"/>
      <w:lang w:val="x-none" w:eastAsia="x-none"/>
    </w:rPr>
  </w:style>
  <w:style w:type="paragraph" w:styleId="2">
    <w:name w:val="heading 2"/>
    <w:basedOn w:val="a"/>
    <w:next w:val="a"/>
    <w:link w:val="20"/>
    <w:uiPriority w:val="9"/>
    <w:unhideWhenUsed/>
    <w:qFormat/>
    <w:rsid w:val="00412B44"/>
    <w:pPr>
      <w:keepNext/>
      <w:spacing w:before="240" w:after="60"/>
      <w:outlineLvl w:val="1"/>
    </w:pPr>
    <w:rPr>
      <w:rFonts w:ascii="Calibri Light" w:hAnsi="Calibri Light"/>
      <w:b/>
      <w:bCs/>
      <w:i/>
      <w:iCs/>
      <w:sz w:val="28"/>
      <w:szCs w:val="28"/>
    </w:rPr>
  </w:style>
  <w:style w:type="paragraph" w:styleId="3">
    <w:name w:val="heading 3"/>
    <w:basedOn w:val="a"/>
    <w:next w:val="a"/>
    <w:link w:val="30"/>
    <w:unhideWhenUsed/>
    <w:qFormat/>
    <w:rsid w:val="00BF2FD6"/>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link w:val="40"/>
    <w:uiPriority w:val="9"/>
    <w:unhideWhenUsed/>
    <w:qFormat/>
    <w:rsid w:val="00BF2FD6"/>
    <w:pPr>
      <w:spacing w:before="180" w:line="360" w:lineRule="atLeast"/>
      <w:outlineLvl w:val="3"/>
    </w:pPr>
    <w:rPr>
      <w:rFonts w:ascii="Arial" w:hAnsi="Arial"/>
      <w:color w:val="444444"/>
      <w:sz w:val="29"/>
      <w:szCs w:val="29"/>
      <w:lang w:val="x-none" w:eastAsia="x-none"/>
    </w:rPr>
  </w:style>
  <w:style w:type="paragraph" w:styleId="5">
    <w:name w:val="heading 5"/>
    <w:basedOn w:val="a"/>
    <w:link w:val="50"/>
    <w:unhideWhenUsed/>
    <w:qFormat/>
    <w:rsid w:val="00BF2FD6"/>
    <w:pPr>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uiPriority w:val="9"/>
    <w:unhideWhenUsed/>
    <w:qFormat/>
    <w:rsid w:val="00BF2FD6"/>
    <w:pPr>
      <w:spacing w:before="150" w:after="90" w:line="270" w:lineRule="atLeast"/>
      <w:outlineLvl w:val="5"/>
    </w:pPr>
    <w:rPr>
      <w:rFonts w:ascii="Arial" w:hAnsi="Arial"/>
      <w:color w:val="444444"/>
      <w:sz w:val="20"/>
      <w:szCs w:val="20"/>
      <w:lang w:val="x-none" w:eastAsia="x-none"/>
    </w:rPr>
  </w:style>
  <w:style w:type="paragraph" w:styleId="9">
    <w:name w:val="heading 9"/>
    <w:basedOn w:val="a"/>
    <w:next w:val="a"/>
    <w:link w:val="90"/>
    <w:uiPriority w:val="99"/>
    <w:semiHidden/>
    <w:unhideWhenUsed/>
    <w:qFormat/>
    <w:rsid w:val="00BF2FD6"/>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sid w:val="00F95788"/>
    <w:rPr>
      <w:rFonts w:ascii="Tahoma" w:hAnsi="Tahoma" w:cs="Tahoma"/>
      <w:sz w:val="16"/>
      <w:szCs w:val="16"/>
    </w:rPr>
  </w:style>
  <w:style w:type="character" w:customStyle="1" w:styleId="a4">
    <w:name w:val="Текст выноски Знак"/>
    <w:link w:val="a3"/>
    <w:uiPriority w:val="99"/>
    <w:qFormat/>
    <w:rsid w:val="00F95788"/>
    <w:rPr>
      <w:rFonts w:ascii="Tahoma" w:eastAsia="Times New Roman" w:hAnsi="Tahoma" w:cs="Tahoma"/>
      <w:sz w:val="16"/>
      <w:szCs w:val="16"/>
      <w:lang w:eastAsia="ru-RU"/>
    </w:rPr>
  </w:style>
  <w:style w:type="paragraph" w:styleId="a5">
    <w:name w:val="List Paragraph"/>
    <w:aliases w:val="List Paragraph (numbered (a)),Use Case List Paragraph,NUMBERED PARAGRAPH,List Paragraph 1,маркированный,Citation List,Heading1,Colorful List - Accent 11,N_List Paragraph,Bullet Number,strich,2nd Tier Header,без абзаца"/>
    <w:basedOn w:val="a"/>
    <w:link w:val="a6"/>
    <w:qFormat/>
    <w:rsid w:val="00110EA4"/>
    <w:pPr>
      <w:ind w:left="720"/>
      <w:contextualSpacing/>
    </w:pPr>
  </w:style>
  <w:style w:type="paragraph" w:styleId="a7">
    <w:name w:val="footnote text"/>
    <w:basedOn w:val="a"/>
    <w:link w:val="a8"/>
    <w:uiPriority w:val="99"/>
    <w:unhideWhenUsed/>
    <w:qFormat/>
    <w:rsid w:val="00DB29D8"/>
    <w:rPr>
      <w:sz w:val="20"/>
      <w:szCs w:val="20"/>
    </w:rPr>
  </w:style>
  <w:style w:type="character" w:customStyle="1" w:styleId="a8">
    <w:name w:val="Текст сноски Знак"/>
    <w:link w:val="a7"/>
    <w:uiPriority w:val="99"/>
    <w:qFormat/>
    <w:rsid w:val="00DB29D8"/>
    <w:rPr>
      <w:rFonts w:eastAsia="Times New Roman" w:cs="Times New Roman"/>
      <w:sz w:val="20"/>
      <w:szCs w:val="20"/>
      <w:lang w:eastAsia="ru-RU"/>
    </w:rPr>
  </w:style>
  <w:style w:type="character" w:styleId="a9">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
    <w:uiPriority w:val="99"/>
    <w:unhideWhenUsed/>
    <w:rsid w:val="00DB29D8"/>
    <w:rPr>
      <w:vertAlign w:val="superscript"/>
    </w:rPr>
  </w:style>
  <w:style w:type="paragraph" w:styleId="aa">
    <w:name w:val="footer"/>
    <w:basedOn w:val="a"/>
    <w:link w:val="ab"/>
    <w:uiPriority w:val="99"/>
    <w:qFormat/>
    <w:rsid w:val="00BB1AB1"/>
    <w:pPr>
      <w:tabs>
        <w:tab w:val="center" w:pos="4677"/>
        <w:tab w:val="right" w:pos="9355"/>
      </w:tabs>
    </w:pPr>
  </w:style>
  <w:style w:type="character" w:customStyle="1" w:styleId="ab">
    <w:name w:val="Нижний колонтитул Знак"/>
    <w:link w:val="aa"/>
    <w:uiPriority w:val="99"/>
    <w:qFormat/>
    <w:rsid w:val="00BB1AB1"/>
    <w:rPr>
      <w:rFonts w:eastAsia="Times New Roman" w:cs="Times New Roman"/>
      <w:sz w:val="24"/>
      <w:szCs w:val="24"/>
      <w:lang w:eastAsia="ru-RU"/>
    </w:rPr>
  </w:style>
  <w:style w:type="character" w:styleId="ac">
    <w:name w:val="page number"/>
    <w:basedOn w:val="a0"/>
    <w:uiPriority w:val="99"/>
    <w:qFormat/>
    <w:rsid w:val="00BB1AB1"/>
  </w:style>
  <w:style w:type="paragraph" w:styleId="ad">
    <w:name w:val="header"/>
    <w:basedOn w:val="a"/>
    <w:link w:val="ae"/>
    <w:uiPriority w:val="99"/>
    <w:unhideWhenUsed/>
    <w:qFormat/>
    <w:rsid w:val="00BB1AB1"/>
    <w:pPr>
      <w:tabs>
        <w:tab w:val="center" w:pos="4677"/>
        <w:tab w:val="right" w:pos="9355"/>
      </w:tabs>
    </w:pPr>
  </w:style>
  <w:style w:type="character" w:customStyle="1" w:styleId="ae">
    <w:name w:val="Верхний колонтитул Знак"/>
    <w:link w:val="ad"/>
    <w:uiPriority w:val="99"/>
    <w:qFormat/>
    <w:rsid w:val="00BB1AB1"/>
    <w:rPr>
      <w:rFonts w:eastAsia="Times New Roman" w:cs="Times New Roman"/>
      <w:sz w:val="24"/>
      <w:szCs w:val="24"/>
      <w:lang w:eastAsia="ru-RU"/>
    </w:rPr>
  </w:style>
  <w:style w:type="paragraph" w:customStyle="1" w:styleId="11">
    <w:name w:val="Знак Знак Знак1 Знак Знак Знак Знак Знак Знак"/>
    <w:basedOn w:val="a"/>
    <w:next w:val="2"/>
    <w:autoRedefine/>
    <w:uiPriority w:val="99"/>
    <w:qFormat/>
    <w:rsid w:val="00412B44"/>
    <w:pPr>
      <w:spacing w:after="160"/>
      <w:ind w:firstLine="720"/>
      <w:jc w:val="both"/>
    </w:pPr>
    <w:rPr>
      <w:sz w:val="28"/>
      <w:szCs w:val="28"/>
      <w:lang w:val="en-US" w:eastAsia="en-US"/>
    </w:rPr>
  </w:style>
  <w:style w:type="character" w:customStyle="1" w:styleId="20">
    <w:name w:val="Заголовок 2 Знак"/>
    <w:link w:val="2"/>
    <w:uiPriority w:val="9"/>
    <w:qFormat/>
    <w:rsid w:val="00412B44"/>
    <w:rPr>
      <w:rFonts w:ascii="Calibri Light" w:eastAsia="Times New Roman" w:hAnsi="Calibri Light" w:cs="Times New Roman"/>
      <w:b/>
      <w:bCs/>
      <w:i/>
      <w:iCs/>
      <w:sz w:val="28"/>
      <w:szCs w:val="28"/>
    </w:rPr>
  </w:style>
  <w:style w:type="character" w:customStyle="1" w:styleId="30">
    <w:name w:val="Заголовок 3 Знак"/>
    <w:basedOn w:val="a0"/>
    <w:link w:val="3"/>
    <w:qFormat/>
    <w:rsid w:val="00BF2FD6"/>
    <w:rPr>
      <w:rFonts w:asciiTheme="majorHAnsi" w:eastAsiaTheme="majorEastAsia" w:hAnsiTheme="majorHAnsi" w:cstheme="majorBidi"/>
      <w:color w:val="1F4D78" w:themeColor="accent1" w:themeShade="7F"/>
      <w:sz w:val="24"/>
      <w:szCs w:val="24"/>
    </w:rPr>
  </w:style>
  <w:style w:type="character" w:customStyle="1" w:styleId="10">
    <w:name w:val="Заголовок 1 Знак"/>
    <w:basedOn w:val="a0"/>
    <w:link w:val="1"/>
    <w:uiPriority w:val="9"/>
    <w:qFormat/>
    <w:rsid w:val="00BF2FD6"/>
    <w:rPr>
      <w:rFonts w:eastAsia="Times New Roman"/>
      <w:b/>
      <w:bCs/>
      <w:color w:val="055AC6"/>
      <w:kern w:val="36"/>
      <w:sz w:val="26"/>
      <w:szCs w:val="26"/>
      <w:lang w:val="x-none" w:eastAsia="x-none"/>
    </w:rPr>
  </w:style>
  <w:style w:type="character" w:customStyle="1" w:styleId="40">
    <w:name w:val="Заголовок 4 Знак"/>
    <w:basedOn w:val="a0"/>
    <w:link w:val="4"/>
    <w:uiPriority w:val="9"/>
    <w:qFormat/>
    <w:rsid w:val="00BF2FD6"/>
    <w:rPr>
      <w:rFonts w:ascii="Arial" w:eastAsia="Times New Roman" w:hAnsi="Arial"/>
      <w:color w:val="444444"/>
      <w:sz w:val="29"/>
      <w:szCs w:val="29"/>
      <w:lang w:val="x-none" w:eastAsia="x-none"/>
    </w:rPr>
  </w:style>
  <w:style w:type="character" w:customStyle="1" w:styleId="50">
    <w:name w:val="Заголовок 5 Знак"/>
    <w:basedOn w:val="a0"/>
    <w:link w:val="5"/>
    <w:qFormat/>
    <w:rsid w:val="00BF2FD6"/>
    <w:rPr>
      <w:rFonts w:ascii="Arial" w:eastAsia="Times New Roman" w:hAnsi="Arial"/>
      <w:color w:val="444444"/>
      <w:sz w:val="26"/>
      <w:szCs w:val="26"/>
      <w:lang w:val="x-none" w:eastAsia="x-none"/>
    </w:rPr>
  </w:style>
  <w:style w:type="character" w:customStyle="1" w:styleId="60">
    <w:name w:val="Заголовок 6 Знак"/>
    <w:basedOn w:val="a0"/>
    <w:link w:val="6"/>
    <w:uiPriority w:val="9"/>
    <w:qFormat/>
    <w:rsid w:val="00BF2FD6"/>
    <w:rPr>
      <w:rFonts w:ascii="Arial" w:eastAsia="Times New Roman" w:hAnsi="Arial"/>
      <w:color w:val="444444"/>
      <w:lang w:val="x-none" w:eastAsia="x-none"/>
    </w:rPr>
  </w:style>
  <w:style w:type="character" w:customStyle="1" w:styleId="90">
    <w:name w:val="Заголовок 9 Знак"/>
    <w:basedOn w:val="a0"/>
    <w:link w:val="9"/>
    <w:uiPriority w:val="99"/>
    <w:semiHidden/>
    <w:rsid w:val="00BF2FD6"/>
    <w:rPr>
      <w:rFonts w:ascii="Cambria" w:eastAsia="Times New Roman" w:hAnsi="Cambria"/>
      <w:sz w:val="22"/>
      <w:szCs w:val="22"/>
    </w:rPr>
  </w:style>
  <w:style w:type="numbering" w:customStyle="1" w:styleId="12">
    <w:name w:val="Нет списка1"/>
    <w:next w:val="a2"/>
    <w:uiPriority w:val="99"/>
    <w:semiHidden/>
    <w:unhideWhenUsed/>
    <w:qFormat/>
    <w:rsid w:val="00BF2FD6"/>
  </w:style>
  <w:style w:type="table" w:styleId="af">
    <w:name w:val="Table Grid"/>
    <w:basedOn w:val="a1"/>
    <w:uiPriority w:val="59"/>
    <w:rsid w:val="00BF2FD6"/>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annotation reference"/>
    <w:basedOn w:val="a0"/>
    <w:uiPriority w:val="99"/>
    <w:unhideWhenUsed/>
    <w:qFormat/>
    <w:rsid w:val="00BF2FD6"/>
    <w:rPr>
      <w:sz w:val="16"/>
      <w:szCs w:val="16"/>
    </w:rPr>
  </w:style>
  <w:style w:type="paragraph" w:styleId="af1">
    <w:name w:val="annotation text"/>
    <w:basedOn w:val="a"/>
    <w:link w:val="af2"/>
    <w:uiPriority w:val="99"/>
    <w:unhideWhenUsed/>
    <w:qFormat/>
    <w:rsid w:val="00BF2FD6"/>
    <w:rPr>
      <w:sz w:val="20"/>
      <w:szCs w:val="20"/>
    </w:rPr>
  </w:style>
  <w:style w:type="character" w:customStyle="1" w:styleId="af2">
    <w:name w:val="Текст примечания Знак"/>
    <w:basedOn w:val="a0"/>
    <w:link w:val="af1"/>
    <w:uiPriority w:val="99"/>
    <w:qFormat/>
    <w:rsid w:val="00BF2FD6"/>
    <w:rPr>
      <w:rFonts w:eastAsia="Times New Roman"/>
    </w:rPr>
  </w:style>
  <w:style w:type="paragraph" w:styleId="af3">
    <w:name w:val="annotation subject"/>
    <w:basedOn w:val="af1"/>
    <w:next w:val="af1"/>
    <w:link w:val="af4"/>
    <w:uiPriority w:val="99"/>
    <w:unhideWhenUsed/>
    <w:qFormat/>
    <w:rsid w:val="00BF2FD6"/>
    <w:rPr>
      <w:b/>
      <w:bCs/>
    </w:rPr>
  </w:style>
  <w:style w:type="character" w:customStyle="1" w:styleId="af4">
    <w:name w:val="Тема примечания Знак"/>
    <w:basedOn w:val="af2"/>
    <w:link w:val="af3"/>
    <w:uiPriority w:val="99"/>
    <w:qFormat/>
    <w:rsid w:val="00BF2FD6"/>
    <w:rPr>
      <w:rFonts w:eastAsia="Times New Roman"/>
      <w:b/>
      <w:bCs/>
    </w:rPr>
  </w:style>
  <w:style w:type="character" w:customStyle="1" w:styleId="s1">
    <w:name w:val="s1"/>
    <w:qFormat/>
    <w:rsid w:val="00BF2FD6"/>
    <w:rPr>
      <w:rFonts w:ascii="Times New Roman" w:hAnsi="Times New Roman" w:cs="Times New Roman" w:hint="default"/>
      <w:b/>
      <w:bCs/>
      <w:color w:val="000000"/>
    </w:rPr>
  </w:style>
  <w:style w:type="paragraph" w:customStyle="1" w:styleId="af5">
    <w:name w:val="Знак"/>
    <w:basedOn w:val="a"/>
    <w:autoRedefine/>
    <w:uiPriority w:val="99"/>
    <w:qFormat/>
    <w:rsid w:val="00BF2FD6"/>
    <w:pPr>
      <w:spacing w:after="160" w:line="240" w:lineRule="exact"/>
    </w:pPr>
    <w:rPr>
      <w:rFonts w:eastAsia="SimSun"/>
      <w:b/>
      <w:sz w:val="28"/>
      <w:lang w:val="en-US" w:eastAsia="en-US"/>
    </w:rPr>
  </w:style>
  <w:style w:type="paragraph" w:styleId="af6">
    <w:name w:val="Body Text Indent"/>
    <w:basedOn w:val="a"/>
    <w:link w:val="af7"/>
    <w:uiPriority w:val="99"/>
    <w:qFormat/>
    <w:rsid w:val="00BF2FD6"/>
    <w:pPr>
      <w:ind w:firstLine="1122"/>
      <w:jc w:val="both"/>
    </w:pPr>
    <w:rPr>
      <w:lang w:val="kk-KZ"/>
    </w:rPr>
  </w:style>
  <w:style w:type="character" w:customStyle="1" w:styleId="af7">
    <w:name w:val="Основной текст с отступом Знак"/>
    <w:basedOn w:val="a0"/>
    <w:link w:val="af6"/>
    <w:uiPriority w:val="99"/>
    <w:rsid w:val="00BF2FD6"/>
    <w:rPr>
      <w:rFonts w:eastAsia="Times New Roman"/>
      <w:sz w:val="24"/>
      <w:szCs w:val="24"/>
      <w:lang w:val="kk-KZ"/>
    </w:rPr>
  </w:style>
  <w:style w:type="paragraph" w:styleId="af8">
    <w:name w:val="Title"/>
    <w:basedOn w:val="a"/>
    <w:link w:val="af9"/>
    <w:uiPriority w:val="99"/>
    <w:qFormat/>
    <w:rsid w:val="00BF2FD6"/>
    <w:pPr>
      <w:jc w:val="center"/>
    </w:pPr>
    <w:rPr>
      <w:sz w:val="28"/>
    </w:rPr>
  </w:style>
  <w:style w:type="character" w:customStyle="1" w:styleId="af9">
    <w:name w:val="Заголовок Знак"/>
    <w:basedOn w:val="a0"/>
    <w:link w:val="af8"/>
    <w:uiPriority w:val="99"/>
    <w:qFormat/>
    <w:rsid w:val="00BF2FD6"/>
    <w:rPr>
      <w:rFonts w:eastAsia="Times New Roman"/>
      <w:sz w:val="28"/>
      <w:szCs w:val="24"/>
    </w:rPr>
  </w:style>
  <w:style w:type="paragraph" w:styleId="afa">
    <w:name w:val="Subtitle"/>
    <w:basedOn w:val="a"/>
    <w:link w:val="afb"/>
    <w:uiPriority w:val="99"/>
    <w:qFormat/>
    <w:rsid w:val="00BF2FD6"/>
    <w:pPr>
      <w:ind w:firstLine="709"/>
      <w:jc w:val="both"/>
    </w:pPr>
    <w:rPr>
      <w:sz w:val="28"/>
    </w:rPr>
  </w:style>
  <w:style w:type="character" w:customStyle="1" w:styleId="afb">
    <w:name w:val="Подзаголовок Знак"/>
    <w:basedOn w:val="a0"/>
    <w:link w:val="afa"/>
    <w:uiPriority w:val="99"/>
    <w:qFormat/>
    <w:rsid w:val="00BF2FD6"/>
    <w:rPr>
      <w:rFonts w:eastAsia="Times New Roman"/>
      <w:sz w:val="28"/>
      <w:szCs w:val="24"/>
    </w:rPr>
  </w:style>
  <w:style w:type="paragraph" w:styleId="afc">
    <w:name w:val="No Spacing"/>
    <w:uiPriority w:val="1"/>
    <w:qFormat/>
    <w:rsid w:val="00BF2FD6"/>
    <w:rPr>
      <w:rFonts w:eastAsia="Times New Roman"/>
      <w:sz w:val="24"/>
      <w:szCs w:val="24"/>
    </w:rPr>
  </w:style>
  <w:style w:type="paragraph" w:customStyle="1" w:styleId="015">
    <w:name w:val="Стиль Слева:  0 см Выступ:  15 см"/>
    <w:basedOn w:val="a"/>
    <w:uiPriority w:val="99"/>
    <w:qFormat/>
    <w:rsid w:val="00BF2FD6"/>
    <w:pPr>
      <w:widowControl w:val="0"/>
      <w:spacing w:before="120"/>
      <w:ind w:left="851" w:hanging="851"/>
      <w:jc w:val="both"/>
    </w:pPr>
    <w:rPr>
      <w:rFonts w:ascii="Arial" w:hAnsi="Arial"/>
      <w:snapToGrid w:val="0"/>
      <w:szCs w:val="20"/>
    </w:rPr>
  </w:style>
  <w:style w:type="character" w:customStyle="1" w:styleId="s0">
    <w:name w:val="s0"/>
    <w:qFormat/>
    <w:rsid w:val="00BF2FD6"/>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3">
    <w:name w:val="Знак Знак Знак1 Знак"/>
    <w:basedOn w:val="a"/>
    <w:autoRedefine/>
    <w:uiPriority w:val="99"/>
    <w:qFormat/>
    <w:rsid w:val="00BF2FD6"/>
    <w:pPr>
      <w:spacing w:after="160" w:line="240" w:lineRule="exact"/>
    </w:pPr>
    <w:rPr>
      <w:sz w:val="28"/>
      <w:szCs w:val="20"/>
      <w:lang w:val="en-US" w:eastAsia="en-US"/>
    </w:rPr>
  </w:style>
  <w:style w:type="paragraph" w:styleId="21">
    <w:name w:val="Body Text Indent 2"/>
    <w:basedOn w:val="a"/>
    <w:link w:val="22"/>
    <w:uiPriority w:val="99"/>
    <w:qFormat/>
    <w:rsid w:val="00BF2FD6"/>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uiPriority w:val="99"/>
    <w:qFormat/>
    <w:rsid w:val="00BF2FD6"/>
    <w:rPr>
      <w:rFonts w:eastAsia="Times New Roman"/>
    </w:rPr>
  </w:style>
  <w:style w:type="character" w:styleId="afd">
    <w:name w:val="Hyperlink"/>
    <w:uiPriority w:val="99"/>
    <w:rsid w:val="00BF2FD6"/>
    <w:rPr>
      <w:rFonts w:ascii="Times New Roman" w:hAnsi="Times New Roman" w:cs="Times New Roman" w:hint="default"/>
      <w:color w:val="333399"/>
      <w:u w:val="single"/>
    </w:rPr>
  </w:style>
  <w:style w:type="paragraph" w:customStyle="1" w:styleId="afe">
    <w:name w:val="Знак Знак Знак"/>
    <w:basedOn w:val="a"/>
    <w:autoRedefine/>
    <w:uiPriority w:val="99"/>
    <w:qFormat/>
    <w:rsid w:val="00BF2FD6"/>
    <w:pPr>
      <w:spacing w:after="160" w:line="240" w:lineRule="exact"/>
    </w:pPr>
    <w:rPr>
      <w:rFonts w:eastAsia="SimSun"/>
      <w:b/>
      <w:sz w:val="28"/>
      <w:lang w:val="en-US" w:eastAsia="en-US"/>
    </w:rPr>
  </w:style>
  <w:style w:type="paragraph" w:styleId="aff">
    <w:name w:val="Normal (Web)"/>
    <w:basedOn w:val="a"/>
    <w:uiPriority w:val="99"/>
    <w:qFormat/>
    <w:rsid w:val="00BF2FD6"/>
    <w:pPr>
      <w:spacing w:before="100" w:beforeAutospacing="1" w:after="100" w:afterAutospacing="1"/>
    </w:pPr>
  </w:style>
  <w:style w:type="character" w:styleId="aff0">
    <w:name w:val="Strong"/>
    <w:qFormat/>
    <w:rsid w:val="00BF2FD6"/>
    <w:rPr>
      <w:b/>
      <w:bCs/>
    </w:rPr>
  </w:style>
  <w:style w:type="numbering" w:customStyle="1" w:styleId="110">
    <w:name w:val="Нет списка11"/>
    <w:next w:val="a2"/>
    <w:uiPriority w:val="99"/>
    <w:semiHidden/>
    <w:unhideWhenUsed/>
    <w:qFormat/>
    <w:rsid w:val="00BF2FD6"/>
  </w:style>
  <w:style w:type="character" w:styleId="aff1">
    <w:name w:val="FollowedHyperlink"/>
    <w:uiPriority w:val="99"/>
    <w:unhideWhenUsed/>
    <w:qFormat/>
    <w:rsid w:val="00BF2FD6"/>
    <w:rPr>
      <w:color w:val="800080"/>
      <w:u w:val="single"/>
    </w:rPr>
  </w:style>
  <w:style w:type="character" w:styleId="HTML">
    <w:name w:val="HTML Code"/>
    <w:uiPriority w:val="99"/>
    <w:semiHidden/>
    <w:unhideWhenUsed/>
    <w:qFormat/>
    <w:rsid w:val="00BF2FD6"/>
    <w:rPr>
      <w:rFonts w:ascii="Consolas" w:eastAsia="Times New Roman" w:hAnsi="Consolas" w:cs="Consolas" w:hint="default"/>
      <w:color w:val="5A5A5A"/>
      <w:sz w:val="20"/>
      <w:szCs w:val="20"/>
      <w:bdr w:val="dotted" w:sz="8" w:space="1" w:color="CCCCCC" w:frame="1"/>
      <w:shd w:val="clear" w:color="auto" w:fill="ECECEC"/>
    </w:rPr>
  </w:style>
  <w:style w:type="character" w:styleId="HTML0">
    <w:name w:val="HTML Keyboard"/>
    <w:uiPriority w:val="99"/>
    <w:semiHidden/>
    <w:unhideWhenUsed/>
    <w:qFormat/>
    <w:rsid w:val="00BF2FD6"/>
    <w:rPr>
      <w:rFonts w:ascii="Courier New" w:eastAsia="Times New Roman" w:hAnsi="Courier New" w:cs="Courier New" w:hint="default"/>
      <w:sz w:val="20"/>
      <w:szCs w:val="20"/>
    </w:rPr>
  </w:style>
  <w:style w:type="paragraph" w:styleId="HTML1">
    <w:name w:val="HTML Preformatted"/>
    <w:basedOn w:val="a"/>
    <w:link w:val="HTML2"/>
    <w:uiPriority w:val="99"/>
    <w:semiHidden/>
    <w:unhideWhenUsed/>
    <w:qFormat/>
    <w:rsid w:val="00BF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2">
    <w:name w:val="Стандартный HTML Знак"/>
    <w:basedOn w:val="a0"/>
    <w:link w:val="HTML1"/>
    <w:uiPriority w:val="99"/>
    <w:semiHidden/>
    <w:qFormat/>
    <w:rsid w:val="00BF2FD6"/>
    <w:rPr>
      <w:rFonts w:ascii="Courier New" w:eastAsia="Times New Roman" w:hAnsi="Courier New" w:cs="Courier New"/>
    </w:rPr>
  </w:style>
  <w:style w:type="paragraph" w:customStyle="1" w:styleId="msonormal0">
    <w:name w:val="msonormal"/>
    <w:basedOn w:val="a"/>
    <w:qFormat/>
    <w:rsid w:val="00BF2FD6"/>
    <w:pPr>
      <w:spacing w:before="100" w:beforeAutospacing="1" w:after="100" w:afterAutospacing="1"/>
    </w:pPr>
  </w:style>
  <w:style w:type="paragraph" w:styleId="aff2">
    <w:name w:val="Body Text"/>
    <w:basedOn w:val="a"/>
    <w:link w:val="aff3"/>
    <w:uiPriority w:val="99"/>
    <w:unhideWhenUsed/>
    <w:qFormat/>
    <w:rsid w:val="00BF2FD6"/>
    <w:pPr>
      <w:spacing w:after="120"/>
    </w:pPr>
    <w:rPr>
      <w:rFonts w:eastAsia="Calibri"/>
      <w:b/>
      <w:color w:val="008000"/>
      <w:sz w:val="20"/>
      <w:szCs w:val="20"/>
    </w:rPr>
  </w:style>
  <w:style w:type="character" w:customStyle="1" w:styleId="aff3">
    <w:name w:val="Основной текст Знак"/>
    <w:basedOn w:val="a0"/>
    <w:link w:val="aff2"/>
    <w:uiPriority w:val="99"/>
    <w:qFormat/>
    <w:rsid w:val="00BF2FD6"/>
    <w:rPr>
      <w:b/>
      <w:color w:val="008000"/>
    </w:rPr>
  </w:style>
  <w:style w:type="paragraph" w:styleId="23">
    <w:name w:val="Body Text 2"/>
    <w:basedOn w:val="a"/>
    <w:link w:val="24"/>
    <w:uiPriority w:val="99"/>
    <w:unhideWhenUsed/>
    <w:qFormat/>
    <w:rsid w:val="00BF2FD6"/>
    <w:pPr>
      <w:autoSpaceDE w:val="0"/>
      <w:autoSpaceDN w:val="0"/>
      <w:ind w:firstLine="851"/>
      <w:jc w:val="both"/>
    </w:pPr>
    <w:rPr>
      <w:rFonts w:ascii="Arial" w:hAnsi="Arial"/>
      <w:color w:val="000000"/>
      <w:lang w:val="x-none" w:eastAsia="x-none"/>
    </w:rPr>
  </w:style>
  <w:style w:type="character" w:customStyle="1" w:styleId="24">
    <w:name w:val="Основной текст 2 Знак"/>
    <w:basedOn w:val="a0"/>
    <w:link w:val="23"/>
    <w:uiPriority w:val="99"/>
    <w:qFormat/>
    <w:rsid w:val="00BF2FD6"/>
    <w:rPr>
      <w:rFonts w:ascii="Arial" w:eastAsia="Times New Roman" w:hAnsi="Arial"/>
      <w:color w:val="000000"/>
      <w:sz w:val="24"/>
      <w:szCs w:val="24"/>
      <w:lang w:val="x-none" w:eastAsia="x-none"/>
    </w:rPr>
  </w:style>
  <w:style w:type="paragraph" w:styleId="aff4">
    <w:name w:val="Document Map"/>
    <w:basedOn w:val="a"/>
    <w:link w:val="aff5"/>
    <w:uiPriority w:val="99"/>
    <w:unhideWhenUsed/>
    <w:qFormat/>
    <w:rsid w:val="00BF2FD6"/>
    <w:pPr>
      <w:shd w:val="clear" w:color="auto" w:fill="000080"/>
    </w:pPr>
    <w:rPr>
      <w:rFonts w:ascii="Tahoma" w:hAnsi="Tahoma" w:cs="Tahoma"/>
    </w:rPr>
  </w:style>
  <w:style w:type="character" w:customStyle="1" w:styleId="aff5">
    <w:name w:val="Схема документа Знак"/>
    <w:basedOn w:val="a0"/>
    <w:link w:val="aff4"/>
    <w:uiPriority w:val="99"/>
    <w:rsid w:val="00BF2FD6"/>
    <w:rPr>
      <w:rFonts w:ascii="Tahoma" w:eastAsia="Times New Roman" w:hAnsi="Tahoma" w:cs="Tahoma"/>
      <w:sz w:val="24"/>
      <w:szCs w:val="24"/>
      <w:shd w:val="clear" w:color="auto" w:fill="000080"/>
    </w:rPr>
  </w:style>
  <w:style w:type="paragraph" w:styleId="aff6">
    <w:name w:val="Revision"/>
    <w:uiPriority w:val="99"/>
    <w:semiHidden/>
    <w:qFormat/>
    <w:rsid w:val="00BF2FD6"/>
    <w:rPr>
      <w:rFonts w:eastAsia="Times New Roman"/>
      <w:color w:val="000000"/>
      <w:sz w:val="22"/>
      <w:szCs w:val="22"/>
    </w:rPr>
  </w:style>
  <w:style w:type="character" w:customStyle="1" w:styleId="a6">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N_List Paragraph Знак,Bullet Number Знак"/>
    <w:link w:val="a5"/>
    <w:qFormat/>
    <w:locked/>
    <w:rsid w:val="00BF2FD6"/>
    <w:rPr>
      <w:rFonts w:eastAsia="Times New Roman"/>
      <w:sz w:val="24"/>
      <w:szCs w:val="24"/>
    </w:rPr>
  </w:style>
  <w:style w:type="paragraph" w:customStyle="1" w:styleId="HTML10">
    <w:name w:val="Стандартный HTML1"/>
    <w:basedOn w:val="a"/>
    <w:next w:val="HTML1"/>
    <w:uiPriority w:val="99"/>
    <w:semiHidden/>
    <w:qFormat/>
    <w:rsid w:val="00BF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4">
    <w:name w:val="Обычный (веб)1"/>
    <w:basedOn w:val="a"/>
    <w:next w:val="aff"/>
    <w:uiPriority w:val="99"/>
    <w:qFormat/>
    <w:rsid w:val="00BF2FD6"/>
    <w:pPr>
      <w:spacing w:before="100" w:beforeAutospacing="1" w:after="100" w:afterAutospacing="1"/>
    </w:pPr>
  </w:style>
  <w:style w:type="paragraph" w:customStyle="1" w:styleId="15">
    <w:name w:val="Абзац списка1"/>
    <w:aliases w:val="SLIKE,List Paragraph1"/>
    <w:basedOn w:val="a"/>
    <w:link w:val="ListParagraphChar"/>
    <w:qFormat/>
    <w:rsid w:val="00BF2FD6"/>
    <w:pPr>
      <w:spacing w:after="200" w:line="276" w:lineRule="auto"/>
      <w:ind w:left="720"/>
    </w:pPr>
    <w:rPr>
      <w:rFonts w:ascii="Calibri" w:hAnsi="Calibri"/>
      <w:sz w:val="22"/>
      <w:szCs w:val="22"/>
    </w:rPr>
  </w:style>
  <w:style w:type="paragraph" w:customStyle="1" w:styleId="s8">
    <w:name w:val="s8"/>
    <w:basedOn w:val="a"/>
    <w:uiPriority w:val="99"/>
    <w:qFormat/>
    <w:rsid w:val="00BF2FD6"/>
    <w:rPr>
      <w:color w:val="333399"/>
    </w:rPr>
  </w:style>
  <w:style w:type="paragraph" w:customStyle="1" w:styleId="210">
    <w:name w:val="Основной текст с отступом 21"/>
    <w:basedOn w:val="a"/>
    <w:next w:val="21"/>
    <w:uiPriority w:val="99"/>
    <w:semiHidden/>
    <w:qFormat/>
    <w:rsid w:val="00BF2FD6"/>
    <w:pPr>
      <w:spacing w:before="100" w:beforeAutospacing="1" w:after="100" w:afterAutospacing="1"/>
    </w:pPr>
    <w:rPr>
      <w:lang w:eastAsia="en-US"/>
    </w:rPr>
  </w:style>
  <w:style w:type="paragraph" w:customStyle="1" w:styleId="25">
    <w:name w:val="Абзац списка2"/>
    <w:basedOn w:val="a"/>
    <w:uiPriority w:val="99"/>
    <w:rsid w:val="00BF2FD6"/>
    <w:pPr>
      <w:spacing w:after="200" w:line="276" w:lineRule="auto"/>
      <w:ind w:left="720"/>
    </w:pPr>
    <w:rPr>
      <w:rFonts w:ascii="Calibri" w:hAnsi="Calibri"/>
      <w:sz w:val="22"/>
      <w:szCs w:val="22"/>
    </w:rPr>
  </w:style>
  <w:style w:type="paragraph" w:customStyle="1" w:styleId="Default">
    <w:name w:val="Default"/>
    <w:uiPriority w:val="99"/>
    <w:qFormat/>
    <w:rsid w:val="00BF2FD6"/>
    <w:pPr>
      <w:autoSpaceDE w:val="0"/>
      <w:autoSpaceDN w:val="0"/>
      <w:adjustRightInd w:val="0"/>
    </w:pPr>
    <w:rPr>
      <w:color w:val="000000"/>
      <w:sz w:val="24"/>
      <w:szCs w:val="24"/>
      <w:lang w:eastAsia="en-US"/>
    </w:rPr>
  </w:style>
  <w:style w:type="paragraph" w:customStyle="1" w:styleId="aff7">
    <w:name w:val="Знак Знак Знак Знак Знак Знак"/>
    <w:basedOn w:val="a"/>
    <w:autoRedefine/>
    <w:uiPriority w:val="99"/>
    <w:qFormat/>
    <w:rsid w:val="00BF2FD6"/>
    <w:pPr>
      <w:spacing w:after="160" w:line="240" w:lineRule="exact"/>
    </w:pPr>
    <w:rPr>
      <w:rFonts w:eastAsia="SimSun"/>
      <w:b/>
      <w:sz w:val="28"/>
      <w:lang w:val="en-US" w:eastAsia="en-US"/>
    </w:rPr>
  </w:style>
  <w:style w:type="paragraph" w:customStyle="1" w:styleId="msochpdefault">
    <w:name w:val="msochpdefault"/>
    <w:basedOn w:val="a"/>
    <w:qFormat/>
    <w:rsid w:val="00BF2FD6"/>
    <w:pPr>
      <w:spacing w:before="100" w:beforeAutospacing="1" w:after="100" w:afterAutospacing="1"/>
    </w:pPr>
    <w:rPr>
      <w:sz w:val="20"/>
      <w:szCs w:val="20"/>
      <w:lang w:eastAsia="en-US"/>
    </w:rPr>
  </w:style>
  <w:style w:type="paragraph" w:customStyle="1" w:styleId="16">
    <w:name w:val="Основной текст1"/>
    <w:basedOn w:val="a"/>
    <w:next w:val="aff2"/>
    <w:uiPriority w:val="99"/>
    <w:qFormat/>
    <w:rsid w:val="00BF2FD6"/>
    <w:pPr>
      <w:jc w:val="both"/>
    </w:pPr>
    <w:rPr>
      <w:rFonts w:eastAsia="Calibri"/>
      <w:b/>
      <w:color w:val="008000"/>
      <w:sz w:val="20"/>
      <w:szCs w:val="20"/>
    </w:rPr>
  </w:style>
  <w:style w:type="paragraph" w:customStyle="1" w:styleId="17">
    <w:name w:val="Стиль1"/>
    <w:basedOn w:val="a"/>
    <w:uiPriority w:val="99"/>
    <w:qFormat/>
    <w:rsid w:val="00BF2FD6"/>
    <w:pPr>
      <w:widowControl w:val="0"/>
      <w:snapToGrid w:val="0"/>
      <w:jc w:val="both"/>
    </w:pPr>
    <w:rPr>
      <w:sz w:val="28"/>
    </w:rPr>
  </w:style>
  <w:style w:type="paragraph" w:customStyle="1" w:styleId="font5">
    <w:name w:val="font5"/>
    <w:basedOn w:val="a"/>
    <w:uiPriority w:val="99"/>
    <w:qFormat/>
    <w:rsid w:val="00BF2FD6"/>
    <w:pPr>
      <w:spacing w:before="100" w:beforeAutospacing="1" w:after="100" w:afterAutospacing="1"/>
    </w:pPr>
    <w:rPr>
      <w:rFonts w:ascii="Calibri" w:hAnsi="Calibri"/>
      <w:sz w:val="22"/>
      <w:szCs w:val="22"/>
    </w:rPr>
  </w:style>
  <w:style w:type="paragraph" w:customStyle="1" w:styleId="font6">
    <w:name w:val="font6"/>
    <w:basedOn w:val="a"/>
    <w:uiPriority w:val="99"/>
    <w:qFormat/>
    <w:rsid w:val="00BF2FD6"/>
    <w:pPr>
      <w:spacing w:before="100" w:beforeAutospacing="1" w:after="100" w:afterAutospacing="1"/>
    </w:pPr>
    <w:rPr>
      <w:i/>
      <w:iCs/>
      <w:sz w:val="22"/>
      <w:szCs w:val="22"/>
    </w:rPr>
  </w:style>
  <w:style w:type="paragraph" w:customStyle="1" w:styleId="xl129">
    <w:name w:val="xl129"/>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0">
    <w:name w:val="xl130"/>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1">
    <w:name w:val="xl131"/>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32">
    <w:name w:val="xl132"/>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33">
    <w:name w:val="xl133"/>
    <w:basedOn w:val="a"/>
    <w:uiPriority w:val="99"/>
    <w:qFormat/>
    <w:rsid w:val="00BF2FD6"/>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4">
    <w:name w:val="xl134"/>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uiPriority w:val="99"/>
    <w:qFormat/>
    <w:rsid w:val="00BF2FD6"/>
    <w:pPr>
      <w:spacing w:before="100" w:beforeAutospacing="1" w:after="100" w:afterAutospacing="1"/>
    </w:pPr>
  </w:style>
  <w:style w:type="paragraph" w:customStyle="1" w:styleId="xl136">
    <w:name w:val="xl136"/>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customStyle="1" w:styleId="S80">
    <w:name w:val="S8 Знак"/>
    <w:basedOn w:val="a0"/>
    <w:link w:val="S81"/>
    <w:qFormat/>
    <w:locked/>
    <w:rsid w:val="00BF2FD6"/>
  </w:style>
  <w:style w:type="paragraph" w:customStyle="1" w:styleId="S81">
    <w:name w:val="S8"/>
    <w:basedOn w:val="a"/>
    <w:link w:val="S80"/>
    <w:qFormat/>
    <w:rsid w:val="00BF2FD6"/>
    <w:pPr>
      <w:autoSpaceDE w:val="0"/>
      <w:autoSpaceDN w:val="0"/>
    </w:pPr>
    <w:rPr>
      <w:rFonts w:eastAsia="Calibri"/>
      <w:sz w:val="20"/>
      <w:szCs w:val="20"/>
    </w:rPr>
  </w:style>
  <w:style w:type="paragraph" w:customStyle="1" w:styleId="msopapdefault">
    <w:name w:val="msopapdefault"/>
    <w:basedOn w:val="a"/>
    <w:qFormat/>
    <w:rsid w:val="00BF2FD6"/>
    <w:pPr>
      <w:spacing w:before="100" w:beforeAutospacing="1" w:after="200" w:line="276" w:lineRule="auto"/>
    </w:pPr>
  </w:style>
  <w:style w:type="character" w:customStyle="1" w:styleId="7">
    <w:name w:val="Знак Знак7"/>
    <w:link w:val="111"/>
    <w:qFormat/>
    <w:locked/>
    <w:rsid w:val="00BF2FD6"/>
    <w:rPr>
      <w:rFonts w:ascii="Arial" w:hAnsi="Arial"/>
      <w:b/>
      <w:sz w:val="32"/>
      <w:lang w:val="x-none" w:eastAsia="x-none"/>
    </w:rPr>
  </w:style>
  <w:style w:type="paragraph" w:customStyle="1" w:styleId="111">
    <w:name w:val="Заголовок 11"/>
    <w:basedOn w:val="a"/>
    <w:next w:val="a"/>
    <w:link w:val="7"/>
    <w:qFormat/>
    <w:rsid w:val="00BF2FD6"/>
    <w:pPr>
      <w:keepNext/>
      <w:spacing w:before="240" w:after="60"/>
      <w:jc w:val="both"/>
    </w:pPr>
    <w:rPr>
      <w:rFonts w:ascii="Arial" w:eastAsia="Calibri" w:hAnsi="Arial"/>
      <w:b/>
      <w:sz w:val="32"/>
      <w:szCs w:val="20"/>
      <w:lang w:val="x-none" w:eastAsia="x-none"/>
    </w:rPr>
  </w:style>
  <w:style w:type="paragraph" w:customStyle="1" w:styleId="floatpanel">
    <w:name w:val="floatpanel"/>
    <w:basedOn w:val="a"/>
    <w:uiPriority w:val="99"/>
    <w:qFormat/>
    <w:rsid w:val="00BF2FD6"/>
    <w:pPr>
      <w:spacing w:before="100" w:beforeAutospacing="1" w:after="100" w:afterAutospacing="1"/>
      <w:ind w:right="150"/>
    </w:pPr>
  </w:style>
  <w:style w:type="paragraph" w:customStyle="1" w:styleId="floatpanel-demo">
    <w:name w:val="floatpanel-demo"/>
    <w:basedOn w:val="a"/>
    <w:uiPriority w:val="99"/>
    <w:qFormat/>
    <w:rsid w:val="00BF2FD6"/>
    <w:pPr>
      <w:spacing w:before="100" w:beforeAutospacing="1" w:after="100" w:afterAutospacing="1"/>
    </w:pPr>
  </w:style>
  <w:style w:type="paragraph" w:customStyle="1" w:styleId="floatpanel-preactive">
    <w:name w:val="floatpanel-preactive"/>
    <w:basedOn w:val="a"/>
    <w:uiPriority w:val="99"/>
    <w:qFormat/>
    <w:rsid w:val="00BF2FD6"/>
    <w:pPr>
      <w:spacing w:before="100" w:beforeAutospacing="1" w:after="100" w:afterAutospacing="1"/>
    </w:pPr>
  </w:style>
  <w:style w:type="paragraph" w:customStyle="1" w:styleId="floatpanel-abolished">
    <w:name w:val="floatpanel-abolished"/>
    <w:basedOn w:val="a"/>
    <w:uiPriority w:val="99"/>
    <w:qFormat/>
    <w:rsid w:val="00BF2FD6"/>
    <w:pPr>
      <w:spacing w:before="100" w:beforeAutospacing="1" w:after="100" w:afterAutospacing="1"/>
    </w:pPr>
  </w:style>
  <w:style w:type="paragraph" w:customStyle="1" w:styleId="floatpanel-inwork">
    <w:name w:val="floatpanel-inwork"/>
    <w:basedOn w:val="a"/>
    <w:uiPriority w:val="99"/>
    <w:qFormat/>
    <w:rsid w:val="00BF2FD6"/>
    <w:pPr>
      <w:spacing w:before="100" w:beforeAutospacing="1" w:after="100" w:afterAutospacing="1"/>
    </w:pPr>
  </w:style>
  <w:style w:type="paragraph" w:customStyle="1" w:styleId="floatpanel-message">
    <w:name w:val="floatpanel-message"/>
    <w:basedOn w:val="a"/>
    <w:uiPriority w:val="99"/>
    <w:qFormat/>
    <w:rsid w:val="00BF2FD6"/>
    <w:pPr>
      <w:spacing w:before="100" w:beforeAutospacing="1" w:after="100" w:afterAutospacing="1"/>
    </w:pPr>
  </w:style>
  <w:style w:type="paragraph" w:customStyle="1" w:styleId="floatpanel-oldredaction">
    <w:name w:val="floatpanel-oldredaction"/>
    <w:basedOn w:val="a"/>
    <w:uiPriority w:val="99"/>
    <w:qFormat/>
    <w:rsid w:val="00BF2FD6"/>
    <w:pPr>
      <w:spacing w:before="100" w:beforeAutospacing="1" w:after="100" w:afterAutospacing="1"/>
    </w:pPr>
  </w:style>
  <w:style w:type="paragraph" w:customStyle="1" w:styleId="ConsPlusNormal">
    <w:name w:val="ConsPlusNormal"/>
    <w:uiPriority w:val="99"/>
    <w:qFormat/>
    <w:rsid w:val="00BF2FD6"/>
    <w:pPr>
      <w:widowControl w:val="0"/>
      <w:autoSpaceDE w:val="0"/>
      <w:autoSpaceDN w:val="0"/>
      <w:adjustRightInd w:val="0"/>
    </w:pPr>
    <w:rPr>
      <w:rFonts w:ascii="Arial" w:eastAsia="Times New Roman" w:hAnsi="Arial" w:cs="Arial"/>
    </w:rPr>
  </w:style>
  <w:style w:type="paragraph" w:customStyle="1" w:styleId="26">
    <w:name w:val="Основной текст2"/>
    <w:basedOn w:val="a"/>
    <w:next w:val="aff2"/>
    <w:uiPriority w:val="99"/>
    <w:qFormat/>
    <w:rsid w:val="00BF2FD6"/>
    <w:pPr>
      <w:spacing w:after="120"/>
    </w:pPr>
    <w:rPr>
      <w:rFonts w:eastAsia="Calibri"/>
      <w:b/>
      <w:color w:val="008000"/>
      <w:sz w:val="20"/>
      <w:szCs w:val="20"/>
    </w:rPr>
  </w:style>
  <w:style w:type="paragraph" w:customStyle="1" w:styleId="font0">
    <w:name w:val="font0"/>
    <w:basedOn w:val="a"/>
    <w:uiPriority w:val="99"/>
    <w:qFormat/>
    <w:rsid w:val="00BF2FD6"/>
    <w:pPr>
      <w:spacing w:before="100" w:beforeAutospacing="1" w:after="100" w:afterAutospacing="1"/>
    </w:pPr>
    <w:rPr>
      <w:rFonts w:ascii="Times New Roman CYR" w:hAnsi="Times New Roman CYR"/>
      <w:sz w:val="20"/>
      <w:szCs w:val="20"/>
    </w:rPr>
  </w:style>
  <w:style w:type="paragraph" w:customStyle="1" w:styleId="font7">
    <w:name w:val="font7"/>
    <w:basedOn w:val="a"/>
    <w:uiPriority w:val="99"/>
    <w:qFormat/>
    <w:rsid w:val="00BF2FD6"/>
    <w:pPr>
      <w:spacing w:before="100" w:beforeAutospacing="1" w:after="100" w:afterAutospacing="1"/>
    </w:pPr>
    <w:rPr>
      <w:rFonts w:ascii="Times New Roman CYR" w:hAnsi="Times New Roman CYR"/>
      <w:color w:val="FF0000"/>
      <w:sz w:val="20"/>
      <w:szCs w:val="20"/>
    </w:rPr>
  </w:style>
  <w:style w:type="paragraph" w:customStyle="1" w:styleId="font8">
    <w:name w:val="font8"/>
    <w:basedOn w:val="a"/>
    <w:uiPriority w:val="99"/>
    <w:qFormat/>
    <w:rsid w:val="00BF2FD6"/>
    <w:pPr>
      <w:spacing w:before="100" w:beforeAutospacing="1" w:after="100" w:afterAutospacing="1"/>
    </w:pPr>
    <w:rPr>
      <w:rFonts w:ascii="Times New Roman CYR" w:hAnsi="Times New Roman CYR"/>
      <w:color w:val="FF0000"/>
      <w:sz w:val="22"/>
      <w:szCs w:val="22"/>
    </w:rPr>
  </w:style>
  <w:style w:type="paragraph" w:customStyle="1" w:styleId="xl74">
    <w:name w:val="xl74"/>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75">
    <w:name w:val="xl75"/>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8">
    <w:name w:val="xl78"/>
    <w:basedOn w:val="a"/>
    <w:uiPriority w:val="99"/>
    <w:qFormat/>
    <w:rsid w:val="00BF2FD6"/>
    <w:pPr>
      <w:spacing w:before="100" w:beforeAutospacing="1" w:after="100" w:afterAutospacing="1"/>
    </w:pPr>
  </w:style>
  <w:style w:type="paragraph" w:customStyle="1" w:styleId="xl79">
    <w:name w:val="xl79"/>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olor w:val="000000"/>
      <w:sz w:val="22"/>
      <w:szCs w:val="22"/>
    </w:rPr>
  </w:style>
  <w:style w:type="paragraph" w:customStyle="1" w:styleId="xl80">
    <w:name w:val="xl80"/>
    <w:basedOn w:val="a"/>
    <w:uiPriority w:val="99"/>
    <w:qFormat/>
    <w:rsid w:val="00BF2FD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CYR" w:hAnsi="Times New Roman CYR"/>
      <w:color w:val="000000"/>
      <w:sz w:val="22"/>
      <w:szCs w:val="22"/>
    </w:rPr>
  </w:style>
  <w:style w:type="paragraph" w:customStyle="1" w:styleId="xl81">
    <w:name w:val="xl81"/>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olor w:val="000000"/>
      <w:sz w:val="22"/>
      <w:szCs w:val="22"/>
    </w:rPr>
  </w:style>
  <w:style w:type="paragraph" w:customStyle="1" w:styleId="xl82">
    <w:name w:val="xl82"/>
    <w:basedOn w:val="a"/>
    <w:uiPriority w:val="99"/>
    <w:qFormat/>
    <w:rsid w:val="00BF2FD6"/>
    <w:pPr>
      <w:pBdr>
        <w:top w:val="single" w:sz="8" w:space="0" w:color="auto"/>
        <w:left w:val="single" w:sz="8"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83">
    <w:name w:val="xl83"/>
    <w:basedOn w:val="a"/>
    <w:uiPriority w:val="99"/>
    <w:qFormat/>
    <w:rsid w:val="00BF2FD6"/>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84">
    <w:name w:val="xl84"/>
    <w:basedOn w:val="a"/>
    <w:uiPriority w:val="99"/>
    <w:qFormat/>
    <w:rsid w:val="00BF2FD6"/>
    <w:pPr>
      <w:pBdr>
        <w:top w:val="single" w:sz="8" w:space="0" w:color="auto"/>
        <w:left w:val="single" w:sz="4" w:space="0" w:color="auto"/>
        <w:bottom w:val="single" w:sz="4" w:space="0" w:color="auto"/>
        <w:right w:val="single" w:sz="8" w:space="0" w:color="auto"/>
      </w:pBdr>
      <w:spacing w:before="100" w:beforeAutospacing="1" w:after="100" w:afterAutospacing="1"/>
      <w:jc w:val="center"/>
    </w:pPr>
    <w:rPr>
      <w:color w:val="000000"/>
      <w:sz w:val="22"/>
      <w:szCs w:val="22"/>
    </w:rPr>
  </w:style>
  <w:style w:type="paragraph" w:customStyle="1" w:styleId="xl85">
    <w:name w:val="xl85"/>
    <w:basedOn w:val="a"/>
    <w:uiPriority w:val="99"/>
    <w:qFormat/>
    <w:rsid w:val="00BF2FD6"/>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86">
    <w:name w:val="xl86"/>
    <w:basedOn w:val="a"/>
    <w:uiPriority w:val="99"/>
    <w:qFormat/>
    <w:rsid w:val="00BF2FD6"/>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sz w:val="22"/>
      <w:szCs w:val="22"/>
    </w:rPr>
  </w:style>
  <w:style w:type="paragraph" w:customStyle="1" w:styleId="xl87">
    <w:name w:val="xl87"/>
    <w:basedOn w:val="a"/>
    <w:uiPriority w:val="99"/>
    <w:qFormat/>
    <w:rsid w:val="00BF2FD6"/>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hAnsi="Times New Roman CYR"/>
      <w:color w:val="000000"/>
      <w:sz w:val="22"/>
      <w:szCs w:val="22"/>
    </w:rPr>
  </w:style>
  <w:style w:type="paragraph" w:customStyle="1" w:styleId="xl88">
    <w:name w:val="xl88"/>
    <w:basedOn w:val="a"/>
    <w:uiPriority w:val="99"/>
    <w:qFormat/>
    <w:rsid w:val="00BF2FD6"/>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9">
    <w:name w:val="xl89"/>
    <w:basedOn w:val="a"/>
    <w:uiPriority w:val="99"/>
    <w:qFormat/>
    <w:rsid w:val="00BF2FD6"/>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uiPriority w:val="99"/>
    <w:qFormat/>
    <w:rsid w:val="00BF2FD6"/>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CYR" w:hAnsi="Times New Roman CYR"/>
      <w:color w:val="000000"/>
      <w:sz w:val="22"/>
      <w:szCs w:val="22"/>
    </w:rPr>
  </w:style>
  <w:style w:type="paragraph" w:customStyle="1" w:styleId="xl91">
    <w:name w:val="xl91"/>
    <w:basedOn w:val="a"/>
    <w:uiPriority w:val="99"/>
    <w:qFormat/>
    <w:rsid w:val="00BF2FD6"/>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92">
    <w:name w:val="xl92"/>
    <w:basedOn w:val="a"/>
    <w:uiPriority w:val="99"/>
    <w:qFormat/>
    <w:rsid w:val="00BF2FD6"/>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uiPriority w:val="99"/>
    <w:qFormat/>
    <w:rsid w:val="00BF2FD6"/>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94">
    <w:name w:val="xl94"/>
    <w:basedOn w:val="a"/>
    <w:uiPriority w:val="99"/>
    <w:qFormat/>
    <w:rsid w:val="00BF2FD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uiPriority w:val="99"/>
    <w:qFormat/>
    <w:rsid w:val="00BF2FD6"/>
    <w:pPr>
      <w:pBdr>
        <w:top w:val="single" w:sz="4" w:space="0" w:color="auto"/>
        <w:left w:val="single" w:sz="8"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uiPriority w:val="99"/>
    <w:qFormat/>
    <w:rsid w:val="00BF2FD6"/>
    <w:pPr>
      <w:pBdr>
        <w:top w:val="single" w:sz="4"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uiPriority w:val="99"/>
    <w:qFormat/>
    <w:rsid w:val="00BF2FD6"/>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63">
    <w:name w:val="xl63"/>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4">
    <w:name w:val="xl64"/>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5">
    <w:name w:val="xl65"/>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66">
    <w:name w:val="xl66"/>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18">
    <w:name w:val="1 Знак Знак Знак Знак"/>
    <w:basedOn w:val="a"/>
    <w:autoRedefine/>
    <w:uiPriority w:val="99"/>
    <w:qFormat/>
    <w:rsid w:val="00BF2FD6"/>
    <w:pPr>
      <w:spacing w:after="120"/>
      <w:jc w:val="both"/>
    </w:pPr>
    <w:rPr>
      <w:rFonts w:eastAsia="SimSun"/>
      <w:i/>
      <w:sz w:val="22"/>
      <w:szCs w:val="22"/>
      <w:lang w:eastAsia="en-US"/>
    </w:rPr>
  </w:style>
  <w:style w:type="paragraph" w:customStyle="1" w:styleId="CharCharCharChar">
    <w:name w:val="Char Char Знак Char Char"/>
    <w:basedOn w:val="a"/>
    <w:next w:val="2"/>
    <w:autoRedefine/>
    <w:uiPriority w:val="99"/>
    <w:qFormat/>
    <w:rsid w:val="00BF2FD6"/>
    <w:pPr>
      <w:spacing w:after="160" w:line="240" w:lineRule="exact"/>
      <w:jc w:val="center"/>
    </w:pPr>
    <w:rPr>
      <w:b/>
      <w:i/>
      <w:sz w:val="28"/>
      <w:szCs w:val="28"/>
      <w:lang w:val="en-US" w:eastAsia="en-US"/>
    </w:rPr>
  </w:style>
  <w:style w:type="paragraph" w:customStyle="1" w:styleId="xl24">
    <w:name w:val="xl24"/>
    <w:basedOn w:val="a"/>
    <w:uiPriority w:val="99"/>
    <w:qFormat/>
    <w:rsid w:val="00BF2FD6"/>
    <w:pPr>
      <w:spacing w:before="100" w:beforeAutospacing="1" w:after="100" w:afterAutospacing="1"/>
      <w:jc w:val="center"/>
    </w:pPr>
  </w:style>
  <w:style w:type="paragraph" w:customStyle="1" w:styleId="xl25">
    <w:name w:val="xl25"/>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a"/>
    <w:uiPriority w:val="99"/>
    <w:qFormat/>
    <w:rsid w:val="00BF2FD6"/>
    <w:pPr>
      <w:spacing w:before="100" w:beforeAutospacing="1" w:after="100" w:afterAutospacing="1"/>
      <w:jc w:val="center"/>
    </w:pPr>
    <w:rPr>
      <w:rFonts w:ascii="Times New Roman CYR" w:hAnsi="Times New Roman CYR" w:cs="Times New Roman CYR"/>
    </w:rPr>
  </w:style>
  <w:style w:type="paragraph" w:customStyle="1" w:styleId="xl28">
    <w:name w:val="xl28"/>
    <w:basedOn w:val="a"/>
    <w:uiPriority w:val="99"/>
    <w:qFormat/>
    <w:rsid w:val="00BF2FD6"/>
    <w:pPr>
      <w:spacing w:before="100" w:beforeAutospacing="1" w:after="100" w:afterAutospacing="1"/>
    </w:pPr>
    <w:rPr>
      <w:rFonts w:ascii="Times New Roman CYR" w:hAnsi="Times New Roman CYR" w:cs="Times New Roman CYR"/>
    </w:rPr>
  </w:style>
  <w:style w:type="paragraph" w:customStyle="1" w:styleId="19">
    <w:name w:val="Обычный1"/>
    <w:uiPriority w:val="99"/>
    <w:qFormat/>
    <w:rsid w:val="00BF2FD6"/>
    <w:pPr>
      <w:snapToGrid w:val="0"/>
    </w:pPr>
    <w:rPr>
      <w:rFonts w:eastAsia="Times New Roman"/>
      <w:sz w:val="28"/>
    </w:rPr>
  </w:style>
  <w:style w:type="paragraph" w:customStyle="1" w:styleId="112">
    <w:name w:val="Знак Знак Знак1 Знак Знак Знак Знак Знак Знак1"/>
    <w:basedOn w:val="a"/>
    <w:next w:val="2"/>
    <w:autoRedefine/>
    <w:uiPriority w:val="99"/>
    <w:qFormat/>
    <w:rsid w:val="00BF2FD6"/>
    <w:pPr>
      <w:spacing w:after="160"/>
      <w:ind w:firstLine="720"/>
      <w:jc w:val="both"/>
    </w:pPr>
    <w:rPr>
      <w:sz w:val="28"/>
      <w:szCs w:val="28"/>
      <w:lang w:val="en-US" w:eastAsia="en-US"/>
    </w:rPr>
  </w:style>
  <w:style w:type="paragraph" w:customStyle="1" w:styleId="xl68">
    <w:name w:val="xl68"/>
    <w:basedOn w:val="a"/>
    <w:uiPriority w:val="99"/>
    <w:qFormat/>
    <w:rsid w:val="00BF2FD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style>
  <w:style w:type="paragraph" w:customStyle="1" w:styleId="xl69">
    <w:name w:val="xl69"/>
    <w:basedOn w:val="a"/>
    <w:uiPriority w:val="99"/>
    <w:qFormat/>
    <w:rsid w:val="00BF2FD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character" w:customStyle="1" w:styleId="s3">
    <w:name w:val="s3"/>
    <w:qFormat/>
    <w:rsid w:val="00BF2FD6"/>
    <w:rPr>
      <w:rFonts w:ascii="Times New Roman" w:hAnsi="Times New Roman" w:cs="Times New Roman" w:hint="default"/>
      <w:b/>
      <w:bCs/>
      <w:i/>
      <w:iCs/>
      <w:color w:val="FF0000"/>
    </w:rPr>
  </w:style>
  <w:style w:type="character" w:customStyle="1" w:styleId="s9">
    <w:name w:val="s9"/>
    <w:qFormat/>
    <w:rsid w:val="00BF2FD6"/>
    <w:rPr>
      <w:rFonts w:ascii="Times New Roman" w:hAnsi="Times New Roman" w:cs="Times New Roman" w:hint="default"/>
      <w:i/>
      <w:iCs/>
      <w:color w:val="333399"/>
      <w:u w:val="single"/>
    </w:rPr>
  </w:style>
  <w:style w:type="character" w:customStyle="1" w:styleId="1a">
    <w:name w:val="Верхний колонтитул Знак1"/>
    <w:basedOn w:val="a0"/>
    <w:uiPriority w:val="99"/>
    <w:semiHidden/>
    <w:qFormat/>
    <w:rsid w:val="00BF2FD6"/>
    <w:rPr>
      <w:rFonts w:ascii="Times New Roman" w:eastAsia="Times New Roman" w:hAnsi="Times New Roman" w:cs="Times New Roman" w:hint="default"/>
      <w:sz w:val="24"/>
      <w:szCs w:val="24"/>
      <w:lang w:eastAsia="ru-RU"/>
    </w:rPr>
  </w:style>
  <w:style w:type="character" w:customStyle="1" w:styleId="1b">
    <w:name w:val="Нижний колонтитул Знак1"/>
    <w:basedOn w:val="a0"/>
    <w:uiPriority w:val="99"/>
    <w:semiHidden/>
    <w:qFormat/>
    <w:rsid w:val="00BF2FD6"/>
    <w:rPr>
      <w:rFonts w:ascii="Times New Roman" w:eastAsia="Times New Roman" w:hAnsi="Times New Roman" w:cs="Times New Roman" w:hint="default"/>
      <w:sz w:val="24"/>
      <w:szCs w:val="24"/>
      <w:lang w:eastAsia="ru-RU"/>
    </w:rPr>
  </w:style>
  <w:style w:type="character" w:customStyle="1" w:styleId="s2">
    <w:name w:val="s2"/>
    <w:qFormat/>
    <w:rsid w:val="00BF2FD6"/>
    <w:rPr>
      <w:rFonts w:ascii="Times New Roman" w:hAnsi="Times New Roman" w:cs="Times New Roman" w:hint="default"/>
      <w:color w:val="333399"/>
      <w:u w:val="single"/>
    </w:rPr>
  </w:style>
  <w:style w:type="character" w:customStyle="1" w:styleId="s19">
    <w:name w:val="s19"/>
    <w:qFormat/>
    <w:rsid w:val="00BF2FD6"/>
    <w:rPr>
      <w:rFonts w:ascii="Times New Roman" w:hAnsi="Times New Roman" w:cs="Times New Roman" w:hint="default"/>
      <w:b w:val="0"/>
      <w:bCs w:val="0"/>
      <w:i w:val="0"/>
      <w:iCs w:val="0"/>
      <w:color w:val="008000"/>
    </w:rPr>
  </w:style>
  <w:style w:type="character" w:customStyle="1" w:styleId="s7">
    <w:name w:val="s7"/>
    <w:qFormat/>
    <w:rsid w:val="00BF2FD6"/>
    <w:rPr>
      <w:rFonts w:ascii="Courier New" w:hAnsi="Courier New" w:cs="Courier New" w:hint="default"/>
      <w:b w:val="0"/>
      <w:bCs w:val="0"/>
      <w:color w:val="000000"/>
    </w:rPr>
  </w:style>
  <w:style w:type="character" w:customStyle="1" w:styleId="s10">
    <w:name w:val="s10"/>
    <w:qFormat/>
    <w:rsid w:val="00BF2FD6"/>
    <w:rPr>
      <w:rFonts w:ascii="Times New Roman" w:hAnsi="Times New Roman" w:cs="Times New Roman" w:hint="default"/>
      <w:color w:val="333399"/>
      <w:u w:val="single"/>
    </w:rPr>
  </w:style>
  <w:style w:type="character" w:customStyle="1" w:styleId="s16">
    <w:name w:val="s16"/>
    <w:qFormat/>
    <w:rsid w:val="00BF2FD6"/>
    <w:rPr>
      <w:rFonts w:ascii="Times New Roman" w:hAnsi="Times New Roman" w:cs="Times New Roman" w:hint="default"/>
      <w:b w:val="0"/>
      <w:bCs w:val="0"/>
      <w:i/>
      <w:iCs/>
      <w:caps w:val="0"/>
      <w:color w:val="000000"/>
    </w:rPr>
  </w:style>
  <w:style w:type="character" w:customStyle="1" w:styleId="s17">
    <w:name w:val="s17"/>
    <w:qFormat/>
    <w:rsid w:val="00BF2FD6"/>
    <w:rPr>
      <w:rFonts w:ascii="Times New Roman" w:hAnsi="Times New Roman" w:cs="Times New Roman" w:hint="default"/>
      <w:b w:val="0"/>
      <w:bCs w:val="0"/>
      <w:color w:val="000000"/>
    </w:rPr>
  </w:style>
  <w:style w:type="character" w:customStyle="1" w:styleId="s18">
    <w:name w:val="s18"/>
    <w:qFormat/>
    <w:rsid w:val="00BF2FD6"/>
    <w:rPr>
      <w:rFonts w:ascii="Times New Roman" w:hAnsi="Times New Roman" w:cs="Times New Roman" w:hint="default"/>
      <w:b w:val="0"/>
      <w:bCs w:val="0"/>
      <w:color w:val="000000"/>
    </w:rPr>
  </w:style>
  <w:style w:type="character" w:customStyle="1" w:styleId="s11">
    <w:name w:val="s11"/>
    <w:qFormat/>
    <w:rsid w:val="00BF2FD6"/>
    <w:rPr>
      <w:rFonts w:ascii="Courier New" w:hAnsi="Courier New" w:cs="Courier New" w:hint="default"/>
      <w:b/>
      <w:bCs/>
      <w:color w:val="000000"/>
    </w:rPr>
  </w:style>
  <w:style w:type="character" w:customStyle="1" w:styleId="s12">
    <w:name w:val="s12"/>
    <w:qFormat/>
    <w:rsid w:val="00BF2FD6"/>
    <w:rPr>
      <w:rFonts w:ascii="Courier New" w:hAnsi="Courier New" w:cs="Courier New" w:hint="default"/>
      <w:b w:val="0"/>
      <w:bCs w:val="0"/>
      <w:color w:val="333399"/>
      <w:u w:val="single"/>
    </w:rPr>
  </w:style>
  <w:style w:type="character" w:customStyle="1" w:styleId="s13">
    <w:name w:val="s13"/>
    <w:qFormat/>
    <w:rsid w:val="00BF2FD6"/>
    <w:rPr>
      <w:rFonts w:ascii="Courier New" w:hAnsi="Courier New" w:cs="Courier New" w:hint="default"/>
      <w:i/>
      <w:iCs/>
      <w:color w:val="FF0000"/>
    </w:rPr>
  </w:style>
  <w:style w:type="character" w:customStyle="1" w:styleId="s14">
    <w:name w:val="s14"/>
    <w:qFormat/>
    <w:rsid w:val="00BF2FD6"/>
    <w:rPr>
      <w:rFonts w:ascii="Courier New" w:hAnsi="Courier New" w:cs="Courier New" w:hint="default"/>
      <w:color w:val="008000"/>
    </w:rPr>
  </w:style>
  <w:style w:type="character" w:customStyle="1" w:styleId="s15">
    <w:name w:val="s15"/>
    <w:qFormat/>
    <w:rsid w:val="00BF2FD6"/>
    <w:rPr>
      <w:rFonts w:ascii="Courier New" w:hAnsi="Courier New" w:cs="Courier New" w:hint="default"/>
      <w:color w:val="333399"/>
      <w:u w:val="single"/>
    </w:rPr>
  </w:style>
  <w:style w:type="character" w:customStyle="1" w:styleId="s01">
    <w:name w:val="s01"/>
    <w:qFormat/>
    <w:rsid w:val="00BF2FD6"/>
    <w:rPr>
      <w:rFonts w:ascii="Times New Roman" w:hAnsi="Times New Roman" w:cs="Times New Roman" w:hint="default"/>
      <w:b w:val="0"/>
      <w:bCs w:val="0"/>
      <w:i w:val="0"/>
      <w:iCs w:val="0"/>
      <w:color w:val="000000"/>
    </w:rPr>
  </w:style>
  <w:style w:type="character" w:customStyle="1" w:styleId="211">
    <w:name w:val="Основной текст с отступом 2 Знак1"/>
    <w:basedOn w:val="a0"/>
    <w:uiPriority w:val="99"/>
    <w:semiHidden/>
    <w:qFormat/>
    <w:rsid w:val="00BF2FD6"/>
    <w:rPr>
      <w:rFonts w:ascii="Times New Roman" w:eastAsia="Times New Roman" w:hAnsi="Times New Roman" w:cs="Times New Roman" w:hint="default"/>
      <w:color w:val="000000"/>
      <w:lang w:eastAsia="ru-RU"/>
    </w:rPr>
  </w:style>
  <w:style w:type="character" w:customStyle="1" w:styleId="s02">
    <w:name w:val="s02"/>
    <w:qFormat/>
    <w:rsid w:val="00BF2FD6"/>
    <w:rPr>
      <w:rFonts w:ascii="Times New Roman" w:hAnsi="Times New Roman" w:cs="Times New Roman" w:hint="default"/>
      <w:b w:val="0"/>
      <w:bCs w:val="0"/>
      <w:i w:val="0"/>
      <w:iCs w:val="0"/>
      <w:color w:val="000000"/>
    </w:rPr>
  </w:style>
  <w:style w:type="character" w:customStyle="1" w:styleId="s00">
    <w:name w:val="s00"/>
    <w:qFormat/>
    <w:rsid w:val="00BF2FD6"/>
  </w:style>
  <w:style w:type="character" w:customStyle="1" w:styleId="BalloonTextChar1">
    <w:name w:val="Balloon Text Char1"/>
    <w:uiPriority w:val="99"/>
    <w:semiHidden/>
    <w:qFormat/>
    <w:rsid w:val="00BF2FD6"/>
    <w:rPr>
      <w:rFonts w:ascii="Times New Roman" w:hAnsi="Times New Roman" w:cs="Times New Roman" w:hint="default"/>
      <w:color w:val="000000"/>
      <w:sz w:val="2"/>
      <w:szCs w:val="2"/>
    </w:rPr>
  </w:style>
  <w:style w:type="character" w:customStyle="1" w:styleId="FooterChar">
    <w:name w:val="Footer Char"/>
    <w:uiPriority w:val="99"/>
    <w:qFormat/>
    <w:locked/>
    <w:rsid w:val="00BF2FD6"/>
    <w:rPr>
      <w:rFonts w:ascii="Times New Roman" w:eastAsia="Times New Roman" w:hAnsi="Times New Roman" w:cs="Times New Roman" w:hint="default"/>
      <w:color w:val="000000"/>
    </w:rPr>
  </w:style>
  <w:style w:type="character" w:customStyle="1" w:styleId="FooterChar1">
    <w:name w:val="Footer Char1"/>
    <w:uiPriority w:val="99"/>
    <w:semiHidden/>
    <w:qFormat/>
    <w:rsid w:val="00BF2FD6"/>
    <w:rPr>
      <w:rFonts w:ascii="Times New Roman" w:hAnsi="Times New Roman" w:cs="Times New Roman" w:hint="default"/>
      <w:color w:val="000000"/>
    </w:rPr>
  </w:style>
  <w:style w:type="character" w:customStyle="1" w:styleId="1c">
    <w:name w:val="Основной текст Знак1"/>
    <w:basedOn w:val="a0"/>
    <w:uiPriority w:val="99"/>
    <w:semiHidden/>
    <w:qFormat/>
    <w:rsid w:val="00BF2FD6"/>
    <w:rPr>
      <w:rFonts w:ascii="Times New Roman" w:eastAsia="Times New Roman" w:hAnsi="Times New Roman" w:cs="Times New Roman" w:hint="default"/>
      <w:color w:val="000000"/>
      <w:lang w:eastAsia="ru-RU"/>
    </w:rPr>
  </w:style>
  <w:style w:type="character" w:customStyle="1" w:styleId="BodyTextChar1">
    <w:name w:val="Body Text Char1"/>
    <w:uiPriority w:val="99"/>
    <w:semiHidden/>
    <w:qFormat/>
    <w:rsid w:val="00BF2FD6"/>
    <w:rPr>
      <w:rFonts w:ascii="Times New Roman" w:hAnsi="Times New Roman" w:cs="Times New Roman" w:hint="default"/>
      <w:color w:val="000000"/>
    </w:rPr>
  </w:style>
  <w:style w:type="character" w:customStyle="1" w:styleId="HTMLPreformattedChar">
    <w:name w:val="HTML Preformatted Char"/>
    <w:uiPriority w:val="99"/>
    <w:semiHidden/>
    <w:qFormat/>
    <w:locked/>
    <w:rsid w:val="00BF2FD6"/>
    <w:rPr>
      <w:rFonts w:ascii="Courier New" w:hAnsi="Courier New" w:cs="Courier New" w:hint="default"/>
      <w:color w:val="000000"/>
    </w:rPr>
  </w:style>
  <w:style w:type="character" w:customStyle="1" w:styleId="HTMLPreformattedChar1">
    <w:name w:val="HTML Preformatted Char1"/>
    <w:uiPriority w:val="99"/>
    <w:semiHidden/>
    <w:qFormat/>
    <w:rsid w:val="00BF2FD6"/>
    <w:rPr>
      <w:rFonts w:ascii="Courier New" w:hAnsi="Courier New" w:cs="Courier New" w:hint="default"/>
      <w:color w:val="000000"/>
    </w:rPr>
  </w:style>
  <w:style w:type="character" w:customStyle="1" w:styleId="1d">
    <w:name w:val="Текст выноски Знак1"/>
    <w:uiPriority w:val="99"/>
    <w:semiHidden/>
    <w:qFormat/>
    <w:rsid w:val="00BF2FD6"/>
    <w:rPr>
      <w:rFonts w:ascii="Tahoma" w:hAnsi="Tahoma" w:cs="Tahoma" w:hint="default"/>
      <w:color w:val="000000"/>
      <w:sz w:val="16"/>
      <w:szCs w:val="16"/>
      <w:lang w:eastAsia="ru-RU"/>
    </w:rPr>
  </w:style>
  <w:style w:type="character" w:customStyle="1" w:styleId="s6">
    <w:name w:val="s6"/>
    <w:qFormat/>
    <w:rsid w:val="00BF2FD6"/>
    <w:rPr>
      <w:rFonts w:ascii="Times New Roman" w:hAnsi="Times New Roman" w:cs="Times New Roman" w:hint="default"/>
      <w:b w:val="0"/>
      <w:bCs w:val="0"/>
      <w:i w:val="0"/>
      <w:iCs w:val="0"/>
      <w:strike/>
      <w:color w:val="808000"/>
      <w:sz w:val="20"/>
      <w:szCs w:val="20"/>
    </w:rPr>
  </w:style>
  <w:style w:type="character" w:customStyle="1" w:styleId="s5">
    <w:name w:val="s5"/>
    <w:qFormat/>
    <w:rsid w:val="00BF2FD6"/>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qFormat/>
    <w:rsid w:val="00BF2FD6"/>
    <w:rPr>
      <w:rFonts w:ascii="Courier New" w:hAnsi="Courier New" w:cs="Courier New" w:hint="default"/>
      <w:b w:val="0"/>
      <w:bCs w:val="0"/>
      <w:i w:val="0"/>
      <w:iCs w:val="0"/>
      <w:strike/>
      <w:color w:val="808000"/>
      <w:sz w:val="20"/>
      <w:szCs w:val="20"/>
    </w:rPr>
  </w:style>
  <w:style w:type="character" w:customStyle="1" w:styleId="S1a">
    <w:name w:val="S1"/>
    <w:qFormat/>
    <w:rsid w:val="00BF2FD6"/>
    <w:rPr>
      <w:rFonts w:ascii="Times New Roman" w:hAnsi="Times New Roman" w:cs="Times New Roman" w:hint="default"/>
      <w:b/>
      <w:bCs/>
      <w:color w:val="000000"/>
    </w:rPr>
  </w:style>
  <w:style w:type="character" w:customStyle="1" w:styleId="s20">
    <w:name w:val="s20"/>
    <w:basedOn w:val="a0"/>
    <w:qFormat/>
    <w:rsid w:val="00BF2FD6"/>
  </w:style>
  <w:style w:type="character" w:customStyle="1" w:styleId="S30">
    <w:name w:val="S3"/>
    <w:qFormat/>
    <w:rsid w:val="00BF2FD6"/>
    <w:rPr>
      <w:rFonts w:ascii="Courier New" w:hAnsi="Courier New" w:cs="Courier New" w:hint="default"/>
      <w:b w:val="0"/>
      <w:bCs w:val="0"/>
      <w:i/>
      <w:iCs/>
      <w:strike w:val="0"/>
      <w:dstrike w:val="0"/>
      <w:color w:val="FF0000"/>
      <w:sz w:val="26"/>
      <w:szCs w:val="26"/>
      <w:u w:val="none"/>
      <w:effect w:val="none"/>
    </w:rPr>
  </w:style>
  <w:style w:type="character" w:customStyle="1" w:styleId="S21">
    <w:name w:val="S2"/>
    <w:qFormat/>
    <w:rsid w:val="00BF2FD6"/>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qFormat/>
    <w:rsid w:val="00BF2FD6"/>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qFormat/>
    <w:rsid w:val="00BF2FD6"/>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qFormat/>
    <w:rsid w:val="00BF2FD6"/>
    <w:rPr>
      <w:rFonts w:ascii="Times New Roman" w:hAnsi="Times New Roman" w:cs="Times New Roman" w:hint="default"/>
      <w:b w:val="0"/>
      <w:bCs w:val="0"/>
      <w:i/>
      <w:iCs/>
      <w:color w:val="333399"/>
      <w:u w:val="single"/>
    </w:rPr>
  </w:style>
  <w:style w:type="character" w:customStyle="1" w:styleId="S100">
    <w:name w:val="S10"/>
    <w:qFormat/>
    <w:rsid w:val="00BF2FD6"/>
    <w:rPr>
      <w:rFonts w:ascii="Times New Roman" w:hAnsi="Times New Roman" w:cs="Times New Roman" w:hint="default"/>
      <w:b w:val="0"/>
      <w:bCs w:val="0"/>
      <w:i w:val="0"/>
      <w:iCs w:val="0"/>
      <w:color w:val="333399"/>
      <w:u w:val="single"/>
    </w:rPr>
  </w:style>
  <w:style w:type="character" w:customStyle="1" w:styleId="S160">
    <w:name w:val="S16"/>
    <w:qFormat/>
    <w:rsid w:val="00BF2FD6"/>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qFormat/>
    <w:rsid w:val="00BF2FD6"/>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qFormat/>
    <w:rsid w:val="00BF2FD6"/>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qFormat/>
    <w:rsid w:val="00BF2FD6"/>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qFormat/>
    <w:rsid w:val="00BF2FD6"/>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qFormat/>
    <w:rsid w:val="00BF2FD6"/>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qFormat/>
    <w:rsid w:val="00BF2FD6"/>
    <w:rPr>
      <w:rFonts w:ascii="Courier New" w:hAnsi="Courier New" w:cs="Courier New" w:hint="default"/>
      <w:b w:val="0"/>
      <w:bCs w:val="0"/>
      <w:i w:val="0"/>
      <w:iCs w:val="0"/>
      <w:strike/>
      <w:color w:val="808000"/>
      <w:sz w:val="26"/>
      <w:szCs w:val="26"/>
      <w:effect w:val="none"/>
    </w:rPr>
  </w:style>
  <w:style w:type="character" w:customStyle="1" w:styleId="S150">
    <w:name w:val="S15"/>
    <w:qFormat/>
    <w:rsid w:val="00BF2FD6"/>
    <w:rPr>
      <w:rFonts w:ascii="Courier New" w:hAnsi="Courier New" w:cs="Courier New" w:hint="default"/>
      <w:b w:val="0"/>
      <w:bCs w:val="0"/>
      <w:i w:val="0"/>
      <w:iCs w:val="0"/>
      <w:color w:val="333399"/>
      <w:u w:val="single"/>
    </w:rPr>
  </w:style>
  <w:style w:type="character" w:customStyle="1" w:styleId="s1000">
    <w:name w:val="s100"/>
    <w:qFormat/>
    <w:rsid w:val="00BF2FD6"/>
    <w:rPr>
      <w:color w:val="000000"/>
    </w:rPr>
  </w:style>
  <w:style w:type="character" w:customStyle="1" w:styleId="s91">
    <w:name w:val="s91"/>
    <w:qFormat/>
    <w:rsid w:val="00BF2FD6"/>
    <w:rPr>
      <w:vanish/>
      <w:webHidden w:val="0"/>
      <w:bdr w:val="none" w:sz="0" w:space="0" w:color="auto" w:frame="1"/>
      <w:specVanish/>
    </w:rPr>
  </w:style>
  <w:style w:type="character" w:customStyle="1" w:styleId="s31">
    <w:name w:val="s31"/>
    <w:qFormat/>
    <w:rsid w:val="00BF2FD6"/>
    <w:rPr>
      <w:vanish/>
      <w:webHidden w:val="0"/>
      <w:color w:val="FF0000"/>
      <w:specVanish/>
    </w:rPr>
  </w:style>
  <w:style w:type="character" w:customStyle="1" w:styleId="aff8">
    <w:name w:val="a"/>
    <w:basedOn w:val="a0"/>
    <w:qFormat/>
    <w:rsid w:val="00BF2FD6"/>
  </w:style>
  <w:style w:type="character" w:customStyle="1" w:styleId="Heading1Char">
    <w:name w:val="Heading 1 Char"/>
    <w:uiPriority w:val="99"/>
    <w:qFormat/>
    <w:locked/>
    <w:rsid w:val="00BF2FD6"/>
    <w:rPr>
      <w:rFonts w:ascii="Cambria" w:hAnsi="Cambria" w:cs="Times New Roman" w:hint="default"/>
      <w:b/>
      <w:bCs/>
      <w:kern w:val="32"/>
      <w:sz w:val="32"/>
      <w:szCs w:val="32"/>
      <w:lang w:eastAsia="en-US"/>
    </w:rPr>
  </w:style>
  <w:style w:type="character" w:customStyle="1" w:styleId="S03">
    <w:name w:val="S0"/>
    <w:uiPriority w:val="99"/>
    <w:qFormat/>
    <w:rsid w:val="00BF2FD6"/>
    <w:rPr>
      <w:rFonts w:ascii="Times New Roman" w:hAnsi="Times New Roman" w:cs="Times New Roman" w:hint="default"/>
      <w:strike w:val="0"/>
      <w:dstrike w:val="0"/>
      <w:color w:val="000000"/>
      <w:sz w:val="24"/>
      <w:u w:val="none"/>
      <w:effect w:val="none"/>
    </w:rPr>
  </w:style>
  <w:style w:type="character" w:customStyle="1" w:styleId="highlightselected">
    <w:name w:val="highlight selected"/>
    <w:uiPriority w:val="99"/>
    <w:qFormat/>
    <w:rsid w:val="00BF2FD6"/>
    <w:rPr>
      <w:rFonts w:ascii="Times New Roman" w:hAnsi="Times New Roman" w:cs="Times New Roman" w:hint="default"/>
    </w:rPr>
  </w:style>
  <w:style w:type="character" w:customStyle="1" w:styleId="s202">
    <w:name w:val="s202"/>
    <w:qFormat/>
    <w:rsid w:val="00BF2FD6"/>
    <w:rPr>
      <w:rFonts w:ascii="Times New Roman" w:hAnsi="Times New Roman" w:cs="Times New Roman" w:hint="default"/>
    </w:rPr>
  </w:style>
  <w:style w:type="character" w:customStyle="1" w:styleId="apple-converted-space">
    <w:name w:val="apple-converted-space"/>
    <w:qFormat/>
    <w:rsid w:val="00BF2FD6"/>
  </w:style>
  <w:style w:type="character" w:customStyle="1" w:styleId="HTML11">
    <w:name w:val="Стандартный HTML Знак1"/>
    <w:basedOn w:val="a0"/>
    <w:uiPriority w:val="99"/>
    <w:semiHidden/>
    <w:qFormat/>
    <w:rsid w:val="00BF2FD6"/>
    <w:rPr>
      <w:rFonts w:ascii="Consolas" w:eastAsia="Calibri" w:hAnsi="Consolas" w:cs="Times New Roman" w:hint="default"/>
      <w:sz w:val="20"/>
      <w:szCs w:val="20"/>
    </w:rPr>
  </w:style>
  <w:style w:type="character" w:customStyle="1" w:styleId="HTML20">
    <w:name w:val="Стандартный HTML Знак2"/>
    <w:basedOn w:val="a0"/>
    <w:uiPriority w:val="99"/>
    <w:semiHidden/>
    <w:qFormat/>
    <w:rsid w:val="00BF2FD6"/>
    <w:rPr>
      <w:rFonts w:ascii="Consolas" w:eastAsia="Times New Roman" w:hAnsi="Consolas" w:cs="Times New Roman" w:hint="default"/>
      <w:sz w:val="20"/>
      <w:szCs w:val="20"/>
      <w:lang w:eastAsia="ru-RU"/>
    </w:rPr>
  </w:style>
  <w:style w:type="character" w:customStyle="1" w:styleId="220">
    <w:name w:val="Основной текст с отступом 2 Знак2"/>
    <w:basedOn w:val="a0"/>
    <w:uiPriority w:val="99"/>
    <w:semiHidden/>
    <w:qFormat/>
    <w:rsid w:val="00BF2FD6"/>
    <w:rPr>
      <w:rFonts w:ascii="Times New Roman" w:eastAsia="Times New Roman" w:hAnsi="Times New Roman" w:cs="Times New Roman" w:hint="default"/>
      <w:sz w:val="24"/>
      <w:szCs w:val="24"/>
      <w:lang w:eastAsia="ru-RU"/>
    </w:rPr>
  </w:style>
  <w:style w:type="character" w:customStyle="1" w:styleId="27">
    <w:name w:val="Основной текст Знак2"/>
    <w:basedOn w:val="a0"/>
    <w:uiPriority w:val="99"/>
    <w:semiHidden/>
    <w:qFormat/>
    <w:rsid w:val="00BF2FD6"/>
    <w:rPr>
      <w:rFonts w:ascii="Times New Roman" w:eastAsia="Times New Roman" w:hAnsi="Times New Roman" w:cs="Times New Roman" w:hint="default"/>
      <w:sz w:val="24"/>
      <w:szCs w:val="24"/>
      <w:lang w:eastAsia="ru-RU"/>
    </w:rPr>
  </w:style>
  <w:style w:type="character" w:customStyle="1" w:styleId="31">
    <w:name w:val="Основной текст Знак3"/>
    <w:basedOn w:val="a0"/>
    <w:semiHidden/>
    <w:rsid w:val="00BF2FD6"/>
    <w:rPr>
      <w:rFonts w:ascii="Times New Roman" w:eastAsia="Times New Roman" w:hAnsi="Times New Roman" w:cs="Times New Roman" w:hint="default"/>
      <w:sz w:val="20"/>
      <w:szCs w:val="20"/>
      <w:lang w:eastAsia="ru-RU"/>
    </w:rPr>
  </w:style>
  <w:style w:type="character" w:customStyle="1" w:styleId="s210">
    <w:name w:val="s21"/>
    <w:basedOn w:val="a0"/>
    <w:rsid w:val="00BF2FD6"/>
  </w:style>
  <w:style w:type="character" w:customStyle="1" w:styleId="cef1edeee2edeee9f8f0e8f4f2e0e1e7e0f6e0">
    <w:name w:val="Оceсf1нedоeeвe2нedоeeйe9 шf8рf0иe8фf4тf2 аe0бe1зe7аe0цf6аe0"/>
    <w:uiPriority w:val="99"/>
    <w:rsid w:val="00BF2FD6"/>
    <w:rPr>
      <w:rFonts w:ascii="Times New Roman" w:hAnsi="Times New Roman" w:cs="Times New Roman" w:hint="default"/>
      <w:sz w:val="22"/>
      <w:szCs w:val="22"/>
    </w:rPr>
  </w:style>
  <w:style w:type="table" w:customStyle="1" w:styleId="1e">
    <w:name w:val="Сетка таблицы1"/>
    <w:basedOn w:val="a1"/>
    <w:next w:val="af"/>
    <w:uiPriority w:val="59"/>
    <w:rsid w:val="00BF2FD6"/>
    <w:rPr>
      <w:rFonts w:ascii="Calibri" w:eastAsia="Times New Roman"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
    <w:basedOn w:val="a1"/>
    <w:uiPriority w:val="59"/>
    <w:rsid w:val="00BF2FD6"/>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locked/>
    <w:rsid w:val="00BF2FD6"/>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uiPriority w:val="99"/>
    <w:rsid w:val="00BF2FD6"/>
    <w:rPr>
      <w:rFonts w:eastAsia="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59"/>
    <w:rsid w:val="00BF2FD6"/>
    <w:rPr>
      <w:rFonts w:ascii="Calibri" w:eastAsia="Times New Roman"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BF2FD6"/>
    <w:pPr>
      <w:widowControl w:val="0"/>
    </w:pPr>
    <w:rPr>
      <w:rFonts w:eastAsia="Times New Roman"/>
      <w:color w:val="000000"/>
      <w:lang w:eastAsia="en-US"/>
    </w:rPr>
    <w:tblPr>
      <w:tblCellMar>
        <w:top w:w="0" w:type="dxa"/>
        <w:left w:w="0" w:type="dxa"/>
        <w:bottom w:w="0" w:type="dxa"/>
        <w:right w:w="0" w:type="dxa"/>
      </w:tblCellMar>
    </w:tblPr>
  </w:style>
  <w:style w:type="table" w:customStyle="1" w:styleId="1f">
    <w:name w:val="1"/>
    <w:basedOn w:val="TableNormal"/>
    <w:rsid w:val="00BF2FD6"/>
    <w:tblPr>
      <w:tblStyleRowBandSize w:val="1"/>
      <w:tblStyleColBandSize w:val="1"/>
      <w:tblCellMar>
        <w:left w:w="108" w:type="dxa"/>
        <w:right w:w="108" w:type="dxa"/>
      </w:tblCellMar>
    </w:tblPr>
  </w:style>
  <w:style w:type="table" w:customStyle="1" w:styleId="32">
    <w:name w:val="Сетка таблицы3"/>
    <w:basedOn w:val="a1"/>
    <w:uiPriority w:val="59"/>
    <w:rsid w:val="00BF2FD6"/>
    <w:rPr>
      <w:rFonts w:eastAsia="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59"/>
    <w:rsid w:val="00BF2FD6"/>
    <w:rPr>
      <w:rFonts w:ascii="Calibri" w:eastAsia="Times New Roman"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59"/>
    <w:rsid w:val="00BF2FD6"/>
    <w:rPr>
      <w:rFonts w:ascii="Calibri" w:eastAsia="Times New Roman"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59"/>
    <w:rsid w:val="00BF2FD6"/>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BF2FD6"/>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F2FD6"/>
    <w:pPr>
      <w:widowControl w:val="0"/>
    </w:pPr>
    <w:rPr>
      <w:rFonts w:eastAsia="Times New Roman"/>
      <w:color w:val="000000"/>
      <w:lang w:eastAsia="en-US"/>
    </w:rPr>
    <w:tblPr>
      <w:tblCellMar>
        <w:top w:w="0" w:type="dxa"/>
        <w:left w:w="0" w:type="dxa"/>
        <w:bottom w:w="0" w:type="dxa"/>
        <w:right w:w="0" w:type="dxa"/>
      </w:tblCellMar>
    </w:tblPr>
  </w:style>
  <w:style w:type="table" w:customStyle="1" w:styleId="114">
    <w:name w:val="11"/>
    <w:basedOn w:val="TableNormal"/>
    <w:rsid w:val="00BF2FD6"/>
    <w:tblPr>
      <w:tblStyleRowBandSize w:val="1"/>
      <w:tblStyleColBandSize w:val="1"/>
      <w:tblCellMar>
        <w:left w:w="108" w:type="dxa"/>
        <w:right w:w="108" w:type="dxa"/>
      </w:tblCellMar>
    </w:tblPr>
  </w:style>
  <w:style w:type="table" w:customStyle="1" w:styleId="212">
    <w:name w:val="Сетка таблицы21"/>
    <w:basedOn w:val="a1"/>
    <w:uiPriority w:val="99"/>
    <w:rsid w:val="00BF2FD6"/>
    <w:pPr>
      <w:widowControl w:val="0"/>
    </w:pPr>
    <w:rPr>
      <w:rFonts w:eastAsia="Times New Roman"/>
      <w:color w:val="00000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59"/>
    <w:rsid w:val="00BF2FD6"/>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uiPriority w:val="59"/>
    <w:rsid w:val="00BF2FD6"/>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uiPriority w:val="59"/>
    <w:rsid w:val="00BF2FD6"/>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uiPriority w:val="59"/>
    <w:rsid w:val="00BF2FD6"/>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59"/>
    <w:rsid w:val="00BF2FD6"/>
    <w:rPr>
      <w:rFonts w:ascii="Calibri" w:eastAsia="Times New Roman"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BF2FD6"/>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uiPriority w:val="59"/>
    <w:rsid w:val="00BF2FD6"/>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uiPriority w:val="59"/>
    <w:rsid w:val="00BF2FD6"/>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uiPriority w:val="59"/>
    <w:rsid w:val="00BF2FD6"/>
    <w:rPr>
      <w:rFonts w:eastAsia="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39"/>
    <w:rsid w:val="00BF2FD6"/>
    <w:rPr>
      <w:rFonts w:ascii="Calibri" w:eastAsia="Times New Roman"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
    <w:name w:val="p"/>
    <w:basedOn w:val="a"/>
    <w:qFormat/>
    <w:rsid w:val="00BF2FD6"/>
    <w:pPr>
      <w:spacing w:before="100" w:beforeAutospacing="1" w:after="100" w:afterAutospacing="1"/>
    </w:pPr>
    <w:rPr>
      <w:color w:val="000000"/>
    </w:rPr>
  </w:style>
  <w:style w:type="character" w:customStyle="1" w:styleId="s192">
    <w:name w:val="s192"/>
    <w:basedOn w:val="a0"/>
    <w:rsid w:val="00BF2FD6"/>
  </w:style>
  <w:style w:type="paragraph" w:customStyle="1" w:styleId="pj">
    <w:name w:val="pj"/>
    <w:basedOn w:val="a"/>
    <w:qFormat/>
    <w:rsid w:val="00BF2FD6"/>
    <w:pPr>
      <w:spacing w:before="100" w:beforeAutospacing="1" w:after="100" w:afterAutospacing="1"/>
    </w:pPr>
    <w:rPr>
      <w:color w:val="000000"/>
    </w:rPr>
  </w:style>
  <w:style w:type="table" w:customStyle="1" w:styleId="8">
    <w:name w:val="Сетка таблицы8"/>
    <w:basedOn w:val="a1"/>
    <w:next w:val="af"/>
    <w:uiPriority w:val="39"/>
    <w:rsid w:val="00EE717E"/>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Нет списка111"/>
    <w:next w:val="a2"/>
    <w:uiPriority w:val="99"/>
    <w:semiHidden/>
    <w:unhideWhenUsed/>
    <w:qFormat/>
    <w:rsid w:val="00EE717E"/>
  </w:style>
  <w:style w:type="paragraph" w:styleId="aff9">
    <w:name w:val="TOC Heading"/>
    <w:basedOn w:val="1"/>
    <w:next w:val="a"/>
    <w:uiPriority w:val="39"/>
    <w:unhideWhenUsed/>
    <w:qFormat/>
    <w:rsid w:val="00EE717E"/>
    <w:pPr>
      <w:keepNext/>
      <w:keepLines/>
      <w:spacing w:before="480" w:beforeAutospacing="0" w:after="0" w:afterAutospacing="0" w:line="276" w:lineRule="auto"/>
      <w:outlineLvl w:val="9"/>
    </w:pPr>
    <w:rPr>
      <w:rFonts w:ascii="Cambria" w:hAnsi="Cambria"/>
      <w:color w:val="365F91"/>
      <w:kern w:val="0"/>
      <w:sz w:val="28"/>
      <w:szCs w:val="28"/>
      <w:lang w:val="ru-RU" w:eastAsia="ru-RU"/>
    </w:rPr>
  </w:style>
  <w:style w:type="paragraph" w:styleId="1f0">
    <w:name w:val="toc 1"/>
    <w:basedOn w:val="a"/>
    <w:next w:val="a"/>
    <w:autoRedefine/>
    <w:uiPriority w:val="39"/>
    <w:unhideWhenUsed/>
    <w:qFormat/>
    <w:rsid w:val="00EE717E"/>
    <w:pPr>
      <w:tabs>
        <w:tab w:val="right" w:leader="dot" w:pos="9639"/>
      </w:tabs>
    </w:pPr>
  </w:style>
  <w:style w:type="paragraph" w:styleId="29">
    <w:name w:val="toc 2"/>
    <w:basedOn w:val="a"/>
    <w:next w:val="a"/>
    <w:autoRedefine/>
    <w:uiPriority w:val="39"/>
    <w:unhideWhenUsed/>
    <w:qFormat/>
    <w:rsid w:val="00EE717E"/>
    <w:pPr>
      <w:tabs>
        <w:tab w:val="left" w:pos="709"/>
        <w:tab w:val="right" w:leader="dot" w:pos="9629"/>
      </w:tabs>
      <w:spacing w:after="100"/>
    </w:pPr>
  </w:style>
  <w:style w:type="paragraph" w:styleId="affa">
    <w:name w:val="endnote text"/>
    <w:basedOn w:val="a"/>
    <w:link w:val="affb"/>
    <w:uiPriority w:val="99"/>
    <w:semiHidden/>
    <w:unhideWhenUsed/>
    <w:qFormat/>
    <w:rsid w:val="00EE717E"/>
    <w:rPr>
      <w:sz w:val="20"/>
      <w:szCs w:val="20"/>
    </w:rPr>
  </w:style>
  <w:style w:type="character" w:customStyle="1" w:styleId="affb">
    <w:name w:val="Текст концевой сноски Знак"/>
    <w:basedOn w:val="a0"/>
    <w:link w:val="affa"/>
    <w:uiPriority w:val="99"/>
    <w:semiHidden/>
    <w:rsid w:val="00EE717E"/>
    <w:rPr>
      <w:rFonts w:eastAsia="Times New Roman"/>
    </w:rPr>
  </w:style>
  <w:style w:type="character" w:styleId="affc">
    <w:name w:val="endnote reference"/>
    <w:uiPriority w:val="99"/>
    <w:semiHidden/>
    <w:unhideWhenUsed/>
    <w:rsid w:val="00EE717E"/>
    <w:rPr>
      <w:vertAlign w:val="superscript"/>
    </w:rPr>
  </w:style>
  <w:style w:type="paragraph" w:styleId="affd">
    <w:name w:val="caption"/>
    <w:basedOn w:val="a"/>
    <w:next w:val="a"/>
    <w:uiPriority w:val="99"/>
    <w:unhideWhenUsed/>
    <w:qFormat/>
    <w:rsid w:val="00EE717E"/>
    <w:pPr>
      <w:spacing w:after="200"/>
    </w:pPr>
    <w:rPr>
      <w:b/>
      <w:bCs/>
      <w:color w:val="4F81BD"/>
      <w:sz w:val="18"/>
      <w:szCs w:val="18"/>
    </w:rPr>
  </w:style>
  <w:style w:type="paragraph" w:styleId="33">
    <w:name w:val="toc 3"/>
    <w:basedOn w:val="a"/>
    <w:next w:val="a"/>
    <w:autoRedefine/>
    <w:uiPriority w:val="39"/>
    <w:semiHidden/>
    <w:unhideWhenUsed/>
    <w:qFormat/>
    <w:rsid w:val="00EE717E"/>
    <w:pPr>
      <w:spacing w:after="100" w:line="276" w:lineRule="auto"/>
      <w:ind w:left="440"/>
    </w:pPr>
    <w:rPr>
      <w:rFonts w:ascii="Calibri" w:hAnsi="Calibri"/>
      <w:sz w:val="22"/>
      <w:szCs w:val="22"/>
    </w:rPr>
  </w:style>
  <w:style w:type="paragraph" w:customStyle="1" w:styleId="regulartext">
    <w:name w:val="regular text"/>
    <w:basedOn w:val="afc"/>
    <w:link w:val="regulartextChar"/>
    <w:qFormat/>
    <w:rsid w:val="00EE717E"/>
    <w:rPr>
      <w:rFonts w:ascii="Henderson BCG Serif" w:hAnsi="Henderson BCG Serif" w:cs="Calibri"/>
      <w:sz w:val="22"/>
      <w:lang w:eastAsia="de-DE"/>
    </w:rPr>
  </w:style>
  <w:style w:type="character" w:customStyle="1" w:styleId="regulartextChar">
    <w:name w:val="regular text Char"/>
    <w:link w:val="regulartext"/>
    <w:rsid w:val="00EE717E"/>
    <w:rPr>
      <w:rFonts w:ascii="Henderson BCG Serif" w:eastAsia="Times New Roman" w:hAnsi="Henderson BCG Serif" w:cs="Calibri"/>
      <w:sz w:val="22"/>
      <w:szCs w:val="24"/>
      <w:lang w:eastAsia="de-DE"/>
    </w:rPr>
  </w:style>
  <w:style w:type="character" w:customStyle="1" w:styleId="ListLabel19">
    <w:name w:val="ListLabel 19"/>
    <w:qFormat/>
    <w:rsid w:val="00EE717E"/>
    <w:rPr>
      <w:bCs/>
      <w:sz w:val="28"/>
      <w:szCs w:val="28"/>
    </w:rPr>
  </w:style>
  <w:style w:type="numbering" w:customStyle="1" w:styleId="11110">
    <w:name w:val="Нет списка1111"/>
    <w:next w:val="a2"/>
    <w:uiPriority w:val="99"/>
    <w:semiHidden/>
    <w:unhideWhenUsed/>
    <w:qFormat/>
    <w:rsid w:val="00EE717E"/>
  </w:style>
  <w:style w:type="character" w:styleId="affe">
    <w:name w:val="line number"/>
    <w:uiPriority w:val="99"/>
    <w:semiHidden/>
    <w:unhideWhenUsed/>
    <w:qFormat/>
    <w:rsid w:val="00EE717E"/>
  </w:style>
  <w:style w:type="character" w:styleId="afff">
    <w:name w:val="Emphasis"/>
    <w:uiPriority w:val="20"/>
    <w:qFormat/>
    <w:rsid w:val="00EE717E"/>
    <w:rPr>
      <w:i/>
      <w:iCs/>
    </w:rPr>
  </w:style>
  <w:style w:type="numbering" w:customStyle="1" w:styleId="11111">
    <w:name w:val="Нет списка11111"/>
    <w:next w:val="a2"/>
    <w:uiPriority w:val="99"/>
    <w:semiHidden/>
    <w:unhideWhenUsed/>
    <w:qFormat/>
    <w:rsid w:val="00EE717E"/>
  </w:style>
  <w:style w:type="numbering" w:customStyle="1" w:styleId="2a">
    <w:name w:val="Нет списка2"/>
    <w:next w:val="a2"/>
    <w:uiPriority w:val="99"/>
    <w:semiHidden/>
    <w:unhideWhenUsed/>
    <w:qFormat/>
    <w:rsid w:val="00EE717E"/>
  </w:style>
  <w:style w:type="numbering" w:customStyle="1" w:styleId="34">
    <w:name w:val="Нет списка3"/>
    <w:next w:val="a2"/>
    <w:uiPriority w:val="99"/>
    <w:semiHidden/>
    <w:unhideWhenUsed/>
    <w:qFormat/>
    <w:rsid w:val="00EE717E"/>
  </w:style>
  <w:style w:type="numbering" w:customStyle="1" w:styleId="42">
    <w:name w:val="Нет списка4"/>
    <w:next w:val="a2"/>
    <w:uiPriority w:val="99"/>
    <w:semiHidden/>
    <w:unhideWhenUsed/>
    <w:qFormat/>
    <w:rsid w:val="00EE717E"/>
  </w:style>
  <w:style w:type="numbering" w:customStyle="1" w:styleId="111111">
    <w:name w:val="Нет списка111111"/>
    <w:next w:val="a2"/>
    <w:uiPriority w:val="99"/>
    <w:semiHidden/>
    <w:unhideWhenUsed/>
    <w:qFormat/>
    <w:rsid w:val="00EE717E"/>
  </w:style>
  <w:style w:type="numbering" w:customStyle="1" w:styleId="1111111">
    <w:name w:val="Нет списка1111111"/>
    <w:next w:val="a2"/>
    <w:uiPriority w:val="99"/>
    <w:semiHidden/>
    <w:unhideWhenUsed/>
    <w:qFormat/>
    <w:rsid w:val="00EE717E"/>
  </w:style>
  <w:style w:type="table" w:customStyle="1" w:styleId="111110">
    <w:name w:val="Сетка таблицы11111"/>
    <w:basedOn w:val="a1"/>
    <w:next w:val="af"/>
    <w:uiPriority w:val="59"/>
    <w:rsid w:val="00EE717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qFormat/>
    <w:rsid w:val="00EE717E"/>
  </w:style>
  <w:style w:type="numbering" w:customStyle="1" w:styleId="311">
    <w:name w:val="Нет списка31"/>
    <w:next w:val="a2"/>
    <w:uiPriority w:val="99"/>
    <w:semiHidden/>
    <w:unhideWhenUsed/>
    <w:qFormat/>
    <w:rsid w:val="00EE717E"/>
  </w:style>
  <w:style w:type="numbering" w:customStyle="1" w:styleId="52">
    <w:name w:val="Нет списка5"/>
    <w:next w:val="a2"/>
    <w:uiPriority w:val="99"/>
    <w:semiHidden/>
    <w:unhideWhenUsed/>
    <w:qFormat/>
    <w:rsid w:val="00EE717E"/>
  </w:style>
  <w:style w:type="numbering" w:customStyle="1" w:styleId="122">
    <w:name w:val="Нет списка12"/>
    <w:next w:val="a2"/>
    <w:uiPriority w:val="99"/>
    <w:semiHidden/>
    <w:unhideWhenUsed/>
    <w:qFormat/>
    <w:rsid w:val="00EE717E"/>
  </w:style>
  <w:style w:type="numbering" w:customStyle="1" w:styleId="62">
    <w:name w:val="Нет списка6"/>
    <w:next w:val="a2"/>
    <w:uiPriority w:val="99"/>
    <w:semiHidden/>
    <w:unhideWhenUsed/>
    <w:qFormat/>
    <w:rsid w:val="00EE717E"/>
  </w:style>
  <w:style w:type="paragraph" w:customStyle="1" w:styleId="221">
    <w:name w:val="Основной текст с отступом 22"/>
    <w:basedOn w:val="a"/>
    <w:next w:val="21"/>
    <w:uiPriority w:val="99"/>
    <w:unhideWhenUsed/>
    <w:qFormat/>
    <w:rsid w:val="00EE717E"/>
    <w:pPr>
      <w:spacing w:after="120" w:line="480" w:lineRule="auto"/>
      <w:ind w:left="283"/>
    </w:pPr>
    <w:rPr>
      <w:rFonts w:ascii="Calibri" w:hAnsi="Calibri"/>
      <w:lang w:eastAsia="en-US"/>
    </w:rPr>
  </w:style>
  <w:style w:type="numbering" w:customStyle="1" w:styleId="71">
    <w:name w:val="Нет списка7"/>
    <w:next w:val="a2"/>
    <w:uiPriority w:val="99"/>
    <w:semiHidden/>
    <w:unhideWhenUsed/>
    <w:qFormat/>
    <w:rsid w:val="00EE717E"/>
  </w:style>
  <w:style w:type="numbering" w:customStyle="1" w:styleId="131">
    <w:name w:val="Нет списка13"/>
    <w:next w:val="a2"/>
    <w:uiPriority w:val="99"/>
    <w:semiHidden/>
    <w:unhideWhenUsed/>
    <w:qFormat/>
    <w:rsid w:val="00EE717E"/>
  </w:style>
  <w:style w:type="numbering" w:customStyle="1" w:styleId="1121">
    <w:name w:val="Нет списка112"/>
    <w:next w:val="a2"/>
    <w:uiPriority w:val="99"/>
    <w:semiHidden/>
    <w:unhideWhenUsed/>
    <w:qFormat/>
    <w:rsid w:val="00EE717E"/>
  </w:style>
  <w:style w:type="numbering" w:customStyle="1" w:styleId="222">
    <w:name w:val="Нет списка22"/>
    <w:next w:val="a2"/>
    <w:uiPriority w:val="99"/>
    <w:semiHidden/>
    <w:unhideWhenUsed/>
    <w:qFormat/>
    <w:rsid w:val="00EE717E"/>
  </w:style>
  <w:style w:type="numbering" w:customStyle="1" w:styleId="320">
    <w:name w:val="Нет списка32"/>
    <w:next w:val="a2"/>
    <w:uiPriority w:val="99"/>
    <w:semiHidden/>
    <w:unhideWhenUsed/>
    <w:qFormat/>
    <w:rsid w:val="00EE717E"/>
  </w:style>
  <w:style w:type="numbering" w:customStyle="1" w:styleId="410">
    <w:name w:val="Нет списка41"/>
    <w:next w:val="a2"/>
    <w:uiPriority w:val="99"/>
    <w:semiHidden/>
    <w:unhideWhenUsed/>
    <w:qFormat/>
    <w:rsid w:val="00EE717E"/>
  </w:style>
  <w:style w:type="numbering" w:customStyle="1" w:styleId="11120">
    <w:name w:val="Нет списка1112"/>
    <w:next w:val="a2"/>
    <w:uiPriority w:val="99"/>
    <w:semiHidden/>
    <w:unhideWhenUsed/>
    <w:qFormat/>
    <w:rsid w:val="00EE717E"/>
  </w:style>
  <w:style w:type="numbering" w:customStyle="1" w:styleId="2110">
    <w:name w:val="Нет списка211"/>
    <w:next w:val="a2"/>
    <w:uiPriority w:val="99"/>
    <w:semiHidden/>
    <w:unhideWhenUsed/>
    <w:qFormat/>
    <w:rsid w:val="00EE717E"/>
  </w:style>
  <w:style w:type="numbering" w:customStyle="1" w:styleId="3110">
    <w:name w:val="Нет списка311"/>
    <w:next w:val="a2"/>
    <w:uiPriority w:val="99"/>
    <w:semiHidden/>
    <w:unhideWhenUsed/>
    <w:qFormat/>
    <w:rsid w:val="00EE717E"/>
  </w:style>
  <w:style w:type="numbering" w:customStyle="1" w:styleId="11111111">
    <w:name w:val="Нет списка11111111"/>
    <w:next w:val="a2"/>
    <w:uiPriority w:val="99"/>
    <w:semiHidden/>
    <w:unhideWhenUsed/>
    <w:qFormat/>
    <w:rsid w:val="00EE717E"/>
  </w:style>
  <w:style w:type="numbering" w:customStyle="1" w:styleId="1210">
    <w:name w:val="Нет списка121"/>
    <w:next w:val="a2"/>
    <w:uiPriority w:val="99"/>
    <w:semiHidden/>
    <w:unhideWhenUsed/>
    <w:rsid w:val="00EE717E"/>
  </w:style>
  <w:style w:type="numbering" w:customStyle="1" w:styleId="510">
    <w:name w:val="Нет списка51"/>
    <w:next w:val="a2"/>
    <w:uiPriority w:val="99"/>
    <w:semiHidden/>
    <w:unhideWhenUsed/>
    <w:rsid w:val="00EE717E"/>
  </w:style>
  <w:style w:type="numbering" w:customStyle="1" w:styleId="611">
    <w:name w:val="Нет списка61"/>
    <w:next w:val="a2"/>
    <w:uiPriority w:val="99"/>
    <w:semiHidden/>
    <w:unhideWhenUsed/>
    <w:rsid w:val="00EE717E"/>
  </w:style>
  <w:style w:type="numbering" w:customStyle="1" w:styleId="710">
    <w:name w:val="Нет списка71"/>
    <w:next w:val="a2"/>
    <w:uiPriority w:val="99"/>
    <w:semiHidden/>
    <w:unhideWhenUsed/>
    <w:rsid w:val="00EE717E"/>
  </w:style>
  <w:style w:type="numbering" w:customStyle="1" w:styleId="411">
    <w:name w:val="Нет списка411"/>
    <w:next w:val="a2"/>
    <w:uiPriority w:val="99"/>
    <w:semiHidden/>
    <w:unhideWhenUsed/>
    <w:rsid w:val="00EE717E"/>
  </w:style>
  <w:style w:type="numbering" w:customStyle="1" w:styleId="511">
    <w:name w:val="Нет списка511"/>
    <w:next w:val="a2"/>
    <w:uiPriority w:val="99"/>
    <w:semiHidden/>
    <w:unhideWhenUsed/>
    <w:rsid w:val="00EE717E"/>
  </w:style>
  <w:style w:type="numbering" w:customStyle="1" w:styleId="6110">
    <w:name w:val="Нет списка611"/>
    <w:next w:val="a2"/>
    <w:uiPriority w:val="99"/>
    <w:semiHidden/>
    <w:unhideWhenUsed/>
    <w:rsid w:val="00EE717E"/>
  </w:style>
  <w:style w:type="numbering" w:customStyle="1" w:styleId="711">
    <w:name w:val="Нет списка711"/>
    <w:next w:val="a2"/>
    <w:uiPriority w:val="99"/>
    <w:semiHidden/>
    <w:unhideWhenUsed/>
    <w:rsid w:val="00EE717E"/>
  </w:style>
  <w:style w:type="numbering" w:customStyle="1" w:styleId="80">
    <w:name w:val="Нет списка8"/>
    <w:next w:val="a2"/>
    <w:uiPriority w:val="99"/>
    <w:semiHidden/>
    <w:unhideWhenUsed/>
    <w:rsid w:val="00EE717E"/>
  </w:style>
  <w:style w:type="numbering" w:customStyle="1" w:styleId="91">
    <w:name w:val="Нет списка9"/>
    <w:next w:val="a2"/>
    <w:uiPriority w:val="99"/>
    <w:semiHidden/>
    <w:unhideWhenUsed/>
    <w:rsid w:val="00EE717E"/>
  </w:style>
  <w:style w:type="numbering" w:customStyle="1" w:styleId="100">
    <w:name w:val="Нет списка10"/>
    <w:next w:val="a2"/>
    <w:uiPriority w:val="99"/>
    <w:semiHidden/>
    <w:unhideWhenUsed/>
    <w:rsid w:val="00EE717E"/>
  </w:style>
  <w:style w:type="numbering" w:customStyle="1" w:styleId="141">
    <w:name w:val="Нет списка14"/>
    <w:next w:val="a2"/>
    <w:uiPriority w:val="99"/>
    <w:semiHidden/>
    <w:unhideWhenUsed/>
    <w:rsid w:val="00EE717E"/>
  </w:style>
  <w:style w:type="numbering" w:customStyle="1" w:styleId="230">
    <w:name w:val="Нет списка23"/>
    <w:next w:val="a2"/>
    <w:uiPriority w:val="99"/>
    <w:semiHidden/>
    <w:unhideWhenUsed/>
    <w:rsid w:val="00EE717E"/>
  </w:style>
  <w:style w:type="numbering" w:customStyle="1" w:styleId="420">
    <w:name w:val="Нет списка42"/>
    <w:next w:val="a2"/>
    <w:uiPriority w:val="99"/>
    <w:semiHidden/>
    <w:unhideWhenUsed/>
    <w:rsid w:val="00EE717E"/>
  </w:style>
  <w:style w:type="numbering" w:customStyle="1" w:styleId="520">
    <w:name w:val="Нет списка52"/>
    <w:next w:val="a2"/>
    <w:uiPriority w:val="99"/>
    <w:semiHidden/>
    <w:unhideWhenUsed/>
    <w:rsid w:val="00EE717E"/>
  </w:style>
  <w:style w:type="numbering" w:customStyle="1" w:styleId="620">
    <w:name w:val="Нет списка62"/>
    <w:next w:val="a2"/>
    <w:uiPriority w:val="99"/>
    <w:semiHidden/>
    <w:unhideWhenUsed/>
    <w:rsid w:val="00EE717E"/>
  </w:style>
  <w:style w:type="numbering" w:customStyle="1" w:styleId="72">
    <w:name w:val="Нет списка72"/>
    <w:next w:val="a2"/>
    <w:uiPriority w:val="99"/>
    <w:semiHidden/>
    <w:unhideWhenUsed/>
    <w:rsid w:val="00EE717E"/>
  </w:style>
  <w:style w:type="numbering" w:customStyle="1" w:styleId="1131">
    <w:name w:val="Нет списка113"/>
    <w:next w:val="a2"/>
    <w:uiPriority w:val="99"/>
    <w:semiHidden/>
    <w:unhideWhenUsed/>
    <w:rsid w:val="00EE717E"/>
  </w:style>
  <w:style w:type="numbering" w:customStyle="1" w:styleId="2120">
    <w:name w:val="Нет списка212"/>
    <w:next w:val="a2"/>
    <w:uiPriority w:val="99"/>
    <w:semiHidden/>
    <w:unhideWhenUsed/>
    <w:rsid w:val="00EE717E"/>
  </w:style>
  <w:style w:type="numbering" w:customStyle="1" w:styleId="312">
    <w:name w:val="Нет списка312"/>
    <w:next w:val="a2"/>
    <w:uiPriority w:val="99"/>
    <w:semiHidden/>
    <w:unhideWhenUsed/>
    <w:rsid w:val="00EE717E"/>
  </w:style>
  <w:style w:type="numbering" w:customStyle="1" w:styleId="412">
    <w:name w:val="Нет списка412"/>
    <w:next w:val="a2"/>
    <w:uiPriority w:val="99"/>
    <w:semiHidden/>
    <w:unhideWhenUsed/>
    <w:rsid w:val="00EE717E"/>
  </w:style>
  <w:style w:type="numbering" w:customStyle="1" w:styleId="512">
    <w:name w:val="Нет списка512"/>
    <w:next w:val="a2"/>
    <w:uiPriority w:val="99"/>
    <w:semiHidden/>
    <w:unhideWhenUsed/>
    <w:rsid w:val="00EE717E"/>
  </w:style>
  <w:style w:type="numbering" w:customStyle="1" w:styleId="612">
    <w:name w:val="Нет списка612"/>
    <w:next w:val="a2"/>
    <w:uiPriority w:val="99"/>
    <w:semiHidden/>
    <w:unhideWhenUsed/>
    <w:rsid w:val="00EE717E"/>
  </w:style>
  <w:style w:type="numbering" w:customStyle="1" w:styleId="712">
    <w:name w:val="Нет списка712"/>
    <w:next w:val="a2"/>
    <w:uiPriority w:val="99"/>
    <w:semiHidden/>
    <w:unhideWhenUsed/>
    <w:rsid w:val="00EE717E"/>
  </w:style>
  <w:style w:type="numbering" w:customStyle="1" w:styleId="2111">
    <w:name w:val="Нет списка2111"/>
    <w:next w:val="a2"/>
    <w:uiPriority w:val="99"/>
    <w:semiHidden/>
    <w:unhideWhenUsed/>
    <w:rsid w:val="00EE717E"/>
  </w:style>
  <w:style w:type="numbering" w:customStyle="1" w:styleId="3111">
    <w:name w:val="Нет списка3111"/>
    <w:next w:val="a2"/>
    <w:uiPriority w:val="99"/>
    <w:semiHidden/>
    <w:unhideWhenUsed/>
    <w:rsid w:val="00EE717E"/>
  </w:style>
  <w:style w:type="numbering" w:customStyle="1" w:styleId="4111">
    <w:name w:val="Нет списка4111"/>
    <w:next w:val="a2"/>
    <w:uiPriority w:val="99"/>
    <w:semiHidden/>
    <w:unhideWhenUsed/>
    <w:rsid w:val="00EE717E"/>
  </w:style>
  <w:style w:type="numbering" w:customStyle="1" w:styleId="5111">
    <w:name w:val="Нет списка5111"/>
    <w:next w:val="a2"/>
    <w:uiPriority w:val="99"/>
    <w:semiHidden/>
    <w:unhideWhenUsed/>
    <w:rsid w:val="00EE717E"/>
  </w:style>
  <w:style w:type="numbering" w:customStyle="1" w:styleId="6111">
    <w:name w:val="Нет списка6111"/>
    <w:next w:val="a2"/>
    <w:uiPriority w:val="99"/>
    <w:semiHidden/>
    <w:unhideWhenUsed/>
    <w:rsid w:val="00EE717E"/>
  </w:style>
  <w:style w:type="numbering" w:customStyle="1" w:styleId="7111">
    <w:name w:val="Нет списка7111"/>
    <w:next w:val="a2"/>
    <w:uiPriority w:val="99"/>
    <w:semiHidden/>
    <w:unhideWhenUsed/>
    <w:rsid w:val="00EE717E"/>
  </w:style>
  <w:style w:type="numbering" w:customStyle="1" w:styleId="81">
    <w:name w:val="Нет списка81"/>
    <w:next w:val="a2"/>
    <w:uiPriority w:val="99"/>
    <w:semiHidden/>
    <w:unhideWhenUsed/>
    <w:rsid w:val="00EE717E"/>
  </w:style>
  <w:style w:type="numbering" w:customStyle="1" w:styleId="910">
    <w:name w:val="Нет списка91"/>
    <w:next w:val="a2"/>
    <w:uiPriority w:val="99"/>
    <w:semiHidden/>
    <w:unhideWhenUsed/>
    <w:rsid w:val="00EE717E"/>
  </w:style>
  <w:style w:type="numbering" w:customStyle="1" w:styleId="151">
    <w:name w:val="Нет списка15"/>
    <w:next w:val="a2"/>
    <w:uiPriority w:val="99"/>
    <w:semiHidden/>
    <w:unhideWhenUsed/>
    <w:rsid w:val="00EE717E"/>
  </w:style>
  <w:style w:type="numbering" w:customStyle="1" w:styleId="160">
    <w:name w:val="Нет списка16"/>
    <w:next w:val="a2"/>
    <w:uiPriority w:val="99"/>
    <w:semiHidden/>
    <w:unhideWhenUsed/>
    <w:rsid w:val="00EE717E"/>
  </w:style>
  <w:style w:type="numbering" w:customStyle="1" w:styleId="240">
    <w:name w:val="Нет списка24"/>
    <w:next w:val="a2"/>
    <w:uiPriority w:val="99"/>
    <w:semiHidden/>
    <w:unhideWhenUsed/>
    <w:rsid w:val="00EE717E"/>
  </w:style>
  <w:style w:type="numbering" w:customStyle="1" w:styleId="330">
    <w:name w:val="Нет списка33"/>
    <w:next w:val="a2"/>
    <w:uiPriority w:val="99"/>
    <w:semiHidden/>
    <w:unhideWhenUsed/>
    <w:rsid w:val="00EE717E"/>
  </w:style>
  <w:style w:type="numbering" w:customStyle="1" w:styleId="43">
    <w:name w:val="Нет списка43"/>
    <w:next w:val="a2"/>
    <w:uiPriority w:val="99"/>
    <w:semiHidden/>
    <w:unhideWhenUsed/>
    <w:rsid w:val="00EE717E"/>
  </w:style>
  <w:style w:type="numbering" w:customStyle="1" w:styleId="1140">
    <w:name w:val="Нет списка114"/>
    <w:next w:val="a2"/>
    <w:uiPriority w:val="99"/>
    <w:semiHidden/>
    <w:unhideWhenUsed/>
    <w:rsid w:val="00EE717E"/>
  </w:style>
  <w:style w:type="numbering" w:customStyle="1" w:styleId="11130">
    <w:name w:val="Нет списка1113"/>
    <w:next w:val="a2"/>
    <w:uiPriority w:val="99"/>
    <w:semiHidden/>
    <w:unhideWhenUsed/>
    <w:rsid w:val="00EE717E"/>
  </w:style>
  <w:style w:type="numbering" w:customStyle="1" w:styleId="2130">
    <w:name w:val="Нет списка213"/>
    <w:next w:val="a2"/>
    <w:uiPriority w:val="99"/>
    <w:semiHidden/>
    <w:unhideWhenUsed/>
    <w:rsid w:val="00EE717E"/>
  </w:style>
  <w:style w:type="numbering" w:customStyle="1" w:styleId="313">
    <w:name w:val="Нет списка313"/>
    <w:next w:val="a2"/>
    <w:uiPriority w:val="99"/>
    <w:semiHidden/>
    <w:unhideWhenUsed/>
    <w:rsid w:val="00EE717E"/>
  </w:style>
  <w:style w:type="numbering" w:customStyle="1" w:styleId="53">
    <w:name w:val="Нет списка53"/>
    <w:next w:val="a2"/>
    <w:uiPriority w:val="99"/>
    <w:semiHidden/>
    <w:unhideWhenUsed/>
    <w:rsid w:val="00EE717E"/>
  </w:style>
  <w:style w:type="numbering" w:customStyle="1" w:styleId="1220">
    <w:name w:val="Нет списка122"/>
    <w:next w:val="a2"/>
    <w:uiPriority w:val="99"/>
    <w:semiHidden/>
    <w:unhideWhenUsed/>
    <w:rsid w:val="00EE717E"/>
  </w:style>
  <w:style w:type="numbering" w:customStyle="1" w:styleId="63">
    <w:name w:val="Нет списка63"/>
    <w:next w:val="a2"/>
    <w:uiPriority w:val="99"/>
    <w:semiHidden/>
    <w:unhideWhenUsed/>
    <w:rsid w:val="00EE717E"/>
  </w:style>
  <w:style w:type="numbering" w:customStyle="1" w:styleId="11112">
    <w:name w:val="Нет списка11112"/>
    <w:next w:val="a2"/>
    <w:uiPriority w:val="99"/>
    <w:semiHidden/>
    <w:unhideWhenUsed/>
    <w:rsid w:val="00EE717E"/>
  </w:style>
  <w:style w:type="numbering" w:customStyle="1" w:styleId="111111111">
    <w:name w:val="Нет списка111111111"/>
    <w:next w:val="a2"/>
    <w:uiPriority w:val="99"/>
    <w:semiHidden/>
    <w:unhideWhenUsed/>
    <w:rsid w:val="00EE717E"/>
  </w:style>
  <w:style w:type="numbering" w:customStyle="1" w:styleId="1310">
    <w:name w:val="Нет списка131"/>
    <w:next w:val="a2"/>
    <w:uiPriority w:val="99"/>
    <w:semiHidden/>
    <w:unhideWhenUsed/>
    <w:rsid w:val="00EE717E"/>
  </w:style>
  <w:style w:type="numbering" w:customStyle="1" w:styleId="11210">
    <w:name w:val="Нет списка1121"/>
    <w:next w:val="a2"/>
    <w:uiPriority w:val="99"/>
    <w:semiHidden/>
    <w:unhideWhenUsed/>
    <w:rsid w:val="00EE717E"/>
  </w:style>
  <w:style w:type="numbering" w:customStyle="1" w:styleId="2210">
    <w:name w:val="Нет списка221"/>
    <w:next w:val="a2"/>
    <w:uiPriority w:val="99"/>
    <w:semiHidden/>
    <w:unhideWhenUsed/>
    <w:rsid w:val="00EE717E"/>
  </w:style>
  <w:style w:type="numbering" w:customStyle="1" w:styleId="1211">
    <w:name w:val="Нет списка1211"/>
    <w:next w:val="a2"/>
    <w:uiPriority w:val="99"/>
    <w:semiHidden/>
    <w:unhideWhenUsed/>
    <w:rsid w:val="00EE717E"/>
  </w:style>
  <w:style w:type="numbering" w:customStyle="1" w:styleId="73">
    <w:name w:val="Нет списка73"/>
    <w:next w:val="a2"/>
    <w:uiPriority w:val="99"/>
    <w:semiHidden/>
    <w:unhideWhenUsed/>
    <w:rsid w:val="00EE717E"/>
  </w:style>
  <w:style w:type="numbering" w:customStyle="1" w:styleId="413">
    <w:name w:val="Нет списка413"/>
    <w:next w:val="a2"/>
    <w:uiPriority w:val="99"/>
    <w:semiHidden/>
    <w:unhideWhenUsed/>
    <w:rsid w:val="00EE717E"/>
  </w:style>
  <w:style w:type="numbering" w:customStyle="1" w:styleId="513">
    <w:name w:val="Нет списка513"/>
    <w:next w:val="a2"/>
    <w:uiPriority w:val="99"/>
    <w:semiHidden/>
    <w:unhideWhenUsed/>
    <w:rsid w:val="00EE717E"/>
  </w:style>
  <w:style w:type="numbering" w:customStyle="1" w:styleId="613">
    <w:name w:val="Нет списка613"/>
    <w:next w:val="a2"/>
    <w:uiPriority w:val="99"/>
    <w:semiHidden/>
    <w:unhideWhenUsed/>
    <w:rsid w:val="00EE717E"/>
  </w:style>
  <w:style w:type="numbering" w:customStyle="1" w:styleId="713">
    <w:name w:val="Нет списка713"/>
    <w:next w:val="a2"/>
    <w:uiPriority w:val="99"/>
    <w:semiHidden/>
    <w:unhideWhenUsed/>
    <w:rsid w:val="00EE717E"/>
  </w:style>
  <w:style w:type="numbering" w:customStyle="1" w:styleId="2112">
    <w:name w:val="Нет списка2112"/>
    <w:next w:val="a2"/>
    <w:uiPriority w:val="99"/>
    <w:semiHidden/>
    <w:unhideWhenUsed/>
    <w:rsid w:val="00EE717E"/>
  </w:style>
  <w:style w:type="numbering" w:customStyle="1" w:styleId="3112">
    <w:name w:val="Нет списка3112"/>
    <w:next w:val="a2"/>
    <w:uiPriority w:val="99"/>
    <w:semiHidden/>
    <w:unhideWhenUsed/>
    <w:rsid w:val="00EE717E"/>
  </w:style>
  <w:style w:type="numbering" w:customStyle="1" w:styleId="4112">
    <w:name w:val="Нет списка4112"/>
    <w:next w:val="a2"/>
    <w:uiPriority w:val="99"/>
    <w:semiHidden/>
    <w:unhideWhenUsed/>
    <w:rsid w:val="00EE717E"/>
  </w:style>
  <w:style w:type="numbering" w:customStyle="1" w:styleId="5112">
    <w:name w:val="Нет списка5112"/>
    <w:next w:val="a2"/>
    <w:uiPriority w:val="99"/>
    <w:semiHidden/>
    <w:unhideWhenUsed/>
    <w:rsid w:val="00EE717E"/>
  </w:style>
  <w:style w:type="numbering" w:customStyle="1" w:styleId="6112">
    <w:name w:val="Нет списка6112"/>
    <w:next w:val="a2"/>
    <w:uiPriority w:val="99"/>
    <w:semiHidden/>
    <w:unhideWhenUsed/>
    <w:rsid w:val="00EE717E"/>
  </w:style>
  <w:style w:type="numbering" w:customStyle="1" w:styleId="7112">
    <w:name w:val="Нет списка7112"/>
    <w:next w:val="a2"/>
    <w:uiPriority w:val="99"/>
    <w:semiHidden/>
    <w:unhideWhenUsed/>
    <w:rsid w:val="00EE717E"/>
  </w:style>
  <w:style w:type="numbering" w:customStyle="1" w:styleId="82">
    <w:name w:val="Нет списка82"/>
    <w:next w:val="a2"/>
    <w:uiPriority w:val="99"/>
    <w:semiHidden/>
    <w:unhideWhenUsed/>
    <w:rsid w:val="00EE717E"/>
  </w:style>
  <w:style w:type="numbering" w:customStyle="1" w:styleId="92">
    <w:name w:val="Нет списка92"/>
    <w:next w:val="a2"/>
    <w:uiPriority w:val="99"/>
    <w:semiHidden/>
    <w:unhideWhenUsed/>
    <w:rsid w:val="00EE717E"/>
  </w:style>
  <w:style w:type="numbering" w:customStyle="1" w:styleId="101">
    <w:name w:val="Нет списка101"/>
    <w:next w:val="a2"/>
    <w:uiPriority w:val="99"/>
    <w:semiHidden/>
    <w:unhideWhenUsed/>
    <w:rsid w:val="00EE717E"/>
  </w:style>
  <w:style w:type="numbering" w:customStyle="1" w:styleId="1410">
    <w:name w:val="Нет списка141"/>
    <w:next w:val="a2"/>
    <w:uiPriority w:val="99"/>
    <w:semiHidden/>
    <w:unhideWhenUsed/>
    <w:rsid w:val="00EE717E"/>
  </w:style>
  <w:style w:type="numbering" w:customStyle="1" w:styleId="231">
    <w:name w:val="Нет списка231"/>
    <w:next w:val="a2"/>
    <w:uiPriority w:val="99"/>
    <w:semiHidden/>
    <w:unhideWhenUsed/>
    <w:rsid w:val="00EE717E"/>
  </w:style>
  <w:style w:type="numbering" w:customStyle="1" w:styleId="321">
    <w:name w:val="Нет списка321"/>
    <w:next w:val="a2"/>
    <w:uiPriority w:val="99"/>
    <w:semiHidden/>
    <w:unhideWhenUsed/>
    <w:rsid w:val="00EE717E"/>
  </w:style>
  <w:style w:type="numbering" w:customStyle="1" w:styleId="421">
    <w:name w:val="Нет списка421"/>
    <w:next w:val="a2"/>
    <w:uiPriority w:val="99"/>
    <w:semiHidden/>
    <w:unhideWhenUsed/>
    <w:rsid w:val="00EE717E"/>
  </w:style>
  <w:style w:type="numbering" w:customStyle="1" w:styleId="521">
    <w:name w:val="Нет списка521"/>
    <w:next w:val="a2"/>
    <w:uiPriority w:val="99"/>
    <w:semiHidden/>
    <w:unhideWhenUsed/>
    <w:rsid w:val="00EE717E"/>
  </w:style>
  <w:style w:type="numbering" w:customStyle="1" w:styleId="621">
    <w:name w:val="Нет списка621"/>
    <w:next w:val="a2"/>
    <w:uiPriority w:val="99"/>
    <w:semiHidden/>
    <w:unhideWhenUsed/>
    <w:rsid w:val="00EE717E"/>
  </w:style>
  <w:style w:type="numbering" w:customStyle="1" w:styleId="721">
    <w:name w:val="Нет списка721"/>
    <w:next w:val="a2"/>
    <w:uiPriority w:val="99"/>
    <w:semiHidden/>
    <w:unhideWhenUsed/>
    <w:rsid w:val="00EE717E"/>
  </w:style>
  <w:style w:type="numbering" w:customStyle="1" w:styleId="11310">
    <w:name w:val="Нет списка1131"/>
    <w:next w:val="a2"/>
    <w:uiPriority w:val="99"/>
    <w:semiHidden/>
    <w:unhideWhenUsed/>
    <w:rsid w:val="00EE717E"/>
  </w:style>
  <w:style w:type="numbering" w:customStyle="1" w:styleId="2121">
    <w:name w:val="Нет списка2121"/>
    <w:next w:val="a2"/>
    <w:uiPriority w:val="99"/>
    <w:semiHidden/>
    <w:unhideWhenUsed/>
    <w:rsid w:val="00EE717E"/>
  </w:style>
  <w:style w:type="numbering" w:customStyle="1" w:styleId="3121">
    <w:name w:val="Нет списка3121"/>
    <w:next w:val="a2"/>
    <w:uiPriority w:val="99"/>
    <w:semiHidden/>
    <w:unhideWhenUsed/>
    <w:rsid w:val="00EE717E"/>
  </w:style>
  <w:style w:type="numbering" w:customStyle="1" w:styleId="4121">
    <w:name w:val="Нет списка4121"/>
    <w:next w:val="a2"/>
    <w:uiPriority w:val="99"/>
    <w:semiHidden/>
    <w:unhideWhenUsed/>
    <w:rsid w:val="00EE717E"/>
  </w:style>
  <w:style w:type="numbering" w:customStyle="1" w:styleId="5121">
    <w:name w:val="Нет списка5121"/>
    <w:next w:val="a2"/>
    <w:uiPriority w:val="99"/>
    <w:semiHidden/>
    <w:unhideWhenUsed/>
    <w:rsid w:val="00EE717E"/>
  </w:style>
  <w:style w:type="numbering" w:customStyle="1" w:styleId="6121">
    <w:name w:val="Нет списка6121"/>
    <w:next w:val="a2"/>
    <w:uiPriority w:val="99"/>
    <w:semiHidden/>
    <w:unhideWhenUsed/>
    <w:rsid w:val="00EE717E"/>
  </w:style>
  <w:style w:type="numbering" w:customStyle="1" w:styleId="7121">
    <w:name w:val="Нет списка7121"/>
    <w:next w:val="a2"/>
    <w:uiPriority w:val="99"/>
    <w:semiHidden/>
    <w:unhideWhenUsed/>
    <w:rsid w:val="00EE717E"/>
  </w:style>
  <w:style w:type="numbering" w:customStyle="1" w:styleId="11121">
    <w:name w:val="Нет списка11121"/>
    <w:next w:val="a2"/>
    <w:uiPriority w:val="99"/>
    <w:semiHidden/>
    <w:unhideWhenUsed/>
    <w:rsid w:val="00EE717E"/>
  </w:style>
  <w:style w:type="numbering" w:customStyle="1" w:styleId="21111">
    <w:name w:val="Нет списка21111"/>
    <w:next w:val="a2"/>
    <w:uiPriority w:val="99"/>
    <w:semiHidden/>
    <w:unhideWhenUsed/>
    <w:rsid w:val="00EE717E"/>
  </w:style>
  <w:style w:type="numbering" w:customStyle="1" w:styleId="31111">
    <w:name w:val="Нет списка31111"/>
    <w:next w:val="a2"/>
    <w:uiPriority w:val="99"/>
    <w:semiHidden/>
    <w:unhideWhenUsed/>
    <w:rsid w:val="00EE717E"/>
  </w:style>
  <w:style w:type="numbering" w:customStyle="1" w:styleId="41111">
    <w:name w:val="Нет списка41111"/>
    <w:next w:val="a2"/>
    <w:uiPriority w:val="99"/>
    <w:semiHidden/>
    <w:unhideWhenUsed/>
    <w:rsid w:val="00EE717E"/>
  </w:style>
  <w:style w:type="numbering" w:customStyle="1" w:styleId="51111">
    <w:name w:val="Нет списка51111"/>
    <w:next w:val="a2"/>
    <w:uiPriority w:val="99"/>
    <w:semiHidden/>
    <w:unhideWhenUsed/>
    <w:rsid w:val="00EE717E"/>
  </w:style>
  <w:style w:type="numbering" w:customStyle="1" w:styleId="61111">
    <w:name w:val="Нет списка61111"/>
    <w:next w:val="a2"/>
    <w:uiPriority w:val="99"/>
    <w:semiHidden/>
    <w:unhideWhenUsed/>
    <w:rsid w:val="00EE717E"/>
  </w:style>
  <w:style w:type="numbering" w:customStyle="1" w:styleId="71111">
    <w:name w:val="Нет списка71111"/>
    <w:next w:val="a2"/>
    <w:uiPriority w:val="99"/>
    <w:semiHidden/>
    <w:unhideWhenUsed/>
    <w:rsid w:val="00EE717E"/>
  </w:style>
  <w:style w:type="numbering" w:customStyle="1" w:styleId="811">
    <w:name w:val="Нет списка811"/>
    <w:next w:val="a2"/>
    <w:uiPriority w:val="99"/>
    <w:semiHidden/>
    <w:unhideWhenUsed/>
    <w:rsid w:val="00EE717E"/>
  </w:style>
  <w:style w:type="numbering" w:customStyle="1" w:styleId="911">
    <w:name w:val="Нет списка911"/>
    <w:next w:val="a2"/>
    <w:uiPriority w:val="99"/>
    <w:semiHidden/>
    <w:unhideWhenUsed/>
    <w:rsid w:val="00EE717E"/>
  </w:style>
  <w:style w:type="character" w:customStyle="1" w:styleId="-">
    <w:name w:val="Интернет-ссылка"/>
    <w:uiPriority w:val="99"/>
    <w:unhideWhenUsed/>
    <w:rsid w:val="00EE717E"/>
    <w:rPr>
      <w:color w:val="333399"/>
      <w:u w:val="single"/>
    </w:rPr>
  </w:style>
  <w:style w:type="character" w:customStyle="1" w:styleId="afff0">
    <w:name w:val="Привязка сноски"/>
    <w:rsid w:val="00EE717E"/>
    <w:rPr>
      <w:vertAlign w:val="superscript"/>
    </w:rPr>
  </w:style>
  <w:style w:type="character" w:customStyle="1" w:styleId="FootnoteCharacters">
    <w:name w:val="Footnote Characters"/>
    <w:uiPriority w:val="99"/>
    <w:unhideWhenUsed/>
    <w:qFormat/>
    <w:rsid w:val="00EE717E"/>
    <w:rPr>
      <w:vertAlign w:val="superscript"/>
    </w:rPr>
  </w:style>
  <w:style w:type="character" w:customStyle="1" w:styleId="ListLabel1">
    <w:name w:val="ListLabel 1"/>
    <w:qFormat/>
    <w:rsid w:val="00EE717E"/>
    <w:rPr>
      <w:rFonts w:cs="Times New Roman"/>
    </w:rPr>
  </w:style>
  <w:style w:type="character" w:customStyle="1" w:styleId="ListLabel2">
    <w:name w:val="ListLabel 2"/>
    <w:qFormat/>
    <w:rsid w:val="00EE717E"/>
    <w:rPr>
      <w:rFonts w:cs="Times New Roman"/>
    </w:rPr>
  </w:style>
  <w:style w:type="character" w:customStyle="1" w:styleId="ListLabel3">
    <w:name w:val="ListLabel 3"/>
    <w:qFormat/>
    <w:rsid w:val="00EE717E"/>
    <w:rPr>
      <w:rFonts w:cs="Times New Roman"/>
    </w:rPr>
  </w:style>
  <w:style w:type="character" w:customStyle="1" w:styleId="ListLabel4">
    <w:name w:val="ListLabel 4"/>
    <w:qFormat/>
    <w:rsid w:val="00EE717E"/>
    <w:rPr>
      <w:rFonts w:cs="Times New Roman"/>
    </w:rPr>
  </w:style>
  <w:style w:type="character" w:customStyle="1" w:styleId="ListLabel5">
    <w:name w:val="ListLabel 5"/>
    <w:qFormat/>
    <w:rsid w:val="00EE717E"/>
    <w:rPr>
      <w:rFonts w:cs="Times New Roman"/>
    </w:rPr>
  </w:style>
  <w:style w:type="character" w:customStyle="1" w:styleId="ListLabel6">
    <w:name w:val="ListLabel 6"/>
    <w:qFormat/>
    <w:rsid w:val="00EE717E"/>
    <w:rPr>
      <w:rFonts w:cs="Times New Roman"/>
    </w:rPr>
  </w:style>
  <w:style w:type="character" w:customStyle="1" w:styleId="ListLabel7">
    <w:name w:val="ListLabel 7"/>
    <w:qFormat/>
    <w:rsid w:val="00EE717E"/>
    <w:rPr>
      <w:rFonts w:cs="Times New Roman"/>
    </w:rPr>
  </w:style>
  <w:style w:type="character" w:customStyle="1" w:styleId="ListLabel8">
    <w:name w:val="ListLabel 8"/>
    <w:qFormat/>
    <w:rsid w:val="00EE717E"/>
    <w:rPr>
      <w:rFonts w:cs="Times New Roman"/>
    </w:rPr>
  </w:style>
  <w:style w:type="character" w:customStyle="1" w:styleId="ListLabel9">
    <w:name w:val="ListLabel 9"/>
    <w:qFormat/>
    <w:rsid w:val="00EE717E"/>
    <w:rPr>
      <w:rFonts w:cs="Times New Roman"/>
    </w:rPr>
  </w:style>
  <w:style w:type="character" w:customStyle="1" w:styleId="ListLabel10">
    <w:name w:val="ListLabel 10"/>
    <w:qFormat/>
    <w:rsid w:val="00EE717E"/>
    <w:rPr>
      <w:rFonts w:cs="Times New Roman"/>
    </w:rPr>
  </w:style>
  <w:style w:type="character" w:customStyle="1" w:styleId="ListLabel11">
    <w:name w:val="ListLabel 11"/>
    <w:qFormat/>
    <w:rsid w:val="00EE717E"/>
    <w:rPr>
      <w:rFonts w:cs="Times New Roman"/>
    </w:rPr>
  </w:style>
  <w:style w:type="character" w:customStyle="1" w:styleId="ListLabel12">
    <w:name w:val="ListLabel 12"/>
    <w:qFormat/>
    <w:rsid w:val="00EE717E"/>
    <w:rPr>
      <w:rFonts w:cs="Times New Roman"/>
    </w:rPr>
  </w:style>
  <w:style w:type="character" w:customStyle="1" w:styleId="ListLabel13">
    <w:name w:val="ListLabel 13"/>
    <w:qFormat/>
    <w:rsid w:val="00EE717E"/>
    <w:rPr>
      <w:rFonts w:cs="Times New Roman"/>
    </w:rPr>
  </w:style>
  <w:style w:type="character" w:customStyle="1" w:styleId="ListLabel14">
    <w:name w:val="ListLabel 14"/>
    <w:qFormat/>
    <w:rsid w:val="00EE717E"/>
    <w:rPr>
      <w:rFonts w:cs="Times New Roman"/>
    </w:rPr>
  </w:style>
  <w:style w:type="character" w:customStyle="1" w:styleId="ListLabel15">
    <w:name w:val="ListLabel 15"/>
    <w:qFormat/>
    <w:rsid w:val="00EE717E"/>
    <w:rPr>
      <w:rFonts w:cs="Times New Roman"/>
    </w:rPr>
  </w:style>
  <w:style w:type="character" w:customStyle="1" w:styleId="ListLabel16">
    <w:name w:val="ListLabel 16"/>
    <w:qFormat/>
    <w:rsid w:val="00EE717E"/>
    <w:rPr>
      <w:rFonts w:cs="Times New Roman"/>
    </w:rPr>
  </w:style>
  <w:style w:type="character" w:customStyle="1" w:styleId="ListLabel17">
    <w:name w:val="ListLabel 17"/>
    <w:qFormat/>
    <w:rsid w:val="00EE717E"/>
    <w:rPr>
      <w:rFonts w:cs="Times New Roman"/>
    </w:rPr>
  </w:style>
  <w:style w:type="character" w:customStyle="1" w:styleId="ListLabel18">
    <w:name w:val="ListLabel 18"/>
    <w:qFormat/>
    <w:rsid w:val="00EE717E"/>
    <w:rPr>
      <w:rFonts w:cs="Times New Roman"/>
    </w:rPr>
  </w:style>
  <w:style w:type="character" w:customStyle="1" w:styleId="ListLabel20">
    <w:name w:val="ListLabel 20"/>
    <w:qFormat/>
    <w:rsid w:val="00EE717E"/>
    <w:rPr>
      <w:sz w:val="28"/>
      <w:szCs w:val="28"/>
    </w:rPr>
  </w:style>
  <w:style w:type="character" w:customStyle="1" w:styleId="ListLabel21">
    <w:name w:val="ListLabel 21"/>
    <w:qFormat/>
    <w:rsid w:val="00EE717E"/>
    <w:rPr>
      <w:bCs/>
      <w:strike/>
      <w:sz w:val="28"/>
      <w:szCs w:val="28"/>
    </w:rPr>
  </w:style>
  <w:style w:type="character" w:customStyle="1" w:styleId="ListLabel22">
    <w:name w:val="ListLabel 22"/>
    <w:qFormat/>
    <w:rsid w:val="00EE717E"/>
    <w:rPr>
      <w:strike/>
      <w:sz w:val="28"/>
      <w:szCs w:val="28"/>
    </w:rPr>
  </w:style>
  <w:style w:type="character" w:customStyle="1" w:styleId="ListLabel23">
    <w:name w:val="ListLabel 23"/>
    <w:qFormat/>
    <w:rsid w:val="00EE717E"/>
    <w:rPr>
      <w:bCs/>
      <w:sz w:val="28"/>
      <w:szCs w:val="28"/>
      <w:highlight w:val="green"/>
    </w:rPr>
  </w:style>
  <w:style w:type="paragraph" w:styleId="afff1">
    <w:name w:val="List"/>
    <w:basedOn w:val="aff2"/>
    <w:uiPriority w:val="99"/>
    <w:qFormat/>
    <w:rsid w:val="00EE717E"/>
    <w:rPr>
      <w:rFonts w:asciiTheme="minorHAnsi" w:eastAsiaTheme="minorHAnsi" w:hAnsiTheme="minorHAnsi" w:cs="Lucida Sans"/>
      <w:sz w:val="22"/>
      <w:szCs w:val="22"/>
      <w:lang w:eastAsia="en-US"/>
    </w:rPr>
  </w:style>
  <w:style w:type="paragraph" w:styleId="1f1">
    <w:name w:val="index 1"/>
    <w:basedOn w:val="a"/>
    <w:next w:val="a"/>
    <w:autoRedefine/>
    <w:uiPriority w:val="99"/>
    <w:semiHidden/>
    <w:unhideWhenUsed/>
    <w:qFormat/>
    <w:rsid w:val="00EE717E"/>
    <w:pPr>
      <w:ind w:left="240" w:hanging="240"/>
    </w:pPr>
  </w:style>
  <w:style w:type="paragraph" w:styleId="afff2">
    <w:name w:val="index heading"/>
    <w:basedOn w:val="a"/>
    <w:uiPriority w:val="99"/>
    <w:qFormat/>
    <w:rsid w:val="00EE717E"/>
    <w:pPr>
      <w:suppressLineNumbers/>
    </w:pPr>
    <w:rPr>
      <w:rFonts w:cs="Lucida Sans"/>
    </w:rPr>
  </w:style>
  <w:style w:type="paragraph" w:customStyle="1" w:styleId="pc">
    <w:name w:val="pc"/>
    <w:basedOn w:val="a"/>
    <w:qFormat/>
    <w:rsid w:val="00EE717E"/>
    <w:pPr>
      <w:spacing w:before="100" w:beforeAutospacing="1" w:after="100" w:afterAutospacing="1"/>
    </w:pPr>
    <w:rPr>
      <w:color w:val="000000"/>
    </w:rPr>
  </w:style>
  <w:style w:type="character" w:styleId="afff3">
    <w:name w:val="Placeholder Text"/>
    <w:basedOn w:val="a0"/>
    <w:uiPriority w:val="99"/>
    <w:semiHidden/>
    <w:rsid w:val="00EE717E"/>
    <w:rPr>
      <w:color w:val="808080"/>
    </w:rPr>
  </w:style>
  <w:style w:type="character" w:customStyle="1" w:styleId="232">
    <w:name w:val="Основной текст с отступом 2 Знак3"/>
    <w:basedOn w:val="a0"/>
    <w:uiPriority w:val="99"/>
    <w:semiHidden/>
    <w:rsid w:val="00EE717E"/>
    <w:rPr>
      <w:rFonts w:ascii="Times New Roman" w:eastAsia="Times New Roman" w:hAnsi="Times New Roman" w:cs="Times New Roman"/>
      <w:sz w:val="24"/>
      <w:szCs w:val="24"/>
      <w:lang w:eastAsia="ru-RU"/>
    </w:rPr>
  </w:style>
  <w:style w:type="character" w:customStyle="1" w:styleId="44">
    <w:name w:val="Основной текст Знак4"/>
    <w:basedOn w:val="a0"/>
    <w:uiPriority w:val="99"/>
    <w:semiHidden/>
    <w:rsid w:val="00EE717E"/>
    <w:rPr>
      <w:rFonts w:ascii="Times New Roman" w:eastAsia="Times New Roman" w:hAnsi="Times New Roman" w:cs="Times New Roman"/>
      <w:sz w:val="24"/>
      <w:szCs w:val="24"/>
      <w:lang w:eastAsia="ru-RU"/>
    </w:rPr>
  </w:style>
  <w:style w:type="character" w:customStyle="1" w:styleId="1f2">
    <w:name w:val="Основной шрифт абзаца1"/>
    <w:rsid w:val="00EE717E"/>
  </w:style>
  <w:style w:type="character" w:customStyle="1" w:styleId="HeaderChar">
    <w:name w:val="Header Char"/>
    <w:rsid w:val="00EE717E"/>
    <w:rPr>
      <w:rFonts w:ascii="Times New Roman" w:hAnsi="Times New Roman" w:cs="Times New Roman"/>
      <w:color w:val="000000"/>
      <w:sz w:val="20"/>
      <w:szCs w:val="20"/>
    </w:rPr>
  </w:style>
  <w:style w:type="character" w:customStyle="1" w:styleId="BalloonTextChar">
    <w:name w:val="Balloon Text Char"/>
    <w:rsid w:val="00EE717E"/>
    <w:rPr>
      <w:rFonts w:ascii="Tahoma" w:hAnsi="Tahoma" w:cs="Tahoma"/>
      <w:color w:val="000000"/>
      <w:sz w:val="16"/>
      <w:szCs w:val="16"/>
    </w:rPr>
  </w:style>
  <w:style w:type="paragraph" w:customStyle="1" w:styleId="1f3">
    <w:name w:val="Заголовок1"/>
    <w:basedOn w:val="a"/>
    <w:next w:val="aff2"/>
    <w:uiPriority w:val="99"/>
    <w:qFormat/>
    <w:rsid w:val="00EE717E"/>
    <w:pPr>
      <w:keepNext/>
      <w:suppressAutoHyphens/>
      <w:spacing w:before="240" w:after="120"/>
    </w:pPr>
    <w:rPr>
      <w:rFonts w:ascii="Arial" w:eastAsia="Microsoft YaHei" w:hAnsi="Arial" w:cs="Mangal"/>
      <w:color w:val="000000"/>
      <w:kern w:val="1"/>
      <w:sz w:val="28"/>
      <w:szCs w:val="28"/>
      <w:lang w:eastAsia="hi-IN" w:bidi="hi-IN"/>
    </w:rPr>
  </w:style>
  <w:style w:type="paragraph" w:customStyle="1" w:styleId="1f4">
    <w:name w:val="Название1"/>
    <w:basedOn w:val="a"/>
    <w:uiPriority w:val="99"/>
    <w:qFormat/>
    <w:rsid w:val="00EE717E"/>
    <w:pPr>
      <w:suppressLineNumbers/>
      <w:suppressAutoHyphens/>
      <w:spacing w:before="120" w:after="120"/>
    </w:pPr>
    <w:rPr>
      <w:rFonts w:ascii="Arial" w:hAnsi="Arial" w:cs="Mangal"/>
      <w:i/>
      <w:iCs/>
      <w:color w:val="000000"/>
      <w:kern w:val="1"/>
      <w:sz w:val="20"/>
      <w:lang w:eastAsia="hi-IN" w:bidi="hi-IN"/>
    </w:rPr>
  </w:style>
  <w:style w:type="paragraph" w:customStyle="1" w:styleId="1f5">
    <w:name w:val="Указатель1"/>
    <w:basedOn w:val="a"/>
    <w:uiPriority w:val="99"/>
    <w:qFormat/>
    <w:rsid w:val="00EE717E"/>
    <w:pPr>
      <w:suppressLineNumbers/>
      <w:suppressAutoHyphens/>
    </w:pPr>
    <w:rPr>
      <w:rFonts w:ascii="Arial" w:hAnsi="Arial" w:cs="Mangal"/>
      <w:color w:val="000000"/>
      <w:kern w:val="1"/>
      <w:sz w:val="20"/>
      <w:szCs w:val="20"/>
      <w:lang w:eastAsia="hi-IN" w:bidi="hi-IN"/>
    </w:rPr>
  </w:style>
  <w:style w:type="paragraph" w:customStyle="1" w:styleId="1f6">
    <w:name w:val="Текст выноски1"/>
    <w:basedOn w:val="a"/>
    <w:uiPriority w:val="99"/>
    <w:qFormat/>
    <w:rsid w:val="00EE717E"/>
    <w:pPr>
      <w:suppressAutoHyphens/>
    </w:pPr>
    <w:rPr>
      <w:rFonts w:ascii="Tahoma" w:hAnsi="Tahoma" w:cs="Tahoma"/>
      <w:color w:val="000000"/>
      <w:kern w:val="1"/>
      <w:sz w:val="16"/>
      <w:szCs w:val="16"/>
      <w:lang w:eastAsia="hi-IN" w:bidi="hi-IN"/>
    </w:rPr>
  </w:style>
  <w:style w:type="paragraph" w:customStyle="1" w:styleId="pji">
    <w:name w:val="pji"/>
    <w:basedOn w:val="a"/>
    <w:qFormat/>
    <w:rsid w:val="00EE717E"/>
    <w:pPr>
      <w:spacing w:before="100" w:beforeAutospacing="1" w:after="100" w:afterAutospacing="1"/>
    </w:pPr>
    <w:rPr>
      <w:color w:val="000000"/>
    </w:rPr>
  </w:style>
  <w:style w:type="paragraph" w:customStyle="1" w:styleId="pr">
    <w:name w:val="pr"/>
    <w:basedOn w:val="a"/>
    <w:qFormat/>
    <w:rsid w:val="00EE717E"/>
    <w:pPr>
      <w:spacing w:before="100" w:beforeAutospacing="1" w:after="100" w:afterAutospacing="1"/>
    </w:pPr>
    <w:rPr>
      <w:color w:val="000000"/>
    </w:rPr>
  </w:style>
  <w:style w:type="table" w:customStyle="1" w:styleId="93">
    <w:name w:val="Сетка таблицы9"/>
    <w:basedOn w:val="a1"/>
    <w:next w:val="af"/>
    <w:uiPriority w:val="39"/>
    <w:rsid w:val="00EE717E"/>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EE717E"/>
  </w:style>
  <w:style w:type="table" w:customStyle="1" w:styleId="102">
    <w:name w:val="Сетка таблицы10"/>
    <w:basedOn w:val="a1"/>
    <w:next w:val="af"/>
    <w:uiPriority w:val="39"/>
    <w:rsid w:val="00EE717E"/>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EE717E"/>
  </w:style>
  <w:style w:type="table" w:customStyle="1" w:styleId="161">
    <w:name w:val="Сетка таблицы16"/>
    <w:basedOn w:val="a1"/>
    <w:next w:val="af"/>
    <w:uiPriority w:val="39"/>
    <w:rsid w:val="00EE717E"/>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tj-background">
    <w:name w:val="ktj-background"/>
    <w:basedOn w:val="a"/>
    <w:uiPriority w:val="99"/>
    <w:qFormat/>
    <w:rsid w:val="00EE717E"/>
    <w:pPr>
      <w:spacing w:before="100" w:beforeAutospacing="1" w:after="100" w:afterAutospacing="1"/>
    </w:pPr>
    <w:rPr>
      <w:color w:val="000000"/>
    </w:rPr>
  </w:style>
  <w:style w:type="character" w:customStyle="1" w:styleId="s191">
    <w:name w:val="s191"/>
    <w:rsid w:val="00EE717E"/>
    <w:rPr>
      <w:vanish/>
      <w:webHidden w:val="0"/>
      <w:specVanish w:val="0"/>
    </w:rPr>
  </w:style>
  <w:style w:type="character" w:customStyle="1" w:styleId="s101">
    <w:name w:val="s101"/>
    <w:rsid w:val="00EE717E"/>
    <w:rPr>
      <w:vanish/>
      <w:webHidden w:val="0"/>
      <w:bdr w:val="none" w:sz="0" w:space="0" w:color="auto" w:frame="1"/>
      <w:specVanish w:val="0"/>
    </w:rPr>
  </w:style>
  <w:style w:type="paragraph" w:styleId="35">
    <w:name w:val="Body Text 3"/>
    <w:basedOn w:val="a"/>
    <w:link w:val="36"/>
    <w:semiHidden/>
    <w:unhideWhenUsed/>
    <w:qFormat/>
    <w:rsid w:val="00EE717E"/>
    <w:pPr>
      <w:spacing w:after="120" w:line="259" w:lineRule="auto"/>
    </w:pPr>
    <w:rPr>
      <w:rFonts w:asciiTheme="minorHAnsi" w:eastAsiaTheme="minorHAnsi" w:hAnsiTheme="minorHAnsi" w:cstheme="minorBidi"/>
      <w:sz w:val="16"/>
      <w:szCs w:val="16"/>
      <w:lang w:eastAsia="en-US"/>
    </w:rPr>
  </w:style>
  <w:style w:type="character" w:customStyle="1" w:styleId="36">
    <w:name w:val="Основной текст 3 Знак"/>
    <w:basedOn w:val="a0"/>
    <w:link w:val="35"/>
    <w:uiPriority w:val="99"/>
    <w:semiHidden/>
    <w:rsid w:val="00EE717E"/>
    <w:rPr>
      <w:rFonts w:asciiTheme="minorHAnsi" w:eastAsiaTheme="minorHAnsi" w:hAnsiTheme="minorHAnsi" w:cstheme="minorBidi"/>
      <w:sz w:val="16"/>
      <w:szCs w:val="16"/>
      <w:lang w:eastAsia="en-US"/>
    </w:rPr>
  </w:style>
  <w:style w:type="paragraph" w:customStyle="1" w:styleId="xl98">
    <w:name w:val="xl98"/>
    <w:basedOn w:val="a"/>
    <w:uiPriority w:val="99"/>
    <w:qFormat/>
    <w:rsid w:val="00EE717E"/>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numbering" w:customStyle="1" w:styleId="190">
    <w:name w:val="Нет списка19"/>
    <w:next w:val="a2"/>
    <w:uiPriority w:val="99"/>
    <w:semiHidden/>
    <w:unhideWhenUsed/>
    <w:rsid w:val="00EE717E"/>
  </w:style>
  <w:style w:type="numbering" w:customStyle="1" w:styleId="1100">
    <w:name w:val="Нет списка110"/>
    <w:next w:val="a2"/>
    <w:uiPriority w:val="99"/>
    <w:semiHidden/>
    <w:unhideWhenUsed/>
    <w:rsid w:val="00EE717E"/>
  </w:style>
  <w:style w:type="table" w:customStyle="1" w:styleId="223">
    <w:name w:val="Сетка таблицы22"/>
    <w:basedOn w:val="a1"/>
    <w:next w:val="af"/>
    <w:uiPriority w:val="99"/>
    <w:rsid w:val="00EE717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EE717E"/>
    <w:pPr>
      <w:widowControl w:val="0"/>
    </w:pPr>
    <w:rPr>
      <w:rFonts w:eastAsia="Times New Roman"/>
      <w:color w:val="000000"/>
    </w:rPr>
    <w:tblPr>
      <w:tblCellMar>
        <w:top w:w="0" w:type="dxa"/>
        <w:left w:w="0" w:type="dxa"/>
        <w:bottom w:w="0" w:type="dxa"/>
        <w:right w:w="0" w:type="dxa"/>
      </w:tblCellMar>
    </w:tblPr>
  </w:style>
  <w:style w:type="table" w:customStyle="1" w:styleId="123">
    <w:name w:val="12"/>
    <w:basedOn w:val="TableNormal"/>
    <w:rsid w:val="00EE717E"/>
    <w:rPr>
      <w:lang w:eastAsia="ru-RU"/>
    </w:rPr>
    <w:tblPr>
      <w:tblStyleRowBandSize w:val="1"/>
      <w:tblStyleColBandSize w:val="1"/>
      <w:tblCellMar>
        <w:left w:w="108" w:type="dxa"/>
        <w:right w:w="108" w:type="dxa"/>
      </w:tblCellMar>
    </w:tblPr>
  </w:style>
  <w:style w:type="table" w:customStyle="1" w:styleId="414">
    <w:name w:val="Сетка таблицы41"/>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next w:val="af"/>
    <w:uiPriority w:val="59"/>
    <w:rsid w:val="00EE7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EE717E"/>
    <w:pPr>
      <w:widowControl w:val="0"/>
    </w:pPr>
    <w:rPr>
      <w:rFonts w:eastAsia="Times New Roman"/>
      <w:color w:val="000000"/>
    </w:rPr>
    <w:tblPr>
      <w:tblCellMar>
        <w:top w:w="0" w:type="dxa"/>
        <w:left w:w="0" w:type="dxa"/>
        <w:bottom w:w="0" w:type="dxa"/>
        <w:right w:w="0" w:type="dxa"/>
      </w:tblCellMar>
    </w:tblPr>
  </w:style>
  <w:style w:type="table" w:customStyle="1" w:styleId="1114">
    <w:name w:val="111"/>
    <w:basedOn w:val="TableNormal"/>
    <w:rsid w:val="00EE717E"/>
    <w:rPr>
      <w:lang w:eastAsia="ru-RU"/>
    </w:rPr>
    <w:tblPr>
      <w:tblStyleRowBandSize w:val="1"/>
      <w:tblStyleColBandSize w:val="1"/>
      <w:tblCellMar>
        <w:left w:w="108" w:type="dxa"/>
        <w:right w:w="108" w:type="dxa"/>
      </w:tblCellMar>
    </w:tblPr>
  </w:style>
  <w:style w:type="table" w:customStyle="1" w:styleId="2113">
    <w:name w:val="Сетка таблицы211"/>
    <w:basedOn w:val="a1"/>
    <w:next w:val="af"/>
    <w:uiPriority w:val="99"/>
    <w:rsid w:val="00EE717E"/>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1"/>
    <w:next w:val="af"/>
    <w:uiPriority w:val="59"/>
    <w:rsid w:val="00EE717E"/>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EE717E"/>
  </w:style>
  <w:style w:type="numbering" w:customStyle="1" w:styleId="1610">
    <w:name w:val="Нет списка161"/>
    <w:next w:val="a2"/>
    <w:uiPriority w:val="99"/>
    <w:semiHidden/>
    <w:unhideWhenUsed/>
    <w:rsid w:val="00EE717E"/>
  </w:style>
  <w:style w:type="numbering" w:customStyle="1" w:styleId="171">
    <w:name w:val="Нет списка171"/>
    <w:next w:val="a2"/>
    <w:uiPriority w:val="99"/>
    <w:semiHidden/>
    <w:unhideWhenUsed/>
    <w:rsid w:val="00EE717E"/>
  </w:style>
  <w:style w:type="numbering" w:customStyle="1" w:styleId="181">
    <w:name w:val="Нет списка181"/>
    <w:next w:val="a2"/>
    <w:uiPriority w:val="99"/>
    <w:semiHidden/>
    <w:unhideWhenUsed/>
    <w:rsid w:val="00EE717E"/>
  </w:style>
  <w:style w:type="numbering" w:customStyle="1" w:styleId="200">
    <w:name w:val="Нет списка20"/>
    <w:next w:val="a2"/>
    <w:uiPriority w:val="99"/>
    <w:semiHidden/>
    <w:unhideWhenUsed/>
    <w:rsid w:val="00EE717E"/>
  </w:style>
  <w:style w:type="numbering" w:customStyle="1" w:styleId="250">
    <w:name w:val="Нет списка25"/>
    <w:next w:val="a2"/>
    <w:uiPriority w:val="99"/>
    <w:semiHidden/>
    <w:unhideWhenUsed/>
    <w:rsid w:val="00EE717E"/>
  </w:style>
  <w:style w:type="character" w:styleId="afff4">
    <w:name w:val="Subtle Reference"/>
    <w:uiPriority w:val="31"/>
    <w:qFormat/>
    <w:rsid w:val="00EE717E"/>
    <w:rPr>
      <w:smallCaps/>
      <w:color w:val="C0504D"/>
      <w:u w:val="single"/>
    </w:rPr>
  </w:style>
  <w:style w:type="character" w:customStyle="1" w:styleId="s203">
    <w:name w:val="s203"/>
    <w:rsid w:val="00EE717E"/>
  </w:style>
  <w:style w:type="character" w:customStyle="1" w:styleId="ListParagraphChar">
    <w:name w:val="List Paragraph Char"/>
    <w:aliases w:val="SLIKE Char,List Paragraph1 Char"/>
    <w:link w:val="15"/>
    <w:locked/>
    <w:rsid w:val="00EE717E"/>
    <w:rPr>
      <w:rFonts w:ascii="Calibri" w:eastAsia="Times New Roman" w:hAnsi="Calibri"/>
      <w:sz w:val="22"/>
      <w:szCs w:val="22"/>
    </w:rPr>
  </w:style>
  <w:style w:type="paragraph" w:customStyle="1" w:styleId="j16">
    <w:name w:val="j16"/>
    <w:basedOn w:val="a"/>
    <w:uiPriority w:val="99"/>
    <w:qFormat/>
    <w:rsid w:val="00EE717E"/>
    <w:pPr>
      <w:spacing w:before="100" w:beforeAutospacing="1" w:after="100" w:afterAutospacing="1"/>
    </w:pPr>
  </w:style>
  <w:style w:type="character" w:customStyle="1" w:styleId="pagetitle-item">
    <w:name w:val="pagetitle-item"/>
    <w:rsid w:val="00EE717E"/>
  </w:style>
  <w:style w:type="numbering" w:customStyle="1" w:styleId="260">
    <w:name w:val="Нет списка26"/>
    <w:next w:val="a2"/>
    <w:uiPriority w:val="99"/>
    <w:semiHidden/>
    <w:unhideWhenUsed/>
    <w:rsid w:val="00EE717E"/>
  </w:style>
  <w:style w:type="paragraph" w:styleId="afff5">
    <w:name w:val="toa heading"/>
    <w:basedOn w:val="a"/>
    <w:next w:val="a"/>
    <w:uiPriority w:val="99"/>
    <w:semiHidden/>
    <w:unhideWhenUsed/>
    <w:qFormat/>
    <w:rsid w:val="00EE717E"/>
    <w:pPr>
      <w:spacing w:before="120"/>
      <w:jc w:val="both"/>
    </w:pPr>
    <w:rPr>
      <w:rFonts w:ascii="Cambria" w:hAnsi="Cambria"/>
      <w:b/>
      <w:bCs/>
      <w:lang w:eastAsia="en-US"/>
    </w:rPr>
  </w:style>
  <w:style w:type="numbering" w:customStyle="1" w:styleId="270">
    <w:name w:val="Нет списка27"/>
    <w:next w:val="a2"/>
    <w:uiPriority w:val="99"/>
    <w:semiHidden/>
    <w:unhideWhenUsed/>
    <w:rsid w:val="00EE717E"/>
  </w:style>
  <w:style w:type="numbering" w:customStyle="1" w:styleId="280">
    <w:name w:val="Нет списка28"/>
    <w:next w:val="a2"/>
    <w:uiPriority w:val="99"/>
    <w:semiHidden/>
    <w:unhideWhenUsed/>
    <w:rsid w:val="00EE717E"/>
  </w:style>
  <w:style w:type="numbering" w:customStyle="1" w:styleId="290">
    <w:name w:val="Нет списка29"/>
    <w:next w:val="a2"/>
    <w:uiPriority w:val="99"/>
    <w:semiHidden/>
    <w:unhideWhenUsed/>
    <w:rsid w:val="00EE717E"/>
  </w:style>
  <w:style w:type="table" w:customStyle="1" w:styleId="172">
    <w:name w:val="Сетка таблицы17"/>
    <w:basedOn w:val="a1"/>
    <w:uiPriority w:val="39"/>
    <w:rsid w:val="00EE717E"/>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uiPriority w:val="39"/>
    <w:rsid w:val="00EE717E"/>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1"/>
    <w:uiPriority w:val="39"/>
    <w:rsid w:val="00EE717E"/>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uiPriority w:val="39"/>
    <w:rsid w:val="00EE717E"/>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EE717E"/>
  </w:style>
  <w:style w:type="numbering" w:customStyle="1" w:styleId="340">
    <w:name w:val="Нет списка34"/>
    <w:next w:val="a2"/>
    <w:uiPriority w:val="99"/>
    <w:semiHidden/>
    <w:unhideWhenUsed/>
    <w:rsid w:val="00EE717E"/>
  </w:style>
  <w:style w:type="numbering" w:customStyle="1" w:styleId="350">
    <w:name w:val="Нет списка35"/>
    <w:next w:val="a2"/>
    <w:uiPriority w:val="99"/>
    <w:semiHidden/>
    <w:unhideWhenUsed/>
    <w:rsid w:val="00EE717E"/>
  </w:style>
  <w:style w:type="numbering" w:customStyle="1" w:styleId="360">
    <w:name w:val="Нет списка36"/>
    <w:next w:val="a2"/>
    <w:uiPriority w:val="99"/>
    <w:semiHidden/>
    <w:unhideWhenUsed/>
    <w:rsid w:val="00EE717E"/>
  </w:style>
  <w:style w:type="numbering" w:customStyle="1" w:styleId="115">
    <w:name w:val="Нет списка115"/>
    <w:next w:val="a2"/>
    <w:uiPriority w:val="99"/>
    <w:semiHidden/>
    <w:unhideWhenUsed/>
    <w:rsid w:val="00EE717E"/>
  </w:style>
  <w:style w:type="numbering" w:customStyle="1" w:styleId="116">
    <w:name w:val="Нет списка116"/>
    <w:next w:val="a2"/>
    <w:uiPriority w:val="99"/>
    <w:semiHidden/>
    <w:unhideWhenUsed/>
    <w:qFormat/>
    <w:rsid w:val="00EE717E"/>
  </w:style>
  <w:style w:type="numbering" w:customStyle="1" w:styleId="11140">
    <w:name w:val="Нет списка1114"/>
    <w:next w:val="a2"/>
    <w:uiPriority w:val="99"/>
    <w:semiHidden/>
    <w:unhideWhenUsed/>
    <w:qFormat/>
    <w:rsid w:val="00EE717E"/>
  </w:style>
  <w:style w:type="numbering" w:customStyle="1" w:styleId="11113">
    <w:name w:val="Нет списка11113"/>
    <w:next w:val="a2"/>
    <w:uiPriority w:val="99"/>
    <w:semiHidden/>
    <w:unhideWhenUsed/>
    <w:qFormat/>
    <w:rsid w:val="00EE717E"/>
  </w:style>
  <w:style w:type="numbering" w:customStyle="1" w:styleId="111112">
    <w:name w:val="Нет списка111112"/>
    <w:next w:val="a2"/>
    <w:uiPriority w:val="99"/>
    <w:semiHidden/>
    <w:unhideWhenUsed/>
    <w:qFormat/>
    <w:rsid w:val="00EE717E"/>
  </w:style>
  <w:style w:type="numbering" w:customStyle="1" w:styleId="1111112">
    <w:name w:val="Нет списка1111112"/>
    <w:next w:val="a2"/>
    <w:uiPriority w:val="99"/>
    <w:semiHidden/>
    <w:unhideWhenUsed/>
    <w:qFormat/>
    <w:rsid w:val="00EE717E"/>
  </w:style>
  <w:style w:type="numbering" w:customStyle="1" w:styleId="2100">
    <w:name w:val="Нет списка210"/>
    <w:next w:val="a2"/>
    <w:uiPriority w:val="99"/>
    <w:semiHidden/>
    <w:unhideWhenUsed/>
    <w:qFormat/>
    <w:rsid w:val="00EE717E"/>
  </w:style>
  <w:style w:type="numbering" w:customStyle="1" w:styleId="37">
    <w:name w:val="Нет списка37"/>
    <w:next w:val="a2"/>
    <w:uiPriority w:val="99"/>
    <w:semiHidden/>
    <w:unhideWhenUsed/>
    <w:qFormat/>
    <w:rsid w:val="00EE717E"/>
  </w:style>
  <w:style w:type="numbering" w:customStyle="1" w:styleId="440">
    <w:name w:val="Нет списка44"/>
    <w:next w:val="a2"/>
    <w:uiPriority w:val="99"/>
    <w:semiHidden/>
    <w:unhideWhenUsed/>
    <w:qFormat/>
    <w:rsid w:val="00EE717E"/>
  </w:style>
  <w:style w:type="numbering" w:customStyle="1" w:styleId="11111112">
    <w:name w:val="Нет списка11111112"/>
    <w:next w:val="a2"/>
    <w:uiPriority w:val="99"/>
    <w:semiHidden/>
    <w:unhideWhenUsed/>
    <w:qFormat/>
    <w:rsid w:val="00EE717E"/>
  </w:style>
  <w:style w:type="numbering" w:customStyle="1" w:styleId="111111112">
    <w:name w:val="Нет списка111111112"/>
    <w:next w:val="a2"/>
    <w:uiPriority w:val="99"/>
    <w:semiHidden/>
    <w:unhideWhenUsed/>
    <w:qFormat/>
    <w:rsid w:val="00EE717E"/>
  </w:style>
  <w:style w:type="numbering" w:customStyle="1" w:styleId="214">
    <w:name w:val="Нет списка214"/>
    <w:next w:val="a2"/>
    <w:uiPriority w:val="99"/>
    <w:semiHidden/>
    <w:unhideWhenUsed/>
    <w:qFormat/>
    <w:rsid w:val="00EE717E"/>
  </w:style>
  <w:style w:type="numbering" w:customStyle="1" w:styleId="314">
    <w:name w:val="Нет списка314"/>
    <w:next w:val="a2"/>
    <w:uiPriority w:val="99"/>
    <w:semiHidden/>
    <w:unhideWhenUsed/>
    <w:qFormat/>
    <w:rsid w:val="00EE717E"/>
  </w:style>
  <w:style w:type="numbering" w:customStyle="1" w:styleId="54">
    <w:name w:val="Нет списка54"/>
    <w:next w:val="a2"/>
    <w:uiPriority w:val="99"/>
    <w:semiHidden/>
    <w:unhideWhenUsed/>
    <w:qFormat/>
    <w:rsid w:val="00EE717E"/>
  </w:style>
  <w:style w:type="numbering" w:customStyle="1" w:styleId="1230">
    <w:name w:val="Нет списка123"/>
    <w:next w:val="a2"/>
    <w:uiPriority w:val="99"/>
    <w:semiHidden/>
    <w:unhideWhenUsed/>
    <w:qFormat/>
    <w:rsid w:val="00EE717E"/>
  </w:style>
  <w:style w:type="numbering" w:customStyle="1" w:styleId="64">
    <w:name w:val="Нет списка64"/>
    <w:next w:val="a2"/>
    <w:uiPriority w:val="99"/>
    <w:semiHidden/>
    <w:unhideWhenUsed/>
    <w:qFormat/>
    <w:rsid w:val="00EE717E"/>
  </w:style>
  <w:style w:type="numbering" w:customStyle="1" w:styleId="74">
    <w:name w:val="Нет списка74"/>
    <w:next w:val="a2"/>
    <w:uiPriority w:val="99"/>
    <w:semiHidden/>
    <w:unhideWhenUsed/>
    <w:qFormat/>
    <w:rsid w:val="00EE717E"/>
  </w:style>
  <w:style w:type="numbering" w:customStyle="1" w:styleId="132">
    <w:name w:val="Нет списка132"/>
    <w:next w:val="a2"/>
    <w:uiPriority w:val="99"/>
    <w:semiHidden/>
    <w:unhideWhenUsed/>
    <w:qFormat/>
    <w:rsid w:val="00EE717E"/>
  </w:style>
  <w:style w:type="numbering" w:customStyle="1" w:styleId="1122">
    <w:name w:val="Нет списка1122"/>
    <w:next w:val="a2"/>
    <w:uiPriority w:val="99"/>
    <w:semiHidden/>
    <w:unhideWhenUsed/>
    <w:qFormat/>
    <w:rsid w:val="00EE717E"/>
  </w:style>
  <w:style w:type="numbering" w:customStyle="1" w:styleId="2220">
    <w:name w:val="Нет списка222"/>
    <w:next w:val="a2"/>
    <w:uiPriority w:val="99"/>
    <w:semiHidden/>
    <w:unhideWhenUsed/>
    <w:qFormat/>
    <w:rsid w:val="00EE717E"/>
  </w:style>
  <w:style w:type="numbering" w:customStyle="1" w:styleId="322">
    <w:name w:val="Нет списка322"/>
    <w:next w:val="a2"/>
    <w:uiPriority w:val="99"/>
    <w:semiHidden/>
    <w:unhideWhenUsed/>
    <w:qFormat/>
    <w:rsid w:val="00EE717E"/>
  </w:style>
  <w:style w:type="numbering" w:customStyle="1" w:styleId="4140">
    <w:name w:val="Нет списка414"/>
    <w:next w:val="a2"/>
    <w:uiPriority w:val="99"/>
    <w:semiHidden/>
    <w:unhideWhenUsed/>
    <w:qFormat/>
    <w:rsid w:val="00EE717E"/>
  </w:style>
  <w:style w:type="numbering" w:customStyle="1" w:styleId="11122">
    <w:name w:val="Нет списка11122"/>
    <w:next w:val="a2"/>
    <w:uiPriority w:val="99"/>
    <w:semiHidden/>
    <w:unhideWhenUsed/>
    <w:qFormat/>
    <w:rsid w:val="00EE717E"/>
  </w:style>
  <w:style w:type="numbering" w:customStyle="1" w:styleId="21130">
    <w:name w:val="Нет списка2113"/>
    <w:next w:val="a2"/>
    <w:uiPriority w:val="99"/>
    <w:semiHidden/>
    <w:unhideWhenUsed/>
    <w:qFormat/>
    <w:rsid w:val="00EE717E"/>
  </w:style>
  <w:style w:type="numbering" w:customStyle="1" w:styleId="3113">
    <w:name w:val="Нет списка3113"/>
    <w:next w:val="a2"/>
    <w:uiPriority w:val="99"/>
    <w:semiHidden/>
    <w:unhideWhenUsed/>
    <w:qFormat/>
    <w:rsid w:val="00EE717E"/>
  </w:style>
  <w:style w:type="numbering" w:customStyle="1" w:styleId="1111111111">
    <w:name w:val="Нет списка1111111111"/>
    <w:next w:val="a2"/>
    <w:uiPriority w:val="99"/>
    <w:semiHidden/>
    <w:unhideWhenUsed/>
    <w:rsid w:val="00EE717E"/>
  </w:style>
  <w:style w:type="numbering" w:customStyle="1" w:styleId="1212">
    <w:name w:val="Нет списка1212"/>
    <w:next w:val="a2"/>
    <w:uiPriority w:val="99"/>
    <w:semiHidden/>
    <w:unhideWhenUsed/>
    <w:rsid w:val="00EE717E"/>
  </w:style>
  <w:style w:type="numbering" w:customStyle="1" w:styleId="5140">
    <w:name w:val="Нет списка514"/>
    <w:next w:val="a2"/>
    <w:uiPriority w:val="99"/>
    <w:semiHidden/>
    <w:unhideWhenUsed/>
    <w:rsid w:val="00EE717E"/>
  </w:style>
  <w:style w:type="numbering" w:customStyle="1" w:styleId="614">
    <w:name w:val="Нет списка614"/>
    <w:next w:val="a2"/>
    <w:uiPriority w:val="99"/>
    <w:semiHidden/>
    <w:unhideWhenUsed/>
    <w:rsid w:val="00EE717E"/>
  </w:style>
  <w:style w:type="numbering" w:customStyle="1" w:styleId="714">
    <w:name w:val="Нет списка714"/>
    <w:next w:val="a2"/>
    <w:uiPriority w:val="99"/>
    <w:semiHidden/>
    <w:unhideWhenUsed/>
    <w:rsid w:val="00EE717E"/>
  </w:style>
  <w:style w:type="numbering" w:customStyle="1" w:styleId="4113">
    <w:name w:val="Нет списка4113"/>
    <w:next w:val="a2"/>
    <w:uiPriority w:val="99"/>
    <w:semiHidden/>
    <w:unhideWhenUsed/>
    <w:rsid w:val="00EE717E"/>
  </w:style>
  <w:style w:type="numbering" w:customStyle="1" w:styleId="5113">
    <w:name w:val="Нет списка5113"/>
    <w:next w:val="a2"/>
    <w:uiPriority w:val="99"/>
    <w:semiHidden/>
    <w:unhideWhenUsed/>
    <w:rsid w:val="00EE717E"/>
  </w:style>
  <w:style w:type="numbering" w:customStyle="1" w:styleId="6113">
    <w:name w:val="Нет списка6113"/>
    <w:next w:val="a2"/>
    <w:uiPriority w:val="99"/>
    <w:semiHidden/>
    <w:unhideWhenUsed/>
    <w:rsid w:val="00EE717E"/>
  </w:style>
  <w:style w:type="numbering" w:customStyle="1" w:styleId="7113">
    <w:name w:val="Нет списка7113"/>
    <w:next w:val="a2"/>
    <w:uiPriority w:val="99"/>
    <w:semiHidden/>
    <w:unhideWhenUsed/>
    <w:rsid w:val="00EE717E"/>
  </w:style>
  <w:style w:type="numbering" w:customStyle="1" w:styleId="83">
    <w:name w:val="Нет списка83"/>
    <w:next w:val="a2"/>
    <w:uiPriority w:val="99"/>
    <w:semiHidden/>
    <w:unhideWhenUsed/>
    <w:rsid w:val="00EE717E"/>
  </w:style>
  <w:style w:type="numbering" w:customStyle="1" w:styleId="930">
    <w:name w:val="Нет списка93"/>
    <w:next w:val="a2"/>
    <w:uiPriority w:val="99"/>
    <w:semiHidden/>
    <w:unhideWhenUsed/>
    <w:rsid w:val="00EE717E"/>
  </w:style>
  <w:style w:type="numbering" w:customStyle="1" w:styleId="1020">
    <w:name w:val="Нет списка102"/>
    <w:next w:val="a2"/>
    <w:uiPriority w:val="99"/>
    <w:semiHidden/>
    <w:unhideWhenUsed/>
    <w:rsid w:val="00EE717E"/>
  </w:style>
  <w:style w:type="numbering" w:customStyle="1" w:styleId="142">
    <w:name w:val="Нет списка142"/>
    <w:next w:val="a2"/>
    <w:uiPriority w:val="99"/>
    <w:semiHidden/>
    <w:unhideWhenUsed/>
    <w:rsid w:val="00EE717E"/>
  </w:style>
  <w:style w:type="numbering" w:customStyle="1" w:styleId="2320">
    <w:name w:val="Нет списка232"/>
    <w:next w:val="a2"/>
    <w:uiPriority w:val="99"/>
    <w:semiHidden/>
    <w:unhideWhenUsed/>
    <w:rsid w:val="00EE717E"/>
  </w:style>
  <w:style w:type="numbering" w:customStyle="1" w:styleId="422">
    <w:name w:val="Нет списка422"/>
    <w:next w:val="a2"/>
    <w:uiPriority w:val="99"/>
    <w:semiHidden/>
    <w:unhideWhenUsed/>
    <w:rsid w:val="00EE717E"/>
  </w:style>
  <w:style w:type="numbering" w:customStyle="1" w:styleId="522">
    <w:name w:val="Нет списка522"/>
    <w:next w:val="a2"/>
    <w:uiPriority w:val="99"/>
    <w:semiHidden/>
    <w:unhideWhenUsed/>
    <w:rsid w:val="00EE717E"/>
  </w:style>
  <w:style w:type="numbering" w:customStyle="1" w:styleId="622">
    <w:name w:val="Нет списка622"/>
    <w:next w:val="a2"/>
    <w:uiPriority w:val="99"/>
    <w:semiHidden/>
    <w:unhideWhenUsed/>
    <w:rsid w:val="00EE717E"/>
  </w:style>
  <w:style w:type="numbering" w:customStyle="1" w:styleId="722">
    <w:name w:val="Нет списка722"/>
    <w:next w:val="a2"/>
    <w:uiPriority w:val="99"/>
    <w:semiHidden/>
    <w:unhideWhenUsed/>
    <w:rsid w:val="00EE717E"/>
  </w:style>
  <w:style w:type="numbering" w:customStyle="1" w:styleId="1132">
    <w:name w:val="Нет списка1132"/>
    <w:next w:val="a2"/>
    <w:uiPriority w:val="99"/>
    <w:semiHidden/>
    <w:unhideWhenUsed/>
    <w:rsid w:val="00EE717E"/>
  </w:style>
  <w:style w:type="numbering" w:customStyle="1" w:styleId="2122">
    <w:name w:val="Нет списка2122"/>
    <w:next w:val="a2"/>
    <w:uiPriority w:val="99"/>
    <w:semiHidden/>
    <w:unhideWhenUsed/>
    <w:rsid w:val="00EE717E"/>
  </w:style>
  <w:style w:type="numbering" w:customStyle="1" w:styleId="3122">
    <w:name w:val="Нет списка3122"/>
    <w:next w:val="a2"/>
    <w:uiPriority w:val="99"/>
    <w:semiHidden/>
    <w:unhideWhenUsed/>
    <w:rsid w:val="00EE717E"/>
  </w:style>
  <w:style w:type="numbering" w:customStyle="1" w:styleId="4122">
    <w:name w:val="Нет списка4122"/>
    <w:next w:val="a2"/>
    <w:uiPriority w:val="99"/>
    <w:semiHidden/>
    <w:unhideWhenUsed/>
    <w:rsid w:val="00EE717E"/>
  </w:style>
  <w:style w:type="numbering" w:customStyle="1" w:styleId="5122">
    <w:name w:val="Нет списка5122"/>
    <w:next w:val="a2"/>
    <w:uiPriority w:val="99"/>
    <w:semiHidden/>
    <w:unhideWhenUsed/>
    <w:rsid w:val="00EE717E"/>
  </w:style>
  <w:style w:type="numbering" w:customStyle="1" w:styleId="6122">
    <w:name w:val="Нет списка6122"/>
    <w:next w:val="a2"/>
    <w:uiPriority w:val="99"/>
    <w:semiHidden/>
    <w:unhideWhenUsed/>
    <w:rsid w:val="00EE717E"/>
  </w:style>
  <w:style w:type="numbering" w:customStyle="1" w:styleId="7122">
    <w:name w:val="Нет списка7122"/>
    <w:next w:val="a2"/>
    <w:uiPriority w:val="99"/>
    <w:semiHidden/>
    <w:unhideWhenUsed/>
    <w:rsid w:val="00EE717E"/>
  </w:style>
  <w:style w:type="numbering" w:customStyle="1" w:styleId="21112">
    <w:name w:val="Нет списка21112"/>
    <w:next w:val="a2"/>
    <w:uiPriority w:val="99"/>
    <w:semiHidden/>
    <w:unhideWhenUsed/>
    <w:rsid w:val="00EE717E"/>
  </w:style>
  <w:style w:type="numbering" w:customStyle="1" w:styleId="31112">
    <w:name w:val="Нет списка31112"/>
    <w:next w:val="a2"/>
    <w:uiPriority w:val="99"/>
    <w:semiHidden/>
    <w:unhideWhenUsed/>
    <w:rsid w:val="00EE717E"/>
  </w:style>
  <w:style w:type="numbering" w:customStyle="1" w:styleId="41112">
    <w:name w:val="Нет списка41112"/>
    <w:next w:val="a2"/>
    <w:uiPriority w:val="99"/>
    <w:semiHidden/>
    <w:unhideWhenUsed/>
    <w:rsid w:val="00EE717E"/>
  </w:style>
  <w:style w:type="numbering" w:customStyle="1" w:styleId="51112">
    <w:name w:val="Нет списка51112"/>
    <w:next w:val="a2"/>
    <w:uiPriority w:val="99"/>
    <w:semiHidden/>
    <w:unhideWhenUsed/>
    <w:rsid w:val="00EE717E"/>
  </w:style>
  <w:style w:type="numbering" w:customStyle="1" w:styleId="61112">
    <w:name w:val="Нет списка61112"/>
    <w:next w:val="a2"/>
    <w:uiPriority w:val="99"/>
    <w:semiHidden/>
    <w:unhideWhenUsed/>
    <w:rsid w:val="00EE717E"/>
  </w:style>
  <w:style w:type="numbering" w:customStyle="1" w:styleId="71112">
    <w:name w:val="Нет списка71112"/>
    <w:next w:val="a2"/>
    <w:uiPriority w:val="99"/>
    <w:semiHidden/>
    <w:unhideWhenUsed/>
    <w:rsid w:val="00EE717E"/>
  </w:style>
  <w:style w:type="numbering" w:customStyle="1" w:styleId="812">
    <w:name w:val="Нет списка812"/>
    <w:next w:val="a2"/>
    <w:uiPriority w:val="99"/>
    <w:semiHidden/>
    <w:unhideWhenUsed/>
    <w:rsid w:val="00EE717E"/>
  </w:style>
  <w:style w:type="numbering" w:customStyle="1" w:styleId="9120">
    <w:name w:val="Нет списка912"/>
    <w:next w:val="a2"/>
    <w:uiPriority w:val="99"/>
    <w:semiHidden/>
    <w:unhideWhenUsed/>
    <w:rsid w:val="00EE717E"/>
  </w:style>
  <w:style w:type="numbering" w:customStyle="1" w:styleId="152">
    <w:name w:val="Нет списка152"/>
    <w:next w:val="a2"/>
    <w:uiPriority w:val="99"/>
    <w:semiHidden/>
    <w:unhideWhenUsed/>
    <w:rsid w:val="00EE717E"/>
  </w:style>
  <w:style w:type="numbering" w:customStyle="1" w:styleId="162">
    <w:name w:val="Нет списка162"/>
    <w:next w:val="a2"/>
    <w:uiPriority w:val="99"/>
    <w:semiHidden/>
    <w:unhideWhenUsed/>
    <w:rsid w:val="00EE717E"/>
  </w:style>
  <w:style w:type="numbering" w:customStyle="1" w:styleId="241">
    <w:name w:val="Нет списка241"/>
    <w:next w:val="a2"/>
    <w:uiPriority w:val="99"/>
    <w:semiHidden/>
    <w:unhideWhenUsed/>
    <w:rsid w:val="00EE717E"/>
  </w:style>
  <w:style w:type="numbering" w:customStyle="1" w:styleId="331">
    <w:name w:val="Нет списка331"/>
    <w:next w:val="a2"/>
    <w:uiPriority w:val="99"/>
    <w:semiHidden/>
    <w:unhideWhenUsed/>
    <w:rsid w:val="00EE717E"/>
  </w:style>
  <w:style w:type="numbering" w:customStyle="1" w:styleId="431">
    <w:name w:val="Нет списка431"/>
    <w:next w:val="a2"/>
    <w:uiPriority w:val="99"/>
    <w:semiHidden/>
    <w:unhideWhenUsed/>
    <w:rsid w:val="00EE717E"/>
  </w:style>
  <w:style w:type="numbering" w:customStyle="1" w:styleId="1141">
    <w:name w:val="Нет списка1141"/>
    <w:next w:val="a2"/>
    <w:uiPriority w:val="99"/>
    <w:semiHidden/>
    <w:unhideWhenUsed/>
    <w:rsid w:val="00EE717E"/>
  </w:style>
  <w:style w:type="numbering" w:customStyle="1" w:styleId="11131">
    <w:name w:val="Нет списка11131"/>
    <w:next w:val="a2"/>
    <w:uiPriority w:val="99"/>
    <w:semiHidden/>
    <w:unhideWhenUsed/>
    <w:rsid w:val="00EE717E"/>
  </w:style>
  <w:style w:type="numbering" w:customStyle="1" w:styleId="2131">
    <w:name w:val="Нет списка2131"/>
    <w:next w:val="a2"/>
    <w:uiPriority w:val="99"/>
    <w:semiHidden/>
    <w:unhideWhenUsed/>
    <w:rsid w:val="00EE717E"/>
  </w:style>
  <w:style w:type="numbering" w:customStyle="1" w:styleId="3131">
    <w:name w:val="Нет списка3131"/>
    <w:next w:val="a2"/>
    <w:uiPriority w:val="99"/>
    <w:semiHidden/>
    <w:unhideWhenUsed/>
    <w:rsid w:val="00EE717E"/>
  </w:style>
  <w:style w:type="numbering" w:customStyle="1" w:styleId="531">
    <w:name w:val="Нет списка531"/>
    <w:next w:val="a2"/>
    <w:uiPriority w:val="99"/>
    <w:semiHidden/>
    <w:unhideWhenUsed/>
    <w:rsid w:val="00EE717E"/>
  </w:style>
  <w:style w:type="numbering" w:customStyle="1" w:styleId="1221">
    <w:name w:val="Нет списка1221"/>
    <w:next w:val="a2"/>
    <w:uiPriority w:val="99"/>
    <w:semiHidden/>
    <w:unhideWhenUsed/>
    <w:rsid w:val="00EE717E"/>
  </w:style>
  <w:style w:type="numbering" w:customStyle="1" w:styleId="631">
    <w:name w:val="Нет списка631"/>
    <w:next w:val="a2"/>
    <w:uiPriority w:val="99"/>
    <w:semiHidden/>
    <w:unhideWhenUsed/>
    <w:rsid w:val="00EE717E"/>
  </w:style>
  <w:style w:type="numbering" w:customStyle="1" w:styleId="111121">
    <w:name w:val="Нет списка111121"/>
    <w:next w:val="a2"/>
    <w:uiPriority w:val="99"/>
    <w:semiHidden/>
    <w:unhideWhenUsed/>
    <w:rsid w:val="00EE717E"/>
  </w:style>
  <w:style w:type="numbering" w:customStyle="1" w:styleId="11111111111">
    <w:name w:val="Нет списка11111111111"/>
    <w:next w:val="a2"/>
    <w:uiPriority w:val="99"/>
    <w:semiHidden/>
    <w:unhideWhenUsed/>
    <w:rsid w:val="00EE717E"/>
  </w:style>
  <w:style w:type="numbering" w:customStyle="1" w:styleId="13110">
    <w:name w:val="Нет списка1311"/>
    <w:next w:val="a2"/>
    <w:uiPriority w:val="99"/>
    <w:semiHidden/>
    <w:unhideWhenUsed/>
    <w:rsid w:val="00EE717E"/>
  </w:style>
  <w:style w:type="numbering" w:customStyle="1" w:styleId="112110">
    <w:name w:val="Нет списка11211"/>
    <w:next w:val="a2"/>
    <w:uiPriority w:val="99"/>
    <w:semiHidden/>
    <w:unhideWhenUsed/>
    <w:rsid w:val="00EE717E"/>
  </w:style>
  <w:style w:type="numbering" w:customStyle="1" w:styleId="2211">
    <w:name w:val="Нет списка2211"/>
    <w:next w:val="a2"/>
    <w:uiPriority w:val="99"/>
    <w:semiHidden/>
    <w:unhideWhenUsed/>
    <w:rsid w:val="00EE717E"/>
  </w:style>
  <w:style w:type="numbering" w:customStyle="1" w:styleId="12111">
    <w:name w:val="Нет списка12111"/>
    <w:next w:val="a2"/>
    <w:uiPriority w:val="99"/>
    <w:semiHidden/>
    <w:unhideWhenUsed/>
    <w:rsid w:val="00EE717E"/>
  </w:style>
  <w:style w:type="numbering" w:customStyle="1" w:styleId="731">
    <w:name w:val="Нет списка731"/>
    <w:next w:val="a2"/>
    <w:uiPriority w:val="99"/>
    <w:semiHidden/>
    <w:unhideWhenUsed/>
    <w:rsid w:val="00EE717E"/>
  </w:style>
  <w:style w:type="numbering" w:customStyle="1" w:styleId="4131">
    <w:name w:val="Нет списка4131"/>
    <w:next w:val="a2"/>
    <w:uiPriority w:val="99"/>
    <w:semiHidden/>
    <w:unhideWhenUsed/>
    <w:rsid w:val="00EE717E"/>
  </w:style>
  <w:style w:type="numbering" w:customStyle="1" w:styleId="5131">
    <w:name w:val="Нет списка5131"/>
    <w:next w:val="a2"/>
    <w:uiPriority w:val="99"/>
    <w:semiHidden/>
    <w:unhideWhenUsed/>
    <w:rsid w:val="00EE717E"/>
  </w:style>
  <w:style w:type="numbering" w:customStyle="1" w:styleId="6131">
    <w:name w:val="Нет списка6131"/>
    <w:next w:val="a2"/>
    <w:uiPriority w:val="99"/>
    <w:semiHidden/>
    <w:unhideWhenUsed/>
    <w:rsid w:val="00EE717E"/>
  </w:style>
  <w:style w:type="numbering" w:customStyle="1" w:styleId="7131">
    <w:name w:val="Нет списка7131"/>
    <w:next w:val="a2"/>
    <w:uiPriority w:val="99"/>
    <w:semiHidden/>
    <w:unhideWhenUsed/>
    <w:rsid w:val="00EE717E"/>
  </w:style>
  <w:style w:type="numbering" w:customStyle="1" w:styleId="21121">
    <w:name w:val="Нет списка21121"/>
    <w:next w:val="a2"/>
    <w:uiPriority w:val="99"/>
    <w:semiHidden/>
    <w:unhideWhenUsed/>
    <w:rsid w:val="00EE717E"/>
  </w:style>
  <w:style w:type="numbering" w:customStyle="1" w:styleId="31121">
    <w:name w:val="Нет списка31121"/>
    <w:next w:val="a2"/>
    <w:uiPriority w:val="99"/>
    <w:semiHidden/>
    <w:unhideWhenUsed/>
    <w:rsid w:val="00EE717E"/>
  </w:style>
  <w:style w:type="numbering" w:customStyle="1" w:styleId="41121">
    <w:name w:val="Нет списка41121"/>
    <w:next w:val="a2"/>
    <w:uiPriority w:val="99"/>
    <w:semiHidden/>
    <w:unhideWhenUsed/>
    <w:rsid w:val="00EE717E"/>
  </w:style>
  <w:style w:type="numbering" w:customStyle="1" w:styleId="51121">
    <w:name w:val="Нет списка51121"/>
    <w:next w:val="a2"/>
    <w:uiPriority w:val="99"/>
    <w:semiHidden/>
    <w:unhideWhenUsed/>
    <w:rsid w:val="00EE717E"/>
  </w:style>
  <w:style w:type="numbering" w:customStyle="1" w:styleId="61121">
    <w:name w:val="Нет списка61121"/>
    <w:next w:val="a2"/>
    <w:uiPriority w:val="99"/>
    <w:semiHidden/>
    <w:unhideWhenUsed/>
    <w:rsid w:val="00EE717E"/>
  </w:style>
  <w:style w:type="numbering" w:customStyle="1" w:styleId="71121">
    <w:name w:val="Нет списка71121"/>
    <w:next w:val="a2"/>
    <w:uiPriority w:val="99"/>
    <w:semiHidden/>
    <w:unhideWhenUsed/>
    <w:rsid w:val="00EE717E"/>
  </w:style>
  <w:style w:type="numbering" w:customStyle="1" w:styleId="821">
    <w:name w:val="Нет списка821"/>
    <w:next w:val="a2"/>
    <w:uiPriority w:val="99"/>
    <w:semiHidden/>
    <w:unhideWhenUsed/>
    <w:rsid w:val="00EE717E"/>
  </w:style>
  <w:style w:type="numbering" w:customStyle="1" w:styleId="921">
    <w:name w:val="Нет списка921"/>
    <w:next w:val="a2"/>
    <w:uiPriority w:val="99"/>
    <w:semiHidden/>
    <w:unhideWhenUsed/>
    <w:rsid w:val="00EE717E"/>
  </w:style>
  <w:style w:type="numbering" w:customStyle="1" w:styleId="1011">
    <w:name w:val="Нет списка1011"/>
    <w:next w:val="a2"/>
    <w:uiPriority w:val="99"/>
    <w:semiHidden/>
    <w:unhideWhenUsed/>
    <w:rsid w:val="00EE717E"/>
  </w:style>
  <w:style w:type="numbering" w:customStyle="1" w:styleId="14110">
    <w:name w:val="Нет списка1411"/>
    <w:next w:val="a2"/>
    <w:uiPriority w:val="99"/>
    <w:semiHidden/>
    <w:unhideWhenUsed/>
    <w:rsid w:val="00EE717E"/>
  </w:style>
  <w:style w:type="numbering" w:customStyle="1" w:styleId="2311">
    <w:name w:val="Нет списка2311"/>
    <w:next w:val="a2"/>
    <w:uiPriority w:val="99"/>
    <w:semiHidden/>
    <w:unhideWhenUsed/>
    <w:rsid w:val="00EE717E"/>
  </w:style>
  <w:style w:type="numbering" w:customStyle="1" w:styleId="3211">
    <w:name w:val="Нет списка3211"/>
    <w:next w:val="a2"/>
    <w:uiPriority w:val="99"/>
    <w:semiHidden/>
    <w:unhideWhenUsed/>
    <w:rsid w:val="00EE717E"/>
  </w:style>
  <w:style w:type="numbering" w:customStyle="1" w:styleId="4211">
    <w:name w:val="Нет списка4211"/>
    <w:next w:val="a2"/>
    <w:uiPriority w:val="99"/>
    <w:semiHidden/>
    <w:unhideWhenUsed/>
    <w:rsid w:val="00EE717E"/>
  </w:style>
  <w:style w:type="numbering" w:customStyle="1" w:styleId="5211">
    <w:name w:val="Нет списка5211"/>
    <w:next w:val="a2"/>
    <w:uiPriority w:val="99"/>
    <w:semiHidden/>
    <w:unhideWhenUsed/>
    <w:rsid w:val="00EE717E"/>
  </w:style>
  <w:style w:type="numbering" w:customStyle="1" w:styleId="6211">
    <w:name w:val="Нет списка6211"/>
    <w:next w:val="a2"/>
    <w:uiPriority w:val="99"/>
    <w:semiHidden/>
    <w:unhideWhenUsed/>
    <w:rsid w:val="00EE717E"/>
  </w:style>
  <w:style w:type="numbering" w:customStyle="1" w:styleId="7211">
    <w:name w:val="Нет списка7211"/>
    <w:next w:val="a2"/>
    <w:uiPriority w:val="99"/>
    <w:semiHidden/>
    <w:unhideWhenUsed/>
    <w:rsid w:val="00EE717E"/>
  </w:style>
  <w:style w:type="numbering" w:customStyle="1" w:styleId="11311">
    <w:name w:val="Нет списка11311"/>
    <w:next w:val="a2"/>
    <w:uiPriority w:val="99"/>
    <w:semiHidden/>
    <w:unhideWhenUsed/>
    <w:rsid w:val="00EE717E"/>
  </w:style>
  <w:style w:type="numbering" w:customStyle="1" w:styleId="21211">
    <w:name w:val="Нет списка21211"/>
    <w:next w:val="a2"/>
    <w:uiPriority w:val="99"/>
    <w:semiHidden/>
    <w:unhideWhenUsed/>
    <w:rsid w:val="00EE717E"/>
  </w:style>
  <w:style w:type="numbering" w:customStyle="1" w:styleId="31211">
    <w:name w:val="Нет списка31211"/>
    <w:next w:val="a2"/>
    <w:uiPriority w:val="99"/>
    <w:semiHidden/>
    <w:unhideWhenUsed/>
    <w:rsid w:val="00EE717E"/>
  </w:style>
  <w:style w:type="numbering" w:customStyle="1" w:styleId="41211">
    <w:name w:val="Нет списка41211"/>
    <w:next w:val="a2"/>
    <w:uiPriority w:val="99"/>
    <w:semiHidden/>
    <w:unhideWhenUsed/>
    <w:rsid w:val="00EE717E"/>
  </w:style>
  <w:style w:type="numbering" w:customStyle="1" w:styleId="51211">
    <w:name w:val="Нет списка51211"/>
    <w:next w:val="a2"/>
    <w:uiPriority w:val="99"/>
    <w:semiHidden/>
    <w:unhideWhenUsed/>
    <w:rsid w:val="00EE717E"/>
  </w:style>
  <w:style w:type="numbering" w:customStyle="1" w:styleId="61211">
    <w:name w:val="Нет списка61211"/>
    <w:next w:val="a2"/>
    <w:uiPriority w:val="99"/>
    <w:semiHidden/>
    <w:unhideWhenUsed/>
    <w:rsid w:val="00EE717E"/>
  </w:style>
  <w:style w:type="numbering" w:customStyle="1" w:styleId="71211">
    <w:name w:val="Нет списка71211"/>
    <w:next w:val="a2"/>
    <w:uiPriority w:val="99"/>
    <w:semiHidden/>
    <w:unhideWhenUsed/>
    <w:rsid w:val="00EE717E"/>
  </w:style>
  <w:style w:type="numbering" w:customStyle="1" w:styleId="111211">
    <w:name w:val="Нет списка111211"/>
    <w:next w:val="a2"/>
    <w:uiPriority w:val="99"/>
    <w:semiHidden/>
    <w:unhideWhenUsed/>
    <w:rsid w:val="00EE717E"/>
  </w:style>
  <w:style w:type="numbering" w:customStyle="1" w:styleId="211111">
    <w:name w:val="Нет списка211111"/>
    <w:next w:val="a2"/>
    <w:uiPriority w:val="99"/>
    <w:semiHidden/>
    <w:unhideWhenUsed/>
    <w:rsid w:val="00EE717E"/>
  </w:style>
  <w:style w:type="numbering" w:customStyle="1" w:styleId="311111">
    <w:name w:val="Нет списка311111"/>
    <w:next w:val="a2"/>
    <w:uiPriority w:val="99"/>
    <w:semiHidden/>
    <w:unhideWhenUsed/>
    <w:rsid w:val="00EE717E"/>
  </w:style>
  <w:style w:type="numbering" w:customStyle="1" w:styleId="411111">
    <w:name w:val="Нет списка411111"/>
    <w:next w:val="a2"/>
    <w:uiPriority w:val="99"/>
    <w:semiHidden/>
    <w:unhideWhenUsed/>
    <w:rsid w:val="00EE717E"/>
  </w:style>
  <w:style w:type="numbering" w:customStyle="1" w:styleId="511111">
    <w:name w:val="Нет списка511111"/>
    <w:next w:val="a2"/>
    <w:uiPriority w:val="99"/>
    <w:semiHidden/>
    <w:unhideWhenUsed/>
    <w:rsid w:val="00EE717E"/>
  </w:style>
  <w:style w:type="numbering" w:customStyle="1" w:styleId="611111">
    <w:name w:val="Нет списка611111"/>
    <w:next w:val="a2"/>
    <w:uiPriority w:val="99"/>
    <w:semiHidden/>
    <w:unhideWhenUsed/>
    <w:rsid w:val="00EE717E"/>
  </w:style>
  <w:style w:type="numbering" w:customStyle="1" w:styleId="711111">
    <w:name w:val="Нет списка711111"/>
    <w:next w:val="a2"/>
    <w:uiPriority w:val="99"/>
    <w:semiHidden/>
    <w:unhideWhenUsed/>
    <w:rsid w:val="00EE717E"/>
  </w:style>
  <w:style w:type="numbering" w:customStyle="1" w:styleId="8111">
    <w:name w:val="Нет списка8111"/>
    <w:next w:val="a2"/>
    <w:uiPriority w:val="99"/>
    <w:semiHidden/>
    <w:unhideWhenUsed/>
    <w:rsid w:val="00EE717E"/>
  </w:style>
  <w:style w:type="numbering" w:customStyle="1" w:styleId="9111">
    <w:name w:val="Нет списка9111"/>
    <w:next w:val="a2"/>
    <w:uiPriority w:val="99"/>
    <w:semiHidden/>
    <w:unhideWhenUsed/>
    <w:rsid w:val="00EE717E"/>
  </w:style>
  <w:style w:type="numbering" w:customStyle="1" w:styleId="1720">
    <w:name w:val="Нет списка172"/>
    <w:next w:val="a2"/>
    <w:uiPriority w:val="99"/>
    <w:semiHidden/>
    <w:unhideWhenUsed/>
    <w:rsid w:val="00EE717E"/>
  </w:style>
  <w:style w:type="numbering" w:customStyle="1" w:styleId="182">
    <w:name w:val="Нет списка182"/>
    <w:next w:val="a2"/>
    <w:uiPriority w:val="99"/>
    <w:semiHidden/>
    <w:unhideWhenUsed/>
    <w:rsid w:val="00EE717E"/>
  </w:style>
  <w:style w:type="numbering" w:customStyle="1" w:styleId="191">
    <w:name w:val="Нет списка191"/>
    <w:next w:val="a2"/>
    <w:uiPriority w:val="99"/>
    <w:semiHidden/>
    <w:unhideWhenUsed/>
    <w:rsid w:val="00EE717E"/>
  </w:style>
  <w:style w:type="numbering" w:customStyle="1" w:styleId="1101">
    <w:name w:val="Нет списка1101"/>
    <w:next w:val="a2"/>
    <w:uiPriority w:val="99"/>
    <w:semiHidden/>
    <w:unhideWhenUsed/>
    <w:rsid w:val="00EE717E"/>
  </w:style>
  <w:style w:type="numbering" w:customStyle="1" w:styleId="1511">
    <w:name w:val="Нет списка1511"/>
    <w:next w:val="a2"/>
    <w:uiPriority w:val="99"/>
    <w:semiHidden/>
    <w:unhideWhenUsed/>
    <w:rsid w:val="00EE717E"/>
  </w:style>
  <w:style w:type="numbering" w:customStyle="1" w:styleId="1611">
    <w:name w:val="Нет списка1611"/>
    <w:next w:val="a2"/>
    <w:uiPriority w:val="99"/>
    <w:semiHidden/>
    <w:unhideWhenUsed/>
    <w:rsid w:val="00EE717E"/>
  </w:style>
  <w:style w:type="numbering" w:customStyle="1" w:styleId="1711">
    <w:name w:val="Нет списка1711"/>
    <w:next w:val="a2"/>
    <w:uiPriority w:val="99"/>
    <w:semiHidden/>
    <w:unhideWhenUsed/>
    <w:rsid w:val="00EE717E"/>
  </w:style>
  <w:style w:type="numbering" w:customStyle="1" w:styleId="1811">
    <w:name w:val="Нет списка1811"/>
    <w:next w:val="a2"/>
    <w:uiPriority w:val="99"/>
    <w:semiHidden/>
    <w:unhideWhenUsed/>
    <w:rsid w:val="00EE717E"/>
  </w:style>
  <w:style w:type="numbering" w:customStyle="1" w:styleId="201">
    <w:name w:val="Нет списка201"/>
    <w:next w:val="a2"/>
    <w:uiPriority w:val="99"/>
    <w:semiHidden/>
    <w:unhideWhenUsed/>
    <w:rsid w:val="00EE717E"/>
  </w:style>
  <w:style w:type="numbering" w:customStyle="1" w:styleId="251">
    <w:name w:val="Нет списка251"/>
    <w:next w:val="a2"/>
    <w:uiPriority w:val="99"/>
    <w:semiHidden/>
    <w:unhideWhenUsed/>
    <w:rsid w:val="00EE717E"/>
  </w:style>
  <w:style w:type="numbering" w:customStyle="1" w:styleId="261">
    <w:name w:val="Нет списка261"/>
    <w:next w:val="a2"/>
    <w:uiPriority w:val="99"/>
    <w:semiHidden/>
    <w:unhideWhenUsed/>
    <w:rsid w:val="00EE717E"/>
  </w:style>
  <w:style w:type="numbering" w:customStyle="1" w:styleId="271">
    <w:name w:val="Нет списка271"/>
    <w:next w:val="a2"/>
    <w:uiPriority w:val="99"/>
    <w:semiHidden/>
    <w:unhideWhenUsed/>
    <w:rsid w:val="00EE717E"/>
  </w:style>
  <w:style w:type="numbering" w:customStyle="1" w:styleId="281">
    <w:name w:val="Нет списка281"/>
    <w:next w:val="a2"/>
    <w:uiPriority w:val="99"/>
    <w:semiHidden/>
    <w:unhideWhenUsed/>
    <w:rsid w:val="00EE717E"/>
  </w:style>
  <w:style w:type="numbering" w:customStyle="1" w:styleId="291">
    <w:name w:val="Нет списка291"/>
    <w:next w:val="a2"/>
    <w:uiPriority w:val="99"/>
    <w:semiHidden/>
    <w:unhideWhenUsed/>
    <w:rsid w:val="00EE717E"/>
  </w:style>
  <w:style w:type="numbering" w:customStyle="1" w:styleId="301">
    <w:name w:val="Нет списка301"/>
    <w:next w:val="a2"/>
    <w:uiPriority w:val="99"/>
    <w:semiHidden/>
    <w:unhideWhenUsed/>
    <w:rsid w:val="00EE717E"/>
  </w:style>
  <w:style w:type="numbering" w:customStyle="1" w:styleId="341">
    <w:name w:val="Нет списка341"/>
    <w:next w:val="a2"/>
    <w:uiPriority w:val="99"/>
    <w:semiHidden/>
    <w:unhideWhenUsed/>
    <w:rsid w:val="00EE717E"/>
  </w:style>
  <w:style w:type="numbering" w:customStyle="1" w:styleId="351">
    <w:name w:val="Нет списка351"/>
    <w:next w:val="a2"/>
    <w:uiPriority w:val="99"/>
    <w:semiHidden/>
    <w:unhideWhenUsed/>
    <w:rsid w:val="00EE717E"/>
  </w:style>
  <w:style w:type="numbering" w:customStyle="1" w:styleId="38">
    <w:name w:val="Нет списка38"/>
    <w:next w:val="a2"/>
    <w:uiPriority w:val="99"/>
    <w:semiHidden/>
    <w:unhideWhenUsed/>
    <w:rsid w:val="00EE717E"/>
  </w:style>
  <w:style w:type="table" w:customStyle="1" w:styleId="183">
    <w:name w:val="Сетка таблицы18"/>
    <w:basedOn w:val="a1"/>
    <w:next w:val="af"/>
    <w:uiPriority w:val="59"/>
    <w:rsid w:val="00EE717E"/>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Нет списка117"/>
    <w:next w:val="a2"/>
    <w:uiPriority w:val="99"/>
    <w:semiHidden/>
    <w:unhideWhenUsed/>
    <w:qFormat/>
    <w:rsid w:val="00EE717E"/>
  </w:style>
  <w:style w:type="table" w:customStyle="1" w:styleId="192">
    <w:name w:val="Сетка таблицы19"/>
    <w:basedOn w:val="a1"/>
    <w:next w:val="af"/>
    <w:uiPriority w:val="39"/>
    <w:rsid w:val="00EE717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qFormat/>
    <w:rsid w:val="00EE717E"/>
  </w:style>
  <w:style w:type="numbering" w:customStyle="1" w:styleId="1115">
    <w:name w:val="Нет списка1115"/>
    <w:next w:val="a2"/>
    <w:uiPriority w:val="99"/>
    <w:semiHidden/>
    <w:unhideWhenUsed/>
    <w:qFormat/>
    <w:rsid w:val="00EE717E"/>
  </w:style>
  <w:style w:type="table" w:customStyle="1" w:styleId="1142">
    <w:name w:val="Сетка таблицы114"/>
    <w:basedOn w:val="a1"/>
    <w:next w:val="af"/>
    <w:uiPriority w:val="59"/>
    <w:rsid w:val="00EE717E"/>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2"/>
    <w:uiPriority w:val="99"/>
    <w:semiHidden/>
    <w:unhideWhenUsed/>
    <w:qFormat/>
    <w:rsid w:val="00EE717E"/>
  </w:style>
  <w:style w:type="numbering" w:customStyle="1" w:styleId="111113">
    <w:name w:val="Нет списка111113"/>
    <w:next w:val="a2"/>
    <w:uiPriority w:val="99"/>
    <w:semiHidden/>
    <w:unhideWhenUsed/>
    <w:qFormat/>
    <w:rsid w:val="00EE717E"/>
  </w:style>
  <w:style w:type="table" w:customStyle="1" w:styleId="11132">
    <w:name w:val="Сетка таблицы1113"/>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5"/>
    <w:next w:val="a2"/>
    <w:uiPriority w:val="99"/>
    <w:semiHidden/>
    <w:unhideWhenUsed/>
    <w:qFormat/>
    <w:rsid w:val="00EE717E"/>
  </w:style>
  <w:style w:type="table" w:customStyle="1" w:styleId="111120">
    <w:name w:val="Сетка таблицы11112"/>
    <w:basedOn w:val="a1"/>
    <w:next w:val="af"/>
    <w:uiPriority w:val="59"/>
    <w:rsid w:val="00EE717E"/>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9"/>
    <w:next w:val="a2"/>
    <w:uiPriority w:val="99"/>
    <w:semiHidden/>
    <w:unhideWhenUsed/>
    <w:qFormat/>
    <w:rsid w:val="00EE717E"/>
  </w:style>
  <w:style w:type="numbering" w:customStyle="1" w:styleId="45">
    <w:name w:val="Нет списка45"/>
    <w:next w:val="a2"/>
    <w:uiPriority w:val="99"/>
    <w:semiHidden/>
    <w:unhideWhenUsed/>
    <w:qFormat/>
    <w:rsid w:val="00EE717E"/>
  </w:style>
  <w:style w:type="table" w:customStyle="1" w:styleId="233">
    <w:name w:val="Сетка таблицы23"/>
    <w:basedOn w:val="a1"/>
    <w:next w:val="af"/>
    <w:uiPriority w:val="59"/>
    <w:rsid w:val="00EE717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Нет списка1111113"/>
    <w:next w:val="a2"/>
    <w:uiPriority w:val="99"/>
    <w:semiHidden/>
    <w:unhideWhenUsed/>
    <w:qFormat/>
    <w:rsid w:val="00EE717E"/>
  </w:style>
  <w:style w:type="numbering" w:customStyle="1" w:styleId="11111113">
    <w:name w:val="Нет списка11111113"/>
    <w:next w:val="a2"/>
    <w:uiPriority w:val="99"/>
    <w:semiHidden/>
    <w:unhideWhenUsed/>
    <w:qFormat/>
    <w:rsid w:val="00EE717E"/>
  </w:style>
  <w:style w:type="table" w:customStyle="1" w:styleId="1111110">
    <w:name w:val="Сетка таблицы111111"/>
    <w:basedOn w:val="a1"/>
    <w:next w:val="af"/>
    <w:uiPriority w:val="59"/>
    <w:rsid w:val="00EE717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
    <w:name w:val="Нет списка216"/>
    <w:next w:val="a2"/>
    <w:uiPriority w:val="99"/>
    <w:semiHidden/>
    <w:unhideWhenUsed/>
    <w:qFormat/>
    <w:rsid w:val="00EE717E"/>
  </w:style>
  <w:style w:type="numbering" w:customStyle="1" w:styleId="315">
    <w:name w:val="Нет списка315"/>
    <w:next w:val="a2"/>
    <w:uiPriority w:val="99"/>
    <w:semiHidden/>
    <w:unhideWhenUsed/>
    <w:qFormat/>
    <w:rsid w:val="00EE717E"/>
  </w:style>
  <w:style w:type="numbering" w:customStyle="1" w:styleId="55">
    <w:name w:val="Нет списка55"/>
    <w:next w:val="a2"/>
    <w:uiPriority w:val="99"/>
    <w:semiHidden/>
    <w:unhideWhenUsed/>
    <w:qFormat/>
    <w:rsid w:val="00EE717E"/>
  </w:style>
  <w:style w:type="table" w:customStyle="1" w:styleId="TableNormal3">
    <w:name w:val="Table Normal3"/>
    <w:rsid w:val="00EE717E"/>
    <w:pPr>
      <w:widowControl w:val="0"/>
    </w:pPr>
    <w:rPr>
      <w:rFonts w:eastAsia="Times New Roman"/>
      <w:color w:val="000000"/>
    </w:rPr>
    <w:tblPr>
      <w:tblCellMar>
        <w:top w:w="0" w:type="dxa"/>
        <w:left w:w="0" w:type="dxa"/>
        <w:bottom w:w="0" w:type="dxa"/>
        <w:right w:w="0" w:type="dxa"/>
      </w:tblCellMar>
    </w:tblPr>
  </w:style>
  <w:style w:type="table" w:customStyle="1" w:styleId="133">
    <w:name w:val="13"/>
    <w:basedOn w:val="TableNormal"/>
    <w:rsid w:val="00EE717E"/>
    <w:rPr>
      <w:lang w:eastAsia="ru-RU"/>
    </w:rPr>
    <w:tblPr>
      <w:tblStyleRowBandSize w:val="1"/>
      <w:tblStyleColBandSize w:val="1"/>
      <w:tblCellMar>
        <w:left w:w="108" w:type="dxa"/>
        <w:right w:w="108" w:type="dxa"/>
      </w:tblCellMar>
    </w:tblPr>
  </w:style>
  <w:style w:type="numbering" w:customStyle="1" w:styleId="124">
    <w:name w:val="Нет списка124"/>
    <w:next w:val="a2"/>
    <w:uiPriority w:val="99"/>
    <w:semiHidden/>
    <w:unhideWhenUsed/>
    <w:qFormat/>
    <w:rsid w:val="00EE717E"/>
  </w:style>
  <w:style w:type="numbering" w:customStyle="1" w:styleId="65">
    <w:name w:val="Нет списка65"/>
    <w:next w:val="a2"/>
    <w:uiPriority w:val="99"/>
    <w:semiHidden/>
    <w:unhideWhenUsed/>
    <w:qFormat/>
    <w:rsid w:val="00EE717E"/>
  </w:style>
  <w:style w:type="numbering" w:customStyle="1" w:styleId="75">
    <w:name w:val="Нет списка75"/>
    <w:next w:val="a2"/>
    <w:uiPriority w:val="99"/>
    <w:semiHidden/>
    <w:unhideWhenUsed/>
    <w:qFormat/>
    <w:rsid w:val="00EE717E"/>
  </w:style>
  <w:style w:type="table" w:customStyle="1" w:styleId="323">
    <w:name w:val="Сетка таблицы32"/>
    <w:basedOn w:val="a1"/>
    <w:next w:val="af"/>
    <w:uiPriority w:val="59"/>
    <w:rsid w:val="00EE717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2"/>
    <w:uiPriority w:val="99"/>
    <w:semiHidden/>
    <w:unhideWhenUsed/>
    <w:qFormat/>
    <w:rsid w:val="00EE717E"/>
  </w:style>
  <w:style w:type="numbering" w:customStyle="1" w:styleId="1123">
    <w:name w:val="Нет списка1123"/>
    <w:next w:val="a2"/>
    <w:uiPriority w:val="99"/>
    <w:semiHidden/>
    <w:unhideWhenUsed/>
    <w:qFormat/>
    <w:rsid w:val="00EE717E"/>
  </w:style>
  <w:style w:type="table" w:customStyle="1" w:styleId="1222">
    <w:name w:val="Сетка таблицы122"/>
    <w:basedOn w:val="a1"/>
    <w:next w:val="af"/>
    <w:uiPriority w:val="59"/>
    <w:rsid w:val="00EE717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Нет списка223"/>
    <w:next w:val="a2"/>
    <w:uiPriority w:val="99"/>
    <w:semiHidden/>
    <w:unhideWhenUsed/>
    <w:qFormat/>
    <w:rsid w:val="00EE717E"/>
  </w:style>
  <w:style w:type="numbering" w:customStyle="1" w:styleId="3230">
    <w:name w:val="Нет списка323"/>
    <w:next w:val="a2"/>
    <w:uiPriority w:val="99"/>
    <w:semiHidden/>
    <w:unhideWhenUsed/>
    <w:qFormat/>
    <w:rsid w:val="00EE717E"/>
  </w:style>
  <w:style w:type="numbering" w:customStyle="1" w:styleId="415">
    <w:name w:val="Нет списка415"/>
    <w:next w:val="a2"/>
    <w:uiPriority w:val="99"/>
    <w:semiHidden/>
    <w:unhideWhenUsed/>
    <w:qFormat/>
    <w:rsid w:val="00EE717E"/>
  </w:style>
  <w:style w:type="numbering" w:customStyle="1" w:styleId="11123">
    <w:name w:val="Нет списка11123"/>
    <w:next w:val="a2"/>
    <w:uiPriority w:val="99"/>
    <w:semiHidden/>
    <w:unhideWhenUsed/>
    <w:qFormat/>
    <w:rsid w:val="00EE717E"/>
  </w:style>
  <w:style w:type="table" w:customStyle="1" w:styleId="11220">
    <w:name w:val="Сетка таблицы1122"/>
    <w:basedOn w:val="a1"/>
    <w:next w:val="af"/>
    <w:uiPriority w:val="59"/>
    <w:rsid w:val="00EE717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
    <w:name w:val="Нет списка2114"/>
    <w:next w:val="a2"/>
    <w:uiPriority w:val="99"/>
    <w:semiHidden/>
    <w:unhideWhenUsed/>
    <w:qFormat/>
    <w:rsid w:val="00EE717E"/>
  </w:style>
  <w:style w:type="numbering" w:customStyle="1" w:styleId="3114">
    <w:name w:val="Нет списка3114"/>
    <w:next w:val="a2"/>
    <w:uiPriority w:val="99"/>
    <w:semiHidden/>
    <w:unhideWhenUsed/>
    <w:qFormat/>
    <w:rsid w:val="00EE717E"/>
  </w:style>
  <w:style w:type="numbering" w:customStyle="1" w:styleId="111111113">
    <w:name w:val="Нет списка111111113"/>
    <w:next w:val="a2"/>
    <w:uiPriority w:val="99"/>
    <w:semiHidden/>
    <w:unhideWhenUsed/>
    <w:rsid w:val="00EE717E"/>
  </w:style>
  <w:style w:type="table" w:customStyle="1" w:styleId="423">
    <w:name w:val="Сетка таблицы42"/>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
    <w:uiPriority w:val="59"/>
    <w:rsid w:val="00EE7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EE717E"/>
    <w:pPr>
      <w:widowControl w:val="0"/>
    </w:pPr>
    <w:rPr>
      <w:rFonts w:eastAsia="Times New Roman"/>
      <w:color w:val="000000"/>
    </w:rPr>
    <w:tblPr>
      <w:tblCellMar>
        <w:top w:w="0" w:type="dxa"/>
        <w:left w:w="0" w:type="dxa"/>
        <w:bottom w:w="0" w:type="dxa"/>
        <w:right w:w="0" w:type="dxa"/>
      </w:tblCellMar>
    </w:tblPr>
  </w:style>
  <w:style w:type="table" w:customStyle="1" w:styleId="1124">
    <w:name w:val="112"/>
    <w:basedOn w:val="TableNormal"/>
    <w:rsid w:val="00EE717E"/>
    <w:rPr>
      <w:lang w:eastAsia="ru-RU"/>
    </w:rPr>
    <w:tblPr>
      <w:tblStyleRowBandSize w:val="1"/>
      <w:tblStyleColBandSize w:val="1"/>
      <w:tblCellMar>
        <w:left w:w="108" w:type="dxa"/>
        <w:right w:w="108" w:type="dxa"/>
      </w:tblCellMar>
    </w:tblPr>
  </w:style>
  <w:style w:type="table" w:customStyle="1" w:styleId="2123">
    <w:name w:val="Сетка таблицы212"/>
    <w:basedOn w:val="a1"/>
    <w:next w:val="af"/>
    <w:uiPriority w:val="99"/>
    <w:rsid w:val="00EE717E"/>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uiPriority w:val="99"/>
    <w:semiHidden/>
    <w:unhideWhenUsed/>
    <w:rsid w:val="00EE717E"/>
  </w:style>
  <w:style w:type="numbering" w:customStyle="1" w:styleId="515">
    <w:name w:val="Нет списка515"/>
    <w:next w:val="a2"/>
    <w:uiPriority w:val="99"/>
    <w:semiHidden/>
    <w:unhideWhenUsed/>
    <w:rsid w:val="00EE717E"/>
  </w:style>
  <w:style w:type="numbering" w:customStyle="1" w:styleId="615">
    <w:name w:val="Нет списка615"/>
    <w:next w:val="a2"/>
    <w:uiPriority w:val="99"/>
    <w:semiHidden/>
    <w:unhideWhenUsed/>
    <w:rsid w:val="00EE717E"/>
  </w:style>
  <w:style w:type="numbering" w:customStyle="1" w:styleId="715">
    <w:name w:val="Нет списка715"/>
    <w:next w:val="a2"/>
    <w:uiPriority w:val="99"/>
    <w:semiHidden/>
    <w:unhideWhenUsed/>
    <w:rsid w:val="00EE717E"/>
  </w:style>
  <w:style w:type="numbering" w:customStyle="1" w:styleId="4114">
    <w:name w:val="Нет списка4114"/>
    <w:next w:val="a2"/>
    <w:uiPriority w:val="99"/>
    <w:semiHidden/>
    <w:unhideWhenUsed/>
    <w:rsid w:val="00EE717E"/>
  </w:style>
  <w:style w:type="numbering" w:customStyle="1" w:styleId="5114">
    <w:name w:val="Нет списка5114"/>
    <w:next w:val="a2"/>
    <w:uiPriority w:val="99"/>
    <w:semiHidden/>
    <w:unhideWhenUsed/>
    <w:rsid w:val="00EE717E"/>
  </w:style>
  <w:style w:type="numbering" w:customStyle="1" w:styleId="6114">
    <w:name w:val="Нет списка6114"/>
    <w:next w:val="a2"/>
    <w:uiPriority w:val="99"/>
    <w:semiHidden/>
    <w:unhideWhenUsed/>
    <w:rsid w:val="00EE717E"/>
  </w:style>
  <w:style w:type="numbering" w:customStyle="1" w:styleId="7114">
    <w:name w:val="Нет списка7114"/>
    <w:next w:val="a2"/>
    <w:uiPriority w:val="99"/>
    <w:semiHidden/>
    <w:unhideWhenUsed/>
    <w:rsid w:val="00EE717E"/>
  </w:style>
  <w:style w:type="numbering" w:customStyle="1" w:styleId="84">
    <w:name w:val="Нет списка84"/>
    <w:next w:val="a2"/>
    <w:uiPriority w:val="99"/>
    <w:semiHidden/>
    <w:unhideWhenUsed/>
    <w:rsid w:val="00EE717E"/>
  </w:style>
  <w:style w:type="numbering" w:customStyle="1" w:styleId="94">
    <w:name w:val="Нет списка94"/>
    <w:next w:val="a2"/>
    <w:uiPriority w:val="99"/>
    <w:semiHidden/>
    <w:unhideWhenUsed/>
    <w:rsid w:val="00EE717E"/>
  </w:style>
  <w:style w:type="numbering" w:customStyle="1" w:styleId="103">
    <w:name w:val="Нет списка103"/>
    <w:next w:val="a2"/>
    <w:uiPriority w:val="99"/>
    <w:semiHidden/>
    <w:unhideWhenUsed/>
    <w:rsid w:val="00EE717E"/>
  </w:style>
  <w:style w:type="numbering" w:customStyle="1" w:styleId="143">
    <w:name w:val="Нет списка143"/>
    <w:next w:val="a2"/>
    <w:uiPriority w:val="99"/>
    <w:semiHidden/>
    <w:unhideWhenUsed/>
    <w:rsid w:val="00EE717E"/>
  </w:style>
  <w:style w:type="numbering" w:customStyle="1" w:styleId="2330">
    <w:name w:val="Нет списка233"/>
    <w:next w:val="a2"/>
    <w:uiPriority w:val="99"/>
    <w:semiHidden/>
    <w:unhideWhenUsed/>
    <w:rsid w:val="00EE717E"/>
  </w:style>
  <w:style w:type="numbering" w:customStyle="1" w:styleId="4230">
    <w:name w:val="Нет списка423"/>
    <w:next w:val="a2"/>
    <w:uiPriority w:val="99"/>
    <w:semiHidden/>
    <w:unhideWhenUsed/>
    <w:rsid w:val="00EE717E"/>
  </w:style>
  <w:style w:type="table" w:customStyle="1" w:styleId="523">
    <w:name w:val="Сетка таблицы52"/>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2"/>
    <w:uiPriority w:val="99"/>
    <w:semiHidden/>
    <w:unhideWhenUsed/>
    <w:rsid w:val="00EE717E"/>
  </w:style>
  <w:style w:type="numbering" w:customStyle="1" w:styleId="623">
    <w:name w:val="Нет списка623"/>
    <w:next w:val="a2"/>
    <w:uiPriority w:val="99"/>
    <w:semiHidden/>
    <w:unhideWhenUsed/>
    <w:rsid w:val="00EE717E"/>
  </w:style>
  <w:style w:type="numbering" w:customStyle="1" w:styleId="723">
    <w:name w:val="Нет списка723"/>
    <w:next w:val="a2"/>
    <w:uiPriority w:val="99"/>
    <w:semiHidden/>
    <w:unhideWhenUsed/>
    <w:rsid w:val="00EE717E"/>
  </w:style>
  <w:style w:type="numbering" w:customStyle="1" w:styleId="1133">
    <w:name w:val="Нет списка1133"/>
    <w:next w:val="a2"/>
    <w:uiPriority w:val="99"/>
    <w:semiHidden/>
    <w:unhideWhenUsed/>
    <w:rsid w:val="00EE717E"/>
  </w:style>
  <w:style w:type="numbering" w:customStyle="1" w:styleId="21230">
    <w:name w:val="Нет списка2123"/>
    <w:next w:val="a2"/>
    <w:uiPriority w:val="99"/>
    <w:semiHidden/>
    <w:unhideWhenUsed/>
    <w:rsid w:val="00EE717E"/>
  </w:style>
  <w:style w:type="numbering" w:customStyle="1" w:styleId="3123">
    <w:name w:val="Нет списка3123"/>
    <w:next w:val="a2"/>
    <w:uiPriority w:val="99"/>
    <w:semiHidden/>
    <w:unhideWhenUsed/>
    <w:rsid w:val="00EE717E"/>
  </w:style>
  <w:style w:type="numbering" w:customStyle="1" w:styleId="4123">
    <w:name w:val="Нет списка4123"/>
    <w:next w:val="a2"/>
    <w:uiPriority w:val="99"/>
    <w:semiHidden/>
    <w:unhideWhenUsed/>
    <w:rsid w:val="00EE717E"/>
  </w:style>
  <w:style w:type="table" w:customStyle="1" w:styleId="1420">
    <w:name w:val="Сетка таблицы142"/>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т списка5123"/>
    <w:next w:val="a2"/>
    <w:uiPriority w:val="99"/>
    <w:semiHidden/>
    <w:unhideWhenUsed/>
    <w:rsid w:val="00EE717E"/>
  </w:style>
  <w:style w:type="numbering" w:customStyle="1" w:styleId="6123">
    <w:name w:val="Нет списка6123"/>
    <w:next w:val="a2"/>
    <w:uiPriority w:val="99"/>
    <w:semiHidden/>
    <w:unhideWhenUsed/>
    <w:rsid w:val="00EE717E"/>
  </w:style>
  <w:style w:type="numbering" w:customStyle="1" w:styleId="7123">
    <w:name w:val="Нет списка7123"/>
    <w:next w:val="a2"/>
    <w:uiPriority w:val="99"/>
    <w:semiHidden/>
    <w:unhideWhenUsed/>
    <w:rsid w:val="00EE717E"/>
  </w:style>
  <w:style w:type="numbering" w:customStyle="1" w:styleId="21113">
    <w:name w:val="Нет списка21113"/>
    <w:next w:val="a2"/>
    <w:uiPriority w:val="99"/>
    <w:semiHidden/>
    <w:unhideWhenUsed/>
    <w:rsid w:val="00EE717E"/>
  </w:style>
  <w:style w:type="numbering" w:customStyle="1" w:styleId="31113">
    <w:name w:val="Нет списка31113"/>
    <w:next w:val="a2"/>
    <w:uiPriority w:val="99"/>
    <w:semiHidden/>
    <w:unhideWhenUsed/>
    <w:rsid w:val="00EE717E"/>
  </w:style>
  <w:style w:type="numbering" w:customStyle="1" w:styleId="41113">
    <w:name w:val="Нет списка41113"/>
    <w:next w:val="a2"/>
    <w:uiPriority w:val="99"/>
    <w:semiHidden/>
    <w:unhideWhenUsed/>
    <w:rsid w:val="00EE717E"/>
  </w:style>
  <w:style w:type="numbering" w:customStyle="1" w:styleId="51113">
    <w:name w:val="Нет списка51113"/>
    <w:next w:val="a2"/>
    <w:uiPriority w:val="99"/>
    <w:semiHidden/>
    <w:unhideWhenUsed/>
    <w:rsid w:val="00EE717E"/>
  </w:style>
  <w:style w:type="numbering" w:customStyle="1" w:styleId="61113">
    <w:name w:val="Нет списка61113"/>
    <w:next w:val="a2"/>
    <w:uiPriority w:val="99"/>
    <w:semiHidden/>
    <w:unhideWhenUsed/>
    <w:rsid w:val="00EE717E"/>
  </w:style>
  <w:style w:type="numbering" w:customStyle="1" w:styleId="71113">
    <w:name w:val="Нет списка71113"/>
    <w:next w:val="a2"/>
    <w:uiPriority w:val="99"/>
    <w:semiHidden/>
    <w:unhideWhenUsed/>
    <w:rsid w:val="00EE717E"/>
  </w:style>
  <w:style w:type="numbering" w:customStyle="1" w:styleId="813">
    <w:name w:val="Нет списка813"/>
    <w:next w:val="a2"/>
    <w:uiPriority w:val="99"/>
    <w:semiHidden/>
    <w:unhideWhenUsed/>
    <w:rsid w:val="00EE717E"/>
  </w:style>
  <w:style w:type="numbering" w:customStyle="1" w:styleId="913">
    <w:name w:val="Нет списка913"/>
    <w:next w:val="a2"/>
    <w:uiPriority w:val="99"/>
    <w:semiHidden/>
    <w:unhideWhenUsed/>
    <w:rsid w:val="00EE717E"/>
  </w:style>
  <w:style w:type="numbering" w:customStyle="1" w:styleId="153">
    <w:name w:val="Нет списка153"/>
    <w:next w:val="a2"/>
    <w:uiPriority w:val="99"/>
    <w:semiHidden/>
    <w:unhideWhenUsed/>
    <w:rsid w:val="00EE717E"/>
  </w:style>
  <w:style w:type="numbering" w:customStyle="1" w:styleId="163">
    <w:name w:val="Нет списка163"/>
    <w:next w:val="a2"/>
    <w:uiPriority w:val="99"/>
    <w:semiHidden/>
    <w:unhideWhenUsed/>
    <w:rsid w:val="00EE717E"/>
  </w:style>
  <w:style w:type="table" w:customStyle="1" w:styleId="624">
    <w:name w:val="Сетка таблицы62"/>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2"/>
    <w:next w:val="a2"/>
    <w:uiPriority w:val="99"/>
    <w:semiHidden/>
    <w:unhideWhenUsed/>
    <w:rsid w:val="00EE717E"/>
  </w:style>
  <w:style w:type="table" w:customStyle="1" w:styleId="1512">
    <w:name w:val="Сетка таблицы151"/>
    <w:basedOn w:val="a1"/>
    <w:next w:val="af"/>
    <w:uiPriority w:val="59"/>
    <w:rsid w:val="00EE717E"/>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EE717E"/>
  </w:style>
  <w:style w:type="numbering" w:customStyle="1" w:styleId="432">
    <w:name w:val="Нет списка432"/>
    <w:next w:val="a2"/>
    <w:uiPriority w:val="99"/>
    <w:semiHidden/>
    <w:unhideWhenUsed/>
    <w:rsid w:val="00EE717E"/>
  </w:style>
  <w:style w:type="numbering" w:customStyle="1" w:styleId="11420">
    <w:name w:val="Нет списка1142"/>
    <w:next w:val="a2"/>
    <w:uiPriority w:val="99"/>
    <w:semiHidden/>
    <w:unhideWhenUsed/>
    <w:rsid w:val="00EE717E"/>
  </w:style>
  <w:style w:type="numbering" w:customStyle="1" w:styleId="111320">
    <w:name w:val="Нет списка11132"/>
    <w:next w:val="a2"/>
    <w:uiPriority w:val="99"/>
    <w:semiHidden/>
    <w:unhideWhenUsed/>
    <w:rsid w:val="00EE717E"/>
  </w:style>
  <w:style w:type="table" w:customStyle="1" w:styleId="11312">
    <w:name w:val="Сетка таблицы1131"/>
    <w:basedOn w:val="a1"/>
    <w:next w:val="af"/>
    <w:uiPriority w:val="59"/>
    <w:rsid w:val="00EE717E"/>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2"/>
    <w:next w:val="a2"/>
    <w:uiPriority w:val="99"/>
    <w:semiHidden/>
    <w:unhideWhenUsed/>
    <w:rsid w:val="00EE717E"/>
  </w:style>
  <w:style w:type="numbering" w:customStyle="1" w:styleId="3132">
    <w:name w:val="Нет списка3132"/>
    <w:next w:val="a2"/>
    <w:uiPriority w:val="99"/>
    <w:semiHidden/>
    <w:unhideWhenUsed/>
    <w:rsid w:val="00EE717E"/>
  </w:style>
  <w:style w:type="numbering" w:customStyle="1" w:styleId="532">
    <w:name w:val="Нет списка532"/>
    <w:next w:val="a2"/>
    <w:uiPriority w:val="99"/>
    <w:semiHidden/>
    <w:unhideWhenUsed/>
    <w:rsid w:val="00EE717E"/>
  </w:style>
  <w:style w:type="numbering" w:customStyle="1" w:styleId="12220">
    <w:name w:val="Нет списка1222"/>
    <w:next w:val="a2"/>
    <w:uiPriority w:val="99"/>
    <w:semiHidden/>
    <w:unhideWhenUsed/>
    <w:rsid w:val="00EE717E"/>
  </w:style>
  <w:style w:type="numbering" w:customStyle="1" w:styleId="632">
    <w:name w:val="Нет списка632"/>
    <w:next w:val="a2"/>
    <w:uiPriority w:val="99"/>
    <w:semiHidden/>
    <w:unhideWhenUsed/>
    <w:rsid w:val="00EE717E"/>
  </w:style>
  <w:style w:type="table" w:customStyle="1" w:styleId="111210">
    <w:name w:val="Сетка таблицы11121"/>
    <w:basedOn w:val="a1"/>
    <w:next w:val="af"/>
    <w:uiPriority w:val="59"/>
    <w:rsid w:val="00EE717E"/>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
    <w:name w:val="Нет списка111122"/>
    <w:next w:val="a2"/>
    <w:uiPriority w:val="99"/>
    <w:semiHidden/>
    <w:unhideWhenUsed/>
    <w:rsid w:val="00EE717E"/>
  </w:style>
  <w:style w:type="numbering" w:customStyle="1" w:styleId="1111111112">
    <w:name w:val="Нет списка1111111112"/>
    <w:next w:val="a2"/>
    <w:uiPriority w:val="99"/>
    <w:semiHidden/>
    <w:unhideWhenUsed/>
    <w:rsid w:val="00EE717E"/>
  </w:style>
  <w:style w:type="table" w:customStyle="1" w:styleId="3115">
    <w:name w:val="Сетка таблицы311"/>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next w:val="af"/>
    <w:uiPriority w:val="59"/>
    <w:rsid w:val="00EE7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2"/>
    <w:next w:val="a2"/>
    <w:uiPriority w:val="99"/>
    <w:semiHidden/>
    <w:unhideWhenUsed/>
    <w:rsid w:val="00EE717E"/>
  </w:style>
  <w:style w:type="numbering" w:customStyle="1" w:styleId="11212">
    <w:name w:val="Нет списка11212"/>
    <w:next w:val="a2"/>
    <w:uiPriority w:val="99"/>
    <w:semiHidden/>
    <w:unhideWhenUsed/>
    <w:rsid w:val="00EE717E"/>
  </w:style>
  <w:style w:type="numbering" w:customStyle="1" w:styleId="2212">
    <w:name w:val="Нет списка2212"/>
    <w:next w:val="a2"/>
    <w:uiPriority w:val="99"/>
    <w:semiHidden/>
    <w:unhideWhenUsed/>
    <w:rsid w:val="00EE717E"/>
  </w:style>
  <w:style w:type="numbering" w:customStyle="1" w:styleId="12112">
    <w:name w:val="Нет списка12112"/>
    <w:next w:val="a2"/>
    <w:uiPriority w:val="99"/>
    <w:semiHidden/>
    <w:unhideWhenUsed/>
    <w:rsid w:val="00EE717E"/>
  </w:style>
  <w:style w:type="numbering" w:customStyle="1" w:styleId="732">
    <w:name w:val="Нет списка732"/>
    <w:next w:val="a2"/>
    <w:uiPriority w:val="99"/>
    <w:semiHidden/>
    <w:unhideWhenUsed/>
    <w:rsid w:val="00EE717E"/>
  </w:style>
  <w:style w:type="numbering" w:customStyle="1" w:styleId="4132">
    <w:name w:val="Нет списка4132"/>
    <w:next w:val="a2"/>
    <w:uiPriority w:val="99"/>
    <w:semiHidden/>
    <w:unhideWhenUsed/>
    <w:rsid w:val="00EE717E"/>
  </w:style>
  <w:style w:type="numbering" w:customStyle="1" w:styleId="5132">
    <w:name w:val="Нет списка5132"/>
    <w:next w:val="a2"/>
    <w:uiPriority w:val="99"/>
    <w:semiHidden/>
    <w:unhideWhenUsed/>
    <w:rsid w:val="00EE717E"/>
  </w:style>
  <w:style w:type="numbering" w:customStyle="1" w:styleId="6132">
    <w:name w:val="Нет списка6132"/>
    <w:next w:val="a2"/>
    <w:uiPriority w:val="99"/>
    <w:semiHidden/>
    <w:unhideWhenUsed/>
    <w:rsid w:val="00EE717E"/>
  </w:style>
  <w:style w:type="numbering" w:customStyle="1" w:styleId="7132">
    <w:name w:val="Нет списка7132"/>
    <w:next w:val="a2"/>
    <w:uiPriority w:val="99"/>
    <w:semiHidden/>
    <w:unhideWhenUsed/>
    <w:rsid w:val="00EE717E"/>
  </w:style>
  <w:style w:type="numbering" w:customStyle="1" w:styleId="21122">
    <w:name w:val="Нет списка21122"/>
    <w:next w:val="a2"/>
    <w:uiPriority w:val="99"/>
    <w:semiHidden/>
    <w:unhideWhenUsed/>
    <w:rsid w:val="00EE717E"/>
  </w:style>
  <w:style w:type="numbering" w:customStyle="1" w:styleId="31122">
    <w:name w:val="Нет списка31122"/>
    <w:next w:val="a2"/>
    <w:uiPriority w:val="99"/>
    <w:semiHidden/>
    <w:unhideWhenUsed/>
    <w:rsid w:val="00EE717E"/>
  </w:style>
  <w:style w:type="numbering" w:customStyle="1" w:styleId="41122">
    <w:name w:val="Нет списка41122"/>
    <w:next w:val="a2"/>
    <w:uiPriority w:val="99"/>
    <w:semiHidden/>
    <w:unhideWhenUsed/>
    <w:rsid w:val="00EE717E"/>
  </w:style>
  <w:style w:type="numbering" w:customStyle="1" w:styleId="51122">
    <w:name w:val="Нет списка51122"/>
    <w:next w:val="a2"/>
    <w:uiPriority w:val="99"/>
    <w:semiHidden/>
    <w:unhideWhenUsed/>
    <w:rsid w:val="00EE717E"/>
  </w:style>
  <w:style w:type="numbering" w:customStyle="1" w:styleId="61122">
    <w:name w:val="Нет списка61122"/>
    <w:next w:val="a2"/>
    <w:uiPriority w:val="99"/>
    <w:semiHidden/>
    <w:unhideWhenUsed/>
    <w:rsid w:val="00EE717E"/>
  </w:style>
  <w:style w:type="numbering" w:customStyle="1" w:styleId="71122">
    <w:name w:val="Нет списка71122"/>
    <w:next w:val="a2"/>
    <w:uiPriority w:val="99"/>
    <w:semiHidden/>
    <w:unhideWhenUsed/>
    <w:rsid w:val="00EE717E"/>
  </w:style>
  <w:style w:type="numbering" w:customStyle="1" w:styleId="822">
    <w:name w:val="Нет списка822"/>
    <w:next w:val="a2"/>
    <w:uiPriority w:val="99"/>
    <w:semiHidden/>
    <w:unhideWhenUsed/>
    <w:rsid w:val="00EE717E"/>
  </w:style>
  <w:style w:type="numbering" w:customStyle="1" w:styleId="922">
    <w:name w:val="Нет списка922"/>
    <w:next w:val="a2"/>
    <w:uiPriority w:val="99"/>
    <w:semiHidden/>
    <w:unhideWhenUsed/>
    <w:rsid w:val="00EE717E"/>
  </w:style>
  <w:style w:type="numbering" w:customStyle="1" w:styleId="1012">
    <w:name w:val="Нет списка1012"/>
    <w:next w:val="a2"/>
    <w:uiPriority w:val="99"/>
    <w:semiHidden/>
    <w:unhideWhenUsed/>
    <w:rsid w:val="00EE717E"/>
  </w:style>
  <w:style w:type="numbering" w:customStyle="1" w:styleId="1412">
    <w:name w:val="Нет списка1412"/>
    <w:next w:val="a2"/>
    <w:uiPriority w:val="99"/>
    <w:semiHidden/>
    <w:unhideWhenUsed/>
    <w:rsid w:val="00EE717E"/>
  </w:style>
  <w:style w:type="numbering" w:customStyle="1" w:styleId="2312">
    <w:name w:val="Нет списка2312"/>
    <w:next w:val="a2"/>
    <w:uiPriority w:val="99"/>
    <w:semiHidden/>
    <w:unhideWhenUsed/>
    <w:rsid w:val="00EE717E"/>
  </w:style>
  <w:style w:type="numbering" w:customStyle="1" w:styleId="3212">
    <w:name w:val="Нет списка3212"/>
    <w:next w:val="a2"/>
    <w:uiPriority w:val="99"/>
    <w:semiHidden/>
    <w:unhideWhenUsed/>
    <w:rsid w:val="00EE717E"/>
  </w:style>
  <w:style w:type="numbering" w:customStyle="1" w:styleId="4212">
    <w:name w:val="Нет списка4212"/>
    <w:next w:val="a2"/>
    <w:uiPriority w:val="99"/>
    <w:semiHidden/>
    <w:unhideWhenUsed/>
    <w:rsid w:val="00EE717E"/>
  </w:style>
  <w:style w:type="numbering" w:customStyle="1" w:styleId="5212">
    <w:name w:val="Нет списка5212"/>
    <w:next w:val="a2"/>
    <w:uiPriority w:val="99"/>
    <w:semiHidden/>
    <w:unhideWhenUsed/>
    <w:rsid w:val="00EE717E"/>
  </w:style>
  <w:style w:type="numbering" w:customStyle="1" w:styleId="6212">
    <w:name w:val="Нет списка6212"/>
    <w:next w:val="a2"/>
    <w:uiPriority w:val="99"/>
    <w:semiHidden/>
    <w:unhideWhenUsed/>
    <w:rsid w:val="00EE717E"/>
  </w:style>
  <w:style w:type="numbering" w:customStyle="1" w:styleId="7212">
    <w:name w:val="Нет списка7212"/>
    <w:next w:val="a2"/>
    <w:uiPriority w:val="99"/>
    <w:semiHidden/>
    <w:unhideWhenUsed/>
    <w:rsid w:val="00EE717E"/>
  </w:style>
  <w:style w:type="numbering" w:customStyle="1" w:styleId="113120">
    <w:name w:val="Нет списка11312"/>
    <w:next w:val="a2"/>
    <w:uiPriority w:val="99"/>
    <w:semiHidden/>
    <w:unhideWhenUsed/>
    <w:rsid w:val="00EE717E"/>
  </w:style>
  <w:style w:type="numbering" w:customStyle="1" w:styleId="21212">
    <w:name w:val="Нет списка21212"/>
    <w:next w:val="a2"/>
    <w:uiPriority w:val="99"/>
    <w:semiHidden/>
    <w:unhideWhenUsed/>
    <w:rsid w:val="00EE717E"/>
  </w:style>
  <w:style w:type="numbering" w:customStyle="1" w:styleId="31212">
    <w:name w:val="Нет списка31212"/>
    <w:next w:val="a2"/>
    <w:uiPriority w:val="99"/>
    <w:semiHidden/>
    <w:unhideWhenUsed/>
    <w:rsid w:val="00EE717E"/>
  </w:style>
  <w:style w:type="numbering" w:customStyle="1" w:styleId="41212">
    <w:name w:val="Нет списка41212"/>
    <w:next w:val="a2"/>
    <w:uiPriority w:val="99"/>
    <w:semiHidden/>
    <w:unhideWhenUsed/>
    <w:rsid w:val="00EE717E"/>
  </w:style>
  <w:style w:type="numbering" w:customStyle="1" w:styleId="51212">
    <w:name w:val="Нет списка51212"/>
    <w:next w:val="a2"/>
    <w:uiPriority w:val="99"/>
    <w:semiHidden/>
    <w:unhideWhenUsed/>
    <w:rsid w:val="00EE717E"/>
  </w:style>
  <w:style w:type="numbering" w:customStyle="1" w:styleId="61212">
    <w:name w:val="Нет списка61212"/>
    <w:next w:val="a2"/>
    <w:uiPriority w:val="99"/>
    <w:semiHidden/>
    <w:unhideWhenUsed/>
    <w:rsid w:val="00EE717E"/>
  </w:style>
  <w:style w:type="numbering" w:customStyle="1" w:styleId="71212">
    <w:name w:val="Нет списка71212"/>
    <w:next w:val="a2"/>
    <w:uiPriority w:val="99"/>
    <w:semiHidden/>
    <w:unhideWhenUsed/>
    <w:rsid w:val="00EE717E"/>
  </w:style>
  <w:style w:type="numbering" w:customStyle="1" w:styleId="111212">
    <w:name w:val="Нет списка111212"/>
    <w:next w:val="a2"/>
    <w:uiPriority w:val="99"/>
    <w:semiHidden/>
    <w:unhideWhenUsed/>
    <w:rsid w:val="00EE717E"/>
  </w:style>
  <w:style w:type="numbering" w:customStyle="1" w:styleId="211112">
    <w:name w:val="Нет списка211112"/>
    <w:next w:val="a2"/>
    <w:uiPriority w:val="99"/>
    <w:semiHidden/>
    <w:unhideWhenUsed/>
    <w:rsid w:val="00EE717E"/>
  </w:style>
  <w:style w:type="numbering" w:customStyle="1" w:styleId="311112">
    <w:name w:val="Нет списка311112"/>
    <w:next w:val="a2"/>
    <w:uiPriority w:val="99"/>
    <w:semiHidden/>
    <w:unhideWhenUsed/>
    <w:rsid w:val="00EE717E"/>
  </w:style>
  <w:style w:type="numbering" w:customStyle="1" w:styleId="411112">
    <w:name w:val="Нет списка411112"/>
    <w:next w:val="a2"/>
    <w:uiPriority w:val="99"/>
    <w:semiHidden/>
    <w:unhideWhenUsed/>
    <w:rsid w:val="00EE717E"/>
  </w:style>
  <w:style w:type="numbering" w:customStyle="1" w:styleId="511112">
    <w:name w:val="Нет списка511112"/>
    <w:next w:val="a2"/>
    <w:uiPriority w:val="99"/>
    <w:semiHidden/>
    <w:unhideWhenUsed/>
    <w:rsid w:val="00EE717E"/>
  </w:style>
  <w:style w:type="numbering" w:customStyle="1" w:styleId="611112">
    <w:name w:val="Нет списка611112"/>
    <w:next w:val="a2"/>
    <w:uiPriority w:val="99"/>
    <w:semiHidden/>
    <w:unhideWhenUsed/>
    <w:rsid w:val="00EE717E"/>
  </w:style>
  <w:style w:type="numbering" w:customStyle="1" w:styleId="711112">
    <w:name w:val="Нет списка711112"/>
    <w:next w:val="a2"/>
    <w:uiPriority w:val="99"/>
    <w:semiHidden/>
    <w:unhideWhenUsed/>
    <w:rsid w:val="00EE717E"/>
  </w:style>
  <w:style w:type="numbering" w:customStyle="1" w:styleId="8112">
    <w:name w:val="Нет списка8112"/>
    <w:next w:val="a2"/>
    <w:uiPriority w:val="99"/>
    <w:semiHidden/>
    <w:unhideWhenUsed/>
    <w:rsid w:val="00EE717E"/>
  </w:style>
  <w:style w:type="numbering" w:customStyle="1" w:styleId="9112">
    <w:name w:val="Нет списка9112"/>
    <w:next w:val="a2"/>
    <w:uiPriority w:val="99"/>
    <w:semiHidden/>
    <w:unhideWhenUsed/>
    <w:rsid w:val="00EE717E"/>
  </w:style>
  <w:style w:type="table" w:customStyle="1" w:styleId="716">
    <w:name w:val="Сетка таблицы71"/>
    <w:basedOn w:val="a1"/>
    <w:next w:val="af"/>
    <w:rsid w:val="00EE717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
    <w:uiPriority w:val="39"/>
    <w:rsid w:val="00EE717E"/>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
    <w:uiPriority w:val="39"/>
    <w:rsid w:val="00EE717E"/>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2"/>
    <w:uiPriority w:val="99"/>
    <w:semiHidden/>
    <w:unhideWhenUsed/>
    <w:rsid w:val="00EE717E"/>
  </w:style>
  <w:style w:type="table" w:customStyle="1" w:styleId="1021">
    <w:name w:val="Сетка таблицы102"/>
    <w:basedOn w:val="a1"/>
    <w:next w:val="af"/>
    <w:uiPriority w:val="39"/>
    <w:rsid w:val="00EE717E"/>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2"/>
    <w:uiPriority w:val="99"/>
    <w:semiHidden/>
    <w:unhideWhenUsed/>
    <w:rsid w:val="00EE717E"/>
  </w:style>
  <w:style w:type="table" w:customStyle="1" w:styleId="1612">
    <w:name w:val="Сетка таблицы161"/>
    <w:basedOn w:val="a1"/>
    <w:next w:val="af"/>
    <w:uiPriority w:val="39"/>
    <w:rsid w:val="00EE717E"/>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0">
    <w:name w:val="Нет списка192"/>
    <w:next w:val="a2"/>
    <w:uiPriority w:val="99"/>
    <w:semiHidden/>
    <w:unhideWhenUsed/>
    <w:rsid w:val="00EE717E"/>
  </w:style>
  <w:style w:type="numbering" w:customStyle="1" w:styleId="1102">
    <w:name w:val="Нет списка1102"/>
    <w:next w:val="a2"/>
    <w:uiPriority w:val="99"/>
    <w:semiHidden/>
    <w:unhideWhenUsed/>
    <w:rsid w:val="00EE717E"/>
  </w:style>
  <w:style w:type="table" w:customStyle="1" w:styleId="2213">
    <w:name w:val="Сетка таблицы221"/>
    <w:basedOn w:val="a1"/>
    <w:next w:val="af"/>
    <w:uiPriority w:val="99"/>
    <w:rsid w:val="00EE717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EE717E"/>
    <w:pPr>
      <w:widowControl w:val="0"/>
    </w:pPr>
    <w:rPr>
      <w:rFonts w:eastAsia="Times New Roman"/>
      <w:color w:val="000000"/>
    </w:rPr>
    <w:tblPr>
      <w:tblCellMar>
        <w:top w:w="0" w:type="dxa"/>
        <w:left w:w="0" w:type="dxa"/>
        <w:bottom w:w="0" w:type="dxa"/>
        <w:right w:w="0" w:type="dxa"/>
      </w:tblCellMar>
    </w:tblPr>
  </w:style>
  <w:style w:type="table" w:customStyle="1" w:styleId="1214">
    <w:name w:val="121"/>
    <w:basedOn w:val="TableNormal"/>
    <w:rsid w:val="00EE717E"/>
    <w:rPr>
      <w:lang w:eastAsia="ru-RU"/>
    </w:rPr>
    <w:tblPr>
      <w:tblStyleRowBandSize w:val="1"/>
      <w:tblStyleColBandSize w:val="1"/>
      <w:tblCellMar>
        <w:left w:w="108" w:type="dxa"/>
        <w:right w:w="108" w:type="dxa"/>
      </w:tblCellMar>
    </w:tblPr>
  </w:style>
  <w:style w:type="table" w:customStyle="1" w:styleId="4110">
    <w:name w:val="Сетка таблицы411"/>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1"/>
    <w:next w:val="af"/>
    <w:uiPriority w:val="59"/>
    <w:rsid w:val="00EE7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EE717E"/>
    <w:pPr>
      <w:widowControl w:val="0"/>
    </w:pPr>
    <w:rPr>
      <w:rFonts w:eastAsia="Times New Roman"/>
      <w:color w:val="000000"/>
    </w:rPr>
    <w:tblPr>
      <w:tblCellMar>
        <w:top w:w="0" w:type="dxa"/>
        <w:left w:w="0" w:type="dxa"/>
        <w:bottom w:w="0" w:type="dxa"/>
        <w:right w:w="0" w:type="dxa"/>
      </w:tblCellMar>
    </w:tblPr>
  </w:style>
  <w:style w:type="table" w:customStyle="1" w:styleId="11115">
    <w:name w:val="1111"/>
    <w:basedOn w:val="TableNormal"/>
    <w:rsid w:val="00EE717E"/>
    <w:rPr>
      <w:lang w:eastAsia="ru-RU"/>
    </w:rPr>
    <w:tblPr>
      <w:tblStyleRowBandSize w:val="1"/>
      <w:tblStyleColBandSize w:val="1"/>
      <w:tblCellMar>
        <w:left w:w="108" w:type="dxa"/>
        <w:right w:w="108" w:type="dxa"/>
      </w:tblCellMar>
    </w:tblPr>
  </w:style>
  <w:style w:type="table" w:customStyle="1" w:styleId="21110">
    <w:name w:val="Сетка таблицы2111"/>
    <w:basedOn w:val="a1"/>
    <w:next w:val="af"/>
    <w:uiPriority w:val="99"/>
    <w:rsid w:val="00EE717E"/>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
    <w:basedOn w:val="a1"/>
    <w:next w:val="af"/>
    <w:uiPriority w:val="5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
    <w:basedOn w:val="a1"/>
    <w:next w:val="af"/>
    <w:uiPriority w:val="59"/>
    <w:rsid w:val="00EE717E"/>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0">
    <w:name w:val="Нет списка1512"/>
    <w:next w:val="a2"/>
    <w:uiPriority w:val="99"/>
    <w:semiHidden/>
    <w:unhideWhenUsed/>
    <w:rsid w:val="00EE717E"/>
  </w:style>
  <w:style w:type="numbering" w:customStyle="1" w:styleId="16120">
    <w:name w:val="Нет списка1612"/>
    <w:next w:val="a2"/>
    <w:uiPriority w:val="99"/>
    <w:semiHidden/>
    <w:unhideWhenUsed/>
    <w:rsid w:val="00EE717E"/>
  </w:style>
  <w:style w:type="numbering" w:customStyle="1" w:styleId="1712">
    <w:name w:val="Нет списка1712"/>
    <w:next w:val="a2"/>
    <w:uiPriority w:val="99"/>
    <w:semiHidden/>
    <w:unhideWhenUsed/>
    <w:rsid w:val="00EE717E"/>
  </w:style>
  <w:style w:type="numbering" w:customStyle="1" w:styleId="1812">
    <w:name w:val="Нет списка1812"/>
    <w:next w:val="a2"/>
    <w:uiPriority w:val="99"/>
    <w:semiHidden/>
    <w:unhideWhenUsed/>
    <w:rsid w:val="00EE717E"/>
  </w:style>
  <w:style w:type="table" w:customStyle="1" w:styleId="6115">
    <w:name w:val="Сетка таблицы611"/>
    <w:basedOn w:val="a1"/>
    <w:next w:val="af"/>
    <w:uiPriority w:val="39"/>
    <w:rsid w:val="00EE717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2"/>
    <w:uiPriority w:val="99"/>
    <w:semiHidden/>
    <w:unhideWhenUsed/>
    <w:rsid w:val="00EE717E"/>
  </w:style>
  <w:style w:type="numbering" w:customStyle="1" w:styleId="252">
    <w:name w:val="Нет списка252"/>
    <w:next w:val="a2"/>
    <w:uiPriority w:val="99"/>
    <w:semiHidden/>
    <w:unhideWhenUsed/>
    <w:rsid w:val="00EE717E"/>
  </w:style>
  <w:style w:type="numbering" w:customStyle="1" w:styleId="262">
    <w:name w:val="Нет списка262"/>
    <w:next w:val="a2"/>
    <w:uiPriority w:val="99"/>
    <w:semiHidden/>
    <w:unhideWhenUsed/>
    <w:rsid w:val="00EE717E"/>
  </w:style>
  <w:style w:type="numbering" w:customStyle="1" w:styleId="272">
    <w:name w:val="Нет списка272"/>
    <w:next w:val="a2"/>
    <w:uiPriority w:val="99"/>
    <w:semiHidden/>
    <w:unhideWhenUsed/>
    <w:rsid w:val="00EE717E"/>
  </w:style>
  <w:style w:type="numbering" w:customStyle="1" w:styleId="282">
    <w:name w:val="Нет списка282"/>
    <w:next w:val="a2"/>
    <w:uiPriority w:val="99"/>
    <w:semiHidden/>
    <w:unhideWhenUsed/>
    <w:rsid w:val="00EE717E"/>
  </w:style>
  <w:style w:type="numbering" w:customStyle="1" w:styleId="292">
    <w:name w:val="Нет списка292"/>
    <w:next w:val="a2"/>
    <w:uiPriority w:val="99"/>
    <w:semiHidden/>
    <w:unhideWhenUsed/>
    <w:rsid w:val="00EE717E"/>
  </w:style>
  <w:style w:type="table" w:customStyle="1" w:styleId="1710">
    <w:name w:val="Сетка таблицы171"/>
    <w:basedOn w:val="a1"/>
    <w:uiPriority w:val="39"/>
    <w:rsid w:val="00EE717E"/>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39"/>
    <w:rsid w:val="00EE717E"/>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39"/>
    <w:rsid w:val="00EE717E"/>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39"/>
    <w:rsid w:val="00EE717E"/>
    <w:rPr>
      <w:sz w:val="28"/>
      <w:szCs w:val="28"/>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EE717E"/>
  </w:style>
  <w:style w:type="numbering" w:customStyle="1" w:styleId="342">
    <w:name w:val="Нет списка342"/>
    <w:next w:val="a2"/>
    <w:uiPriority w:val="99"/>
    <w:semiHidden/>
    <w:unhideWhenUsed/>
    <w:rsid w:val="00EE717E"/>
  </w:style>
  <w:style w:type="numbering" w:customStyle="1" w:styleId="352">
    <w:name w:val="Нет списка352"/>
    <w:next w:val="a2"/>
    <w:uiPriority w:val="99"/>
    <w:semiHidden/>
    <w:unhideWhenUsed/>
    <w:rsid w:val="00EE717E"/>
  </w:style>
  <w:style w:type="numbering" w:customStyle="1" w:styleId="400">
    <w:name w:val="Нет списка40"/>
    <w:next w:val="a2"/>
    <w:uiPriority w:val="99"/>
    <w:semiHidden/>
    <w:unhideWhenUsed/>
    <w:rsid w:val="002721E9"/>
  </w:style>
  <w:style w:type="table" w:customStyle="1" w:styleId="203">
    <w:name w:val="Сетка таблицы20"/>
    <w:basedOn w:val="a1"/>
    <w:next w:val="af"/>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6">
    <w:name w:val="Знак4"/>
    <w:basedOn w:val="a"/>
    <w:autoRedefine/>
    <w:rsid w:val="002721E9"/>
    <w:pPr>
      <w:spacing w:after="160" w:line="240" w:lineRule="exact"/>
    </w:pPr>
    <w:rPr>
      <w:rFonts w:eastAsia="SimSun"/>
      <w:b/>
      <w:sz w:val="28"/>
      <w:lang w:val="en-US" w:eastAsia="en-US"/>
    </w:rPr>
  </w:style>
  <w:style w:type="paragraph" w:customStyle="1" w:styleId="3a">
    <w:name w:val="Знак3"/>
    <w:basedOn w:val="a"/>
    <w:autoRedefine/>
    <w:rsid w:val="002721E9"/>
    <w:pPr>
      <w:spacing w:after="160" w:line="240" w:lineRule="exact"/>
    </w:pPr>
    <w:rPr>
      <w:rFonts w:eastAsia="SimSun"/>
      <w:b/>
      <w:sz w:val="28"/>
      <w:lang w:val="en-US" w:eastAsia="en-US"/>
    </w:rPr>
  </w:style>
  <w:style w:type="paragraph" w:customStyle="1" w:styleId="2b">
    <w:name w:val="Знак2"/>
    <w:basedOn w:val="a"/>
    <w:autoRedefine/>
    <w:rsid w:val="002721E9"/>
    <w:pPr>
      <w:spacing w:after="160" w:line="240" w:lineRule="exact"/>
    </w:pPr>
    <w:rPr>
      <w:rFonts w:eastAsia="SimSun"/>
      <w:b/>
      <w:sz w:val="28"/>
      <w:lang w:val="en-US" w:eastAsia="en-US"/>
    </w:rPr>
  </w:style>
  <w:style w:type="paragraph" w:customStyle="1" w:styleId="1f7">
    <w:name w:val="Знак1"/>
    <w:basedOn w:val="a"/>
    <w:autoRedefine/>
    <w:rsid w:val="002721E9"/>
    <w:pPr>
      <w:spacing w:after="160" w:line="240" w:lineRule="exact"/>
    </w:pPr>
    <w:rPr>
      <w:rFonts w:eastAsia="SimSun"/>
      <w:b/>
      <w:sz w:val="28"/>
      <w:lang w:val="en-US" w:eastAsia="en-US"/>
    </w:rPr>
  </w:style>
  <w:style w:type="numbering" w:customStyle="1" w:styleId="119">
    <w:name w:val="Нет списка119"/>
    <w:next w:val="a2"/>
    <w:uiPriority w:val="99"/>
    <w:semiHidden/>
    <w:unhideWhenUsed/>
    <w:rsid w:val="002721E9"/>
  </w:style>
  <w:style w:type="numbering" w:customStyle="1" w:styleId="11100">
    <w:name w:val="Нет списка1110"/>
    <w:next w:val="a2"/>
    <w:uiPriority w:val="99"/>
    <w:semiHidden/>
    <w:unhideWhenUsed/>
    <w:rsid w:val="002721E9"/>
  </w:style>
  <w:style w:type="table" w:customStyle="1" w:styleId="1103">
    <w:name w:val="Сетка таблицы110"/>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7"/>
    <w:next w:val="a2"/>
    <w:uiPriority w:val="99"/>
    <w:semiHidden/>
    <w:unhideWhenUsed/>
    <w:rsid w:val="002721E9"/>
  </w:style>
  <w:style w:type="table" w:customStyle="1" w:styleId="1150">
    <w:name w:val="Сетка таблицы115"/>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2"/>
    <w:uiPriority w:val="99"/>
    <w:semiHidden/>
    <w:unhideWhenUsed/>
    <w:rsid w:val="002721E9"/>
  </w:style>
  <w:style w:type="numbering" w:customStyle="1" w:styleId="460">
    <w:name w:val="Нет списка46"/>
    <w:next w:val="a2"/>
    <w:uiPriority w:val="99"/>
    <w:semiHidden/>
    <w:unhideWhenUsed/>
    <w:rsid w:val="002721E9"/>
  </w:style>
  <w:style w:type="numbering" w:customStyle="1" w:styleId="1116">
    <w:name w:val="Нет списка1116"/>
    <w:next w:val="a2"/>
    <w:uiPriority w:val="99"/>
    <w:semiHidden/>
    <w:unhideWhenUsed/>
    <w:rsid w:val="002721E9"/>
  </w:style>
  <w:style w:type="numbering" w:customStyle="1" w:styleId="111150">
    <w:name w:val="Нет списка11115"/>
    <w:next w:val="a2"/>
    <w:uiPriority w:val="99"/>
    <w:semiHidden/>
    <w:unhideWhenUsed/>
    <w:rsid w:val="002721E9"/>
  </w:style>
  <w:style w:type="table" w:customStyle="1" w:styleId="11141">
    <w:name w:val="Сетка таблицы1114"/>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8"/>
    <w:next w:val="a2"/>
    <w:uiPriority w:val="99"/>
    <w:semiHidden/>
    <w:unhideWhenUsed/>
    <w:rsid w:val="002721E9"/>
  </w:style>
  <w:style w:type="numbering" w:customStyle="1" w:styleId="316">
    <w:name w:val="Нет списка316"/>
    <w:next w:val="a2"/>
    <w:uiPriority w:val="99"/>
    <w:semiHidden/>
    <w:unhideWhenUsed/>
    <w:rsid w:val="002721E9"/>
  </w:style>
  <w:style w:type="numbering" w:customStyle="1" w:styleId="56">
    <w:name w:val="Нет списка56"/>
    <w:next w:val="a2"/>
    <w:uiPriority w:val="99"/>
    <w:semiHidden/>
    <w:unhideWhenUsed/>
    <w:rsid w:val="002721E9"/>
  </w:style>
  <w:style w:type="numbering" w:customStyle="1" w:styleId="125">
    <w:name w:val="Нет списка125"/>
    <w:next w:val="a2"/>
    <w:uiPriority w:val="99"/>
    <w:semiHidden/>
    <w:unhideWhenUsed/>
    <w:rsid w:val="002721E9"/>
  </w:style>
  <w:style w:type="numbering" w:customStyle="1" w:styleId="66">
    <w:name w:val="Нет списка66"/>
    <w:next w:val="a2"/>
    <w:uiPriority w:val="99"/>
    <w:semiHidden/>
    <w:unhideWhenUsed/>
    <w:rsid w:val="002721E9"/>
  </w:style>
  <w:style w:type="numbering" w:customStyle="1" w:styleId="76">
    <w:name w:val="Нет списка76"/>
    <w:next w:val="a2"/>
    <w:uiPriority w:val="99"/>
    <w:semiHidden/>
    <w:unhideWhenUsed/>
    <w:rsid w:val="002721E9"/>
  </w:style>
  <w:style w:type="numbering" w:customStyle="1" w:styleId="134">
    <w:name w:val="Нет списка134"/>
    <w:next w:val="a2"/>
    <w:uiPriority w:val="99"/>
    <w:semiHidden/>
    <w:unhideWhenUsed/>
    <w:rsid w:val="002721E9"/>
  </w:style>
  <w:style w:type="numbering" w:customStyle="1" w:styleId="11240">
    <w:name w:val="Нет списка1124"/>
    <w:next w:val="a2"/>
    <w:uiPriority w:val="99"/>
    <w:semiHidden/>
    <w:unhideWhenUsed/>
    <w:rsid w:val="002721E9"/>
  </w:style>
  <w:style w:type="numbering" w:customStyle="1" w:styleId="224">
    <w:name w:val="Нет списка224"/>
    <w:next w:val="a2"/>
    <w:uiPriority w:val="99"/>
    <w:semiHidden/>
    <w:unhideWhenUsed/>
    <w:rsid w:val="002721E9"/>
  </w:style>
  <w:style w:type="numbering" w:customStyle="1" w:styleId="324">
    <w:name w:val="Нет списка324"/>
    <w:next w:val="a2"/>
    <w:uiPriority w:val="99"/>
    <w:semiHidden/>
    <w:unhideWhenUsed/>
    <w:rsid w:val="002721E9"/>
  </w:style>
  <w:style w:type="numbering" w:customStyle="1" w:styleId="416">
    <w:name w:val="Нет списка416"/>
    <w:next w:val="a2"/>
    <w:uiPriority w:val="99"/>
    <w:semiHidden/>
    <w:unhideWhenUsed/>
    <w:rsid w:val="002721E9"/>
  </w:style>
  <w:style w:type="numbering" w:customStyle="1" w:styleId="11124">
    <w:name w:val="Нет списка11124"/>
    <w:next w:val="a2"/>
    <w:uiPriority w:val="99"/>
    <w:semiHidden/>
    <w:unhideWhenUsed/>
    <w:rsid w:val="002721E9"/>
  </w:style>
  <w:style w:type="numbering" w:customStyle="1" w:styleId="2115">
    <w:name w:val="Нет списка2115"/>
    <w:next w:val="a2"/>
    <w:uiPriority w:val="99"/>
    <w:semiHidden/>
    <w:unhideWhenUsed/>
    <w:rsid w:val="002721E9"/>
  </w:style>
  <w:style w:type="numbering" w:customStyle="1" w:styleId="31150">
    <w:name w:val="Нет списка3115"/>
    <w:next w:val="a2"/>
    <w:uiPriority w:val="99"/>
    <w:semiHidden/>
    <w:unhideWhenUsed/>
    <w:rsid w:val="002721E9"/>
  </w:style>
  <w:style w:type="numbering" w:customStyle="1" w:styleId="111114">
    <w:name w:val="Нет списка111114"/>
    <w:next w:val="a2"/>
    <w:uiPriority w:val="99"/>
    <w:semiHidden/>
    <w:unhideWhenUsed/>
    <w:rsid w:val="002721E9"/>
  </w:style>
  <w:style w:type="table" w:customStyle="1" w:styleId="111130">
    <w:name w:val="Сетка таблицы11113"/>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2"/>
    <w:uiPriority w:val="99"/>
    <w:semiHidden/>
    <w:unhideWhenUsed/>
    <w:rsid w:val="002721E9"/>
  </w:style>
  <w:style w:type="numbering" w:customStyle="1" w:styleId="516">
    <w:name w:val="Нет списка516"/>
    <w:next w:val="a2"/>
    <w:uiPriority w:val="99"/>
    <w:semiHidden/>
    <w:unhideWhenUsed/>
    <w:rsid w:val="002721E9"/>
  </w:style>
  <w:style w:type="numbering" w:customStyle="1" w:styleId="616">
    <w:name w:val="Нет списка616"/>
    <w:next w:val="a2"/>
    <w:uiPriority w:val="99"/>
    <w:semiHidden/>
    <w:unhideWhenUsed/>
    <w:rsid w:val="002721E9"/>
  </w:style>
  <w:style w:type="numbering" w:customStyle="1" w:styleId="7160">
    <w:name w:val="Нет списка716"/>
    <w:next w:val="a2"/>
    <w:uiPriority w:val="99"/>
    <w:semiHidden/>
    <w:unhideWhenUsed/>
    <w:rsid w:val="002721E9"/>
  </w:style>
  <w:style w:type="numbering" w:customStyle="1" w:styleId="4115">
    <w:name w:val="Нет списка4115"/>
    <w:next w:val="a2"/>
    <w:uiPriority w:val="99"/>
    <w:semiHidden/>
    <w:unhideWhenUsed/>
    <w:rsid w:val="002721E9"/>
  </w:style>
  <w:style w:type="numbering" w:customStyle="1" w:styleId="5115">
    <w:name w:val="Нет списка5115"/>
    <w:next w:val="a2"/>
    <w:uiPriority w:val="99"/>
    <w:semiHidden/>
    <w:unhideWhenUsed/>
    <w:rsid w:val="002721E9"/>
  </w:style>
  <w:style w:type="numbering" w:customStyle="1" w:styleId="61150">
    <w:name w:val="Нет списка6115"/>
    <w:next w:val="a2"/>
    <w:uiPriority w:val="99"/>
    <w:semiHidden/>
    <w:unhideWhenUsed/>
    <w:rsid w:val="002721E9"/>
  </w:style>
  <w:style w:type="numbering" w:customStyle="1" w:styleId="7115">
    <w:name w:val="Нет списка7115"/>
    <w:next w:val="a2"/>
    <w:uiPriority w:val="99"/>
    <w:semiHidden/>
    <w:unhideWhenUsed/>
    <w:rsid w:val="002721E9"/>
  </w:style>
  <w:style w:type="numbering" w:customStyle="1" w:styleId="85">
    <w:name w:val="Нет списка85"/>
    <w:next w:val="a2"/>
    <w:uiPriority w:val="99"/>
    <w:semiHidden/>
    <w:unhideWhenUsed/>
    <w:rsid w:val="002721E9"/>
  </w:style>
  <w:style w:type="numbering" w:customStyle="1" w:styleId="95">
    <w:name w:val="Нет списка95"/>
    <w:next w:val="a2"/>
    <w:uiPriority w:val="99"/>
    <w:semiHidden/>
    <w:unhideWhenUsed/>
    <w:rsid w:val="002721E9"/>
  </w:style>
  <w:style w:type="numbering" w:customStyle="1" w:styleId="104">
    <w:name w:val="Нет списка104"/>
    <w:next w:val="a2"/>
    <w:uiPriority w:val="99"/>
    <w:semiHidden/>
    <w:unhideWhenUsed/>
    <w:rsid w:val="002721E9"/>
  </w:style>
  <w:style w:type="numbering" w:customStyle="1" w:styleId="144">
    <w:name w:val="Нет списка144"/>
    <w:next w:val="a2"/>
    <w:uiPriority w:val="99"/>
    <w:semiHidden/>
    <w:unhideWhenUsed/>
    <w:rsid w:val="002721E9"/>
  </w:style>
  <w:style w:type="numbering" w:customStyle="1" w:styleId="234">
    <w:name w:val="Нет списка234"/>
    <w:next w:val="a2"/>
    <w:uiPriority w:val="99"/>
    <w:semiHidden/>
    <w:unhideWhenUsed/>
    <w:rsid w:val="002721E9"/>
  </w:style>
  <w:style w:type="numbering" w:customStyle="1" w:styleId="424">
    <w:name w:val="Нет списка424"/>
    <w:next w:val="a2"/>
    <w:uiPriority w:val="99"/>
    <w:semiHidden/>
    <w:unhideWhenUsed/>
    <w:rsid w:val="002721E9"/>
  </w:style>
  <w:style w:type="numbering" w:customStyle="1" w:styleId="524">
    <w:name w:val="Нет списка524"/>
    <w:next w:val="a2"/>
    <w:uiPriority w:val="99"/>
    <w:semiHidden/>
    <w:unhideWhenUsed/>
    <w:rsid w:val="002721E9"/>
  </w:style>
  <w:style w:type="numbering" w:customStyle="1" w:styleId="6240">
    <w:name w:val="Нет списка624"/>
    <w:next w:val="a2"/>
    <w:uiPriority w:val="99"/>
    <w:semiHidden/>
    <w:unhideWhenUsed/>
    <w:rsid w:val="002721E9"/>
  </w:style>
  <w:style w:type="numbering" w:customStyle="1" w:styleId="724">
    <w:name w:val="Нет списка724"/>
    <w:next w:val="a2"/>
    <w:uiPriority w:val="99"/>
    <w:semiHidden/>
    <w:unhideWhenUsed/>
    <w:rsid w:val="002721E9"/>
  </w:style>
  <w:style w:type="numbering" w:customStyle="1" w:styleId="1134">
    <w:name w:val="Нет списка1134"/>
    <w:next w:val="a2"/>
    <w:uiPriority w:val="99"/>
    <w:semiHidden/>
    <w:unhideWhenUsed/>
    <w:rsid w:val="002721E9"/>
  </w:style>
  <w:style w:type="numbering" w:customStyle="1" w:styleId="2124">
    <w:name w:val="Нет списка2124"/>
    <w:next w:val="a2"/>
    <w:uiPriority w:val="99"/>
    <w:semiHidden/>
    <w:unhideWhenUsed/>
    <w:rsid w:val="002721E9"/>
  </w:style>
  <w:style w:type="numbering" w:customStyle="1" w:styleId="3124">
    <w:name w:val="Нет списка3124"/>
    <w:next w:val="a2"/>
    <w:uiPriority w:val="99"/>
    <w:semiHidden/>
    <w:unhideWhenUsed/>
    <w:rsid w:val="002721E9"/>
  </w:style>
  <w:style w:type="numbering" w:customStyle="1" w:styleId="4124">
    <w:name w:val="Нет списка4124"/>
    <w:next w:val="a2"/>
    <w:uiPriority w:val="99"/>
    <w:semiHidden/>
    <w:unhideWhenUsed/>
    <w:rsid w:val="002721E9"/>
  </w:style>
  <w:style w:type="numbering" w:customStyle="1" w:styleId="5124">
    <w:name w:val="Нет списка5124"/>
    <w:next w:val="a2"/>
    <w:uiPriority w:val="99"/>
    <w:semiHidden/>
    <w:unhideWhenUsed/>
    <w:rsid w:val="002721E9"/>
  </w:style>
  <w:style w:type="numbering" w:customStyle="1" w:styleId="6124">
    <w:name w:val="Нет списка6124"/>
    <w:next w:val="a2"/>
    <w:uiPriority w:val="99"/>
    <w:semiHidden/>
    <w:unhideWhenUsed/>
    <w:rsid w:val="002721E9"/>
  </w:style>
  <w:style w:type="numbering" w:customStyle="1" w:styleId="7124">
    <w:name w:val="Нет списка7124"/>
    <w:next w:val="a2"/>
    <w:uiPriority w:val="99"/>
    <w:semiHidden/>
    <w:unhideWhenUsed/>
    <w:rsid w:val="002721E9"/>
  </w:style>
  <w:style w:type="numbering" w:customStyle="1" w:styleId="21114">
    <w:name w:val="Нет списка21114"/>
    <w:next w:val="a2"/>
    <w:uiPriority w:val="99"/>
    <w:semiHidden/>
    <w:unhideWhenUsed/>
    <w:rsid w:val="002721E9"/>
  </w:style>
  <w:style w:type="numbering" w:customStyle="1" w:styleId="31114">
    <w:name w:val="Нет списка31114"/>
    <w:next w:val="a2"/>
    <w:uiPriority w:val="99"/>
    <w:semiHidden/>
    <w:unhideWhenUsed/>
    <w:rsid w:val="002721E9"/>
  </w:style>
  <w:style w:type="numbering" w:customStyle="1" w:styleId="41114">
    <w:name w:val="Нет списка41114"/>
    <w:next w:val="a2"/>
    <w:uiPriority w:val="99"/>
    <w:semiHidden/>
    <w:unhideWhenUsed/>
    <w:rsid w:val="002721E9"/>
  </w:style>
  <w:style w:type="numbering" w:customStyle="1" w:styleId="51114">
    <w:name w:val="Нет списка51114"/>
    <w:next w:val="a2"/>
    <w:uiPriority w:val="99"/>
    <w:semiHidden/>
    <w:unhideWhenUsed/>
    <w:rsid w:val="002721E9"/>
  </w:style>
  <w:style w:type="numbering" w:customStyle="1" w:styleId="61114">
    <w:name w:val="Нет списка61114"/>
    <w:next w:val="a2"/>
    <w:uiPriority w:val="99"/>
    <w:semiHidden/>
    <w:unhideWhenUsed/>
    <w:rsid w:val="002721E9"/>
  </w:style>
  <w:style w:type="numbering" w:customStyle="1" w:styleId="71114">
    <w:name w:val="Нет списка71114"/>
    <w:next w:val="a2"/>
    <w:uiPriority w:val="99"/>
    <w:semiHidden/>
    <w:unhideWhenUsed/>
    <w:rsid w:val="002721E9"/>
  </w:style>
  <w:style w:type="numbering" w:customStyle="1" w:styleId="814">
    <w:name w:val="Нет списка814"/>
    <w:next w:val="a2"/>
    <w:uiPriority w:val="99"/>
    <w:semiHidden/>
    <w:unhideWhenUsed/>
    <w:rsid w:val="002721E9"/>
  </w:style>
  <w:style w:type="numbering" w:customStyle="1" w:styleId="914">
    <w:name w:val="Нет списка914"/>
    <w:next w:val="a2"/>
    <w:uiPriority w:val="99"/>
    <w:semiHidden/>
    <w:unhideWhenUsed/>
    <w:rsid w:val="002721E9"/>
  </w:style>
  <w:style w:type="numbering" w:customStyle="1" w:styleId="154">
    <w:name w:val="Нет списка154"/>
    <w:next w:val="a2"/>
    <w:uiPriority w:val="99"/>
    <w:semiHidden/>
    <w:unhideWhenUsed/>
    <w:rsid w:val="002721E9"/>
  </w:style>
  <w:style w:type="numbering" w:customStyle="1" w:styleId="164">
    <w:name w:val="Нет списка164"/>
    <w:next w:val="a2"/>
    <w:uiPriority w:val="99"/>
    <w:semiHidden/>
    <w:unhideWhenUsed/>
    <w:rsid w:val="002721E9"/>
  </w:style>
  <w:style w:type="numbering" w:customStyle="1" w:styleId="243">
    <w:name w:val="Нет списка243"/>
    <w:next w:val="a2"/>
    <w:uiPriority w:val="99"/>
    <w:semiHidden/>
    <w:unhideWhenUsed/>
    <w:rsid w:val="002721E9"/>
  </w:style>
  <w:style w:type="numbering" w:customStyle="1" w:styleId="333">
    <w:name w:val="Нет списка333"/>
    <w:next w:val="a2"/>
    <w:uiPriority w:val="99"/>
    <w:semiHidden/>
    <w:unhideWhenUsed/>
    <w:rsid w:val="002721E9"/>
  </w:style>
  <w:style w:type="numbering" w:customStyle="1" w:styleId="433">
    <w:name w:val="Нет списка433"/>
    <w:next w:val="a2"/>
    <w:uiPriority w:val="99"/>
    <w:semiHidden/>
    <w:unhideWhenUsed/>
    <w:rsid w:val="002721E9"/>
  </w:style>
  <w:style w:type="numbering" w:customStyle="1" w:styleId="1143">
    <w:name w:val="Нет списка1143"/>
    <w:next w:val="a2"/>
    <w:uiPriority w:val="99"/>
    <w:semiHidden/>
    <w:unhideWhenUsed/>
    <w:rsid w:val="002721E9"/>
  </w:style>
  <w:style w:type="numbering" w:customStyle="1" w:styleId="11133">
    <w:name w:val="Нет списка11133"/>
    <w:next w:val="a2"/>
    <w:uiPriority w:val="99"/>
    <w:semiHidden/>
    <w:unhideWhenUsed/>
    <w:rsid w:val="002721E9"/>
  </w:style>
  <w:style w:type="numbering" w:customStyle="1" w:styleId="2133">
    <w:name w:val="Нет списка2133"/>
    <w:next w:val="a2"/>
    <w:uiPriority w:val="99"/>
    <w:semiHidden/>
    <w:unhideWhenUsed/>
    <w:rsid w:val="002721E9"/>
  </w:style>
  <w:style w:type="numbering" w:customStyle="1" w:styleId="3133">
    <w:name w:val="Нет списка3133"/>
    <w:next w:val="a2"/>
    <w:uiPriority w:val="99"/>
    <w:semiHidden/>
    <w:unhideWhenUsed/>
    <w:rsid w:val="002721E9"/>
  </w:style>
  <w:style w:type="numbering" w:customStyle="1" w:styleId="533">
    <w:name w:val="Нет списка533"/>
    <w:next w:val="a2"/>
    <w:uiPriority w:val="99"/>
    <w:semiHidden/>
    <w:unhideWhenUsed/>
    <w:rsid w:val="002721E9"/>
  </w:style>
  <w:style w:type="numbering" w:customStyle="1" w:styleId="1223">
    <w:name w:val="Нет списка1223"/>
    <w:next w:val="a2"/>
    <w:uiPriority w:val="99"/>
    <w:semiHidden/>
    <w:unhideWhenUsed/>
    <w:rsid w:val="002721E9"/>
  </w:style>
  <w:style w:type="numbering" w:customStyle="1" w:styleId="633">
    <w:name w:val="Нет списка633"/>
    <w:next w:val="a2"/>
    <w:uiPriority w:val="99"/>
    <w:semiHidden/>
    <w:unhideWhenUsed/>
    <w:rsid w:val="002721E9"/>
  </w:style>
  <w:style w:type="numbering" w:customStyle="1" w:styleId="111123">
    <w:name w:val="Нет списка111123"/>
    <w:next w:val="a2"/>
    <w:uiPriority w:val="99"/>
    <w:semiHidden/>
    <w:unhideWhenUsed/>
    <w:rsid w:val="002721E9"/>
  </w:style>
  <w:style w:type="numbering" w:customStyle="1" w:styleId="1111114">
    <w:name w:val="Нет списка1111114"/>
    <w:next w:val="a2"/>
    <w:uiPriority w:val="99"/>
    <w:semiHidden/>
    <w:unhideWhenUsed/>
    <w:rsid w:val="002721E9"/>
  </w:style>
  <w:style w:type="numbering" w:customStyle="1" w:styleId="1313">
    <w:name w:val="Нет списка1313"/>
    <w:next w:val="a2"/>
    <w:uiPriority w:val="99"/>
    <w:semiHidden/>
    <w:unhideWhenUsed/>
    <w:rsid w:val="002721E9"/>
  </w:style>
  <w:style w:type="numbering" w:customStyle="1" w:styleId="11213">
    <w:name w:val="Нет списка11213"/>
    <w:next w:val="a2"/>
    <w:uiPriority w:val="99"/>
    <w:semiHidden/>
    <w:unhideWhenUsed/>
    <w:rsid w:val="002721E9"/>
  </w:style>
  <w:style w:type="numbering" w:customStyle="1" w:styleId="22130">
    <w:name w:val="Нет списка2213"/>
    <w:next w:val="a2"/>
    <w:uiPriority w:val="99"/>
    <w:semiHidden/>
    <w:unhideWhenUsed/>
    <w:rsid w:val="002721E9"/>
  </w:style>
  <w:style w:type="numbering" w:customStyle="1" w:styleId="12113">
    <w:name w:val="Нет списка12113"/>
    <w:next w:val="a2"/>
    <w:uiPriority w:val="99"/>
    <w:semiHidden/>
    <w:unhideWhenUsed/>
    <w:rsid w:val="002721E9"/>
  </w:style>
  <w:style w:type="numbering" w:customStyle="1" w:styleId="733">
    <w:name w:val="Нет списка733"/>
    <w:next w:val="a2"/>
    <w:uiPriority w:val="99"/>
    <w:semiHidden/>
    <w:unhideWhenUsed/>
    <w:rsid w:val="002721E9"/>
  </w:style>
  <w:style w:type="numbering" w:customStyle="1" w:styleId="4133">
    <w:name w:val="Нет списка4133"/>
    <w:next w:val="a2"/>
    <w:uiPriority w:val="99"/>
    <w:semiHidden/>
    <w:unhideWhenUsed/>
    <w:rsid w:val="002721E9"/>
  </w:style>
  <w:style w:type="numbering" w:customStyle="1" w:styleId="5133">
    <w:name w:val="Нет списка5133"/>
    <w:next w:val="a2"/>
    <w:uiPriority w:val="99"/>
    <w:semiHidden/>
    <w:unhideWhenUsed/>
    <w:rsid w:val="002721E9"/>
  </w:style>
  <w:style w:type="numbering" w:customStyle="1" w:styleId="6133">
    <w:name w:val="Нет списка6133"/>
    <w:next w:val="a2"/>
    <w:uiPriority w:val="99"/>
    <w:semiHidden/>
    <w:unhideWhenUsed/>
    <w:rsid w:val="002721E9"/>
  </w:style>
  <w:style w:type="numbering" w:customStyle="1" w:styleId="7133">
    <w:name w:val="Нет списка7133"/>
    <w:next w:val="a2"/>
    <w:uiPriority w:val="99"/>
    <w:semiHidden/>
    <w:unhideWhenUsed/>
    <w:rsid w:val="002721E9"/>
  </w:style>
  <w:style w:type="numbering" w:customStyle="1" w:styleId="21123">
    <w:name w:val="Нет списка21123"/>
    <w:next w:val="a2"/>
    <w:uiPriority w:val="99"/>
    <w:semiHidden/>
    <w:unhideWhenUsed/>
    <w:rsid w:val="002721E9"/>
  </w:style>
  <w:style w:type="numbering" w:customStyle="1" w:styleId="31123">
    <w:name w:val="Нет списка31123"/>
    <w:next w:val="a2"/>
    <w:uiPriority w:val="99"/>
    <w:semiHidden/>
    <w:unhideWhenUsed/>
    <w:rsid w:val="002721E9"/>
  </w:style>
  <w:style w:type="numbering" w:customStyle="1" w:styleId="41123">
    <w:name w:val="Нет списка41123"/>
    <w:next w:val="a2"/>
    <w:uiPriority w:val="99"/>
    <w:semiHidden/>
    <w:unhideWhenUsed/>
    <w:rsid w:val="002721E9"/>
  </w:style>
  <w:style w:type="numbering" w:customStyle="1" w:styleId="51123">
    <w:name w:val="Нет списка51123"/>
    <w:next w:val="a2"/>
    <w:uiPriority w:val="99"/>
    <w:semiHidden/>
    <w:unhideWhenUsed/>
    <w:rsid w:val="002721E9"/>
  </w:style>
  <w:style w:type="numbering" w:customStyle="1" w:styleId="61123">
    <w:name w:val="Нет списка61123"/>
    <w:next w:val="a2"/>
    <w:uiPriority w:val="99"/>
    <w:semiHidden/>
    <w:unhideWhenUsed/>
    <w:rsid w:val="002721E9"/>
  </w:style>
  <w:style w:type="numbering" w:customStyle="1" w:styleId="71123">
    <w:name w:val="Нет списка71123"/>
    <w:next w:val="a2"/>
    <w:uiPriority w:val="99"/>
    <w:semiHidden/>
    <w:unhideWhenUsed/>
    <w:rsid w:val="002721E9"/>
  </w:style>
  <w:style w:type="numbering" w:customStyle="1" w:styleId="823">
    <w:name w:val="Нет списка823"/>
    <w:next w:val="a2"/>
    <w:uiPriority w:val="99"/>
    <w:semiHidden/>
    <w:unhideWhenUsed/>
    <w:rsid w:val="002721E9"/>
  </w:style>
  <w:style w:type="numbering" w:customStyle="1" w:styleId="923">
    <w:name w:val="Нет списка923"/>
    <w:next w:val="a2"/>
    <w:uiPriority w:val="99"/>
    <w:semiHidden/>
    <w:unhideWhenUsed/>
    <w:rsid w:val="002721E9"/>
  </w:style>
  <w:style w:type="numbering" w:customStyle="1" w:styleId="1013">
    <w:name w:val="Нет списка1013"/>
    <w:next w:val="a2"/>
    <w:uiPriority w:val="99"/>
    <w:semiHidden/>
    <w:unhideWhenUsed/>
    <w:rsid w:val="002721E9"/>
  </w:style>
  <w:style w:type="numbering" w:customStyle="1" w:styleId="1413">
    <w:name w:val="Нет списка1413"/>
    <w:next w:val="a2"/>
    <w:uiPriority w:val="99"/>
    <w:semiHidden/>
    <w:unhideWhenUsed/>
    <w:rsid w:val="002721E9"/>
  </w:style>
  <w:style w:type="numbering" w:customStyle="1" w:styleId="2313">
    <w:name w:val="Нет списка2313"/>
    <w:next w:val="a2"/>
    <w:uiPriority w:val="99"/>
    <w:semiHidden/>
    <w:unhideWhenUsed/>
    <w:rsid w:val="002721E9"/>
  </w:style>
  <w:style w:type="numbering" w:customStyle="1" w:styleId="3213">
    <w:name w:val="Нет списка3213"/>
    <w:next w:val="a2"/>
    <w:uiPriority w:val="99"/>
    <w:semiHidden/>
    <w:unhideWhenUsed/>
    <w:rsid w:val="002721E9"/>
  </w:style>
  <w:style w:type="numbering" w:customStyle="1" w:styleId="4213">
    <w:name w:val="Нет списка4213"/>
    <w:next w:val="a2"/>
    <w:uiPriority w:val="99"/>
    <w:semiHidden/>
    <w:unhideWhenUsed/>
    <w:rsid w:val="002721E9"/>
  </w:style>
  <w:style w:type="numbering" w:customStyle="1" w:styleId="5213">
    <w:name w:val="Нет списка5213"/>
    <w:next w:val="a2"/>
    <w:uiPriority w:val="99"/>
    <w:semiHidden/>
    <w:unhideWhenUsed/>
    <w:rsid w:val="002721E9"/>
  </w:style>
  <w:style w:type="numbering" w:customStyle="1" w:styleId="6213">
    <w:name w:val="Нет списка6213"/>
    <w:next w:val="a2"/>
    <w:uiPriority w:val="99"/>
    <w:semiHidden/>
    <w:unhideWhenUsed/>
    <w:rsid w:val="002721E9"/>
  </w:style>
  <w:style w:type="numbering" w:customStyle="1" w:styleId="7213">
    <w:name w:val="Нет списка7213"/>
    <w:next w:val="a2"/>
    <w:uiPriority w:val="99"/>
    <w:semiHidden/>
    <w:unhideWhenUsed/>
    <w:rsid w:val="002721E9"/>
  </w:style>
  <w:style w:type="numbering" w:customStyle="1" w:styleId="11313">
    <w:name w:val="Нет списка11313"/>
    <w:next w:val="a2"/>
    <w:uiPriority w:val="99"/>
    <w:semiHidden/>
    <w:unhideWhenUsed/>
    <w:rsid w:val="002721E9"/>
  </w:style>
  <w:style w:type="numbering" w:customStyle="1" w:styleId="21213">
    <w:name w:val="Нет списка21213"/>
    <w:next w:val="a2"/>
    <w:uiPriority w:val="99"/>
    <w:semiHidden/>
    <w:unhideWhenUsed/>
    <w:rsid w:val="002721E9"/>
  </w:style>
  <w:style w:type="numbering" w:customStyle="1" w:styleId="31213">
    <w:name w:val="Нет списка31213"/>
    <w:next w:val="a2"/>
    <w:uiPriority w:val="99"/>
    <w:semiHidden/>
    <w:unhideWhenUsed/>
    <w:rsid w:val="002721E9"/>
  </w:style>
  <w:style w:type="numbering" w:customStyle="1" w:styleId="41213">
    <w:name w:val="Нет списка41213"/>
    <w:next w:val="a2"/>
    <w:uiPriority w:val="99"/>
    <w:semiHidden/>
    <w:unhideWhenUsed/>
    <w:rsid w:val="002721E9"/>
  </w:style>
  <w:style w:type="numbering" w:customStyle="1" w:styleId="51213">
    <w:name w:val="Нет списка51213"/>
    <w:next w:val="a2"/>
    <w:uiPriority w:val="99"/>
    <w:semiHidden/>
    <w:unhideWhenUsed/>
    <w:rsid w:val="002721E9"/>
  </w:style>
  <w:style w:type="numbering" w:customStyle="1" w:styleId="61213">
    <w:name w:val="Нет списка61213"/>
    <w:next w:val="a2"/>
    <w:uiPriority w:val="99"/>
    <w:semiHidden/>
    <w:unhideWhenUsed/>
    <w:rsid w:val="002721E9"/>
  </w:style>
  <w:style w:type="numbering" w:customStyle="1" w:styleId="71213">
    <w:name w:val="Нет списка71213"/>
    <w:next w:val="a2"/>
    <w:uiPriority w:val="99"/>
    <w:semiHidden/>
    <w:unhideWhenUsed/>
    <w:rsid w:val="002721E9"/>
  </w:style>
  <w:style w:type="numbering" w:customStyle="1" w:styleId="111213">
    <w:name w:val="Нет списка111213"/>
    <w:next w:val="a2"/>
    <w:uiPriority w:val="99"/>
    <w:semiHidden/>
    <w:unhideWhenUsed/>
    <w:rsid w:val="002721E9"/>
  </w:style>
  <w:style w:type="numbering" w:customStyle="1" w:styleId="211113">
    <w:name w:val="Нет списка211113"/>
    <w:next w:val="a2"/>
    <w:uiPriority w:val="99"/>
    <w:semiHidden/>
    <w:unhideWhenUsed/>
    <w:rsid w:val="002721E9"/>
  </w:style>
  <w:style w:type="numbering" w:customStyle="1" w:styleId="311113">
    <w:name w:val="Нет списка311113"/>
    <w:next w:val="a2"/>
    <w:uiPriority w:val="99"/>
    <w:semiHidden/>
    <w:unhideWhenUsed/>
    <w:rsid w:val="002721E9"/>
  </w:style>
  <w:style w:type="numbering" w:customStyle="1" w:styleId="411113">
    <w:name w:val="Нет списка411113"/>
    <w:next w:val="a2"/>
    <w:uiPriority w:val="99"/>
    <w:semiHidden/>
    <w:unhideWhenUsed/>
    <w:rsid w:val="002721E9"/>
  </w:style>
  <w:style w:type="numbering" w:customStyle="1" w:styleId="511113">
    <w:name w:val="Нет списка511113"/>
    <w:next w:val="a2"/>
    <w:uiPriority w:val="99"/>
    <w:semiHidden/>
    <w:unhideWhenUsed/>
    <w:rsid w:val="002721E9"/>
  </w:style>
  <w:style w:type="numbering" w:customStyle="1" w:styleId="611113">
    <w:name w:val="Нет списка611113"/>
    <w:next w:val="a2"/>
    <w:uiPriority w:val="99"/>
    <w:semiHidden/>
    <w:unhideWhenUsed/>
    <w:rsid w:val="002721E9"/>
  </w:style>
  <w:style w:type="numbering" w:customStyle="1" w:styleId="711113">
    <w:name w:val="Нет списка711113"/>
    <w:next w:val="a2"/>
    <w:uiPriority w:val="99"/>
    <w:semiHidden/>
    <w:unhideWhenUsed/>
    <w:rsid w:val="002721E9"/>
  </w:style>
  <w:style w:type="numbering" w:customStyle="1" w:styleId="8113">
    <w:name w:val="Нет списка8113"/>
    <w:next w:val="a2"/>
    <w:uiPriority w:val="99"/>
    <w:semiHidden/>
    <w:unhideWhenUsed/>
    <w:rsid w:val="002721E9"/>
  </w:style>
  <w:style w:type="numbering" w:customStyle="1" w:styleId="9113">
    <w:name w:val="Нет списка9113"/>
    <w:next w:val="a2"/>
    <w:uiPriority w:val="99"/>
    <w:semiHidden/>
    <w:unhideWhenUsed/>
    <w:rsid w:val="002721E9"/>
  </w:style>
  <w:style w:type="table" w:customStyle="1" w:styleId="6120">
    <w:name w:val="Сетка таблицы612"/>
    <w:basedOn w:val="a1"/>
    <w:uiPriority w:val="59"/>
    <w:rsid w:val="002721E9"/>
    <w:rPr>
      <w:rFonts w:ascii="Calibri" w:eastAsia="Times New Roman"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0">
    <w:name w:val="Сетка таблицы83"/>
    <w:basedOn w:val="a1"/>
    <w:next w:val="af"/>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
    <w:name w:val="Нет списка11111114"/>
    <w:next w:val="a2"/>
    <w:uiPriority w:val="99"/>
    <w:semiHidden/>
    <w:unhideWhenUsed/>
    <w:rsid w:val="002721E9"/>
  </w:style>
  <w:style w:type="paragraph" w:customStyle="1" w:styleId="disclaimer">
    <w:name w:val="disclaimer"/>
    <w:basedOn w:val="a"/>
    <w:rsid w:val="002721E9"/>
    <w:pPr>
      <w:spacing w:after="200" w:line="276" w:lineRule="auto"/>
      <w:jc w:val="center"/>
    </w:pPr>
    <w:rPr>
      <w:sz w:val="18"/>
      <w:szCs w:val="18"/>
      <w:lang w:val="en-US" w:eastAsia="en-US"/>
    </w:rPr>
  </w:style>
  <w:style w:type="character" w:styleId="afff6">
    <w:name w:val="Intense Emphasis"/>
    <w:uiPriority w:val="21"/>
    <w:qFormat/>
    <w:rsid w:val="002721E9"/>
    <w:rPr>
      <w:i/>
      <w:iCs/>
      <w:color w:val="5B9BD5"/>
    </w:rPr>
  </w:style>
  <w:style w:type="numbering" w:customStyle="1" w:styleId="174">
    <w:name w:val="Нет списка174"/>
    <w:next w:val="a2"/>
    <w:uiPriority w:val="99"/>
    <w:semiHidden/>
    <w:unhideWhenUsed/>
    <w:rsid w:val="002721E9"/>
  </w:style>
  <w:style w:type="numbering" w:customStyle="1" w:styleId="184">
    <w:name w:val="Нет списка184"/>
    <w:next w:val="a2"/>
    <w:uiPriority w:val="99"/>
    <w:semiHidden/>
    <w:unhideWhenUsed/>
    <w:rsid w:val="002721E9"/>
  </w:style>
  <w:style w:type="table" w:customStyle="1" w:styleId="931">
    <w:name w:val="Сетка таблицы93"/>
    <w:basedOn w:val="a1"/>
    <w:next w:val="af"/>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Нет списка1151"/>
    <w:next w:val="a2"/>
    <w:uiPriority w:val="99"/>
    <w:semiHidden/>
    <w:unhideWhenUsed/>
    <w:rsid w:val="002721E9"/>
  </w:style>
  <w:style w:type="table" w:customStyle="1" w:styleId="1620">
    <w:name w:val="Сетка таблицы162"/>
    <w:basedOn w:val="a1"/>
    <w:next w:val="af"/>
    <w:uiPriority w:val="59"/>
    <w:rsid w:val="002721E9"/>
    <w:rPr>
      <w:rFonts w:ascii="Calibri" w:eastAsia="Times New Roman"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0">
    <w:name w:val="Сетка таблицы1141"/>
    <w:basedOn w:val="a1"/>
    <w:uiPriority w:val="59"/>
    <w:rsid w:val="002721E9"/>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1"/>
    <w:uiPriority w:val="59"/>
    <w:locked/>
    <w:rsid w:val="002721E9"/>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3"/>
    <w:next w:val="a2"/>
    <w:uiPriority w:val="99"/>
    <w:semiHidden/>
    <w:unhideWhenUsed/>
    <w:rsid w:val="002721E9"/>
  </w:style>
  <w:style w:type="table" w:customStyle="1" w:styleId="1030">
    <w:name w:val="Сетка таблицы103"/>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0">
    <w:name w:val="Нет списка1103"/>
    <w:next w:val="a2"/>
    <w:uiPriority w:val="99"/>
    <w:semiHidden/>
    <w:unhideWhenUsed/>
    <w:qFormat/>
    <w:rsid w:val="002721E9"/>
  </w:style>
  <w:style w:type="numbering" w:customStyle="1" w:styleId="1161">
    <w:name w:val="Нет списка1161"/>
    <w:next w:val="a2"/>
    <w:uiPriority w:val="99"/>
    <w:semiHidden/>
    <w:unhideWhenUsed/>
    <w:qFormat/>
    <w:rsid w:val="002721E9"/>
  </w:style>
  <w:style w:type="numbering" w:customStyle="1" w:styleId="111410">
    <w:name w:val="Нет списка11141"/>
    <w:next w:val="a2"/>
    <w:uiPriority w:val="99"/>
    <w:semiHidden/>
    <w:unhideWhenUsed/>
    <w:qFormat/>
    <w:rsid w:val="002721E9"/>
  </w:style>
  <w:style w:type="table" w:customStyle="1" w:styleId="11510">
    <w:name w:val="Сетка таблицы1151"/>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2"/>
    <w:uiPriority w:val="99"/>
    <w:semiHidden/>
    <w:unhideWhenUsed/>
    <w:qFormat/>
    <w:rsid w:val="002721E9"/>
  </w:style>
  <w:style w:type="numbering" w:customStyle="1" w:styleId="1111121">
    <w:name w:val="Нет списка1111121"/>
    <w:next w:val="a2"/>
    <w:uiPriority w:val="99"/>
    <w:semiHidden/>
    <w:unhideWhenUsed/>
    <w:qFormat/>
    <w:rsid w:val="002721E9"/>
  </w:style>
  <w:style w:type="table" w:customStyle="1" w:styleId="111411">
    <w:name w:val="Сетка таблицы11141"/>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Нет списка253"/>
    <w:next w:val="a2"/>
    <w:uiPriority w:val="99"/>
    <w:semiHidden/>
    <w:unhideWhenUsed/>
    <w:qFormat/>
    <w:rsid w:val="002721E9"/>
  </w:style>
  <w:style w:type="table" w:customStyle="1" w:styleId="1111120">
    <w:name w:val="Сетка таблицы111112"/>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
    <w:name w:val="Нет списка343"/>
    <w:next w:val="a2"/>
    <w:uiPriority w:val="99"/>
    <w:semiHidden/>
    <w:unhideWhenUsed/>
    <w:qFormat/>
    <w:rsid w:val="002721E9"/>
  </w:style>
  <w:style w:type="numbering" w:customStyle="1" w:styleId="441">
    <w:name w:val="Нет списка441"/>
    <w:next w:val="a2"/>
    <w:uiPriority w:val="99"/>
    <w:semiHidden/>
    <w:unhideWhenUsed/>
    <w:qFormat/>
    <w:rsid w:val="002721E9"/>
  </w:style>
  <w:style w:type="numbering" w:customStyle="1" w:styleId="11111121">
    <w:name w:val="Нет списка11111121"/>
    <w:next w:val="a2"/>
    <w:uiPriority w:val="99"/>
    <w:semiHidden/>
    <w:unhideWhenUsed/>
    <w:qFormat/>
    <w:rsid w:val="002721E9"/>
  </w:style>
  <w:style w:type="numbering" w:customStyle="1" w:styleId="111111114">
    <w:name w:val="Нет списка111111114"/>
    <w:next w:val="a2"/>
    <w:uiPriority w:val="99"/>
    <w:semiHidden/>
    <w:unhideWhenUsed/>
    <w:qFormat/>
    <w:rsid w:val="002721E9"/>
  </w:style>
  <w:style w:type="numbering" w:customStyle="1" w:styleId="2141">
    <w:name w:val="Нет списка2141"/>
    <w:next w:val="a2"/>
    <w:uiPriority w:val="99"/>
    <w:semiHidden/>
    <w:unhideWhenUsed/>
    <w:qFormat/>
    <w:rsid w:val="002721E9"/>
  </w:style>
  <w:style w:type="numbering" w:customStyle="1" w:styleId="3141">
    <w:name w:val="Нет списка3141"/>
    <w:next w:val="a2"/>
    <w:uiPriority w:val="99"/>
    <w:semiHidden/>
    <w:unhideWhenUsed/>
    <w:qFormat/>
    <w:rsid w:val="002721E9"/>
  </w:style>
  <w:style w:type="numbering" w:customStyle="1" w:styleId="541">
    <w:name w:val="Нет списка541"/>
    <w:next w:val="a2"/>
    <w:uiPriority w:val="99"/>
    <w:semiHidden/>
    <w:unhideWhenUsed/>
    <w:qFormat/>
    <w:rsid w:val="002721E9"/>
  </w:style>
  <w:style w:type="numbering" w:customStyle="1" w:styleId="1231">
    <w:name w:val="Нет списка1231"/>
    <w:next w:val="a2"/>
    <w:uiPriority w:val="99"/>
    <w:semiHidden/>
    <w:unhideWhenUsed/>
    <w:qFormat/>
    <w:rsid w:val="002721E9"/>
  </w:style>
  <w:style w:type="numbering" w:customStyle="1" w:styleId="641">
    <w:name w:val="Нет списка641"/>
    <w:next w:val="a2"/>
    <w:uiPriority w:val="99"/>
    <w:semiHidden/>
    <w:unhideWhenUsed/>
    <w:qFormat/>
    <w:rsid w:val="002721E9"/>
  </w:style>
  <w:style w:type="numbering" w:customStyle="1" w:styleId="741">
    <w:name w:val="Нет списка741"/>
    <w:next w:val="a2"/>
    <w:uiPriority w:val="99"/>
    <w:semiHidden/>
    <w:unhideWhenUsed/>
    <w:qFormat/>
    <w:rsid w:val="002721E9"/>
  </w:style>
  <w:style w:type="numbering" w:customStyle="1" w:styleId="1321">
    <w:name w:val="Нет списка1321"/>
    <w:next w:val="a2"/>
    <w:uiPriority w:val="99"/>
    <w:semiHidden/>
    <w:unhideWhenUsed/>
    <w:qFormat/>
    <w:rsid w:val="002721E9"/>
  </w:style>
  <w:style w:type="numbering" w:customStyle="1" w:styleId="11221">
    <w:name w:val="Нет списка11221"/>
    <w:next w:val="a2"/>
    <w:uiPriority w:val="99"/>
    <w:semiHidden/>
    <w:unhideWhenUsed/>
    <w:qFormat/>
    <w:rsid w:val="002721E9"/>
  </w:style>
  <w:style w:type="numbering" w:customStyle="1" w:styleId="2221">
    <w:name w:val="Нет списка2221"/>
    <w:next w:val="a2"/>
    <w:uiPriority w:val="99"/>
    <w:semiHidden/>
    <w:unhideWhenUsed/>
    <w:qFormat/>
    <w:rsid w:val="002721E9"/>
  </w:style>
  <w:style w:type="numbering" w:customStyle="1" w:styleId="3221">
    <w:name w:val="Нет списка3221"/>
    <w:next w:val="a2"/>
    <w:uiPriority w:val="99"/>
    <w:semiHidden/>
    <w:unhideWhenUsed/>
    <w:qFormat/>
    <w:rsid w:val="002721E9"/>
  </w:style>
  <w:style w:type="numbering" w:customStyle="1" w:styleId="4141">
    <w:name w:val="Нет списка4141"/>
    <w:next w:val="a2"/>
    <w:uiPriority w:val="99"/>
    <w:semiHidden/>
    <w:unhideWhenUsed/>
    <w:qFormat/>
    <w:rsid w:val="002721E9"/>
  </w:style>
  <w:style w:type="numbering" w:customStyle="1" w:styleId="111221">
    <w:name w:val="Нет списка111221"/>
    <w:next w:val="a2"/>
    <w:uiPriority w:val="99"/>
    <w:semiHidden/>
    <w:unhideWhenUsed/>
    <w:qFormat/>
    <w:rsid w:val="002721E9"/>
  </w:style>
  <w:style w:type="table" w:customStyle="1" w:styleId="112120">
    <w:name w:val="Сетка таблицы11212"/>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
    <w:name w:val="Нет списка21131"/>
    <w:next w:val="a2"/>
    <w:uiPriority w:val="99"/>
    <w:semiHidden/>
    <w:unhideWhenUsed/>
    <w:qFormat/>
    <w:rsid w:val="002721E9"/>
  </w:style>
  <w:style w:type="numbering" w:customStyle="1" w:styleId="31131">
    <w:name w:val="Нет списка31131"/>
    <w:next w:val="a2"/>
    <w:uiPriority w:val="99"/>
    <w:semiHidden/>
    <w:unhideWhenUsed/>
    <w:qFormat/>
    <w:rsid w:val="002721E9"/>
  </w:style>
  <w:style w:type="numbering" w:customStyle="1" w:styleId="1111111113">
    <w:name w:val="Нет списка1111111113"/>
    <w:next w:val="a2"/>
    <w:uiPriority w:val="99"/>
    <w:semiHidden/>
    <w:unhideWhenUsed/>
    <w:rsid w:val="002721E9"/>
  </w:style>
  <w:style w:type="numbering" w:customStyle="1" w:styleId="12121">
    <w:name w:val="Нет списка12121"/>
    <w:next w:val="a2"/>
    <w:uiPriority w:val="99"/>
    <w:semiHidden/>
    <w:unhideWhenUsed/>
    <w:rsid w:val="002721E9"/>
  </w:style>
  <w:style w:type="numbering" w:customStyle="1" w:styleId="5141">
    <w:name w:val="Нет списка5141"/>
    <w:next w:val="a2"/>
    <w:uiPriority w:val="99"/>
    <w:semiHidden/>
    <w:unhideWhenUsed/>
    <w:rsid w:val="002721E9"/>
  </w:style>
  <w:style w:type="numbering" w:customStyle="1" w:styleId="6141">
    <w:name w:val="Нет списка6141"/>
    <w:next w:val="a2"/>
    <w:uiPriority w:val="99"/>
    <w:semiHidden/>
    <w:unhideWhenUsed/>
    <w:rsid w:val="002721E9"/>
  </w:style>
  <w:style w:type="numbering" w:customStyle="1" w:styleId="7141">
    <w:name w:val="Нет списка7141"/>
    <w:next w:val="a2"/>
    <w:uiPriority w:val="99"/>
    <w:semiHidden/>
    <w:unhideWhenUsed/>
    <w:rsid w:val="002721E9"/>
  </w:style>
  <w:style w:type="numbering" w:customStyle="1" w:styleId="41131">
    <w:name w:val="Нет списка41131"/>
    <w:next w:val="a2"/>
    <w:uiPriority w:val="99"/>
    <w:semiHidden/>
    <w:unhideWhenUsed/>
    <w:rsid w:val="002721E9"/>
  </w:style>
  <w:style w:type="numbering" w:customStyle="1" w:styleId="51131">
    <w:name w:val="Нет списка51131"/>
    <w:next w:val="a2"/>
    <w:uiPriority w:val="99"/>
    <w:semiHidden/>
    <w:unhideWhenUsed/>
    <w:rsid w:val="002721E9"/>
  </w:style>
  <w:style w:type="numbering" w:customStyle="1" w:styleId="61131">
    <w:name w:val="Нет списка61131"/>
    <w:next w:val="a2"/>
    <w:uiPriority w:val="99"/>
    <w:semiHidden/>
    <w:unhideWhenUsed/>
    <w:rsid w:val="002721E9"/>
  </w:style>
  <w:style w:type="numbering" w:customStyle="1" w:styleId="71131">
    <w:name w:val="Нет списка71131"/>
    <w:next w:val="a2"/>
    <w:uiPriority w:val="99"/>
    <w:semiHidden/>
    <w:unhideWhenUsed/>
    <w:rsid w:val="002721E9"/>
  </w:style>
  <w:style w:type="numbering" w:customStyle="1" w:styleId="831">
    <w:name w:val="Нет списка831"/>
    <w:next w:val="a2"/>
    <w:uiPriority w:val="99"/>
    <w:semiHidden/>
    <w:unhideWhenUsed/>
    <w:rsid w:val="002721E9"/>
  </w:style>
  <w:style w:type="numbering" w:customStyle="1" w:styleId="9310">
    <w:name w:val="Нет списка931"/>
    <w:next w:val="a2"/>
    <w:uiPriority w:val="99"/>
    <w:semiHidden/>
    <w:unhideWhenUsed/>
    <w:rsid w:val="002721E9"/>
  </w:style>
  <w:style w:type="numbering" w:customStyle="1" w:styleId="10210">
    <w:name w:val="Нет списка1021"/>
    <w:next w:val="a2"/>
    <w:uiPriority w:val="99"/>
    <w:semiHidden/>
    <w:unhideWhenUsed/>
    <w:rsid w:val="002721E9"/>
  </w:style>
  <w:style w:type="numbering" w:customStyle="1" w:styleId="1421">
    <w:name w:val="Нет списка1421"/>
    <w:next w:val="a2"/>
    <w:uiPriority w:val="99"/>
    <w:semiHidden/>
    <w:unhideWhenUsed/>
    <w:rsid w:val="002721E9"/>
  </w:style>
  <w:style w:type="numbering" w:customStyle="1" w:styleId="2321">
    <w:name w:val="Нет списка2321"/>
    <w:next w:val="a2"/>
    <w:uiPriority w:val="99"/>
    <w:semiHidden/>
    <w:unhideWhenUsed/>
    <w:rsid w:val="002721E9"/>
  </w:style>
  <w:style w:type="numbering" w:customStyle="1" w:styleId="4221">
    <w:name w:val="Нет списка4221"/>
    <w:next w:val="a2"/>
    <w:uiPriority w:val="99"/>
    <w:semiHidden/>
    <w:unhideWhenUsed/>
    <w:rsid w:val="002721E9"/>
  </w:style>
  <w:style w:type="numbering" w:customStyle="1" w:styleId="5221">
    <w:name w:val="Нет списка5221"/>
    <w:next w:val="a2"/>
    <w:uiPriority w:val="99"/>
    <w:semiHidden/>
    <w:unhideWhenUsed/>
    <w:rsid w:val="002721E9"/>
  </w:style>
  <w:style w:type="numbering" w:customStyle="1" w:styleId="6221">
    <w:name w:val="Нет списка6221"/>
    <w:next w:val="a2"/>
    <w:uiPriority w:val="99"/>
    <w:semiHidden/>
    <w:unhideWhenUsed/>
    <w:rsid w:val="002721E9"/>
  </w:style>
  <w:style w:type="numbering" w:customStyle="1" w:styleId="7221">
    <w:name w:val="Нет списка7221"/>
    <w:next w:val="a2"/>
    <w:uiPriority w:val="99"/>
    <w:semiHidden/>
    <w:unhideWhenUsed/>
    <w:rsid w:val="002721E9"/>
  </w:style>
  <w:style w:type="numbering" w:customStyle="1" w:styleId="11321">
    <w:name w:val="Нет списка11321"/>
    <w:next w:val="a2"/>
    <w:uiPriority w:val="99"/>
    <w:semiHidden/>
    <w:unhideWhenUsed/>
    <w:rsid w:val="002721E9"/>
  </w:style>
  <w:style w:type="numbering" w:customStyle="1" w:styleId="21221">
    <w:name w:val="Нет списка21221"/>
    <w:next w:val="a2"/>
    <w:uiPriority w:val="99"/>
    <w:semiHidden/>
    <w:unhideWhenUsed/>
    <w:rsid w:val="002721E9"/>
  </w:style>
  <w:style w:type="numbering" w:customStyle="1" w:styleId="31221">
    <w:name w:val="Нет списка31221"/>
    <w:next w:val="a2"/>
    <w:uiPriority w:val="99"/>
    <w:semiHidden/>
    <w:unhideWhenUsed/>
    <w:rsid w:val="002721E9"/>
  </w:style>
  <w:style w:type="numbering" w:customStyle="1" w:styleId="41221">
    <w:name w:val="Нет списка41221"/>
    <w:next w:val="a2"/>
    <w:uiPriority w:val="99"/>
    <w:semiHidden/>
    <w:unhideWhenUsed/>
    <w:rsid w:val="002721E9"/>
  </w:style>
  <w:style w:type="numbering" w:customStyle="1" w:styleId="51221">
    <w:name w:val="Нет списка51221"/>
    <w:next w:val="a2"/>
    <w:uiPriority w:val="99"/>
    <w:semiHidden/>
    <w:unhideWhenUsed/>
    <w:rsid w:val="002721E9"/>
  </w:style>
  <w:style w:type="numbering" w:customStyle="1" w:styleId="61221">
    <w:name w:val="Нет списка61221"/>
    <w:next w:val="a2"/>
    <w:uiPriority w:val="99"/>
    <w:semiHidden/>
    <w:unhideWhenUsed/>
    <w:rsid w:val="002721E9"/>
  </w:style>
  <w:style w:type="numbering" w:customStyle="1" w:styleId="71221">
    <w:name w:val="Нет списка71221"/>
    <w:next w:val="a2"/>
    <w:uiPriority w:val="99"/>
    <w:semiHidden/>
    <w:unhideWhenUsed/>
    <w:rsid w:val="002721E9"/>
  </w:style>
  <w:style w:type="numbering" w:customStyle="1" w:styleId="211121">
    <w:name w:val="Нет списка211121"/>
    <w:next w:val="a2"/>
    <w:uiPriority w:val="99"/>
    <w:semiHidden/>
    <w:unhideWhenUsed/>
    <w:rsid w:val="002721E9"/>
  </w:style>
  <w:style w:type="numbering" w:customStyle="1" w:styleId="311121">
    <w:name w:val="Нет списка311121"/>
    <w:next w:val="a2"/>
    <w:uiPriority w:val="99"/>
    <w:semiHidden/>
    <w:unhideWhenUsed/>
    <w:rsid w:val="002721E9"/>
  </w:style>
  <w:style w:type="numbering" w:customStyle="1" w:styleId="411121">
    <w:name w:val="Нет списка411121"/>
    <w:next w:val="a2"/>
    <w:uiPriority w:val="99"/>
    <w:semiHidden/>
    <w:unhideWhenUsed/>
    <w:rsid w:val="002721E9"/>
  </w:style>
  <w:style w:type="numbering" w:customStyle="1" w:styleId="511121">
    <w:name w:val="Нет списка511121"/>
    <w:next w:val="a2"/>
    <w:uiPriority w:val="99"/>
    <w:semiHidden/>
    <w:unhideWhenUsed/>
    <w:rsid w:val="002721E9"/>
  </w:style>
  <w:style w:type="numbering" w:customStyle="1" w:styleId="611121">
    <w:name w:val="Нет списка611121"/>
    <w:next w:val="a2"/>
    <w:uiPriority w:val="99"/>
    <w:semiHidden/>
    <w:unhideWhenUsed/>
    <w:rsid w:val="002721E9"/>
  </w:style>
  <w:style w:type="numbering" w:customStyle="1" w:styleId="711121">
    <w:name w:val="Нет списка711121"/>
    <w:next w:val="a2"/>
    <w:uiPriority w:val="99"/>
    <w:semiHidden/>
    <w:unhideWhenUsed/>
    <w:rsid w:val="002721E9"/>
  </w:style>
  <w:style w:type="numbering" w:customStyle="1" w:styleId="8121">
    <w:name w:val="Нет списка8121"/>
    <w:next w:val="a2"/>
    <w:uiPriority w:val="99"/>
    <w:semiHidden/>
    <w:unhideWhenUsed/>
    <w:rsid w:val="002721E9"/>
  </w:style>
  <w:style w:type="numbering" w:customStyle="1" w:styleId="9121">
    <w:name w:val="Нет списка9121"/>
    <w:next w:val="a2"/>
    <w:uiPriority w:val="99"/>
    <w:semiHidden/>
    <w:unhideWhenUsed/>
    <w:rsid w:val="002721E9"/>
  </w:style>
  <w:style w:type="numbering" w:customStyle="1" w:styleId="1513">
    <w:name w:val="Нет списка1513"/>
    <w:next w:val="a2"/>
    <w:uiPriority w:val="99"/>
    <w:semiHidden/>
    <w:unhideWhenUsed/>
    <w:rsid w:val="002721E9"/>
  </w:style>
  <w:style w:type="numbering" w:customStyle="1" w:styleId="1613">
    <w:name w:val="Нет списка1613"/>
    <w:next w:val="a2"/>
    <w:uiPriority w:val="99"/>
    <w:semiHidden/>
    <w:unhideWhenUsed/>
    <w:rsid w:val="002721E9"/>
  </w:style>
  <w:style w:type="numbering" w:customStyle="1" w:styleId="2411">
    <w:name w:val="Нет списка2411"/>
    <w:next w:val="a2"/>
    <w:uiPriority w:val="99"/>
    <w:semiHidden/>
    <w:unhideWhenUsed/>
    <w:rsid w:val="002721E9"/>
  </w:style>
  <w:style w:type="numbering" w:customStyle="1" w:styleId="3311">
    <w:name w:val="Нет списка3311"/>
    <w:next w:val="a2"/>
    <w:uiPriority w:val="99"/>
    <w:semiHidden/>
    <w:unhideWhenUsed/>
    <w:rsid w:val="002721E9"/>
  </w:style>
  <w:style w:type="numbering" w:customStyle="1" w:styleId="4311">
    <w:name w:val="Нет списка4311"/>
    <w:next w:val="a2"/>
    <w:uiPriority w:val="99"/>
    <w:semiHidden/>
    <w:unhideWhenUsed/>
    <w:rsid w:val="002721E9"/>
  </w:style>
  <w:style w:type="numbering" w:customStyle="1" w:styleId="11411">
    <w:name w:val="Нет списка11411"/>
    <w:next w:val="a2"/>
    <w:uiPriority w:val="99"/>
    <w:semiHidden/>
    <w:unhideWhenUsed/>
    <w:rsid w:val="002721E9"/>
  </w:style>
  <w:style w:type="numbering" w:customStyle="1" w:styleId="111311">
    <w:name w:val="Нет списка111311"/>
    <w:next w:val="a2"/>
    <w:uiPriority w:val="99"/>
    <w:semiHidden/>
    <w:unhideWhenUsed/>
    <w:rsid w:val="002721E9"/>
  </w:style>
  <w:style w:type="numbering" w:customStyle="1" w:styleId="21311">
    <w:name w:val="Нет списка21311"/>
    <w:next w:val="a2"/>
    <w:uiPriority w:val="99"/>
    <w:semiHidden/>
    <w:unhideWhenUsed/>
    <w:rsid w:val="002721E9"/>
  </w:style>
  <w:style w:type="numbering" w:customStyle="1" w:styleId="31311">
    <w:name w:val="Нет списка31311"/>
    <w:next w:val="a2"/>
    <w:uiPriority w:val="99"/>
    <w:semiHidden/>
    <w:unhideWhenUsed/>
    <w:rsid w:val="002721E9"/>
  </w:style>
  <w:style w:type="numbering" w:customStyle="1" w:styleId="5311">
    <w:name w:val="Нет списка5311"/>
    <w:next w:val="a2"/>
    <w:uiPriority w:val="99"/>
    <w:semiHidden/>
    <w:unhideWhenUsed/>
    <w:rsid w:val="002721E9"/>
  </w:style>
  <w:style w:type="numbering" w:customStyle="1" w:styleId="12211">
    <w:name w:val="Нет списка12211"/>
    <w:next w:val="a2"/>
    <w:uiPriority w:val="99"/>
    <w:semiHidden/>
    <w:unhideWhenUsed/>
    <w:rsid w:val="002721E9"/>
  </w:style>
  <w:style w:type="numbering" w:customStyle="1" w:styleId="6311">
    <w:name w:val="Нет списка6311"/>
    <w:next w:val="a2"/>
    <w:uiPriority w:val="99"/>
    <w:semiHidden/>
    <w:unhideWhenUsed/>
    <w:rsid w:val="002721E9"/>
  </w:style>
  <w:style w:type="numbering" w:customStyle="1" w:styleId="1111211">
    <w:name w:val="Нет списка1111211"/>
    <w:next w:val="a2"/>
    <w:uiPriority w:val="99"/>
    <w:semiHidden/>
    <w:unhideWhenUsed/>
    <w:rsid w:val="002721E9"/>
  </w:style>
  <w:style w:type="numbering" w:customStyle="1" w:styleId="11111111112">
    <w:name w:val="Нет списка11111111112"/>
    <w:next w:val="a2"/>
    <w:uiPriority w:val="99"/>
    <w:semiHidden/>
    <w:unhideWhenUsed/>
    <w:rsid w:val="002721E9"/>
  </w:style>
  <w:style w:type="numbering" w:customStyle="1" w:styleId="131110">
    <w:name w:val="Нет списка13111"/>
    <w:next w:val="a2"/>
    <w:uiPriority w:val="99"/>
    <w:semiHidden/>
    <w:unhideWhenUsed/>
    <w:rsid w:val="002721E9"/>
  </w:style>
  <w:style w:type="numbering" w:customStyle="1" w:styleId="1121110">
    <w:name w:val="Нет списка112111"/>
    <w:next w:val="a2"/>
    <w:uiPriority w:val="99"/>
    <w:semiHidden/>
    <w:unhideWhenUsed/>
    <w:rsid w:val="002721E9"/>
  </w:style>
  <w:style w:type="numbering" w:customStyle="1" w:styleId="22111">
    <w:name w:val="Нет списка22111"/>
    <w:next w:val="a2"/>
    <w:uiPriority w:val="99"/>
    <w:semiHidden/>
    <w:unhideWhenUsed/>
    <w:rsid w:val="002721E9"/>
  </w:style>
  <w:style w:type="numbering" w:customStyle="1" w:styleId="121111">
    <w:name w:val="Нет списка121111"/>
    <w:next w:val="a2"/>
    <w:uiPriority w:val="99"/>
    <w:semiHidden/>
    <w:unhideWhenUsed/>
    <w:rsid w:val="002721E9"/>
  </w:style>
  <w:style w:type="numbering" w:customStyle="1" w:styleId="7311">
    <w:name w:val="Нет списка7311"/>
    <w:next w:val="a2"/>
    <w:uiPriority w:val="99"/>
    <w:semiHidden/>
    <w:unhideWhenUsed/>
    <w:rsid w:val="002721E9"/>
  </w:style>
  <w:style w:type="numbering" w:customStyle="1" w:styleId="41311">
    <w:name w:val="Нет списка41311"/>
    <w:next w:val="a2"/>
    <w:uiPriority w:val="99"/>
    <w:semiHidden/>
    <w:unhideWhenUsed/>
    <w:rsid w:val="002721E9"/>
  </w:style>
  <w:style w:type="numbering" w:customStyle="1" w:styleId="51311">
    <w:name w:val="Нет списка51311"/>
    <w:next w:val="a2"/>
    <w:uiPriority w:val="99"/>
    <w:semiHidden/>
    <w:unhideWhenUsed/>
    <w:rsid w:val="002721E9"/>
  </w:style>
  <w:style w:type="numbering" w:customStyle="1" w:styleId="61311">
    <w:name w:val="Нет списка61311"/>
    <w:next w:val="a2"/>
    <w:uiPriority w:val="99"/>
    <w:semiHidden/>
    <w:unhideWhenUsed/>
    <w:rsid w:val="002721E9"/>
  </w:style>
  <w:style w:type="numbering" w:customStyle="1" w:styleId="71311">
    <w:name w:val="Нет списка71311"/>
    <w:next w:val="a2"/>
    <w:uiPriority w:val="99"/>
    <w:semiHidden/>
    <w:unhideWhenUsed/>
    <w:rsid w:val="002721E9"/>
  </w:style>
  <w:style w:type="numbering" w:customStyle="1" w:styleId="211211">
    <w:name w:val="Нет списка211211"/>
    <w:next w:val="a2"/>
    <w:uiPriority w:val="99"/>
    <w:semiHidden/>
    <w:unhideWhenUsed/>
    <w:rsid w:val="002721E9"/>
  </w:style>
  <w:style w:type="numbering" w:customStyle="1" w:styleId="311211">
    <w:name w:val="Нет списка311211"/>
    <w:next w:val="a2"/>
    <w:uiPriority w:val="99"/>
    <w:semiHidden/>
    <w:unhideWhenUsed/>
    <w:rsid w:val="002721E9"/>
  </w:style>
  <w:style w:type="numbering" w:customStyle="1" w:styleId="411211">
    <w:name w:val="Нет списка411211"/>
    <w:next w:val="a2"/>
    <w:uiPriority w:val="99"/>
    <w:semiHidden/>
    <w:unhideWhenUsed/>
    <w:rsid w:val="002721E9"/>
  </w:style>
  <w:style w:type="numbering" w:customStyle="1" w:styleId="511211">
    <w:name w:val="Нет списка511211"/>
    <w:next w:val="a2"/>
    <w:uiPriority w:val="99"/>
    <w:semiHidden/>
    <w:unhideWhenUsed/>
    <w:rsid w:val="002721E9"/>
  </w:style>
  <w:style w:type="numbering" w:customStyle="1" w:styleId="611211">
    <w:name w:val="Нет списка611211"/>
    <w:next w:val="a2"/>
    <w:uiPriority w:val="99"/>
    <w:semiHidden/>
    <w:unhideWhenUsed/>
    <w:rsid w:val="002721E9"/>
  </w:style>
  <w:style w:type="numbering" w:customStyle="1" w:styleId="711211">
    <w:name w:val="Нет списка711211"/>
    <w:next w:val="a2"/>
    <w:uiPriority w:val="99"/>
    <w:semiHidden/>
    <w:unhideWhenUsed/>
    <w:rsid w:val="002721E9"/>
  </w:style>
  <w:style w:type="numbering" w:customStyle="1" w:styleId="8211">
    <w:name w:val="Нет списка8211"/>
    <w:next w:val="a2"/>
    <w:uiPriority w:val="99"/>
    <w:semiHidden/>
    <w:unhideWhenUsed/>
    <w:rsid w:val="002721E9"/>
  </w:style>
  <w:style w:type="numbering" w:customStyle="1" w:styleId="9211">
    <w:name w:val="Нет списка9211"/>
    <w:next w:val="a2"/>
    <w:uiPriority w:val="99"/>
    <w:semiHidden/>
    <w:unhideWhenUsed/>
    <w:rsid w:val="002721E9"/>
  </w:style>
  <w:style w:type="numbering" w:customStyle="1" w:styleId="10111">
    <w:name w:val="Нет списка10111"/>
    <w:next w:val="a2"/>
    <w:uiPriority w:val="99"/>
    <w:semiHidden/>
    <w:unhideWhenUsed/>
    <w:rsid w:val="002721E9"/>
  </w:style>
  <w:style w:type="numbering" w:customStyle="1" w:styleId="141110">
    <w:name w:val="Нет списка14111"/>
    <w:next w:val="a2"/>
    <w:uiPriority w:val="99"/>
    <w:semiHidden/>
    <w:unhideWhenUsed/>
    <w:rsid w:val="002721E9"/>
  </w:style>
  <w:style w:type="numbering" w:customStyle="1" w:styleId="23111">
    <w:name w:val="Нет списка23111"/>
    <w:next w:val="a2"/>
    <w:uiPriority w:val="99"/>
    <w:semiHidden/>
    <w:unhideWhenUsed/>
    <w:rsid w:val="002721E9"/>
  </w:style>
  <w:style w:type="numbering" w:customStyle="1" w:styleId="32111">
    <w:name w:val="Нет списка32111"/>
    <w:next w:val="a2"/>
    <w:uiPriority w:val="99"/>
    <w:semiHidden/>
    <w:unhideWhenUsed/>
    <w:rsid w:val="002721E9"/>
  </w:style>
  <w:style w:type="numbering" w:customStyle="1" w:styleId="42111">
    <w:name w:val="Нет списка42111"/>
    <w:next w:val="a2"/>
    <w:uiPriority w:val="99"/>
    <w:semiHidden/>
    <w:unhideWhenUsed/>
    <w:rsid w:val="002721E9"/>
  </w:style>
  <w:style w:type="numbering" w:customStyle="1" w:styleId="52111">
    <w:name w:val="Нет списка52111"/>
    <w:next w:val="a2"/>
    <w:uiPriority w:val="99"/>
    <w:semiHidden/>
    <w:unhideWhenUsed/>
    <w:rsid w:val="002721E9"/>
  </w:style>
  <w:style w:type="numbering" w:customStyle="1" w:styleId="62111">
    <w:name w:val="Нет списка62111"/>
    <w:next w:val="a2"/>
    <w:uiPriority w:val="99"/>
    <w:semiHidden/>
    <w:unhideWhenUsed/>
    <w:rsid w:val="002721E9"/>
  </w:style>
  <w:style w:type="numbering" w:customStyle="1" w:styleId="72111">
    <w:name w:val="Нет списка72111"/>
    <w:next w:val="a2"/>
    <w:uiPriority w:val="99"/>
    <w:semiHidden/>
    <w:unhideWhenUsed/>
    <w:rsid w:val="002721E9"/>
  </w:style>
  <w:style w:type="numbering" w:customStyle="1" w:styleId="113111">
    <w:name w:val="Нет списка113111"/>
    <w:next w:val="a2"/>
    <w:uiPriority w:val="99"/>
    <w:semiHidden/>
    <w:unhideWhenUsed/>
    <w:rsid w:val="002721E9"/>
  </w:style>
  <w:style w:type="numbering" w:customStyle="1" w:styleId="212111">
    <w:name w:val="Нет списка212111"/>
    <w:next w:val="a2"/>
    <w:uiPriority w:val="99"/>
    <w:semiHidden/>
    <w:unhideWhenUsed/>
    <w:rsid w:val="002721E9"/>
  </w:style>
  <w:style w:type="numbering" w:customStyle="1" w:styleId="312111">
    <w:name w:val="Нет списка312111"/>
    <w:next w:val="a2"/>
    <w:uiPriority w:val="99"/>
    <w:semiHidden/>
    <w:unhideWhenUsed/>
    <w:rsid w:val="002721E9"/>
  </w:style>
  <w:style w:type="numbering" w:customStyle="1" w:styleId="412111">
    <w:name w:val="Нет списка412111"/>
    <w:next w:val="a2"/>
    <w:uiPriority w:val="99"/>
    <w:semiHidden/>
    <w:unhideWhenUsed/>
    <w:rsid w:val="002721E9"/>
  </w:style>
  <w:style w:type="numbering" w:customStyle="1" w:styleId="512111">
    <w:name w:val="Нет списка512111"/>
    <w:next w:val="a2"/>
    <w:uiPriority w:val="99"/>
    <w:semiHidden/>
    <w:unhideWhenUsed/>
    <w:rsid w:val="002721E9"/>
  </w:style>
  <w:style w:type="numbering" w:customStyle="1" w:styleId="612111">
    <w:name w:val="Нет списка612111"/>
    <w:next w:val="a2"/>
    <w:uiPriority w:val="99"/>
    <w:semiHidden/>
    <w:unhideWhenUsed/>
    <w:rsid w:val="002721E9"/>
  </w:style>
  <w:style w:type="numbering" w:customStyle="1" w:styleId="712111">
    <w:name w:val="Нет списка712111"/>
    <w:next w:val="a2"/>
    <w:uiPriority w:val="99"/>
    <w:semiHidden/>
    <w:unhideWhenUsed/>
    <w:rsid w:val="002721E9"/>
  </w:style>
  <w:style w:type="numbering" w:customStyle="1" w:styleId="1112111">
    <w:name w:val="Нет списка1112111"/>
    <w:next w:val="a2"/>
    <w:uiPriority w:val="99"/>
    <w:semiHidden/>
    <w:unhideWhenUsed/>
    <w:rsid w:val="002721E9"/>
  </w:style>
  <w:style w:type="numbering" w:customStyle="1" w:styleId="2111111">
    <w:name w:val="Нет списка2111111"/>
    <w:next w:val="a2"/>
    <w:uiPriority w:val="99"/>
    <w:semiHidden/>
    <w:unhideWhenUsed/>
    <w:rsid w:val="002721E9"/>
  </w:style>
  <w:style w:type="numbering" w:customStyle="1" w:styleId="3111111">
    <w:name w:val="Нет списка3111111"/>
    <w:next w:val="a2"/>
    <w:uiPriority w:val="99"/>
    <w:semiHidden/>
    <w:unhideWhenUsed/>
    <w:rsid w:val="002721E9"/>
  </w:style>
  <w:style w:type="numbering" w:customStyle="1" w:styleId="4111111">
    <w:name w:val="Нет списка4111111"/>
    <w:next w:val="a2"/>
    <w:uiPriority w:val="99"/>
    <w:semiHidden/>
    <w:unhideWhenUsed/>
    <w:rsid w:val="002721E9"/>
  </w:style>
  <w:style w:type="numbering" w:customStyle="1" w:styleId="5111111">
    <w:name w:val="Нет списка5111111"/>
    <w:next w:val="a2"/>
    <w:uiPriority w:val="99"/>
    <w:semiHidden/>
    <w:unhideWhenUsed/>
    <w:rsid w:val="002721E9"/>
  </w:style>
  <w:style w:type="numbering" w:customStyle="1" w:styleId="6111111">
    <w:name w:val="Нет списка6111111"/>
    <w:next w:val="a2"/>
    <w:uiPriority w:val="99"/>
    <w:semiHidden/>
    <w:unhideWhenUsed/>
    <w:rsid w:val="002721E9"/>
  </w:style>
  <w:style w:type="numbering" w:customStyle="1" w:styleId="7111111">
    <w:name w:val="Нет списка7111111"/>
    <w:next w:val="a2"/>
    <w:uiPriority w:val="99"/>
    <w:semiHidden/>
    <w:unhideWhenUsed/>
    <w:rsid w:val="002721E9"/>
  </w:style>
  <w:style w:type="numbering" w:customStyle="1" w:styleId="81111">
    <w:name w:val="Нет списка81111"/>
    <w:next w:val="a2"/>
    <w:uiPriority w:val="99"/>
    <w:semiHidden/>
    <w:unhideWhenUsed/>
    <w:rsid w:val="002721E9"/>
  </w:style>
  <w:style w:type="numbering" w:customStyle="1" w:styleId="91111">
    <w:name w:val="Нет списка91111"/>
    <w:next w:val="a2"/>
    <w:uiPriority w:val="99"/>
    <w:semiHidden/>
    <w:unhideWhenUsed/>
    <w:rsid w:val="002721E9"/>
  </w:style>
  <w:style w:type="numbering" w:customStyle="1" w:styleId="1713">
    <w:name w:val="Нет списка1713"/>
    <w:next w:val="a2"/>
    <w:uiPriority w:val="99"/>
    <w:semiHidden/>
    <w:unhideWhenUsed/>
    <w:rsid w:val="002721E9"/>
  </w:style>
  <w:style w:type="numbering" w:customStyle="1" w:styleId="1813">
    <w:name w:val="Нет списка1813"/>
    <w:next w:val="a2"/>
    <w:uiPriority w:val="99"/>
    <w:semiHidden/>
    <w:unhideWhenUsed/>
    <w:rsid w:val="002721E9"/>
  </w:style>
  <w:style w:type="paragraph" w:customStyle="1" w:styleId="317">
    <w:name w:val="Основной текст 31"/>
    <w:basedOn w:val="a"/>
    <w:next w:val="35"/>
    <w:uiPriority w:val="99"/>
    <w:semiHidden/>
    <w:unhideWhenUsed/>
    <w:qFormat/>
    <w:rsid w:val="002721E9"/>
    <w:pPr>
      <w:spacing w:after="120" w:line="259" w:lineRule="auto"/>
    </w:pPr>
    <w:rPr>
      <w:sz w:val="16"/>
      <w:szCs w:val="16"/>
    </w:rPr>
  </w:style>
  <w:style w:type="numbering" w:customStyle="1" w:styleId="1911">
    <w:name w:val="Нет списка1911"/>
    <w:next w:val="a2"/>
    <w:uiPriority w:val="99"/>
    <w:semiHidden/>
    <w:unhideWhenUsed/>
    <w:rsid w:val="002721E9"/>
  </w:style>
  <w:style w:type="numbering" w:customStyle="1" w:styleId="11011">
    <w:name w:val="Нет списка11011"/>
    <w:next w:val="a2"/>
    <w:uiPriority w:val="99"/>
    <w:semiHidden/>
    <w:unhideWhenUsed/>
    <w:rsid w:val="002721E9"/>
  </w:style>
  <w:style w:type="numbering" w:customStyle="1" w:styleId="15111">
    <w:name w:val="Нет списка15111"/>
    <w:next w:val="a2"/>
    <w:uiPriority w:val="99"/>
    <w:semiHidden/>
    <w:unhideWhenUsed/>
    <w:rsid w:val="002721E9"/>
  </w:style>
  <w:style w:type="numbering" w:customStyle="1" w:styleId="16111">
    <w:name w:val="Нет списка16111"/>
    <w:next w:val="a2"/>
    <w:uiPriority w:val="99"/>
    <w:semiHidden/>
    <w:unhideWhenUsed/>
    <w:rsid w:val="002721E9"/>
  </w:style>
  <w:style w:type="numbering" w:customStyle="1" w:styleId="17111">
    <w:name w:val="Нет списка17111"/>
    <w:next w:val="a2"/>
    <w:uiPriority w:val="99"/>
    <w:semiHidden/>
    <w:unhideWhenUsed/>
    <w:rsid w:val="002721E9"/>
  </w:style>
  <w:style w:type="numbering" w:customStyle="1" w:styleId="18111">
    <w:name w:val="Нет списка18111"/>
    <w:next w:val="a2"/>
    <w:uiPriority w:val="99"/>
    <w:semiHidden/>
    <w:unhideWhenUsed/>
    <w:rsid w:val="002721E9"/>
  </w:style>
  <w:style w:type="numbering" w:customStyle="1" w:styleId="2030">
    <w:name w:val="Нет списка203"/>
    <w:next w:val="a2"/>
    <w:uiPriority w:val="99"/>
    <w:semiHidden/>
    <w:unhideWhenUsed/>
    <w:rsid w:val="002721E9"/>
  </w:style>
  <w:style w:type="numbering" w:customStyle="1" w:styleId="2511">
    <w:name w:val="Нет списка2511"/>
    <w:next w:val="a2"/>
    <w:uiPriority w:val="99"/>
    <w:semiHidden/>
    <w:unhideWhenUsed/>
    <w:rsid w:val="002721E9"/>
  </w:style>
  <w:style w:type="numbering" w:customStyle="1" w:styleId="263">
    <w:name w:val="Нет списка263"/>
    <w:next w:val="a2"/>
    <w:uiPriority w:val="99"/>
    <w:semiHidden/>
    <w:unhideWhenUsed/>
    <w:rsid w:val="002721E9"/>
  </w:style>
  <w:style w:type="numbering" w:customStyle="1" w:styleId="273">
    <w:name w:val="Нет списка273"/>
    <w:next w:val="a2"/>
    <w:uiPriority w:val="99"/>
    <w:semiHidden/>
    <w:unhideWhenUsed/>
    <w:rsid w:val="002721E9"/>
  </w:style>
  <w:style w:type="numbering" w:customStyle="1" w:styleId="283">
    <w:name w:val="Нет списка283"/>
    <w:next w:val="a2"/>
    <w:uiPriority w:val="99"/>
    <w:semiHidden/>
    <w:unhideWhenUsed/>
    <w:rsid w:val="002721E9"/>
  </w:style>
  <w:style w:type="numbering" w:customStyle="1" w:styleId="293">
    <w:name w:val="Нет списка293"/>
    <w:next w:val="a2"/>
    <w:uiPriority w:val="99"/>
    <w:semiHidden/>
    <w:unhideWhenUsed/>
    <w:rsid w:val="002721E9"/>
  </w:style>
  <w:style w:type="numbering" w:customStyle="1" w:styleId="303">
    <w:name w:val="Нет списка303"/>
    <w:next w:val="a2"/>
    <w:uiPriority w:val="99"/>
    <w:semiHidden/>
    <w:unhideWhenUsed/>
    <w:rsid w:val="002721E9"/>
  </w:style>
  <w:style w:type="numbering" w:customStyle="1" w:styleId="3411">
    <w:name w:val="Нет списка3411"/>
    <w:next w:val="a2"/>
    <w:uiPriority w:val="99"/>
    <w:semiHidden/>
    <w:unhideWhenUsed/>
    <w:rsid w:val="002721E9"/>
  </w:style>
  <w:style w:type="numbering" w:customStyle="1" w:styleId="353">
    <w:name w:val="Нет списка353"/>
    <w:next w:val="a2"/>
    <w:uiPriority w:val="99"/>
    <w:semiHidden/>
    <w:unhideWhenUsed/>
    <w:rsid w:val="002721E9"/>
  </w:style>
  <w:style w:type="numbering" w:customStyle="1" w:styleId="361">
    <w:name w:val="Нет списка361"/>
    <w:next w:val="a2"/>
    <w:uiPriority w:val="99"/>
    <w:semiHidden/>
    <w:unhideWhenUsed/>
    <w:rsid w:val="002721E9"/>
  </w:style>
  <w:style w:type="numbering" w:customStyle="1" w:styleId="11511">
    <w:name w:val="Нет списка11511"/>
    <w:next w:val="a2"/>
    <w:uiPriority w:val="99"/>
    <w:semiHidden/>
    <w:unhideWhenUsed/>
    <w:rsid w:val="002721E9"/>
  </w:style>
  <w:style w:type="numbering" w:customStyle="1" w:styleId="11611">
    <w:name w:val="Нет списка11611"/>
    <w:next w:val="a2"/>
    <w:uiPriority w:val="99"/>
    <w:semiHidden/>
    <w:unhideWhenUsed/>
    <w:qFormat/>
    <w:rsid w:val="002721E9"/>
  </w:style>
  <w:style w:type="numbering" w:customStyle="1" w:styleId="1114110">
    <w:name w:val="Нет списка111411"/>
    <w:next w:val="a2"/>
    <w:uiPriority w:val="99"/>
    <w:semiHidden/>
    <w:unhideWhenUsed/>
    <w:qFormat/>
    <w:rsid w:val="002721E9"/>
  </w:style>
  <w:style w:type="numbering" w:customStyle="1" w:styleId="1111311">
    <w:name w:val="Нет списка1111311"/>
    <w:next w:val="a2"/>
    <w:uiPriority w:val="99"/>
    <w:semiHidden/>
    <w:unhideWhenUsed/>
    <w:qFormat/>
    <w:rsid w:val="002721E9"/>
  </w:style>
  <w:style w:type="numbering" w:customStyle="1" w:styleId="11111211">
    <w:name w:val="Нет списка11111211"/>
    <w:next w:val="a2"/>
    <w:uiPriority w:val="99"/>
    <w:semiHidden/>
    <w:unhideWhenUsed/>
    <w:qFormat/>
    <w:rsid w:val="002721E9"/>
  </w:style>
  <w:style w:type="numbering" w:customStyle="1" w:styleId="111111211">
    <w:name w:val="Нет списка111111211"/>
    <w:next w:val="a2"/>
    <w:uiPriority w:val="99"/>
    <w:semiHidden/>
    <w:unhideWhenUsed/>
    <w:qFormat/>
    <w:rsid w:val="002721E9"/>
  </w:style>
  <w:style w:type="numbering" w:customStyle="1" w:styleId="2101">
    <w:name w:val="Нет списка2101"/>
    <w:next w:val="a2"/>
    <w:uiPriority w:val="99"/>
    <w:semiHidden/>
    <w:unhideWhenUsed/>
    <w:qFormat/>
    <w:rsid w:val="002721E9"/>
  </w:style>
  <w:style w:type="numbering" w:customStyle="1" w:styleId="371">
    <w:name w:val="Нет списка371"/>
    <w:next w:val="a2"/>
    <w:uiPriority w:val="99"/>
    <w:semiHidden/>
    <w:unhideWhenUsed/>
    <w:qFormat/>
    <w:rsid w:val="002721E9"/>
  </w:style>
  <w:style w:type="numbering" w:customStyle="1" w:styleId="4411">
    <w:name w:val="Нет списка4411"/>
    <w:next w:val="a2"/>
    <w:uiPriority w:val="99"/>
    <w:semiHidden/>
    <w:unhideWhenUsed/>
    <w:qFormat/>
    <w:rsid w:val="002721E9"/>
  </w:style>
  <w:style w:type="numbering" w:customStyle="1" w:styleId="111111121">
    <w:name w:val="Нет списка111111121"/>
    <w:next w:val="a2"/>
    <w:uiPriority w:val="99"/>
    <w:semiHidden/>
    <w:unhideWhenUsed/>
    <w:qFormat/>
    <w:rsid w:val="002721E9"/>
  </w:style>
  <w:style w:type="numbering" w:customStyle="1" w:styleId="1111111121">
    <w:name w:val="Нет списка1111111121"/>
    <w:next w:val="a2"/>
    <w:uiPriority w:val="99"/>
    <w:semiHidden/>
    <w:unhideWhenUsed/>
    <w:qFormat/>
    <w:rsid w:val="002721E9"/>
  </w:style>
  <w:style w:type="numbering" w:customStyle="1" w:styleId="21411">
    <w:name w:val="Нет списка21411"/>
    <w:next w:val="a2"/>
    <w:uiPriority w:val="99"/>
    <w:semiHidden/>
    <w:unhideWhenUsed/>
    <w:qFormat/>
    <w:rsid w:val="002721E9"/>
  </w:style>
  <w:style w:type="numbering" w:customStyle="1" w:styleId="31411">
    <w:name w:val="Нет списка31411"/>
    <w:next w:val="a2"/>
    <w:uiPriority w:val="99"/>
    <w:semiHidden/>
    <w:unhideWhenUsed/>
    <w:qFormat/>
    <w:rsid w:val="002721E9"/>
  </w:style>
  <w:style w:type="numbering" w:customStyle="1" w:styleId="5411">
    <w:name w:val="Нет списка5411"/>
    <w:next w:val="a2"/>
    <w:uiPriority w:val="99"/>
    <w:semiHidden/>
    <w:unhideWhenUsed/>
    <w:qFormat/>
    <w:rsid w:val="002721E9"/>
  </w:style>
  <w:style w:type="numbering" w:customStyle="1" w:styleId="12311">
    <w:name w:val="Нет списка12311"/>
    <w:next w:val="a2"/>
    <w:uiPriority w:val="99"/>
    <w:semiHidden/>
    <w:unhideWhenUsed/>
    <w:qFormat/>
    <w:rsid w:val="002721E9"/>
  </w:style>
  <w:style w:type="numbering" w:customStyle="1" w:styleId="6411">
    <w:name w:val="Нет списка6411"/>
    <w:next w:val="a2"/>
    <w:uiPriority w:val="99"/>
    <w:semiHidden/>
    <w:unhideWhenUsed/>
    <w:qFormat/>
    <w:rsid w:val="002721E9"/>
  </w:style>
  <w:style w:type="numbering" w:customStyle="1" w:styleId="7411">
    <w:name w:val="Нет списка7411"/>
    <w:next w:val="a2"/>
    <w:uiPriority w:val="99"/>
    <w:semiHidden/>
    <w:unhideWhenUsed/>
    <w:qFormat/>
    <w:rsid w:val="002721E9"/>
  </w:style>
  <w:style w:type="numbering" w:customStyle="1" w:styleId="13211">
    <w:name w:val="Нет списка13211"/>
    <w:next w:val="a2"/>
    <w:uiPriority w:val="99"/>
    <w:semiHidden/>
    <w:unhideWhenUsed/>
    <w:qFormat/>
    <w:rsid w:val="002721E9"/>
  </w:style>
  <w:style w:type="numbering" w:customStyle="1" w:styleId="112211">
    <w:name w:val="Нет списка112211"/>
    <w:next w:val="a2"/>
    <w:uiPriority w:val="99"/>
    <w:semiHidden/>
    <w:unhideWhenUsed/>
    <w:qFormat/>
    <w:rsid w:val="002721E9"/>
  </w:style>
  <w:style w:type="numbering" w:customStyle="1" w:styleId="22211">
    <w:name w:val="Нет списка22211"/>
    <w:next w:val="a2"/>
    <w:uiPriority w:val="99"/>
    <w:semiHidden/>
    <w:unhideWhenUsed/>
    <w:qFormat/>
    <w:rsid w:val="002721E9"/>
  </w:style>
  <w:style w:type="numbering" w:customStyle="1" w:styleId="32211">
    <w:name w:val="Нет списка32211"/>
    <w:next w:val="a2"/>
    <w:uiPriority w:val="99"/>
    <w:semiHidden/>
    <w:unhideWhenUsed/>
    <w:qFormat/>
    <w:rsid w:val="002721E9"/>
  </w:style>
  <w:style w:type="numbering" w:customStyle="1" w:styleId="41411">
    <w:name w:val="Нет списка41411"/>
    <w:next w:val="a2"/>
    <w:uiPriority w:val="99"/>
    <w:semiHidden/>
    <w:unhideWhenUsed/>
    <w:qFormat/>
    <w:rsid w:val="002721E9"/>
  </w:style>
  <w:style w:type="numbering" w:customStyle="1" w:styleId="1112211">
    <w:name w:val="Нет списка1112211"/>
    <w:next w:val="a2"/>
    <w:uiPriority w:val="99"/>
    <w:semiHidden/>
    <w:unhideWhenUsed/>
    <w:qFormat/>
    <w:rsid w:val="002721E9"/>
  </w:style>
  <w:style w:type="numbering" w:customStyle="1" w:styleId="211311">
    <w:name w:val="Нет списка211311"/>
    <w:next w:val="a2"/>
    <w:uiPriority w:val="99"/>
    <w:semiHidden/>
    <w:unhideWhenUsed/>
    <w:qFormat/>
    <w:rsid w:val="002721E9"/>
  </w:style>
  <w:style w:type="numbering" w:customStyle="1" w:styleId="311311">
    <w:name w:val="Нет списка311311"/>
    <w:next w:val="a2"/>
    <w:uiPriority w:val="99"/>
    <w:semiHidden/>
    <w:unhideWhenUsed/>
    <w:qFormat/>
    <w:rsid w:val="002721E9"/>
  </w:style>
  <w:style w:type="numbering" w:customStyle="1" w:styleId="111111111111">
    <w:name w:val="Нет списка111111111111"/>
    <w:next w:val="a2"/>
    <w:uiPriority w:val="99"/>
    <w:semiHidden/>
    <w:unhideWhenUsed/>
    <w:rsid w:val="002721E9"/>
  </w:style>
  <w:style w:type="numbering" w:customStyle="1" w:styleId="121211">
    <w:name w:val="Нет списка121211"/>
    <w:next w:val="a2"/>
    <w:uiPriority w:val="99"/>
    <w:semiHidden/>
    <w:unhideWhenUsed/>
    <w:rsid w:val="002721E9"/>
  </w:style>
  <w:style w:type="numbering" w:customStyle="1" w:styleId="51411">
    <w:name w:val="Нет списка51411"/>
    <w:next w:val="a2"/>
    <w:uiPriority w:val="99"/>
    <w:semiHidden/>
    <w:unhideWhenUsed/>
    <w:rsid w:val="002721E9"/>
  </w:style>
  <w:style w:type="numbering" w:customStyle="1" w:styleId="61411">
    <w:name w:val="Нет списка61411"/>
    <w:next w:val="a2"/>
    <w:uiPriority w:val="99"/>
    <w:semiHidden/>
    <w:unhideWhenUsed/>
    <w:rsid w:val="002721E9"/>
  </w:style>
  <w:style w:type="numbering" w:customStyle="1" w:styleId="71411">
    <w:name w:val="Нет списка71411"/>
    <w:next w:val="a2"/>
    <w:uiPriority w:val="99"/>
    <w:semiHidden/>
    <w:unhideWhenUsed/>
    <w:rsid w:val="002721E9"/>
  </w:style>
  <w:style w:type="numbering" w:customStyle="1" w:styleId="411311">
    <w:name w:val="Нет списка411311"/>
    <w:next w:val="a2"/>
    <w:uiPriority w:val="99"/>
    <w:semiHidden/>
    <w:unhideWhenUsed/>
    <w:rsid w:val="002721E9"/>
  </w:style>
  <w:style w:type="numbering" w:customStyle="1" w:styleId="511311">
    <w:name w:val="Нет списка511311"/>
    <w:next w:val="a2"/>
    <w:uiPriority w:val="99"/>
    <w:semiHidden/>
    <w:unhideWhenUsed/>
    <w:rsid w:val="002721E9"/>
  </w:style>
  <w:style w:type="numbering" w:customStyle="1" w:styleId="611311">
    <w:name w:val="Нет списка611311"/>
    <w:next w:val="a2"/>
    <w:uiPriority w:val="99"/>
    <w:semiHidden/>
    <w:unhideWhenUsed/>
    <w:rsid w:val="002721E9"/>
  </w:style>
  <w:style w:type="numbering" w:customStyle="1" w:styleId="711311">
    <w:name w:val="Нет списка711311"/>
    <w:next w:val="a2"/>
    <w:uiPriority w:val="99"/>
    <w:semiHidden/>
    <w:unhideWhenUsed/>
    <w:rsid w:val="002721E9"/>
  </w:style>
  <w:style w:type="numbering" w:customStyle="1" w:styleId="8311">
    <w:name w:val="Нет списка8311"/>
    <w:next w:val="a2"/>
    <w:uiPriority w:val="99"/>
    <w:semiHidden/>
    <w:unhideWhenUsed/>
    <w:rsid w:val="002721E9"/>
  </w:style>
  <w:style w:type="numbering" w:customStyle="1" w:styleId="9311">
    <w:name w:val="Нет списка9311"/>
    <w:next w:val="a2"/>
    <w:uiPriority w:val="99"/>
    <w:semiHidden/>
    <w:unhideWhenUsed/>
    <w:rsid w:val="002721E9"/>
  </w:style>
  <w:style w:type="numbering" w:customStyle="1" w:styleId="10211">
    <w:name w:val="Нет списка10211"/>
    <w:next w:val="a2"/>
    <w:uiPriority w:val="99"/>
    <w:semiHidden/>
    <w:unhideWhenUsed/>
    <w:rsid w:val="002721E9"/>
  </w:style>
  <w:style w:type="numbering" w:customStyle="1" w:styleId="14211">
    <w:name w:val="Нет списка14211"/>
    <w:next w:val="a2"/>
    <w:uiPriority w:val="99"/>
    <w:semiHidden/>
    <w:unhideWhenUsed/>
    <w:rsid w:val="002721E9"/>
  </w:style>
  <w:style w:type="numbering" w:customStyle="1" w:styleId="23211">
    <w:name w:val="Нет списка23211"/>
    <w:next w:val="a2"/>
    <w:uiPriority w:val="99"/>
    <w:semiHidden/>
    <w:unhideWhenUsed/>
    <w:rsid w:val="002721E9"/>
  </w:style>
  <w:style w:type="numbering" w:customStyle="1" w:styleId="42211">
    <w:name w:val="Нет списка42211"/>
    <w:next w:val="a2"/>
    <w:uiPriority w:val="99"/>
    <w:semiHidden/>
    <w:unhideWhenUsed/>
    <w:rsid w:val="002721E9"/>
  </w:style>
  <w:style w:type="numbering" w:customStyle="1" w:styleId="52211">
    <w:name w:val="Нет списка52211"/>
    <w:next w:val="a2"/>
    <w:uiPriority w:val="99"/>
    <w:semiHidden/>
    <w:unhideWhenUsed/>
    <w:rsid w:val="002721E9"/>
  </w:style>
  <w:style w:type="numbering" w:customStyle="1" w:styleId="62211">
    <w:name w:val="Нет списка62211"/>
    <w:next w:val="a2"/>
    <w:uiPriority w:val="99"/>
    <w:semiHidden/>
    <w:unhideWhenUsed/>
    <w:rsid w:val="002721E9"/>
  </w:style>
  <w:style w:type="numbering" w:customStyle="1" w:styleId="72211">
    <w:name w:val="Нет списка72211"/>
    <w:next w:val="a2"/>
    <w:uiPriority w:val="99"/>
    <w:semiHidden/>
    <w:unhideWhenUsed/>
    <w:rsid w:val="002721E9"/>
  </w:style>
  <w:style w:type="numbering" w:customStyle="1" w:styleId="113211">
    <w:name w:val="Нет списка113211"/>
    <w:next w:val="a2"/>
    <w:uiPriority w:val="99"/>
    <w:semiHidden/>
    <w:unhideWhenUsed/>
    <w:rsid w:val="002721E9"/>
  </w:style>
  <w:style w:type="numbering" w:customStyle="1" w:styleId="212211">
    <w:name w:val="Нет списка212211"/>
    <w:next w:val="a2"/>
    <w:uiPriority w:val="99"/>
    <w:semiHidden/>
    <w:unhideWhenUsed/>
    <w:rsid w:val="002721E9"/>
  </w:style>
  <w:style w:type="numbering" w:customStyle="1" w:styleId="312211">
    <w:name w:val="Нет списка312211"/>
    <w:next w:val="a2"/>
    <w:uiPriority w:val="99"/>
    <w:semiHidden/>
    <w:unhideWhenUsed/>
    <w:rsid w:val="002721E9"/>
  </w:style>
  <w:style w:type="numbering" w:customStyle="1" w:styleId="412211">
    <w:name w:val="Нет списка412211"/>
    <w:next w:val="a2"/>
    <w:uiPriority w:val="99"/>
    <w:semiHidden/>
    <w:unhideWhenUsed/>
    <w:rsid w:val="002721E9"/>
  </w:style>
  <w:style w:type="numbering" w:customStyle="1" w:styleId="512211">
    <w:name w:val="Нет списка512211"/>
    <w:next w:val="a2"/>
    <w:uiPriority w:val="99"/>
    <w:semiHidden/>
    <w:unhideWhenUsed/>
    <w:rsid w:val="002721E9"/>
  </w:style>
  <w:style w:type="numbering" w:customStyle="1" w:styleId="612211">
    <w:name w:val="Нет списка612211"/>
    <w:next w:val="a2"/>
    <w:uiPriority w:val="99"/>
    <w:semiHidden/>
    <w:unhideWhenUsed/>
    <w:rsid w:val="002721E9"/>
  </w:style>
  <w:style w:type="numbering" w:customStyle="1" w:styleId="712211">
    <w:name w:val="Нет списка712211"/>
    <w:next w:val="a2"/>
    <w:uiPriority w:val="99"/>
    <w:semiHidden/>
    <w:unhideWhenUsed/>
    <w:rsid w:val="002721E9"/>
  </w:style>
  <w:style w:type="numbering" w:customStyle="1" w:styleId="2111211">
    <w:name w:val="Нет списка2111211"/>
    <w:next w:val="a2"/>
    <w:uiPriority w:val="99"/>
    <w:semiHidden/>
    <w:unhideWhenUsed/>
    <w:rsid w:val="002721E9"/>
  </w:style>
  <w:style w:type="numbering" w:customStyle="1" w:styleId="3111211">
    <w:name w:val="Нет списка3111211"/>
    <w:next w:val="a2"/>
    <w:uiPriority w:val="99"/>
    <w:semiHidden/>
    <w:unhideWhenUsed/>
    <w:rsid w:val="002721E9"/>
  </w:style>
  <w:style w:type="numbering" w:customStyle="1" w:styleId="4111211">
    <w:name w:val="Нет списка4111211"/>
    <w:next w:val="a2"/>
    <w:uiPriority w:val="99"/>
    <w:semiHidden/>
    <w:unhideWhenUsed/>
    <w:rsid w:val="002721E9"/>
  </w:style>
  <w:style w:type="numbering" w:customStyle="1" w:styleId="5111211">
    <w:name w:val="Нет списка5111211"/>
    <w:next w:val="a2"/>
    <w:uiPriority w:val="99"/>
    <w:semiHidden/>
    <w:unhideWhenUsed/>
    <w:rsid w:val="002721E9"/>
  </w:style>
  <w:style w:type="numbering" w:customStyle="1" w:styleId="6111211">
    <w:name w:val="Нет списка6111211"/>
    <w:next w:val="a2"/>
    <w:uiPriority w:val="99"/>
    <w:semiHidden/>
    <w:unhideWhenUsed/>
    <w:rsid w:val="002721E9"/>
  </w:style>
  <w:style w:type="numbering" w:customStyle="1" w:styleId="7111211">
    <w:name w:val="Нет списка7111211"/>
    <w:next w:val="a2"/>
    <w:uiPriority w:val="99"/>
    <w:semiHidden/>
    <w:unhideWhenUsed/>
    <w:rsid w:val="002721E9"/>
  </w:style>
  <w:style w:type="numbering" w:customStyle="1" w:styleId="81211">
    <w:name w:val="Нет списка81211"/>
    <w:next w:val="a2"/>
    <w:uiPriority w:val="99"/>
    <w:semiHidden/>
    <w:unhideWhenUsed/>
    <w:rsid w:val="002721E9"/>
  </w:style>
  <w:style w:type="numbering" w:customStyle="1" w:styleId="91211">
    <w:name w:val="Нет списка91211"/>
    <w:next w:val="a2"/>
    <w:uiPriority w:val="99"/>
    <w:semiHidden/>
    <w:unhideWhenUsed/>
    <w:rsid w:val="002721E9"/>
  </w:style>
  <w:style w:type="numbering" w:customStyle="1" w:styleId="1521">
    <w:name w:val="Нет списка1521"/>
    <w:next w:val="a2"/>
    <w:uiPriority w:val="99"/>
    <w:semiHidden/>
    <w:unhideWhenUsed/>
    <w:rsid w:val="002721E9"/>
  </w:style>
  <w:style w:type="numbering" w:customStyle="1" w:styleId="1621">
    <w:name w:val="Нет списка1621"/>
    <w:next w:val="a2"/>
    <w:uiPriority w:val="99"/>
    <w:semiHidden/>
    <w:unhideWhenUsed/>
    <w:rsid w:val="002721E9"/>
  </w:style>
  <w:style w:type="numbering" w:customStyle="1" w:styleId="24111">
    <w:name w:val="Нет списка24111"/>
    <w:next w:val="a2"/>
    <w:uiPriority w:val="99"/>
    <w:semiHidden/>
    <w:unhideWhenUsed/>
    <w:rsid w:val="002721E9"/>
  </w:style>
  <w:style w:type="numbering" w:customStyle="1" w:styleId="33111">
    <w:name w:val="Нет списка33111"/>
    <w:next w:val="a2"/>
    <w:uiPriority w:val="99"/>
    <w:semiHidden/>
    <w:unhideWhenUsed/>
    <w:rsid w:val="002721E9"/>
  </w:style>
  <w:style w:type="numbering" w:customStyle="1" w:styleId="43111">
    <w:name w:val="Нет списка43111"/>
    <w:next w:val="a2"/>
    <w:uiPriority w:val="99"/>
    <w:semiHidden/>
    <w:unhideWhenUsed/>
    <w:rsid w:val="002721E9"/>
  </w:style>
  <w:style w:type="numbering" w:customStyle="1" w:styleId="114111">
    <w:name w:val="Нет списка114111"/>
    <w:next w:val="a2"/>
    <w:uiPriority w:val="99"/>
    <w:semiHidden/>
    <w:unhideWhenUsed/>
    <w:rsid w:val="002721E9"/>
  </w:style>
  <w:style w:type="numbering" w:customStyle="1" w:styleId="1113111">
    <w:name w:val="Нет списка1113111"/>
    <w:next w:val="a2"/>
    <w:uiPriority w:val="99"/>
    <w:semiHidden/>
    <w:unhideWhenUsed/>
    <w:rsid w:val="002721E9"/>
  </w:style>
  <w:style w:type="numbering" w:customStyle="1" w:styleId="213111">
    <w:name w:val="Нет списка213111"/>
    <w:next w:val="a2"/>
    <w:uiPriority w:val="99"/>
    <w:semiHidden/>
    <w:unhideWhenUsed/>
    <w:rsid w:val="002721E9"/>
  </w:style>
  <w:style w:type="numbering" w:customStyle="1" w:styleId="313111">
    <w:name w:val="Нет списка313111"/>
    <w:next w:val="a2"/>
    <w:uiPriority w:val="99"/>
    <w:semiHidden/>
    <w:unhideWhenUsed/>
    <w:rsid w:val="002721E9"/>
  </w:style>
  <w:style w:type="numbering" w:customStyle="1" w:styleId="53111">
    <w:name w:val="Нет списка53111"/>
    <w:next w:val="a2"/>
    <w:uiPriority w:val="99"/>
    <w:semiHidden/>
    <w:unhideWhenUsed/>
    <w:rsid w:val="002721E9"/>
  </w:style>
  <w:style w:type="numbering" w:customStyle="1" w:styleId="122111">
    <w:name w:val="Нет списка122111"/>
    <w:next w:val="a2"/>
    <w:uiPriority w:val="99"/>
    <w:semiHidden/>
    <w:unhideWhenUsed/>
    <w:rsid w:val="002721E9"/>
  </w:style>
  <w:style w:type="numbering" w:customStyle="1" w:styleId="63111">
    <w:name w:val="Нет списка63111"/>
    <w:next w:val="a2"/>
    <w:uiPriority w:val="99"/>
    <w:semiHidden/>
    <w:unhideWhenUsed/>
    <w:rsid w:val="002721E9"/>
  </w:style>
  <w:style w:type="numbering" w:customStyle="1" w:styleId="11112111">
    <w:name w:val="Нет списка11112111"/>
    <w:next w:val="a2"/>
    <w:uiPriority w:val="99"/>
    <w:semiHidden/>
    <w:unhideWhenUsed/>
    <w:rsid w:val="002721E9"/>
  </w:style>
  <w:style w:type="numbering" w:customStyle="1" w:styleId="1111111111111">
    <w:name w:val="Нет списка1111111111111"/>
    <w:next w:val="a2"/>
    <w:uiPriority w:val="99"/>
    <w:semiHidden/>
    <w:unhideWhenUsed/>
    <w:rsid w:val="002721E9"/>
  </w:style>
  <w:style w:type="numbering" w:customStyle="1" w:styleId="131111">
    <w:name w:val="Нет списка131111"/>
    <w:next w:val="a2"/>
    <w:uiPriority w:val="99"/>
    <w:semiHidden/>
    <w:unhideWhenUsed/>
    <w:rsid w:val="002721E9"/>
  </w:style>
  <w:style w:type="numbering" w:customStyle="1" w:styleId="1121111">
    <w:name w:val="Нет списка1121111"/>
    <w:next w:val="a2"/>
    <w:uiPriority w:val="99"/>
    <w:semiHidden/>
    <w:unhideWhenUsed/>
    <w:rsid w:val="002721E9"/>
  </w:style>
  <w:style w:type="numbering" w:customStyle="1" w:styleId="221111">
    <w:name w:val="Нет списка221111"/>
    <w:next w:val="a2"/>
    <w:uiPriority w:val="99"/>
    <w:semiHidden/>
    <w:unhideWhenUsed/>
    <w:rsid w:val="002721E9"/>
  </w:style>
  <w:style w:type="numbering" w:customStyle="1" w:styleId="1211111">
    <w:name w:val="Нет списка1211111"/>
    <w:next w:val="a2"/>
    <w:uiPriority w:val="99"/>
    <w:semiHidden/>
    <w:unhideWhenUsed/>
    <w:rsid w:val="002721E9"/>
  </w:style>
  <w:style w:type="numbering" w:customStyle="1" w:styleId="73111">
    <w:name w:val="Нет списка73111"/>
    <w:next w:val="a2"/>
    <w:uiPriority w:val="99"/>
    <w:semiHidden/>
    <w:unhideWhenUsed/>
    <w:rsid w:val="002721E9"/>
  </w:style>
  <w:style w:type="numbering" w:customStyle="1" w:styleId="413111">
    <w:name w:val="Нет списка413111"/>
    <w:next w:val="a2"/>
    <w:uiPriority w:val="99"/>
    <w:semiHidden/>
    <w:unhideWhenUsed/>
    <w:rsid w:val="002721E9"/>
  </w:style>
  <w:style w:type="numbering" w:customStyle="1" w:styleId="513111">
    <w:name w:val="Нет списка513111"/>
    <w:next w:val="a2"/>
    <w:uiPriority w:val="99"/>
    <w:semiHidden/>
    <w:unhideWhenUsed/>
    <w:rsid w:val="002721E9"/>
  </w:style>
  <w:style w:type="numbering" w:customStyle="1" w:styleId="613111">
    <w:name w:val="Нет списка613111"/>
    <w:next w:val="a2"/>
    <w:uiPriority w:val="99"/>
    <w:semiHidden/>
    <w:unhideWhenUsed/>
    <w:rsid w:val="002721E9"/>
  </w:style>
  <w:style w:type="numbering" w:customStyle="1" w:styleId="713111">
    <w:name w:val="Нет списка713111"/>
    <w:next w:val="a2"/>
    <w:uiPriority w:val="99"/>
    <w:semiHidden/>
    <w:unhideWhenUsed/>
    <w:rsid w:val="002721E9"/>
  </w:style>
  <w:style w:type="numbering" w:customStyle="1" w:styleId="2112111">
    <w:name w:val="Нет списка2112111"/>
    <w:next w:val="a2"/>
    <w:uiPriority w:val="99"/>
    <w:semiHidden/>
    <w:unhideWhenUsed/>
    <w:rsid w:val="002721E9"/>
  </w:style>
  <w:style w:type="numbering" w:customStyle="1" w:styleId="3112111">
    <w:name w:val="Нет списка3112111"/>
    <w:next w:val="a2"/>
    <w:uiPriority w:val="99"/>
    <w:semiHidden/>
    <w:unhideWhenUsed/>
    <w:rsid w:val="002721E9"/>
  </w:style>
  <w:style w:type="numbering" w:customStyle="1" w:styleId="4112111">
    <w:name w:val="Нет списка4112111"/>
    <w:next w:val="a2"/>
    <w:uiPriority w:val="99"/>
    <w:semiHidden/>
    <w:unhideWhenUsed/>
    <w:rsid w:val="002721E9"/>
  </w:style>
  <w:style w:type="numbering" w:customStyle="1" w:styleId="5112111">
    <w:name w:val="Нет списка5112111"/>
    <w:next w:val="a2"/>
    <w:uiPriority w:val="99"/>
    <w:semiHidden/>
    <w:unhideWhenUsed/>
    <w:rsid w:val="002721E9"/>
  </w:style>
  <w:style w:type="numbering" w:customStyle="1" w:styleId="6112111">
    <w:name w:val="Нет списка6112111"/>
    <w:next w:val="a2"/>
    <w:uiPriority w:val="99"/>
    <w:semiHidden/>
    <w:unhideWhenUsed/>
    <w:rsid w:val="002721E9"/>
  </w:style>
  <w:style w:type="numbering" w:customStyle="1" w:styleId="7112111">
    <w:name w:val="Нет списка7112111"/>
    <w:next w:val="a2"/>
    <w:uiPriority w:val="99"/>
    <w:semiHidden/>
    <w:unhideWhenUsed/>
    <w:rsid w:val="002721E9"/>
  </w:style>
  <w:style w:type="numbering" w:customStyle="1" w:styleId="82111">
    <w:name w:val="Нет списка82111"/>
    <w:next w:val="a2"/>
    <w:uiPriority w:val="99"/>
    <w:semiHidden/>
    <w:unhideWhenUsed/>
    <w:rsid w:val="002721E9"/>
  </w:style>
  <w:style w:type="numbering" w:customStyle="1" w:styleId="92111">
    <w:name w:val="Нет списка92111"/>
    <w:next w:val="a2"/>
    <w:uiPriority w:val="99"/>
    <w:semiHidden/>
    <w:unhideWhenUsed/>
    <w:rsid w:val="002721E9"/>
  </w:style>
  <w:style w:type="numbering" w:customStyle="1" w:styleId="101111">
    <w:name w:val="Нет списка101111"/>
    <w:next w:val="a2"/>
    <w:uiPriority w:val="99"/>
    <w:semiHidden/>
    <w:unhideWhenUsed/>
    <w:rsid w:val="002721E9"/>
  </w:style>
  <w:style w:type="numbering" w:customStyle="1" w:styleId="141111">
    <w:name w:val="Нет списка141111"/>
    <w:next w:val="a2"/>
    <w:uiPriority w:val="99"/>
    <w:semiHidden/>
    <w:unhideWhenUsed/>
    <w:rsid w:val="002721E9"/>
  </w:style>
  <w:style w:type="numbering" w:customStyle="1" w:styleId="231111">
    <w:name w:val="Нет списка231111"/>
    <w:next w:val="a2"/>
    <w:uiPriority w:val="99"/>
    <w:semiHidden/>
    <w:unhideWhenUsed/>
    <w:rsid w:val="002721E9"/>
  </w:style>
  <w:style w:type="numbering" w:customStyle="1" w:styleId="321111">
    <w:name w:val="Нет списка321111"/>
    <w:next w:val="a2"/>
    <w:uiPriority w:val="99"/>
    <w:semiHidden/>
    <w:unhideWhenUsed/>
    <w:rsid w:val="002721E9"/>
  </w:style>
  <w:style w:type="numbering" w:customStyle="1" w:styleId="421111">
    <w:name w:val="Нет списка421111"/>
    <w:next w:val="a2"/>
    <w:uiPriority w:val="99"/>
    <w:semiHidden/>
    <w:unhideWhenUsed/>
    <w:rsid w:val="002721E9"/>
  </w:style>
  <w:style w:type="numbering" w:customStyle="1" w:styleId="521111">
    <w:name w:val="Нет списка521111"/>
    <w:next w:val="a2"/>
    <w:uiPriority w:val="99"/>
    <w:semiHidden/>
    <w:unhideWhenUsed/>
    <w:rsid w:val="002721E9"/>
  </w:style>
  <w:style w:type="numbering" w:customStyle="1" w:styleId="621111">
    <w:name w:val="Нет списка621111"/>
    <w:next w:val="a2"/>
    <w:uiPriority w:val="99"/>
    <w:semiHidden/>
    <w:unhideWhenUsed/>
    <w:rsid w:val="002721E9"/>
  </w:style>
  <w:style w:type="numbering" w:customStyle="1" w:styleId="721111">
    <w:name w:val="Нет списка721111"/>
    <w:next w:val="a2"/>
    <w:uiPriority w:val="99"/>
    <w:semiHidden/>
    <w:unhideWhenUsed/>
    <w:rsid w:val="002721E9"/>
  </w:style>
  <w:style w:type="numbering" w:customStyle="1" w:styleId="1131111">
    <w:name w:val="Нет списка1131111"/>
    <w:next w:val="a2"/>
    <w:uiPriority w:val="99"/>
    <w:semiHidden/>
    <w:unhideWhenUsed/>
    <w:rsid w:val="002721E9"/>
  </w:style>
  <w:style w:type="numbering" w:customStyle="1" w:styleId="2121111">
    <w:name w:val="Нет списка2121111"/>
    <w:next w:val="a2"/>
    <w:uiPriority w:val="99"/>
    <w:semiHidden/>
    <w:unhideWhenUsed/>
    <w:rsid w:val="002721E9"/>
  </w:style>
  <w:style w:type="numbering" w:customStyle="1" w:styleId="3121111">
    <w:name w:val="Нет списка3121111"/>
    <w:next w:val="a2"/>
    <w:uiPriority w:val="99"/>
    <w:semiHidden/>
    <w:unhideWhenUsed/>
    <w:rsid w:val="002721E9"/>
  </w:style>
  <w:style w:type="numbering" w:customStyle="1" w:styleId="4121111">
    <w:name w:val="Нет списка4121111"/>
    <w:next w:val="a2"/>
    <w:uiPriority w:val="99"/>
    <w:semiHidden/>
    <w:unhideWhenUsed/>
    <w:rsid w:val="002721E9"/>
  </w:style>
  <w:style w:type="numbering" w:customStyle="1" w:styleId="5121111">
    <w:name w:val="Нет списка5121111"/>
    <w:next w:val="a2"/>
    <w:uiPriority w:val="99"/>
    <w:semiHidden/>
    <w:unhideWhenUsed/>
    <w:rsid w:val="002721E9"/>
  </w:style>
  <w:style w:type="numbering" w:customStyle="1" w:styleId="6121111">
    <w:name w:val="Нет списка6121111"/>
    <w:next w:val="a2"/>
    <w:uiPriority w:val="99"/>
    <w:semiHidden/>
    <w:unhideWhenUsed/>
    <w:rsid w:val="002721E9"/>
  </w:style>
  <w:style w:type="numbering" w:customStyle="1" w:styleId="7121111">
    <w:name w:val="Нет списка7121111"/>
    <w:next w:val="a2"/>
    <w:uiPriority w:val="99"/>
    <w:semiHidden/>
    <w:unhideWhenUsed/>
    <w:rsid w:val="002721E9"/>
  </w:style>
  <w:style w:type="numbering" w:customStyle="1" w:styleId="11121111">
    <w:name w:val="Нет списка11121111"/>
    <w:next w:val="a2"/>
    <w:uiPriority w:val="99"/>
    <w:semiHidden/>
    <w:unhideWhenUsed/>
    <w:rsid w:val="002721E9"/>
  </w:style>
  <w:style w:type="numbering" w:customStyle="1" w:styleId="21111111">
    <w:name w:val="Нет списка21111111"/>
    <w:next w:val="a2"/>
    <w:uiPriority w:val="99"/>
    <w:semiHidden/>
    <w:unhideWhenUsed/>
    <w:rsid w:val="002721E9"/>
  </w:style>
  <w:style w:type="numbering" w:customStyle="1" w:styleId="31111111">
    <w:name w:val="Нет списка31111111"/>
    <w:next w:val="a2"/>
    <w:uiPriority w:val="99"/>
    <w:semiHidden/>
    <w:unhideWhenUsed/>
    <w:rsid w:val="002721E9"/>
  </w:style>
  <w:style w:type="numbering" w:customStyle="1" w:styleId="41111111">
    <w:name w:val="Нет списка41111111"/>
    <w:next w:val="a2"/>
    <w:uiPriority w:val="99"/>
    <w:semiHidden/>
    <w:unhideWhenUsed/>
    <w:rsid w:val="002721E9"/>
  </w:style>
  <w:style w:type="numbering" w:customStyle="1" w:styleId="51111111">
    <w:name w:val="Нет списка51111111"/>
    <w:next w:val="a2"/>
    <w:uiPriority w:val="99"/>
    <w:semiHidden/>
    <w:unhideWhenUsed/>
    <w:rsid w:val="002721E9"/>
  </w:style>
  <w:style w:type="numbering" w:customStyle="1" w:styleId="61111111">
    <w:name w:val="Нет списка61111111"/>
    <w:next w:val="a2"/>
    <w:uiPriority w:val="99"/>
    <w:semiHidden/>
    <w:unhideWhenUsed/>
    <w:rsid w:val="002721E9"/>
  </w:style>
  <w:style w:type="numbering" w:customStyle="1" w:styleId="71111111">
    <w:name w:val="Нет списка71111111"/>
    <w:next w:val="a2"/>
    <w:uiPriority w:val="99"/>
    <w:semiHidden/>
    <w:unhideWhenUsed/>
    <w:rsid w:val="002721E9"/>
  </w:style>
  <w:style w:type="numbering" w:customStyle="1" w:styleId="811111">
    <w:name w:val="Нет списка811111"/>
    <w:next w:val="a2"/>
    <w:uiPriority w:val="99"/>
    <w:semiHidden/>
    <w:unhideWhenUsed/>
    <w:rsid w:val="002721E9"/>
  </w:style>
  <w:style w:type="numbering" w:customStyle="1" w:styleId="911111">
    <w:name w:val="Нет списка911111"/>
    <w:next w:val="a2"/>
    <w:uiPriority w:val="99"/>
    <w:semiHidden/>
    <w:unhideWhenUsed/>
    <w:rsid w:val="002721E9"/>
  </w:style>
  <w:style w:type="numbering" w:customStyle="1" w:styleId="1721">
    <w:name w:val="Нет списка1721"/>
    <w:next w:val="a2"/>
    <w:uiPriority w:val="99"/>
    <w:semiHidden/>
    <w:unhideWhenUsed/>
    <w:rsid w:val="002721E9"/>
  </w:style>
  <w:style w:type="numbering" w:customStyle="1" w:styleId="1821">
    <w:name w:val="Нет списка1821"/>
    <w:next w:val="a2"/>
    <w:uiPriority w:val="99"/>
    <w:semiHidden/>
    <w:unhideWhenUsed/>
    <w:rsid w:val="002721E9"/>
  </w:style>
  <w:style w:type="numbering" w:customStyle="1" w:styleId="19111">
    <w:name w:val="Нет списка19111"/>
    <w:next w:val="a2"/>
    <w:uiPriority w:val="99"/>
    <w:semiHidden/>
    <w:unhideWhenUsed/>
    <w:rsid w:val="002721E9"/>
  </w:style>
  <w:style w:type="numbering" w:customStyle="1" w:styleId="110111">
    <w:name w:val="Нет списка110111"/>
    <w:next w:val="a2"/>
    <w:uiPriority w:val="99"/>
    <w:semiHidden/>
    <w:unhideWhenUsed/>
    <w:rsid w:val="002721E9"/>
  </w:style>
  <w:style w:type="numbering" w:customStyle="1" w:styleId="151111">
    <w:name w:val="Нет списка151111"/>
    <w:next w:val="a2"/>
    <w:uiPriority w:val="99"/>
    <w:semiHidden/>
    <w:unhideWhenUsed/>
    <w:rsid w:val="002721E9"/>
  </w:style>
  <w:style w:type="numbering" w:customStyle="1" w:styleId="161111">
    <w:name w:val="Нет списка161111"/>
    <w:next w:val="a2"/>
    <w:uiPriority w:val="99"/>
    <w:semiHidden/>
    <w:unhideWhenUsed/>
    <w:rsid w:val="002721E9"/>
  </w:style>
  <w:style w:type="numbering" w:customStyle="1" w:styleId="171111">
    <w:name w:val="Нет списка171111"/>
    <w:next w:val="a2"/>
    <w:uiPriority w:val="99"/>
    <w:semiHidden/>
    <w:unhideWhenUsed/>
    <w:rsid w:val="002721E9"/>
  </w:style>
  <w:style w:type="numbering" w:customStyle="1" w:styleId="181111">
    <w:name w:val="Нет списка181111"/>
    <w:next w:val="a2"/>
    <w:uiPriority w:val="99"/>
    <w:semiHidden/>
    <w:unhideWhenUsed/>
    <w:rsid w:val="002721E9"/>
  </w:style>
  <w:style w:type="numbering" w:customStyle="1" w:styleId="2011">
    <w:name w:val="Нет списка2011"/>
    <w:next w:val="a2"/>
    <w:uiPriority w:val="99"/>
    <w:semiHidden/>
    <w:unhideWhenUsed/>
    <w:rsid w:val="002721E9"/>
  </w:style>
  <w:style w:type="numbering" w:customStyle="1" w:styleId="25111">
    <w:name w:val="Нет списка25111"/>
    <w:next w:val="a2"/>
    <w:uiPriority w:val="99"/>
    <w:semiHidden/>
    <w:unhideWhenUsed/>
    <w:rsid w:val="002721E9"/>
  </w:style>
  <w:style w:type="numbering" w:customStyle="1" w:styleId="2611">
    <w:name w:val="Нет списка2611"/>
    <w:next w:val="a2"/>
    <w:uiPriority w:val="99"/>
    <w:semiHidden/>
    <w:unhideWhenUsed/>
    <w:rsid w:val="002721E9"/>
  </w:style>
  <w:style w:type="numbering" w:customStyle="1" w:styleId="2711">
    <w:name w:val="Нет списка2711"/>
    <w:next w:val="a2"/>
    <w:uiPriority w:val="99"/>
    <w:semiHidden/>
    <w:unhideWhenUsed/>
    <w:rsid w:val="002721E9"/>
  </w:style>
  <w:style w:type="numbering" w:customStyle="1" w:styleId="2811">
    <w:name w:val="Нет списка2811"/>
    <w:next w:val="a2"/>
    <w:uiPriority w:val="99"/>
    <w:semiHidden/>
    <w:unhideWhenUsed/>
    <w:rsid w:val="002721E9"/>
  </w:style>
  <w:style w:type="numbering" w:customStyle="1" w:styleId="2911">
    <w:name w:val="Нет списка2911"/>
    <w:next w:val="a2"/>
    <w:uiPriority w:val="99"/>
    <w:semiHidden/>
    <w:unhideWhenUsed/>
    <w:rsid w:val="002721E9"/>
  </w:style>
  <w:style w:type="numbering" w:customStyle="1" w:styleId="3011">
    <w:name w:val="Нет списка3011"/>
    <w:next w:val="a2"/>
    <w:uiPriority w:val="99"/>
    <w:semiHidden/>
    <w:unhideWhenUsed/>
    <w:rsid w:val="002721E9"/>
  </w:style>
  <w:style w:type="numbering" w:customStyle="1" w:styleId="34111">
    <w:name w:val="Нет списка34111"/>
    <w:next w:val="a2"/>
    <w:uiPriority w:val="99"/>
    <w:semiHidden/>
    <w:unhideWhenUsed/>
    <w:rsid w:val="002721E9"/>
  </w:style>
  <w:style w:type="numbering" w:customStyle="1" w:styleId="3511">
    <w:name w:val="Нет списка3511"/>
    <w:next w:val="a2"/>
    <w:uiPriority w:val="99"/>
    <w:semiHidden/>
    <w:unhideWhenUsed/>
    <w:rsid w:val="002721E9"/>
  </w:style>
  <w:style w:type="numbering" w:customStyle="1" w:styleId="381">
    <w:name w:val="Нет списка381"/>
    <w:next w:val="a2"/>
    <w:uiPriority w:val="99"/>
    <w:semiHidden/>
    <w:unhideWhenUsed/>
    <w:rsid w:val="002721E9"/>
  </w:style>
  <w:style w:type="numbering" w:customStyle="1" w:styleId="1171">
    <w:name w:val="Нет списка1171"/>
    <w:next w:val="a2"/>
    <w:uiPriority w:val="99"/>
    <w:semiHidden/>
    <w:unhideWhenUsed/>
    <w:qFormat/>
    <w:rsid w:val="002721E9"/>
  </w:style>
  <w:style w:type="table" w:customStyle="1" w:styleId="1910">
    <w:name w:val="Сетка таблицы191"/>
    <w:basedOn w:val="a1"/>
    <w:next w:val="af"/>
    <w:uiPriority w:val="39"/>
    <w:rsid w:val="002721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
    <w:name w:val="Нет списка1181"/>
    <w:next w:val="a2"/>
    <w:uiPriority w:val="99"/>
    <w:semiHidden/>
    <w:unhideWhenUsed/>
    <w:qFormat/>
    <w:rsid w:val="002721E9"/>
  </w:style>
  <w:style w:type="numbering" w:customStyle="1" w:styleId="11151">
    <w:name w:val="Нет списка11151"/>
    <w:next w:val="a2"/>
    <w:uiPriority w:val="99"/>
    <w:semiHidden/>
    <w:unhideWhenUsed/>
    <w:qFormat/>
    <w:rsid w:val="002721E9"/>
  </w:style>
  <w:style w:type="table" w:customStyle="1" w:styleId="114110">
    <w:name w:val="Сетка таблицы11411"/>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Нет списка111141"/>
    <w:next w:val="a2"/>
    <w:uiPriority w:val="99"/>
    <w:semiHidden/>
    <w:unhideWhenUsed/>
    <w:qFormat/>
    <w:rsid w:val="002721E9"/>
  </w:style>
  <w:style w:type="numbering" w:customStyle="1" w:styleId="1111131">
    <w:name w:val="Нет списка1111131"/>
    <w:next w:val="a2"/>
    <w:uiPriority w:val="99"/>
    <w:semiHidden/>
    <w:unhideWhenUsed/>
    <w:qFormat/>
    <w:rsid w:val="002721E9"/>
  </w:style>
  <w:style w:type="table" w:customStyle="1" w:styleId="1113110">
    <w:name w:val="Сетка таблицы111311"/>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1"/>
    <w:next w:val="a2"/>
    <w:uiPriority w:val="99"/>
    <w:semiHidden/>
    <w:unhideWhenUsed/>
    <w:qFormat/>
    <w:rsid w:val="002721E9"/>
  </w:style>
  <w:style w:type="numbering" w:customStyle="1" w:styleId="391">
    <w:name w:val="Нет списка391"/>
    <w:next w:val="a2"/>
    <w:uiPriority w:val="99"/>
    <w:semiHidden/>
    <w:unhideWhenUsed/>
    <w:qFormat/>
    <w:rsid w:val="002721E9"/>
  </w:style>
  <w:style w:type="numbering" w:customStyle="1" w:styleId="451">
    <w:name w:val="Нет списка451"/>
    <w:next w:val="a2"/>
    <w:uiPriority w:val="99"/>
    <w:semiHidden/>
    <w:unhideWhenUsed/>
    <w:qFormat/>
    <w:rsid w:val="002721E9"/>
  </w:style>
  <w:style w:type="numbering" w:customStyle="1" w:styleId="11111131">
    <w:name w:val="Нет списка11111131"/>
    <w:next w:val="a2"/>
    <w:uiPriority w:val="99"/>
    <w:semiHidden/>
    <w:unhideWhenUsed/>
    <w:qFormat/>
    <w:rsid w:val="002721E9"/>
  </w:style>
  <w:style w:type="numbering" w:customStyle="1" w:styleId="111111131">
    <w:name w:val="Нет списка111111131"/>
    <w:next w:val="a2"/>
    <w:uiPriority w:val="99"/>
    <w:semiHidden/>
    <w:unhideWhenUsed/>
    <w:qFormat/>
    <w:rsid w:val="002721E9"/>
  </w:style>
  <w:style w:type="numbering" w:customStyle="1" w:styleId="2161">
    <w:name w:val="Нет списка2161"/>
    <w:next w:val="a2"/>
    <w:uiPriority w:val="99"/>
    <w:semiHidden/>
    <w:unhideWhenUsed/>
    <w:qFormat/>
    <w:rsid w:val="002721E9"/>
  </w:style>
  <w:style w:type="numbering" w:customStyle="1" w:styleId="3151">
    <w:name w:val="Нет списка3151"/>
    <w:next w:val="a2"/>
    <w:uiPriority w:val="99"/>
    <w:semiHidden/>
    <w:unhideWhenUsed/>
    <w:qFormat/>
    <w:rsid w:val="002721E9"/>
  </w:style>
  <w:style w:type="numbering" w:customStyle="1" w:styleId="551">
    <w:name w:val="Нет списка551"/>
    <w:next w:val="a2"/>
    <w:uiPriority w:val="99"/>
    <w:semiHidden/>
    <w:unhideWhenUsed/>
    <w:qFormat/>
    <w:rsid w:val="002721E9"/>
  </w:style>
  <w:style w:type="numbering" w:customStyle="1" w:styleId="1241">
    <w:name w:val="Нет списка1241"/>
    <w:next w:val="a2"/>
    <w:uiPriority w:val="99"/>
    <w:semiHidden/>
    <w:unhideWhenUsed/>
    <w:qFormat/>
    <w:rsid w:val="002721E9"/>
  </w:style>
  <w:style w:type="numbering" w:customStyle="1" w:styleId="651">
    <w:name w:val="Нет списка651"/>
    <w:next w:val="a2"/>
    <w:uiPriority w:val="99"/>
    <w:semiHidden/>
    <w:unhideWhenUsed/>
    <w:qFormat/>
    <w:rsid w:val="002721E9"/>
  </w:style>
  <w:style w:type="numbering" w:customStyle="1" w:styleId="751">
    <w:name w:val="Нет списка751"/>
    <w:next w:val="a2"/>
    <w:uiPriority w:val="99"/>
    <w:semiHidden/>
    <w:unhideWhenUsed/>
    <w:qFormat/>
    <w:rsid w:val="002721E9"/>
  </w:style>
  <w:style w:type="numbering" w:customStyle="1" w:styleId="1331">
    <w:name w:val="Нет списка1331"/>
    <w:next w:val="a2"/>
    <w:uiPriority w:val="99"/>
    <w:semiHidden/>
    <w:unhideWhenUsed/>
    <w:qFormat/>
    <w:rsid w:val="002721E9"/>
  </w:style>
  <w:style w:type="numbering" w:customStyle="1" w:styleId="11231">
    <w:name w:val="Нет списка11231"/>
    <w:next w:val="a2"/>
    <w:uiPriority w:val="99"/>
    <w:semiHidden/>
    <w:unhideWhenUsed/>
    <w:qFormat/>
    <w:rsid w:val="002721E9"/>
  </w:style>
  <w:style w:type="numbering" w:customStyle="1" w:styleId="2231">
    <w:name w:val="Нет списка2231"/>
    <w:next w:val="a2"/>
    <w:uiPriority w:val="99"/>
    <w:semiHidden/>
    <w:unhideWhenUsed/>
    <w:qFormat/>
    <w:rsid w:val="002721E9"/>
  </w:style>
  <w:style w:type="numbering" w:customStyle="1" w:styleId="3231">
    <w:name w:val="Нет списка3231"/>
    <w:next w:val="a2"/>
    <w:uiPriority w:val="99"/>
    <w:semiHidden/>
    <w:unhideWhenUsed/>
    <w:qFormat/>
    <w:rsid w:val="002721E9"/>
  </w:style>
  <w:style w:type="numbering" w:customStyle="1" w:styleId="4151">
    <w:name w:val="Нет списка4151"/>
    <w:next w:val="a2"/>
    <w:uiPriority w:val="99"/>
    <w:semiHidden/>
    <w:unhideWhenUsed/>
    <w:qFormat/>
    <w:rsid w:val="002721E9"/>
  </w:style>
  <w:style w:type="numbering" w:customStyle="1" w:styleId="111231">
    <w:name w:val="Нет списка111231"/>
    <w:next w:val="a2"/>
    <w:uiPriority w:val="99"/>
    <w:semiHidden/>
    <w:unhideWhenUsed/>
    <w:qFormat/>
    <w:rsid w:val="002721E9"/>
  </w:style>
  <w:style w:type="numbering" w:customStyle="1" w:styleId="21141">
    <w:name w:val="Нет списка21141"/>
    <w:next w:val="a2"/>
    <w:uiPriority w:val="99"/>
    <w:semiHidden/>
    <w:unhideWhenUsed/>
    <w:qFormat/>
    <w:rsid w:val="002721E9"/>
  </w:style>
  <w:style w:type="numbering" w:customStyle="1" w:styleId="31141">
    <w:name w:val="Нет списка31141"/>
    <w:next w:val="a2"/>
    <w:uiPriority w:val="99"/>
    <w:semiHidden/>
    <w:unhideWhenUsed/>
    <w:qFormat/>
    <w:rsid w:val="002721E9"/>
  </w:style>
  <w:style w:type="numbering" w:customStyle="1" w:styleId="1111111131">
    <w:name w:val="Нет списка1111111131"/>
    <w:next w:val="a2"/>
    <w:uiPriority w:val="99"/>
    <w:semiHidden/>
    <w:unhideWhenUsed/>
    <w:rsid w:val="002721E9"/>
  </w:style>
  <w:style w:type="numbering" w:customStyle="1" w:styleId="12131">
    <w:name w:val="Нет списка12131"/>
    <w:next w:val="a2"/>
    <w:uiPriority w:val="99"/>
    <w:semiHidden/>
    <w:unhideWhenUsed/>
    <w:rsid w:val="002721E9"/>
  </w:style>
  <w:style w:type="numbering" w:customStyle="1" w:styleId="5151">
    <w:name w:val="Нет списка5151"/>
    <w:next w:val="a2"/>
    <w:uiPriority w:val="99"/>
    <w:semiHidden/>
    <w:unhideWhenUsed/>
    <w:rsid w:val="002721E9"/>
  </w:style>
  <w:style w:type="numbering" w:customStyle="1" w:styleId="6151">
    <w:name w:val="Нет списка6151"/>
    <w:next w:val="a2"/>
    <w:uiPriority w:val="99"/>
    <w:semiHidden/>
    <w:unhideWhenUsed/>
    <w:rsid w:val="002721E9"/>
  </w:style>
  <w:style w:type="numbering" w:customStyle="1" w:styleId="7151">
    <w:name w:val="Нет списка7151"/>
    <w:next w:val="a2"/>
    <w:uiPriority w:val="99"/>
    <w:semiHidden/>
    <w:unhideWhenUsed/>
    <w:rsid w:val="002721E9"/>
  </w:style>
  <w:style w:type="numbering" w:customStyle="1" w:styleId="41141">
    <w:name w:val="Нет списка41141"/>
    <w:next w:val="a2"/>
    <w:uiPriority w:val="99"/>
    <w:semiHidden/>
    <w:unhideWhenUsed/>
    <w:rsid w:val="002721E9"/>
  </w:style>
  <w:style w:type="numbering" w:customStyle="1" w:styleId="51141">
    <w:name w:val="Нет списка51141"/>
    <w:next w:val="a2"/>
    <w:uiPriority w:val="99"/>
    <w:semiHidden/>
    <w:unhideWhenUsed/>
    <w:rsid w:val="002721E9"/>
  </w:style>
  <w:style w:type="numbering" w:customStyle="1" w:styleId="61141">
    <w:name w:val="Нет списка61141"/>
    <w:next w:val="a2"/>
    <w:uiPriority w:val="99"/>
    <w:semiHidden/>
    <w:unhideWhenUsed/>
    <w:rsid w:val="002721E9"/>
  </w:style>
  <w:style w:type="numbering" w:customStyle="1" w:styleId="71141">
    <w:name w:val="Нет списка71141"/>
    <w:next w:val="a2"/>
    <w:uiPriority w:val="99"/>
    <w:semiHidden/>
    <w:unhideWhenUsed/>
    <w:rsid w:val="002721E9"/>
  </w:style>
  <w:style w:type="numbering" w:customStyle="1" w:styleId="841">
    <w:name w:val="Нет списка841"/>
    <w:next w:val="a2"/>
    <w:uiPriority w:val="99"/>
    <w:semiHidden/>
    <w:unhideWhenUsed/>
    <w:rsid w:val="002721E9"/>
  </w:style>
  <w:style w:type="numbering" w:customStyle="1" w:styleId="941">
    <w:name w:val="Нет списка941"/>
    <w:next w:val="a2"/>
    <w:uiPriority w:val="99"/>
    <w:semiHidden/>
    <w:unhideWhenUsed/>
    <w:rsid w:val="002721E9"/>
  </w:style>
  <w:style w:type="numbering" w:customStyle="1" w:styleId="1031">
    <w:name w:val="Нет списка1031"/>
    <w:next w:val="a2"/>
    <w:uiPriority w:val="99"/>
    <w:semiHidden/>
    <w:unhideWhenUsed/>
    <w:rsid w:val="002721E9"/>
  </w:style>
  <w:style w:type="numbering" w:customStyle="1" w:styleId="1431">
    <w:name w:val="Нет списка1431"/>
    <w:next w:val="a2"/>
    <w:uiPriority w:val="99"/>
    <w:semiHidden/>
    <w:unhideWhenUsed/>
    <w:rsid w:val="002721E9"/>
  </w:style>
  <w:style w:type="numbering" w:customStyle="1" w:styleId="2331">
    <w:name w:val="Нет списка2331"/>
    <w:next w:val="a2"/>
    <w:uiPriority w:val="99"/>
    <w:semiHidden/>
    <w:unhideWhenUsed/>
    <w:rsid w:val="002721E9"/>
  </w:style>
  <w:style w:type="numbering" w:customStyle="1" w:styleId="4231">
    <w:name w:val="Нет списка4231"/>
    <w:next w:val="a2"/>
    <w:uiPriority w:val="99"/>
    <w:semiHidden/>
    <w:unhideWhenUsed/>
    <w:rsid w:val="002721E9"/>
  </w:style>
  <w:style w:type="numbering" w:customStyle="1" w:styleId="5231">
    <w:name w:val="Нет списка5231"/>
    <w:next w:val="a2"/>
    <w:uiPriority w:val="99"/>
    <w:semiHidden/>
    <w:unhideWhenUsed/>
    <w:rsid w:val="002721E9"/>
  </w:style>
  <w:style w:type="numbering" w:customStyle="1" w:styleId="6231">
    <w:name w:val="Нет списка6231"/>
    <w:next w:val="a2"/>
    <w:uiPriority w:val="99"/>
    <w:semiHidden/>
    <w:unhideWhenUsed/>
    <w:rsid w:val="002721E9"/>
  </w:style>
  <w:style w:type="numbering" w:customStyle="1" w:styleId="7231">
    <w:name w:val="Нет списка7231"/>
    <w:next w:val="a2"/>
    <w:uiPriority w:val="99"/>
    <w:semiHidden/>
    <w:unhideWhenUsed/>
    <w:rsid w:val="002721E9"/>
  </w:style>
  <w:style w:type="numbering" w:customStyle="1" w:styleId="11331">
    <w:name w:val="Нет списка11331"/>
    <w:next w:val="a2"/>
    <w:uiPriority w:val="99"/>
    <w:semiHidden/>
    <w:unhideWhenUsed/>
    <w:rsid w:val="002721E9"/>
  </w:style>
  <w:style w:type="numbering" w:customStyle="1" w:styleId="21231">
    <w:name w:val="Нет списка21231"/>
    <w:next w:val="a2"/>
    <w:uiPriority w:val="99"/>
    <w:semiHidden/>
    <w:unhideWhenUsed/>
    <w:rsid w:val="002721E9"/>
  </w:style>
  <w:style w:type="numbering" w:customStyle="1" w:styleId="31231">
    <w:name w:val="Нет списка31231"/>
    <w:next w:val="a2"/>
    <w:uiPriority w:val="99"/>
    <w:semiHidden/>
    <w:unhideWhenUsed/>
    <w:rsid w:val="002721E9"/>
  </w:style>
  <w:style w:type="numbering" w:customStyle="1" w:styleId="41231">
    <w:name w:val="Нет списка41231"/>
    <w:next w:val="a2"/>
    <w:uiPriority w:val="99"/>
    <w:semiHidden/>
    <w:unhideWhenUsed/>
    <w:rsid w:val="002721E9"/>
  </w:style>
  <w:style w:type="numbering" w:customStyle="1" w:styleId="51231">
    <w:name w:val="Нет списка51231"/>
    <w:next w:val="a2"/>
    <w:uiPriority w:val="99"/>
    <w:semiHidden/>
    <w:unhideWhenUsed/>
    <w:rsid w:val="002721E9"/>
  </w:style>
  <w:style w:type="numbering" w:customStyle="1" w:styleId="61231">
    <w:name w:val="Нет списка61231"/>
    <w:next w:val="a2"/>
    <w:uiPriority w:val="99"/>
    <w:semiHidden/>
    <w:unhideWhenUsed/>
    <w:rsid w:val="002721E9"/>
  </w:style>
  <w:style w:type="numbering" w:customStyle="1" w:styleId="71231">
    <w:name w:val="Нет списка71231"/>
    <w:next w:val="a2"/>
    <w:uiPriority w:val="99"/>
    <w:semiHidden/>
    <w:unhideWhenUsed/>
    <w:rsid w:val="002721E9"/>
  </w:style>
  <w:style w:type="numbering" w:customStyle="1" w:styleId="211131">
    <w:name w:val="Нет списка211131"/>
    <w:next w:val="a2"/>
    <w:uiPriority w:val="99"/>
    <w:semiHidden/>
    <w:unhideWhenUsed/>
    <w:rsid w:val="002721E9"/>
  </w:style>
  <w:style w:type="numbering" w:customStyle="1" w:styleId="311131">
    <w:name w:val="Нет списка311131"/>
    <w:next w:val="a2"/>
    <w:uiPriority w:val="99"/>
    <w:semiHidden/>
    <w:unhideWhenUsed/>
    <w:rsid w:val="002721E9"/>
  </w:style>
  <w:style w:type="numbering" w:customStyle="1" w:styleId="411131">
    <w:name w:val="Нет списка411131"/>
    <w:next w:val="a2"/>
    <w:uiPriority w:val="99"/>
    <w:semiHidden/>
    <w:unhideWhenUsed/>
    <w:rsid w:val="002721E9"/>
  </w:style>
  <w:style w:type="numbering" w:customStyle="1" w:styleId="511131">
    <w:name w:val="Нет списка511131"/>
    <w:next w:val="a2"/>
    <w:uiPriority w:val="99"/>
    <w:semiHidden/>
    <w:unhideWhenUsed/>
    <w:rsid w:val="002721E9"/>
  </w:style>
  <w:style w:type="numbering" w:customStyle="1" w:styleId="611131">
    <w:name w:val="Нет списка611131"/>
    <w:next w:val="a2"/>
    <w:uiPriority w:val="99"/>
    <w:semiHidden/>
    <w:unhideWhenUsed/>
    <w:rsid w:val="002721E9"/>
  </w:style>
  <w:style w:type="numbering" w:customStyle="1" w:styleId="711131">
    <w:name w:val="Нет списка711131"/>
    <w:next w:val="a2"/>
    <w:uiPriority w:val="99"/>
    <w:semiHidden/>
    <w:unhideWhenUsed/>
    <w:rsid w:val="002721E9"/>
  </w:style>
  <w:style w:type="numbering" w:customStyle="1" w:styleId="8131">
    <w:name w:val="Нет списка8131"/>
    <w:next w:val="a2"/>
    <w:uiPriority w:val="99"/>
    <w:semiHidden/>
    <w:unhideWhenUsed/>
    <w:rsid w:val="002721E9"/>
  </w:style>
  <w:style w:type="numbering" w:customStyle="1" w:styleId="9131">
    <w:name w:val="Нет списка9131"/>
    <w:next w:val="a2"/>
    <w:uiPriority w:val="99"/>
    <w:semiHidden/>
    <w:unhideWhenUsed/>
    <w:rsid w:val="002721E9"/>
  </w:style>
  <w:style w:type="numbering" w:customStyle="1" w:styleId="1531">
    <w:name w:val="Нет списка1531"/>
    <w:next w:val="a2"/>
    <w:uiPriority w:val="99"/>
    <w:semiHidden/>
    <w:unhideWhenUsed/>
    <w:rsid w:val="002721E9"/>
  </w:style>
  <w:style w:type="numbering" w:customStyle="1" w:styleId="1631">
    <w:name w:val="Нет списка1631"/>
    <w:next w:val="a2"/>
    <w:uiPriority w:val="99"/>
    <w:semiHidden/>
    <w:unhideWhenUsed/>
    <w:rsid w:val="002721E9"/>
  </w:style>
  <w:style w:type="numbering" w:customStyle="1" w:styleId="2421">
    <w:name w:val="Нет списка2421"/>
    <w:next w:val="a2"/>
    <w:uiPriority w:val="99"/>
    <w:semiHidden/>
    <w:unhideWhenUsed/>
    <w:rsid w:val="002721E9"/>
  </w:style>
  <w:style w:type="numbering" w:customStyle="1" w:styleId="3321">
    <w:name w:val="Нет списка3321"/>
    <w:next w:val="a2"/>
    <w:uiPriority w:val="99"/>
    <w:semiHidden/>
    <w:unhideWhenUsed/>
    <w:rsid w:val="002721E9"/>
  </w:style>
  <w:style w:type="numbering" w:customStyle="1" w:styleId="4321">
    <w:name w:val="Нет списка4321"/>
    <w:next w:val="a2"/>
    <w:uiPriority w:val="99"/>
    <w:semiHidden/>
    <w:unhideWhenUsed/>
    <w:rsid w:val="002721E9"/>
  </w:style>
  <w:style w:type="numbering" w:customStyle="1" w:styleId="11421">
    <w:name w:val="Нет списка11421"/>
    <w:next w:val="a2"/>
    <w:uiPriority w:val="99"/>
    <w:semiHidden/>
    <w:unhideWhenUsed/>
    <w:rsid w:val="002721E9"/>
  </w:style>
  <w:style w:type="numbering" w:customStyle="1" w:styleId="111321">
    <w:name w:val="Нет списка111321"/>
    <w:next w:val="a2"/>
    <w:uiPriority w:val="99"/>
    <w:semiHidden/>
    <w:unhideWhenUsed/>
    <w:rsid w:val="002721E9"/>
  </w:style>
  <w:style w:type="numbering" w:customStyle="1" w:styleId="21321">
    <w:name w:val="Нет списка21321"/>
    <w:next w:val="a2"/>
    <w:uiPriority w:val="99"/>
    <w:semiHidden/>
    <w:unhideWhenUsed/>
    <w:rsid w:val="002721E9"/>
  </w:style>
  <w:style w:type="numbering" w:customStyle="1" w:styleId="31321">
    <w:name w:val="Нет списка31321"/>
    <w:next w:val="a2"/>
    <w:uiPriority w:val="99"/>
    <w:semiHidden/>
    <w:unhideWhenUsed/>
    <w:rsid w:val="002721E9"/>
  </w:style>
  <w:style w:type="numbering" w:customStyle="1" w:styleId="5321">
    <w:name w:val="Нет списка5321"/>
    <w:next w:val="a2"/>
    <w:uiPriority w:val="99"/>
    <w:semiHidden/>
    <w:unhideWhenUsed/>
    <w:rsid w:val="002721E9"/>
  </w:style>
  <w:style w:type="numbering" w:customStyle="1" w:styleId="12221">
    <w:name w:val="Нет списка12221"/>
    <w:next w:val="a2"/>
    <w:uiPriority w:val="99"/>
    <w:semiHidden/>
    <w:unhideWhenUsed/>
    <w:rsid w:val="002721E9"/>
  </w:style>
  <w:style w:type="numbering" w:customStyle="1" w:styleId="6321">
    <w:name w:val="Нет списка6321"/>
    <w:next w:val="a2"/>
    <w:uiPriority w:val="99"/>
    <w:semiHidden/>
    <w:unhideWhenUsed/>
    <w:rsid w:val="002721E9"/>
  </w:style>
  <w:style w:type="numbering" w:customStyle="1" w:styleId="1111221">
    <w:name w:val="Нет списка1111221"/>
    <w:next w:val="a2"/>
    <w:uiPriority w:val="99"/>
    <w:semiHidden/>
    <w:unhideWhenUsed/>
    <w:rsid w:val="002721E9"/>
  </w:style>
  <w:style w:type="numbering" w:customStyle="1" w:styleId="11111111121">
    <w:name w:val="Нет списка11111111121"/>
    <w:next w:val="a2"/>
    <w:uiPriority w:val="99"/>
    <w:semiHidden/>
    <w:unhideWhenUsed/>
    <w:rsid w:val="002721E9"/>
  </w:style>
  <w:style w:type="numbering" w:customStyle="1" w:styleId="13121">
    <w:name w:val="Нет списка13121"/>
    <w:next w:val="a2"/>
    <w:uiPriority w:val="99"/>
    <w:semiHidden/>
    <w:unhideWhenUsed/>
    <w:rsid w:val="002721E9"/>
  </w:style>
  <w:style w:type="numbering" w:customStyle="1" w:styleId="112121">
    <w:name w:val="Нет списка112121"/>
    <w:next w:val="a2"/>
    <w:uiPriority w:val="99"/>
    <w:semiHidden/>
    <w:unhideWhenUsed/>
    <w:rsid w:val="002721E9"/>
  </w:style>
  <w:style w:type="numbering" w:customStyle="1" w:styleId="22121">
    <w:name w:val="Нет списка22121"/>
    <w:next w:val="a2"/>
    <w:uiPriority w:val="99"/>
    <w:semiHidden/>
    <w:unhideWhenUsed/>
    <w:rsid w:val="002721E9"/>
  </w:style>
  <w:style w:type="numbering" w:customStyle="1" w:styleId="121121">
    <w:name w:val="Нет списка121121"/>
    <w:next w:val="a2"/>
    <w:uiPriority w:val="99"/>
    <w:semiHidden/>
    <w:unhideWhenUsed/>
    <w:rsid w:val="002721E9"/>
  </w:style>
  <w:style w:type="numbering" w:customStyle="1" w:styleId="7321">
    <w:name w:val="Нет списка7321"/>
    <w:next w:val="a2"/>
    <w:uiPriority w:val="99"/>
    <w:semiHidden/>
    <w:unhideWhenUsed/>
    <w:rsid w:val="002721E9"/>
  </w:style>
  <w:style w:type="numbering" w:customStyle="1" w:styleId="41321">
    <w:name w:val="Нет списка41321"/>
    <w:next w:val="a2"/>
    <w:uiPriority w:val="99"/>
    <w:semiHidden/>
    <w:unhideWhenUsed/>
    <w:rsid w:val="002721E9"/>
  </w:style>
  <w:style w:type="numbering" w:customStyle="1" w:styleId="51321">
    <w:name w:val="Нет списка51321"/>
    <w:next w:val="a2"/>
    <w:uiPriority w:val="99"/>
    <w:semiHidden/>
    <w:unhideWhenUsed/>
    <w:rsid w:val="002721E9"/>
  </w:style>
  <w:style w:type="numbering" w:customStyle="1" w:styleId="61321">
    <w:name w:val="Нет списка61321"/>
    <w:next w:val="a2"/>
    <w:uiPriority w:val="99"/>
    <w:semiHidden/>
    <w:unhideWhenUsed/>
    <w:rsid w:val="002721E9"/>
  </w:style>
  <w:style w:type="numbering" w:customStyle="1" w:styleId="71321">
    <w:name w:val="Нет списка71321"/>
    <w:next w:val="a2"/>
    <w:uiPriority w:val="99"/>
    <w:semiHidden/>
    <w:unhideWhenUsed/>
    <w:rsid w:val="002721E9"/>
  </w:style>
  <w:style w:type="numbering" w:customStyle="1" w:styleId="211221">
    <w:name w:val="Нет списка211221"/>
    <w:next w:val="a2"/>
    <w:uiPriority w:val="99"/>
    <w:semiHidden/>
    <w:unhideWhenUsed/>
    <w:rsid w:val="002721E9"/>
  </w:style>
  <w:style w:type="numbering" w:customStyle="1" w:styleId="311221">
    <w:name w:val="Нет списка311221"/>
    <w:next w:val="a2"/>
    <w:uiPriority w:val="99"/>
    <w:semiHidden/>
    <w:unhideWhenUsed/>
    <w:rsid w:val="002721E9"/>
  </w:style>
  <w:style w:type="numbering" w:customStyle="1" w:styleId="411221">
    <w:name w:val="Нет списка411221"/>
    <w:next w:val="a2"/>
    <w:uiPriority w:val="99"/>
    <w:semiHidden/>
    <w:unhideWhenUsed/>
    <w:rsid w:val="002721E9"/>
  </w:style>
  <w:style w:type="numbering" w:customStyle="1" w:styleId="511221">
    <w:name w:val="Нет списка511221"/>
    <w:next w:val="a2"/>
    <w:uiPriority w:val="99"/>
    <w:semiHidden/>
    <w:unhideWhenUsed/>
    <w:rsid w:val="002721E9"/>
  </w:style>
  <w:style w:type="numbering" w:customStyle="1" w:styleId="611221">
    <w:name w:val="Нет списка611221"/>
    <w:next w:val="a2"/>
    <w:uiPriority w:val="99"/>
    <w:semiHidden/>
    <w:unhideWhenUsed/>
    <w:rsid w:val="002721E9"/>
  </w:style>
  <w:style w:type="numbering" w:customStyle="1" w:styleId="711221">
    <w:name w:val="Нет списка711221"/>
    <w:next w:val="a2"/>
    <w:uiPriority w:val="99"/>
    <w:semiHidden/>
    <w:unhideWhenUsed/>
    <w:rsid w:val="002721E9"/>
  </w:style>
  <w:style w:type="numbering" w:customStyle="1" w:styleId="8221">
    <w:name w:val="Нет списка8221"/>
    <w:next w:val="a2"/>
    <w:uiPriority w:val="99"/>
    <w:semiHidden/>
    <w:unhideWhenUsed/>
    <w:rsid w:val="002721E9"/>
  </w:style>
  <w:style w:type="numbering" w:customStyle="1" w:styleId="9221">
    <w:name w:val="Нет списка9221"/>
    <w:next w:val="a2"/>
    <w:uiPriority w:val="99"/>
    <w:semiHidden/>
    <w:unhideWhenUsed/>
    <w:rsid w:val="002721E9"/>
  </w:style>
  <w:style w:type="numbering" w:customStyle="1" w:styleId="10121">
    <w:name w:val="Нет списка10121"/>
    <w:next w:val="a2"/>
    <w:uiPriority w:val="99"/>
    <w:semiHidden/>
    <w:unhideWhenUsed/>
    <w:rsid w:val="002721E9"/>
  </w:style>
  <w:style w:type="numbering" w:customStyle="1" w:styleId="14121">
    <w:name w:val="Нет списка14121"/>
    <w:next w:val="a2"/>
    <w:uiPriority w:val="99"/>
    <w:semiHidden/>
    <w:unhideWhenUsed/>
    <w:rsid w:val="002721E9"/>
  </w:style>
  <w:style w:type="numbering" w:customStyle="1" w:styleId="23121">
    <w:name w:val="Нет списка23121"/>
    <w:next w:val="a2"/>
    <w:uiPriority w:val="99"/>
    <w:semiHidden/>
    <w:unhideWhenUsed/>
    <w:rsid w:val="002721E9"/>
  </w:style>
  <w:style w:type="numbering" w:customStyle="1" w:styleId="32121">
    <w:name w:val="Нет списка32121"/>
    <w:next w:val="a2"/>
    <w:uiPriority w:val="99"/>
    <w:semiHidden/>
    <w:unhideWhenUsed/>
    <w:rsid w:val="002721E9"/>
  </w:style>
  <w:style w:type="numbering" w:customStyle="1" w:styleId="42121">
    <w:name w:val="Нет списка42121"/>
    <w:next w:val="a2"/>
    <w:uiPriority w:val="99"/>
    <w:semiHidden/>
    <w:unhideWhenUsed/>
    <w:rsid w:val="002721E9"/>
  </w:style>
  <w:style w:type="numbering" w:customStyle="1" w:styleId="52121">
    <w:name w:val="Нет списка52121"/>
    <w:next w:val="a2"/>
    <w:uiPriority w:val="99"/>
    <w:semiHidden/>
    <w:unhideWhenUsed/>
    <w:rsid w:val="002721E9"/>
  </w:style>
  <w:style w:type="numbering" w:customStyle="1" w:styleId="62121">
    <w:name w:val="Нет списка62121"/>
    <w:next w:val="a2"/>
    <w:uiPriority w:val="99"/>
    <w:semiHidden/>
    <w:unhideWhenUsed/>
    <w:rsid w:val="002721E9"/>
  </w:style>
  <w:style w:type="numbering" w:customStyle="1" w:styleId="72121">
    <w:name w:val="Нет списка72121"/>
    <w:next w:val="a2"/>
    <w:uiPriority w:val="99"/>
    <w:semiHidden/>
    <w:unhideWhenUsed/>
    <w:rsid w:val="002721E9"/>
  </w:style>
  <w:style w:type="numbering" w:customStyle="1" w:styleId="113121">
    <w:name w:val="Нет списка113121"/>
    <w:next w:val="a2"/>
    <w:uiPriority w:val="99"/>
    <w:semiHidden/>
    <w:unhideWhenUsed/>
    <w:rsid w:val="002721E9"/>
  </w:style>
  <w:style w:type="numbering" w:customStyle="1" w:styleId="212121">
    <w:name w:val="Нет списка212121"/>
    <w:next w:val="a2"/>
    <w:uiPriority w:val="99"/>
    <w:semiHidden/>
    <w:unhideWhenUsed/>
    <w:rsid w:val="002721E9"/>
  </w:style>
  <w:style w:type="numbering" w:customStyle="1" w:styleId="312121">
    <w:name w:val="Нет списка312121"/>
    <w:next w:val="a2"/>
    <w:uiPriority w:val="99"/>
    <w:semiHidden/>
    <w:unhideWhenUsed/>
    <w:rsid w:val="002721E9"/>
  </w:style>
  <w:style w:type="numbering" w:customStyle="1" w:styleId="412121">
    <w:name w:val="Нет списка412121"/>
    <w:next w:val="a2"/>
    <w:uiPriority w:val="99"/>
    <w:semiHidden/>
    <w:unhideWhenUsed/>
    <w:rsid w:val="002721E9"/>
  </w:style>
  <w:style w:type="numbering" w:customStyle="1" w:styleId="512121">
    <w:name w:val="Нет списка512121"/>
    <w:next w:val="a2"/>
    <w:uiPriority w:val="99"/>
    <w:semiHidden/>
    <w:unhideWhenUsed/>
    <w:rsid w:val="002721E9"/>
  </w:style>
  <w:style w:type="numbering" w:customStyle="1" w:styleId="612121">
    <w:name w:val="Нет списка612121"/>
    <w:next w:val="a2"/>
    <w:uiPriority w:val="99"/>
    <w:semiHidden/>
    <w:unhideWhenUsed/>
    <w:rsid w:val="002721E9"/>
  </w:style>
  <w:style w:type="numbering" w:customStyle="1" w:styleId="712121">
    <w:name w:val="Нет списка712121"/>
    <w:next w:val="a2"/>
    <w:uiPriority w:val="99"/>
    <w:semiHidden/>
    <w:unhideWhenUsed/>
    <w:rsid w:val="002721E9"/>
  </w:style>
  <w:style w:type="numbering" w:customStyle="1" w:styleId="1112121">
    <w:name w:val="Нет списка1112121"/>
    <w:next w:val="a2"/>
    <w:uiPriority w:val="99"/>
    <w:semiHidden/>
    <w:unhideWhenUsed/>
    <w:rsid w:val="002721E9"/>
  </w:style>
  <w:style w:type="numbering" w:customStyle="1" w:styleId="2111121">
    <w:name w:val="Нет списка2111121"/>
    <w:next w:val="a2"/>
    <w:uiPriority w:val="99"/>
    <w:semiHidden/>
    <w:unhideWhenUsed/>
    <w:rsid w:val="002721E9"/>
  </w:style>
  <w:style w:type="numbering" w:customStyle="1" w:styleId="3111121">
    <w:name w:val="Нет списка3111121"/>
    <w:next w:val="a2"/>
    <w:uiPriority w:val="99"/>
    <w:semiHidden/>
    <w:unhideWhenUsed/>
    <w:rsid w:val="002721E9"/>
  </w:style>
  <w:style w:type="numbering" w:customStyle="1" w:styleId="4111121">
    <w:name w:val="Нет списка4111121"/>
    <w:next w:val="a2"/>
    <w:uiPriority w:val="99"/>
    <w:semiHidden/>
    <w:unhideWhenUsed/>
    <w:rsid w:val="002721E9"/>
  </w:style>
  <w:style w:type="numbering" w:customStyle="1" w:styleId="5111121">
    <w:name w:val="Нет списка5111121"/>
    <w:next w:val="a2"/>
    <w:uiPriority w:val="99"/>
    <w:semiHidden/>
    <w:unhideWhenUsed/>
    <w:rsid w:val="002721E9"/>
  </w:style>
  <w:style w:type="numbering" w:customStyle="1" w:styleId="6111121">
    <w:name w:val="Нет списка6111121"/>
    <w:next w:val="a2"/>
    <w:uiPriority w:val="99"/>
    <w:semiHidden/>
    <w:unhideWhenUsed/>
    <w:rsid w:val="002721E9"/>
  </w:style>
  <w:style w:type="numbering" w:customStyle="1" w:styleId="7111121">
    <w:name w:val="Нет списка7111121"/>
    <w:next w:val="a2"/>
    <w:uiPriority w:val="99"/>
    <w:semiHidden/>
    <w:unhideWhenUsed/>
    <w:rsid w:val="002721E9"/>
  </w:style>
  <w:style w:type="numbering" w:customStyle="1" w:styleId="81121">
    <w:name w:val="Нет списка81121"/>
    <w:next w:val="a2"/>
    <w:uiPriority w:val="99"/>
    <w:semiHidden/>
    <w:unhideWhenUsed/>
    <w:rsid w:val="002721E9"/>
  </w:style>
  <w:style w:type="numbering" w:customStyle="1" w:styleId="91121">
    <w:name w:val="Нет списка91121"/>
    <w:next w:val="a2"/>
    <w:uiPriority w:val="99"/>
    <w:semiHidden/>
    <w:unhideWhenUsed/>
    <w:rsid w:val="002721E9"/>
  </w:style>
  <w:style w:type="table" w:customStyle="1" w:styleId="8210">
    <w:name w:val="Сетка таблицы821"/>
    <w:basedOn w:val="a1"/>
    <w:next w:val="af"/>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1"/>
    <w:next w:val="af"/>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Нет списка1731"/>
    <w:next w:val="a2"/>
    <w:uiPriority w:val="99"/>
    <w:semiHidden/>
    <w:unhideWhenUsed/>
    <w:rsid w:val="002721E9"/>
  </w:style>
  <w:style w:type="table" w:customStyle="1" w:styleId="10212">
    <w:name w:val="Сетка таблицы1021"/>
    <w:basedOn w:val="a1"/>
    <w:next w:val="af"/>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1">
    <w:name w:val="Нет списка1831"/>
    <w:next w:val="a2"/>
    <w:uiPriority w:val="99"/>
    <w:semiHidden/>
    <w:unhideWhenUsed/>
    <w:rsid w:val="002721E9"/>
  </w:style>
  <w:style w:type="numbering" w:customStyle="1" w:styleId="1921">
    <w:name w:val="Нет списка1921"/>
    <w:next w:val="a2"/>
    <w:uiPriority w:val="99"/>
    <w:semiHidden/>
    <w:unhideWhenUsed/>
    <w:rsid w:val="002721E9"/>
  </w:style>
  <w:style w:type="numbering" w:customStyle="1" w:styleId="11021">
    <w:name w:val="Нет списка11021"/>
    <w:next w:val="a2"/>
    <w:uiPriority w:val="99"/>
    <w:semiHidden/>
    <w:unhideWhenUsed/>
    <w:rsid w:val="002721E9"/>
  </w:style>
  <w:style w:type="numbering" w:customStyle="1" w:styleId="15121">
    <w:name w:val="Нет списка15121"/>
    <w:next w:val="a2"/>
    <w:uiPriority w:val="99"/>
    <w:semiHidden/>
    <w:unhideWhenUsed/>
    <w:rsid w:val="002721E9"/>
  </w:style>
  <w:style w:type="numbering" w:customStyle="1" w:styleId="16121">
    <w:name w:val="Нет списка16121"/>
    <w:next w:val="a2"/>
    <w:uiPriority w:val="99"/>
    <w:semiHidden/>
    <w:unhideWhenUsed/>
    <w:rsid w:val="002721E9"/>
  </w:style>
  <w:style w:type="numbering" w:customStyle="1" w:styleId="17121">
    <w:name w:val="Нет списка17121"/>
    <w:next w:val="a2"/>
    <w:uiPriority w:val="99"/>
    <w:semiHidden/>
    <w:unhideWhenUsed/>
    <w:rsid w:val="002721E9"/>
  </w:style>
  <w:style w:type="numbering" w:customStyle="1" w:styleId="18121">
    <w:name w:val="Нет списка18121"/>
    <w:next w:val="a2"/>
    <w:uiPriority w:val="99"/>
    <w:semiHidden/>
    <w:unhideWhenUsed/>
    <w:rsid w:val="002721E9"/>
  </w:style>
  <w:style w:type="numbering" w:customStyle="1" w:styleId="2021">
    <w:name w:val="Нет списка2021"/>
    <w:next w:val="a2"/>
    <w:uiPriority w:val="99"/>
    <w:semiHidden/>
    <w:unhideWhenUsed/>
    <w:rsid w:val="002721E9"/>
  </w:style>
  <w:style w:type="numbering" w:customStyle="1" w:styleId="2521">
    <w:name w:val="Нет списка2521"/>
    <w:next w:val="a2"/>
    <w:uiPriority w:val="99"/>
    <w:semiHidden/>
    <w:unhideWhenUsed/>
    <w:rsid w:val="002721E9"/>
  </w:style>
  <w:style w:type="numbering" w:customStyle="1" w:styleId="2621">
    <w:name w:val="Нет списка2621"/>
    <w:next w:val="a2"/>
    <w:uiPriority w:val="99"/>
    <w:semiHidden/>
    <w:unhideWhenUsed/>
    <w:rsid w:val="002721E9"/>
  </w:style>
  <w:style w:type="numbering" w:customStyle="1" w:styleId="2721">
    <w:name w:val="Нет списка2721"/>
    <w:next w:val="a2"/>
    <w:uiPriority w:val="99"/>
    <w:semiHidden/>
    <w:unhideWhenUsed/>
    <w:rsid w:val="002721E9"/>
  </w:style>
  <w:style w:type="numbering" w:customStyle="1" w:styleId="2821">
    <w:name w:val="Нет списка2821"/>
    <w:next w:val="a2"/>
    <w:uiPriority w:val="99"/>
    <w:semiHidden/>
    <w:unhideWhenUsed/>
    <w:rsid w:val="002721E9"/>
  </w:style>
  <w:style w:type="numbering" w:customStyle="1" w:styleId="2921">
    <w:name w:val="Нет списка2921"/>
    <w:next w:val="a2"/>
    <w:uiPriority w:val="99"/>
    <w:semiHidden/>
    <w:unhideWhenUsed/>
    <w:rsid w:val="002721E9"/>
  </w:style>
  <w:style w:type="numbering" w:customStyle="1" w:styleId="3021">
    <w:name w:val="Нет списка3021"/>
    <w:next w:val="a2"/>
    <w:uiPriority w:val="99"/>
    <w:semiHidden/>
    <w:unhideWhenUsed/>
    <w:rsid w:val="002721E9"/>
  </w:style>
  <w:style w:type="numbering" w:customStyle="1" w:styleId="3421">
    <w:name w:val="Нет списка3421"/>
    <w:next w:val="a2"/>
    <w:uiPriority w:val="99"/>
    <w:semiHidden/>
    <w:unhideWhenUsed/>
    <w:rsid w:val="002721E9"/>
  </w:style>
  <w:style w:type="numbering" w:customStyle="1" w:styleId="3521">
    <w:name w:val="Нет списка3521"/>
    <w:next w:val="a2"/>
    <w:uiPriority w:val="99"/>
    <w:semiHidden/>
    <w:unhideWhenUsed/>
    <w:rsid w:val="002721E9"/>
  </w:style>
  <w:style w:type="character" w:customStyle="1" w:styleId="318">
    <w:name w:val="Основной текст 3 Знак1"/>
    <w:basedOn w:val="a0"/>
    <w:semiHidden/>
    <w:rsid w:val="002721E9"/>
    <w:rPr>
      <w:sz w:val="16"/>
      <w:szCs w:val="16"/>
    </w:rPr>
  </w:style>
  <w:style w:type="table" w:customStyle="1" w:styleId="10310">
    <w:name w:val="Сетка таблицы1031"/>
    <w:basedOn w:val="a1"/>
    <w:next w:val="af"/>
    <w:uiPriority w:val="39"/>
    <w:rsid w:val="002721E9"/>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1"/>
    <w:next w:val="af"/>
    <w:uiPriority w:val="39"/>
    <w:rsid w:val="002721E9"/>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2"/>
    <w:uiPriority w:val="99"/>
    <w:semiHidden/>
    <w:unhideWhenUsed/>
    <w:rsid w:val="002721E9"/>
  </w:style>
  <w:style w:type="table" w:customStyle="1" w:styleId="244">
    <w:name w:val="Сетка таблицы24"/>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unhideWhenUsed/>
    <w:qFormat/>
    <w:rsid w:val="002721E9"/>
    <w:rPr>
      <w:sz w:val="16"/>
      <w:szCs w:val="16"/>
    </w:rPr>
  </w:style>
  <w:style w:type="paragraph" w:customStyle="1" w:styleId="CommentText">
    <w:name w:val="Comment Text"/>
    <w:basedOn w:val="a"/>
    <w:uiPriority w:val="99"/>
    <w:unhideWhenUsed/>
    <w:qFormat/>
    <w:rsid w:val="002721E9"/>
    <w:rPr>
      <w:sz w:val="20"/>
      <w:szCs w:val="20"/>
    </w:rPr>
  </w:style>
  <w:style w:type="paragraph" w:customStyle="1" w:styleId="CommentSubject">
    <w:name w:val="Comment Subject"/>
    <w:basedOn w:val="CommentText"/>
    <w:next w:val="CommentText"/>
    <w:uiPriority w:val="99"/>
    <w:unhideWhenUsed/>
    <w:qFormat/>
    <w:rsid w:val="002721E9"/>
    <w:rPr>
      <w:b/>
      <w:bCs/>
    </w:rPr>
  </w:style>
  <w:style w:type="numbering" w:customStyle="1" w:styleId="1200">
    <w:name w:val="Нет списка120"/>
    <w:next w:val="a2"/>
    <w:uiPriority w:val="99"/>
    <w:semiHidden/>
    <w:unhideWhenUsed/>
    <w:qFormat/>
    <w:rsid w:val="002721E9"/>
  </w:style>
  <w:style w:type="table" w:customStyle="1" w:styleId="1160">
    <w:name w:val="Сетка таблицы116"/>
    <w:basedOn w:val="a1"/>
    <w:next w:val="af"/>
    <w:uiPriority w:val="39"/>
    <w:rsid w:val="002721E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2"/>
    <w:uiPriority w:val="99"/>
    <w:semiHidden/>
    <w:unhideWhenUsed/>
    <w:qFormat/>
    <w:rsid w:val="002721E9"/>
  </w:style>
  <w:style w:type="numbering" w:customStyle="1" w:styleId="1118">
    <w:name w:val="Нет списка1118"/>
    <w:next w:val="a2"/>
    <w:uiPriority w:val="99"/>
    <w:semiHidden/>
    <w:unhideWhenUsed/>
    <w:qFormat/>
    <w:rsid w:val="002721E9"/>
  </w:style>
  <w:style w:type="table" w:customStyle="1" w:styleId="1170">
    <w:name w:val="Сетка таблицы117"/>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Нет списка11116"/>
    <w:next w:val="a2"/>
    <w:uiPriority w:val="99"/>
    <w:semiHidden/>
    <w:unhideWhenUsed/>
    <w:qFormat/>
    <w:rsid w:val="002721E9"/>
  </w:style>
  <w:style w:type="numbering" w:customStyle="1" w:styleId="111115">
    <w:name w:val="Нет списка111115"/>
    <w:next w:val="a2"/>
    <w:uiPriority w:val="99"/>
    <w:semiHidden/>
    <w:unhideWhenUsed/>
    <w:qFormat/>
    <w:rsid w:val="002721E9"/>
  </w:style>
  <w:style w:type="table" w:customStyle="1" w:styleId="11150">
    <w:name w:val="Сетка таблицы1115"/>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9"/>
    <w:next w:val="a2"/>
    <w:uiPriority w:val="99"/>
    <w:semiHidden/>
    <w:unhideWhenUsed/>
    <w:qFormat/>
    <w:rsid w:val="002721E9"/>
  </w:style>
  <w:style w:type="table" w:customStyle="1" w:styleId="111140">
    <w:name w:val="Сетка таблицы11114"/>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0">
    <w:name w:val="Нет списка317"/>
    <w:next w:val="a2"/>
    <w:uiPriority w:val="99"/>
    <w:semiHidden/>
    <w:unhideWhenUsed/>
    <w:qFormat/>
    <w:rsid w:val="002721E9"/>
  </w:style>
  <w:style w:type="numbering" w:customStyle="1" w:styleId="48">
    <w:name w:val="Нет списка48"/>
    <w:next w:val="a2"/>
    <w:uiPriority w:val="99"/>
    <w:semiHidden/>
    <w:unhideWhenUsed/>
    <w:qFormat/>
    <w:rsid w:val="002721E9"/>
  </w:style>
  <w:style w:type="table" w:customStyle="1" w:styleId="254">
    <w:name w:val="Сетка таблицы25"/>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5">
    <w:name w:val="Нет списка1111115"/>
    <w:next w:val="a2"/>
    <w:uiPriority w:val="99"/>
    <w:semiHidden/>
    <w:unhideWhenUsed/>
    <w:qFormat/>
    <w:rsid w:val="002721E9"/>
  </w:style>
  <w:style w:type="numbering" w:customStyle="1" w:styleId="11111115">
    <w:name w:val="Нет списка11111115"/>
    <w:next w:val="a2"/>
    <w:uiPriority w:val="99"/>
    <w:semiHidden/>
    <w:unhideWhenUsed/>
    <w:qFormat/>
    <w:rsid w:val="002721E9"/>
  </w:style>
  <w:style w:type="table" w:customStyle="1" w:styleId="1111130">
    <w:name w:val="Сетка таблицы111113"/>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0">
    <w:name w:val="Нет списка2110"/>
    <w:next w:val="a2"/>
    <w:uiPriority w:val="99"/>
    <w:semiHidden/>
    <w:unhideWhenUsed/>
    <w:qFormat/>
    <w:rsid w:val="002721E9"/>
  </w:style>
  <w:style w:type="numbering" w:customStyle="1" w:styleId="3180">
    <w:name w:val="Нет списка318"/>
    <w:next w:val="a2"/>
    <w:uiPriority w:val="99"/>
    <w:semiHidden/>
    <w:unhideWhenUsed/>
    <w:qFormat/>
    <w:rsid w:val="002721E9"/>
  </w:style>
  <w:style w:type="numbering" w:customStyle="1" w:styleId="57">
    <w:name w:val="Нет списка57"/>
    <w:next w:val="a2"/>
    <w:uiPriority w:val="99"/>
    <w:semiHidden/>
    <w:unhideWhenUsed/>
    <w:qFormat/>
    <w:rsid w:val="002721E9"/>
  </w:style>
  <w:style w:type="table" w:customStyle="1" w:styleId="TableNormal4">
    <w:name w:val="Table Normal4"/>
    <w:rsid w:val="002721E9"/>
    <w:pPr>
      <w:widowControl w:val="0"/>
    </w:pPr>
    <w:rPr>
      <w:rFonts w:eastAsia="Times New Roman"/>
      <w:color w:val="000000"/>
    </w:rPr>
    <w:tblPr>
      <w:tblCellMar>
        <w:top w:w="0" w:type="dxa"/>
        <w:left w:w="0" w:type="dxa"/>
        <w:bottom w:w="0" w:type="dxa"/>
        <w:right w:w="0" w:type="dxa"/>
      </w:tblCellMar>
    </w:tblPr>
  </w:style>
  <w:style w:type="table" w:customStyle="1" w:styleId="145">
    <w:name w:val="14"/>
    <w:basedOn w:val="TableNormal"/>
    <w:rsid w:val="002721E9"/>
    <w:rPr>
      <w:lang w:eastAsia="ru-RU"/>
    </w:rPr>
    <w:tblPr>
      <w:tblStyleRowBandSize w:val="1"/>
      <w:tblStyleColBandSize w:val="1"/>
      <w:tblCellMar>
        <w:left w:w="108" w:type="dxa"/>
        <w:right w:w="108" w:type="dxa"/>
      </w:tblCellMar>
    </w:tblPr>
  </w:style>
  <w:style w:type="numbering" w:customStyle="1" w:styleId="126">
    <w:name w:val="Нет списка126"/>
    <w:next w:val="a2"/>
    <w:uiPriority w:val="99"/>
    <w:semiHidden/>
    <w:unhideWhenUsed/>
    <w:qFormat/>
    <w:rsid w:val="002721E9"/>
  </w:style>
  <w:style w:type="numbering" w:customStyle="1" w:styleId="67">
    <w:name w:val="Нет списка67"/>
    <w:next w:val="a2"/>
    <w:uiPriority w:val="99"/>
    <w:semiHidden/>
    <w:unhideWhenUsed/>
    <w:qFormat/>
    <w:rsid w:val="002721E9"/>
  </w:style>
  <w:style w:type="numbering" w:customStyle="1" w:styleId="77">
    <w:name w:val="Нет списка77"/>
    <w:next w:val="a2"/>
    <w:uiPriority w:val="99"/>
    <w:semiHidden/>
    <w:unhideWhenUsed/>
    <w:qFormat/>
    <w:rsid w:val="002721E9"/>
  </w:style>
  <w:style w:type="table" w:customStyle="1" w:styleId="334">
    <w:name w:val="Сетка таблицы33"/>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5"/>
    <w:next w:val="a2"/>
    <w:uiPriority w:val="99"/>
    <w:semiHidden/>
    <w:unhideWhenUsed/>
    <w:qFormat/>
    <w:rsid w:val="002721E9"/>
  </w:style>
  <w:style w:type="numbering" w:customStyle="1" w:styleId="1125">
    <w:name w:val="Нет списка1125"/>
    <w:next w:val="a2"/>
    <w:uiPriority w:val="99"/>
    <w:semiHidden/>
    <w:unhideWhenUsed/>
    <w:qFormat/>
    <w:rsid w:val="002721E9"/>
  </w:style>
  <w:style w:type="table" w:customStyle="1" w:styleId="1232">
    <w:name w:val="Сетка таблицы123"/>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5"/>
    <w:next w:val="a2"/>
    <w:uiPriority w:val="99"/>
    <w:semiHidden/>
    <w:unhideWhenUsed/>
    <w:qFormat/>
    <w:rsid w:val="002721E9"/>
  </w:style>
  <w:style w:type="numbering" w:customStyle="1" w:styleId="325">
    <w:name w:val="Нет списка325"/>
    <w:next w:val="a2"/>
    <w:uiPriority w:val="99"/>
    <w:semiHidden/>
    <w:unhideWhenUsed/>
    <w:qFormat/>
    <w:rsid w:val="002721E9"/>
  </w:style>
  <w:style w:type="numbering" w:customStyle="1" w:styleId="417">
    <w:name w:val="Нет списка417"/>
    <w:next w:val="a2"/>
    <w:uiPriority w:val="99"/>
    <w:semiHidden/>
    <w:unhideWhenUsed/>
    <w:qFormat/>
    <w:rsid w:val="002721E9"/>
  </w:style>
  <w:style w:type="numbering" w:customStyle="1" w:styleId="11125">
    <w:name w:val="Нет списка11125"/>
    <w:next w:val="a2"/>
    <w:uiPriority w:val="99"/>
    <w:semiHidden/>
    <w:unhideWhenUsed/>
    <w:qFormat/>
    <w:rsid w:val="002721E9"/>
  </w:style>
  <w:style w:type="table" w:customStyle="1" w:styleId="11230">
    <w:name w:val="Сетка таблицы1123"/>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6"/>
    <w:next w:val="a2"/>
    <w:uiPriority w:val="99"/>
    <w:semiHidden/>
    <w:unhideWhenUsed/>
    <w:qFormat/>
    <w:rsid w:val="002721E9"/>
  </w:style>
  <w:style w:type="numbering" w:customStyle="1" w:styleId="3116">
    <w:name w:val="Нет списка3116"/>
    <w:next w:val="a2"/>
    <w:uiPriority w:val="99"/>
    <w:semiHidden/>
    <w:unhideWhenUsed/>
    <w:qFormat/>
    <w:rsid w:val="002721E9"/>
  </w:style>
  <w:style w:type="numbering" w:customStyle="1" w:styleId="111111115">
    <w:name w:val="Нет списка111111115"/>
    <w:next w:val="a2"/>
    <w:uiPriority w:val="99"/>
    <w:semiHidden/>
    <w:unhideWhenUsed/>
    <w:rsid w:val="002721E9"/>
  </w:style>
  <w:style w:type="table" w:customStyle="1" w:styleId="430">
    <w:name w:val="Сетка таблицы4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2721E9"/>
    <w:pPr>
      <w:widowControl w:val="0"/>
    </w:pPr>
    <w:rPr>
      <w:rFonts w:eastAsia="Times New Roman"/>
      <w:color w:val="000000"/>
    </w:rPr>
    <w:tblPr>
      <w:tblCellMar>
        <w:top w:w="0" w:type="dxa"/>
        <w:left w:w="0" w:type="dxa"/>
        <w:bottom w:w="0" w:type="dxa"/>
        <w:right w:w="0" w:type="dxa"/>
      </w:tblCellMar>
    </w:tblPr>
  </w:style>
  <w:style w:type="table" w:customStyle="1" w:styleId="1135">
    <w:name w:val="113"/>
    <w:basedOn w:val="TableNormal"/>
    <w:rsid w:val="002721E9"/>
    <w:rPr>
      <w:lang w:eastAsia="ru-RU"/>
    </w:rPr>
    <w:tblPr>
      <w:tblStyleRowBandSize w:val="1"/>
      <w:tblStyleColBandSize w:val="1"/>
      <w:tblCellMar>
        <w:left w:w="108" w:type="dxa"/>
        <w:right w:w="108" w:type="dxa"/>
      </w:tblCellMar>
    </w:tblPr>
  </w:style>
  <w:style w:type="table" w:customStyle="1" w:styleId="2134">
    <w:name w:val="Сетка таблицы213"/>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
    <w:name w:val="Нет списка1215"/>
    <w:next w:val="a2"/>
    <w:uiPriority w:val="99"/>
    <w:semiHidden/>
    <w:unhideWhenUsed/>
    <w:rsid w:val="002721E9"/>
  </w:style>
  <w:style w:type="numbering" w:customStyle="1" w:styleId="517">
    <w:name w:val="Нет списка517"/>
    <w:next w:val="a2"/>
    <w:uiPriority w:val="99"/>
    <w:semiHidden/>
    <w:unhideWhenUsed/>
    <w:rsid w:val="002721E9"/>
  </w:style>
  <w:style w:type="numbering" w:customStyle="1" w:styleId="617">
    <w:name w:val="Нет списка617"/>
    <w:next w:val="a2"/>
    <w:uiPriority w:val="99"/>
    <w:semiHidden/>
    <w:unhideWhenUsed/>
    <w:rsid w:val="002721E9"/>
  </w:style>
  <w:style w:type="numbering" w:customStyle="1" w:styleId="717">
    <w:name w:val="Нет списка717"/>
    <w:next w:val="a2"/>
    <w:uiPriority w:val="99"/>
    <w:semiHidden/>
    <w:unhideWhenUsed/>
    <w:rsid w:val="002721E9"/>
  </w:style>
  <w:style w:type="numbering" w:customStyle="1" w:styleId="4116">
    <w:name w:val="Нет списка4116"/>
    <w:next w:val="a2"/>
    <w:uiPriority w:val="99"/>
    <w:semiHidden/>
    <w:unhideWhenUsed/>
    <w:rsid w:val="002721E9"/>
  </w:style>
  <w:style w:type="numbering" w:customStyle="1" w:styleId="5116">
    <w:name w:val="Нет списка5116"/>
    <w:next w:val="a2"/>
    <w:uiPriority w:val="99"/>
    <w:semiHidden/>
    <w:unhideWhenUsed/>
    <w:rsid w:val="002721E9"/>
  </w:style>
  <w:style w:type="numbering" w:customStyle="1" w:styleId="6116">
    <w:name w:val="Нет списка6116"/>
    <w:next w:val="a2"/>
    <w:uiPriority w:val="99"/>
    <w:semiHidden/>
    <w:unhideWhenUsed/>
    <w:rsid w:val="002721E9"/>
  </w:style>
  <w:style w:type="numbering" w:customStyle="1" w:styleId="7116">
    <w:name w:val="Нет списка7116"/>
    <w:next w:val="a2"/>
    <w:uiPriority w:val="99"/>
    <w:semiHidden/>
    <w:unhideWhenUsed/>
    <w:rsid w:val="002721E9"/>
  </w:style>
  <w:style w:type="numbering" w:customStyle="1" w:styleId="86">
    <w:name w:val="Нет списка86"/>
    <w:next w:val="a2"/>
    <w:uiPriority w:val="99"/>
    <w:semiHidden/>
    <w:unhideWhenUsed/>
    <w:rsid w:val="002721E9"/>
  </w:style>
  <w:style w:type="numbering" w:customStyle="1" w:styleId="96">
    <w:name w:val="Нет списка96"/>
    <w:next w:val="a2"/>
    <w:uiPriority w:val="99"/>
    <w:semiHidden/>
    <w:unhideWhenUsed/>
    <w:rsid w:val="002721E9"/>
  </w:style>
  <w:style w:type="numbering" w:customStyle="1" w:styleId="105">
    <w:name w:val="Нет списка105"/>
    <w:next w:val="a2"/>
    <w:uiPriority w:val="99"/>
    <w:semiHidden/>
    <w:unhideWhenUsed/>
    <w:rsid w:val="002721E9"/>
  </w:style>
  <w:style w:type="numbering" w:customStyle="1" w:styleId="1450">
    <w:name w:val="Нет списка145"/>
    <w:next w:val="a2"/>
    <w:uiPriority w:val="99"/>
    <w:semiHidden/>
    <w:unhideWhenUsed/>
    <w:rsid w:val="002721E9"/>
  </w:style>
  <w:style w:type="numbering" w:customStyle="1" w:styleId="235">
    <w:name w:val="Нет списка235"/>
    <w:next w:val="a2"/>
    <w:uiPriority w:val="99"/>
    <w:semiHidden/>
    <w:unhideWhenUsed/>
    <w:rsid w:val="002721E9"/>
  </w:style>
  <w:style w:type="numbering" w:customStyle="1" w:styleId="425">
    <w:name w:val="Нет списка425"/>
    <w:next w:val="a2"/>
    <w:uiPriority w:val="99"/>
    <w:semiHidden/>
    <w:unhideWhenUsed/>
    <w:rsid w:val="002721E9"/>
  </w:style>
  <w:style w:type="table" w:customStyle="1" w:styleId="530">
    <w:name w:val="Сетка таблицы5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
    <w:name w:val="Нет списка525"/>
    <w:next w:val="a2"/>
    <w:uiPriority w:val="99"/>
    <w:semiHidden/>
    <w:unhideWhenUsed/>
    <w:rsid w:val="002721E9"/>
  </w:style>
  <w:style w:type="numbering" w:customStyle="1" w:styleId="625">
    <w:name w:val="Нет списка625"/>
    <w:next w:val="a2"/>
    <w:uiPriority w:val="99"/>
    <w:semiHidden/>
    <w:unhideWhenUsed/>
    <w:rsid w:val="002721E9"/>
  </w:style>
  <w:style w:type="numbering" w:customStyle="1" w:styleId="725">
    <w:name w:val="Нет списка725"/>
    <w:next w:val="a2"/>
    <w:uiPriority w:val="99"/>
    <w:semiHidden/>
    <w:unhideWhenUsed/>
    <w:rsid w:val="002721E9"/>
  </w:style>
  <w:style w:type="numbering" w:customStyle="1" w:styleId="11350">
    <w:name w:val="Нет списка1135"/>
    <w:next w:val="a2"/>
    <w:uiPriority w:val="99"/>
    <w:semiHidden/>
    <w:unhideWhenUsed/>
    <w:rsid w:val="002721E9"/>
  </w:style>
  <w:style w:type="numbering" w:customStyle="1" w:styleId="2125">
    <w:name w:val="Нет списка2125"/>
    <w:next w:val="a2"/>
    <w:uiPriority w:val="99"/>
    <w:semiHidden/>
    <w:unhideWhenUsed/>
    <w:rsid w:val="002721E9"/>
  </w:style>
  <w:style w:type="numbering" w:customStyle="1" w:styleId="3125">
    <w:name w:val="Нет списка3125"/>
    <w:next w:val="a2"/>
    <w:uiPriority w:val="99"/>
    <w:semiHidden/>
    <w:unhideWhenUsed/>
    <w:rsid w:val="002721E9"/>
  </w:style>
  <w:style w:type="numbering" w:customStyle="1" w:styleId="4125">
    <w:name w:val="Нет списка4125"/>
    <w:next w:val="a2"/>
    <w:uiPriority w:val="99"/>
    <w:semiHidden/>
    <w:unhideWhenUsed/>
    <w:rsid w:val="002721E9"/>
  </w:style>
  <w:style w:type="table" w:customStyle="1" w:styleId="1430">
    <w:name w:val="Сетка таблицы14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5">
    <w:name w:val="Нет списка5125"/>
    <w:next w:val="a2"/>
    <w:uiPriority w:val="99"/>
    <w:semiHidden/>
    <w:unhideWhenUsed/>
    <w:rsid w:val="002721E9"/>
  </w:style>
  <w:style w:type="numbering" w:customStyle="1" w:styleId="6125">
    <w:name w:val="Нет списка6125"/>
    <w:next w:val="a2"/>
    <w:uiPriority w:val="99"/>
    <w:semiHidden/>
    <w:unhideWhenUsed/>
    <w:rsid w:val="002721E9"/>
  </w:style>
  <w:style w:type="numbering" w:customStyle="1" w:styleId="7125">
    <w:name w:val="Нет списка7125"/>
    <w:next w:val="a2"/>
    <w:uiPriority w:val="99"/>
    <w:semiHidden/>
    <w:unhideWhenUsed/>
    <w:rsid w:val="002721E9"/>
  </w:style>
  <w:style w:type="numbering" w:customStyle="1" w:styleId="21115">
    <w:name w:val="Нет списка21115"/>
    <w:next w:val="a2"/>
    <w:uiPriority w:val="99"/>
    <w:semiHidden/>
    <w:unhideWhenUsed/>
    <w:rsid w:val="002721E9"/>
  </w:style>
  <w:style w:type="numbering" w:customStyle="1" w:styleId="31115">
    <w:name w:val="Нет списка31115"/>
    <w:next w:val="a2"/>
    <w:uiPriority w:val="99"/>
    <w:semiHidden/>
    <w:unhideWhenUsed/>
    <w:rsid w:val="002721E9"/>
  </w:style>
  <w:style w:type="numbering" w:customStyle="1" w:styleId="41115">
    <w:name w:val="Нет списка41115"/>
    <w:next w:val="a2"/>
    <w:uiPriority w:val="99"/>
    <w:semiHidden/>
    <w:unhideWhenUsed/>
    <w:rsid w:val="002721E9"/>
  </w:style>
  <w:style w:type="numbering" w:customStyle="1" w:styleId="51115">
    <w:name w:val="Нет списка51115"/>
    <w:next w:val="a2"/>
    <w:uiPriority w:val="99"/>
    <w:semiHidden/>
    <w:unhideWhenUsed/>
    <w:rsid w:val="002721E9"/>
  </w:style>
  <w:style w:type="numbering" w:customStyle="1" w:styleId="61115">
    <w:name w:val="Нет списка61115"/>
    <w:next w:val="a2"/>
    <w:uiPriority w:val="99"/>
    <w:semiHidden/>
    <w:unhideWhenUsed/>
    <w:rsid w:val="002721E9"/>
  </w:style>
  <w:style w:type="numbering" w:customStyle="1" w:styleId="71115">
    <w:name w:val="Нет списка71115"/>
    <w:next w:val="a2"/>
    <w:uiPriority w:val="99"/>
    <w:semiHidden/>
    <w:unhideWhenUsed/>
    <w:rsid w:val="002721E9"/>
  </w:style>
  <w:style w:type="numbering" w:customStyle="1" w:styleId="815">
    <w:name w:val="Нет списка815"/>
    <w:next w:val="a2"/>
    <w:uiPriority w:val="99"/>
    <w:semiHidden/>
    <w:unhideWhenUsed/>
    <w:rsid w:val="002721E9"/>
  </w:style>
  <w:style w:type="numbering" w:customStyle="1" w:styleId="915">
    <w:name w:val="Нет списка915"/>
    <w:next w:val="a2"/>
    <w:uiPriority w:val="99"/>
    <w:semiHidden/>
    <w:unhideWhenUsed/>
    <w:rsid w:val="002721E9"/>
  </w:style>
  <w:style w:type="numbering" w:customStyle="1" w:styleId="155">
    <w:name w:val="Нет списка155"/>
    <w:next w:val="a2"/>
    <w:uiPriority w:val="99"/>
    <w:semiHidden/>
    <w:unhideWhenUsed/>
    <w:rsid w:val="002721E9"/>
  </w:style>
  <w:style w:type="numbering" w:customStyle="1" w:styleId="165">
    <w:name w:val="Нет списка165"/>
    <w:next w:val="a2"/>
    <w:uiPriority w:val="99"/>
    <w:semiHidden/>
    <w:unhideWhenUsed/>
    <w:rsid w:val="002721E9"/>
  </w:style>
  <w:style w:type="table" w:customStyle="1" w:styleId="630">
    <w:name w:val="Сетка таблицы6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40">
    <w:name w:val="Нет списка244"/>
    <w:next w:val="a2"/>
    <w:uiPriority w:val="99"/>
    <w:semiHidden/>
    <w:unhideWhenUsed/>
    <w:rsid w:val="002721E9"/>
  </w:style>
  <w:style w:type="table" w:customStyle="1" w:styleId="1520">
    <w:name w:val="Сетка таблицы152"/>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0">
    <w:name w:val="Нет списка334"/>
    <w:next w:val="a2"/>
    <w:uiPriority w:val="99"/>
    <w:semiHidden/>
    <w:unhideWhenUsed/>
    <w:rsid w:val="002721E9"/>
  </w:style>
  <w:style w:type="numbering" w:customStyle="1" w:styleId="434">
    <w:name w:val="Нет списка434"/>
    <w:next w:val="a2"/>
    <w:uiPriority w:val="99"/>
    <w:semiHidden/>
    <w:unhideWhenUsed/>
    <w:rsid w:val="002721E9"/>
  </w:style>
  <w:style w:type="numbering" w:customStyle="1" w:styleId="1144">
    <w:name w:val="Нет списка1144"/>
    <w:next w:val="a2"/>
    <w:uiPriority w:val="99"/>
    <w:semiHidden/>
    <w:unhideWhenUsed/>
    <w:rsid w:val="002721E9"/>
  </w:style>
  <w:style w:type="numbering" w:customStyle="1" w:styleId="11134">
    <w:name w:val="Нет списка11134"/>
    <w:next w:val="a2"/>
    <w:uiPriority w:val="99"/>
    <w:semiHidden/>
    <w:unhideWhenUsed/>
    <w:rsid w:val="002721E9"/>
  </w:style>
  <w:style w:type="table" w:customStyle="1" w:styleId="11320">
    <w:name w:val="Сетка таблицы1132"/>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40">
    <w:name w:val="Нет списка2134"/>
    <w:next w:val="a2"/>
    <w:uiPriority w:val="99"/>
    <w:semiHidden/>
    <w:unhideWhenUsed/>
    <w:rsid w:val="002721E9"/>
  </w:style>
  <w:style w:type="numbering" w:customStyle="1" w:styleId="3134">
    <w:name w:val="Нет списка3134"/>
    <w:next w:val="a2"/>
    <w:uiPriority w:val="99"/>
    <w:semiHidden/>
    <w:unhideWhenUsed/>
    <w:rsid w:val="002721E9"/>
  </w:style>
  <w:style w:type="numbering" w:customStyle="1" w:styleId="534">
    <w:name w:val="Нет списка534"/>
    <w:next w:val="a2"/>
    <w:uiPriority w:val="99"/>
    <w:semiHidden/>
    <w:unhideWhenUsed/>
    <w:rsid w:val="002721E9"/>
  </w:style>
  <w:style w:type="numbering" w:customStyle="1" w:styleId="1224">
    <w:name w:val="Нет списка1224"/>
    <w:next w:val="a2"/>
    <w:uiPriority w:val="99"/>
    <w:semiHidden/>
    <w:unhideWhenUsed/>
    <w:rsid w:val="002721E9"/>
  </w:style>
  <w:style w:type="numbering" w:customStyle="1" w:styleId="634">
    <w:name w:val="Нет списка634"/>
    <w:next w:val="a2"/>
    <w:uiPriority w:val="99"/>
    <w:semiHidden/>
    <w:unhideWhenUsed/>
    <w:rsid w:val="002721E9"/>
  </w:style>
  <w:style w:type="table" w:customStyle="1" w:styleId="111220">
    <w:name w:val="Сетка таблицы11122"/>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4">
    <w:name w:val="Нет списка111124"/>
    <w:next w:val="a2"/>
    <w:uiPriority w:val="99"/>
    <w:semiHidden/>
    <w:unhideWhenUsed/>
    <w:rsid w:val="002721E9"/>
  </w:style>
  <w:style w:type="numbering" w:customStyle="1" w:styleId="1111111114">
    <w:name w:val="Нет списка1111111114"/>
    <w:next w:val="a2"/>
    <w:uiPriority w:val="99"/>
    <w:semiHidden/>
    <w:unhideWhenUsed/>
    <w:rsid w:val="002721E9"/>
  </w:style>
  <w:style w:type="table" w:customStyle="1" w:styleId="3120">
    <w:name w:val="Сетка таблицы31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4">
    <w:name w:val="Нет списка1314"/>
    <w:next w:val="a2"/>
    <w:uiPriority w:val="99"/>
    <w:semiHidden/>
    <w:unhideWhenUsed/>
    <w:rsid w:val="002721E9"/>
  </w:style>
  <w:style w:type="numbering" w:customStyle="1" w:styleId="11214">
    <w:name w:val="Нет списка11214"/>
    <w:next w:val="a2"/>
    <w:uiPriority w:val="99"/>
    <w:semiHidden/>
    <w:unhideWhenUsed/>
    <w:rsid w:val="002721E9"/>
  </w:style>
  <w:style w:type="numbering" w:customStyle="1" w:styleId="2214">
    <w:name w:val="Нет списка2214"/>
    <w:next w:val="a2"/>
    <w:uiPriority w:val="99"/>
    <w:semiHidden/>
    <w:unhideWhenUsed/>
    <w:rsid w:val="002721E9"/>
  </w:style>
  <w:style w:type="numbering" w:customStyle="1" w:styleId="12114">
    <w:name w:val="Нет списка12114"/>
    <w:next w:val="a2"/>
    <w:uiPriority w:val="99"/>
    <w:semiHidden/>
    <w:unhideWhenUsed/>
    <w:rsid w:val="002721E9"/>
  </w:style>
  <w:style w:type="numbering" w:customStyle="1" w:styleId="734">
    <w:name w:val="Нет списка734"/>
    <w:next w:val="a2"/>
    <w:uiPriority w:val="99"/>
    <w:semiHidden/>
    <w:unhideWhenUsed/>
    <w:rsid w:val="002721E9"/>
  </w:style>
  <w:style w:type="numbering" w:customStyle="1" w:styleId="4134">
    <w:name w:val="Нет списка4134"/>
    <w:next w:val="a2"/>
    <w:uiPriority w:val="99"/>
    <w:semiHidden/>
    <w:unhideWhenUsed/>
    <w:rsid w:val="002721E9"/>
  </w:style>
  <w:style w:type="numbering" w:customStyle="1" w:styleId="5134">
    <w:name w:val="Нет списка5134"/>
    <w:next w:val="a2"/>
    <w:uiPriority w:val="99"/>
    <w:semiHidden/>
    <w:unhideWhenUsed/>
    <w:rsid w:val="002721E9"/>
  </w:style>
  <w:style w:type="numbering" w:customStyle="1" w:styleId="6134">
    <w:name w:val="Нет списка6134"/>
    <w:next w:val="a2"/>
    <w:uiPriority w:val="99"/>
    <w:semiHidden/>
    <w:unhideWhenUsed/>
    <w:rsid w:val="002721E9"/>
  </w:style>
  <w:style w:type="numbering" w:customStyle="1" w:styleId="7134">
    <w:name w:val="Нет списка7134"/>
    <w:next w:val="a2"/>
    <w:uiPriority w:val="99"/>
    <w:semiHidden/>
    <w:unhideWhenUsed/>
    <w:rsid w:val="002721E9"/>
  </w:style>
  <w:style w:type="numbering" w:customStyle="1" w:styleId="21124">
    <w:name w:val="Нет списка21124"/>
    <w:next w:val="a2"/>
    <w:uiPriority w:val="99"/>
    <w:semiHidden/>
    <w:unhideWhenUsed/>
    <w:rsid w:val="002721E9"/>
  </w:style>
  <w:style w:type="numbering" w:customStyle="1" w:styleId="31124">
    <w:name w:val="Нет списка31124"/>
    <w:next w:val="a2"/>
    <w:uiPriority w:val="99"/>
    <w:semiHidden/>
    <w:unhideWhenUsed/>
    <w:rsid w:val="002721E9"/>
  </w:style>
  <w:style w:type="numbering" w:customStyle="1" w:styleId="41124">
    <w:name w:val="Нет списка41124"/>
    <w:next w:val="a2"/>
    <w:uiPriority w:val="99"/>
    <w:semiHidden/>
    <w:unhideWhenUsed/>
    <w:rsid w:val="002721E9"/>
  </w:style>
  <w:style w:type="numbering" w:customStyle="1" w:styleId="51124">
    <w:name w:val="Нет списка51124"/>
    <w:next w:val="a2"/>
    <w:uiPriority w:val="99"/>
    <w:semiHidden/>
    <w:unhideWhenUsed/>
    <w:rsid w:val="002721E9"/>
  </w:style>
  <w:style w:type="numbering" w:customStyle="1" w:styleId="61124">
    <w:name w:val="Нет списка61124"/>
    <w:next w:val="a2"/>
    <w:uiPriority w:val="99"/>
    <w:semiHidden/>
    <w:unhideWhenUsed/>
    <w:rsid w:val="002721E9"/>
  </w:style>
  <w:style w:type="numbering" w:customStyle="1" w:styleId="71124">
    <w:name w:val="Нет списка71124"/>
    <w:next w:val="a2"/>
    <w:uiPriority w:val="99"/>
    <w:semiHidden/>
    <w:unhideWhenUsed/>
    <w:rsid w:val="002721E9"/>
  </w:style>
  <w:style w:type="numbering" w:customStyle="1" w:styleId="824">
    <w:name w:val="Нет списка824"/>
    <w:next w:val="a2"/>
    <w:uiPriority w:val="99"/>
    <w:semiHidden/>
    <w:unhideWhenUsed/>
    <w:rsid w:val="002721E9"/>
  </w:style>
  <w:style w:type="numbering" w:customStyle="1" w:styleId="924">
    <w:name w:val="Нет списка924"/>
    <w:next w:val="a2"/>
    <w:uiPriority w:val="99"/>
    <w:semiHidden/>
    <w:unhideWhenUsed/>
    <w:rsid w:val="002721E9"/>
  </w:style>
  <w:style w:type="numbering" w:customStyle="1" w:styleId="1014">
    <w:name w:val="Нет списка1014"/>
    <w:next w:val="a2"/>
    <w:uiPriority w:val="99"/>
    <w:semiHidden/>
    <w:unhideWhenUsed/>
    <w:rsid w:val="002721E9"/>
  </w:style>
  <w:style w:type="numbering" w:customStyle="1" w:styleId="1414">
    <w:name w:val="Нет списка1414"/>
    <w:next w:val="a2"/>
    <w:uiPriority w:val="99"/>
    <w:semiHidden/>
    <w:unhideWhenUsed/>
    <w:rsid w:val="002721E9"/>
  </w:style>
  <w:style w:type="numbering" w:customStyle="1" w:styleId="2314">
    <w:name w:val="Нет списка2314"/>
    <w:next w:val="a2"/>
    <w:uiPriority w:val="99"/>
    <w:semiHidden/>
    <w:unhideWhenUsed/>
    <w:rsid w:val="002721E9"/>
  </w:style>
  <w:style w:type="numbering" w:customStyle="1" w:styleId="3214">
    <w:name w:val="Нет списка3214"/>
    <w:next w:val="a2"/>
    <w:uiPriority w:val="99"/>
    <w:semiHidden/>
    <w:unhideWhenUsed/>
    <w:rsid w:val="002721E9"/>
  </w:style>
  <w:style w:type="numbering" w:customStyle="1" w:styleId="4214">
    <w:name w:val="Нет списка4214"/>
    <w:next w:val="a2"/>
    <w:uiPriority w:val="99"/>
    <w:semiHidden/>
    <w:unhideWhenUsed/>
    <w:rsid w:val="002721E9"/>
  </w:style>
  <w:style w:type="numbering" w:customStyle="1" w:styleId="5214">
    <w:name w:val="Нет списка5214"/>
    <w:next w:val="a2"/>
    <w:uiPriority w:val="99"/>
    <w:semiHidden/>
    <w:unhideWhenUsed/>
    <w:rsid w:val="002721E9"/>
  </w:style>
  <w:style w:type="numbering" w:customStyle="1" w:styleId="6214">
    <w:name w:val="Нет списка6214"/>
    <w:next w:val="a2"/>
    <w:uiPriority w:val="99"/>
    <w:semiHidden/>
    <w:unhideWhenUsed/>
    <w:rsid w:val="002721E9"/>
  </w:style>
  <w:style w:type="numbering" w:customStyle="1" w:styleId="7214">
    <w:name w:val="Нет списка7214"/>
    <w:next w:val="a2"/>
    <w:uiPriority w:val="99"/>
    <w:semiHidden/>
    <w:unhideWhenUsed/>
    <w:rsid w:val="002721E9"/>
  </w:style>
  <w:style w:type="numbering" w:customStyle="1" w:styleId="11314">
    <w:name w:val="Нет списка11314"/>
    <w:next w:val="a2"/>
    <w:uiPriority w:val="99"/>
    <w:semiHidden/>
    <w:unhideWhenUsed/>
    <w:rsid w:val="002721E9"/>
  </w:style>
  <w:style w:type="numbering" w:customStyle="1" w:styleId="21214">
    <w:name w:val="Нет списка21214"/>
    <w:next w:val="a2"/>
    <w:uiPriority w:val="99"/>
    <w:semiHidden/>
    <w:unhideWhenUsed/>
    <w:rsid w:val="002721E9"/>
  </w:style>
  <w:style w:type="numbering" w:customStyle="1" w:styleId="31214">
    <w:name w:val="Нет списка31214"/>
    <w:next w:val="a2"/>
    <w:uiPriority w:val="99"/>
    <w:semiHidden/>
    <w:unhideWhenUsed/>
    <w:rsid w:val="002721E9"/>
  </w:style>
  <w:style w:type="numbering" w:customStyle="1" w:styleId="41214">
    <w:name w:val="Нет списка41214"/>
    <w:next w:val="a2"/>
    <w:uiPriority w:val="99"/>
    <w:semiHidden/>
    <w:unhideWhenUsed/>
    <w:rsid w:val="002721E9"/>
  </w:style>
  <w:style w:type="numbering" w:customStyle="1" w:styleId="51214">
    <w:name w:val="Нет списка51214"/>
    <w:next w:val="a2"/>
    <w:uiPriority w:val="99"/>
    <w:semiHidden/>
    <w:unhideWhenUsed/>
    <w:rsid w:val="002721E9"/>
  </w:style>
  <w:style w:type="numbering" w:customStyle="1" w:styleId="61214">
    <w:name w:val="Нет списка61214"/>
    <w:next w:val="a2"/>
    <w:uiPriority w:val="99"/>
    <w:semiHidden/>
    <w:unhideWhenUsed/>
    <w:rsid w:val="002721E9"/>
  </w:style>
  <w:style w:type="numbering" w:customStyle="1" w:styleId="71214">
    <w:name w:val="Нет списка71214"/>
    <w:next w:val="a2"/>
    <w:uiPriority w:val="99"/>
    <w:semiHidden/>
    <w:unhideWhenUsed/>
    <w:rsid w:val="002721E9"/>
  </w:style>
  <w:style w:type="numbering" w:customStyle="1" w:styleId="111214">
    <w:name w:val="Нет списка111214"/>
    <w:next w:val="a2"/>
    <w:uiPriority w:val="99"/>
    <w:semiHidden/>
    <w:unhideWhenUsed/>
    <w:rsid w:val="002721E9"/>
  </w:style>
  <w:style w:type="numbering" w:customStyle="1" w:styleId="211114">
    <w:name w:val="Нет списка211114"/>
    <w:next w:val="a2"/>
    <w:uiPriority w:val="99"/>
    <w:semiHidden/>
    <w:unhideWhenUsed/>
    <w:rsid w:val="002721E9"/>
  </w:style>
  <w:style w:type="numbering" w:customStyle="1" w:styleId="311114">
    <w:name w:val="Нет списка311114"/>
    <w:next w:val="a2"/>
    <w:uiPriority w:val="99"/>
    <w:semiHidden/>
    <w:unhideWhenUsed/>
    <w:rsid w:val="002721E9"/>
  </w:style>
  <w:style w:type="numbering" w:customStyle="1" w:styleId="411114">
    <w:name w:val="Нет списка411114"/>
    <w:next w:val="a2"/>
    <w:uiPriority w:val="99"/>
    <w:semiHidden/>
    <w:unhideWhenUsed/>
    <w:rsid w:val="002721E9"/>
  </w:style>
  <w:style w:type="numbering" w:customStyle="1" w:styleId="511114">
    <w:name w:val="Нет списка511114"/>
    <w:next w:val="a2"/>
    <w:uiPriority w:val="99"/>
    <w:semiHidden/>
    <w:unhideWhenUsed/>
    <w:rsid w:val="002721E9"/>
  </w:style>
  <w:style w:type="numbering" w:customStyle="1" w:styleId="611114">
    <w:name w:val="Нет списка611114"/>
    <w:next w:val="a2"/>
    <w:uiPriority w:val="99"/>
    <w:semiHidden/>
    <w:unhideWhenUsed/>
    <w:rsid w:val="002721E9"/>
  </w:style>
  <w:style w:type="numbering" w:customStyle="1" w:styleId="711114">
    <w:name w:val="Нет списка711114"/>
    <w:next w:val="a2"/>
    <w:uiPriority w:val="99"/>
    <w:semiHidden/>
    <w:unhideWhenUsed/>
    <w:rsid w:val="002721E9"/>
  </w:style>
  <w:style w:type="numbering" w:customStyle="1" w:styleId="8114">
    <w:name w:val="Нет списка8114"/>
    <w:next w:val="a2"/>
    <w:uiPriority w:val="99"/>
    <w:semiHidden/>
    <w:unhideWhenUsed/>
    <w:rsid w:val="002721E9"/>
  </w:style>
  <w:style w:type="numbering" w:customStyle="1" w:styleId="9114">
    <w:name w:val="Нет списка9114"/>
    <w:next w:val="a2"/>
    <w:uiPriority w:val="99"/>
    <w:semiHidden/>
    <w:unhideWhenUsed/>
    <w:rsid w:val="002721E9"/>
  </w:style>
  <w:style w:type="table" w:customStyle="1" w:styleId="720">
    <w:name w:val="Сетка таблицы72"/>
    <w:basedOn w:val="a1"/>
    <w:next w:val="af"/>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5">
    <w:name w:val="Нет списка175"/>
    <w:next w:val="a2"/>
    <w:uiPriority w:val="99"/>
    <w:semiHidden/>
    <w:unhideWhenUsed/>
    <w:rsid w:val="002721E9"/>
  </w:style>
  <w:style w:type="table" w:customStyle="1" w:styleId="1050">
    <w:name w:val="Сетка таблицы105"/>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5">
    <w:name w:val="Нет списка185"/>
    <w:next w:val="a2"/>
    <w:uiPriority w:val="99"/>
    <w:semiHidden/>
    <w:unhideWhenUsed/>
    <w:rsid w:val="002721E9"/>
  </w:style>
  <w:style w:type="table" w:customStyle="1" w:styleId="1630">
    <w:name w:val="Сетка таблицы163"/>
    <w:basedOn w:val="a1"/>
    <w:next w:val="af"/>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4">
    <w:name w:val="Нет списка194"/>
    <w:next w:val="a2"/>
    <w:uiPriority w:val="99"/>
    <w:semiHidden/>
    <w:unhideWhenUsed/>
    <w:rsid w:val="002721E9"/>
  </w:style>
  <w:style w:type="numbering" w:customStyle="1" w:styleId="1104">
    <w:name w:val="Нет списка1104"/>
    <w:next w:val="a2"/>
    <w:uiPriority w:val="99"/>
    <w:semiHidden/>
    <w:unhideWhenUsed/>
    <w:rsid w:val="002721E9"/>
  </w:style>
  <w:style w:type="table" w:customStyle="1" w:styleId="2222">
    <w:name w:val="Сетка таблицы222"/>
    <w:basedOn w:val="a1"/>
    <w:next w:val="af"/>
    <w:uiPriority w:val="9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2721E9"/>
    <w:pPr>
      <w:widowControl w:val="0"/>
    </w:pPr>
    <w:rPr>
      <w:rFonts w:eastAsia="Times New Roman"/>
      <w:color w:val="000000"/>
    </w:rPr>
    <w:tblPr>
      <w:tblCellMar>
        <w:top w:w="0" w:type="dxa"/>
        <w:left w:w="0" w:type="dxa"/>
        <w:bottom w:w="0" w:type="dxa"/>
        <w:right w:w="0" w:type="dxa"/>
      </w:tblCellMar>
    </w:tblPr>
  </w:style>
  <w:style w:type="table" w:customStyle="1" w:styleId="1225">
    <w:name w:val="122"/>
    <w:basedOn w:val="TableNormal"/>
    <w:rsid w:val="002721E9"/>
    <w:rPr>
      <w:lang w:eastAsia="ru-RU"/>
    </w:rPr>
    <w:tblPr>
      <w:tblStyleRowBandSize w:val="1"/>
      <w:tblStyleColBandSize w:val="1"/>
      <w:tblCellMar>
        <w:left w:w="108" w:type="dxa"/>
        <w:right w:w="108" w:type="dxa"/>
      </w:tblCellMar>
    </w:tblPr>
  </w:style>
  <w:style w:type="table" w:customStyle="1" w:styleId="4120">
    <w:name w:val="Сетка таблицы41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2721E9"/>
    <w:pPr>
      <w:widowControl w:val="0"/>
    </w:pPr>
    <w:rPr>
      <w:rFonts w:eastAsia="Times New Roman"/>
      <w:color w:val="000000"/>
    </w:rPr>
    <w:tblPr>
      <w:tblCellMar>
        <w:top w:w="0" w:type="dxa"/>
        <w:left w:w="0" w:type="dxa"/>
        <w:bottom w:w="0" w:type="dxa"/>
        <w:right w:w="0" w:type="dxa"/>
      </w:tblCellMar>
    </w:tblPr>
  </w:style>
  <w:style w:type="table" w:customStyle="1" w:styleId="11126">
    <w:name w:val="1112"/>
    <w:basedOn w:val="TableNormal"/>
    <w:rsid w:val="002721E9"/>
    <w:rPr>
      <w:lang w:eastAsia="ru-RU"/>
    </w:rPr>
    <w:tblPr>
      <w:tblStyleRowBandSize w:val="1"/>
      <w:tblStyleColBandSize w:val="1"/>
      <w:tblCellMar>
        <w:left w:w="108" w:type="dxa"/>
        <w:right w:w="108" w:type="dxa"/>
      </w:tblCellMar>
    </w:tblPr>
  </w:style>
  <w:style w:type="table" w:customStyle="1" w:styleId="21120">
    <w:name w:val="Сетка таблицы2112"/>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0">
    <w:name w:val="Сетка таблицы11213"/>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4">
    <w:name w:val="Нет списка1514"/>
    <w:next w:val="a2"/>
    <w:uiPriority w:val="99"/>
    <w:semiHidden/>
    <w:unhideWhenUsed/>
    <w:rsid w:val="002721E9"/>
  </w:style>
  <w:style w:type="numbering" w:customStyle="1" w:styleId="1614">
    <w:name w:val="Нет списка1614"/>
    <w:next w:val="a2"/>
    <w:uiPriority w:val="99"/>
    <w:semiHidden/>
    <w:unhideWhenUsed/>
    <w:rsid w:val="002721E9"/>
  </w:style>
  <w:style w:type="numbering" w:customStyle="1" w:styleId="1714">
    <w:name w:val="Нет списка1714"/>
    <w:next w:val="a2"/>
    <w:uiPriority w:val="99"/>
    <w:semiHidden/>
    <w:unhideWhenUsed/>
    <w:rsid w:val="002721E9"/>
  </w:style>
  <w:style w:type="numbering" w:customStyle="1" w:styleId="1814">
    <w:name w:val="Нет списка1814"/>
    <w:next w:val="a2"/>
    <w:uiPriority w:val="99"/>
    <w:semiHidden/>
    <w:unhideWhenUsed/>
    <w:rsid w:val="002721E9"/>
  </w:style>
  <w:style w:type="table" w:customStyle="1" w:styleId="6130">
    <w:name w:val="Сетка таблицы613"/>
    <w:basedOn w:val="a1"/>
    <w:next w:val="af"/>
    <w:uiPriority w:val="3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2"/>
    <w:uiPriority w:val="99"/>
    <w:semiHidden/>
    <w:unhideWhenUsed/>
    <w:rsid w:val="002721E9"/>
  </w:style>
  <w:style w:type="numbering" w:customStyle="1" w:styleId="2540">
    <w:name w:val="Нет списка254"/>
    <w:next w:val="a2"/>
    <w:uiPriority w:val="99"/>
    <w:semiHidden/>
    <w:unhideWhenUsed/>
    <w:rsid w:val="002721E9"/>
  </w:style>
  <w:style w:type="numbering" w:customStyle="1" w:styleId="264">
    <w:name w:val="Нет списка264"/>
    <w:next w:val="a2"/>
    <w:uiPriority w:val="99"/>
    <w:semiHidden/>
    <w:unhideWhenUsed/>
    <w:rsid w:val="002721E9"/>
  </w:style>
  <w:style w:type="numbering" w:customStyle="1" w:styleId="274">
    <w:name w:val="Нет списка274"/>
    <w:next w:val="a2"/>
    <w:uiPriority w:val="99"/>
    <w:semiHidden/>
    <w:unhideWhenUsed/>
    <w:rsid w:val="002721E9"/>
  </w:style>
  <w:style w:type="numbering" w:customStyle="1" w:styleId="284">
    <w:name w:val="Нет списка284"/>
    <w:next w:val="a2"/>
    <w:uiPriority w:val="99"/>
    <w:semiHidden/>
    <w:unhideWhenUsed/>
    <w:rsid w:val="002721E9"/>
  </w:style>
  <w:style w:type="numbering" w:customStyle="1" w:styleId="294">
    <w:name w:val="Нет списка294"/>
    <w:next w:val="a2"/>
    <w:uiPriority w:val="99"/>
    <w:semiHidden/>
    <w:unhideWhenUsed/>
    <w:rsid w:val="002721E9"/>
  </w:style>
  <w:style w:type="table" w:customStyle="1" w:styleId="1722">
    <w:name w:val="Сетка таблицы172"/>
    <w:basedOn w:val="a1"/>
    <w:uiPriority w:val="39"/>
    <w:rsid w:val="002721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Сетка таблицы1012"/>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
    <w:name w:val="Нет списка304"/>
    <w:next w:val="a2"/>
    <w:uiPriority w:val="99"/>
    <w:semiHidden/>
    <w:unhideWhenUsed/>
    <w:rsid w:val="002721E9"/>
  </w:style>
  <w:style w:type="numbering" w:customStyle="1" w:styleId="344">
    <w:name w:val="Нет списка344"/>
    <w:next w:val="a2"/>
    <w:uiPriority w:val="99"/>
    <w:semiHidden/>
    <w:unhideWhenUsed/>
    <w:rsid w:val="002721E9"/>
  </w:style>
  <w:style w:type="numbering" w:customStyle="1" w:styleId="354">
    <w:name w:val="Нет списка354"/>
    <w:next w:val="a2"/>
    <w:uiPriority w:val="99"/>
    <w:semiHidden/>
    <w:unhideWhenUsed/>
    <w:rsid w:val="002721E9"/>
  </w:style>
  <w:style w:type="numbering" w:customStyle="1" w:styleId="362">
    <w:name w:val="Нет списка362"/>
    <w:next w:val="a2"/>
    <w:uiPriority w:val="99"/>
    <w:semiHidden/>
    <w:unhideWhenUsed/>
    <w:rsid w:val="002721E9"/>
  </w:style>
  <w:style w:type="numbering" w:customStyle="1" w:styleId="1152">
    <w:name w:val="Нет списка1152"/>
    <w:next w:val="a2"/>
    <w:uiPriority w:val="99"/>
    <w:semiHidden/>
    <w:unhideWhenUsed/>
    <w:rsid w:val="002721E9"/>
  </w:style>
  <w:style w:type="numbering" w:customStyle="1" w:styleId="1162">
    <w:name w:val="Нет списка1162"/>
    <w:next w:val="a2"/>
    <w:uiPriority w:val="99"/>
    <w:semiHidden/>
    <w:unhideWhenUsed/>
    <w:qFormat/>
    <w:rsid w:val="002721E9"/>
  </w:style>
  <w:style w:type="numbering" w:customStyle="1" w:styleId="11142">
    <w:name w:val="Нет списка11142"/>
    <w:next w:val="a2"/>
    <w:uiPriority w:val="99"/>
    <w:semiHidden/>
    <w:unhideWhenUsed/>
    <w:qFormat/>
    <w:rsid w:val="002721E9"/>
  </w:style>
  <w:style w:type="numbering" w:customStyle="1" w:styleId="111132">
    <w:name w:val="Нет списка111132"/>
    <w:next w:val="a2"/>
    <w:uiPriority w:val="99"/>
    <w:semiHidden/>
    <w:unhideWhenUsed/>
    <w:qFormat/>
    <w:rsid w:val="002721E9"/>
  </w:style>
  <w:style w:type="numbering" w:customStyle="1" w:styleId="1111122">
    <w:name w:val="Нет списка1111122"/>
    <w:next w:val="a2"/>
    <w:uiPriority w:val="99"/>
    <w:semiHidden/>
    <w:unhideWhenUsed/>
    <w:qFormat/>
    <w:rsid w:val="002721E9"/>
  </w:style>
  <w:style w:type="numbering" w:customStyle="1" w:styleId="11111122">
    <w:name w:val="Нет списка11111122"/>
    <w:next w:val="a2"/>
    <w:uiPriority w:val="99"/>
    <w:semiHidden/>
    <w:unhideWhenUsed/>
    <w:qFormat/>
    <w:rsid w:val="002721E9"/>
  </w:style>
  <w:style w:type="numbering" w:customStyle="1" w:styleId="2102">
    <w:name w:val="Нет списка2102"/>
    <w:next w:val="a2"/>
    <w:uiPriority w:val="99"/>
    <w:semiHidden/>
    <w:unhideWhenUsed/>
    <w:qFormat/>
    <w:rsid w:val="002721E9"/>
  </w:style>
  <w:style w:type="numbering" w:customStyle="1" w:styleId="372">
    <w:name w:val="Нет списка372"/>
    <w:next w:val="a2"/>
    <w:uiPriority w:val="99"/>
    <w:semiHidden/>
    <w:unhideWhenUsed/>
    <w:qFormat/>
    <w:rsid w:val="002721E9"/>
  </w:style>
  <w:style w:type="numbering" w:customStyle="1" w:styleId="442">
    <w:name w:val="Нет списка442"/>
    <w:next w:val="a2"/>
    <w:uiPriority w:val="99"/>
    <w:semiHidden/>
    <w:unhideWhenUsed/>
    <w:qFormat/>
    <w:rsid w:val="002721E9"/>
  </w:style>
  <w:style w:type="numbering" w:customStyle="1" w:styleId="111111122">
    <w:name w:val="Нет списка111111122"/>
    <w:next w:val="a2"/>
    <w:uiPriority w:val="99"/>
    <w:semiHidden/>
    <w:unhideWhenUsed/>
    <w:qFormat/>
    <w:rsid w:val="002721E9"/>
  </w:style>
  <w:style w:type="numbering" w:customStyle="1" w:styleId="1111111122">
    <w:name w:val="Нет списка1111111122"/>
    <w:next w:val="a2"/>
    <w:uiPriority w:val="99"/>
    <w:semiHidden/>
    <w:unhideWhenUsed/>
    <w:qFormat/>
    <w:rsid w:val="002721E9"/>
  </w:style>
  <w:style w:type="numbering" w:customStyle="1" w:styleId="2142">
    <w:name w:val="Нет списка2142"/>
    <w:next w:val="a2"/>
    <w:uiPriority w:val="99"/>
    <w:semiHidden/>
    <w:unhideWhenUsed/>
    <w:qFormat/>
    <w:rsid w:val="002721E9"/>
  </w:style>
  <w:style w:type="numbering" w:customStyle="1" w:styleId="3142">
    <w:name w:val="Нет списка3142"/>
    <w:next w:val="a2"/>
    <w:uiPriority w:val="99"/>
    <w:semiHidden/>
    <w:unhideWhenUsed/>
    <w:qFormat/>
    <w:rsid w:val="002721E9"/>
  </w:style>
  <w:style w:type="numbering" w:customStyle="1" w:styleId="542">
    <w:name w:val="Нет списка542"/>
    <w:next w:val="a2"/>
    <w:uiPriority w:val="99"/>
    <w:semiHidden/>
    <w:unhideWhenUsed/>
    <w:qFormat/>
    <w:rsid w:val="002721E9"/>
  </w:style>
  <w:style w:type="numbering" w:customStyle="1" w:styleId="12320">
    <w:name w:val="Нет списка1232"/>
    <w:next w:val="a2"/>
    <w:uiPriority w:val="99"/>
    <w:semiHidden/>
    <w:unhideWhenUsed/>
    <w:qFormat/>
    <w:rsid w:val="002721E9"/>
  </w:style>
  <w:style w:type="numbering" w:customStyle="1" w:styleId="642">
    <w:name w:val="Нет списка642"/>
    <w:next w:val="a2"/>
    <w:uiPriority w:val="99"/>
    <w:semiHidden/>
    <w:unhideWhenUsed/>
    <w:qFormat/>
    <w:rsid w:val="002721E9"/>
  </w:style>
  <w:style w:type="numbering" w:customStyle="1" w:styleId="742">
    <w:name w:val="Нет списка742"/>
    <w:next w:val="a2"/>
    <w:uiPriority w:val="99"/>
    <w:semiHidden/>
    <w:unhideWhenUsed/>
    <w:qFormat/>
    <w:rsid w:val="002721E9"/>
  </w:style>
  <w:style w:type="numbering" w:customStyle="1" w:styleId="1322">
    <w:name w:val="Нет списка1322"/>
    <w:next w:val="a2"/>
    <w:uiPriority w:val="99"/>
    <w:semiHidden/>
    <w:unhideWhenUsed/>
    <w:qFormat/>
    <w:rsid w:val="002721E9"/>
  </w:style>
  <w:style w:type="numbering" w:customStyle="1" w:styleId="11222">
    <w:name w:val="Нет списка11222"/>
    <w:next w:val="a2"/>
    <w:uiPriority w:val="99"/>
    <w:semiHidden/>
    <w:unhideWhenUsed/>
    <w:qFormat/>
    <w:rsid w:val="002721E9"/>
  </w:style>
  <w:style w:type="numbering" w:customStyle="1" w:styleId="22220">
    <w:name w:val="Нет списка2222"/>
    <w:next w:val="a2"/>
    <w:uiPriority w:val="99"/>
    <w:semiHidden/>
    <w:unhideWhenUsed/>
    <w:qFormat/>
    <w:rsid w:val="002721E9"/>
  </w:style>
  <w:style w:type="numbering" w:customStyle="1" w:styleId="3222">
    <w:name w:val="Нет списка3222"/>
    <w:next w:val="a2"/>
    <w:uiPriority w:val="99"/>
    <w:semiHidden/>
    <w:unhideWhenUsed/>
    <w:qFormat/>
    <w:rsid w:val="002721E9"/>
  </w:style>
  <w:style w:type="numbering" w:customStyle="1" w:styleId="4142">
    <w:name w:val="Нет списка4142"/>
    <w:next w:val="a2"/>
    <w:uiPriority w:val="99"/>
    <w:semiHidden/>
    <w:unhideWhenUsed/>
    <w:qFormat/>
    <w:rsid w:val="002721E9"/>
  </w:style>
  <w:style w:type="numbering" w:customStyle="1" w:styleId="111222">
    <w:name w:val="Нет списка111222"/>
    <w:next w:val="a2"/>
    <w:uiPriority w:val="99"/>
    <w:semiHidden/>
    <w:unhideWhenUsed/>
    <w:qFormat/>
    <w:rsid w:val="002721E9"/>
  </w:style>
  <w:style w:type="numbering" w:customStyle="1" w:styleId="21132">
    <w:name w:val="Нет списка21132"/>
    <w:next w:val="a2"/>
    <w:uiPriority w:val="99"/>
    <w:semiHidden/>
    <w:unhideWhenUsed/>
    <w:qFormat/>
    <w:rsid w:val="002721E9"/>
  </w:style>
  <w:style w:type="numbering" w:customStyle="1" w:styleId="31132">
    <w:name w:val="Нет списка31132"/>
    <w:next w:val="a2"/>
    <w:uiPriority w:val="99"/>
    <w:semiHidden/>
    <w:unhideWhenUsed/>
    <w:qFormat/>
    <w:rsid w:val="002721E9"/>
  </w:style>
  <w:style w:type="numbering" w:customStyle="1" w:styleId="11111111113">
    <w:name w:val="Нет списка11111111113"/>
    <w:next w:val="a2"/>
    <w:uiPriority w:val="99"/>
    <w:semiHidden/>
    <w:unhideWhenUsed/>
    <w:rsid w:val="002721E9"/>
  </w:style>
  <w:style w:type="numbering" w:customStyle="1" w:styleId="12122">
    <w:name w:val="Нет списка12122"/>
    <w:next w:val="a2"/>
    <w:uiPriority w:val="99"/>
    <w:semiHidden/>
    <w:unhideWhenUsed/>
    <w:rsid w:val="002721E9"/>
  </w:style>
  <w:style w:type="numbering" w:customStyle="1" w:styleId="5142">
    <w:name w:val="Нет списка5142"/>
    <w:next w:val="a2"/>
    <w:uiPriority w:val="99"/>
    <w:semiHidden/>
    <w:unhideWhenUsed/>
    <w:rsid w:val="002721E9"/>
  </w:style>
  <w:style w:type="numbering" w:customStyle="1" w:styleId="6142">
    <w:name w:val="Нет списка6142"/>
    <w:next w:val="a2"/>
    <w:uiPriority w:val="99"/>
    <w:semiHidden/>
    <w:unhideWhenUsed/>
    <w:rsid w:val="002721E9"/>
  </w:style>
  <w:style w:type="numbering" w:customStyle="1" w:styleId="7142">
    <w:name w:val="Нет списка7142"/>
    <w:next w:val="a2"/>
    <w:uiPriority w:val="99"/>
    <w:semiHidden/>
    <w:unhideWhenUsed/>
    <w:rsid w:val="002721E9"/>
  </w:style>
  <w:style w:type="numbering" w:customStyle="1" w:styleId="41132">
    <w:name w:val="Нет списка41132"/>
    <w:next w:val="a2"/>
    <w:uiPriority w:val="99"/>
    <w:semiHidden/>
    <w:unhideWhenUsed/>
    <w:rsid w:val="002721E9"/>
  </w:style>
  <w:style w:type="numbering" w:customStyle="1" w:styleId="51132">
    <w:name w:val="Нет списка51132"/>
    <w:next w:val="a2"/>
    <w:uiPriority w:val="99"/>
    <w:semiHidden/>
    <w:unhideWhenUsed/>
    <w:rsid w:val="002721E9"/>
  </w:style>
  <w:style w:type="numbering" w:customStyle="1" w:styleId="61132">
    <w:name w:val="Нет списка61132"/>
    <w:next w:val="a2"/>
    <w:uiPriority w:val="99"/>
    <w:semiHidden/>
    <w:unhideWhenUsed/>
    <w:rsid w:val="002721E9"/>
  </w:style>
  <w:style w:type="numbering" w:customStyle="1" w:styleId="71132">
    <w:name w:val="Нет списка71132"/>
    <w:next w:val="a2"/>
    <w:uiPriority w:val="99"/>
    <w:semiHidden/>
    <w:unhideWhenUsed/>
    <w:rsid w:val="002721E9"/>
  </w:style>
  <w:style w:type="numbering" w:customStyle="1" w:styleId="832">
    <w:name w:val="Нет списка832"/>
    <w:next w:val="a2"/>
    <w:uiPriority w:val="99"/>
    <w:semiHidden/>
    <w:unhideWhenUsed/>
    <w:rsid w:val="002721E9"/>
  </w:style>
  <w:style w:type="numbering" w:customStyle="1" w:styleId="932">
    <w:name w:val="Нет списка932"/>
    <w:next w:val="a2"/>
    <w:uiPriority w:val="99"/>
    <w:semiHidden/>
    <w:unhideWhenUsed/>
    <w:rsid w:val="002721E9"/>
  </w:style>
  <w:style w:type="numbering" w:customStyle="1" w:styleId="1022">
    <w:name w:val="Нет списка1022"/>
    <w:next w:val="a2"/>
    <w:uiPriority w:val="99"/>
    <w:semiHidden/>
    <w:unhideWhenUsed/>
    <w:rsid w:val="002721E9"/>
  </w:style>
  <w:style w:type="numbering" w:customStyle="1" w:styleId="1422">
    <w:name w:val="Нет списка1422"/>
    <w:next w:val="a2"/>
    <w:uiPriority w:val="99"/>
    <w:semiHidden/>
    <w:unhideWhenUsed/>
    <w:rsid w:val="002721E9"/>
  </w:style>
  <w:style w:type="numbering" w:customStyle="1" w:styleId="2322">
    <w:name w:val="Нет списка2322"/>
    <w:next w:val="a2"/>
    <w:uiPriority w:val="99"/>
    <w:semiHidden/>
    <w:unhideWhenUsed/>
    <w:rsid w:val="002721E9"/>
  </w:style>
  <w:style w:type="numbering" w:customStyle="1" w:styleId="4222">
    <w:name w:val="Нет списка4222"/>
    <w:next w:val="a2"/>
    <w:uiPriority w:val="99"/>
    <w:semiHidden/>
    <w:unhideWhenUsed/>
    <w:rsid w:val="002721E9"/>
  </w:style>
  <w:style w:type="numbering" w:customStyle="1" w:styleId="5222">
    <w:name w:val="Нет списка5222"/>
    <w:next w:val="a2"/>
    <w:uiPriority w:val="99"/>
    <w:semiHidden/>
    <w:unhideWhenUsed/>
    <w:rsid w:val="002721E9"/>
  </w:style>
  <w:style w:type="numbering" w:customStyle="1" w:styleId="6222">
    <w:name w:val="Нет списка6222"/>
    <w:next w:val="a2"/>
    <w:uiPriority w:val="99"/>
    <w:semiHidden/>
    <w:unhideWhenUsed/>
    <w:rsid w:val="002721E9"/>
  </w:style>
  <w:style w:type="numbering" w:customStyle="1" w:styleId="7222">
    <w:name w:val="Нет списка7222"/>
    <w:next w:val="a2"/>
    <w:uiPriority w:val="99"/>
    <w:semiHidden/>
    <w:unhideWhenUsed/>
    <w:rsid w:val="002721E9"/>
  </w:style>
  <w:style w:type="numbering" w:customStyle="1" w:styleId="11322">
    <w:name w:val="Нет списка11322"/>
    <w:next w:val="a2"/>
    <w:uiPriority w:val="99"/>
    <w:semiHidden/>
    <w:unhideWhenUsed/>
    <w:rsid w:val="002721E9"/>
  </w:style>
  <w:style w:type="numbering" w:customStyle="1" w:styleId="21222">
    <w:name w:val="Нет списка21222"/>
    <w:next w:val="a2"/>
    <w:uiPriority w:val="99"/>
    <w:semiHidden/>
    <w:unhideWhenUsed/>
    <w:rsid w:val="002721E9"/>
  </w:style>
  <w:style w:type="numbering" w:customStyle="1" w:styleId="31222">
    <w:name w:val="Нет списка31222"/>
    <w:next w:val="a2"/>
    <w:uiPriority w:val="99"/>
    <w:semiHidden/>
    <w:unhideWhenUsed/>
    <w:rsid w:val="002721E9"/>
  </w:style>
  <w:style w:type="numbering" w:customStyle="1" w:styleId="41222">
    <w:name w:val="Нет списка41222"/>
    <w:next w:val="a2"/>
    <w:uiPriority w:val="99"/>
    <w:semiHidden/>
    <w:unhideWhenUsed/>
    <w:rsid w:val="002721E9"/>
  </w:style>
  <w:style w:type="numbering" w:customStyle="1" w:styleId="51222">
    <w:name w:val="Нет списка51222"/>
    <w:next w:val="a2"/>
    <w:uiPriority w:val="99"/>
    <w:semiHidden/>
    <w:unhideWhenUsed/>
    <w:rsid w:val="002721E9"/>
  </w:style>
  <w:style w:type="numbering" w:customStyle="1" w:styleId="61222">
    <w:name w:val="Нет списка61222"/>
    <w:next w:val="a2"/>
    <w:uiPriority w:val="99"/>
    <w:semiHidden/>
    <w:unhideWhenUsed/>
    <w:rsid w:val="002721E9"/>
  </w:style>
  <w:style w:type="numbering" w:customStyle="1" w:styleId="71222">
    <w:name w:val="Нет списка71222"/>
    <w:next w:val="a2"/>
    <w:uiPriority w:val="99"/>
    <w:semiHidden/>
    <w:unhideWhenUsed/>
    <w:rsid w:val="002721E9"/>
  </w:style>
  <w:style w:type="numbering" w:customStyle="1" w:styleId="211122">
    <w:name w:val="Нет списка211122"/>
    <w:next w:val="a2"/>
    <w:uiPriority w:val="99"/>
    <w:semiHidden/>
    <w:unhideWhenUsed/>
    <w:rsid w:val="002721E9"/>
  </w:style>
  <w:style w:type="numbering" w:customStyle="1" w:styleId="311122">
    <w:name w:val="Нет списка311122"/>
    <w:next w:val="a2"/>
    <w:uiPriority w:val="99"/>
    <w:semiHidden/>
    <w:unhideWhenUsed/>
    <w:rsid w:val="002721E9"/>
  </w:style>
  <w:style w:type="numbering" w:customStyle="1" w:styleId="411122">
    <w:name w:val="Нет списка411122"/>
    <w:next w:val="a2"/>
    <w:uiPriority w:val="99"/>
    <w:semiHidden/>
    <w:unhideWhenUsed/>
    <w:rsid w:val="002721E9"/>
  </w:style>
  <w:style w:type="numbering" w:customStyle="1" w:styleId="511122">
    <w:name w:val="Нет списка511122"/>
    <w:next w:val="a2"/>
    <w:uiPriority w:val="99"/>
    <w:semiHidden/>
    <w:unhideWhenUsed/>
    <w:rsid w:val="002721E9"/>
  </w:style>
  <w:style w:type="numbering" w:customStyle="1" w:styleId="611122">
    <w:name w:val="Нет списка611122"/>
    <w:next w:val="a2"/>
    <w:uiPriority w:val="99"/>
    <w:semiHidden/>
    <w:unhideWhenUsed/>
    <w:rsid w:val="002721E9"/>
  </w:style>
  <w:style w:type="numbering" w:customStyle="1" w:styleId="711122">
    <w:name w:val="Нет списка711122"/>
    <w:next w:val="a2"/>
    <w:uiPriority w:val="99"/>
    <w:semiHidden/>
    <w:unhideWhenUsed/>
    <w:rsid w:val="002721E9"/>
  </w:style>
  <w:style w:type="numbering" w:customStyle="1" w:styleId="8122">
    <w:name w:val="Нет списка8122"/>
    <w:next w:val="a2"/>
    <w:uiPriority w:val="99"/>
    <w:semiHidden/>
    <w:unhideWhenUsed/>
    <w:rsid w:val="002721E9"/>
  </w:style>
  <w:style w:type="numbering" w:customStyle="1" w:styleId="91220">
    <w:name w:val="Нет списка9122"/>
    <w:next w:val="a2"/>
    <w:uiPriority w:val="99"/>
    <w:semiHidden/>
    <w:unhideWhenUsed/>
    <w:rsid w:val="002721E9"/>
  </w:style>
  <w:style w:type="numbering" w:customStyle="1" w:styleId="1522">
    <w:name w:val="Нет списка1522"/>
    <w:next w:val="a2"/>
    <w:uiPriority w:val="99"/>
    <w:semiHidden/>
    <w:unhideWhenUsed/>
    <w:rsid w:val="002721E9"/>
  </w:style>
  <w:style w:type="numbering" w:customStyle="1" w:styleId="1622">
    <w:name w:val="Нет списка1622"/>
    <w:next w:val="a2"/>
    <w:uiPriority w:val="99"/>
    <w:semiHidden/>
    <w:unhideWhenUsed/>
    <w:rsid w:val="002721E9"/>
  </w:style>
  <w:style w:type="numbering" w:customStyle="1" w:styleId="2412">
    <w:name w:val="Нет списка2412"/>
    <w:next w:val="a2"/>
    <w:uiPriority w:val="99"/>
    <w:semiHidden/>
    <w:unhideWhenUsed/>
    <w:rsid w:val="002721E9"/>
  </w:style>
  <w:style w:type="numbering" w:customStyle="1" w:styleId="3312">
    <w:name w:val="Нет списка3312"/>
    <w:next w:val="a2"/>
    <w:uiPriority w:val="99"/>
    <w:semiHidden/>
    <w:unhideWhenUsed/>
    <w:rsid w:val="002721E9"/>
  </w:style>
  <w:style w:type="numbering" w:customStyle="1" w:styleId="4312">
    <w:name w:val="Нет списка4312"/>
    <w:next w:val="a2"/>
    <w:uiPriority w:val="99"/>
    <w:semiHidden/>
    <w:unhideWhenUsed/>
    <w:rsid w:val="002721E9"/>
  </w:style>
  <w:style w:type="numbering" w:customStyle="1" w:styleId="11412">
    <w:name w:val="Нет списка11412"/>
    <w:next w:val="a2"/>
    <w:uiPriority w:val="99"/>
    <w:semiHidden/>
    <w:unhideWhenUsed/>
    <w:rsid w:val="002721E9"/>
  </w:style>
  <w:style w:type="numbering" w:customStyle="1" w:styleId="111312">
    <w:name w:val="Нет списка111312"/>
    <w:next w:val="a2"/>
    <w:uiPriority w:val="99"/>
    <w:semiHidden/>
    <w:unhideWhenUsed/>
    <w:rsid w:val="002721E9"/>
  </w:style>
  <w:style w:type="numbering" w:customStyle="1" w:styleId="21312">
    <w:name w:val="Нет списка21312"/>
    <w:next w:val="a2"/>
    <w:uiPriority w:val="99"/>
    <w:semiHidden/>
    <w:unhideWhenUsed/>
    <w:rsid w:val="002721E9"/>
  </w:style>
  <w:style w:type="numbering" w:customStyle="1" w:styleId="31312">
    <w:name w:val="Нет списка31312"/>
    <w:next w:val="a2"/>
    <w:uiPriority w:val="99"/>
    <w:semiHidden/>
    <w:unhideWhenUsed/>
    <w:rsid w:val="002721E9"/>
  </w:style>
  <w:style w:type="numbering" w:customStyle="1" w:styleId="5312">
    <w:name w:val="Нет списка5312"/>
    <w:next w:val="a2"/>
    <w:uiPriority w:val="99"/>
    <w:semiHidden/>
    <w:unhideWhenUsed/>
    <w:rsid w:val="002721E9"/>
  </w:style>
  <w:style w:type="numbering" w:customStyle="1" w:styleId="12212">
    <w:name w:val="Нет списка12212"/>
    <w:next w:val="a2"/>
    <w:uiPriority w:val="99"/>
    <w:semiHidden/>
    <w:unhideWhenUsed/>
    <w:rsid w:val="002721E9"/>
  </w:style>
  <w:style w:type="numbering" w:customStyle="1" w:styleId="6312">
    <w:name w:val="Нет списка6312"/>
    <w:next w:val="a2"/>
    <w:uiPriority w:val="99"/>
    <w:semiHidden/>
    <w:unhideWhenUsed/>
    <w:rsid w:val="002721E9"/>
  </w:style>
  <w:style w:type="numbering" w:customStyle="1" w:styleId="1111212">
    <w:name w:val="Нет списка1111212"/>
    <w:next w:val="a2"/>
    <w:uiPriority w:val="99"/>
    <w:semiHidden/>
    <w:unhideWhenUsed/>
    <w:rsid w:val="002721E9"/>
  </w:style>
  <w:style w:type="numbering" w:customStyle="1" w:styleId="111111111112">
    <w:name w:val="Нет списка111111111112"/>
    <w:next w:val="a2"/>
    <w:uiPriority w:val="99"/>
    <w:semiHidden/>
    <w:unhideWhenUsed/>
    <w:rsid w:val="002721E9"/>
  </w:style>
  <w:style w:type="numbering" w:customStyle="1" w:styleId="13112">
    <w:name w:val="Нет списка13112"/>
    <w:next w:val="a2"/>
    <w:uiPriority w:val="99"/>
    <w:semiHidden/>
    <w:unhideWhenUsed/>
    <w:rsid w:val="002721E9"/>
  </w:style>
  <w:style w:type="numbering" w:customStyle="1" w:styleId="112112">
    <w:name w:val="Нет списка112112"/>
    <w:next w:val="a2"/>
    <w:uiPriority w:val="99"/>
    <w:semiHidden/>
    <w:unhideWhenUsed/>
    <w:rsid w:val="002721E9"/>
  </w:style>
  <w:style w:type="numbering" w:customStyle="1" w:styleId="22112">
    <w:name w:val="Нет списка22112"/>
    <w:next w:val="a2"/>
    <w:uiPriority w:val="99"/>
    <w:semiHidden/>
    <w:unhideWhenUsed/>
    <w:rsid w:val="002721E9"/>
  </w:style>
  <w:style w:type="numbering" w:customStyle="1" w:styleId="121112">
    <w:name w:val="Нет списка121112"/>
    <w:next w:val="a2"/>
    <w:uiPriority w:val="99"/>
    <w:semiHidden/>
    <w:unhideWhenUsed/>
    <w:rsid w:val="002721E9"/>
  </w:style>
  <w:style w:type="numbering" w:customStyle="1" w:styleId="7312">
    <w:name w:val="Нет списка7312"/>
    <w:next w:val="a2"/>
    <w:uiPriority w:val="99"/>
    <w:semiHidden/>
    <w:unhideWhenUsed/>
    <w:rsid w:val="002721E9"/>
  </w:style>
  <w:style w:type="numbering" w:customStyle="1" w:styleId="41312">
    <w:name w:val="Нет списка41312"/>
    <w:next w:val="a2"/>
    <w:uiPriority w:val="99"/>
    <w:semiHidden/>
    <w:unhideWhenUsed/>
    <w:rsid w:val="002721E9"/>
  </w:style>
  <w:style w:type="numbering" w:customStyle="1" w:styleId="51312">
    <w:name w:val="Нет списка51312"/>
    <w:next w:val="a2"/>
    <w:uiPriority w:val="99"/>
    <w:semiHidden/>
    <w:unhideWhenUsed/>
    <w:rsid w:val="002721E9"/>
  </w:style>
  <w:style w:type="numbering" w:customStyle="1" w:styleId="61312">
    <w:name w:val="Нет списка61312"/>
    <w:next w:val="a2"/>
    <w:uiPriority w:val="99"/>
    <w:semiHidden/>
    <w:unhideWhenUsed/>
    <w:rsid w:val="002721E9"/>
  </w:style>
  <w:style w:type="numbering" w:customStyle="1" w:styleId="71312">
    <w:name w:val="Нет списка71312"/>
    <w:next w:val="a2"/>
    <w:uiPriority w:val="99"/>
    <w:semiHidden/>
    <w:unhideWhenUsed/>
    <w:rsid w:val="002721E9"/>
  </w:style>
  <w:style w:type="numbering" w:customStyle="1" w:styleId="211212">
    <w:name w:val="Нет списка211212"/>
    <w:next w:val="a2"/>
    <w:uiPriority w:val="99"/>
    <w:semiHidden/>
    <w:unhideWhenUsed/>
    <w:rsid w:val="002721E9"/>
  </w:style>
  <w:style w:type="numbering" w:customStyle="1" w:styleId="311212">
    <w:name w:val="Нет списка311212"/>
    <w:next w:val="a2"/>
    <w:uiPriority w:val="99"/>
    <w:semiHidden/>
    <w:unhideWhenUsed/>
    <w:rsid w:val="002721E9"/>
  </w:style>
  <w:style w:type="numbering" w:customStyle="1" w:styleId="411212">
    <w:name w:val="Нет списка411212"/>
    <w:next w:val="a2"/>
    <w:uiPriority w:val="99"/>
    <w:semiHidden/>
    <w:unhideWhenUsed/>
    <w:rsid w:val="002721E9"/>
  </w:style>
  <w:style w:type="numbering" w:customStyle="1" w:styleId="511212">
    <w:name w:val="Нет списка511212"/>
    <w:next w:val="a2"/>
    <w:uiPriority w:val="99"/>
    <w:semiHidden/>
    <w:unhideWhenUsed/>
    <w:rsid w:val="002721E9"/>
  </w:style>
  <w:style w:type="numbering" w:customStyle="1" w:styleId="611212">
    <w:name w:val="Нет списка611212"/>
    <w:next w:val="a2"/>
    <w:uiPriority w:val="99"/>
    <w:semiHidden/>
    <w:unhideWhenUsed/>
    <w:rsid w:val="002721E9"/>
  </w:style>
  <w:style w:type="numbering" w:customStyle="1" w:styleId="711212">
    <w:name w:val="Нет списка711212"/>
    <w:next w:val="a2"/>
    <w:uiPriority w:val="99"/>
    <w:semiHidden/>
    <w:unhideWhenUsed/>
    <w:rsid w:val="002721E9"/>
  </w:style>
  <w:style w:type="numbering" w:customStyle="1" w:styleId="8212">
    <w:name w:val="Нет списка8212"/>
    <w:next w:val="a2"/>
    <w:uiPriority w:val="99"/>
    <w:semiHidden/>
    <w:unhideWhenUsed/>
    <w:rsid w:val="002721E9"/>
  </w:style>
  <w:style w:type="numbering" w:customStyle="1" w:styleId="9212">
    <w:name w:val="Нет списка9212"/>
    <w:next w:val="a2"/>
    <w:uiPriority w:val="99"/>
    <w:semiHidden/>
    <w:unhideWhenUsed/>
    <w:rsid w:val="002721E9"/>
  </w:style>
  <w:style w:type="numbering" w:customStyle="1" w:styleId="10112">
    <w:name w:val="Нет списка10112"/>
    <w:next w:val="a2"/>
    <w:uiPriority w:val="99"/>
    <w:semiHidden/>
    <w:unhideWhenUsed/>
    <w:rsid w:val="002721E9"/>
  </w:style>
  <w:style w:type="numbering" w:customStyle="1" w:styleId="14112">
    <w:name w:val="Нет списка14112"/>
    <w:next w:val="a2"/>
    <w:uiPriority w:val="99"/>
    <w:semiHidden/>
    <w:unhideWhenUsed/>
    <w:rsid w:val="002721E9"/>
  </w:style>
  <w:style w:type="numbering" w:customStyle="1" w:styleId="23112">
    <w:name w:val="Нет списка23112"/>
    <w:next w:val="a2"/>
    <w:uiPriority w:val="99"/>
    <w:semiHidden/>
    <w:unhideWhenUsed/>
    <w:rsid w:val="002721E9"/>
  </w:style>
  <w:style w:type="numbering" w:customStyle="1" w:styleId="32112">
    <w:name w:val="Нет списка32112"/>
    <w:next w:val="a2"/>
    <w:uiPriority w:val="99"/>
    <w:semiHidden/>
    <w:unhideWhenUsed/>
    <w:rsid w:val="002721E9"/>
  </w:style>
  <w:style w:type="numbering" w:customStyle="1" w:styleId="42112">
    <w:name w:val="Нет списка42112"/>
    <w:next w:val="a2"/>
    <w:uiPriority w:val="99"/>
    <w:semiHidden/>
    <w:unhideWhenUsed/>
    <w:rsid w:val="002721E9"/>
  </w:style>
  <w:style w:type="numbering" w:customStyle="1" w:styleId="52112">
    <w:name w:val="Нет списка52112"/>
    <w:next w:val="a2"/>
    <w:uiPriority w:val="99"/>
    <w:semiHidden/>
    <w:unhideWhenUsed/>
    <w:rsid w:val="002721E9"/>
  </w:style>
  <w:style w:type="numbering" w:customStyle="1" w:styleId="62112">
    <w:name w:val="Нет списка62112"/>
    <w:next w:val="a2"/>
    <w:uiPriority w:val="99"/>
    <w:semiHidden/>
    <w:unhideWhenUsed/>
    <w:rsid w:val="002721E9"/>
  </w:style>
  <w:style w:type="numbering" w:customStyle="1" w:styleId="72112">
    <w:name w:val="Нет списка72112"/>
    <w:next w:val="a2"/>
    <w:uiPriority w:val="99"/>
    <w:semiHidden/>
    <w:unhideWhenUsed/>
    <w:rsid w:val="002721E9"/>
  </w:style>
  <w:style w:type="numbering" w:customStyle="1" w:styleId="113112">
    <w:name w:val="Нет списка113112"/>
    <w:next w:val="a2"/>
    <w:uiPriority w:val="99"/>
    <w:semiHidden/>
    <w:unhideWhenUsed/>
    <w:rsid w:val="002721E9"/>
  </w:style>
  <w:style w:type="numbering" w:customStyle="1" w:styleId="212112">
    <w:name w:val="Нет списка212112"/>
    <w:next w:val="a2"/>
    <w:uiPriority w:val="99"/>
    <w:semiHidden/>
    <w:unhideWhenUsed/>
    <w:rsid w:val="002721E9"/>
  </w:style>
  <w:style w:type="numbering" w:customStyle="1" w:styleId="312112">
    <w:name w:val="Нет списка312112"/>
    <w:next w:val="a2"/>
    <w:uiPriority w:val="99"/>
    <w:semiHidden/>
    <w:unhideWhenUsed/>
    <w:rsid w:val="002721E9"/>
  </w:style>
  <w:style w:type="numbering" w:customStyle="1" w:styleId="412112">
    <w:name w:val="Нет списка412112"/>
    <w:next w:val="a2"/>
    <w:uiPriority w:val="99"/>
    <w:semiHidden/>
    <w:unhideWhenUsed/>
    <w:rsid w:val="002721E9"/>
  </w:style>
  <w:style w:type="numbering" w:customStyle="1" w:styleId="512112">
    <w:name w:val="Нет списка512112"/>
    <w:next w:val="a2"/>
    <w:uiPriority w:val="99"/>
    <w:semiHidden/>
    <w:unhideWhenUsed/>
    <w:rsid w:val="002721E9"/>
  </w:style>
  <w:style w:type="numbering" w:customStyle="1" w:styleId="612112">
    <w:name w:val="Нет списка612112"/>
    <w:next w:val="a2"/>
    <w:uiPriority w:val="99"/>
    <w:semiHidden/>
    <w:unhideWhenUsed/>
    <w:rsid w:val="002721E9"/>
  </w:style>
  <w:style w:type="numbering" w:customStyle="1" w:styleId="712112">
    <w:name w:val="Нет списка712112"/>
    <w:next w:val="a2"/>
    <w:uiPriority w:val="99"/>
    <w:semiHidden/>
    <w:unhideWhenUsed/>
    <w:rsid w:val="002721E9"/>
  </w:style>
  <w:style w:type="numbering" w:customStyle="1" w:styleId="1112112">
    <w:name w:val="Нет списка1112112"/>
    <w:next w:val="a2"/>
    <w:uiPriority w:val="99"/>
    <w:semiHidden/>
    <w:unhideWhenUsed/>
    <w:rsid w:val="002721E9"/>
  </w:style>
  <w:style w:type="numbering" w:customStyle="1" w:styleId="2111112">
    <w:name w:val="Нет списка2111112"/>
    <w:next w:val="a2"/>
    <w:uiPriority w:val="99"/>
    <w:semiHidden/>
    <w:unhideWhenUsed/>
    <w:rsid w:val="002721E9"/>
  </w:style>
  <w:style w:type="numbering" w:customStyle="1" w:styleId="3111112">
    <w:name w:val="Нет списка3111112"/>
    <w:next w:val="a2"/>
    <w:uiPriority w:val="99"/>
    <w:semiHidden/>
    <w:unhideWhenUsed/>
    <w:rsid w:val="002721E9"/>
  </w:style>
  <w:style w:type="numbering" w:customStyle="1" w:styleId="4111112">
    <w:name w:val="Нет списка4111112"/>
    <w:next w:val="a2"/>
    <w:uiPriority w:val="99"/>
    <w:semiHidden/>
    <w:unhideWhenUsed/>
    <w:rsid w:val="002721E9"/>
  </w:style>
  <w:style w:type="numbering" w:customStyle="1" w:styleId="5111112">
    <w:name w:val="Нет списка5111112"/>
    <w:next w:val="a2"/>
    <w:uiPriority w:val="99"/>
    <w:semiHidden/>
    <w:unhideWhenUsed/>
    <w:rsid w:val="002721E9"/>
  </w:style>
  <w:style w:type="numbering" w:customStyle="1" w:styleId="6111112">
    <w:name w:val="Нет списка6111112"/>
    <w:next w:val="a2"/>
    <w:uiPriority w:val="99"/>
    <w:semiHidden/>
    <w:unhideWhenUsed/>
    <w:rsid w:val="002721E9"/>
  </w:style>
  <w:style w:type="numbering" w:customStyle="1" w:styleId="7111112">
    <w:name w:val="Нет списка7111112"/>
    <w:next w:val="a2"/>
    <w:uiPriority w:val="99"/>
    <w:semiHidden/>
    <w:unhideWhenUsed/>
    <w:rsid w:val="002721E9"/>
  </w:style>
  <w:style w:type="numbering" w:customStyle="1" w:styleId="81112">
    <w:name w:val="Нет списка81112"/>
    <w:next w:val="a2"/>
    <w:uiPriority w:val="99"/>
    <w:semiHidden/>
    <w:unhideWhenUsed/>
    <w:rsid w:val="002721E9"/>
  </w:style>
  <w:style w:type="numbering" w:customStyle="1" w:styleId="91112">
    <w:name w:val="Нет списка91112"/>
    <w:next w:val="a2"/>
    <w:uiPriority w:val="99"/>
    <w:semiHidden/>
    <w:unhideWhenUsed/>
    <w:rsid w:val="002721E9"/>
  </w:style>
  <w:style w:type="numbering" w:customStyle="1" w:styleId="17220">
    <w:name w:val="Нет списка1722"/>
    <w:next w:val="a2"/>
    <w:uiPriority w:val="99"/>
    <w:semiHidden/>
    <w:unhideWhenUsed/>
    <w:rsid w:val="002721E9"/>
  </w:style>
  <w:style w:type="numbering" w:customStyle="1" w:styleId="1822">
    <w:name w:val="Нет списка1822"/>
    <w:next w:val="a2"/>
    <w:uiPriority w:val="99"/>
    <w:semiHidden/>
    <w:unhideWhenUsed/>
    <w:rsid w:val="002721E9"/>
  </w:style>
  <w:style w:type="numbering" w:customStyle="1" w:styleId="1912">
    <w:name w:val="Нет списка1912"/>
    <w:next w:val="a2"/>
    <w:uiPriority w:val="99"/>
    <w:semiHidden/>
    <w:unhideWhenUsed/>
    <w:rsid w:val="002721E9"/>
  </w:style>
  <w:style w:type="numbering" w:customStyle="1" w:styleId="11012">
    <w:name w:val="Нет списка11012"/>
    <w:next w:val="a2"/>
    <w:uiPriority w:val="99"/>
    <w:semiHidden/>
    <w:unhideWhenUsed/>
    <w:rsid w:val="002721E9"/>
  </w:style>
  <w:style w:type="numbering" w:customStyle="1" w:styleId="15112">
    <w:name w:val="Нет списка15112"/>
    <w:next w:val="a2"/>
    <w:uiPriority w:val="99"/>
    <w:semiHidden/>
    <w:unhideWhenUsed/>
    <w:rsid w:val="002721E9"/>
  </w:style>
  <w:style w:type="numbering" w:customStyle="1" w:styleId="16112">
    <w:name w:val="Нет списка16112"/>
    <w:next w:val="a2"/>
    <w:uiPriority w:val="99"/>
    <w:semiHidden/>
    <w:unhideWhenUsed/>
    <w:rsid w:val="002721E9"/>
  </w:style>
  <w:style w:type="numbering" w:customStyle="1" w:styleId="17112">
    <w:name w:val="Нет списка17112"/>
    <w:next w:val="a2"/>
    <w:uiPriority w:val="99"/>
    <w:semiHidden/>
    <w:unhideWhenUsed/>
    <w:rsid w:val="002721E9"/>
  </w:style>
  <w:style w:type="numbering" w:customStyle="1" w:styleId="18112">
    <w:name w:val="Нет списка18112"/>
    <w:next w:val="a2"/>
    <w:uiPriority w:val="99"/>
    <w:semiHidden/>
    <w:unhideWhenUsed/>
    <w:rsid w:val="002721E9"/>
  </w:style>
  <w:style w:type="numbering" w:customStyle="1" w:styleId="2012">
    <w:name w:val="Нет списка2012"/>
    <w:next w:val="a2"/>
    <w:uiPriority w:val="99"/>
    <w:semiHidden/>
    <w:unhideWhenUsed/>
    <w:rsid w:val="002721E9"/>
  </w:style>
  <w:style w:type="numbering" w:customStyle="1" w:styleId="2512">
    <w:name w:val="Нет списка2512"/>
    <w:next w:val="a2"/>
    <w:uiPriority w:val="99"/>
    <w:semiHidden/>
    <w:unhideWhenUsed/>
    <w:rsid w:val="002721E9"/>
  </w:style>
  <w:style w:type="numbering" w:customStyle="1" w:styleId="2612">
    <w:name w:val="Нет списка2612"/>
    <w:next w:val="a2"/>
    <w:uiPriority w:val="99"/>
    <w:semiHidden/>
    <w:unhideWhenUsed/>
    <w:rsid w:val="002721E9"/>
  </w:style>
  <w:style w:type="numbering" w:customStyle="1" w:styleId="2712">
    <w:name w:val="Нет списка2712"/>
    <w:next w:val="a2"/>
    <w:uiPriority w:val="99"/>
    <w:semiHidden/>
    <w:unhideWhenUsed/>
    <w:rsid w:val="002721E9"/>
  </w:style>
  <w:style w:type="numbering" w:customStyle="1" w:styleId="2812">
    <w:name w:val="Нет списка2812"/>
    <w:next w:val="a2"/>
    <w:uiPriority w:val="99"/>
    <w:semiHidden/>
    <w:unhideWhenUsed/>
    <w:rsid w:val="002721E9"/>
  </w:style>
  <w:style w:type="numbering" w:customStyle="1" w:styleId="2912">
    <w:name w:val="Нет списка2912"/>
    <w:next w:val="a2"/>
    <w:uiPriority w:val="99"/>
    <w:semiHidden/>
    <w:unhideWhenUsed/>
    <w:rsid w:val="002721E9"/>
  </w:style>
  <w:style w:type="numbering" w:customStyle="1" w:styleId="3012">
    <w:name w:val="Нет списка3012"/>
    <w:next w:val="a2"/>
    <w:uiPriority w:val="99"/>
    <w:semiHidden/>
    <w:unhideWhenUsed/>
    <w:rsid w:val="002721E9"/>
  </w:style>
  <w:style w:type="numbering" w:customStyle="1" w:styleId="3412">
    <w:name w:val="Нет списка3412"/>
    <w:next w:val="a2"/>
    <w:uiPriority w:val="99"/>
    <w:semiHidden/>
    <w:unhideWhenUsed/>
    <w:rsid w:val="002721E9"/>
  </w:style>
  <w:style w:type="numbering" w:customStyle="1" w:styleId="3512">
    <w:name w:val="Нет списка3512"/>
    <w:next w:val="a2"/>
    <w:uiPriority w:val="99"/>
    <w:semiHidden/>
    <w:unhideWhenUsed/>
    <w:rsid w:val="002721E9"/>
  </w:style>
  <w:style w:type="numbering" w:customStyle="1" w:styleId="382">
    <w:name w:val="Нет списка382"/>
    <w:next w:val="a2"/>
    <w:uiPriority w:val="99"/>
    <w:semiHidden/>
    <w:unhideWhenUsed/>
    <w:rsid w:val="002721E9"/>
  </w:style>
  <w:style w:type="table" w:customStyle="1" w:styleId="1810">
    <w:name w:val="Сетка таблицы181"/>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Нет списка1172"/>
    <w:next w:val="a2"/>
    <w:uiPriority w:val="99"/>
    <w:semiHidden/>
    <w:unhideWhenUsed/>
    <w:qFormat/>
    <w:rsid w:val="002721E9"/>
  </w:style>
  <w:style w:type="table" w:customStyle="1" w:styleId="1922">
    <w:name w:val="Сетка таблицы192"/>
    <w:basedOn w:val="a1"/>
    <w:next w:val="af"/>
    <w:uiPriority w:val="39"/>
    <w:rsid w:val="002721E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2"/>
    <w:next w:val="a2"/>
    <w:uiPriority w:val="99"/>
    <w:semiHidden/>
    <w:unhideWhenUsed/>
    <w:qFormat/>
    <w:rsid w:val="002721E9"/>
  </w:style>
  <w:style w:type="numbering" w:customStyle="1" w:styleId="11152">
    <w:name w:val="Нет списка11152"/>
    <w:next w:val="a2"/>
    <w:uiPriority w:val="99"/>
    <w:semiHidden/>
    <w:unhideWhenUsed/>
    <w:qFormat/>
    <w:rsid w:val="002721E9"/>
  </w:style>
  <w:style w:type="table" w:customStyle="1" w:styleId="11422">
    <w:name w:val="Сетка таблицы1142"/>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Нет списка111142"/>
    <w:next w:val="a2"/>
    <w:uiPriority w:val="99"/>
    <w:semiHidden/>
    <w:unhideWhenUsed/>
    <w:qFormat/>
    <w:rsid w:val="002721E9"/>
  </w:style>
  <w:style w:type="numbering" w:customStyle="1" w:styleId="1111132">
    <w:name w:val="Нет списка1111132"/>
    <w:next w:val="a2"/>
    <w:uiPriority w:val="99"/>
    <w:semiHidden/>
    <w:unhideWhenUsed/>
    <w:qFormat/>
    <w:rsid w:val="002721E9"/>
  </w:style>
  <w:style w:type="table" w:customStyle="1" w:styleId="111322">
    <w:name w:val="Сетка таблицы1113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Нет списка2152"/>
    <w:next w:val="a2"/>
    <w:uiPriority w:val="99"/>
    <w:semiHidden/>
    <w:unhideWhenUsed/>
    <w:qFormat/>
    <w:rsid w:val="002721E9"/>
  </w:style>
  <w:style w:type="table" w:customStyle="1" w:styleId="1111210">
    <w:name w:val="Сетка таблицы111121"/>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2"/>
    <w:next w:val="a2"/>
    <w:uiPriority w:val="99"/>
    <w:semiHidden/>
    <w:unhideWhenUsed/>
    <w:qFormat/>
    <w:rsid w:val="002721E9"/>
  </w:style>
  <w:style w:type="numbering" w:customStyle="1" w:styleId="452">
    <w:name w:val="Нет списка452"/>
    <w:next w:val="a2"/>
    <w:uiPriority w:val="99"/>
    <w:semiHidden/>
    <w:unhideWhenUsed/>
    <w:qFormat/>
    <w:rsid w:val="002721E9"/>
  </w:style>
  <w:style w:type="table" w:customStyle="1" w:styleId="2310">
    <w:name w:val="Сетка таблицы231"/>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2">
    <w:name w:val="Нет списка11111132"/>
    <w:next w:val="a2"/>
    <w:uiPriority w:val="99"/>
    <w:semiHidden/>
    <w:unhideWhenUsed/>
    <w:qFormat/>
    <w:rsid w:val="002721E9"/>
  </w:style>
  <w:style w:type="numbering" w:customStyle="1" w:styleId="111111132">
    <w:name w:val="Нет списка111111132"/>
    <w:next w:val="a2"/>
    <w:uiPriority w:val="99"/>
    <w:semiHidden/>
    <w:unhideWhenUsed/>
    <w:qFormat/>
    <w:rsid w:val="002721E9"/>
  </w:style>
  <w:style w:type="table" w:customStyle="1" w:styleId="11111110">
    <w:name w:val="Сетка таблицы1111111"/>
    <w:basedOn w:val="a1"/>
    <w:next w:val="af"/>
    <w:uiPriority w:val="59"/>
    <w:locked/>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
    <w:name w:val="Нет списка2162"/>
    <w:next w:val="a2"/>
    <w:uiPriority w:val="99"/>
    <w:semiHidden/>
    <w:unhideWhenUsed/>
    <w:qFormat/>
    <w:rsid w:val="002721E9"/>
  </w:style>
  <w:style w:type="numbering" w:customStyle="1" w:styleId="3152">
    <w:name w:val="Нет списка3152"/>
    <w:next w:val="a2"/>
    <w:uiPriority w:val="99"/>
    <w:semiHidden/>
    <w:unhideWhenUsed/>
    <w:qFormat/>
    <w:rsid w:val="002721E9"/>
  </w:style>
  <w:style w:type="numbering" w:customStyle="1" w:styleId="552">
    <w:name w:val="Нет списка552"/>
    <w:next w:val="a2"/>
    <w:uiPriority w:val="99"/>
    <w:semiHidden/>
    <w:unhideWhenUsed/>
    <w:qFormat/>
    <w:rsid w:val="002721E9"/>
  </w:style>
  <w:style w:type="table" w:customStyle="1" w:styleId="TableNormal31">
    <w:name w:val="Table Normal31"/>
    <w:rsid w:val="002721E9"/>
    <w:pPr>
      <w:widowControl w:val="0"/>
    </w:pPr>
    <w:rPr>
      <w:rFonts w:eastAsia="Times New Roman"/>
      <w:color w:val="000000"/>
    </w:rPr>
    <w:tblPr>
      <w:tblCellMar>
        <w:top w:w="0" w:type="dxa"/>
        <w:left w:w="0" w:type="dxa"/>
        <w:bottom w:w="0" w:type="dxa"/>
        <w:right w:w="0" w:type="dxa"/>
      </w:tblCellMar>
    </w:tblPr>
  </w:style>
  <w:style w:type="table" w:customStyle="1" w:styleId="1315">
    <w:name w:val="131"/>
    <w:basedOn w:val="TableNormal"/>
    <w:rsid w:val="002721E9"/>
    <w:rPr>
      <w:lang w:eastAsia="ru-RU"/>
    </w:rPr>
    <w:tblPr>
      <w:tblStyleRowBandSize w:val="1"/>
      <w:tblStyleColBandSize w:val="1"/>
      <w:tblCellMar>
        <w:left w:w="108" w:type="dxa"/>
        <w:right w:w="108" w:type="dxa"/>
      </w:tblCellMar>
    </w:tblPr>
  </w:style>
  <w:style w:type="numbering" w:customStyle="1" w:styleId="1242">
    <w:name w:val="Нет списка1242"/>
    <w:next w:val="a2"/>
    <w:uiPriority w:val="99"/>
    <w:semiHidden/>
    <w:unhideWhenUsed/>
    <w:qFormat/>
    <w:rsid w:val="002721E9"/>
  </w:style>
  <w:style w:type="numbering" w:customStyle="1" w:styleId="652">
    <w:name w:val="Нет списка652"/>
    <w:next w:val="a2"/>
    <w:uiPriority w:val="99"/>
    <w:semiHidden/>
    <w:unhideWhenUsed/>
    <w:qFormat/>
    <w:rsid w:val="002721E9"/>
  </w:style>
  <w:style w:type="numbering" w:customStyle="1" w:styleId="752">
    <w:name w:val="Нет списка752"/>
    <w:next w:val="a2"/>
    <w:uiPriority w:val="99"/>
    <w:semiHidden/>
    <w:unhideWhenUsed/>
    <w:qFormat/>
    <w:rsid w:val="002721E9"/>
  </w:style>
  <w:style w:type="table" w:customStyle="1" w:styleId="3210">
    <w:name w:val="Сетка таблицы321"/>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20">
    <w:name w:val="Нет списка1332"/>
    <w:next w:val="a2"/>
    <w:uiPriority w:val="99"/>
    <w:semiHidden/>
    <w:unhideWhenUsed/>
    <w:qFormat/>
    <w:rsid w:val="002721E9"/>
  </w:style>
  <w:style w:type="numbering" w:customStyle="1" w:styleId="11232">
    <w:name w:val="Нет списка11232"/>
    <w:next w:val="a2"/>
    <w:uiPriority w:val="99"/>
    <w:semiHidden/>
    <w:unhideWhenUsed/>
    <w:qFormat/>
    <w:rsid w:val="002721E9"/>
  </w:style>
  <w:style w:type="table" w:customStyle="1" w:styleId="12210">
    <w:name w:val="Сетка таблицы1221"/>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
    <w:name w:val="Нет списка2232"/>
    <w:next w:val="a2"/>
    <w:uiPriority w:val="99"/>
    <w:semiHidden/>
    <w:unhideWhenUsed/>
    <w:qFormat/>
    <w:rsid w:val="002721E9"/>
  </w:style>
  <w:style w:type="numbering" w:customStyle="1" w:styleId="3232">
    <w:name w:val="Нет списка3232"/>
    <w:next w:val="a2"/>
    <w:uiPriority w:val="99"/>
    <w:semiHidden/>
    <w:unhideWhenUsed/>
    <w:qFormat/>
    <w:rsid w:val="002721E9"/>
  </w:style>
  <w:style w:type="numbering" w:customStyle="1" w:styleId="4152">
    <w:name w:val="Нет списка4152"/>
    <w:next w:val="a2"/>
    <w:uiPriority w:val="99"/>
    <w:semiHidden/>
    <w:unhideWhenUsed/>
    <w:qFormat/>
    <w:rsid w:val="002721E9"/>
  </w:style>
  <w:style w:type="numbering" w:customStyle="1" w:styleId="111232">
    <w:name w:val="Нет списка111232"/>
    <w:next w:val="a2"/>
    <w:uiPriority w:val="99"/>
    <w:semiHidden/>
    <w:unhideWhenUsed/>
    <w:qFormat/>
    <w:rsid w:val="002721E9"/>
  </w:style>
  <w:style w:type="table" w:customStyle="1" w:styleId="112210">
    <w:name w:val="Сетка таблицы11221"/>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
    <w:name w:val="Нет списка21142"/>
    <w:next w:val="a2"/>
    <w:uiPriority w:val="99"/>
    <w:semiHidden/>
    <w:unhideWhenUsed/>
    <w:qFormat/>
    <w:rsid w:val="002721E9"/>
  </w:style>
  <w:style w:type="numbering" w:customStyle="1" w:styleId="31142">
    <w:name w:val="Нет списка31142"/>
    <w:next w:val="a2"/>
    <w:uiPriority w:val="99"/>
    <w:semiHidden/>
    <w:unhideWhenUsed/>
    <w:qFormat/>
    <w:rsid w:val="002721E9"/>
  </w:style>
  <w:style w:type="numbering" w:customStyle="1" w:styleId="1111111132">
    <w:name w:val="Нет списка1111111132"/>
    <w:next w:val="a2"/>
    <w:uiPriority w:val="99"/>
    <w:semiHidden/>
    <w:unhideWhenUsed/>
    <w:rsid w:val="002721E9"/>
  </w:style>
  <w:style w:type="table" w:customStyle="1" w:styleId="4210">
    <w:name w:val="Сетка таблицы421"/>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2721E9"/>
    <w:pPr>
      <w:widowControl w:val="0"/>
    </w:pPr>
    <w:rPr>
      <w:rFonts w:eastAsia="Times New Roman"/>
      <w:color w:val="000000"/>
    </w:rPr>
    <w:tblPr>
      <w:tblCellMar>
        <w:top w:w="0" w:type="dxa"/>
        <w:left w:w="0" w:type="dxa"/>
        <w:bottom w:w="0" w:type="dxa"/>
        <w:right w:w="0" w:type="dxa"/>
      </w:tblCellMar>
    </w:tblPr>
  </w:style>
  <w:style w:type="table" w:customStyle="1" w:styleId="11215">
    <w:name w:val="1121"/>
    <w:basedOn w:val="TableNormal"/>
    <w:rsid w:val="002721E9"/>
    <w:rPr>
      <w:lang w:eastAsia="ru-RU"/>
    </w:rPr>
    <w:tblPr>
      <w:tblStyleRowBandSize w:val="1"/>
      <w:tblStyleColBandSize w:val="1"/>
      <w:tblCellMar>
        <w:left w:w="108" w:type="dxa"/>
        <w:right w:w="108" w:type="dxa"/>
      </w:tblCellMar>
    </w:tblPr>
  </w:style>
  <w:style w:type="table" w:customStyle="1" w:styleId="21210">
    <w:name w:val="Сетка таблицы2121"/>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2"/>
    <w:next w:val="a2"/>
    <w:uiPriority w:val="99"/>
    <w:semiHidden/>
    <w:unhideWhenUsed/>
    <w:rsid w:val="002721E9"/>
  </w:style>
  <w:style w:type="numbering" w:customStyle="1" w:styleId="5152">
    <w:name w:val="Нет списка5152"/>
    <w:next w:val="a2"/>
    <w:uiPriority w:val="99"/>
    <w:semiHidden/>
    <w:unhideWhenUsed/>
    <w:rsid w:val="002721E9"/>
  </w:style>
  <w:style w:type="numbering" w:customStyle="1" w:styleId="6152">
    <w:name w:val="Нет списка6152"/>
    <w:next w:val="a2"/>
    <w:uiPriority w:val="99"/>
    <w:semiHidden/>
    <w:unhideWhenUsed/>
    <w:rsid w:val="002721E9"/>
  </w:style>
  <w:style w:type="numbering" w:customStyle="1" w:styleId="7152">
    <w:name w:val="Нет списка7152"/>
    <w:next w:val="a2"/>
    <w:uiPriority w:val="99"/>
    <w:semiHidden/>
    <w:unhideWhenUsed/>
    <w:rsid w:val="002721E9"/>
  </w:style>
  <w:style w:type="numbering" w:customStyle="1" w:styleId="41142">
    <w:name w:val="Нет списка41142"/>
    <w:next w:val="a2"/>
    <w:uiPriority w:val="99"/>
    <w:semiHidden/>
    <w:unhideWhenUsed/>
    <w:rsid w:val="002721E9"/>
  </w:style>
  <w:style w:type="numbering" w:customStyle="1" w:styleId="51142">
    <w:name w:val="Нет списка51142"/>
    <w:next w:val="a2"/>
    <w:uiPriority w:val="99"/>
    <w:semiHidden/>
    <w:unhideWhenUsed/>
    <w:rsid w:val="002721E9"/>
  </w:style>
  <w:style w:type="numbering" w:customStyle="1" w:styleId="61142">
    <w:name w:val="Нет списка61142"/>
    <w:next w:val="a2"/>
    <w:uiPriority w:val="99"/>
    <w:semiHidden/>
    <w:unhideWhenUsed/>
    <w:rsid w:val="002721E9"/>
  </w:style>
  <w:style w:type="numbering" w:customStyle="1" w:styleId="71142">
    <w:name w:val="Нет списка71142"/>
    <w:next w:val="a2"/>
    <w:uiPriority w:val="99"/>
    <w:semiHidden/>
    <w:unhideWhenUsed/>
    <w:rsid w:val="002721E9"/>
  </w:style>
  <w:style w:type="numbering" w:customStyle="1" w:styleId="842">
    <w:name w:val="Нет списка842"/>
    <w:next w:val="a2"/>
    <w:uiPriority w:val="99"/>
    <w:semiHidden/>
    <w:unhideWhenUsed/>
    <w:rsid w:val="002721E9"/>
  </w:style>
  <w:style w:type="numbering" w:customStyle="1" w:styleId="942">
    <w:name w:val="Нет списка942"/>
    <w:next w:val="a2"/>
    <w:uiPriority w:val="99"/>
    <w:semiHidden/>
    <w:unhideWhenUsed/>
    <w:rsid w:val="002721E9"/>
  </w:style>
  <w:style w:type="numbering" w:customStyle="1" w:styleId="1032">
    <w:name w:val="Нет списка1032"/>
    <w:next w:val="a2"/>
    <w:uiPriority w:val="99"/>
    <w:semiHidden/>
    <w:unhideWhenUsed/>
    <w:rsid w:val="002721E9"/>
  </w:style>
  <w:style w:type="numbering" w:customStyle="1" w:styleId="1432">
    <w:name w:val="Нет списка1432"/>
    <w:next w:val="a2"/>
    <w:uiPriority w:val="99"/>
    <w:semiHidden/>
    <w:unhideWhenUsed/>
    <w:rsid w:val="002721E9"/>
  </w:style>
  <w:style w:type="numbering" w:customStyle="1" w:styleId="2332">
    <w:name w:val="Нет списка2332"/>
    <w:next w:val="a2"/>
    <w:uiPriority w:val="99"/>
    <w:semiHidden/>
    <w:unhideWhenUsed/>
    <w:rsid w:val="002721E9"/>
  </w:style>
  <w:style w:type="numbering" w:customStyle="1" w:styleId="4232">
    <w:name w:val="Нет списка4232"/>
    <w:next w:val="a2"/>
    <w:uiPriority w:val="99"/>
    <w:semiHidden/>
    <w:unhideWhenUsed/>
    <w:rsid w:val="002721E9"/>
  </w:style>
  <w:style w:type="table" w:customStyle="1" w:styleId="5210">
    <w:name w:val="Сетка таблицы521"/>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2">
    <w:name w:val="Нет списка5232"/>
    <w:next w:val="a2"/>
    <w:uiPriority w:val="99"/>
    <w:semiHidden/>
    <w:unhideWhenUsed/>
    <w:rsid w:val="002721E9"/>
  </w:style>
  <w:style w:type="numbering" w:customStyle="1" w:styleId="6232">
    <w:name w:val="Нет списка6232"/>
    <w:next w:val="a2"/>
    <w:uiPriority w:val="99"/>
    <w:semiHidden/>
    <w:unhideWhenUsed/>
    <w:rsid w:val="002721E9"/>
  </w:style>
  <w:style w:type="numbering" w:customStyle="1" w:styleId="7232">
    <w:name w:val="Нет списка7232"/>
    <w:next w:val="a2"/>
    <w:uiPriority w:val="99"/>
    <w:semiHidden/>
    <w:unhideWhenUsed/>
    <w:rsid w:val="002721E9"/>
  </w:style>
  <w:style w:type="numbering" w:customStyle="1" w:styleId="11332">
    <w:name w:val="Нет списка11332"/>
    <w:next w:val="a2"/>
    <w:uiPriority w:val="99"/>
    <w:semiHidden/>
    <w:unhideWhenUsed/>
    <w:rsid w:val="002721E9"/>
  </w:style>
  <w:style w:type="numbering" w:customStyle="1" w:styleId="21232">
    <w:name w:val="Нет списка21232"/>
    <w:next w:val="a2"/>
    <w:uiPriority w:val="99"/>
    <w:semiHidden/>
    <w:unhideWhenUsed/>
    <w:rsid w:val="002721E9"/>
  </w:style>
  <w:style w:type="numbering" w:customStyle="1" w:styleId="31232">
    <w:name w:val="Нет списка31232"/>
    <w:next w:val="a2"/>
    <w:uiPriority w:val="99"/>
    <w:semiHidden/>
    <w:unhideWhenUsed/>
    <w:rsid w:val="002721E9"/>
  </w:style>
  <w:style w:type="numbering" w:customStyle="1" w:styleId="41232">
    <w:name w:val="Нет списка41232"/>
    <w:next w:val="a2"/>
    <w:uiPriority w:val="99"/>
    <w:semiHidden/>
    <w:unhideWhenUsed/>
    <w:rsid w:val="002721E9"/>
  </w:style>
  <w:style w:type="table" w:customStyle="1" w:styleId="14210">
    <w:name w:val="Сетка таблицы1421"/>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2">
    <w:name w:val="Нет списка51232"/>
    <w:next w:val="a2"/>
    <w:uiPriority w:val="99"/>
    <w:semiHidden/>
    <w:unhideWhenUsed/>
    <w:rsid w:val="002721E9"/>
  </w:style>
  <w:style w:type="numbering" w:customStyle="1" w:styleId="61232">
    <w:name w:val="Нет списка61232"/>
    <w:next w:val="a2"/>
    <w:uiPriority w:val="99"/>
    <w:semiHidden/>
    <w:unhideWhenUsed/>
    <w:rsid w:val="002721E9"/>
  </w:style>
  <w:style w:type="numbering" w:customStyle="1" w:styleId="71232">
    <w:name w:val="Нет списка71232"/>
    <w:next w:val="a2"/>
    <w:uiPriority w:val="99"/>
    <w:semiHidden/>
    <w:unhideWhenUsed/>
    <w:rsid w:val="002721E9"/>
  </w:style>
  <w:style w:type="numbering" w:customStyle="1" w:styleId="211132">
    <w:name w:val="Нет списка211132"/>
    <w:next w:val="a2"/>
    <w:uiPriority w:val="99"/>
    <w:semiHidden/>
    <w:unhideWhenUsed/>
    <w:rsid w:val="002721E9"/>
  </w:style>
  <w:style w:type="numbering" w:customStyle="1" w:styleId="311132">
    <w:name w:val="Нет списка311132"/>
    <w:next w:val="a2"/>
    <w:uiPriority w:val="99"/>
    <w:semiHidden/>
    <w:unhideWhenUsed/>
    <w:rsid w:val="002721E9"/>
  </w:style>
  <w:style w:type="numbering" w:customStyle="1" w:styleId="411132">
    <w:name w:val="Нет списка411132"/>
    <w:next w:val="a2"/>
    <w:uiPriority w:val="99"/>
    <w:semiHidden/>
    <w:unhideWhenUsed/>
    <w:rsid w:val="002721E9"/>
  </w:style>
  <w:style w:type="numbering" w:customStyle="1" w:styleId="511132">
    <w:name w:val="Нет списка511132"/>
    <w:next w:val="a2"/>
    <w:uiPriority w:val="99"/>
    <w:semiHidden/>
    <w:unhideWhenUsed/>
    <w:rsid w:val="002721E9"/>
  </w:style>
  <w:style w:type="numbering" w:customStyle="1" w:styleId="611132">
    <w:name w:val="Нет списка611132"/>
    <w:next w:val="a2"/>
    <w:uiPriority w:val="99"/>
    <w:semiHidden/>
    <w:unhideWhenUsed/>
    <w:rsid w:val="002721E9"/>
  </w:style>
  <w:style w:type="numbering" w:customStyle="1" w:styleId="711132">
    <w:name w:val="Нет списка711132"/>
    <w:next w:val="a2"/>
    <w:uiPriority w:val="99"/>
    <w:semiHidden/>
    <w:unhideWhenUsed/>
    <w:rsid w:val="002721E9"/>
  </w:style>
  <w:style w:type="numbering" w:customStyle="1" w:styleId="8132">
    <w:name w:val="Нет списка8132"/>
    <w:next w:val="a2"/>
    <w:uiPriority w:val="99"/>
    <w:semiHidden/>
    <w:unhideWhenUsed/>
    <w:rsid w:val="002721E9"/>
  </w:style>
  <w:style w:type="numbering" w:customStyle="1" w:styleId="9132">
    <w:name w:val="Нет списка9132"/>
    <w:next w:val="a2"/>
    <w:uiPriority w:val="99"/>
    <w:semiHidden/>
    <w:unhideWhenUsed/>
    <w:rsid w:val="002721E9"/>
  </w:style>
  <w:style w:type="numbering" w:customStyle="1" w:styleId="1532">
    <w:name w:val="Нет списка1532"/>
    <w:next w:val="a2"/>
    <w:uiPriority w:val="99"/>
    <w:semiHidden/>
    <w:unhideWhenUsed/>
    <w:rsid w:val="002721E9"/>
  </w:style>
  <w:style w:type="numbering" w:customStyle="1" w:styleId="1632">
    <w:name w:val="Нет списка1632"/>
    <w:next w:val="a2"/>
    <w:uiPriority w:val="99"/>
    <w:semiHidden/>
    <w:unhideWhenUsed/>
    <w:rsid w:val="002721E9"/>
  </w:style>
  <w:style w:type="table" w:customStyle="1" w:styleId="6210">
    <w:name w:val="Сетка таблицы621"/>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2">
    <w:name w:val="Нет списка2422"/>
    <w:next w:val="a2"/>
    <w:uiPriority w:val="99"/>
    <w:semiHidden/>
    <w:unhideWhenUsed/>
    <w:rsid w:val="002721E9"/>
  </w:style>
  <w:style w:type="table" w:customStyle="1" w:styleId="15110">
    <w:name w:val="Сетка таблицы1511"/>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2">
    <w:name w:val="Нет списка3322"/>
    <w:next w:val="a2"/>
    <w:uiPriority w:val="99"/>
    <w:semiHidden/>
    <w:unhideWhenUsed/>
    <w:rsid w:val="002721E9"/>
  </w:style>
  <w:style w:type="numbering" w:customStyle="1" w:styleId="4322">
    <w:name w:val="Нет списка4322"/>
    <w:next w:val="a2"/>
    <w:uiPriority w:val="99"/>
    <w:semiHidden/>
    <w:unhideWhenUsed/>
    <w:rsid w:val="002721E9"/>
  </w:style>
  <w:style w:type="numbering" w:customStyle="1" w:styleId="114220">
    <w:name w:val="Нет списка11422"/>
    <w:next w:val="a2"/>
    <w:uiPriority w:val="99"/>
    <w:semiHidden/>
    <w:unhideWhenUsed/>
    <w:rsid w:val="002721E9"/>
  </w:style>
  <w:style w:type="numbering" w:customStyle="1" w:styleId="1113220">
    <w:name w:val="Нет списка111322"/>
    <w:next w:val="a2"/>
    <w:uiPriority w:val="99"/>
    <w:semiHidden/>
    <w:unhideWhenUsed/>
    <w:rsid w:val="002721E9"/>
  </w:style>
  <w:style w:type="table" w:customStyle="1" w:styleId="113110">
    <w:name w:val="Сетка таблицы11311"/>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2">
    <w:name w:val="Нет списка21322"/>
    <w:next w:val="a2"/>
    <w:uiPriority w:val="99"/>
    <w:semiHidden/>
    <w:unhideWhenUsed/>
    <w:rsid w:val="002721E9"/>
  </w:style>
  <w:style w:type="numbering" w:customStyle="1" w:styleId="31322">
    <w:name w:val="Нет списка31322"/>
    <w:next w:val="a2"/>
    <w:uiPriority w:val="99"/>
    <w:semiHidden/>
    <w:unhideWhenUsed/>
    <w:rsid w:val="002721E9"/>
  </w:style>
  <w:style w:type="numbering" w:customStyle="1" w:styleId="5322">
    <w:name w:val="Нет списка5322"/>
    <w:next w:val="a2"/>
    <w:uiPriority w:val="99"/>
    <w:semiHidden/>
    <w:unhideWhenUsed/>
    <w:rsid w:val="002721E9"/>
  </w:style>
  <w:style w:type="numbering" w:customStyle="1" w:styleId="12222">
    <w:name w:val="Нет списка12222"/>
    <w:next w:val="a2"/>
    <w:uiPriority w:val="99"/>
    <w:semiHidden/>
    <w:unhideWhenUsed/>
    <w:rsid w:val="002721E9"/>
  </w:style>
  <w:style w:type="numbering" w:customStyle="1" w:styleId="6322">
    <w:name w:val="Нет списка6322"/>
    <w:next w:val="a2"/>
    <w:uiPriority w:val="99"/>
    <w:semiHidden/>
    <w:unhideWhenUsed/>
    <w:rsid w:val="002721E9"/>
  </w:style>
  <w:style w:type="table" w:customStyle="1" w:styleId="1112110">
    <w:name w:val="Сетка таблицы111211"/>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2">
    <w:name w:val="Нет списка1111222"/>
    <w:next w:val="a2"/>
    <w:uiPriority w:val="99"/>
    <w:semiHidden/>
    <w:unhideWhenUsed/>
    <w:rsid w:val="002721E9"/>
  </w:style>
  <w:style w:type="numbering" w:customStyle="1" w:styleId="11111111122">
    <w:name w:val="Нет списка11111111122"/>
    <w:next w:val="a2"/>
    <w:uiPriority w:val="99"/>
    <w:semiHidden/>
    <w:unhideWhenUsed/>
    <w:rsid w:val="002721E9"/>
  </w:style>
  <w:style w:type="table" w:customStyle="1" w:styleId="31110">
    <w:name w:val="Сетка таблицы3111"/>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f"/>
    <w:uiPriority w:val="59"/>
    <w:locked/>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2">
    <w:name w:val="Нет списка13122"/>
    <w:next w:val="a2"/>
    <w:uiPriority w:val="99"/>
    <w:semiHidden/>
    <w:unhideWhenUsed/>
    <w:rsid w:val="002721E9"/>
  </w:style>
  <w:style w:type="numbering" w:customStyle="1" w:styleId="112122">
    <w:name w:val="Нет списка112122"/>
    <w:next w:val="a2"/>
    <w:uiPriority w:val="99"/>
    <w:semiHidden/>
    <w:unhideWhenUsed/>
    <w:rsid w:val="002721E9"/>
  </w:style>
  <w:style w:type="numbering" w:customStyle="1" w:styleId="22122">
    <w:name w:val="Нет списка22122"/>
    <w:next w:val="a2"/>
    <w:uiPriority w:val="99"/>
    <w:semiHidden/>
    <w:unhideWhenUsed/>
    <w:rsid w:val="002721E9"/>
  </w:style>
  <w:style w:type="numbering" w:customStyle="1" w:styleId="121122">
    <w:name w:val="Нет списка121122"/>
    <w:next w:val="a2"/>
    <w:uiPriority w:val="99"/>
    <w:semiHidden/>
    <w:unhideWhenUsed/>
    <w:rsid w:val="002721E9"/>
  </w:style>
  <w:style w:type="numbering" w:customStyle="1" w:styleId="7322">
    <w:name w:val="Нет списка7322"/>
    <w:next w:val="a2"/>
    <w:uiPriority w:val="99"/>
    <w:semiHidden/>
    <w:unhideWhenUsed/>
    <w:rsid w:val="002721E9"/>
  </w:style>
  <w:style w:type="numbering" w:customStyle="1" w:styleId="41322">
    <w:name w:val="Нет списка41322"/>
    <w:next w:val="a2"/>
    <w:uiPriority w:val="99"/>
    <w:semiHidden/>
    <w:unhideWhenUsed/>
    <w:rsid w:val="002721E9"/>
  </w:style>
  <w:style w:type="numbering" w:customStyle="1" w:styleId="51322">
    <w:name w:val="Нет списка51322"/>
    <w:next w:val="a2"/>
    <w:uiPriority w:val="99"/>
    <w:semiHidden/>
    <w:unhideWhenUsed/>
    <w:rsid w:val="002721E9"/>
  </w:style>
  <w:style w:type="numbering" w:customStyle="1" w:styleId="61322">
    <w:name w:val="Нет списка61322"/>
    <w:next w:val="a2"/>
    <w:uiPriority w:val="99"/>
    <w:semiHidden/>
    <w:unhideWhenUsed/>
    <w:rsid w:val="002721E9"/>
  </w:style>
  <w:style w:type="numbering" w:customStyle="1" w:styleId="71322">
    <w:name w:val="Нет списка71322"/>
    <w:next w:val="a2"/>
    <w:uiPriority w:val="99"/>
    <w:semiHidden/>
    <w:unhideWhenUsed/>
    <w:rsid w:val="002721E9"/>
  </w:style>
  <w:style w:type="numbering" w:customStyle="1" w:styleId="211222">
    <w:name w:val="Нет списка211222"/>
    <w:next w:val="a2"/>
    <w:uiPriority w:val="99"/>
    <w:semiHidden/>
    <w:unhideWhenUsed/>
    <w:rsid w:val="002721E9"/>
  </w:style>
  <w:style w:type="numbering" w:customStyle="1" w:styleId="311222">
    <w:name w:val="Нет списка311222"/>
    <w:next w:val="a2"/>
    <w:uiPriority w:val="99"/>
    <w:semiHidden/>
    <w:unhideWhenUsed/>
    <w:rsid w:val="002721E9"/>
  </w:style>
  <w:style w:type="numbering" w:customStyle="1" w:styleId="411222">
    <w:name w:val="Нет списка411222"/>
    <w:next w:val="a2"/>
    <w:uiPriority w:val="99"/>
    <w:semiHidden/>
    <w:unhideWhenUsed/>
    <w:rsid w:val="002721E9"/>
  </w:style>
  <w:style w:type="numbering" w:customStyle="1" w:styleId="511222">
    <w:name w:val="Нет списка511222"/>
    <w:next w:val="a2"/>
    <w:uiPriority w:val="99"/>
    <w:semiHidden/>
    <w:unhideWhenUsed/>
    <w:rsid w:val="002721E9"/>
  </w:style>
  <w:style w:type="numbering" w:customStyle="1" w:styleId="611222">
    <w:name w:val="Нет списка611222"/>
    <w:next w:val="a2"/>
    <w:uiPriority w:val="99"/>
    <w:semiHidden/>
    <w:unhideWhenUsed/>
    <w:rsid w:val="002721E9"/>
  </w:style>
  <w:style w:type="numbering" w:customStyle="1" w:styleId="711222">
    <w:name w:val="Нет списка711222"/>
    <w:next w:val="a2"/>
    <w:uiPriority w:val="99"/>
    <w:semiHidden/>
    <w:unhideWhenUsed/>
    <w:rsid w:val="002721E9"/>
  </w:style>
  <w:style w:type="numbering" w:customStyle="1" w:styleId="8222">
    <w:name w:val="Нет списка8222"/>
    <w:next w:val="a2"/>
    <w:uiPriority w:val="99"/>
    <w:semiHidden/>
    <w:unhideWhenUsed/>
    <w:rsid w:val="002721E9"/>
  </w:style>
  <w:style w:type="numbering" w:customStyle="1" w:styleId="9222">
    <w:name w:val="Нет списка9222"/>
    <w:next w:val="a2"/>
    <w:uiPriority w:val="99"/>
    <w:semiHidden/>
    <w:unhideWhenUsed/>
    <w:rsid w:val="002721E9"/>
  </w:style>
  <w:style w:type="numbering" w:customStyle="1" w:styleId="10122">
    <w:name w:val="Нет списка10122"/>
    <w:next w:val="a2"/>
    <w:uiPriority w:val="99"/>
    <w:semiHidden/>
    <w:unhideWhenUsed/>
    <w:rsid w:val="002721E9"/>
  </w:style>
  <w:style w:type="numbering" w:customStyle="1" w:styleId="14122">
    <w:name w:val="Нет списка14122"/>
    <w:next w:val="a2"/>
    <w:uiPriority w:val="99"/>
    <w:semiHidden/>
    <w:unhideWhenUsed/>
    <w:rsid w:val="002721E9"/>
  </w:style>
  <w:style w:type="numbering" w:customStyle="1" w:styleId="23122">
    <w:name w:val="Нет списка23122"/>
    <w:next w:val="a2"/>
    <w:uiPriority w:val="99"/>
    <w:semiHidden/>
    <w:unhideWhenUsed/>
    <w:rsid w:val="002721E9"/>
  </w:style>
  <w:style w:type="numbering" w:customStyle="1" w:styleId="32122">
    <w:name w:val="Нет списка32122"/>
    <w:next w:val="a2"/>
    <w:uiPriority w:val="99"/>
    <w:semiHidden/>
    <w:unhideWhenUsed/>
    <w:rsid w:val="002721E9"/>
  </w:style>
  <w:style w:type="numbering" w:customStyle="1" w:styleId="42122">
    <w:name w:val="Нет списка42122"/>
    <w:next w:val="a2"/>
    <w:uiPriority w:val="99"/>
    <w:semiHidden/>
    <w:unhideWhenUsed/>
    <w:rsid w:val="002721E9"/>
  </w:style>
  <w:style w:type="numbering" w:customStyle="1" w:styleId="52122">
    <w:name w:val="Нет списка52122"/>
    <w:next w:val="a2"/>
    <w:uiPriority w:val="99"/>
    <w:semiHidden/>
    <w:unhideWhenUsed/>
    <w:rsid w:val="002721E9"/>
  </w:style>
  <w:style w:type="numbering" w:customStyle="1" w:styleId="62122">
    <w:name w:val="Нет списка62122"/>
    <w:next w:val="a2"/>
    <w:uiPriority w:val="99"/>
    <w:semiHidden/>
    <w:unhideWhenUsed/>
    <w:rsid w:val="002721E9"/>
  </w:style>
  <w:style w:type="numbering" w:customStyle="1" w:styleId="72122">
    <w:name w:val="Нет списка72122"/>
    <w:next w:val="a2"/>
    <w:uiPriority w:val="99"/>
    <w:semiHidden/>
    <w:unhideWhenUsed/>
    <w:rsid w:val="002721E9"/>
  </w:style>
  <w:style w:type="numbering" w:customStyle="1" w:styleId="113122">
    <w:name w:val="Нет списка113122"/>
    <w:next w:val="a2"/>
    <w:uiPriority w:val="99"/>
    <w:semiHidden/>
    <w:unhideWhenUsed/>
    <w:rsid w:val="002721E9"/>
  </w:style>
  <w:style w:type="numbering" w:customStyle="1" w:styleId="212122">
    <w:name w:val="Нет списка212122"/>
    <w:next w:val="a2"/>
    <w:uiPriority w:val="99"/>
    <w:semiHidden/>
    <w:unhideWhenUsed/>
    <w:rsid w:val="002721E9"/>
  </w:style>
  <w:style w:type="numbering" w:customStyle="1" w:styleId="312122">
    <w:name w:val="Нет списка312122"/>
    <w:next w:val="a2"/>
    <w:uiPriority w:val="99"/>
    <w:semiHidden/>
    <w:unhideWhenUsed/>
    <w:rsid w:val="002721E9"/>
  </w:style>
  <w:style w:type="numbering" w:customStyle="1" w:styleId="412122">
    <w:name w:val="Нет списка412122"/>
    <w:next w:val="a2"/>
    <w:uiPriority w:val="99"/>
    <w:semiHidden/>
    <w:unhideWhenUsed/>
    <w:rsid w:val="002721E9"/>
  </w:style>
  <w:style w:type="numbering" w:customStyle="1" w:styleId="512122">
    <w:name w:val="Нет списка512122"/>
    <w:next w:val="a2"/>
    <w:uiPriority w:val="99"/>
    <w:semiHidden/>
    <w:unhideWhenUsed/>
    <w:rsid w:val="002721E9"/>
  </w:style>
  <w:style w:type="numbering" w:customStyle="1" w:styleId="612122">
    <w:name w:val="Нет списка612122"/>
    <w:next w:val="a2"/>
    <w:uiPriority w:val="99"/>
    <w:semiHidden/>
    <w:unhideWhenUsed/>
    <w:rsid w:val="002721E9"/>
  </w:style>
  <w:style w:type="numbering" w:customStyle="1" w:styleId="712122">
    <w:name w:val="Нет списка712122"/>
    <w:next w:val="a2"/>
    <w:uiPriority w:val="99"/>
    <w:semiHidden/>
    <w:unhideWhenUsed/>
    <w:rsid w:val="002721E9"/>
  </w:style>
  <w:style w:type="numbering" w:customStyle="1" w:styleId="1112122">
    <w:name w:val="Нет списка1112122"/>
    <w:next w:val="a2"/>
    <w:uiPriority w:val="99"/>
    <w:semiHidden/>
    <w:unhideWhenUsed/>
    <w:rsid w:val="002721E9"/>
  </w:style>
  <w:style w:type="numbering" w:customStyle="1" w:styleId="2111122">
    <w:name w:val="Нет списка2111122"/>
    <w:next w:val="a2"/>
    <w:uiPriority w:val="99"/>
    <w:semiHidden/>
    <w:unhideWhenUsed/>
    <w:rsid w:val="002721E9"/>
  </w:style>
  <w:style w:type="numbering" w:customStyle="1" w:styleId="3111122">
    <w:name w:val="Нет списка3111122"/>
    <w:next w:val="a2"/>
    <w:uiPriority w:val="99"/>
    <w:semiHidden/>
    <w:unhideWhenUsed/>
    <w:rsid w:val="002721E9"/>
  </w:style>
  <w:style w:type="numbering" w:customStyle="1" w:styleId="4111122">
    <w:name w:val="Нет списка4111122"/>
    <w:next w:val="a2"/>
    <w:uiPriority w:val="99"/>
    <w:semiHidden/>
    <w:unhideWhenUsed/>
    <w:rsid w:val="002721E9"/>
  </w:style>
  <w:style w:type="numbering" w:customStyle="1" w:styleId="5111122">
    <w:name w:val="Нет списка5111122"/>
    <w:next w:val="a2"/>
    <w:uiPriority w:val="99"/>
    <w:semiHidden/>
    <w:unhideWhenUsed/>
    <w:rsid w:val="002721E9"/>
  </w:style>
  <w:style w:type="numbering" w:customStyle="1" w:styleId="6111122">
    <w:name w:val="Нет списка6111122"/>
    <w:next w:val="a2"/>
    <w:uiPriority w:val="99"/>
    <w:semiHidden/>
    <w:unhideWhenUsed/>
    <w:rsid w:val="002721E9"/>
  </w:style>
  <w:style w:type="numbering" w:customStyle="1" w:styleId="7111122">
    <w:name w:val="Нет списка7111122"/>
    <w:next w:val="a2"/>
    <w:uiPriority w:val="99"/>
    <w:semiHidden/>
    <w:unhideWhenUsed/>
    <w:rsid w:val="002721E9"/>
  </w:style>
  <w:style w:type="numbering" w:customStyle="1" w:styleId="81122">
    <w:name w:val="Нет списка81122"/>
    <w:next w:val="a2"/>
    <w:uiPriority w:val="99"/>
    <w:semiHidden/>
    <w:unhideWhenUsed/>
    <w:rsid w:val="002721E9"/>
  </w:style>
  <w:style w:type="numbering" w:customStyle="1" w:styleId="91122">
    <w:name w:val="Нет списка91122"/>
    <w:next w:val="a2"/>
    <w:uiPriority w:val="99"/>
    <w:semiHidden/>
    <w:unhideWhenUsed/>
    <w:rsid w:val="002721E9"/>
  </w:style>
  <w:style w:type="table" w:customStyle="1" w:styleId="7110">
    <w:name w:val="Сетка таблицы711"/>
    <w:basedOn w:val="a1"/>
    <w:next w:val="af"/>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2">
    <w:name w:val="Нет списка1732"/>
    <w:next w:val="a2"/>
    <w:uiPriority w:val="99"/>
    <w:semiHidden/>
    <w:unhideWhenUsed/>
    <w:rsid w:val="002721E9"/>
  </w:style>
  <w:style w:type="table" w:customStyle="1" w:styleId="10220">
    <w:name w:val="Сетка таблицы1022"/>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2">
    <w:name w:val="Нет списка1832"/>
    <w:next w:val="a2"/>
    <w:uiPriority w:val="99"/>
    <w:semiHidden/>
    <w:unhideWhenUsed/>
    <w:rsid w:val="002721E9"/>
  </w:style>
  <w:style w:type="table" w:customStyle="1" w:styleId="16110">
    <w:name w:val="Сетка таблицы1611"/>
    <w:basedOn w:val="a1"/>
    <w:next w:val="af"/>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20">
    <w:name w:val="Нет списка1922"/>
    <w:next w:val="a2"/>
    <w:uiPriority w:val="99"/>
    <w:semiHidden/>
    <w:unhideWhenUsed/>
    <w:rsid w:val="002721E9"/>
  </w:style>
  <w:style w:type="numbering" w:customStyle="1" w:styleId="11022">
    <w:name w:val="Нет списка11022"/>
    <w:next w:val="a2"/>
    <w:uiPriority w:val="99"/>
    <w:semiHidden/>
    <w:unhideWhenUsed/>
    <w:rsid w:val="002721E9"/>
  </w:style>
  <w:style w:type="table" w:customStyle="1" w:styleId="22110">
    <w:name w:val="Сетка таблицы2211"/>
    <w:basedOn w:val="a1"/>
    <w:next w:val="af"/>
    <w:uiPriority w:val="9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2721E9"/>
    <w:pPr>
      <w:widowControl w:val="0"/>
    </w:pPr>
    <w:rPr>
      <w:rFonts w:eastAsia="Times New Roman"/>
      <w:color w:val="000000"/>
    </w:rPr>
    <w:tblPr>
      <w:tblCellMar>
        <w:top w:w="0" w:type="dxa"/>
        <w:left w:w="0" w:type="dxa"/>
        <w:bottom w:w="0" w:type="dxa"/>
        <w:right w:w="0" w:type="dxa"/>
      </w:tblCellMar>
    </w:tblPr>
  </w:style>
  <w:style w:type="table" w:customStyle="1" w:styleId="12115">
    <w:name w:val="1211"/>
    <w:basedOn w:val="TableNormal"/>
    <w:rsid w:val="002721E9"/>
    <w:rPr>
      <w:lang w:eastAsia="ru-RU"/>
    </w:rPr>
    <w:tblPr>
      <w:tblStyleRowBandSize w:val="1"/>
      <w:tblStyleColBandSize w:val="1"/>
      <w:tblCellMar>
        <w:left w:w="108" w:type="dxa"/>
        <w:right w:w="108" w:type="dxa"/>
      </w:tblCellMar>
    </w:tblPr>
  </w:style>
  <w:style w:type="table" w:customStyle="1" w:styleId="41110">
    <w:name w:val="Сетка таблицы4111"/>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
    <w:basedOn w:val="a1"/>
    <w:next w:val="af"/>
    <w:uiPriority w:val="59"/>
    <w:locked/>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2721E9"/>
    <w:pPr>
      <w:widowControl w:val="0"/>
    </w:pPr>
    <w:rPr>
      <w:rFonts w:eastAsia="Times New Roman"/>
      <w:color w:val="000000"/>
    </w:rPr>
    <w:tblPr>
      <w:tblCellMar>
        <w:top w:w="0" w:type="dxa"/>
        <w:left w:w="0" w:type="dxa"/>
        <w:bottom w:w="0" w:type="dxa"/>
        <w:right w:w="0" w:type="dxa"/>
      </w:tblCellMar>
    </w:tblPr>
  </w:style>
  <w:style w:type="table" w:customStyle="1" w:styleId="111116">
    <w:name w:val="11111"/>
    <w:basedOn w:val="TableNormal"/>
    <w:rsid w:val="002721E9"/>
    <w:rPr>
      <w:lang w:eastAsia="ru-RU"/>
    </w:rPr>
    <w:tblPr>
      <w:tblStyleRowBandSize w:val="1"/>
      <w:tblStyleColBandSize w:val="1"/>
      <w:tblCellMar>
        <w:left w:w="108" w:type="dxa"/>
        <w:right w:w="108" w:type="dxa"/>
      </w:tblCellMar>
    </w:tblPr>
  </w:style>
  <w:style w:type="table" w:customStyle="1" w:styleId="211110">
    <w:name w:val="Сетка таблицы21111"/>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
    <w:basedOn w:val="a1"/>
    <w:next w:val="af"/>
    <w:uiPriority w:val="59"/>
    <w:locked/>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112111"/>
    <w:basedOn w:val="a1"/>
    <w:next w:val="af"/>
    <w:uiPriority w:val="59"/>
    <w:locked/>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2">
    <w:name w:val="Нет списка15122"/>
    <w:next w:val="a2"/>
    <w:uiPriority w:val="99"/>
    <w:semiHidden/>
    <w:unhideWhenUsed/>
    <w:rsid w:val="002721E9"/>
  </w:style>
  <w:style w:type="numbering" w:customStyle="1" w:styleId="16122">
    <w:name w:val="Нет списка16122"/>
    <w:next w:val="a2"/>
    <w:uiPriority w:val="99"/>
    <w:semiHidden/>
    <w:unhideWhenUsed/>
    <w:rsid w:val="002721E9"/>
  </w:style>
  <w:style w:type="numbering" w:customStyle="1" w:styleId="17122">
    <w:name w:val="Нет списка17122"/>
    <w:next w:val="a2"/>
    <w:uiPriority w:val="99"/>
    <w:semiHidden/>
    <w:unhideWhenUsed/>
    <w:rsid w:val="002721E9"/>
  </w:style>
  <w:style w:type="numbering" w:customStyle="1" w:styleId="18122">
    <w:name w:val="Нет списка18122"/>
    <w:next w:val="a2"/>
    <w:uiPriority w:val="99"/>
    <w:semiHidden/>
    <w:unhideWhenUsed/>
    <w:rsid w:val="002721E9"/>
  </w:style>
  <w:style w:type="table" w:customStyle="1" w:styleId="61110">
    <w:name w:val="Сетка таблицы6111"/>
    <w:basedOn w:val="a1"/>
    <w:next w:val="af"/>
    <w:uiPriority w:val="3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2">
    <w:name w:val="Нет списка2022"/>
    <w:next w:val="a2"/>
    <w:uiPriority w:val="99"/>
    <w:semiHidden/>
    <w:unhideWhenUsed/>
    <w:rsid w:val="002721E9"/>
  </w:style>
  <w:style w:type="numbering" w:customStyle="1" w:styleId="2522">
    <w:name w:val="Нет списка2522"/>
    <w:next w:val="a2"/>
    <w:uiPriority w:val="99"/>
    <w:semiHidden/>
    <w:unhideWhenUsed/>
    <w:rsid w:val="002721E9"/>
  </w:style>
  <w:style w:type="numbering" w:customStyle="1" w:styleId="2622">
    <w:name w:val="Нет списка2622"/>
    <w:next w:val="a2"/>
    <w:uiPriority w:val="99"/>
    <w:semiHidden/>
    <w:unhideWhenUsed/>
    <w:rsid w:val="002721E9"/>
  </w:style>
  <w:style w:type="numbering" w:customStyle="1" w:styleId="2722">
    <w:name w:val="Нет списка2722"/>
    <w:next w:val="a2"/>
    <w:uiPriority w:val="99"/>
    <w:semiHidden/>
    <w:unhideWhenUsed/>
    <w:rsid w:val="002721E9"/>
  </w:style>
  <w:style w:type="numbering" w:customStyle="1" w:styleId="2822">
    <w:name w:val="Нет списка2822"/>
    <w:next w:val="a2"/>
    <w:uiPriority w:val="99"/>
    <w:semiHidden/>
    <w:unhideWhenUsed/>
    <w:rsid w:val="002721E9"/>
  </w:style>
  <w:style w:type="numbering" w:customStyle="1" w:styleId="2922">
    <w:name w:val="Нет списка2922"/>
    <w:next w:val="a2"/>
    <w:uiPriority w:val="99"/>
    <w:semiHidden/>
    <w:unhideWhenUsed/>
    <w:rsid w:val="002721E9"/>
  </w:style>
  <w:style w:type="table" w:customStyle="1" w:styleId="17110">
    <w:name w:val="Сетка таблицы1711"/>
    <w:basedOn w:val="a1"/>
    <w:uiPriority w:val="39"/>
    <w:rsid w:val="002721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1"/>
    <w:uiPriority w:val="39"/>
    <w:locked/>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2">
    <w:name w:val="Нет списка3022"/>
    <w:next w:val="a2"/>
    <w:uiPriority w:val="99"/>
    <w:semiHidden/>
    <w:unhideWhenUsed/>
    <w:rsid w:val="002721E9"/>
  </w:style>
  <w:style w:type="numbering" w:customStyle="1" w:styleId="3422">
    <w:name w:val="Нет списка3422"/>
    <w:next w:val="a2"/>
    <w:uiPriority w:val="99"/>
    <w:semiHidden/>
    <w:unhideWhenUsed/>
    <w:rsid w:val="002721E9"/>
  </w:style>
  <w:style w:type="numbering" w:customStyle="1" w:styleId="3522">
    <w:name w:val="Нет списка3522"/>
    <w:next w:val="a2"/>
    <w:uiPriority w:val="99"/>
    <w:semiHidden/>
    <w:unhideWhenUsed/>
    <w:rsid w:val="002721E9"/>
  </w:style>
  <w:style w:type="character" w:customStyle="1" w:styleId="1f8">
    <w:name w:val="Текст примечания Знак1"/>
    <w:basedOn w:val="a0"/>
    <w:uiPriority w:val="99"/>
    <w:semiHidden/>
    <w:rsid w:val="002721E9"/>
    <w:rPr>
      <w:rFonts w:ascii="Times New Roman" w:eastAsia="Times New Roman" w:hAnsi="Times New Roman" w:cs="Times New Roman"/>
      <w:sz w:val="20"/>
      <w:szCs w:val="20"/>
      <w:lang w:eastAsia="ru-RU"/>
    </w:rPr>
  </w:style>
  <w:style w:type="character" w:customStyle="1" w:styleId="1f9">
    <w:name w:val="Тема примечания Знак1"/>
    <w:basedOn w:val="1f8"/>
    <w:uiPriority w:val="99"/>
    <w:semiHidden/>
    <w:rsid w:val="002721E9"/>
    <w:rPr>
      <w:rFonts w:ascii="Times New Roman" w:eastAsia="Times New Roman" w:hAnsi="Times New Roman" w:cs="Times New Roman"/>
      <w:b/>
      <w:bCs/>
      <w:sz w:val="20"/>
      <w:szCs w:val="20"/>
      <w:lang w:eastAsia="ru-RU"/>
    </w:rPr>
  </w:style>
  <w:style w:type="numbering" w:customStyle="1" w:styleId="49">
    <w:name w:val="Нет списка49"/>
    <w:next w:val="a2"/>
    <w:uiPriority w:val="99"/>
    <w:semiHidden/>
    <w:unhideWhenUsed/>
    <w:rsid w:val="002721E9"/>
  </w:style>
  <w:style w:type="table" w:customStyle="1" w:styleId="265">
    <w:name w:val="Сетка таблицы26"/>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Нет списка127"/>
    <w:next w:val="a2"/>
    <w:uiPriority w:val="99"/>
    <w:semiHidden/>
    <w:unhideWhenUsed/>
    <w:qFormat/>
    <w:rsid w:val="002721E9"/>
  </w:style>
  <w:style w:type="table" w:customStyle="1" w:styleId="1180">
    <w:name w:val="Сетка таблицы118"/>
    <w:basedOn w:val="a1"/>
    <w:next w:val="af"/>
    <w:uiPriority w:val="39"/>
    <w:rsid w:val="002721E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Нет списка1119"/>
    <w:next w:val="a2"/>
    <w:uiPriority w:val="99"/>
    <w:semiHidden/>
    <w:unhideWhenUsed/>
    <w:qFormat/>
    <w:rsid w:val="002721E9"/>
  </w:style>
  <w:style w:type="numbering" w:customStyle="1" w:styleId="111100">
    <w:name w:val="Нет списка11110"/>
    <w:next w:val="a2"/>
    <w:uiPriority w:val="99"/>
    <w:semiHidden/>
    <w:unhideWhenUsed/>
    <w:qFormat/>
    <w:rsid w:val="002721E9"/>
  </w:style>
  <w:style w:type="table" w:customStyle="1" w:styleId="1190">
    <w:name w:val="Сетка таблицы119"/>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Нет списка11117"/>
    <w:next w:val="a2"/>
    <w:uiPriority w:val="99"/>
    <w:semiHidden/>
    <w:unhideWhenUsed/>
    <w:qFormat/>
    <w:rsid w:val="002721E9"/>
  </w:style>
  <w:style w:type="numbering" w:customStyle="1" w:styleId="1111160">
    <w:name w:val="Нет списка111116"/>
    <w:next w:val="a2"/>
    <w:uiPriority w:val="99"/>
    <w:semiHidden/>
    <w:unhideWhenUsed/>
    <w:qFormat/>
    <w:rsid w:val="002721E9"/>
  </w:style>
  <w:style w:type="table" w:customStyle="1" w:styleId="11160">
    <w:name w:val="Сетка таблицы1116"/>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0">
    <w:name w:val="Нет списка220"/>
    <w:next w:val="a2"/>
    <w:uiPriority w:val="99"/>
    <w:semiHidden/>
    <w:unhideWhenUsed/>
    <w:qFormat/>
    <w:rsid w:val="002721E9"/>
  </w:style>
  <w:style w:type="table" w:customStyle="1" w:styleId="111151">
    <w:name w:val="Сетка таблицы11115"/>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9"/>
    <w:next w:val="a2"/>
    <w:uiPriority w:val="99"/>
    <w:semiHidden/>
    <w:unhideWhenUsed/>
    <w:qFormat/>
    <w:rsid w:val="002721E9"/>
  </w:style>
  <w:style w:type="numbering" w:customStyle="1" w:styleId="4100">
    <w:name w:val="Нет списка410"/>
    <w:next w:val="a2"/>
    <w:uiPriority w:val="99"/>
    <w:semiHidden/>
    <w:unhideWhenUsed/>
    <w:qFormat/>
    <w:rsid w:val="002721E9"/>
  </w:style>
  <w:style w:type="table" w:customStyle="1" w:styleId="275">
    <w:name w:val="Сетка таблицы27"/>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Нет списка1111116"/>
    <w:next w:val="a2"/>
    <w:uiPriority w:val="99"/>
    <w:semiHidden/>
    <w:unhideWhenUsed/>
    <w:qFormat/>
    <w:rsid w:val="002721E9"/>
  </w:style>
  <w:style w:type="numbering" w:customStyle="1" w:styleId="11111116">
    <w:name w:val="Нет списка11111116"/>
    <w:next w:val="a2"/>
    <w:uiPriority w:val="99"/>
    <w:semiHidden/>
    <w:unhideWhenUsed/>
    <w:qFormat/>
    <w:rsid w:val="002721E9"/>
  </w:style>
  <w:style w:type="table" w:customStyle="1" w:styleId="1111140">
    <w:name w:val="Сетка таблицы111114"/>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
    <w:name w:val="Нет списка2117"/>
    <w:next w:val="a2"/>
    <w:uiPriority w:val="99"/>
    <w:semiHidden/>
    <w:unhideWhenUsed/>
    <w:qFormat/>
    <w:rsid w:val="002721E9"/>
  </w:style>
  <w:style w:type="numbering" w:customStyle="1" w:styleId="31100">
    <w:name w:val="Нет списка3110"/>
    <w:next w:val="a2"/>
    <w:uiPriority w:val="99"/>
    <w:semiHidden/>
    <w:unhideWhenUsed/>
    <w:qFormat/>
    <w:rsid w:val="002721E9"/>
  </w:style>
  <w:style w:type="numbering" w:customStyle="1" w:styleId="58">
    <w:name w:val="Нет списка58"/>
    <w:next w:val="a2"/>
    <w:uiPriority w:val="99"/>
    <w:semiHidden/>
    <w:unhideWhenUsed/>
    <w:qFormat/>
    <w:rsid w:val="002721E9"/>
  </w:style>
  <w:style w:type="table" w:customStyle="1" w:styleId="TableNormal5">
    <w:name w:val="Table Normal5"/>
    <w:rsid w:val="002721E9"/>
    <w:pPr>
      <w:widowControl w:val="0"/>
    </w:pPr>
    <w:rPr>
      <w:rFonts w:eastAsia="Times New Roman"/>
      <w:color w:val="000000"/>
    </w:rPr>
    <w:tblPr>
      <w:tblCellMar>
        <w:top w:w="0" w:type="dxa"/>
        <w:left w:w="0" w:type="dxa"/>
        <w:bottom w:w="0" w:type="dxa"/>
        <w:right w:w="0" w:type="dxa"/>
      </w:tblCellMar>
    </w:tblPr>
  </w:style>
  <w:style w:type="table" w:customStyle="1" w:styleId="156">
    <w:name w:val="15"/>
    <w:basedOn w:val="TableNormal"/>
    <w:rsid w:val="002721E9"/>
    <w:rPr>
      <w:lang w:eastAsia="ru-RU"/>
    </w:rPr>
    <w:tblPr>
      <w:tblStyleRowBandSize w:val="1"/>
      <w:tblStyleColBandSize w:val="1"/>
      <w:tblCellMar>
        <w:left w:w="108" w:type="dxa"/>
        <w:right w:w="108" w:type="dxa"/>
      </w:tblCellMar>
    </w:tblPr>
  </w:style>
  <w:style w:type="numbering" w:customStyle="1" w:styleId="128">
    <w:name w:val="Нет списка128"/>
    <w:next w:val="a2"/>
    <w:uiPriority w:val="99"/>
    <w:semiHidden/>
    <w:unhideWhenUsed/>
    <w:qFormat/>
    <w:rsid w:val="002721E9"/>
  </w:style>
  <w:style w:type="numbering" w:customStyle="1" w:styleId="68">
    <w:name w:val="Нет списка68"/>
    <w:next w:val="a2"/>
    <w:uiPriority w:val="99"/>
    <w:semiHidden/>
    <w:unhideWhenUsed/>
    <w:qFormat/>
    <w:rsid w:val="002721E9"/>
  </w:style>
  <w:style w:type="numbering" w:customStyle="1" w:styleId="78">
    <w:name w:val="Нет списка78"/>
    <w:next w:val="a2"/>
    <w:uiPriority w:val="99"/>
    <w:semiHidden/>
    <w:unhideWhenUsed/>
    <w:qFormat/>
    <w:rsid w:val="002721E9"/>
  </w:style>
  <w:style w:type="table" w:customStyle="1" w:styleId="345">
    <w:name w:val="Сетка таблицы34"/>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
    <w:name w:val="Нет списка136"/>
    <w:next w:val="a2"/>
    <w:uiPriority w:val="99"/>
    <w:semiHidden/>
    <w:unhideWhenUsed/>
    <w:qFormat/>
    <w:rsid w:val="002721E9"/>
  </w:style>
  <w:style w:type="numbering" w:customStyle="1" w:styleId="1126">
    <w:name w:val="Нет списка1126"/>
    <w:next w:val="a2"/>
    <w:uiPriority w:val="99"/>
    <w:semiHidden/>
    <w:unhideWhenUsed/>
    <w:qFormat/>
    <w:rsid w:val="002721E9"/>
  </w:style>
  <w:style w:type="table" w:customStyle="1" w:styleId="1240">
    <w:name w:val="Сетка таблицы124"/>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
    <w:name w:val="Нет списка226"/>
    <w:next w:val="a2"/>
    <w:uiPriority w:val="99"/>
    <w:semiHidden/>
    <w:unhideWhenUsed/>
    <w:qFormat/>
    <w:rsid w:val="002721E9"/>
  </w:style>
  <w:style w:type="numbering" w:customStyle="1" w:styleId="326">
    <w:name w:val="Нет списка326"/>
    <w:next w:val="a2"/>
    <w:uiPriority w:val="99"/>
    <w:semiHidden/>
    <w:unhideWhenUsed/>
    <w:qFormat/>
    <w:rsid w:val="002721E9"/>
  </w:style>
  <w:style w:type="numbering" w:customStyle="1" w:styleId="418">
    <w:name w:val="Нет списка418"/>
    <w:next w:val="a2"/>
    <w:uiPriority w:val="99"/>
    <w:semiHidden/>
    <w:unhideWhenUsed/>
    <w:qFormat/>
    <w:rsid w:val="002721E9"/>
  </w:style>
  <w:style w:type="numbering" w:customStyle="1" w:styleId="111260">
    <w:name w:val="Нет списка11126"/>
    <w:next w:val="a2"/>
    <w:uiPriority w:val="99"/>
    <w:semiHidden/>
    <w:unhideWhenUsed/>
    <w:qFormat/>
    <w:rsid w:val="002721E9"/>
  </w:style>
  <w:style w:type="table" w:customStyle="1" w:styleId="11241">
    <w:name w:val="Сетка таблицы1124"/>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
    <w:name w:val="Нет списка2118"/>
    <w:next w:val="a2"/>
    <w:uiPriority w:val="99"/>
    <w:semiHidden/>
    <w:unhideWhenUsed/>
    <w:qFormat/>
    <w:rsid w:val="002721E9"/>
  </w:style>
  <w:style w:type="numbering" w:customStyle="1" w:styleId="3117">
    <w:name w:val="Нет списка3117"/>
    <w:next w:val="a2"/>
    <w:uiPriority w:val="99"/>
    <w:semiHidden/>
    <w:unhideWhenUsed/>
    <w:qFormat/>
    <w:rsid w:val="002721E9"/>
  </w:style>
  <w:style w:type="numbering" w:customStyle="1" w:styleId="111111116">
    <w:name w:val="Нет списка111111116"/>
    <w:next w:val="a2"/>
    <w:uiPriority w:val="99"/>
    <w:semiHidden/>
    <w:unhideWhenUsed/>
    <w:rsid w:val="002721E9"/>
  </w:style>
  <w:style w:type="table" w:customStyle="1" w:styleId="443">
    <w:name w:val="Сетка таблицы44"/>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2721E9"/>
    <w:pPr>
      <w:widowControl w:val="0"/>
    </w:pPr>
    <w:rPr>
      <w:rFonts w:eastAsia="Times New Roman"/>
      <w:color w:val="000000"/>
    </w:rPr>
    <w:tblPr>
      <w:tblCellMar>
        <w:top w:w="0" w:type="dxa"/>
        <w:left w:w="0" w:type="dxa"/>
        <w:bottom w:w="0" w:type="dxa"/>
        <w:right w:w="0" w:type="dxa"/>
      </w:tblCellMar>
    </w:tblPr>
  </w:style>
  <w:style w:type="table" w:customStyle="1" w:styleId="1145">
    <w:name w:val="114"/>
    <w:basedOn w:val="TableNormal"/>
    <w:rsid w:val="002721E9"/>
    <w:rPr>
      <w:lang w:eastAsia="ru-RU"/>
    </w:rPr>
    <w:tblPr>
      <w:tblStyleRowBandSize w:val="1"/>
      <w:tblStyleColBandSize w:val="1"/>
      <w:tblCellMar>
        <w:left w:w="108" w:type="dxa"/>
        <w:right w:w="108" w:type="dxa"/>
      </w:tblCellMar>
    </w:tblPr>
  </w:style>
  <w:style w:type="table" w:customStyle="1" w:styleId="2140">
    <w:name w:val="Сетка таблицы214"/>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6">
    <w:name w:val="Нет списка1216"/>
    <w:next w:val="a2"/>
    <w:uiPriority w:val="99"/>
    <w:semiHidden/>
    <w:unhideWhenUsed/>
    <w:rsid w:val="002721E9"/>
  </w:style>
  <w:style w:type="numbering" w:customStyle="1" w:styleId="518">
    <w:name w:val="Нет списка518"/>
    <w:next w:val="a2"/>
    <w:uiPriority w:val="99"/>
    <w:semiHidden/>
    <w:unhideWhenUsed/>
    <w:rsid w:val="002721E9"/>
  </w:style>
  <w:style w:type="numbering" w:customStyle="1" w:styleId="618">
    <w:name w:val="Нет списка618"/>
    <w:next w:val="a2"/>
    <w:uiPriority w:val="99"/>
    <w:semiHidden/>
    <w:unhideWhenUsed/>
    <w:rsid w:val="002721E9"/>
  </w:style>
  <w:style w:type="numbering" w:customStyle="1" w:styleId="718">
    <w:name w:val="Нет списка718"/>
    <w:next w:val="a2"/>
    <w:uiPriority w:val="99"/>
    <w:semiHidden/>
    <w:unhideWhenUsed/>
    <w:rsid w:val="002721E9"/>
  </w:style>
  <w:style w:type="numbering" w:customStyle="1" w:styleId="4117">
    <w:name w:val="Нет списка4117"/>
    <w:next w:val="a2"/>
    <w:uiPriority w:val="99"/>
    <w:semiHidden/>
    <w:unhideWhenUsed/>
    <w:rsid w:val="002721E9"/>
  </w:style>
  <w:style w:type="numbering" w:customStyle="1" w:styleId="5117">
    <w:name w:val="Нет списка5117"/>
    <w:next w:val="a2"/>
    <w:uiPriority w:val="99"/>
    <w:semiHidden/>
    <w:unhideWhenUsed/>
    <w:rsid w:val="002721E9"/>
  </w:style>
  <w:style w:type="numbering" w:customStyle="1" w:styleId="6117">
    <w:name w:val="Нет списка6117"/>
    <w:next w:val="a2"/>
    <w:uiPriority w:val="99"/>
    <w:semiHidden/>
    <w:unhideWhenUsed/>
    <w:rsid w:val="002721E9"/>
  </w:style>
  <w:style w:type="numbering" w:customStyle="1" w:styleId="7117">
    <w:name w:val="Нет списка7117"/>
    <w:next w:val="a2"/>
    <w:uiPriority w:val="99"/>
    <w:semiHidden/>
    <w:unhideWhenUsed/>
    <w:rsid w:val="002721E9"/>
  </w:style>
  <w:style w:type="numbering" w:customStyle="1" w:styleId="87">
    <w:name w:val="Нет списка87"/>
    <w:next w:val="a2"/>
    <w:uiPriority w:val="99"/>
    <w:semiHidden/>
    <w:unhideWhenUsed/>
    <w:rsid w:val="002721E9"/>
  </w:style>
  <w:style w:type="numbering" w:customStyle="1" w:styleId="97">
    <w:name w:val="Нет списка97"/>
    <w:next w:val="a2"/>
    <w:uiPriority w:val="99"/>
    <w:semiHidden/>
    <w:unhideWhenUsed/>
    <w:rsid w:val="002721E9"/>
  </w:style>
  <w:style w:type="numbering" w:customStyle="1" w:styleId="106">
    <w:name w:val="Нет списка106"/>
    <w:next w:val="a2"/>
    <w:uiPriority w:val="99"/>
    <w:semiHidden/>
    <w:unhideWhenUsed/>
    <w:rsid w:val="002721E9"/>
  </w:style>
  <w:style w:type="numbering" w:customStyle="1" w:styleId="146">
    <w:name w:val="Нет списка146"/>
    <w:next w:val="a2"/>
    <w:uiPriority w:val="99"/>
    <w:semiHidden/>
    <w:unhideWhenUsed/>
    <w:rsid w:val="002721E9"/>
  </w:style>
  <w:style w:type="numbering" w:customStyle="1" w:styleId="236">
    <w:name w:val="Нет списка236"/>
    <w:next w:val="a2"/>
    <w:uiPriority w:val="99"/>
    <w:semiHidden/>
    <w:unhideWhenUsed/>
    <w:rsid w:val="002721E9"/>
  </w:style>
  <w:style w:type="numbering" w:customStyle="1" w:styleId="426">
    <w:name w:val="Нет списка426"/>
    <w:next w:val="a2"/>
    <w:uiPriority w:val="99"/>
    <w:semiHidden/>
    <w:unhideWhenUsed/>
    <w:rsid w:val="002721E9"/>
  </w:style>
  <w:style w:type="table" w:customStyle="1" w:styleId="540">
    <w:name w:val="Сетка таблицы54"/>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6">
    <w:name w:val="Нет списка526"/>
    <w:next w:val="a2"/>
    <w:uiPriority w:val="99"/>
    <w:semiHidden/>
    <w:unhideWhenUsed/>
    <w:rsid w:val="002721E9"/>
  </w:style>
  <w:style w:type="numbering" w:customStyle="1" w:styleId="626">
    <w:name w:val="Нет списка626"/>
    <w:next w:val="a2"/>
    <w:uiPriority w:val="99"/>
    <w:semiHidden/>
    <w:unhideWhenUsed/>
    <w:rsid w:val="002721E9"/>
  </w:style>
  <w:style w:type="numbering" w:customStyle="1" w:styleId="726">
    <w:name w:val="Нет списка726"/>
    <w:next w:val="a2"/>
    <w:uiPriority w:val="99"/>
    <w:semiHidden/>
    <w:unhideWhenUsed/>
    <w:rsid w:val="002721E9"/>
  </w:style>
  <w:style w:type="numbering" w:customStyle="1" w:styleId="1136">
    <w:name w:val="Нет списка1136"/>
    <w:next w:val="a2"/>
    <w:uiPriority w:val="99"/>
    <w:semiHidden/>
    <w:unhideWhenUsed/>
    <w:rsid w:val="002721E9"/>
  </w:style>
  <w:style w:type="numbering" w:customStyle="1" w:styleId="2126">
    <w:name w:val="Нет списка2126"/>
    <w:next w:val="a2"/>
    <w:uiPriority w:val="99"/>
    <w:semiHidden/>
    <w:unhideWhenUsed/>
    <w:rsid w:val="002721E9"/>
  </w:style>
  <w:style w:type="numbering" w:customStyle="1" w:styleId="3126">
    <w:name w:val="Нет списка3126"/>
    <w:next w:val="a2"/>
    <w:uiPriority w:val="99"/>
    <w:semiHidden/>
    <w:unhideWhenUsed/>
    <w:rsid w:val="002721E9"/>
  </w:style>
  <w:style w:type="numbering" w:customStyle="1" w:styleId="4126">
    <w:name w:val="Нет списка4126"/>
    <w:next w:val="a2"/>
    <w:uiPriority w:val="99"/>
    <w:semiHidden/>
    <w:unhideWhenUsed/>
    <w:rsid w:val="002721E9"/>
  </w:style>
  <w:style w:type="table" w:customStyle="1" w:styleId="1440">
    <w:name w:val="Сетка таблицы144"/>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6">
    <w:name w:val="Нет списка5126"/>
    <w:next w:val="a2"/>
    <w:uiPriority w:val="99"/>
    <w:semiHidden/>
    <w:unhideWhenUsed/>
    <w:rsid w:val="002721E9"/>
  </w:style>
  <w:style w:type="numbering" w:customStyle="1" w:styleId="6126">
    <w:name w:val="Нет списка6126"/>
    <w:next w:val="a2"/>
    <w:uiPriority w:val="99"/>
    <w:semiHidden/>
    <w:unhideWhenUsed/>
    <w:rsid w:val="002721E9"/>
  </w:style>
  <w:style w:type="numbering" w:customStyle="1" w:styleId="7126">
    <w:name w:val="Нет списка7126"/>
    <w:next w:val="a2"/>
    <w:uiPriority w:val="99"/>
    <w:semiHidden/>
    <w:unhideWhenUsed/>
    <w:rsid w:val="002721E9"/>
  </w:style>
  <w:style w:type="numbering" w:customStyle="1" w:styleId="21116">
    <w:name w:val="Нет списка21116"/>
    <w:next w:val="a2"/>
    <w:uiPriority w:val="99"/>
    <w:semiHidden/>
    <w:unhideWhenUsed/>
    <w:rsid w:val="002721E9"/>
  </w:style>
  <w:style w:type="numbering" w:customStyle="1" w:styleId="31116">
    <w:name w:val="Нет списка31116"/>
    <w:next w:val="a2"/>
    <w:uiPriority w:val="99"/>
    <w:semiHidden/>
    <w:unhideWhenUsed/>
    <w:rsid w:val="002721E9"/>
  </w:style>
  <w:style w:type="numbering" w:customStyle="1" w:styleId="41116">
    <w:name w:val="Нет списка41116"/>
    <w:next w:val="a2"/>
    <w:uiPriority w:val="99"/>
    <w:semiHidden/>
    <w:unhideWhenUsed/>
    <w:rsid w:val="002721E9"/>
  </w:style>
  <w:style w:type="numbering" w:customStyle="1" w:styleId="51116">
    <w:name w:val="Нет списка51116"/>
    <w:next w:val="a2"/>
    <w:uiPriority w:val="99"/>
    <w:semiHidden/>
    <w:unhideWhenUsed/>
    <w:rsid w:val="002721E9"/>
  </w:style>
  <w:style w:type="numbering" w:customStyle="1" w:styleId="61116">
    <w:name w:val="Нет списка61116"/>
    <w:next w:val="a2"/>
    <w:uiPriority w:val="99"/>
    <w:semiHidden/>
    <w:unhideWhenUsed/>
    <w:rsid w:val="002721E9"/>
  </w:style>
  <w:style w:type="numbering" w:customStyle="1" w:styleId="71116">
    <w:name w:val="Нет списка71116"/>
    <w:next w:val="a2"/>
    <w:uiPriority w:val="99"/>
    <w:semiHidden/>
    <w:unhideWhenUsed/>
    <w:rsid w:val="002721E9"/>
  </w:style>
  <w:style w:type="numbering" w:customStyle="1" w:styleId="816">
    <w:name w:val="Нет списка816"/>
    <w:next w:val="a2"/>
    <w:uiPriority w:val="99"/>
    <w:semiHidden/>
    <w:unhideWhenUsed/>
    <w:rsid w:val="002721E9"/>
  </w:style>
  <w:style w:type="numbering" w:customStyle="1" w:styleId="916">
    <w:name w:val="Нет списка916"/>
    <w:next w:val="a2"/>
    <w:uiPriority w:val="99"/>
    <w:semiHidden/>
    <w:unhideWhenUsed/>
    <w:rsid w:val="002721E9"/>
  </w:style>
  <w:style w:type="numbering" w:customStyle="1" w:styleId="1560">
    <w:name w:val="Нет списка156"/>
    <w:next w:val="a2"/>
    <w:uiPriority w:val="99"/>
    <w:semiHidden/>
    <w:unhideWhenUsed/>
    <w:rsid w:val="002721E9"/>
  </w:style>
  <w:style w:type="numbering" w:customStyle="1" w:styleId="166">
    <w:name w:val="Нет списка166"/>
    <w:next w:val="a2"/>
    <w:uiPriority w:val="99"/>
    <w:semiHidden/>
    <w:unhideWhenUsed/>
    <w:rsid w:val="002721E9"/>
  </w:style>
  <w:style w:type="table" w:customStyle="1" w:styleId="640">
    <w:name w:val="Сетка таблицы64"/>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5"/>
    <w:next w:val="a2"/>
    <w:uiPriority w:val="99"/>
    <w:semiHidden/>
    <w:unhideWhenUsed/>
    <w:rsid w:val="002721E9"/>
  </w:style>
  <w:style w:type="table" w:customStyle="1" w:styleId="1530">
    <w:name w:val="Сетка таблицы153"/>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5">
    <w:name w:val="Нет списка335"/>
    <w:next w:val="a2"/>
    <w:uiPriority w:val="99"/>
    <w:semiHidden/>
    <w:unhideWhenUsed/>
    <w:rsid w:val="002721E9"/>
  </w:style>
  <w:style w:type="numbering" w:customStyle="1" w:styleId="435">
    <w:name w:val="Нет списка435"/>
    <w:next w:val="a2"/>
    <w:uiPriority w:val="99"/>
    <w:semiHidden/>
    <w:unhideWhenUsed/>
    <w:rsid w:val="002721E9"/>
  </w:style>
  <w:style w:type="numbering" w:customStyle="1" w:styleId="11450">
    <w:name w:val="Нет списка1145"/>
    <w:next w:val="a2"/>
    <w:uiPriority w:val="99"/>
    <w:semiHidden/>
    <w:unhideWhenUsed/>
    <w:rsid w:val="002721E9"/>
  </w:style>
  <w:style w:type="numbering" w:customStyle="1" w:styleId="11135">
    <w:name w:val="Нет списка11135"/>
    <w:next w:val="a2"/>
    <w:uiPriority w:val="99"/>
    <w:semiHidden/>
    <w:unhideWhenUsed/>
    <w:rsid w:val="002721E9"/>
  </w:style>
  <w:style w:type="table" w:customStyle="1" w:styleId="11330">
    <w:name w:val="Сетка таблицы1133"/>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5">
    <w:name w:val="Нет списка2135"/>
    <w:next w:val="a2"/>
    <w:uiPriority w:val="99"/>
    <w:semiHidden/>
    <w:unhideWhenUsed/>
    <w:rsid w:val="002721E9"/>
  </w:style>
  <w:style w:type="numbering" w:customStyle="1" w:styleId="3135">
    <w:name w:val="Нет списка3135"/>
    <w:next w:val="a2"/>
    <w:uiPriority w:val="99"/>
    <w:semiHidden/>
    <w:unhideWhenUsed/>
    <w:rsid w:val="002721E9"/>
  </w:style>
  <w:style w:type="numbering" w:customStyle="1" w:styleId="535">
    <w:name w:val="Нет списка535"/>
    <w:next w:val="a2"/>
    <w:uiPriority w:val="99"/>
    <w:semiHidden/>
    <w:unhideWhenUsed/>
    <w:rsid w:val="002721E9"/>
  </w:style>
  <w:style w:type="numbering" w:customStyle="1" w:styleId="12250">
    <w:name w:val="Нет списка1225"/>
    <w:next w:val="a2"/>
    <w:uiPriority w:val="99"/>
    <w:semiHidden/>
    <w:unhideWhenUsed/>
    <w:rsid w:val="002721E9"/>
  </w:style>
  <w:style w:type="numbering" w:customStyle="1" w:styleId="635">
    <w:name w:val="Нет списка635"/>
    <w:next w:val="a2"/>
    <w:uiPriority w:val="99"/>
    <w:semiHidden/>
    <w:unhideWhenUsed/>
    <w:rsid w:val="002721E9"/>
  </w:style>
  <w:style w:type="table" w:customStyle="1" w:styleId="111230">
    <w:name w:val="Сетка таблицы11123"/>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5">
    <w:name w:val="Нет списка111125"/>
    <w:next w:val="a2"/>
    <w:uiPriority w:val="99"/>
    <w:semiHidden/>
    <w:unhideWhenUsed/>
    <w:rsid w:val="002721E9"/>
  </w:style>
  <w:style w:type="numbering" w:customStyle="1" w:styleId="1111111115">
    <w:name w:val="Нет списка1111111115"/>
    <w:next w:val="a2"/>
    <w:uiPriority w:val="99"/>
    <w:semiHidden/>
    <w:unhideWhenUsed/>
    <w:rsid w:val="002721E9"/>
  </w:style>
  <w:style w:type="table" w:customStyle="1" w:styleId="3130">
    <w:name w:val="Сетка таблицы31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0">
    <w:name w:val="Нет списка1315"/>
    <w:next w:val="a2"/>
    <w:uiPriority w:val="99"/>
    <w:semiHidden/>
    <w:unhideWhenUsed/>
    <w:rsid w:val="002721E9"/>
  </w:style>
  <w:style w:type="numbering" w:customStyle="1" w:styleId="112150">
    <w:name w:val="Нет списка11215"/>
    <w:next w:val="a2"/>
    <w:uiPriority w:val="99"/>
    <w:semiHidden/>
    <w:unhideWhenUsed/>
    <w:rsid w:val="002721E9"/>
  </w:style>
  <w:style w:type="numbering" w:customStyle="1" w:styleId="2215">
    <w:name w:val="Нет списка2215"/>
    <w:next w:val="a2"/>
    <w:uiPriority w:val="99"/>
    <w:semiHidden/>
    <w:unhideWhenUsed/>
    <w:rsid w:val="002721E9"/>
  </w:style>
  <w:style w:type="numbering" w:customStyle="1" w:styleId="121150">
    <w:name w:val="Нет списка12115"/>
    <w:next w:val="a2"/>
    <w:uiPriority w:val="99"/>
    <w:semiHidden/>
    <w:unhideWhenUsed/>
    <w:rsid w:val="002721E9"/>
  </w:style>
  <w:style w:type="numbering" w:customStyle="1" w:styleId="735">
    <w:name w:val="Нет списка735"/>
    <w:next w:val="a2"/>
    <w:uiPriority w:val="99"/>
    <w:semiHidden/>
    <w:unhideWhenUsed/>
    <w:rsid w:val="002721E9"/>
  </w:style>
  <w:style w:type="numbering" w:customStyle="1" w:styleId="4135">
    <w:name w:val="Нет списка4135"/>
    <w:next w:val="a2"/>
    <w:uiPriority w:val="99"/>
    <w:semiHidden/>
    <w:unhideWhenUsed/>
    <w:rsid w:val="002721E9"/>
  </w:style>
  <w:style w:type="numbering" w:customStyle="1" w:styleId="5135">
    <w:name w:val="Нет списка5135"/>
    <w:next w:val="a2"/>
    <w:uiPriority w:val="99"/>
    <w:semiHidden/>
    <w:unhideWhenUsed/>
    <w:rsid w:val="002721E9"/>
  </w:style>
  <w:style w:type="numbering" w:customStyle="1" w:styleId="6135">
    <w:name w:val="Нет списка6135"/>
    <w:next w:val="a2"/>
    <w:uiPriority w:val="99"/>
    <w:semiHidden/>
    <w:unhideWhenUsed/>
    <w:rsid w:val="002721E9"/>
  </w:style>
  <w:style w:type="numbering" w:customStyle="1" w:styleId="7135">
    <w:name w:val="Нет списка7135"/>
    <w:next w:val="a2"/>
    <w:uiPriority w:val="99"/>
    <w:semiHidden/>
    <w:unhideWhenUsed/>
    <w:rsid w:val="002721E9"/>
  </w:style>
  <w:style w:type="numbering" w:customStyle="1" w:styleId="21125">
    <w:name w:val="Нет списка21125"/>
    <w:next w:val="a2"/>
    <w:uiPriority w:val="99"/>
    <w:semiHidden/>
    <w:unhideWhenUsed/>
    <w:rsid w:val="002721E9"/>
  </w:style>
  <w:style w:type="numbering" w:customStyle="1" w:styleId="31125">
    <w:name w:val="Нет списка31125"/>
    <w:next w:val="a2"/>
    <w:uiPriority w:val="99"/>
    <w:semiHidden/>
    <w:unhideWhenUsed/>
    <w:rsid w:val="002721E9"/>
  </w:style>
  <w:style w:type="numbering" w:customStyle="1" w:styleId="41125">
    <w:name w:val="Нет списка41125"/>
    <w:next w:val="a2"/>
    <w:uiPriority w:val="99"/>
    <w:semiHidden/>
    <w:unhideWhenUsed/>
    <w:rsid w:val="002721E9"/>
  </w:style>
  <w:style w:type="numbering" w:customStyle="1" w:styleId="51125">
    <w:name w:val="Нет списка51125"/>
    <w:next w:val="a2"/>
    <w:uiPriority w:val="99"/>
    <w:semiHidden/>
    <w:unhideWhenUsed/>
    <w:rsid w:val="002721E9"/>
  </w:style>
  <w:style w:type="numbering" w:customStyle="1" w:styleId="61125">
    <w:name w:val="Нет списка61125"/>
    <w:next w:val="a2"/>
    <w:uiPriority w:val="99"/>
    <w:semiHidden/>
    <w:unhideWhenUsed/>
    <w:rsid w:val="002721E9"/>
  </w:style>
  <w:style w:type="numbering" w:customStyle="1" w:styleId="71125">
    <w:name w:val="Нет списка71125"/>
    <w:next w:val="a2"/>
    <w:uiPriority w:val="99"/>
    <w:semiHidden/>
    <w:unhideWhenUsed/>
    <w:rsid w:val="002721E9"/>
  </w:style>
  <w:style w:type="numbering" w:customStyle="1" w:styleId="825">
    <w:name w:val="Нет списка825"/>
    <w:next w:val="a2"/>
    <w:uiPriority w:val="99"/>
    <w:semiHidden/>
    <w:unhideWhenUsed/>
    <w:rsid w:val="002721E9"/>
  </w:style>
  <w:style w:type="numbering" w:customStyle="1" w:styleId="925">
    <w:name w:val="Нет списка925"/>
    <w:next w:val="a2"/>
    <w:uiPriority w:val="99"/>
    <w:semiHidden/>
    <w:unhideWhenUsed/>
    <w:rsid w:val="002721E9"/>
  </w:style>
  <w:style w:type="numbering" w:customStyle="1" w:styleId="1015">
    <w:name w:val="Нет списка1015"/>
    <w:next w:val="a2"/>
    <w:uiPriority w:val="99"/>
    <w:semiHidden/>
    <w:unhideWhenUsed/>
    <w:rsid w:val="002721E9"/>
  </w:style>
  <w:style w:type="numbering" w:customStyle="1" w:styleId="1415">
    <w:name w:val="Нет списка1415"/>
    <w:next w:val="a2"/>
    <w:uiPriority w:val="99"/>
    <w:semiHidden/>
    <w:unhideWhenUsed/>
    <w:rsid w:val="002721E9"/>
  </w:style>
  <w:style w:type="numbering" w:customStyle="1" w:styleId="2315">
    <w:name w:val="Нет списка2315"/>
    <w:next w:val="a2"/>
    <w:uiPriority w:val="99"/>
    <w:semiHidden/>
    <w:unhideWhenUsed/>
    <w:rsid w:val="002721E9"/>
  </w:style>
  <w:style w:type="numbering" w:customStyle="1" w:styleId="3215">
    <w:name w:val="Нет списка3215"/>
    <w:next w:val="a2"/>
    <w:uiPriority w:val="99"/>
    <w:semiHidden/>
    <w:unhideWhenUsed/>
    <w:rsid w:val="002721E9"/>
  </w:style>
  <w:style w:type="numbering" w:customStyle="1" w:styleId="4215">
    <w:name w:val="Нет списка4215"/>
    <w:next w:val="a2"/>
    <w:uiPriority w:val="99"/>
    <w:semiHidden/>
    <w:unhideWhenUsed/>
    <w:rsid w:val="002721E9"/>
  </w:style>
  <w:style w:type="numbering" w:customStyle="1" w:styleId="5215">
    <w:name w:val="Нет списка5215"/>
    <w:next w:val="a2"/>
    <w:uiPriority w:val="99"/>
    <w:semiHidden/>
    <w:unhideWhenUsed/>
    <w:rsid w:val="002721E9"/>
  </w:style>
  <w:style w:type="numbering" w:customStyle="1" w:styleId="6215">
    <w:name w:val="Нет списка6215"/>
    <w:next w:val="a2"/>
    <w:uiPriority w:val="99"/>
    <w:semiHidden/>
    <w:unhideWhenUsed/>
    <w:rsid w:val="002721E9"/>
  </w:style>
  <w:style w:type="numbering" w:customStyle="1" w:styleId="7215">
    <w:name w:val="Нет списка7215"/>
    <w:next w:val="a2"/>
    <w:uiPriority w:val="99"/>
    <w:semiHidden/>
    <w:unhideWhenUsed/>
    <w:rsid w:val="002721E9"/>
  </w:style>
  <w:style w:type="numbering" w:customStyle="1" w:styleId="11315">
    <w:name w:val="Нет списка11315"/>
    <w:next w:val="a2"/>
    <w:uiPriority w:val="99"/>
    <w:semiHidden/>
    <w:unhideWhenUsed/>
    <w:rsid w:val="002721E9"/>
  </w:style>
  <w:style w:type="numbering" w:customStyle="1" w:styleId="21215">
    <w:name w:val="Нет списка21215"/>
    <w:next w:val="a2"/>
    <w:uiPriority w:val="99"/>
    <w:semiHidden/>
    <w:unhideWhenUsed/>
    <w:rsid w:val="002721E9"/>
  </w:style>
  <w:style w:type="numbering" w:customStyle="1" w:styleId="31215">
    <w:name w:val="Нет списка31215"/>
    <w:next w:val="a2"/>
    <w:uiPriority w:val="99"/>
    <w:semiHidden/>
    <w:unhideWhenUsed/>
    <w:rsid w:val="002721E9"/>
  </w:style>
  <w:style w:type="numbering" w:customStyle="1" w:styleId="41215">
    <w:name w:val="Нет списка41215"/>
    <w:next w:val="a2"/>
    <w:uiPriority w:val="99"/>
    <w:semiHidden/>
    <w:unhideWhenUsed/>
    <w:rsid w:val="002721E9"/>
  </w:style>
  <w:style w:type="numbering" w:customStyle="1" w:styleId="51215">
    <w:name w:val="Нет списка51215"/>
    <w:next w:val="a2"/>
    <w:uiPriority w:val="99"/>
    <w:semiHidden/>
    <w:unhideWhenUsed/>
    <w:rsid w:val="002721E9"/>
  </w:style>
  <w:style w:type="numbering" w:customStyle="1" w:styleId="61215">
    <w:name w:val="Нет списка61215"/>
    <w:next w:val="a2"/>
    <w:uiPriority w:val="99"/>
    <w:semiHidden/>
    <w:unhideWhenUsed/>
    <w:rsid w:val="002721E9"/>
  </w:style>
  <w:style w:type="numbering" w:customStyle="1" w:styleId="71215">
    <w:name w:val="Нет списка71215"/>
    <w:next w:val="a2"/>
    <w:uiPriority w:val="99"/>
    <w:semiHidden/>
    <w:unhideWhenUsed/>
    <w:rsid w:val="002721E9"/>
  </w:style>
  <w:style w:type="numbering" w:customStyle="1" w:styleId="111215">
    <w:name w:val="Нет списка111215"/>
    <w:next w:val="a2"/>
    <w:uiPriority w:val="99"/>
    <w:semiHidden/>
    <w:unhideWhenUsed/>
    <w:rsid w:val="002721E9"/>
  </w:style>
  <w:style w:type="numbering" w:customStyle="1" w:styleId="211115">
    <w:name w:val="Нет списка211115"/>
    <w:next w:val="a2"/>
    <w:uiPriority w:val="99"/>
    <w:semiHidden/>
    <w:unhideWhenUsed/>
    <w:rsid w:val="002721E9"/>
  </w:style>
  <w:style w:type="numbering" w:customStyle="1" w:styleId="311115">
    <w:name w:val="Нет списка311115"/>
    <w:next w:val="a2"/>
    <w:uiPriority w:val="99"/>
    <w:semiHidden/>
    <w:unhideWhenUsed/>
    <w:rsid w:val="002721E9"/>
  </w:style>
  <w:style w:type="numbering" w:customStyle="1" w:styleId="411115">
    <w:name w:val="Нет списка411115"/>
    <w:next w:val="a2"/>
    <w:uiPriority w:val="99"/>
    <w:semiHidden/>
    <w:unhideWhenUsed/>
    <w:rsid w:val="002721E9"/>
  </w:style>
  <w:style w:type="numbering" w:customStyle="1" w:styleId="511115">
    <w:name w:val="Нет списка511115"/>
    <w:next w:val="a2"/>
    <w:uiPriority w:val="99"/>
    <w:semiHidden/>
    <w:unhideWhenUsed/>
    <w:rsid w:val="002721E9"/>
  </w:style>
  <w:style w:type="numbering" w:customStyle="1" w:styleId="611115">
    <w:name w:val="Нет списка611115"/>
    <w:next w:val="a2"/>
    <w:uiPriority w:val="99"/>
    <w:semiHidden/>
    <w:unhideWhenUsed/>
    <w:rsid w:val="002721E9"/>
  </w:style>
  <w:style w:type="numbering" w:customStyle="1" w:styleId="711115">
    <w:name w:val="Нет списка711115"/>
    <w:next w:val="a2"/>
    <w:uiPriority w:val="99"/>
    <w:semiHidden/>
    <w:unhideWhenUsed/>
    <w:rsid w:val="002721E9"/>
  </w:style>
  <w:style w:type="numbering" w:customStyle="1" w:styleId="8115">
    <w:name w:val="Нет списка8115"/>
    <w:next w:val="a2"/>
    <w:uiPriority w:val="99"/>
    <w:semiHidden/>
    <w:unhideWhenUsed/>
    <w:rsid w:val="002721E9"/>
  </w:style>
  <w:style w:type="numbering" w:customStyle="1" w:styleId="9115">
    <w:name w:val="Нет списка9115"/>
    <w:next w:val="a2"/>
    <w:uiPriority w:val="99"/>
    <w:semiHidden/>
    <w:unhideWhenUsed/>
    <w:rsid w:val="002721E9"/>
  </w:style>
  <w:style w:type="table" w:customStyle="1" w:styleId="730">
    <w:name w:val="Сетка таблицы73"/>
    <w:basedOn w:val="a1"/>
    <w:next w:val="af"/>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6">
    <w:name w:val="Нет списка176"/>
    <w:next w:val="a2"/>
    <w:uiPriority w:val="99"/>
    <w:semiHidden/>
    <w:unhideWhenUsed/>
    <w:rsid w:val="002721E9"/>
  </w:style>
  <w:style w:type="table" w:customStyle="1" w:styleId="1060">
    <w:name w:val="Сетка таблицы106"/>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6">
    <w:name w:val="Нет списка186"/>
    <w:next w:val="a2"/>
    <w:uiPriority w:val="99"/>
    <w:semiHidden/>
    <w:unhideWhenUsed/>
    <w:rsid w:val="002721E9"/>
  </w:style>
  <w:style w:type="table" w:customStyle="1" w:styleId="1640">
    <w:name w:val="Сетка таблицы164"/>
    <w:basedOn w:val="a1"/>
    <w:next w:val="af"/>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Нет списка195"/>
    <w:next w:val="a2"/>
    <w:uiPriority w:val="99"/>
    <w:semiHidden/>
    <w:unhideWhenUsed/>
    <w:rsid w:val="002721E9"/>
  </w:style>
  <w:style w:type="numbering" w:customStyle="1" w:styleId="1105">
    <w:name w:val="Нет списка1105"/>
    <w:next w:val="a2"/>
    <w:uiPriority w:val="99"/>
    <w:semiHidden/>
    <w:unhideWhenUsed/>
    <w:rsid w:val="002721E9"/>
  </w:style>
  <w:style w:type="table" w:customStyle="1" w:styleId="2233">
    <w:name w:val="Сетка таблицы223"/>
    <w:basedOn w:val="a1"/>
    <w:next w:val="af"/>
    <w:uiPriority w:val="9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2721E9"/>
    <w:pPr>
      <w:widowControl w:val="0"/>
    </w:pPr>
    <w:rPr>
      <w:rFonts w:eastAsia="Times New Roman"/>
      <w:color w:val="000000"/>
    </w:rPr>
    <w:tblPr>
      <w:tblCellMar>
        <w:top w:w="0" w:type="dxa"/>
        <w:left w:w="0" w:type="dxa"/>
        <w:bottom w:w="0" w:type="dxa"/>
        <w:right w:w="0" w:type="dxa"/>
      </w:tblCellMar>
    </w:tblPr>
  </w:style>
  <w:style w:type="table" w:customStyle="1" w:styleId="1233">
    <w:name w:val="123"/>
    <w:basedOn w:val="TableNormal"/>
    <w:rsid w:val="002721E9"/>
    <w:rPr>
      <w:lang w:eastAsia="ru-RU"/>
    </w:rPr>
    <w:tblPr>
      <w:tblStyleRowBandSize w:val="1"/>
      <w:tblStyleColBandSize w:val="1"/>
      <w:tblCellMar>
        <w:left w:w="108" w:type="dxa"/>
        <w:right w:w="108" w:type="dxa"/>
      </w:tblCellMar>
    </w:tblPr>
  </w:style>
  <w:style w:type="table" w:customStyle="1" w:styleId="4130">
    <w:name w:val="Сетка таблицы41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2721E9"/>
    <w:pPr>
      <w:widowControl w:val="0"/>
    </w:pPr>
    <w:rPr>
      <w:rFonts w:eastAsia="Times New Roman"/>
      <w:color w:val="000000"/>
    </w:rPr>
    <w:tblPr>
      <w:tblCellMar>
        <w:top w:w="0" w:type="dxa"/>
        <w:left w:w="0" w:type="dxa"/>
        <w:bottom w:w="0" w:type="dxa"/>
        <w:right w:w="0" w:type="dxa"/>
      </w:tblCellMar>
    </w:tblPr>
  </w:style>
  <w:style w:type="table" w:customStyle="1" w:styleId="11136">
    <w:name w:val="1113"/>
    <w:basedOn w:val="TableNormal"/>
    <w:rsid w:val="002721E9"/>
    <w:rPr>
      <w:lang w:eastAsia="ru-RU"/>
    </w:rPr>
    <w:tblPr>
      <w:tblStyleRowBandSize w:val="1"/>
      <w:tblStyleColBandSize w:val="1"/>
      <w:tblCellMar>
        <w:left w:w="108" w:type="dxa"/>
        <w:right w:w="108" w:type="dxa"/>
      </w:tblCellMar>
    </w:tblPr>
  </w:style>
  <w:style w:type="table" w:customStyle="1" w:styleId="21133">
    <w:name w:val="Сетка таблицы2113"/>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0">
    <w:name w:val="Сетка таблицы11214"/>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5">
    <w:name w:val="Нет списка1515"/>
    <w:next w:val="a2"/>
    <w:uiPriority w:val="99"/>
    <w:semiHidden/>
    <w:unhideWhenUsed/>
    <w:rsid w:val="002721E9"/>
  </w:style>
  <w:style w:type="numbering" w:customStyle="1" w:styleId="1615">
    <w:name w:val="Нет списка1615"/>
    <w:next w:val="a2"/>
    <w:uiPriority w:val="99"/>
    <w:semiHidden/>
    <w:unhideWhenUsed/>
    <w:rsid w:val="002721E9"/>
  </w:style>
  <w:style w:type="numbering" w:customStyle="1" w:styleId="1715">
    <w:name w:val="Нет списка1715"/>
    <w:next w:val="a2"/>
    <w:uiPriority w:val="99"/>
    <w:semiHidden/>
    <w:unhideWhenUsed/>
    <w:rsid w:val="002721E9"/>
  </w:style>
  <w:style w:type="numbering" w:customStyle="1" w:styleId="1815">
    <w:name w:val="Нет списка1815"/>
    <w:next w:val="a2"/>
    <w:uiPriority w:val="99"/>
    <w:semiHidden/>
    <w:unhideWhenUsed/>
    <w:rsid w:val="002721E9"/>
  </w:style>
  <w:style w:type="table" w:customStyle="1" w:styleId="6140">
    <w:name w:val="Сетка таблицы614"/>
    <w:basedOn w:val="a1"/>
    <w:next w:val="af"/>
    <w:uiPriority w:val="3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5"/>
    <w:next w:val="a2"/>
    <w:uiPriority w:val="99"/>
    <w:semiHidden/>
    <w:unhideWhenUsed/>
    <w:rsid w:val="002721E9"/>
  </w:style>
  <w:style w:type="numbering" w:customStyle="1" w:styleId="255">
    <w:name w:val="Нет списка255"/>
    <w:next w:val="a2"/>
    <w:uiPriority w:val="99"/>
    <w:semiHidden/>
    <w:unhideWhenUsed/>
    <w:rsid w:val="002721E9"/>
  </w:style>
  <w:style w:type="numbering" w:customStyle="1" w:styleId="2650">
    <w:name w:val="Нет списка265"/>
    <w:next w:val="a2"/>
    <w:uiPriority w:val="99"/>
    <w:semiHidden/>
    <w:unhideWhenUsed/>
    <w:rsid w:val="002721E9"/>
  </w:style>
  <w:style w:type="numbering" w:customStyle="1" w:styleId="2750">
    <w:name w:val="Нет списка275"/>
    <w:next w:val="a2"/>
    <w:uiPriority w:val="99"/>
    <w:semiHidden/>
    <w:unhideWhenUsed/>
    <w:rsid w:val="002721E9"/>
  </w:style>
  <w:style w:type="numbering" w:customStyle="1" w:styleId="285">
    <w:name w:val="Нет списка285"/>
    <w:next w:val="a2"/>
    <w:uiPriority w:val="99"/>
    <w:semiHidden/>
    <w:unhideWhenUsed/>
    <w:rsid w:val="002721E9"/>
  </w:style>
  <w:style w:type="numbering" w:customStyle="1" w:styleId="295">
    <w:name w:val="Нет списка295"/>
    <w:next w:val="a2"/>
    <w:uiPriority w:val="99"/>
    <w:semiHidden/>
    <w:unhideWhenUsed/>
    <w:rsid w:val="002721E9"/>
  </w:style>
  <w:style w:type="table" w:customStyle="1" w:styleId="1730">
    <w:name w:val="Сетка таблицы173"/>
    <w:basedOn w:val="a1"/>
    <w:uiPriority w:val="39"/>
    <w:rsid w:val="002721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0">
    <w:name w:val="Сетка таблицы1013"/>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5">
    <w:name w:val="Нет списка305"/>
    <w:next w:val="a2"/>
    <w:uiPriority w:val="99"/>
    <w:semiHidden/>
    <w:unhideWhenUsed/>
    <w:rsid w:val="002721E9"/>
  </w:style>
  <w:style w:type="numbering" w:customStyle="1" w:styleId="3450">
    <w:name w:val="Нет списка345"/>
    <w:next w:val="a2"/>
    <w:uiPriority w:val="99"/>
    <w:semiHidden/>
    <w:unhideWhenUsed/>
    <w:rsid w:val="002721E9"/>
  </w:style>
  <w:style w:type="numbering" w:customStyle="1" w:styleId="355">
    <w:name w:val="Нет списка355"/>
    <w:next w:val="a2"/>
    <w:uiPriority w:val="99"/>
    <w:semiHidden/>
    <w:unhideWhenUsed/>
    <w:rsid w:val="002721E9"/>
  </w:style>
  <w:style w:type="numbering" w:customStyle="1" w:styleId="363">
    <w:name w:val="Нет списка363"/>
    <w:next w:val="a2"/>
    <w:uiPriority w:val="99"/>
    <w:semiHidden/>
    <w:unhideWhenUsed/>
    <w:rsid w:val="002721E9"/>
  </w:style>
  <w:style w:type="numbering" w:customStyle="1" w:styleId="1153">
    <w:name w:val="Нет списка1153"/>
    <w:next w:val="a2"/>
    <w:uiPriority w:val="99"/>
    <w:semiHidden/>
    <w:unhideWhenUsed/>
    <w:rsid w:val="002721E9"/>
  </w:style>
  <w:style w:type="numbering" w:customStyle="1" w:styleId="1163">
    <w:name w:val="Нет списка1163"/>
    <w:next w:val="a2"/>
    <w:uiPriority w:val="99"/>
    <w:semiHidden/>
    <w:unhideWhenUsed/>
    <w:qFormat/>
    <w:rsid w:val="002721E9"/>
  </w:style>
  <w:style w:type="numbering" w:customStyle="1" w:styleId="11143">
    <w:name w:val="Нет списка11143"/>
    <w:next w:val="a2"/>
    <w:uiPriority w:val="99"/>
    <w:semiHidden/>
    <w:unhideWhenUsed/>
    <w:qFormat/>
    <w:rsid w:val="002721E9"/>
  </w:style>
  <w:style w:type="numbering" w:customStyle="1" w:styleId="111133">
    <w:name w:val="Нет списка111133"/>
    <w:next w:val="a2"/>
    <w:uiPriority w:val="99"/>
    <w:semiHidden/>
    <w:unhideWhenUsed/>
    <w:qFormat/>
    <w:rsid w:val="002721E9"/>
  </w:style>
  <w:style w:type="numbering" w:customStyle="1" w:styleId="1111123">
    <w:name w:val="Нет списка1111123"/>
    <w:next w:val="a2"/>
    <w:uiPriority w:val="99"/>
    <w:semiHidden/>
    <w:unhideWhenUsed/>
    <w:qFormat/>
    <w:rsid w:val="002721E9"/>
  </w:style>
  <w:style w:type="numbering" w:customStyle="1" w:styleId="11111123">
    <w:name w:val="Нет списка11111123"/>
    <w:next w:val="a2"/>
    <w:uiPriority w:val="99"/>
    <w:semiHidden/>
    <w:unhideWhenUsed/>
    <w:qFormat/>
    <w:rsid w:val="002721E9"/>
  </w:style>
  <w:style w:type="numbering" w:customStyle="1" w:styleId="2103">
    <w:name w:val="Нет списка2103"/>
    <w:next w:val="a2"/>
    <w:uiPriority w:val="99"/>
    <w:semiHidden/>
    <w:unhideWhenUsed/>
    <w:qFormat/>
    <w:rsid w:val="002721E9"/>
  </w:style>
  <w:style w:type="numbering" w:customStyle="1" w:styleId="373">
    <w:name w:val="Нет списка373"/>
    <w:next w:val="a2"/>
    <w:uiPriority w:val="99"/>
    <w:semiHidden/>
    <w:unhideWhenUsed/>
    <w:qFormat/>
    <w:rsid w:val="002721E9"/>
  </w:style>
  <w:style w:type="numbering" w:customStyle="1" w:styleId="4430">
    <w:name w:val="Нет списка443"/>
    <w:next w:val="a2"/>
    <w:uiPriority w:val="99"/>
    <w:semiHidden/>
    <w:unhideWhenUsed/>
    <w:qFormat/>
    <w:rsid w:val="002721E9"/>
  </w:style>
  <w:style w:type="numbering" w:customStyle="1" w:styleId="111111123">
    <w:name w:val="Нет списка111111123"/>
    <w:next w:val="a2"/>
    <w:uiPriority w:val="99"/>
    <w:semiHidden/>
    <w:unhideWhenUsed/>
    <w:qFormat/>
    <w:rsid w:val="002721E9"/>
  </w:style>
  <w:style w:type="numbering" w:customStyle="1" w:styleId="1111111123">
    <w:name w:val="Нет списка1111111123"/>
    <w:next w:val="a2"/>
    <w:uiPriority w:val="99"/>
    <w:semiHidden/>
    <w:unhideWhenUsed/>
    <w:qFormat/>
    <w:rsid w:val="002721E9"/>
  </w:style>
  <w:style w:type="numbering" w:customStyle="1" w:styleId="2143">
    <w:name w:val="Нет списка2143"/>
    <w:next w:val="a2"/>
    <w:uiPriority w:val="99"/>
    <w:semiHidden/>
    <w:unhideWhenUsed/>
    <w:qFormat/>
    <w:rsid w:val="002721E9"/>
  </w:style>
  <w:style w:type="numbering" w:customStyle="1" w:styleId="3143">
    <w:name w:val="Нет списка3143"/>
    <w:next w:val="a2"/>
    <w:uiPriority w:val="99"/>
    <w:semiHidden/>
    <w:unhideWhenUsed/>
    <w:qFormat/>
    <w:rsid w:val="002721E9"/>
  </w:style>
  <w:style w:type="numbering" w:customStyle="1" w:styleId="543">
    <w:name w:val="Нет списка543"/>
    <w:next w:val="a2"/>
    <w:uiPriority w:val="99"/>
    <w:semiHidden/>
    <w:unhideWhenUsed/>
    <w:qFormat/>
    <w:rsid w:val="002721E9"/>
  </w:style>
  <w:style w:type="numbering" w:customStyle="1" w:styleId="12330">
    <w:name w:val="Нет списка1233"/>
    <w:next w:val="a2"/>
    <w:uiPriority w:val="99"/>
    <w:semiHidden/>
    <w:unhideWhenUsed/>
    <w:qFormat/>
    <w:rsid w:val="002721E9"/>
  </w:style>
  <w:style w:type="numbering" w:customStyle="1" w:styleId="643">
    <w:name w:val="Нет списка643"/>
    <w:next w:val="a2"/>
    <w:uiPriority w:val="99"/>
    <w:semiHidden/>
    <w:unhideWhenUsed/>
    <w:qFormat/>
    <w:rsid w:val="002721E9"/>
  </w:style>
  <w:style w:type="numbering" w:customStyle="1" w:styleId="743">
    <w:name w:val="Нет списка743"/>
    <w:next w:val="a2"/>
    <w:uiPriority w:val="99"/>
    <w:semiHidden/>
    <w:unhideWhenUsed/>
    <w:qFormat/>
    <w:rsid w:val="002721E9"/>
  </w:style>
  <w:style w:type="numbering" w:customStyle="1" w:styleId="1323">
    <w:name w:val="Нет списка1323"/>
    <w:next w:val="a2"/>
    <w:uiPriority w:val="99"/>
    <w:semiHidden/>
    <w:unhideWhenUsed/>
    <w:qFormat/>
    <w:rsid w:val="002721E9"/>
  </w:style>
  <w:style w:type="numbering" w:customStyle="1" w:styleId="11223">
    <w:name w:val="Нет списка11223"/>
    <w:next w:val="a2"/>
    <w:uiPriority w:val="99"/>
    <w:semiHidden/>
    <w:unhideWhenUsed/>
    <w:qFormat/>
    <w:rsid w:val="002721E9"/>
  </w:style>
  <w:style w:type="numbering" w:customStyle="1" w:styleId="2223">
    <w:name w:val="Нет списка2223"/>
    <w:next w:val="a2"/>
    <w:uiPriority w:val="99"/>
    <w:semiHidden/>
    <w:unhideWhenUsed/>
    <w:qFormat/>
    <w:rsid w:val="002721E9"/>
  </w:style>
  <w:style w:type="numbering" w:customStyle="1" w:styleId="3223">
    <w:name w:val="Нет списка3223"/>
    <w:next w:val="a2"/>
    <w:uiPriority w:val="99"/>
    <w:semiHidden/>
    <w:unhideWhenUsed/>
    <w:qFormat/>
    <w:rsid w:val="002721E9"/>
  </w:style>
  <w:style w:type="numbering" w:customStyle="1" w:styleId="4143">
    <w:name w:val="Нет списка4143"/>
    <w:next w:val="a2"/>
    <w:uiPriority w:val="99"/>
    <w:semiHidden/>
    <w:unhideWhenUsed/>
    <w:qFormat/>
    <w:rsid w:val="002721E9"/>
  </w:style>
  <w:style w:type="numbering" w:customStyle="1" w:styleId="111223">
    <w:name w:val="Нет списка111223"/>
    <w:next w:val="a2"/>
    <w:uiPriority w:val="99"/>
    <w:semiHidden/>
    <w:unhideWhenUsed/>
    <w:qFormat/>
    <w:rsid w:val="002721E9"/>
  </w:style>
  <w:style w:type="numbering" w:customStyle="1" w:styleId="211330">
    <w:name w:val="Нет списка21133"/>
    <w:next w:val="a2"/>
    <w:uiPriority w:val="99"/>
    <w:semiHidden/>
    <w:unhideWhenUsed/>
    <w:qFormat/>
    <w:rsid w:val="002721E9"/>
  </w:style>
  <w:style w:type="numbering" w:customStyle="1" w:styleId="31133">
    <w:name w:val="Нет списка31133"/>
    <w:next w:val="a2"/>
    <w:uiPriority w:val="99"/>
    <w:semiHidden/>
    <w:unhideWhenUsed/>
    <w:qFormat/>
    <w:rsid w:val="002721E9"/>
  </w:style>
  <w:style w:type="numbering" w:customStyle="1" w:styleId="11111111114">
    <w:name w:val="Нет списка11111111114"/>
    <w:next w:val="a2"/>
    <w:uiPriority w:val="99"/>
    <w:semiHidden/>
    <w:unhideWhenUsed/>
    <w:rsid w:val="002721E9"/>
  </w:style>
  <w:style w:type="numbering" w:customStyle="1" w:styleId="12123">
    <w:name w:val="Нет списка12123"/>
    <w:next w:val="a2"/>
    <w:uiPriority w:val="99"/>
    <w:semiHidden/>
    <w:unhideWhenUsed/>
    <w:rsid w:val="002721E9"/>
  </w:style>
  <w:style w:type="numbering" w:customStyle="1" w:styleId="5143">
    <w:name w:val="Нет списка5143"/>
    <w:next w:val="a2"/>
    <w:uiPriority w:val="99"/>
    <w:semiHidden/>
    <w:unhideWhenUsed/>
    <w:rsid w:val="002721E9"/>
  </w:style>
  <w:style w:type="numbering" w:customStyle="1" w:styleId="6143">
    <w:name w:val="Нет списка6143"/>
    <w:next w:val="a2"/>
    <w:uiPriority w:val="99"/>
    <w:semiHidden/>
    <w:unhideWhenUsed/>
    <w:rsid w:val="002721E9"/>
  </w:style>
  <w:style w:type="numbering" w:customStyle="1" w:styleId="7143">
    <w:name w:val="Нет списка7143"/>
    <w:next w:val="a2"/>
    <w:uiPriority w:val="99"/>
    <w:semiHidden/>
    <w:unhideWhenUsed/>
    <w:rsid w:val="002721E9"/>
  </w:style>
  <w:style w:type="numbering" w:customStyle="1" w:styleId="41133">
    <w:name w:val="Нет списка41133"/>
    <w:next w:val="a2"/>
    <w:uiPriority w:val="99"/>
    <w:semiHidden/>
    <w:unhideWhenUsed/>
    <w:rsid w:val="002721E9"/>
  </w:style>
  <w:style w:type="numbering" w:customStyle="1" w:styleId="51133">
    <w:name w:val="Нет списка51133"/>
    <w:next w:val="a2"/>
    <w:uiPriority w:val="99"/>
    <w:semiHidden/>
    <w:unhideWhenUsed/>
    <w:rsid w:val="002721E9"/>
  </w:style>
  <w:style w:type="numbering" w:customStyle="1" w:styleId="61133">
    <w:name w:val="Нет списка61133"/>
    <w:next w:val="a2"/>
    <w:uiPriority w:val="99"/>
    <w:semiHidden/>
    <w:unhideWhenUsed/>
    <w:rsid w:val="002721E9"/>
  </w:style>
  <w:style w:type="numbering" w:customStyle="1" w:styleId="71133">
    <w:name w:val="Нет списка71133"/>
    <w:next w:val="a2"/>
    <w:uiPriority w:val="99"/>
    <w:semiHidden/>
    <w:unhideWhenUsed/>
    <w:rsid w:val="002721E9"/>
  </w:style>
  <w:style w:type="numbering" w:customStyle="1" w:styleId="833">
    <w:name w:val="Нет списка833"/>
    <w:next w:val="a2"/>
    <w:uiPriority w:val="99"/>
    <w:semiHidden/>
    <w:unhideWhenUsed/>
    <w:rsid w:val="002721E9"/>
  </w:style>
  <w:style w:type="numbering" w:customStyle="1" w:styleId="933">
    <w:name w:val="Нет списка933"/>
    <w:next w:val="a2"/>
    <w:uiPriority w:val="99"/>
    <w:semiHidden/>
    <w:unhideWhenUsed/>
    <w:rsid w:val="002721E9"/>
  </w:style>
  <w:style w:type="numbering" w:customStyle="1" w:styleId="1023">
    <w:name w:val="Нет списка1023"/>
    <w:next w:val="a2"/>
    <w:uiPriority w:val="99"/>
    <w:semiHidden/>
    <w:unhideWhenUsed/>
    <w:rsid w:val="002721E9"/>
  </w:style>
  <w:style w:type="numbering" w:customStyle="1" w:styleId="1423">
    <w:name w:val="Нет списка1423"/>
    <w:next w:val="a2"/>
    <w:uiPriority w:val="99"/>
    <w:semiHidden/>
    <w:unhideWhenUsed/>
    <w:rsid w:val="002721E9"/>
  </w:style>
  <w:style w:type="numbering" w:customStyle="1" w:styleId="2323">
    <w:name w:val="Нет списка2323"/>
    <w:next w:val="a2"/>
    <w:uiPriority w:val="99"/>
    <w:semiHidden/>
    <w:unhideWhenUsed/>
    <w:rsid w:val="002721E9"/>
  </w:style>
  <w:style w:type="numbering" w:customStyle="1" w:styleId="4223">
    <w:name w:val="Нет списка4223"/>
    <w:next w:val="a2"/>
    <w:uiPriority w:val="99"/>
    <w:semiHidden/>
    <w:unhideWhenUsed/>
    <w:rsid w:val="002721E9"/>
  </w:style>
  <w:style w:type="numbering" w:customStyle="1" w:styleId="5223">
    <w:name w:val="Нет списка5223"/>
    <w:next w:val="a2"/>
    <w:uiPriority w:val="99"/>
    <w:semiHidden/>
    <w:unhideWhenUsed/>
    <w:rsid w:val="002721E9"/>
  </w:style>
  <w:style w:type="numbering" w:customStyle="1" w:styleId="6223">
    <w:name w:val="Нет списка6223"/>
    <w:next w:val="a2"/>
    <w:uiPriority w:val="99"/>
    <w:semiHidden/>
    <w:unhideWhenUsed/>
    <w:rsid w:val="002721E9"/>
  </w:style>
  <w:style w:type="numbering" w:customStyle="1" w:styleId="7223">
    <w:name w:val="Нет списка7223"/>
    <w:next w:val="a2"/>
    <w:uiPriority w:val="99"/>
    <w:semiHidden/>
    <w:unhideWhenUsed/>
    <w:rsid w:val="002721E9"/>
  </w:style>
  <w:style w:type="numbering" w:customStyle="1" w:styleId="11323">
    <w:name w:val="Нет списка11323"/>
    <w:next w:val="a2"/>
    <w:uiPriority w:val="99"/>
    <w:semiHidden/>
    <w:unhideWhenUsed/>
    <w:rsid w:val="002721E9"/>
  </w:style>
  <w:style w:type="numbering" w:customStyle="1" w:styleId="21223">
    <w:name w:val="Нет списка21223"/>
    <w:next w:val="a2"/>
    <w:uiPriority w:val="99"/>
    <w:semiHidden/>
    <w:unhideWhenUsed/>
    <w:rsid w:val="002721E9"/>
  </w:style>
  <w:style w:type="numbering" w:customStyle="1" w:styleId="31223">
    <w:name w:val="Нет списка31223"/>
    <w:next w:val="a2"/>
    <w:uiPriority w:val="99"/>
    <w:semiHidden/>
    <w:unhideWhenUsed/>
    <w:rsid w:val="002721E9"/>
  </w:style>
  <w:style w:type="numbering" w:customStyle="1" w:styleId="41223">
    <w:name w:val="Нет списка41223"/>
    <w:next w:val="a2"/>
    <w:uiPriority w:val="99"/>
    <w:semiHidden/>
    <w:unhideWhenUsed/>
    <w:rsid w:val="002721E9"/>
  </w:style>
  <w:style w:type="numbering" w:customStyle="1" w:styleId="51223">
    <w:name w:val="Нет списка51223"/>
    <w:next w:val="a2"/>
    <w:uiPriority w:val="99"/>
    <w:semiHidden/>
    <w:unhideWhenUsed/>
    <w:rsid w:val="002721E9"/>
  </w:style>
  <w:style w:type="numbering" w:customStyle="1" w:styleId="61223">
    <w:name w:val="Нет списка61223"/>
    <w:next w:val="a2"/>
    <w:uiPriority w:val="99"/>
    <w:semiHidden/>
    <w:unhideWhenUsed/>
    <w:rsid w:val="002721E9"/>
  </w:style>
  <w:style w:type="numbering" w:customStyle="1" w:styleId="71223">
    <w:name w:val="Нет списка71223"/>
    <w:next w:val="a2"/>
    <w:uiPriority w:val="99"/>
    <w:semiHidden/>
    <w:unhideWhenUsed/>
    <w:rsid w:val="002721E9"/>
  </w:style>
  <w:style w:type="numbering" w:customStyle="1" w:styleId="211123">
    <w:name w:val="Нет списка211123"/>
    <w:next w:val="a2"/>
    <w:uiPriority w:val="99"/>
    <w:semiHidden/>
    <w:unhideWhenUsed/>
    <w:rsid w:val="002721E9"/>
  </w:style>
  <w:style w:type="numbering" w:customStyle="1" w:styleId="311123">
    <w:name w:val="Нет списка311123"/>
    <w:next w:val="a2"/>
    <w:uiPriority w:val="99"/>
    <w:semiHidden/>
    <w:unhideWhenUsed/>
    <w:rsid w:val="002721E9"/>
  </w:style>
  <w:style w:type="numbering" w:customStyle="1" w:styleId="411123">
    <w:name w:val="Нет списка411123"/>
    <w:next w:val="a2"/>
    <w:uiPriority w:val="99"/>
    <w:semiHidden/>
    <w:unhideWhenUsed/>
    <w:rsid w:val="002721E9"/>
  </w:style>
  <w:style w:type="numbering" w:customStyle="1" w:styleId="511123">
    <w:name w:val="Нет списка511123"/>
    <w:next w:val="a2"/>
    <w:uiPriority w:val="99"/>
    <w:semiHidden/>
    <w:unhideWhenUsed/>
    <w:rsid w:val="002721E9"/>
  </w:style>
  <w:style w:type="numbering" w:customStyle="1" w:styleId="611123">
    <w:name w:val="Нет списка611123"/>
    <w:next w:val="a2"/>
    <w:uiPriority w:val="99"/>
    <w:semiHidden/>
    <w:unhideWhenUsed/>
    <w:rsid w:val="002721E9"/>
  </w:style>
  <w:style w:type="numbering" w:customStyle="1" w:styleId="711123">
    <w:name w:val="Нет списка711123"/>
    <w:next w:val="a2"/>
    <w:uiPriority w:val="99"/>
    <w:semiHidden/>
    <w:unhideWhenUsed/>
    <w:rsid w:val="002721E9"/>
  </w:style>
  <w:style w:type="numbering" w:customStyle="1" w:styleId="8123">
    <w:name w:val="Нет списка8123"/>
    <w:next w:val="a2"/>
    <w:uiPriority w:val="99"/>
    <w:semiHidden/>
    <w:unhideWhenUsed/>
    <w:rsid w:val="002721E9"/>
  </w:style>
  <w:style w:type="numbering" w:customStyle="1" w:styleId="9123">
    <w:name w:val="Нет списка9123"/>
    <w:next w:val="a2"/>
    <w:uiPriority w:val="99"/>
    <w:semiHidden/>
    <w:unhideWhenUsed/>
    <w:rsid w:val="002721E9"/>
  </w:style>
  <w:style w:type="numbering" w:customStyle="1" w:styleId="1523">
    <w:name w:val="Нет списка1523"/>
    <w:next w:val="a2"/>
    <w:uiPriority w:val="99"/>
    <w:semiHidden/>
    <w:unhideWhenUsed/>
    <w:rsid w:val="002721E9"/>
  </w:style>
  <w:style w:type="numbering" w:customStyle="1" w:styleId="1623">
    <w:name w:val="Нет списка1623"/>
    <w:next w:val="a2"/>
    <w:uiPriority w:val="99"/>
    <w:semiHidden/>
    <w:unhideWhenUsed/>
    <w:rsid w:val="002721E9"/>
  </w:style>
  <w:style w:type="numbering" w:customStyle="1" w:styleId="2413">
    <w:name w:val="Нет списка2413"/>
    <w:next w:val="a2"/>
    <w:uiPriority w:val="99"/>
    <w:semiHidden/>
    <w:unhideWhenUsed/>
    <w:rsid w:val="002721E9"/>
  </w:style>
  <w:style w:type="numbering" w:customStyle="1" w:styleId="3313">
    <w:name w:val="Нет списка3313"/>
    <w:next w:val="a2"/>
    <w:uiPriority w:val="99"/>
    <w:semiHidden/>
    <w:unhideWhenUsed/>
    <w:rsid w:val="002721E9"/>
  </w:style>
  <w:style w:type="numbering" w:customStyle="1" w:styleId="4313">
    <w:name w:val="Нет списка4313"/>
    <w:next w:val="a2"/>
    <w:uiPriority w:val="99"/>
    <w:semiHidden/>
    <w:unhideWhenUsed/>
    <w:rsid w:val="002721E9"/>
  </w:style>
  <w:style w:type="numbering" w:customStyle="1" w:styleId="11413">
    <w:name w:val="Нет списка11413"/>
    <w:next w:val="a2"/>
    <w:uiPriority w:val="99"/>
    <w:semiHidden/>
    <w:unhideWhenUsed/>
    <w:rsid w:val="002721E9"/>
  </w:style>
  <w:style w:type="numbering" w:customStyle="1" w:styleId="111313">
    <w:name w:val="Нет списка111313"/>
    <w:next w:val="a2"/>
    <w:uiPriority w:val="99"/>
    <w:semiHidden/>
    <w:unhideWhenUsed/>
    <w:rsid w:val="002721E9"/>
  </w:style>
  <w:style w:type="numbering" w:customStyle="1" w:styleId="21313">
    <w:name w:val="Нет списка21313"/>
    <w:next w:val="a2"/>
    <w:uiPriority w:val="99"/>
    <w:semiHidden/>
    <w:unhideWhenUsed/>
    <w:rsid w:val="002721E9"/>
  </w:style>
  <w:style w:type="numbering" w:customStyle="1" w:styleId="31313">
    <w:name w:val="Нет списка31313"/>
    <w:next w:val="a2"/>
    <w:uiPriority w:val="99"/>
    <w:semiHidden/>
    <w:unhideWhenUsed/>
    <w:rsid w:val="002721E9"/>
  </w:style>
  <w:style w:type="numbering" w:customStyle="1" w:styleId="5313">
    <w:name w:val="Нет списка5313"/>
    <w:next w:val="a2"/>
    <w:uiPriority w:val="99"/>
    <w:semiHidden/>
    <w:unhideWhenUsed/>
    <w:rsid w:val="002721E9"/>
  </w:style>
  <w:style w:type="numbering" w:customStyle="1" w:styleId="12213">
    <w:name w:val="Нет списка12213"/>
    <w:next w:val="a2"/>
    <w:uiPriority w:val="99"/>
    <w:semiHidden/>
    <w:unhideWhenUsed/>
    <w:rsid w:val="002721E9"/>
  </w:style>
  <w:style w:type="numbering" w:customStyle="1" w:styleId="6313">
    <w:name w:val="Нет списка6313"/>
    <w:next w:val="a2"/>
    <w:uiPriority w:val="99"/>
    <w:semiHidden/>
    <w:unhideWhenUsed/>
    <w:rsid w:val="002721E9"/>
  </w:style>
  <w:style w:type="numbering" w:customStyle="1" w:styleId="1111213">
    <w:name w:val="Нет списка1111213"/>
    <w:next w:val="a2"/>
    <w:uiPriority w:val="99"/>
    <w:semiHidden/>
    <w:unhideWhenUsed/>
    <w:rsid w:val="002721E9"/>
  </w:style>
  <w:style w:type="numbering" w:customStyle="1" w:styleId="111111111113">
    <w:name w:val="Нет списка111111111113"/>
    <w:next w:val="a2"/>
    <w:uiPriority w:val="99"/>
    <w:semiHidden/>
    <w:unhideWhenUsed/>
    <w:rsid w:val="002721E9"/>
  </w:style>
  <w:style w:type="numbering" w:customStyle="1" w:styleId="13113">
    <w:name w:val="Нет списка13113"/>
    <w:next w:val="a2"/>
    <w:uiPriority w:val="99"/>
    <w:semiHidden/>
    <w:unhideWhenUsed/>
    <w:rsid w:val="002721E9"/>
  </w:style>
  <w:style w:type="numbering" w:customStyle="1" w:styleId="112113">
    <w:name w:val="Нет списка112113"/>
    <w:next w:val="a2"/>
    <w:uiPriority w:val="99"/>
    <w:semiHidden/>
    <w:unhideWhenUsed/>
    <w:rsid w:val="002721E9"/>
  </w:style>
  <w:style w:type="numbering" w:customStyle="1" w:styleId="22113">
    <w:name w:val="Нет списка22113"/>
    <w:next w:val="a2"/>
    <w:uiPriority w:val="99"/>
    <w:semiHidden/>
    <w:unhideWhenUsed/>
    <w:rsid w:val="002721E9"/>
  </w:style>
  <w:style w:type="numbering" w:customStyle="1" w:styleId="121113">
    <w:name w:val="Нет списка121113"/>
    <w:next w:val="a2"/>
    <w:uiPriority w:val="99"/>
    <w:semiHidden/>
    <w:unhideWhenUsed/>
    <w:rsid w:val="002721E9"/>
  </w:style>
  <w:style w:type="numbering" w:customStyle="1" w:styleId="7313">
    <w:name w:val="Нет списка7313"/>
    <w:next w:val="a2"/>
    <w:uiPriority w:val="99"/>
    <w:semiHidden/>
    <w:unhideWhenUsed/>
    <w:rsid w:val="002721E9"/>
  </w:style>
  <w:style w:type="numbering" w:customStyle="1" w:styleId="41313">
    <w:name w:val="Нет списка41313"/>
    <w:next w:val="a2"/>
    <w:uiPriority w:val="99"/>
    <w:semiHidden/>
    <w:unhideWhenUsed/>
    <w:rsid w:val="002721E9"/>
  </w:style>
  <w:style w:type="numbering" w:customStyle="1" w:styleId="51313">
    <w:name w:val="Нет списка51313"/>
    <w:next w:val="a2"/>
    <w:uiPriority w:val="99"/>
    <w:semiHidden/>
    <w:unhideWhenUsed/>
    <w:rsid w:val="002721E9"/>
  </w:style>
  <w:style w:type="numbering" w:customStyle="1" w:styleId="61313">
    <w:name w:val="Нет списка61313"/>
    <w:next w:val="a2"/>
    <w:uiPriority w:val="99"/>
    <w:semiHidden/>
    <w:unhideWhenUsed/>
    <w:rsid w:val="002721E9"/>
  </w:style>
  <w:style w:type="numbering" w:customStyle="1" w:styleId="71313">
    <w:name w:val="Нет списка71313"/>
    <w:next w:val="a2"/>
    <w:uiPriority w:val="99"/>
    <w:semiHidden/>
    <w:unhideWhenUsed/>
    <w:rsid w:val="002721E9"/>
  </w:style>
  <w:style w:type="numbering" w:customStyle="1" w:styleId="211213">
    <w:name w:val="Нет списка211213"/>
    <w:next w:val="a2"/>
    <w:uiPriority w:val="99"/>
    <w:semiHidden/>
    <w:unhideWhenUsed/>
    <w:rsid w:val="002721E9"/>
  </w:style>
  <w:style w:type="numbering" w:customStyle="1" w:styleId="311213">
    <w:name w:val="Нет списка311213"/>
    <w:next w:val="a2"/>
    <w:uiPriority w:val="99"/>
    <w:semiHidden/>
    <w:unhideWhenUsed/>
    <w:rsid w:val="002721E9"/>
  </w:style>
  <w:style w:type="numbering" w:customStyle="1" w:styleId="411213">
    <w:name w:val="Нет списка411213"/>
    <w:next w:val="a2"/>
    <w:uiPriority w:val="99"/>
    <w:semiHidden/>
    <w:unhideWhenUsed/>
    <w:rsid w:val="002721E9"/>
  </w:style>
  <w:style w:type="numbering" w:customStyle="1" w:styleId="511213">
    <w:name w:val="Нет списка511213"/>
    <w:next w:val="a2"/>
    <w:uiPriority w:val="99"/>
    <w:semiHidden/>
    <w:unhideWhenUsed/>
    <w:rsid w:val="002721E9"/>
  </w:style>
  <w:style w:type="numbering" w:customStyle="1" w:styleId="611213">
    <w:name w:val="Нет списка611213"/>
    <w:next w:val="a2"/>
    <w:uiPriority w:val="99"/>
    <w:semiHidden/>
    <w:unhideWhenUsed/>
    <w:rsid w:val="002721E9"/>
  </w:style>
  <w:style w:type="numbering" w:customStyle="1" w:styleId="711213">
    <w:name w:val="Нет списка711213"/>
    <w:next w:val="a2"/>
    <w:uiPriority w:val="99"/>
    <w:semiHidden/>
    <w:unhideWhenUsed/>
    <w:rsid w:val="002721E9"/>
  </w:style>
  <w:style w:type="numbering" w:customStyle="1" w:styleId="8213">
    <w:name w:val="Нет списка8213"/>
    <w:next w:val="a2"/>
    <w:uiPriority w:val="99"/>
    <w:semiHidden/>
    <w:unhideWhenUsed/>
    <w:rsid w:val="002721E9"/>
  </w:style>
  <w:style w:type="numbering" w:customStyle="1" w:styleId="9213">
    <w:name w:val="Нет списка9213"/>
    <w:next w:val="a2"/>
    <w:uiPriority w:val="99"/>
    <w:semiHidden/>
    <w:unhideWhenUsed/>
    <w:rsid w:val="002721E9"/>
  </w:style>
  <w:style w:type="numbering" w:customStyle="1" w:styleId="10113">
    <w:name w:val="Нет списка10113"/>
    <w:next w:val="a2"/>
    <w:uiPriority w:val="99"/>
    <w:semiHidden/>
    <w:unhideWhenUsed/>
    <w:rsid w:val="002721E9"/>
  </w:style>
  <w:style w:type="numbering" w:customStyle="1" w:styleId="14113">
    <w:name w:val="Нет списка14113"/>
    <w:next w:val="a2"/>
    <w:uiPriority w:val="99"/>
    <w:semiHidden/>
    <w:unhideWhenUsed/>
    <w:rsid w:val="002721E9"/>
  </w:style>
  <w:style w:type="numbering" w:customStyle="1" w:styleId="23113">
    <w:name w:val="Нет списка23113"/>
    <w:next w:val="a2"/>
    <w:uiPriority w:val="99"/>
    <w:semiHidden/>
    <w:unhideWhenUsed/>
    <w:rsid w:val="002721E9"/>
  </w:style>
  <w:style w:type="numbering" w:customStyle="1" w:styleId="32113">
    <w:name w:val="Нет списка32113"/>
    <w:next w:val="a2"/>
    <w:uiPriority w:val="99"/>
    <w:semiHidden/>
    <w:unhideWhenUsed/>
    <w:rsid w:val="002721E9"/>
  </w:style>
  <w:style w:type="numbering" w:customStyle="1" w:styleId="42113">
    <w:name w:val="Нет списка42113"/>
    <w:next w:val="a2"/>
    <w:uiPriority w:val="99"/>
    <w:semiHidden/>
    <w:unhideWhenUsed/>
    <w:rsid w:val="002721E9"/>
  </w:style>
  <w:style w:type="numbering" w:customStyle="1" w:styleId="52113">
    <w:name w:val="Нет списка52113"/>
    <w:next w:val="a2"/>
    <w:uiPriority w:val="99"/>
    <w:semiHidden/>
    <w:unhideWhenUsed/>
    <w:rsid w:val="002721E9"/>
  </w:style>
  <w:style w:type="numbering" w:customStyle="1" w:styleId="62113">
    <w:name w:val="Нет списка62113"/>
    <w:next w:val="a2"/>
    <w:uiPriority w:val="99"/>
    <w:semiHidden/>
    <w:unhideWhenUsed/>
    <w:rsid w:val="002721E9"/>
  </w:style>
  <w:style w:type="numbering" w:customStyle="1" w:styleId="72113">
    <w:name w:val="Нет списка72113"/>
    <w:next w:val="a2"/>
    <w:uiPriority w:val="99"/>
    <w:semiHidden/>
    <w:unhideWhenUsed/>
    <w:rsid w:val="002721E9"/>
  </w:style>
  <w:style w:type="numbering" w:customStyle="1" w:styleId="113113">
    <w:name w:val="Нет списка113113"/>
    <w:next w:val="a2"/>
    <w:uiPriority w:val="99"/>
    <w:semiHidden/>
    <w:unhideWhenUsed/>
    <w:rsid w:val="002721E9"/>
  </w:style>
  <w:style w:type="numbering" w:customStyle="1" w:styleId="212113">
    <w:name w:val="Нет списка212113"/>
    <w:next w:val="a2"/>
    <w:uiPriority w:val="99"/>
    <w:semiHidden/>
    <w:unhideWhenUsed/>
    <w:rsid w:val="002721E9"/>
  </w:style>
  <w:style w:type="numbering" w:customStyle="1" w:styleId="312113">
    <w:name w:val="Нет списка312113"/>
    <w:next w:val="a2"/>
    <w:uiPriority w:val="99"/>
    <w:semiHidden/>
    <w:unhideWhenUsed/>
    <w:rsid w:val="002721E9"/>
  </w:style>
  <w:style w:type="numbering" w:customStyle="1" w:styleId="412113">
    <w:name w:val="Нет списка412113"/>
    <w:next w:val="a2"/>
    <w:uiPriority w:val="99"/>
    <w:semiHidden/>
    <w:unhideWhenUsed/>
    <w:rsid w:val="002721E9"/>
  </w:style>
  <w:style w:type="numbering" w:customStyle="1" w:styleId="512113">
    <w:name w:val="Нет списка512113"/>
    <w:next w:val="a2"/>
    <w:uiPriority w:val="99"/>
    <w:semiHidden/>
    <w:unhideWhenUsed/>
    <w:rsid w:val="002721E9"/>
  </w:style>
  <w:style w:type="numbering" w:customStyle="1" w:styleId="612113">
    <w:name w:val="Нет списка612113"/>
    <w:next w:val="a2"/>
    <w:uiPriority w:val="99"/>
    <w:semiHidden/>
    <w:unhideWhenUsed/>
    <w:rsid w:val="002721E9"/>
  </w:style>
  <w:style w:type="numbering" w:customStyle="1" w:styleId="712113">
    <w:name w:val="Нет списка712113"/>
    <w:next w:val="a2"/>
    <w:uiPriority w:val="99"/>
    <w:semiHidden/>
    <w:unhideWhenUsed/>
    <w:rsid w:val="002721E9"/>
  </w:style>
  <w:style w:type="numbering" w:customStyle="1" w:styleId="1112113">
    <w:name w:val="Нет списка1112113"/>
    <w:next w:val="a2"/>
    <w:uiPriority w:val="99"/>
    <w:semiHidden/>
    <w:unhideWhenUsed/>
    <w:rsid w:val="002721E9"/>
  </w:style>
  <w:style w:type="numbering" w:customStyle="1" w:styleId="2111113">
    <w:name w:val="Нет списка2111113"/>
    <w:next w:val="a2"/>
    <w:uiPriority w:val="99"/>
    <w:semiHidden/>
    <w:unhideWhenUsed/>
    <w:rsid w:val="002721E9"/>
  </w:style>
  <w:style w:type="numbering" w:customStyle="1" w:styleId="3111113">
    <w:name w:val="Нет списка3111113"/>
    <w:next w:val="a2"/>
    <w:uiPriority w:val="99"/>
    <w:semiHidden/>
    <w:unhideWhenUsed/>
    <w:rsid w:val="002721E9"/>
  </w:style>
  <w:style w:type="numbering" w:customStyle="1" w:styleId="4111113">
    <w:name w:val="Нет списка4111113"/>
    <w:next w:val="a2"/>
    <w:uiPriority w:val="99"/>
    <w:semiHidden/>
    <w:unhideWhenUsed/>
    <w:rsid w:val="002721E9"/>
  </w:style>
  <w:style w:type="numbering" w:customStyle="1" w:styleId="5111113">
    <w:name w:val="Нет списка5111113"/>
    <w:next w:val="a2"/>
    <w:uiPriority w:val="99"/>
    <w:semiHidden/>
    <w:unhideWhenUsed/>
    <w:rsid w:val="002721E9"/>
  </w:style>
  <w:style w:type="numbering" w:customStyle="1" w:styleId="6111113">
    <w:name w:val="Нет списка6111113"/>
    <w:next w:val="a2"/>
    <w:uiPriority w:val="99"/>
    <w:semiHidden/>
    <w:unhideWhenUsed/>
    <w:rsid w:val="002721E9"/>
  </w:style>
  <w:style w:type="numbering" w:customStyle="1" w:styleId="7111113">
    <w:name w:val="Нет списка7111113"/>
    <w:next w:val="a2"/>
    <w:uiPriority w:val="99"/>
    <w:semiHidden/>
    <w:unhideWhenUsed/>
    <w:rsid w:val="002721E9"/>
  </w:style>
  <w:style w:type="numbering" w:customStyle="1" w:styleId="81113">
    <w:name w:val="Нет списка81113"/>
    <w:next w:val="a2"/>
    <w:uiPriority w:val="99"/>
    <w:semiHidden/>
    <w:unhideWhenUsed/>
    <w:rsid w:val="002721E9"/>
  </w:style>
  <w:style w:type="numbering" w:customStyle="1" w:styleId="91113">
    <w:name w:val="Нет списка91113"/>
    <w:next w:val="a2"/>
    <w:uiPriority w:val="99"/>
    <w:semiHidden/>
    <w:unhideWhenUsed/>
    <w:rsid w:val="002721E9"/>
  </w:style>
  <w:style w:type="numbering" w:customStyle="1" w:styleId="1723">
    <w:name w:val="Нет списка1723"/>
    <w:next w:val="a2"/>
    <w:uiPriority w:val="99"/>
    <w:semiHidden/>
    <w:unhideWhenUsed/>
    <w:rsid w:val="002721E9"/>
  </w:style>
  <w:style w:type="numbering" w:customStyle="1" w:styleId="1823">
    <w:name w:val="Нет списка1823"/>
    <w:next w:val="a2"/>
    <w:uiPriority w:val="99"/>
    <w:semiHidden/>
    <w:unhideWhenUsed/>
    <w:rsid w:val="002721E9"/>
  </w:style>
  <w:style w:type="numbering" w:customStyle="1" w:styleId="1913">
    <w:name w:val="Нет списка1913"/>
    <w:next w:val="a2"/>
    <w:uiPriority w:val="99"/>
    <w:semiHidden/>
    <w:unhideWhenUsed/>
    <w:rsid w:val="002721E9"/>
  </w:style>
  <w:style w:type="numbering" w:customStyle="1" w:styleId="11013">
    <w:name w:val="Нет списка11013"/>
    <w:next w:val="a2"/>
    <w:uiPriority w:val="99"/>
    <w:semiHidden/>
    <w:unhideWhenUsed/>
    <w:rsid w:val="002721E9"/>
  </w:style>
  <w:style w:type="numbering" w:customStyle="1" w:styleId="15113">
    <w:name w:val="Нет списка15113"/>
    <w:next w:val="a2"/>
    <w:uiPriority w:val="99"/>
    <w:semiHidden/>
    <w:unhideWhenUsed/>
    <w:rsid w:val="002721E9"/>
  </w:style>
  <w:style w:type="numbering" w:customStyle="1" w:styleId="16113">
    <w:name w:val="Нет списка16113"/>
    <w:next w:val="a2"/>
    <w:uiPriority w:val="99"/>
    <w:semiHidden/>
    <w:unhideWhenUsed/>
    <w:rsid w:val="002721E9"/>
  </w:style>
  <w:style w:type="numbering" w:customStyle="1" w:styleId="17113">
    <w:name w:val="Нет списка17113"/>
    <w:next w:val="a2"/>
    <w:uiPriority w:val="99"/>
    <w:semiHidden/>
    <w:unhideWhenUsed/>
    <w:rsid w:val="002721E9"/>
  </w:style>
  <w:style w:type="numbering" w:customStyle="1" w:styleId="18113">
    <w:name w:val="Нет списка18113"/>
    <w:next w:val="a2"/>
    <w:uiPriority w:val="99"/>
    <w:semiHidden/>
    <w:unhideWhenUsed/>
    <w:rsid w:val="002721E9"/>
  </w:style>
  <w:style w:type="numbering" w:customStyle="1" w:styleId="2013">
    <w:name w:val="Нет списка2013"/>
    <w:next w:val="a2"/>
    <w:uiPriority w:val="99"/>
    <w:semiHidden/>
    <w:unhideWhenUsed/>
    <w:rsid w:val="002721E9"/>
  </w:style>
  <w:style w:type="numbering" w:customStyle="1" w:styleId="2513">
    <w:name w:val="Нет списка2513"/>
    <w:next w:val="a2"/>
    <w:uiPriority w:val="99"/>
    <w:semiHidden/>
    <w:unhideWhenUsed/>
    <w:rsid w:val="002721E9"/>
  </w:style>
  <w:style w:type="numbering" w:customStyle="1" w:styleId="2613">
    <w:name w:val="Нет списка2613"/>
    <w:next w:val="a2"/>
    <w:uiPriority w:val="99"/>
    <w:semiHidden/>
    <w:unhideWhenUsed/>
    <w:rsid w:val="002721E9"/>
  </w:style>
  <w:style w:type="numbering" w:customStyle="1" w:styleId="2713">
    <w:name w:val="Нет списка2713"/>
    <w:next w:val="a2"/>
    <w:uiPriority w:val="99"/>
    <w:semiHidden/>
    <w:unhideWhenUsed/>
    <w:rsid w:val="002721E9"/>
  </w:style>
  <w:style w:type="numbering" w:customStyle="1" w:styleId="2813">
    <w:name w:val="Нет списка2813"/>
    <w:next w:val="a2"/>
    <w:uiPriority w:val="99"/>
    <w:semiHidden/>
    <w:unhideWhenUsed/>
    <w:rsid w:val="002721E9"/>
  </w:style>
  <w:style w:type="numbering" w:customStyle="1" w:styleId="2913">
    <w:name w:val="Нет списка2913"/>
    <w:next w:val="a2"/>
    <w:uiPriority w:val="99"/>
    <w:semiHidden/>
    <w:unhideWhenUsed/>
    <w:rsid w:val="002721E9"/>
  </w:style>
  <w:style w:type="numbering" w:customStyle="1" w:styleId="3013">
    <w:name w:val="Нет списка3013"/>
    <w:next w:val="a2"/>
    <w:uiPriority w:val="99"/>
    <w:semiHidden/>
    <w:unhideWhenUsed/>
    <w:rsid w:val="002721E9"/>
  </w:style>
  <w:style w:type="numbering" w:customStyle="1" w:styleId="3413">
    <w:name w:val="Нет списка3413"/>
    <w:next w:val="a2"/>
    <w:uiPriority w:val="99"/>
    <w:semiHidden/>
    <w:unhideWhenUsed/>
    <w:rsid w:val="002721E9"/>
  </w:style>
  <w:style w:type="numbering" w:customStyle="1" w:styleId="3513">
    <w:name w:val="Нет списка3513"/>
    <w:next w:val="a2"/>
    <w:uiPriority w:val="99"/>
    <w:semiHidden/>
    <w:unhideWhenUsed/>
    <w:rsid w:val="002721E9"/>
  </w:style>
  <w:style w:type="numbering" w:customStyle="1" w:styleId="383">
    <w:name w:val="Нет списка383"/>
    <w:next w:val="a2"/>
    <w:uiPriority w:val="99"/>
    <w:semiHidden/>
    <w:unhideWhenUsed/>
    <w:rsid w:val="002721E9"/>
  </w:style>
  <w:style w:type="table" w:customStyle="1" w:styleId="1820">
    <w:name w:val="Сетка таблицы182"/>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Нет списка1173"/>
    <w:next w:val="a2"/>
    <w:uiPriority w:val="99"/>
    <w:semiHidden/>
    <w:unhideWhenUsed/>
    <w:qFormat/>
    <w:rsid w:val="002721E9"/>
  </w:style>
  <w:style w:type="table" w:customStyle="1" w:styleId="1930">
    <w:name w:val="Сетка таблицы193"/>
    <w:basedOn w:val="a1"/>
    <w:next w:val="af"/>
    <w:uiPriority w:val="39"/>
    <w:rsid w:val="002721E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3">
    <w:name w:val="Нет списка1183"/>
    <w:next w:val="a2"/>
    <w:uiPriority w:val="99"/>
    <w:semiHidden/>
    <w:unhideWhenUsed/>
    <w:qFormat/>
    <w:rsid w:val="002721E9"/>
  </w:style>
  <w:style w:type="numbering" w:customStyle="1" w:styleId="11153">
    <w:name w:val="Нет списка11153"/>
    <w:next w:val="a2"/>
    <w:uiPriority w:val="99"/>
    <w:semiHidden/>
    <w:unhideWhenUsed/>
    <w:qFormat/>
    <w:rsid w:val="002721E9"/>
  </w:style>
  <w:style w:type="table" w:customStyle="1" w:styleId="11430">
    <w:name w:val="Сетка таблицы1143"/>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Нет списка111143"/>
    <w:next w:val="a2"/>
    <w:uiPriority w:val="99"/>
    <w:semiHidden/>
    <w:unhideWhenUsed/>
    <w:qFormat/>
    <w:rsid w:val="002721E9"/>
  </w:style>
  <w:style w:type="numbering" w:customStyle="1" w:styleId="1111133">
    <w:name w:val="Нет списка1111133"/>
    <w:next w:val="a2"/>
    <w:uiPriority w:val="99"/>
    <w:semiHidden/>
    <w:unhideWhenUsed/>
    <w:qFormat/>
    <w:rsid w:val="002721E9"/>
  </w:style>
  <w:style w:type="table" w:customStyle="1" w:styleId="111330">
    <w:name w:val="Сетка таблицы1113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
    <w:name w:val="Нет списка2153"/>
    <w:next w:val="a2"/>
    <w:uiPriority w:val="99"/>
    <w:semiHidden/>
    <w:unhideWhenUsed/>
    <w:qFormat/>
    <w:rsid w:val="002721E9"/>
  </w:style>
  <w:style w:type="table" w:customStyle="1" w:styleId="1111220">
    <w:name w:val="Сетка таблицы111122"/>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3">
    <w:name w:val="Нет списка393"/>
    <w:next w:val="a2"/>
    <w:uiPriority w:val="99"/>
    <w:semiHidden/>
    <w:unhideWhenUsed/>
    <w:qFormat/>
    <w:rsid w:val="002721E9"/>
  </w:style>
  <w:style w:type="numbering" w:customStyle="1" w:styleId="453">
    <w:name w:val="Нет списка453"/>
    <w:next w:val="a2"/>
    <w:uiPriority w:val="99"/>
    <w:semiHidden/>
    <w:unhideWhenUsed/>
    <w:qFormat/>
    <w:rsid w:val="002721E9"/>
  </w:style>
  <w:style w:type="table" w:customStyle="1" w:styleId="2324">
    <w:name w:val="Сетка таблицы232"/>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Нет списка11111133"/>
    <w:next w:val="a2"/>
    <w:uiPriority w:val="99"/>
    <w:semiHidden/>
    <w:unhideWhenUsed/>
    <w:qFormat/>
    <w:rsid w:val="002721E9"/>
  </w:style>
  <w:style w:type="numbering" w:customStyle="1" w:styleId="111111133">
    <w:name w:val="Нет списка111111133"/>
    <w:next w:val="a2"/>
    <w:uiPriority w:val="99"/>
    <w:semiHidden/>
    <w:unhideWhenUsed/>
    <w:qFormat/>
    <w:rsid w:val="002721E9"/>
  </w:style>
  <w:style w:type="table" w:customStyle="1" w:styleId="11111120">
    <w:name w:val="Сетка таблицы1111112"/>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
    <w:name w:val="Нет списка2163"/>
    <w:next w:val="a2"/>
    <w:uiPriority w:val="99"/>
    <w:semiHidden/>
    <w:unhideWhenUsed/>
    <w:qFormat/>
    <w:rsid w:val="002721E9"/>
  </w:style>
  <w:style w:type="numbering" w:customStyle="1" w:styleId="3153">
    <w:name w:val="Нет списка3153"/>
    <w:next w:val="a2"/>
    <w:uiPriority w:val="99"/>
    <w:semiHidden/>
    <w:unhideWhenUsed/>
    <w:qFormat/>
    <w:rsid w:val="002721E9"/>
  </w:style>
  <w:style w:type="numbering" w:customStyle="1" w:styleId="553">
    <w:name w:val="Нет списка553"/>
    <w:next w:val="a2"/>
    <w:uiPriority w:val="99"/>
    <w:semiHidden/>
    <w:unhideWhenUsed/>
    <w:qFormat/>
    <w:rsid w:val="002721E9"/>
  </w:style>
  <w:style w:type="table" w:customStyle="1" w:styleId="TableNormal32">
    <w:name w:val="Table Normal32"/>
    <w:rsid w:val="002721E9"/>
    <w:pPr>
      <w:widowControl w:val="0"/>
    </w:pPr>
    <w:rPr>
      <w:rFonts w:eastAsia="Times New Roman"/>
      <w:color w:val="000000"/>
    </w:rPr>
    <w:tblPr>
      <w:tblCellMar>
        <w:top w:w="0" w:type="dxa"/>
        <w:left w:w="0" w:type="dxa"/>
        <w:bottom w:w="0" w:type="dxa"/>
        <w:right w:w="0" w:type="dxa"/>
      </w:tblCellMar>
    </w:tblPr>
  </w:style>
  <w:style w:type="table" w:customStyle="1" w:styleId="1324">
    <w:name w:val="132"/>
    <w:basedOn w:val="TableNormal"/>
    <w:rsid w:val="002721E9"/>
    <w:rPr>
      <w:lang w:eastAsia="ru-RU"/>
    </w:rPr>
    <w:tblPr>
      <w:tblStyleRowBandSize w:val="1"/>
      <w:tblStyleColBandSize w:val="1"/>
      <w:tblCellMar>
        <w:left w:w="108" w:type="dxa"/>
        <w:right w:w="108" w:type="dxa"/>
      </w:tblCellMar>
    </w:tblPr>
  </w:style>
  <w:style w:type="numbering" w:customStyle="1" w:styleId="1243">
    <w:name w:val="Нет списка1243"/>
    <w:next w:val="a2"/>
    <w:uiPriority w:val="99"/>
    <w:semiHidden/>
    <w:unhideWhenUsed/>
    <w:qFormat/>
    <w:rsid w:val="002721E9"/>
  </w:style>
  <w:style w:type="numbering" w:customStyle="1" w:styleId="653">
    <w:name w:val="Нет списка653"/>
    <w:next w:val="a2"/>
    <w:uiPriority w:val="99"/>
    <w:semiHidden/>
    <w:unhideWhenUsed/>
    <w:qFormat/>
    <w:rsid w:val="002721E9"/>
  </w:style>
  <w:style w:type="numbering" w:customStyle="1" w:styleId="753">
    <w:name w:val="Нет списка753"/>
    <w:next w:val="a2"/>
    <w:uiPriority w:val="99"/>
    <w:semiHidden/>
    <w:unhideWhenUsed/>
    <w:qFormat/>
    <w:rsid w:val="002721E9"/>
  </w:style>
  <w:style w:type="table" w:customStyle="1" w:styleId="3220">
    <w:name w:val="Сетка таблицы322"/>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т списка1333"/>
    <w:next w:val="a2"/>
    <w:uiPriority w:val="99"/>
    <w:semiHidden/>
    <w:unhideWhenUsed/>
    <w:qFormat/>
    <w:rsid w:val="002721E9"/>
  </w:style>
  <w:style w:type="numbering" w:customStyle="1" w:styleId="11233">
    <w:name w:val="Нет списка11233"/>
    <w:next w:val="a2"/>
    <w:uiPriority w:val="99"/>
    <w:semiHidden/>
    <w:unhideWhenUsed/>
    <w:qFormat/>
    <w:rsid w:val="002721E9"/>
  </w:style>
  <w:style w:type="table" w:customStyle="1" w:styleId="12223">
    <w:name w:val="Сетка таблицы1222"/>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Нет списка2233"/>
    <w:next w:val="a2"/>
    <w:uiPriority w:val="99"/>
    <w:semiHidden/>
    <w:unhideWhenUsed/>
    <w:qFormat/>
    <w:rsid w:val="002721E9"/>
  </w:style>
  <w:style w:type="numbering" w:customStyle="1" w:styleId="3233">
    <w:name w:val="Нет списка3233"/>
    <w:next w:val="a2"/>
    <w:uiPriority w:val="99"/>
    <w:semiHidden/>
    <w:unhideWhenUsed/>
    <w:qFormat/>
    <w:rsid w:val="002721E9"/>
  </w:style>
  <w:style w:type="numbering" w:customStyle="1" w:styleId="4153">
    <w:name w:val="Нет списка4153"/>
    <w:next w:val="a2"/>
    <w:uiPriority w:val="99"/>
    <w:semiHidden/>
    <w:unhideWhenUsed/>
    <w:qFormat/>
    <w:rsid w:val="002721E9"/>
  </w:style>
  <w:style w:type="numbering" w:customStyle="1" w:styleId="111233">
    <w:name w:val="Нет списка111233"/>
    <w:next w:val="a2"/>
    <w:uiPriority w:val="99"/>
    <w:semiHidden/>
    <w:unhideWhenUsed/>
    <w:qFormat/>
    <w:rsid w:val="002721E9"/>
  </w:style>
  <w:style w:type="table" w:customStyle="1" w:styleId="112220">
    <w:name w:val="Сетка таблицы11222"/>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
    <w:name w:val="Нет списка21143"/>
    <w:next w:val="a2"/>
    <w:uiPriority w:val="99"/>
    <w:semiHidden/>
    <w:unhideWhenUsed/>
    <w:qFormat/>
    <w:rsid w:val="002721E9"/>
  </w:style>
  <w:style w:type="numbering" w:customStyle="1" w:styleId="31143">
    <w:name w:val="Нет списка31143"/>
    <w:next w:val="a2"/>
    <w:uiPriority w:val="99"/>
    <w:semiHidden/>
    <w:unhideWhenUsed/>
    <w:qFormat/>
    <w:rsid w:val="002721E9"/>
  </w:style>
  <w:style w:type="numbering" w:customStyle="1" w:styleId="1111111133">
    <w:name w:val="Нет списка1111111133"/>
    <w:next w:val="a2"/>
    <w:uiPriority w:val="99"/>
    <w:semiHidden/>
    <w:unhideWhenUsed/>
    <w:rsid w:val="002721E9"/>
  </w:style>
  <w:style w:type="table" w:customStyle="1" w:styleId="4220">
    <w:name w:val="Сетка таблицы42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Сетка таблицы1322"/>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2721E9"/>
    <w:pPr>
      <w:widowControl w:val="0"/>
    </w:pPr>
    <w:rPr>
      <w:rFonts w:eastAsia="Times New Roman"/>
      <w:color w:val="000000"/>
    </w:rPr>
    <w:tblPr>
      <w:tblCellMar>
        <w:top w:w="0" w:type="dxa"/>
        <w:left w:w="0" w:type="dxa"/>
        <w:bottom w:w="0" w:type="dxa"/>
        <w:right w:w="0" w:type="dxa"/>
      </w:tblCellMar>
    </w:tblPr>
  </w:style>
  <w:style w:type="table" w:customStyle="1" w:styleId="11224">
    <w:name w:val="1122"/>
    <w:basedOn w:val="TableNormal"/>
    <w:rsid w:val="002721E9"/>
    <w:rPr>
      <w:lang w:eastAsia="ru-RU"/>
    </w:rPr>
    <w:tblPr>
      <w:tblStyleRowBandSize w:val="1"/>
      <w:tblStyleColBandSize w:val="1"/>
      <w:tblCellMar>
        <w:left w:w="108" w:type="dxa"/>
        <w:right w:w="108" w:type="dxa"/>
      </w:tblCellMar>
    </w:tblPr>
  </w:style>
  <w:style w:type="table" w:customStyle="1" w:styleId="21220">
    <w:name w:val="Сетка таблицы2122"/>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3">
    <w:name w:val="Нет списка12133"/>
    <w:next w:val="a2"/>
    <w:uiPriority w:val="99"/>
    <w:semiHidden/>
    <w:unhideWhenUsed/>
    <w:rsid w:val="002721E9"/>
  </w:style>
  <w:style w:type="numbering" w:customStyle="1" w:styleId="5153">
    <w:name w:val="Нет списка5153"/>
    <w:next w:val="a2"/>
    <w:uiPriority w:val="99"/>
    <w:semiHidden/>
    <w:unhideWhenUsed/>
    <w:rsid w:val="002721E9"/>
  </w:style>
  <w:style w:type="numbering" w:customStyle="1" w:styleId="6153">
    <w:name w:val="Нет списка6153"/>
    <w:next w:val="a2"/>
    <w:uiPriority w:val="99"/>
    <w:semiHidden/>
    <w:unhideWhenUsed/>
    <w:rsid w:val="002721E9"/>
  </w:style>
  <w:style w:type="numbering" w:customStyle="1" w:styleId="7153">
    <w:name w:val="Нет списка7153"/>
    <w:next w:val="a2"/>
    <w:uiPriority w:val="99"/>
    <w:semiHidden/>
    <w:unhideWhenUsed/>
    <w:rsid w:val="002721E9"/>
  </w:style>
  <w:style w:type="numbering" w:customStyle="1" w:styleId="41143">
    <w:name w:val="Нет списка41143"/>
    <w:next w:val="a2"/>
    <w:uiPriority w:val="99"/>
    <w:semiHidden/>
    <w:unhideWhenUsed/>
    <w:rsid w:val="002721E9"/>
  </w:style>
  <w:style w:type="numbering" w:customStyle="1" w:styleId="51143">
    <w:name w:val="Нет списка51143"/>
    <w:next w:val="a2"/>
    <w:uiPriority w:val="99"/>
    <w:semiHidden/>
    <w:unhideWhenUsed/>
    <w:rsid w:val="002721E9"/>
  </w:style>
  <w:style w:type="numbering" w:customStyle="1" w:styleId="61143">
    <w:name w:val="Нет списка61143"/>
    <w:next w:val="a2"/>
    <w:uiPriority w:val="99"/>
    <w:semiHidden/>
    <w:unhideWhenUsed/>
    <w:rsid w:val="002721E9"/>
  </w:style>
  <w:style w:type="numbering" w:customStyle="1" w:styleId="71143">
    <w:name w:val="Нет списка71143"/>
    <w:next w:val="a2"/>
    <w:uiPriority w:val="99"/>
    <w:semiHidden/>
    <w:unhideWhenUsed/>
    <w:rsid w:val="002721E9"/>
  </w:style>
  <w:style w:type="numbering" w:customStyle="1" w:styleId="843">
    <w:name w:val="Нет списка843"/>
    <w:next w:val="a2"/>
    <w:uiPriority w:val="99"/>
    <w:semiHidden/>
    <w:unhideWhenUsed/>
    <w:rsid w:val="002721E9"/>
  </w:style>
  <w:style w:type="numbering" w:customStyle="1" w:styleId="943">
    <w:name w:val="Нет списка943"/>
    <w:next w:val="a2"/>
    <w:uiPriority w:val="99"/>
    <w:semiHidden/>
    <w:unhideWhenUsed/>
    <w:rsid w:val="002721E9"/>
  </w:style>
  <w:style w:type="numbering" w:customStyle="1" w:styleId="1033">
    <w:name w:val="Нет списка1033"/>
    <w:next w:val="a2"/>
    <w:uiPriority w:val="99"/>
    <w:semiHidden/>
    <w:unhideWhenUsed/>
    <w:rsid w:val="002721E9"/>
  </w:style>
  <w:style w:type="numbering" w:customStyle="1" w:styleId="1433">
    <w:name w:val="Нет списка1433"/>
    <w:next w:val="a2"/>
    <w:uiPriority w:val="99"/>
    <w:semiHidden/>
    <w:unhideWhenUsed/>
    <w:rsid w:val="002721E9"/>
  </w:style>
  <w:style w:type="numbering" w:customStyle="1" w:styleId="2333">
    <w:name w:val="Нет списка2333"/>
    <w:next w:val="a2"/>
    <w:uiPriority w:val="99"/>
    <w:semiHidden/>
    <w:unhideWhenUsed/>
    <w:rsid w:val="002721E9"/>
  </w:style>
  <w:style w:type="numbering" w:customStyle="1" w:styleId="4233">
    <w:name w:val="Нет списка4233"/>
    <w:next w:val="a2"/>
    <w:uiPriority w:val="99"/>
    <w:semiHidden/>
    <w:unhideWhenUsed/>
    <w:rsid w:val="002721E9"/>
  </w:style>
  <w:style w:type="table" w:customStyle="1" w:styleId="5220">
    <w:name w:val="Сетка таблицы52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3">
    <w:name w:val="Нет списка5233"/>
    <w:next w:val="a2"/>
    <w:uiPriority w:val="99"/>
    <w:semiHidden/>
    <w:unhideWhenUsed/>
    <w:rsid w:val="002721E9"/>
  </w:style>
  <w:style w:type="numbering" w:customStyle="1" w:styleId="6233">
    <w:name w:val="Нет списка6233"/>
    <w:next w:val="a2"/>
    <w:uiPriority w:val="99"/>
    <w:semiHidden/>
    <w:unhideWhenUsed/>
    <w:rsid w:val="002721E9"/>
  </w:style>
  <w:style w:type="numbering" w:customStyle="1" w:styleId="7233">
    <w:name w:val="Нет списка7233"/>
    <w:next w:val="a2"/>
    <w:uiPriority w:val="99"/>
    <w:semiHidden/>
    <w:unhideWhenUsed/>
    <w:rsid w:val="002721E9"/>
  </w:style>
  <w:style w:type="numbering" w:customStyle="1" w:styleId="11333">
    <w:name w:val="Нет списка11333"/>
    <w:next w:val="a2"/>
    <w:uiPriority w:val="99"/>
    <w:semiHidden/>
    <w:unhideWhenUsed/>
    <w:rsid w:val="002721E9"/>
  </w:style>
  <w:style w:type="numbering" w:customStyle="1" w:styleId="21233">
    <w:name w:val="Нет списка21233"/>
    <w:next w:val="a2"/>
    <w:uiPriority w:val="99"/>
    <w:semiHidden/>
    <w:unhideWhenUsed/>
    <w:rsid w:val="002721E9"/>
  </w:style>
  <w:style w:type="numbering" w:customStyle="1" w:styleId="31233">
    <w:name w:val="Нет списка31233"/>
    <w:next w:val="a2"/>
    <w:uiPriority w:val="99"/>
    <w:semiHidden/>
    <w:unhideWhenUsed/>
    <w:rsid w:val="002721E9"/>
  </w:style>
  <w:style w:type="numbering" w:customStyle="1" w:styleId="41233">
    <w:name w:val="Нет списка41233"/>
    <w:next w:val="a2"/>
    <w:uiPriority w:val="99"/>
    <w:semiHidden/>
    <w:unhideWhenUsed/>
    <w:rsid w:val="002721E9"/>
  </w:style>
  <w:style w:type="table" w:customStyle="1" w:styleId="14220">
    <w:name w:val="Сетка таблицы142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3">
    <w:name w:val="Нет списка51233"/>
    <w:next w:val="a2"/>
    <w:uiPriority w:val="99"/>
    <w:semiHidden/>
    <w:unhideWhenUsed/>
    <w:rsid w:val="002721E9"/>
  </w:style>
  <w:style w:type="numbering" w:customStyle="1" w:styleId="61233">
    <w:name w:val="Нет списка61233"/>
    <w:next w:val="a2"/>
    <w:uiPriority w:val="99"/>
    <w:semiHidden/>
    <w:unhideWhenUsed/>
    <w:rsid w:val="002721E9"/>
  </w:style>
  <w:style w:type="numbering" w:customStyle="1" w:styleId="71233">
    <w:name w:val="Нет списка71233"/>
    <w:next w:val="a2"/>
    <w:uiPriority w:val="99"/>
    <w:semiHidden/>
    <w:unhideWhenUsed/>
    <w:rsid w:val="002721E9"/>
  </w:style>
  <w:style w:type="numbering" w:customStyle="1" w:styleId="211133">
    <w:name w:val="Нет списка211133"/>
    <w:next w:val="a2"/>
    <w:uiPriority w:val="99"/>
    <w:semiHidden/>
    <w:unhideWhenUsed/>
    <w:rsid w:val="002721E9"/>
  </w:style>
  <w:style w:type="numbering" w:customStyle="1" w:styleId="311133">
    <w:name w:val="Нет списка311133"/>
    <w:next w:val="a2"/>
    <w:uiPriority w:val="99"/>
    <w:semiHidden/>
    <w:unhideWhenUsed/>
    <w:rsid w:val="002721E9"/>
  </w:style>
  <w:style w:type="numbering" w:customStyle="1" w:styleId="411133">
    <w:name w:val="Нет списка411133"/>
    <w:next w:val="a2"/>
    <w:uiPriority w:val="99"/>
    <w:semiHidden/>
    <w:unhideWhenUsed/>
    <w:rsid w:val="002721E9"/>
  </w:style>
  <w:style w:type="numbering" w:customStyle="1" w:styleId="511133">
    <w:name w:val="Нет списка511133"/>
    <w:next w:val="a2"/>
    <w:uiPriority w:val="99"/>
    <w:semiHidden/>
    <w:unhideWhenUsed/>
    <w:rsid w:val="002721E9"/>
  </w:style>
  <w:style w:type="numbering" w:customStyle="1" w:styleId="611133">
    <w:name w:val="Нет списка611133"/>
    <w:next w:val="a2"/>
    <w:uiPriority w:val="99"/>
    <w:semiHidden/>
    <w:unhideWhenUsed/>
    <w:rsid w:val="002721E9"/>
  </w:style>
  <w:style w:type="numbering" w:customStyle="1" w:styleId="711133">
    <w:name w:val="Нет списка711133"/>
    <w:next w:val="a2"/>
    <w:uiPriority w:val="99"/>
    <w:semiHidden/>
    <w:unhideWhenUsed/>
    <w:rsid w:val="002721E9"/>
  </w:style>
  <w:style w:type="numbering" w:customStyle="1" w:styleId="8133">
    <w:name w:val="Нет списка8133"/>
    <w:next w:val="a2"/>
    <w:uiPriority w:val="99"/>
    <w:semiHidden/>
    <w:unhideWhenUsed/>
    <w:rsid w:val="002721E9"/>
  </w:style>
  <w:style w:type="numbering" w:customStyle="1" w:styleId="9133">
    <w:name w:val="Нет списка9133"/>
    <w:next w:val="a2"/>
    <w:uiPriority w:val="99"/>
    <w:semiHidden/>
    <w:unhideWhenUsed/>
    <w:rsid w:val="002721E9"/>
  </w:style>
  <w:style w:type="numbering" w:customStyle="1" w:styleId="1533">
    <w:name w:val="Нет списка1533"/>
    <w:next w:val="a2"/>
    <w:uiPriority w:val="99"/>
    <w:semiHidden/>
    <w:unhideWhenUsed/>
    <w:rsid w:val="002721E9"/>
  </w:style>
  <w:style w:type="numbering" w:customStyle="1" w:styleId="1633">
    <w:name w:val="Нет списка1633"/>
    <w:next w:val="a2"/>
    <w:uiPriority w:val="99"/>
    <w:semiHidden/>
    <w:unhideWhenUsed/>
    <w:rsid w:val="002721E9"/>
  </w:style>
  <w:style w:type="table" w:customStyle="1" w:styleId="6220">
    <w:name w:val="Сетка таблицы62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3">
    <w:name w:val="Нет списка2423"/>
    <w:next w:val="a2"/>
    <w:uiPriority w:val="99"/>
    <w:semiHidden/>
    <w:unhideWhenUsed/>
    <w:rsid w:val="002721E9"/>
  </w:style>
  <w:style w:type="table" w:customStyle="1" w:styleId="15123">
    <w:name w:val="Сетка таблицы1512"/>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3"/>
    <w:next w:val="a2"/>
    <w:uiPriority w:val="99"/>
    <w:semiHidden/>
    <w:unhideWhenUsed/>
    <w:rsid w:val="002721E9"/>
  </w:style>
  <w:style w:type="numbering" w:customStyle="1" w:styleId="4323">
    <w:name w:val="Нет списка4323"/>
    <w:next w:val="a2"/>
    <w:uiPriority w:val="99"/>
    <w:semiHidden/>
    <w:unhideWhenUsed/>
    <w:rsid w:val="002721E9"/>
  </w:style>
  <w:style w:type="numbering" w:customStyle="1" w:styleId="11423">
    <w:name w:val="Нет списка11423"/>
    <w:next w:val="a2"/>
    <w:uiPriority w:val="99"/>
    <w:semiHidden/>
    <w:unhideWhenUsed/>
    <w:rsid w:val="002721E9"/>
  </w:style>
  <w:style w:type="numbering" w:customStyle="1" w:styleId="111323">
    <w:name w:val="Нет списка111323"/>
    <w:next w:val="a2"/>
    <w:uiPriority w:val="99"/>
    <w:semiHidden/>
    <w:unhideWhenUsed/>
    <w:rsid w:val="002721E9"/>
  </w:style>
  <w:style w:type="table" w:customStyle="1" w:styleId="113123">
    <w:name w:val="Сетка таблицы11312"/>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3">
    <w:name w:val="Нет списка21323"/>
    <w:next w:val="a2"/>
    <w:uiPriority w:val="99"/>
    <w:semiHidden/>
    <w:unhideWhenUsed/>
    <w:rsid w:val="002721E9"/>
  </w:style>
  <w:style w:type="numbering" w:customStyle="1" w:styleId="31323">
    <w:name w:val="Нет списка31323"/>
    <w:next w:val="a2"/>
    <w:uiPriority w:val="99"/>
    <w:semiHidden/>
    <w:unhideWhenUsed/>
    <w:rsid w:val="002721E9"/>
  </w:style>
  <w:style w:type="numbering" w:customStyle="1" w:styleId="5323">
    <w:name w:val="Нет списка5323"/>
    <w:next w:val="a2"/>
    <w:uiPriority w:val="99"/>
    <w:semiHidden/>
    <w:unhideWhenUsed/>
    <w:rsid w:val="002721E9"/>
  </w:style>
  <w:style w:type="numbering" w:customStyle="1" w:styleId="122230">
    <w:name w:val="Нет списка12223"/>
    <w:next w:val="a2"/>
    <w:uiPriority w:val="99"/>
    <w:semiHidden/>
    <w:unhideWhenUsed/>
    <w:rsid w:val="002721E9"/>
  </w:style>
  <w:style w:type="numbering" w:customStyle="1" w:styleId="6323">
    <w:name w:val="Нет списка6323"/>
    <w:next w:val="a2"/>
    <w:uiPriority w:val="99"/>
    <w:semiHidden/>
    <w:unhideWhenUsed/>
    <w:rsid w:val="002721E9"/>
  </w:style>
  <w:style w:type="table" w:customStyle="1" w:styleId="1112120">
    <w:name w:val="Сетка таблицы111212"/>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3">
    <w:name w:val="Нет списка1111223"/>
    <w:next w:val="a2"/>
    <w:uiPriority w:val="99"/>
    <w:semiHidden/>
    <w:unhideWhenUsed/>
    <w:rsid w:val="002721E9"/>
  </w:style>
  <w:style w:type="numbering" w:customStyle="1" w:styleId="11111111123">
    <w:name w:val="Нет списка11111111123"/>
    <w:next w:val="a2"/>
    <w:uiPriority w:val="99"/>
    <w:semiHidden/>
    <w:unhideWhenUsed/>
    <w:rsid w:val="002721E9"/>
  </w:style>
  <w:style w:type="table" w:customStyle="1" w:styleId="31120">
    <w:name w:val="Сетка таблицы311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3">
    <w:name w:val="Нет списка13123"/>
    <w:next w:val="a2"/>
    <w:uiPriority w:val="99"/>
    <w:semiHidden/>
    <w:unhideWhenUsed/>
    <w:rsid w:val="002721E9"/>
  </w:style>
  <w:style w:type="numbering" w:customStyle="1" w:styleId="112123">
    <w:name w:val="Нет списка112123"/>
    <w:next w:val="a2"/>
    <w:uiPriority w:val="99"/>
    <w:semiHidden/>
    <w:unhideWhenUsed/>
    <w:rsid w:val="002721E9"/>
  </w:style>
  <w:style w:type="numbering" w:customStyle="1" w:styleId="22123">
    <w:name w:val="Нет списка22123"/>
    <w:next w:val="a2"/>
    <w:uiPriority w:val="99"/>
    <w:semiHidden/>
    <w:unhideWhenUsed/>
    <w:rsid w:val="002721E9"/>
  </w:style>
  <w:style w:type="numbering" w:customStyle="1" w:styleId="121123">
    <w:name w:val="Нет списка121123"/>
    <w:next w:val="a2"/>
    <w:uiPriority w:val="99"/>
    <w:semiHidden/>
    <w:unhideWhenUsed/>
    <w:rsid w:val="002721E9"/>
  </w:style>
  <w:style w:type="numbering" w:customStyle="1" w:styleId="7323">
    <w:name w:val="Нет списка7323"/>
    <w:next w:val="a2"/>
    <w:uiPriority w:val="99"/>
    <w:semiHidden/>
    <w:unhideWhenUsed/>
    <w:rsid w:val="002721E9"/>
  </w:style>
  <w:style w:type="numbering" w:customStyle="1" w:styleId="41323">
    <w:name w:val="Нет списка41323"/>
    <w:next w:val="a2"/>
    <w:uiPriority w:val="99"/>
    <w:semiHidden/>
    <w:unhideWhenUsed/>
    <w:rsid w:val="002721E9"/>
  </w:style>
  <w:style w:type="numbering" w:customStyle="1" w:styleId="51323">
    <w:name w:val="Нет списка51323"/>
    <w:next w:val="a2"/>
    <w:uiPriority w:val="99"/>
    <w:semiHidden/>
    <w:unhideWhenUsed/>
    <w:rsid w:val="002721E9"/>
  </w:style>
  <w:style w:type="numbering" w:customStyle="1" w:styleId="61323">
    <w:name w:val="Нет списка61323"/>
    <w:next w:val="a2"/>
    <w:uiPriority w:val="99"/>
    <w:semiHidden/>
    <w:unhideWhenUsed/>
    <w:rsid w:val="002721E9"/>
  </w:style>
  <w:style w:type="numbering" w:customStyle="1" w:styleId="71323">
    <w:name w:val="Нет списка71323"/>
    <w:next w:val="a2"/>
    <w:uiPriority w:val="99"/>
    <w:semiHidden/>
    <w:unhideWhenUsed/>
    <w:rsid w:val="002721E9"/>
  </w:style>
  <w:style w:type="numbering" w:customStyle="1" w:styleId="211223">
    <w:name w:val="Нет списка211223"/>
    <w:next w:val="a2"/>
    <w:uiPriority w:val="99"/>
    <w:semiHidden/>
    <w:unhideWhenUsed/>
    <w:rsid w:val="002721E9"/>
  </w:style>
  <w:style w:type="numbering" w:customStyle="1" w:styleId="311223">
    <w:name w:val="Нет списка311223"/>
    <w:next w:val="a2"/>
    <w:uiPriority w:val="99"/>
    <w:semiHidden/>
    <w:unhideWhenUsed/>
    <w:rsid w:val="002721E9"/>
  </w:style>
  <w:style w:type="numbering" w:customStyle="1" w:styleId="411223">
    <w:name w:val="Нет списка411223"/>
    <w:next w:val="a2"/>
    <w:uiPriority w:val="99"/>
    <w:semiHidden/>
    <w:unhideWhenUsed/>
    <w:rsid w:val="002721E9"/>
  </w:style>
  <w:style w:type="numbering" w:customStyle="1" w:styleId="511223">
    <w:name w:val="Нет списка511223"/>
    <w:next w:val="a2"/>
    <w:uiPriority w:val="99"/>
    <w:semiHidden/>
    <w:unhideWhenUsed/>
    <w:rsid w:val="002721E9"/>
  </w:style>
  <w:style w:type="numbering" w:customStyle="1" w:styleId="611223">
    <w:name w:val="Нет списка611223"/>
    <w:next w:val="a2"/>
    <w:uiPriority w:val="99"/>
    <w:semiHidden/>
    <w:unhideWhenUsed/>
    <w:rsid w:val="002721E9"/>
  </w:style>
  <w:style w:type="numbering" w:customStyle="1" w:styleId="711223">
    <w:name w:val="Нет списка711223"/>
    <w:next w:val="a2"/>
    <w:uiPriority w:val="99"/>
    <w:semiHidden/>
    <w:unhideWhenUsed/>
    <w:rsid w:val="002721E9"/>
  </w:style>
  <w:style w:type="numbering" w:customStyle="1" w:styleId="8223">
    <w:name w:val="Нет списка8223"/>
    <w:next w:val="a2"/>
    <w:uiPriority w:val="99"/>
    <w:semiHidden/>
    <w:unhideWhenUsed/>
    <w:rsid w:val="002721E9"/>
  </w:style>
  <w:style w:type="numbering" w:customStyle="1" w:styleId="9223">
    <w:name w:val="Нет списка9223"/>
    <w:next w:val="a2"/>
    <w:uiPriority w:val="99"/>
    <w:semiHidden/>
    <w:unhideWhenUsed/>
    <w:rsid w:val="002721E9"/>
  </w:style>
  <w:style w:type="numbering" w:customStyle="1" w:styleId="10123">
    <w:name w:val="Нет списка10123"/>
    <w:next w:val="a2"/>
    <w:uiPriority w:val="99"/>
    <w:semiHidden/>
    <w:unhideWhenUsed/>
    <w:rsid w:val="002721E9"/>
  </w:style>
  <w:style w:type="numbering" w:customStyle="1" w:styleId="14123">
    <w:name w:val="Нет списка14123"/>
    <w:next w:val="a2"/>
    <w:uiPriority w:val="99"/>
    <w:semiHidden/>
    <w:unhideWhenUsed/>
    <w:rsid w:val="002721E9"/>
  </w:style>
  <w:style w:type="numbering" w:customStyle="1" w:styleId="23123">
    <w:name w:val="Нет списка23123"/>
    <w:next w:val="a2"/>
    <w:uiPriority w:val="99"/>
    <w:semiHidden/>
    <w:unhideWhenUsed/>
    <w:rsid w:val="002721E9"/>
  </w:style>
  <w:style w:type="numbering" w:customStyle="1" w:styleId="32123">
    <w:name w:val="Нет списка32123"/>
    <w:next w:val="a2"/>
    <w:uiPriority w:val="99"/>
    <w:semiHidden/>
    <w:unhideWhenUsed/>
    <w:rsid w:val="002721E9"/>
  </w:style>
  <w:style w:type="numbering" w:customStyle="1" w:styleId="42123">
    <w:name w:val="Нет списка42123"/>
    <w:next w:val="a2"/>
    <w:uiPriority w:val="99"/>
    <w:semiHidden/>
    <w:unhideWhenUsed/>
    <w:rsid w:val="002721E9"/>
  </w:style>
  <w:style w:type="numbering" w:customStyle="1" w:styleId="52123">
    <w:name w:val="Нет списка52123"/>
    <w:next w:val="a2"/>
    <w:uiPriority w:val="99"/>
    <w:semiHidden/>
    <w:unhideWhenUsed/>
    <w:rsid w:val="002721E9"/>
  </w:style>
  <w:style w:type="numbering" w:customStyle="1" w:styleId="62123">
    <w:name w:val="Нет списка62123"/>
    <w:next w:val="a2"/>
    <w:uiPriority w:val="99"/>
    <w:semiHidden/>
    <w:unhideWhenUsed/>
    <w:rsid w:val="002721E9"/>
  </w:style>
  <w:style w:type="numbering" w:customStyle="1" w:styleId="72123">
    <w:name w:val="Нет списка72123"/>
    <w:next w:val="a2"/>
    <w:uiPriority w:val="99"/>
    <w:semiHidden/>
    <w:unhideWhenUsed/>
    <w:rsid w:val="002721E9"/>
  </w:style>
  <w:style w:type="numbering" w:customStyle="1" w:styleId="1131230">
    <w:name w:val="Нет списка113123"/>
    <w:next w:val="a2"/>
    <w:uiPriority w:val="99"/>
    <w:semiHidden/>
    <w:unhideWhenUsed/>
    <w:rsid w:val="002721E9"/>
  </w:style>
  <w:style w:type="numbering" w:customStyle="1" w:styleId="212123">
    <w:name w:val="Нет списка212123"/>
    <w:next w:val="a2"/>
    <w:uiPriority w:val="99"/>
    <w:semiHidden/>
    <w:unhideWhenUsed/>
    <w:rsid w:val="002721E9"/>
  </w:style>
  <w:style w:type="numbering" w:customStyle="1" w:styleId="312123">
    <w:name w:val="Нет списка312123"/>
    <w:next w:val="a2"/>
    <w:uiPriority w:val="99"/>
    <w:semiHidden/>
    <w:unhideWhenUsed/>
    <w:rsid w:val="002721E9"/>
  </w:style>
  <w:style w:type="numbering" w:customStyle="1" w:styleId="412123">
    <w:name w:val="Нет списка412123"/>
    <w:next w:val="a2"/>
    <w:uiPriority w:val="99"/>
    <w:semiHidden/>
    <w:unhideWhenUsed/>
    <w:rsid w:val="002721E9"/>
  </w:style>
  <w:style w:type="numbering" w:customStyle="1" w:styleId="512123">
    <w:name w:val="Нет списка512123"/>
    <w:next w:val="a2"/>
    <w:uiPriority w:val="99"/>
    <w:semiHidden/>
    <w:unhideWhenUsed/>
    <w:rsid w:val="002721E9"/>
  </w:style>
  <w:style w:type="numbering" w:customStyle="1" w:styleId="612123">
    <w:name w:val="Нет списка612123"/>
    <w:next w:val="a2"/>
    <w:uiPriority w:val="99"/>
    <w:semiHidden/>
    <w:unhideWhenUsed/>
    <w:rsid w:val="002721E9"/>
  </w:style>
  <w:style w:type="numbering" w:customStyle="1" w:styleId="712123">
    <w:name w:val="Нет списка712123"/>
    <w:next w:val="a2"/>
    <w:uiPriority w:val="99"/>
    <w:semiHidden/>
    <w:unhideWhenUsed/>
    <w:rsid w:val="002721E9"/>
  </w:style>
  <w:style w:type="numbering" w:customStyle="1" w:styleId="1112123">
    <w:name w:val="Нет списка1112123"/>
    <w:next w:val="a2"/>
    <w:uiPriority w:val="99"/>
    <w:semiHidden/>
    <w:unhideWhenUsed/>
    <w:rsid w:val="002721E9"/>
  </w:style>
  <w:style w:type="numbering" w:customStyle="1" w:styleId="2111123">
    <w:name w:val="Нет списка2111123"/>
    <w:next w:val="a2"/>
    <w:uiPriority w:val="99"/>
    <w:semiHidden/>
    <w:unhideWhenUsed/>
    <w:rsid w:val="002721E9"/>
  </w:style>
  <w:style w:type="numbering" w:customStyle="1" w:styleId="3111123">
    <w:name w:val="Нет списка3111123"/>
    <w:next w:val="a2"/>
    <w:uiPriority w:val="99"/>
    <w:semiHidden/>
    <w:unhideWhenUsed/>
    <w:rsid w:val="002721E9"/>
  </w:style>
  <w:style w:type="numbering" w:customStyle="1" w:styleId="4111123">
    <w:name w:val="Нет списка4111123"/>
    <w:next w:val="a2"/>
    <w:uiPriority w:val="99"/>
    <w:semiHidden/>
    <w:unhideWhenUsed/>
    <w:rsid w:val="002721E9"/>
  </w:style>
  <w:style w:type="numbering" w:customStyle="1" w:styleId="5111123">
    <w:name w:val="Нет списка5111123"/>
    <w:next w:val="a2"/>
    <w:uiPriority w:val="99"/>
    <w:semiHidden/>
    <w:unhideWhenUsed/>
    <w:rsid w:val="002721E9"/>
  </w:style>
  <w:style w:type="numbering" w:customStyle="1" w:styleId="6111123">
    <w:name w:val="Нет списка6111123"/>
    <w:next w:val="a2"/>
    <w:uiPriority w:val="99"/>
    <w:semiHidden/>
    <w:unhideWhenUsed/>
    <w:rsid w:val="002721E9"/>
  </w:style>
  <w:style w:type="numbering" w:customStyle="1" w:styleId="7111123">
    <w:name w:val="Нет списка7111123"/>
    <w:next w:val="a2"/>
    <w:uiPriority w:val="99"/>
    <w:semiHidden/>
    <w:unhideWhenUsed/>
    <w:rsid w:val="002721E9"/>
  </w:style>
  <w:style w:type="numbering" w:customStyle="1" w:styleId="81123">
    <w:name w:val="Нет списка81123"/>
    <w:next w:val="a2"/>
    <w:uiPriority w:val="99"/>
    <w:semiHidden/>
    <w:unhideWhenUsed/>
    <w:rsid w:val="002721E9"/>
  </w:style>
  <w:style w:type="numbering" w:customStyle="1" w:styleId="91123">
    <w:name w:val="Нет списка91123"/>
    <w:next w:val="a2"/>
    <w:uiPriority w:val="99"/>
    <w:semiHidden/>
    <w:unhideWhenUsed/>
    <w:rsid w:val="002721E9"/>
  </w:style>
  <w:style w:type="table" w:customStyle="1" w:styleId="7120">
    <w:name w:val="Сетка таблицы712"/>
    <w:basedOn w:val="a1"/>
    <w:next w:val="af"/>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0">
    <w:name w:val="Сетка таблицы823"/>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0">
    <w:name w:val="Сетка таблицы923"/>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3">
    <w:name w:val="Нет списка1733"/>
    <w:next w:val="a2"/>
    <w:uiPriority w:val="99"/>
    <w:semiHidden/>
    <w:unhideWhenUsed/>
    <w:rsid w:val="002721E9"/>
  </w:style>
  <w:style w:type="table" w:customStyle="1" w:styleId="10230">
    <w:name w:val="Сетка таблицы1023"/>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3">
    <w:name w:val="Нет списка1833"/>
    <w:next w:val="a2"/>
    <w:uiPriority w:val="99"/>
    <w:semiHidden/>
    <w:unhideWhenUsed/>
    <w:rsid w:val="002721E9"/>
  </w:style>
  <w:style w:type="table" w:customStyle="1" w:styleId="16123">
    <w:name w:val="Сетка таблицы1612"/>
    <w:basedOn w:val="a1"/>
    <w:next w:val="af"/>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
    <w:name w:val="Нет списка1923"/>
    <w:next w:val="a2"/>
    <w:uiPriority w:val="99"/>
    <w:semiHidden/>
    <w:unhideWhenUsed/>
    <w:rsid w:val="002721E9"/>
  </w:style>
  <w:style w:type="numbering" w:customStyle="1" w:styleId="11023">
    <w:name w:val="Нет списка11023"/>
    <w:next w:val="a2"/>
    <w:uiPriority w:val="99"/>
    <w:semiHidden/>
    <w:unhideWhenUsed/>
    <w:rsid w:val="002721E9"/>
  </w:style>
  <w:style w:type="table" w:customStyle="1" w:styleId="22120">
    <w:name w:val="Сетка таблицы2212"/>
    <w:basedOn w:val="a1"/>
    <w:next w:val="af"/>
    <w:uiPriority w:val="9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2721E9"/>
    <w:pPr>
      <w:widowControl w:val="0"/>
    </w:pPr>
    <w:rPr>
      <w:rFonts w:eastAsia="Times New Roman"/>
      <w:color w:val="000000"/>
    </w:rPr>
    <w:tblPr>
      <w:tblCellMar>
        <w:top w:w="0" w:type="dxa"/>
        <w:left w:w="0" w:type="dxa"/>
        <w:bottom w:w="0" w:type="dxa"/>
        <w:right w:w="0" w:type="dxa"/>
      </w:tblCellMar>
    </w:tblPr>
  </w:style>
  <w:style w:type="table" w:customStyle="1" w:styleId="12124">
    <w:name w:val="1212"/>
    <w:basedOn w:val="TableNormal"/>
    <w:rsid w:val="002721E9"/>
    <w:rPr>
      <w:lang w:eastAsia="ru-RU"/>
    </w:rPr>
    <w:tblPr>
      <w:tblStyleRowBandSize w:val="1"/>
      <w:tblStyleColBandSize w:val="1"/>
      <w:tblCellMar>
        <w:left w:w="108" w:type="dxa"/>
        <w:right w:w="108" w:type="dxa"/>
      </w:tblCellMar>
    </w:tblPr>
  </w:style>
  <w:style w:type="table" w:customStyle="1" w:styleId="41120">
    <w:name w:val="Сетка таблицы411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2721E9"/>
    <w:pPr>
      <w:widowControl w:val="0"/>
    </w:pPr>
    <w:rPr>
      <w:rFonts w:eastAsia="Times New Roman"/>
      <w:color w:val="000000"/>
    </w:rPr>
    <w:tblPr>
      <w:tblCellMar>
        <w:top w:w="0" w:type="dxa"/>
        <w:left w:w="0" w:type="dxa"/>
        <w:bottom w:w="0" w:type="dxa"/>
        <w:right w:w="0" w:type="dxa"/>
      </w:tblCellMar>
    </w:tblPr>
  </w:style>
  <w:style w:type="table" w:customStyle="1" w:styleId="111126">
    <w:name w:val="11112"/>
    <w:basedOn w:val="TableNormal"/>
    <w:rsid w:val="002721E9"/>
    <w:rPr>
      <w:lang w:eastAsia="ru-RU"/>
    </w:rPr>
    <w:tblPr>
      <w:tblStyleRowBandSize w:val="1"/>
      <w:tblStyleColBandSize w:val="1"/>
      <w:tblCellMar>
        <w:left w:w="108" w:type="dxa"/>
        <w:right w:w="108" w:type="dxa"/>
      </w:tblCellMar>
    </w:tblPr>
  </w:style>
  <w:style w:type="table" w:customStyle="1" w:styleId="211120">
    <w:name w:val="Сетка таблицы21112"/>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0">
    <w:name w:val="Сетка таблицы112112"/>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30">
    <w:name w:val="Нет списка15123"/>
    <w:next w:val="a2"/>
    <w:uiPriority w:val="99"/>
    <w:semiHidden/>
    <w:unhideWhenUsed/>
    <w:rsid w:val="002721E9"/>
  </w:style>
  <w:style w:type="numbering" w:customStyle="1" w:styleId="161230">
    <w:name w:val="Нет списка16123"/>
    <w:next w:val="a2"/>
    <w:uiPriority w:val="99"/>
    <w:semiHidden/>
    <w:unhideWhenUsed/>
    <w:rsid w:val="002721E9"/>
  </w:style>
  <w:style w:type="numbering" w:customStyle="1" w:styleId="17123">
    <w:name w:val="Нет списка17123"/>
    <w:next w:val="a2"/>
    <w:uiPriority w:val="99"/>
    <w:semiHidden/>
    <w:unhideWhenUsed/>
    <w:rsid w:val="002721E9"/>
  </w:style>
  <w:style w:type="numbering" w:customStyle="1" w:styleId="18123">
    <w:name w:val="Нет списка18123"/>
    <w:next w:val="a2"/>
    <w:uiPriority w:val="99"/>
    <w:semiHidden/>
    <w:unhideWhenUsed/>
    <w:rsid w:val="002721E9"/>
  </w:style>
  <w:style w:type="table" w:customStyle="1" w:styleId="61120">
    <w:name w:val="Сетка таблицы6112"/>
    <w:basedOn w:val="a1"/>
    <w:next w:val="af"/>
    <w:uiPriority w:val="3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3">
    <w:name w:val="Нет списка2023"/>
    <w:next w:val="a2"/>
    <w:uiPriority w:val="99"/>
    <w:semiHidden/>
    <w:unhideWhenUsed/>
    <w:rsid w:val="002721E9"/>
  </w:style>
  <w:style w:type="numbering" w:customStyle="1" w:styleId="2523">
    <w:name w:val="Нет списка2523"/>
    <w:next w:val="a2"/>
    <w:uiPriority w:val="99"/>
    <w:semiHidden/>
    <w:unhideWhenUsed/>
    <w:rsid w:val="002721E9"/>
  </w:style>
  <w:style w:type="numbering" w:customStyle="1" w:styleId="2623">
    <w:name w:val="Нет списка2623"/>
    <w:next w:val="a2"/>
    <w:uiPriority w:val="99"/>
    <w:semiHidden/>
    <w:unhideWhenUsed/>
    <w:rsid w:val="002721E9"/>
  </w:style>
  <w:style w:type="numbering" w:customStyle="1" w:styleId="2723">
    <w:name w:val="Нет списка2723"/>
    <w:next w:val="a2"/>
    <w:uiPriority w:val="99"/>
    <w:semiHidden/>
    <w:unhideWhenUsed/>
    <w:rsid w:val="002721E9"/>
  </w:style>
  <w:style w:type="numbering" w:customStyle="1" w:styleId="2823">
    <w:name w:val="Нет списка2823"/>
    <w:next w:val="a2"/>
    <w:uiPriority w:val="99"/>
    <w:semiHidden/>
    <w:unhideWhenUsed/>
    <w:rsid w:val="002721E9"/>
  </w:style>
  <w:style w:type="numbering" w:customStyle="1" w:styleId="2923">
    <w:name w:val="Нет списка2923"/>
    <w:next w:val="a2"/>
    <w:uiPriority w:val="99"/>
    <w:semiHidden/>
    <w:unhideWhenUsed/>
    <w:rsid w:val="002721E9"/>
  </w:style>
  <w:style w:type="table" w:customStyle="1" w:styleId="17120">
    <w:name w:val="Сетка таблицы1712"/>
    <w:basedOn w:val="a1"/>
    <w:uiPriority w:val="39"/>
    <w:rsid w:val="002721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0">
    <w:name w:val="Сетка таблицы10112"/>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3">
    <w:name w:val="Нет списка3023"/>
    <w:next w:val="a2"/>
    <w:uiPriority w:val="99"/>
    <w:semiHidden/>
    <w:unhideWhenUsed/>
    <w:rsid w:val="002721E9"/>
  </w:style>
  <w:style w:type="numbering" w:customStyle="1" w:styleId="3423">
    <w:name w:val="Нет списка3423"/>
    <w:next w:val="a2"/>
    <w:uiPriority w:val="99"/>
    <w:semiHidden/>
    <w:unhideWhenUsed/>
    <w:rsid w:val="002721E9"/>
  </w:style>
  <w:style w:type="numbering" w:customStyle="1" w:styleId="3523">
    <w:name w:val="Нет списка3523"/>
    <w:next w:val="a2"/>
    <w:uiPriority w:val="99"/>
    <w:semiHidden/>
    <w:unhideWhenUsed/>
    <w:rsid w:val="002721E9"/>
  </w:style>
  <w:style w:type="numbering" w:customStyle="1" w:styleId="500">
    <w:name w:val="Нет списка50"/>
    <w:next w:val="a2"/>
    <w:uiPriority w:val="99"/>
    <w:semiHidden/>
    <w:unhideWhenUsed/>
    <w:rsid w:val="002721E9"/>
  </w:style>
  <w:style w:type="table" w:customStyle="1" w:styleId="286">
    <w:name w:val="Сетка таблицы28"/>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Нет списка129"/>
    <w:next w:val="a2"/>
    <w:uiPriority w:val="99"/>
    <w:semiHidden/>
    <w:unhideWhenUsed/>
    <w:qFormat/>
    <w:rsid w:val="002721E9"/>
  </w:style>
  <w:style w:type="table" w:customStyle="1" w:styleId="1201">
    <w:name w:val="Сетка таблицы120"/>
    <w:basedOn w:val="a1"/>
    <w:next w:val="af"/>
    <w:uiPriority w:val="39"/>
    <w:rsid w:val="002721E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2"/>
    <w:uiPriority w:val="99"/>
    <w:semiHidden/>
    <w:unhideWhenUsed/>
    <w:qFormat/>
    <w:rsid w:val="002721E9"/>
  </w:style>
  <w:style w:type="numbering" w:customStyle="1" w:styleId="11118">
    <w:name w:val="Нет списка11118"/>
    <w:next w:val="a2"/>
    <w:uiPriority w:val="99"/>
    <w:semiHidden/>
    <w:unhideWhenUsed/>
    <w:qFormat/>
    <w:rsid w:val="002721E9"/>
  </w:style>
  <w:style w:type="table" w:customStyle="1" w:styleId="11101">
    <w:name w:val="Сетка таблицы1110"/>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Нет списка11119"/>
    <w:next w:val="a2"/>
    <w:uiPriority w:val="99"/>
    <w:semiHidden/>
    <w:unhideWhenUsed/>
    <w:qFormat/>
    <w:rsid w:val="002721E9"/>
  </w:style>
  <w:style w:type="numbering" w:customStyle="1" w:styleId="111117">
    <w:name w:val="Нет списка111117"/>
    <w:next w:val="a2"/>
    <w:uiPriority w:val="99"/>
    <w:semiHidden/>
    <w:unhideWhenUsed/>
    <w:qFormat/>
    <w:rsid w:val="002721E9"/>
  </w:style>
  <w:style w:type="table" w:customStyle="1" w:styleId="11170">
    <w:name w:val="Сетка таблицы1117"/>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
    <w:name w:val="Нет списка227"/>
    <w:next w:val="a2"/>
    <w:uiPriority w:val="99"/>
    <w:semiHidden/>
    <w:unhideWhenUsed/>
    <w:qFormat/>
    <w:rsid w:val="002721E9"/>
  </w:style>
  <w:style w:type="table" w:customStyle="1" w:styleId="111160">
    <w:name w:val="Сетка таблицы11116"/>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2"/>
    <w:uiPriority w:val="99"/>
    <w:semiHidden/>
    <w:unhideWhenUsed/>
    <w:qFormat/>
    <w:rsid w:val="002721E9"/>
  </w:style>
  <w:style w:type="numbering" w:customStyle="1" w:styleId="419">
    <w:name w:val="Нет списка419"/>
    <w:next w:val="a2"/>
    <w:uiPriority w:val="99"/>
    <w:semiHidden/>
    <w:unhideWhenUsed/>
    <w:qFormat/>
    <w:rsid w:val="002721E9"/>
  </w:style>
  <w:style w:type="table" w:customStyle="1" w:styleId="296">
    <w:name w:val="Сетка таблицы29"/>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7">
    <w:name w:val="Нет списка1111117"/>
    <w:next w:val="a2"/>
    <w:uiPriority w:val="99"/>
    <w:semiHidden/>
    <w:unhideWhenUsed/>
    <w:qFormat/>
    <w:rsid w:val="002721E9"/>
  </w:style>
  <w:style w:type="numbering" w:customStyle="1" w:styleId="11111117">
    <w:name w:val="Нет списка11111117"/>
    <w:next w:val="a2"/>
    <w:uiPriority w:val="99"/>
    <w:semiHidden/>
    <w:unhideWhenUsed/>
    <w:qFormat/>
    <w:rsid w:val="002721E9"/>
  </w:style>
  <w:style w:type="table" w:customStyle="1" w:styleId="1111150">
    <w:name w:val="Сетка таблицы111115"/>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
    <w:name w:val="Нет списка2119"/>
    <w:next w:val="a2"/>
    <w:uiPriority w:val="99"/>
    <w:semiHidden/>
    <w:unhideWhenUsed/>
    <w:qFormat/>
    <w:rsid w:val="002721E9"/>
  </w:style>
  <w:style w:type="numbering" w:customStyle="1" w:styleId="3118">
    <w:name w:val="Нет списка3118"/>
    <w:next w:val="a2"/>
    <w:uiPriority w:val="99"/>
    <w:semiHidden/>
    <w:unhideWhenUsed/>
    <w:qFormat/>
    <w:rsid w:val="002721E9"/>
  </w:style>
  <w:style w:type="numbering" w:customStyle="1" w:styleId="59">
    <w:name w:val="Нет списка59"/>
    <w:next w:val="a2"/>
    <w:uiPriority w:val="99"/>
    <w:semiHidden/>
    <w:unhideWhenUsed/>
    <w:qFormat/>
    <w:rsid w:val="002721E9"/>
  </w:style>
  <w:style w:type="table" w:customStyle="1" w:styleId="TableNormal6">
    <w:name w:val="Table Normal6"/>
    <w:rsid w:val="002721E9"/>
    <w:pPr>
      <w:widowControl w:val="0"/>
    </w:pPr>
    <w:rPr>
      <w:rFonts w:eastAsia="Times New Roman"/>
      <w:color w:val="000000"/>
    </w:rPr>
    <w:tblPr>
      <w:tblCellMar>
        <w:top w:w="0" w:type="dxa"/>
        <w:left w:w="0" w:type="dxa"/>
        <w:bottom w:w="0" w:type="dxa"/>
        <w:right w:w="0" w:type="dxa"/>
      </w:tblCellMar>
    </w:tblPr>
  </w:style>
  <w:style w:type="table" w:customStyle="1" w:styleId="167">
    <w:name w:val="16"/>
    <w:basedOn w:val="TableNormal"/>
    <w:rsid w:val="002721E9"/>
    <w:rPr>
      <w:lang w:eastAsia="ru-RU"/>
    </w:rPr>
    <w:tblPr>
      <w:tblStyleRowBandSize w:val="1"/>
      <w:tblStyleColBandSize w:val="1"/>
      <w:tblCellMar>
        <w:left w:w="108" w:type="dxa"/>
        <w:right w:w="108" w:type="dxa"/>
      </w:tblCellMar>
    </w:tblPr>
  </w:style>
  <w:style w:type="numbering" w:customStyle="1" w:styleId="12100">
    <w:name w:val="Нет списка1210"/>
    <w:next w:val="a2"/>
    <w:uiPriority w:val="99"/>
    <w:semiHidden/>
    <w:unhideWhenUsed/>
    <w:qFormat/>
    <w:rsid w:val="002721E9"/>
  </w:style>
  <w:style w:type="numbering" w:customStyle="1" w:styleId="69">
    <w:name w:val="Нет списка69"/>
    <w:next w:val="a2"/>
    <w:uiPriority w:val="99"/>
    <w:semiHidden/>
    <w:unhideWhenUsed/>
    <w:qFormat/>
    <w:rsid w:val="002721E9"/>
  </w:style>
  <w:style w:type="numbering" w:customStyle="1" w:styleId="79">
    <w:name w:val="Нет списка79"/>
    <w:next w:val="a2"/>
    <w:uiPriority w:val="99"/>
    <w:semiHidden/>
    <w:unhideWhenUsed/>
    <w:qFormat/>
    <w:rsid w:val="002721E9"/>
  </w:style>
  <w:style w:type="table" w:customStyle="1" w:styleId="356">
    <w:name w:val="Сетка таблицы35"/>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7"/>
    <w:next w:val="a2"/>
    <w:uiPriority w:val="99"/>
    <w:semiHidden/>
    <w:unhideWhenUsed/>
    <w:qFormat/>
    <w:rsid w:val="002721E9"/>
  </w:style>
  <w:style w:type="numbering" w:customStyle="1" w:styleId="1127">
    <w:name w:val="Нет списка1127"/>
    <w:next w:val="a2"/>
    <w:uiPriority w:val="99"/>
    <w:semiHidden/>
    <w:unhideWhenUsed/>
    <w:qFormat/>
    <w:rsid w:val="002721E9"/>
  </w:style>
  <w:style w:type="table" w:customStyle="1" w:styleId="1250">
    <w:name w:val="Сетка таблицы125"/>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
    <w:name w:val="Нет списка228"/>
    <w:next w:val="a2"/>
    <w:uiPriority w:val="99"/>
    <w:semiHidden/>
    <w:unhideWhenUsed/>
    <w:qFormat/>
    <w:rsid w:val="002721E9"/>
  </w:style>
  <w:style w:type="numbering" w:customStyle="1" w:styleId="327">
    <w:name w:val="Нет списка327"/>
    <w:next w:val="a2"/>
    <w:uiPriority w:val="99"/>
    <w:semiHidden/>
    <w:unhideWhenUsed/>
    <w:qFormat/>
    <w:rsid w:val="002721E9"/>
  </w:style>
  <w:style w:type="numbering" w:customStyle="1" w:styleId="41100">
    <w:name w:val="Нет списка4110"/>
    <w:next w:val="a2"/>
    <w:uiPriority w:val="99"/>
    <w:semiHidden/>
    <w:unhideWhenUsed/>
    <w:qFormat/>
    <w:rsid w:val="002721E9"/>
  </w:style>
  <w:style w:type="numbering" w:customStyle="1" w:styleId="11127">
    <w:name w:val="Нет списка11127"/>
    <w:next w:val="a2"/>
    <w:uiPriority w:val="99"/>
    <w:semiHidden/>
    <w:unhideWhenUsed/>
    <w:qFormat/>
    <w:rsid w:val="002721E9"/>
  </w:style>
  <w:style w:type="table" w:customStyle="1" w:styleId="11250">
    <w:name w:val="Сетка таблицы1125"/>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0">
    <w:name w:val="Нет списка21110"/>
    <w:next w:val="a2"/>
    <w:uiPriority w:val="99"/>
    <w:semiHidden/>
    <w:unhideWhenUsed/>
    <w:qFormat/>
    <w:rsid w:val="002721E9"/>
  </w:style>
  <w:style w:type="numbering" w:customStyle="1" w:styleId="3119">
    <w:name w:val="Нет списка3119"/>
    <w:next w:val="a2"/>
    <w:uiPriority w:val="99"/>
    <w:semiHidden/>
    <w:unhideWhenUsed/>
    <w:qFormat/>
    <w:rsid w:val="002721E9"/>
  </w:style>
  <w:style w:type="numbering" w:customStyle="1" w:styleId="111111117">
    <w:name w:val="Нет списка111111117"/>
    <w:next w:val="a2"/>
    <w:uiPriority w:val="99"/>
    <w:semiHidden/>
    <w:unhideWhenUsed/>
    <w:rsid w:val="002721E9"/>
  </w:style>
  <w:style w:type="table" w:customStyle="1" w:styleId="450">
    <w:name w:val="Сетка таблицы45"/>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2721E9"/>
    <w:pPr>
      <w:widowControl w:val="0"/>
    </w:pPr>
    <w:rPr>
      <w:rFonts w:eastAsia="Times New Roman"/>
      <w:color w:val="000000"/>
    </w:rPr>
    <w:tblPr>
      <w:tblCellMar>
        <w:top w:w="0" w:type="dxa"/>
        <w:left w:w="0" w:type="dxa"/>
        <w:bottom w:w="0" w:type="dxa"/>
        <w:right w:w="0" w:type="dxa"/>
      </w:tblCellMar>
    </w:tblPr>
  </w:style>
  <w:style w:type="table" w:customStyle="1" w:styleId="1154">
    <w:name w:val="115"/>
    <w:basedOn w:val="TableNormal"/>
    <w:rsid w:val="002721E9"/>
    <w:rPr>
      <w:lang w:eastAsia="ru-RU"/>
    </w:rPr>
    <w:tblPr>
      <w:tblStyleRowBandSize w:val="1"/>
      <w:tblStyleColBandSize w:val="1"/>
      <w:tblCellMar>
        <w:left w:w="108" w:type="dxa"/>
        <w:right w:w="108" w:type="dxa"/>
      </w:tblCellMar>
    </w:tblPr>
  </w:style>
  <w:style w:type="table" w:customStyle="1" w:styleId="2150">
    <w:name w:val="Сетка таблицы215"/>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7">
    <w:name w:val="Нет списка1217"/>
    <w:next w:val="a2"/>
    <w:uiPriority w:val="99"/>
    <w:semiHidden/>
    <w:unhideWhenUsed/>
    <w:rsid w:val="002721E9"/>
  </w:style>
  <w:style w:type="numbering" w:customStyle="1" w:styleId="519">
    <w:name w:val="Нет списка519"/>
    <w:next w:val="a2"/>
    <w:uiPriority w:val="99"/>
    <w:semiHidden/>
    <w:unhideWhenUsed/>
    <w:rsid w:val="002721E9"/>
  </w:style>
  <w:style w:type="numbering" w:customStyle="1" w:styleId="619">
    <w:name w:val="Нет списка619"/>
    <w:next w:val="a2"/>
    <w:uiPriority w:val="99"/>
    <w:semiHidden/>
    <w:unhideWhenUsed/>
    <w:rsid w:val="002721E9"/>
  </w:style>
  <w:style w:type="numbering" w:customStyle="1" w:styleId="719">
    <w:name w:val="Нет списка719"/>
    <w:next w:val="a2"/>
    <w:uiPriority w:val="99"/>
    <w:semiHidden/>
    <w:unhideWhenUsed/>
    <w:rsid w:val="002721E9"/>
  </w:style>
  <w:style w:type="numbering" w:customStyle="1" w:styleId="4118">
    <w:name w:val="Нет списка4118"/>
    <w:next w:val="a2"/>
    <w:uiPriority w:val="99"/>
    <w:semiHidden/>
    <w:unhideWhenUsed/>
    <w:rsid w:val="002721E9"/>
  </w:style>
  <w:style w:type="numbering" w:customStyle="1" w:styleId="5118">
    <w:name w:val="Нет списка5118"/>
    <w:next w:val="a2"/>
    <w:uiPriority w:val="99"/>
    <w:semiHidden/>
    <w:unhideWhenUsed/>
    <w:rsid w:val="002721E9"/>
  </w:style>
  <w:style w:type="numbering" w:customStyle="1" w:styleId="6118">
    <w:name w:val="Нет списка6118"/>
    <w:next w:val="a2"/>
    <w:uiPriority w:val="99"/>
    <w:semiHidden/>
    <w:unhideWhenUsed/>
    <w:rsid w:val="002721E9"/>
  </w:style>
  <w:style w:type="numbering" w:customStyle="1" w:styleId="7118">
    <w:name w:val="Нет списка7118"/>
    <w:next w:val="a2"/>
    <w:uiPriority w:val="99"/>
    <w:semiHidden/>
    <w:unhideWhenUsed/>
    <w:rsid w:val="002721E9"/>
  </w:style>
  <w:style w:type="numbering" w:customStyle="1" w:styleId="88">
    <w:name w:val="Нет списка88"/>
    <w:next w:val="a2"/>
    <w:uiPriority w:val="99"/>
    <w:semiHidden/>
    <w:unhideWhenUsed/>
    <w:rsid w:val="002721E9"/>
  </w:style>
  <w:style w:type="numbering" w:customStyle="1" w:styleId="98">
    <w:name w:val="Нет списка98"/>
    <w:next w:val="a2"/>
    <w:uiPriority w:val="99"/>
    <w:semiHidden/>
    <w:unhideWhenUsed/>
    <w:rsid w:val="002721E9"/>
  </w:style>
  <w:style w:type="numbering" w:customStyle="1" w:styleId="107">
    <w:name w:val="Нет списка107"/>
    <w:next w:val="a2"/>
    <w:uiPriority w:val="99"/>
    <w:semiHidden/>
    <w:unhideWhenUsed/>
    <w:rsid w:val="002721E9"/>
  </w:style>
  <w:style w:type="numbering" w:customStyle="1" w:styleId="147">
    <w:name w:val="Нет списка147"/>
    <w:next w:val="a2"/>
    <w:uiPriority w:val="99"/>
    <w:semiHidden/>
    <w:unhideWhenUsed/>
    <w:rsid w:val="002721E9"/>
  </w:style>
  <w:style w:type="numbering" w:customStyle="1" w:styleId="237">
    <w:name w:val="Нет списка237"/>
    <w:next w:val="a2"/>
    <w:uiPriority w:val="99"/>
    <w:semiHidden/>
    <w:unhideWhenUsed/>
    <w:rsid w:val="002721E9"/>
  </w:style>
  <w:style w:type="numbering" w:customStyle="1" w:styleId="427">
    <w:name w:val="Нет списка427"/>
    <w:next w:val="a2"/>
    <w:uiPriority w:val="99"/>
    <w:semiHidden/>
    <w:unhideWhenUsed/>
    <w:rsid w:val="002721E9"/>
  </w:style>
  <w:style w:type="table" w:customStyle="1" w:styleId="550">
    <w:name w:val="Сетка таблицы55"/>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7"/>
    <w:next w:val="a2"/>
    <w:uiPriority w:val="99"/>
    <w:semiHidden/>
    <w:unhideWhenUsed/>
    <w:rsid w:val="002721E9"/>
  </w:style>
  <w:style w:type="numbering" w:customStyle="1" w:styleId="627">
    <w:name w:val="Нет списка627"/>
    <w:next w:val="a2"/>
    <w:uiPriority w:val="99"/>
    <w:semiHidden/>
    <w:unhideWhenUsed/>
    <w:rsid w:val="002721E9"/>
  </w:style>
  <w:style w:type="numbering" w:customStyle="1" w:styleId="727">
    <w:name w:val="Нет списка727"/>
    <w:next w:val="a2"/>
    <w:uiPriority w:val="99"/>
    <w:semiHidden/>
    <w:unhideWhenUsed/>
    <w:rsid w:val="002721E9"/>
  </w:style>
  <w:style w:type="numbering" w:customStyle="1" w:styleId="1137">
    <w:name w:val="Нет списка1137"/>
    <w:next w:val="a2"/>
    <w:uiPriority w:val="99"/>
    <w:semiHidden/>
    <w:unhideWhenUsed/>
    <w:rsid w:val="002721E9"/>
  </w:style>
  <w:style w:type="numbering" w:customStyle="1" w:styleId="2127">
    <w:name w:val="Нет списка2127"/>
    <w:next w:val="a2"/>
    <w:uiPriority w:val="99"/>
    <w:semiHidden/>
    <w:unhideWhenUsed/>
    <w:rsid w:val="002721E9"/>
  </w:style>
  <w:style w:type="numbering" w:customStyle="1" w:styleId="3127">
    <w:name w:val="Нет списка3127"/>
    <w:next w:val="a2"/>
    <w:uiPriority w:val="99"/>
    <w:semiHidden/>
    <w:unhideWhenUsed/>
    <w:rsid w:val="002721E9"/>
  </w:style>
  <w:style w:type="numbering" w:customStyle="1" w:styleId="4127">
    <w:name w:val="Нет списка4127"/>
    <w:next w:val="a2"/>
    <w:uiPriority w:val="99"/>
    <w:semiHidden/>
    <w:unhideWhenUsed/>
    <w:rsid w:val="002721E9"/>
  </w:style>
  <w:style w:type="table" w:customStyle="1" w:styleId="1451">
    <w:name w:val="Сетка таблицы145"/>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7">
    <w:name w:val="Нет списка5127"/>
    <w:next w:val="a2"/>
    <w:uiPriority w:val="99"/>
    <w:semiHidden/>
    <w:unhideWhenUsed/>
    <w:rsid w:val="002721E9"/>
  </w:style>
  <w:style w:type="numbering" w:customStyle="1" w:styleId="6127">
    <w:name w:val="Нет списка6127"/>
    <w:next w:val="a2"/>
    <w:uiPriority w:val="99"/>
    <w:semiHidden/>
    <w:unhideWhenUsed/>
    <w:rsid w:val="002721E9"/>
  </w:style>
  <w:style w:type="numbering" w:customStyle="1" w:styleId="7127">
    <w:name w:val="Нет списка7127"/>
    <w:next w:val="a2"/>
    <w:uiPriority w:val="99"/>
    <w:semiHidden/>
    <w:unhideWhenUsed/>
    <w:rsid w:val="002721E9"/>
  </w:style>
  <w:style w:type="numbering" w:customStyle="1" w:styleId="21117">
    <w:name w:val="Нет списка21117"/>
    <w:next w:val="a2"/>
    <w:uiPriority w:val="99"/>
    <w:semiHidden/>
    <w:unhideWhenUsed/>
    <w:rsid w:val="002721E9"/>
  </w:style>
  <w:style w:type="numbering" w:customStyle="1" w:styleId="31117">
    <w:name w:val="Нет списка31117"/>
    <w:next w:val="a2"/>
    <w:uiPriority w:val="99"/>
    <w:semiHidden/>
    <w:unhideWhenUsed/>
    <w:rsid w:val="002721E9"/>
  </w:style>
  <w:style w:type="numbering" w:customStyle="1" w:styleId="41117">
    <w:name w:val="Нет списка41117"/>
    <w:next w:val="a2"/>
    <w:uiPriority w:val="99"/>
    <w:semiHidden/>
    <w:unhideWhenUsed/>
    <w:rsid w:val="002721E9"/>
  </w:style>
  <w:style w:type="numbering" w:customStyle="1" w:styleId="51117">
    <w:name w:val="Нет списка51117"/>
    <w:next w:val="a2"/>
    <w:uiPriority w:val="99"/>
    <w:semiHidden/>
    <w:unhideWhenUsed/>
    <w:rsid w:val="002721E9"/>
  </w:style>
  <w:style w:type="numbering" w:customStyle="1" w:styleId="61117">
    <w:name w:val="Нет списка61117"/>
    <w:next w:val="a2"/>
    <w:uiPriority w:val="99"/>
    <w:semiHidden/>
    <w:unhideWhenUsed/>
    <w:rsid w:val="002721E9"/>
  </w:style>
  <w:style w:type="numbering" w:customStyle="1" w:styleId="71117">
    <w:name w:val="Нет списка71117"/>
    <w:next w:val="a2"/>
    <w:uiPriority w:val="99"/>
    <w:semiHidden/>
    <w:unhideWhenUsed/>
    <w:rsid w:val="002721E9"/>
  </w:style>
  <w:style w:type="numbering" w:customStyle="1" w:styleId="817">
    <w:name w:val="Нет списка817"/>
    <w:next w:val="a2"/>
    <w:uiPriority w:val="99"/>
    <w:semiHidden/>
    <w:unhideWhenUsed/>
    <w:rsid w:val="002721E9"/>
  </w:style>
  <w:style w:type="numbering" w:customStyle="1" w:styleId="917">
    <w:name w:val="Нет списка917"/>
    <w:next w:val="a2"/>
    <w:uiPriority w:val="99"/>
    <w:semiHidden/>
    <w:unhideWhenUsed/>
    <w:rsid w:val="002721E9"/>
  </w:style>
  <w:style w:type="numbering" w:customStyle="1" w:styleId="157">
    <w:name w:val="Нет списка157"/>
    <w:next w:val="a2"/>
    <w:uiPriority w:val="99"/>
    <w:semiHidden/>
    <w:unhideWhenUsed/>
    <w:rsid w:val="002721E9"/>
  </w:style>
  <w:style w:type="numbering" w:customStyle="1" w:styleId="1670">
    <w:name w:val="Нет списка167"/>
    <w:next w:val="a2"/>
    <w:uiPriority w:val="99"/>
    <w:semiHidden/>
    <w:unhideWhenUsed/>
    <w:rsid w:val="002721E9"/>
  </w:style>
  <w:style w:type="table" w:customStyle="1" w:styleId="650">
    <w:name w:val="Сетка таблицы65"/>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
    <w:name w:val="Нет списка246"/>
    <w:next w:val="a2"/>
    <w:uiPriority w:val="99"/>
    <w:semiHidden/>
    <w:unhideWhenUsed/>
    <w:rsid w:val="002721E9"/>
  </w:style>
  <w:style w:type="table" w:customStyle="1" w:styleId="1540">
    <w:name w:val="Сетка таблицы154"/>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6">
    <w:name w:val="Нет списка336"/>
    <w:next w:val="a2"/>
    <w:uiPriority w:val="99"/>
    <w:semiHidden/>
    <w:unhideWhenUsed/>
    <w:rsid w:val="002721E9"/>
  </w:style>
  <w:style w:type="numbering" w:customStyle="1" w:styleId="436">
    <w:name w:val="Нет списка436"/>
    <w:next w:val="a2"/>
    <w:uiPriority w:val="99"/>
    <w:semiHidden/>
    <w:unhideWhenUsed/>
    <w:rsid w:val="002721E9"/>
  </w:style>
  <w:style w:type="numbering" w:customStyle="1" w:styleId="1146">
    <w:name w:val="Нет списка1146"/>
    <w:next w:val="a2"/>
    <w:uiPriority w:val="99"/>
    <w:semiHidden/>
    <w:unhideWhenUsed/>
    <w:rsid w:val="002721E9"/>
  </w:style>
  <w:style w:type="numbering" w:customStyle="1" w:styleId="111360">
    <w:name w:val="Нет списка11136"/>
    <w:next w:val="a2"/>
    <w:uiPriority w:val="99"/>
    <w:semiHidden/>
    <w:unhideWhenUsed/>
    <w:rsid w:val="002721E9"/>
  </w:style>
  <w:style w:type="table" w:customStyle="1" w:styleId="11340">
    <w:name w:val="Сетка таблицы1134"/>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6">
    <w:name w:val="Нет списка2136"/>
    <w:next w:val="a2"/>
    <w:uiPriority w:val="99"/>
    <w:semiHidden/>
    <w:unhideWhenUsed/>
    <w:rsid w:val="002721E9"/>
  </w:style>
  <w:style w:type="numbering" w:customStyle="1" w:styleId="3136">
    <w:name w:val="Нет списка3136"/>
    <w:next w:val="a2"/>
    <w:uiPriority w:val="99"/>
    <w:semiHidden/>
    <w:unhideWhenUsed/>
    <w:rsid w:val="002721E9"/>
  </w:style>
  <w:style w:type="numbering" w:customStyle="1" w:styleId="536">
    <w:name w:val="Нет списка536"/>
    <w:next w:val="a2"/>
    <w:uiPriority w:val="99"/>
    <w:semiHidden/>
    <w:unhideWhenUsed/>
    <w:rsid w:val="002721E9"/>
  </w:style>
  <w:style w:type="numbering" w:customStyle="1" w:styleId="1226">
    <w:name w:val="Нет списка1226"/>
    <w:next w:val="a2"/>
    <w:uiPriority w:val="99"/>
    <w:semiHidden/>
    <w:unhideWhenUsed/>
    <w:rsid w:val="002721E9"/>
  </w:style>
  <w:style w:type="numbering" w:customStyle="1" w:styleId="636">
    <w:name w:val="Нет списка636"/>
    <w:next w:val="a2"/>
    <w:uiPriority w:val="99"/>
    <w:semiHidden/>
    <w:unhideWhenUsed/>
    <w:rsid w:val="002721E9"/>
  </w:style>
  <w:style w:type="table" w:customStyle="1" w:styleId="111240">
    <w:name w:val="Сетка таблицы11124"/>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60">
    <w:name w:val="Нет списка111126"/>
    <w:next w:val="a2"/>
    <w:uiPriority w:val="99"/>
    <w:semiHidden/>
    <w:unhideWhenUsed/>
    <w:rsid w:val="002721E9"/>
  </w:style>
  <w:style w:type="numbering" w:customStyle="1" w:styleId="1111111116">
    <w:name w:val="Нет списка1111111116"/>
    <w:next w:val="a2"/>
    <w:uiPriority w:val="99"/>
    <w:semiHidden/>
    <w:unhideWhenUsed/>
    <w:rsid w:val="002721E9"/>
  </w:style>
  <w:style w:type="table" w:customStyle="1" w:styleId="3140">
    <w:name w:val="Сетка таблицы314"/>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Нет списка1316"/>
    <w:next w:val="a2"/>
    <w:uiPriority w:val="99"/>
    <w:semiHidden/>
    <w:unhideWhenUsed/>
    <w:rsid w:val="002721E9"/>
  </w:style>
  <w:style w:type="numbering" w:customStyle="1" w:styleId="11216">
    <w:name w:val="Нет списка11216"/>
    <w:next w:val="a2"/>
    <w:uiPriority w:val="99"/>
    <w:semiHidden/>
    <w:unhideWhenUsed/>
    <w:rsid w:val="002721E9"/>
  </w:style>
  <w:style w:type="numbering" w:customStyle="1" w:styleId="2216">
    <w:name w:val="Нет списка2216"/>
    <w:next w:val="a2"/>
    <w:uiPriority w:val="99"/>
    <w:semiHidden/>
    <w:unhideWhenUsed/>
    <w:rsid w:val="002721E9"/>
  </w:style>
  <w:style w:type="numbering" w:customStyle="1" w:styleId="12116">
    <w:name w:val="Нет списка12116"/>
    <w:next w:val="a2"/>
    <w:uiPriority w:val="99"/>
    <w:semiHidden/>
    <w:unhideWhenUsed/>
    <w:rsid w:val="002721E9"/>
  </w:style>
  <w:style w:type="numbering" w:customStyle="1" w:styleId="736">
    <w:name w:val="Нет списка736"/>
    <w:next w:val="a2"/>
    <w:uiPriority w:val="99"/>
    <w:semiHidden/>
    <w:unhideWhenUsed/>
    <w:rsid w:val="002721E9"/>
  </w:style>
  <w:style w:type="numbering" w:customStyle="1" w:styleId="4136">
    <w:name w:val="Нет списка4136"/>
    <w:next w:val="a2"/>
    <w:uiPriority w:val="99"/>
    <w:semiHidden/>
    <w:unhideWhenUsed/>
    <w:rsid w:val="002721E9"/>
  </w:style>
  <w:style w:type="numbering" w:customStyle="1" w:styleId="5136">
    <w:name w:val="Нет списка5136"/>
    <w:next w:val="a2"/>
    <w:uiPriority w:val="99"/>
    <w:semiHidden/>
    <w:unhideWhenUsed/>
    <w:rsid w:val="002721E9"/>
  </w:style>
  <w:style w:type="numbering" w:customStyle="1" w:styleId="6136">
    <w:name w:val="Нет списка6136"/>
    <w:next w:val="a2"/>
    <w:uiPriority w:val="99"/>
    <w:semiHidden/>
    <w:unhideWhenUsed/>
    <w:rsid w:val="002721E9"/>
  </w:style>
  <w:style w:type="numbering" w:customStyle="1" w:styleId="7136">
    <w:name w:val="Нет списка7136"/>
    <w:next w:val="a2"/>
    <w:uiPriority w:val="99"/>
    <w:semiHidden/>
    <w:unhideWhenUsed/>
    <w:rsid w:val="002721E9"/>
  </w:style>
  <w:style w:type="numbering" w:customStyle="1" w:styleId="21126">
    <w:name w:val="Нет списка21126"/>
    <w:next w:val="a2"/>
    <w:uiPriority w:val="99"/>
    <w:semiHidden/>
    <w:unhideWhenUsed/>
    <w:rsid w:val="002721E9"/>
  </w:style>
  <w:style w:type="numbering" w:customStyle="1" w:styleId="31126">
    <w:name w:val="Нет списка31126"/>
    <w:next w:val="a2"/>
    <w:uiPriority w:val="99"/>
    <w:semiHidden/>
    <w:unhideWhenUsed/>
    <w:rsid w:val="002721E9"/>
  </w:style>
  <w:style w:type="numbering" w:customStyle="1" w:styleId="41126">
    <w:name w:val="Нет списка41126"/>
    <w:next w:val="a2"/>
    <w:uiPriority w:val="99"/>
    <w:semiHidden/>
    <w:unhideWhenUsed/>
    <w:rsid w:val="002721E9"/>
  </w:style>
  <w:style w:type="numbering" w:customStyle="1" w:styleId="51126">
    <w:name w:val="Нет списка51126"/>
    <w:next w:val="a2"/>
    <w:uiPriority w:val="99"/>
    <w:semiHidden/>
    <w:unhideWhenUsed/>
    <w:rsid w:val="002721E9"/>
  </w:style>
  <w:style w:type="numbering" w:customStyle="1" w:styleId="61126">
    <w:name w:val="Нет списка61126"/>
    <w:next w:val="a2"/>
    <w:uiPriority w:val="99"/>
    <w:semiHidden/>
    <w:unhideWhenUsed/>
    <w:rsid w:val="002721E9"/>
  </w:style>
  <w:style w:type="numbering" w:customStyle="1" w:styleId="71126">
    <w:name w:val="Нет списка71126"/>
    <w:next w:val="a2"/>
    <w:uiPriority w:val="99"/>
    <w:semiHidden/>
    <w:unhideWhenUsed/>
    <w:rsid w:val="002721E9"/>
  </w:style>
  <w:style w:type="numbering" w:customStyle="1" w:styleId="826">
    <w:name w:val="Нет списка826"/>
    <w:next w:val="a2"/>
    <w:uiPriority w:val="99"/>
    <w:semiHidden/>
    <w:unhideWhenUsed/>
    <w:rsid w:val="002721E9"/>
  </w:style>
  <w:style w:type="numbering" w:customStyle="1" w:styleId="926">
    <w:name w:val="Нет списка926"/>
    <w:next w:val="a2"/>
    <w:uiPriority w:val="99"/>
    <w:semiHidden/>
    <w:unhideWhenUsed/>
    <w:rsid w:val="002721E9"/>
  </w:style>
  <w:style w:type="numbering" w:customStyle="1" w:styleId="1016">
    <w:name w:val="Нет списка1016"/>
    <w:next w:val="a2"/>
    <w:uiPriority w:val="99"/>
    <w:semiHidden/>
    <w:unhideWhenUsed/>
    <w:rsid w:val="002721E9"/>
  </w:style>
  <w:style w:type="numbering" w:customStyle="1" w:styleId="1416">
    <w:name w:val="Нет списка1416"/>
    <w:next w:val="a2"/>
    <w:uiPriority w:val="99"/>
    <w:semiHidden/>
    <w:unhideWhenUsed/>
    <w:rsid w:val="002721E9"/>
  </w:style>
  <w:style w:type="numbering" w:customStyle="1" w:styleId="2316">
    <w:name w:val="Нет списка2316"/>
    <w:next w:val="a2"/>
    <w:uiPriority w:val="99"/>
    <w:semiHidden/>
    <w:unhideWhenUsed/>
    <w:rsid w:val="002721E9"/>
  </w:style>
  <w:style w:type="numbering" w:customStyle="1" w:styleId="3216">
    <w:name w:val="Нет списка3216"/>
    <w:next w:val="a2"/>
    <w:uiPriority w:val="99"/>
    <w:semiHidden/>
    <w:unhideWhenUsed/>
    <w:rsid w:val="002721E9"/>
  </w:style>
  <w:style w:type="numbering" w:customStyle="1" w:styleId="4216">
    <w:name w:val="Нет списка4216"/>
    <w:next w:val="a2"/>
    <w:uiPriority w:val="99"/>
    <w:semiHidden/>
    <w:unhideWhenUsed/>
    <w:rsid w:val="002721E9"/>
  </w:style>
  <w:style w:type="numbering" w:customStyle="1" w:styleId="5216">
    <w:name w:val="Нет списка5216"/>
    <w:next w:val="a2"/>
    <w:uiPriority w:val="99"/>
    <w:semiHidden/>
    <w:unhideWhenUsed/>
    <w:rsid w:val="002721E9"/>
  </w:style>
  <w:style w:type="numbering" w:customStyle="1" w:styleId="6216">
    <w:name w:val="Нет списка6216"/>
    <w:next w:val="a2"/>
    <w:uiPriority w:val="99"/>
    <w:semiHidden/>
    <w:unhideWhenUsed/>
    <w:rsid w:val="002721E9"/>
  </w:style>
  <w:style w:type="numbering" w:customStyle="1" w:styleId="7216">
    <w:name w:val="Нет списка7216"/>
    <w:next w:val="a2"/>
    <w:uiPriority w:val="99"/>
    <w:semiHidden/>
    <w:unhideWhenUsed/>
    <w:rsid w:val="002721E9"/>
  </w:style>
  <w:style w:type="numbering" w:customStyle="1" w:styleId="11316">
    <w:name w:val="Нет списка11316"/>
    <w:next w:val="a2"/>
    <w:uiPriority w:val="99"/>
    <w:semiHidden/>
    <w:unhideWhenUsed/>
    <w:rsid w:val="002721E9"/>
  </w:style>
  <w:style w:type="numbering" w:customStyle="1" w:styleId="21216">
    <w:name w:val="Нет списка21216"/>
    <w:next w:val="a2"/>
    <w:uiPriority w:val="99"/>
    <w:semiHidden/>
    <w:unhideWhenUsed/>
    <w:rsid w:val="002721E9"/>
  </w:style>
  <w:style w:type="numbering" w:customStyle="1" w:styleId="31216">
    <w:name w:val="Нет списка31216"/>
    <w:next w:val="a2"/>
    <w:uiPriority w:val="99"/>
    <w:semiHidden/>
    <w:unhideWhenUsed/>
    <w:rsid w:val="002721E9"/>
  </w:style>
  <w:style w:type="numbering" w:customStyle="1" w:styleId="41216">
    <w:name w:val="Нет списка41216"/>
    <w:next w:val="a2"/>
    <w:uiPriority w:val="99"/>
    <w:semiHidden/>
    <w:unhideWhenUsed/>
    <w:rsid w:val="002721E9"/>
  </w:style>
  <w:style w:type="numbering" w:customStyle="1" w:styleId="51216">
    <w:name w:val="Нет списка51216"/>
    <w:next w:val="a2"/>
    <w:uiPriority w:val="99"/>
    <w:semiHidden/>
    <w:unhideWhenUsed/>
    <w:rsid w:val="002721E9"/>
  </w:style>
  <w:style w:type="numbering" w:customStyle="1" w:styleId="61216">
    <w:name w:val="Нет списка61216"/>
    <w:next w:val="a2"/>
    <w:uiPriority w:val="99"/>
    <w:semiHidden/>
    <w:unhideWhenUsed/>
    <w:rsid w:val="002721E9"/>
  </w:style>
  <w:style w:type="numbering" w:customStyle="1" w:styleId="71216">
    <w:name w:val="Нет списка71216"/>
    <w:next w:val="a2"/>
    <w:uiPriority w:val="99"/>
    <w:semiHidden/>
    <w:unhideWhenUsed/>
    <w:rsid w:val="002721E9"/>
  </w:style>
  <w:style w:type="numbering" w:customStyle="1" w:styleId="111216">
    <w:name w:val="Нет списка111216"/>
    <w:next w:val="a2"/>
    <w:uiPriority w:val="99"/>
    <w:semiHidden/>
    <w:unhideWhenUsed/>
    <w:rsid w:val="002721E9"/>
  </w:style>
  <w:style w:type="numbering" w:customStyle="1" w:styleId="211116">
    <w:name w:val="Нет списка211116"/>
    <w:next w:val="a2"/>
    <w:uiPriority w:val="99"/>
    <w:semiHidden/>
    <w:unhideWhenUsed/>
    <w:rsid w:val="002721E9"/>
  </w:style>
  <w:style w:type="numbering" w:customStyle="1" w:styleId="311116">
    <w:name w:val="Нет списка311116"/>
    <w:next w:val="a2"/>
    <w:uiPriority w:val="99"/>
    <w:semiHidden/>
    <w:unhideWhenUsed/>
    <w:rsid w:val="002721E9"/>
  </w:style>
  <w:style w:type="numbering" w:customStyle="1" w:styleId="411116">
    <w:name w:val="Нет списка411116"/>
    <w:next w:val="a2"/>
    <w:uiPriority w:val="99"/>
    <w:semiHidden/>
    <w:unhideWhenUsed/>
    <w:rsid w:val="002721E9"/>
  </w:style>
  <w:style w:type="numbering" w:customStyle="1" w:styleId="511116">
    <w:name w:val="Нет списка511116"/>
    <w:next w:val="a2"/>
    <w:uiPriority w:val="99"/>
    <w:semiHidden/>
    <w:unhideWhenUsed/>
    <w:rsid w:val="002721E9"/>
  </w:style>
  <w:style w:type="numbering" w:customStyle="1" w:styleId="611116">
    <w:name w:val="Нет списка611116"/>
    <w:next w:val="a2"/>
    <w:uiPriority w:val="99"/>
    <w:semiHidden/>
    <w:unhideWhenUsed/>
    <w:rsid w:val="002721E9"/>
  </w:style>
  <w:style w:type="numbering" w:customStyle="1" w:styleId="711116">
    <w:name w:val="Нет списка711116"/>
    <w:next w:val="a2"/>
    <w:uiPriority w:val="99"/>
    <w:semiHidden/>
    <w:unhideWhenUsed/>
    <w:rsid w:val="002721E9"/>
  </w:style>
  <w:style w:type="numbering" w:customStyle="1" w:styleId="8116">
    <w:name w:val="Нет списка8116"/>
    <w:next w:val="a2"/>
    <w:uiPriority w:val="99"/>
    <w:semiHidden/>
    <w:unhideWhenUsed/>
    <w:rsid w:val="002721E9"/>
  </w:style>
  <w:style w:type="numbering" w:customStyle="1" w:styleId="9116">
    <w:name w:val="Нет списка9116"/>
    <w:next w:val="a2"/>
    <w:uiPriority w:val="99"/>
    <w:semiHidden/>
    <w:unhideWhenUsed/>
    <w:rsid w:val="002721E9"/>
  </w:style>
  <w:style w:type="table" w:customStyle="1" w:styleId="740">
    <w:name w:val="Сетка таблицы74"/>
    <w:basedOn w:val="a1"/>
    <w:next w:val="af"/>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7">
    <w:name w:val="Нет списка177"/>
    <w:next w:val="a2"/>
    <w:uiPriority w:val="99"/>
    <w:semiHidden/>
    <w:unhideWhenUsed/>
    <w:rsid w:val="002721E9"/>
  </w:style>
  <w:style w:type="table" w:customStyle="1" w:styleId="1070">
    <w:name w:val="Сетка таблицы107"/>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7">
    <w:name w:val="Нет списка187"/>
    <w:next w:val="a2"/>
    <w:uiPriority w:val="99"/>
    <w:semiHidden/>
    <w:unhideWhenUsed/>
    <w:rsid w:val="002721E9"/>
  </w:style>
  <w:style w:type="table" w:customStyle="1" w:styleId="1650">
    <w:name w:val="Сетка таблицы165"/>
    <w:basedOn w:val="a1"/>
    <w:next w:val="af"/>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6">
    <w:name w:val="Нет списка196"/>
    <w:next w:val="a2"/>
    <w:uiPriority w:val="99"/>
    <w:semiHidden/>
    <w:unhideWhenUsed/>
    <w:rsid w:val="002721E9"/>
  </w:style>
  <w:style w:type="numbering" w:customStyle="1" w:styleId="1106">
    <w:name w:val="Нет списка1106"/>
    <w:next w:val="a2"/>
    <w:uiPriority w:val="99"/>
    <w:semiHidden/>
    <w:unhideWhenUsed/>
    <w:rsid w:val="002721E9"/>
  </w:style>
  <w:style w:type="table" w:customStyle="1" w:styleId="2240">
    <w:name w:val="Сетка таблицы224"/>
    <w:basedOn w:val="a1"/>
    <w:next w:val="af"/>
    <w:uiPriority w:val="9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2721E9"/>
    <w:pPr>
      <w:widowControl w:val="0"/>
    </w:pPr>
    <w:rPr>
      <w:rFonts w:eastAsia="Times New Roman"/>
      <w:color w:val="000000"/>
    </w:rPr>
    <w:tblPr>
      <w:tblCellMar>
        <w:top w:w="0" w:type="dxa"/>
        <w:left w:w="0" w:type="dxa"/>
        <w:bottom w:w="0" w:type="dxa"/>
        <w:right w:w="0" w:type="dxa"/>
      </w:tblCellMar>
    </w:tblPr>
  </w:style>
  <w:style w:type="table" w:customStyle="1" w:styleId="1244">
    <w:name w:val="124"/>
    <w:basedOn w:val="TableNormal"/>
    <w:rsid w:val="002721E9"/>
    <w:rPr>
      <w:lang w:eastAsia="ru-RU"/>
    </w:rPr>
    <w:tblPr>
      <w:tblStyleRowBandSize w:val="1"/>
      <w:tblStyleColBandSize w:val="1"/>
      <w:tblCellMar>
        <w:left w:w="108" w:type="dxa"/>
        <w:right w:w="108" w:type="dxa"/>
      </w:tblCellMar>
    </w:tblPr>
  </w:style>
  <w:style w:type="table" w:customStyle="1" w:styleId="4144">
    <w:name w:val="Сетка таблицы414"/>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0">
    <w:name w:val="Сетка таблицы1314"/>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2721E9"/>
    <w:pPr>
      <w:widowControl w:val="0"/>
    </w:pPr>
    <w:rPr>
      <w:rFonts w:eastAsia="Times New Roman"/>
      <w:color w:val="000000"/>
    </w:rPr>
    <w:tblPr>
      <w:tblCellMar>
        <w:top w:w="0" w:type="dxa"/>
        <w:left w:w="0" w:type="dxa"/>
        <w:bottom w:w="0" w:type="dxa"/>
        <w:right w:w="0" w:type="dxa"/>
      </w:tblCellMar>
    </w:tblPr>
  </w:style>
  <w:style w:type="table" w:customStyle="1" w:styleId="11144">
    <w:name w:val="1114"/>
    <w:basedOn w:val="TableNormal"/>
    <w:rsid w:val="002721E9"/>
    <w:rPr>
      <w:lang w:eastAsia="ru-RU"/>
    </w:rPr>
    <w:tblPr>
      <w:tblStyleRowBandSize w:val="1"/>
      <w:tblStyleColBandSize w:val="1"/>
      <w:tblCellMar>
        <w:left w:w="108" w:type="dxa"/>
        <w:right w:w="108" w:type="dxa"/>
      </w:tblCellMar>
    </w:tblPr>
  </w:style>
  <w:style w:type="table" w:customStyle="1" w:styleId="21140">
    <w:name w:val="Сетка таблицы2114"/>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4">
    <w:name w:val="Сетка таблицы514"/>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Сетка таблицы1414"/>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1">
    <w:name w:val="Сетка таблицы11215"/>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6">
    <w:name w:val="Нет списка1516"/>
    <w:next w:val="a2"/>
    <w:uiPriority w:val="99"/>
    <w:semiHidden/>
    <w:unhideWhenUsed/>
    <w:rsid w:val="002721E9"/>
  </w:style>
  <w:style w:type="numbering" w:customStyle="1" w:styleId="1616">
    <w:name w:val="Нет списка1616"/>
    <w:next w:val="a2"/>
    <w:uiPriority w:val="99"/>
    <w:semiHidden/>
    <w:unhideWhenUsed/>
    <w:rsid w:val="002721E9"/>
  </w:style>
  <w:style w:type="numbering" w:customStyle="1" w:styleId="1716">
    <w:name w:val="Нет списка1716"/>
    <w:next w:val="a2"/>
    <w:uiPriority w:val="99"/>
    <w:semiHidden/>
    <w:unhideWhenUsed/>
    <w:rsid w:val="002721E9"/>
  </w:style>
  <w:style w:type="numbering" w:customStyle="1" w:styleId="1816">
    <w:name w:val="Нет списка1816"/>
    <w:next w:val="a2"/>
    <w:uiPriority w:val="99"/>
    <w:semiHidden/>
    <w:unhideWhenUsed/>
    <w:rsid w:val="002721E9"/>
  </w:style>
  <w:style w:type="table" w:customStyle="1" w:styleId="6150">
    <w:name w:val="Сетка таблицы615"/>
    <w:basedOn w:val="a1"/>
    <w:next w:val="af"/>
    <w:uiPriority w:val="3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6">
    <w:name w:val="Нет списка206"/>
    <w:next w:val="a2"/>
    <w:uiPriority w:val="99"/>
    <w:semiHidden/>
    <w:unhideWhenUsed/>
    <w:rsid w:val="002721E9"/>
  </w:style>
  <w:style w:type="numbering" w:customStyle="1" w:styleId="256">
    <w:name w:val="Нет списка256"/>
    <w:next w:val="a2"/>
    <w:uiPriority w:val="99"/>
    <w:semiHidden/>
    <w:unhideWhenUsed/>
    <w:rsid w:val="002721E9"/>
  </w:style>
  <w:style w:type="numbering" w:customStyle="1" w:styleId="266">
    <w:name w:val="Нет списка266"/>
    <w:next w:val="a2"/>
    <w:uiPriority w:val="99"/>
    <w:semiHidden/>
    <w:unhideWhenUsed/>
    <w:rsid w:val="002721E9"/>
  </w:style>
  <w:style w:type="numbering" w:customStyle="1" w:styleId="276">
    <w:name w:val="Нет списка276"/>
    <w:next w:val="a2"/>
    <w:uiPriority w:val="99"/>
    <w:semiHidden/>
    <w:unhideWhenUsed/>
    <w:rsid w:val="002721E9"/>
  </w:style>
  <w:style w:type="numbering" w:customStyle="1" w:styleId="2860">
    <w:name w:val="Нет списка286"/>
    <w:next w:val="a2"/>
    <w:uiPriority w:val="99"/>
    <w:semiHidden/>
    <w:unhideWhenUsed/>
    <w:rsid w:val="002721E9"/>
  </w:style>
  <w:style w:type="numbering" w:customStyle="1" w:styleId="2960">
    <w:name w:val="Нет списка296"/>
    <w:next w:val="a2"/>
    <w:uiPriority w:val="99"/>
    <w:semiHidden/>
    <w:unhideWhenUsed/>
    <w:rsid w:val="002721E9"/>
  </w:style>
  <w:style w:type="table" w:customStyle="1" w:styleId="1740">
    <w:name w:val="Сетка таблицы174"/>
    <w:basedOn w:val="a1"/>
    <w:uiPriority w:val="39"/>
    <w:rsid w:val="002721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0">
    <w:name w:val="Сетка таблицы914"/>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0">
    <w:name w:val="Сетка таблицы1014"/>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6">
    <w:name w:val="Нет списка306"/>
    <w:next w:val="a2"/>
    <w:uiPriority w:val="99"/>
    <w:semiHidden/>
    <w:unhideWhenUsed/>
    <w:rsid w:val="002721E9"/>
  </w:style>
  <w:style w:type="numbering" w:customStyle="1" w:styleId="346">
    <w:name w:val="Нет списка346"/>
    <w:next w:val="a2"/>
    <w:uiPriority w:val="99"/>
    <w:semiHidden/>
    <w:unhideWhenUsed/>
    <w:rsid w:val="002721E9"/>
  </w:style>
  <w:style w:type="numbering" w:customStyle="1" w:styleId="3560">
    <w:name w:val="Нет списка356"/>
    <w:next w:val="a2"/>
    <w:uiPriority w:val="99"/>
    <w:semiHidden/>
    <w:unhideWhenUsed/>
    <w:rsid w:val="002721E9"/>
  </w:style>
  <w:style w:type="numbering" w:customStyle="1" w:styleId="364">
    <w:name w:val="Нет списка364"/>
    <w:next w:val="a2"/>
    <w:uiPriority w:val="99"/>
    <w:semiHidden/>
    <w:unhideWhenUsed/>
    <w:rsid w:val="002721E9"/>
  </w:style>
  <w:style w:type="numbering" w:customStyle="1" w:styleId="11540">
    <w:name w:val="Нет списка1154"/>
    <w:next w:val="a2"/>
    <w:uiPriority w:val="99"/>
    <w:semiHidden/>
    <w:unhideWhenUsed/>
    <w:rsid w:val="002721E9"/>
  </w:style>
  <w:style w:type="numbering" w:customStyle="1" w:styleId="1164">
    <w:name w:val="Нет списка1164"/>
    <w:next w:val="a2"/>
    <w:uiPriority w:val="99"/>
    <w:semiHidden/>
    <w:unhideWhenUsed/>
    <w:qFormat/>
    <w:rsid w:val="002721E9"/>
  </w:style>
  <w:style w:type="numbering" w:customStyle="1" w:styleId="111440">
    <w:name w:val="Нет списка11144"/>
    <w:next w:val="a2"/>
    <w:uiPriority w:val="99"/>
    <w:semiHidden/>
    <w:unhideWhenUsed/>
    <w:qFormat/>
    <w:rsid w:val="002721E9"/>
  </w:style>
  <w:style w:type="numbering" w:customStyle="1" w:styleId="111134">
    <w:name w:val="Нет списка111134"/>
    <w:next w:val="a2"/>
    <w:uiPriority w:val="99"/>
    <w:semiHidden/>
    <w:unhideWhenUsed/>
    <w:qFormat/>
    <w:rsid w:val="002721E9"/>
  </w:style>
  <w:style w:type="numbering" w:customStyle="1" w:styleId="1111124">
    <w:name w:val="Нет списка1111124"/>
    <w:next w:val="a2"/>
    <w:uiPriority w:val="99"/>
    <w:semiHidden/>
    <w:unhideWhenUsed/>
    <w:qFormat/>
    <w:rsid w:val="002721E9"/>
  </w:style>
  <w:style w:type="numbering" w:customStyle="1" w:styleId="11111124">
    <w:name w:val="Нет списка11111124"/>
    <w:next w:val="a2"/>
    <w:uiPriority w:val="99"/>
    <w:semiHidden/>
    <w:unhideWhenUsed/>
    <w:qFormat/>
    <w:rsid w:val="002721E9"/>
  </w:style>
  <w:style w:type="numbering" w:customStyle="1" w:styleId="2104">
    <w:name w:val="Нет списка2104"/>
    <w:next w:val="a2"/>
    <w:uiPriority w:val="99"/>
    <w:semiHidden/>
    <w:unhideWhenUsed/>
    <w:qFormat/>
    <w:rsid w:val="002721E9"/>
  </w:style>
  <w:style w:type="numbering" w:customStyle="1" w:styleId="374">
    <w:name w:val="Нет списка374"/>
    <w:next w:val="a2"/>
    <w:uiPriority w:val="99"/>
    <w:semiHidden/>
    <w:unhideWhenUsed/>
    <w:qFormat/>
    <w:rsid w:val="002721E9"/>
  </w:style>
  <w:style w:type="numbering" w:customStyle="1" w:styleId="444">
    <w:name w:val="Нет списка444"/>
    <w:next w:val="a2"/>
    <w:uiPriority w:val="99"/>
    <w:semiHidden/>
    <w:unhideWhenUsed/>
    <w:qFormat/>
    <w:rsid w:val="002721E9"/>
  </w:style>
  <w:style w:type="numbering" w:customStyle="1" w:styleId="111111124">
    <w:name w:val="Нет списка111111124"/>
    <w:next w:val="a2"/>
    <w:uiPriority w:val="99"/>
    <w:semiHidden/>
    <w:unhideWhenUsed/>
    <w:qFormat/>
    <w:rsid w:val="002721E9"/>
  </w:style>
  <w:style w:type="numbering" w:customStyle="1" w:styleId="1111111124">
    <w:name w:val="Нет списка1111111124"/>
    <w:next w:val="a2"/>
    <w:uiPriority w:val="99"/>
    <w:semiHidden/>
    <w:unhideWhenUsed/>
    <w:qFormat/>
    <w:rsid w:val="002721E9"/>
  </w:style>
  <w:style w:type="numbering" w:customStyle="1" w:styleId="2144">
    <w:name w:val="Нет списка2144"/>
    <w:next w:val="a2"/>
    <w:uiPriority w:val="99"/>
    <w:semiHidden/>
    <w:unhideWhenUsed/>
    <w:qFormat/>
    <w:rsid w:val="002721E9"/>
  </w:style>
  <w:style w:type="numbering" w:customStyle="1" w:styleId="3144">
    <w:name w:val="Нет списка3144"/>
    <w:next w:val="a2"/>
    <w:uiPriority w:val="99"/>
    <w:semiHidden/>
    <w:unhideWhenUsed/>
    <w:qFormat/>
    <w:rsid w:val="002721E9"/>
  </w:style>
  <w:style w:type="numbering" w:customStyle="1" w:styleId="544">
    <w:name w:val="Нет списка544"/>
    <w:next w:val="a2"/>
    <w:uiPriority w:val="99"/>
    <w:semiHidden/>
    <w:unhideWhenUsed/>
    <w:qFormat/>
    <w:rsid w:val="002721E9"/>
  </w:style>
  <w:style w:type="numbering" w:customStyle="1" w:styleId="1234">
    <w:name w:val="Нет списка1234"/>
    <w:next w:val="a2"/>
    <w:uiPriority w:val="99"/>
    <w:semiHidden/>
    <w:unhideWhenUsed/>
    <w:qFormat/>
    <w:rsid w:val="002721E9"/>
  </w:style>
  <w:style w:type="numbering" w:customStyle="1" w:styleId="644">
    <w:name w:val="Нет списка644"/>
    <w:next w:val="a2"/>
    <w:uiPriority w:val="99"/>
    <w:semiHidden/>
    <w:unhideWhenUsed/>
    <w:qFormat/>
    <w:rsid w:val="002721E9"/>
  </w:style>
  <w:style w:type="numbering" w:customStyle="1" w:styleId="744">
    <w:name w:val="Нет списка744"/>
    <w:next w:val="a2"/>
    <w:uiPriority w:val="99"/>
    <w:semiHidden/>
    <w:unhideWhenUsed/>
    <w:qFormat/>
    <w:rsid w:val="002721E9"/>
  </w:style>
  <w:style w:type="numbering" w:customStyle="1" w:styleId="13240">
    <w:name w:val="Нет списка1324"/>
    <w:next w:val="a2"/>
    <w:uiPriority w:val="99"/>
    <w:semiHidden/>
    <w:unhideWhenUsed/>
    <w:qFormat/>
    <w:rsid w:val="002721E9"/>
  </w:style>
  <w:style w:type="numbering" w:customStyle="1" w:styleId="112240">
    <w:name w:val="Нет списка11224"/>
    <w:next w:val="a2"/>
    <w:uiPriority w:val="99"/>
    <w:semiHidden/>
    <w:unhideWhenUsed/>
    <w:qFormat/>
    <w:rsid w:val="002721E9"/>
  </w:style>
  <w:style w:type="numbering" w:customStyle="1" w:styleId="2224">
    <w:name w:val="Нет списка2224"/>
    <w:next w:val="a2"/>
    <w:uiPriority w:val="99"/>
    <w:semiHidden/>
    <w:unhideWhenUsed/>
    <w:qFormat/>
    <w:rsid w:val="002721E9"/>
  </w:style>
  <w:style w:type="numbering" w:customStyle="1" w:styleId="3224">
    <w:name w:val="Нет списка3224"/>
    <w:next w:val="a2"/>
    <w:uiPriority w:val="99"/>
    <w:semiHidden/>
    <w:unhideWhenUsed/>
    <w:qFormat/>
    <w:rsid w:val="002721E9"/>
  </w:style>
  <w:style w:type="numbering" w:customStyle="1" w:styleId="41440">
    <w:name w:val="Нет списка4144"/>
    <w:next w:val="a2"/>
    <w:uiPriority w:val="99"/>
    <w:semiHidden/>
    <w:unhideWhenUsed/>
    <w:qFormat/>
    <w:rsid w:val="002721E9"/>
  </w:style>
  <w:style w:type="numbering" w:customStyle="1" w:styleId="111224">
    <w:name w:val="Нет списка111224"/>
    <w:next w:val="a2"/>
    <w:uiPriority w:val="99"/>
    <w:semiHidden/>
    <w:unhideWhenUsed/>
    <w:qFormat/>
    <w:rsid w:val="002721E9"/>
  </w:style>
  <w:style w:type="numbering" w:customStyle="1" w:styleId="21134">
    <w:name w:val="Нет списка21134"/>
    <w:next w:val="a2"/>
    <w:uiPriority w:val="99"/>
    <w:semiHidden/>
    <w:unhideWhenUsed/>
    <w:qFormat/>
    <w:rsid w:val="002721E9"/>
  </w:style>
  <w:style w:type="numbering" w:customStyle="1" w:styleId="31134">
    <w:name w:val="Нет списка31134"/>
    <w:next w:val="a2"/>
    <w:uiPriority w:val="99"/>
    <w:semiHidden/>
    <w:unhideWhenUsed/>
    <w:qFormat/>
    <w:rsid w:val="002721E9"/>
  </w:style>
  <w:style w:type="numbering" w:customStyle="1" w:styleId="11111111115">
    <w:name w:val="Нет списка11111111115"/>
    <w:next w:val="a2"/>
    <w:uiPriority w:val="99"/>
    <w:semiHidden/>
    <w:unhideWhenUsed/>
    <w:rsid w:val="002721E9"/>
  </w:style>
  <w:style w:type="numbering" w:customStyle="1" w:styleId="121240">
    <w:name w:val="Нет списка12124"/>
    <w:next w:val="a2"/>
    <w:uiPriority w:val="99"/>
    <w:semiHidden/>
    <w:unhideWhenUsed/>
    <w:rsid w:val="002721E9"/>
  </w:style>
  <w:style w:type="numbering" w:customStyle="1" w:styleId="51440">
    <w:name w:val="Нет списка5144"/>
    <w:next w:val="a2"/>
    <w:uiPriority w:val="99"/>
    <w:semiHidden/>
    <w:unhideWhenUsed/>
    <w:rsid w:val="002721E9"/>
  </w:style>
  <w:style w:type="numbering" w:customStyle="1" w:styleId="6144">
    <w:name w:val="Нет списка6144"/>
    <w:next w:val="a2"/>
    <w:uiPriority w:val="99"/>
    <w:semiHidden/>
    <w:unhideWhenUsed/>
    <w:rsid w:val="002721E9"/>
  </w:style>
  <w:style w:type="numbering" w:customStyle="1" w:styleId="7144">
    <w:name w:val="Нет списка7144"/>
    <w:next w:val="a2"/>
    <w:uiPriority w:val="99"/>
    <w:semiHidden/>
    <w:unhideWhenUsed/>
    <w:rsid w:val="002721E9"/>
  </w:style>
  <w:style w:type="numbering" w:customStyle="1" w:styleId="41134">
    <w:name w:val="Нет списка41134"/>
    <w:next w:val="a2"/>
    <w:uiPriority w:val="99"/>
    <w:semiHidden/>
    <w:unhideWhenUsed/>
    <w:rsid w:val="002721E9"/>
  </w:style>
  <w:style w:type="numbering" w:customStyle="1" w:styleId="51134">
    <w:name w:val="Нет списка51134"/>
    <w:next w:val="a2"/>
    <w:uiPriority w:val="99"/>
    <w:semiHidden/>
    <w:unhideWhenUsed/>
    <w:rsid w:val="002721E9"/>
  </w:style>
  <w:style w:type="numbering" w:customStyle="1" w:styleId="61134">
    <w:name w:val="Нет списка61134"/>
    <w:next w:val="a2"/>
    <w:uiPriority w:val="99"/>
    <w:semiHidden/>
    <w:unhideWhenUsed/>
    <w:rsid w:val="002721E9"/>
  </w:style>
  <w:style w:type="numbering" w:customStyle="1" w:styleId="71134">
    <w:name w:val="Нет списка71134"/>
    <w:next w:val="a2"/>
    <w:uiPriority w:val="99"/>
    <w:semiHidden/>
    <w:unhideWhenUsed/>
    <w:rsid w:val="002721E9"/>
  </w:style>
  <w:style w:type="numbering" w:customStyle="1" w:styleId="834">
    <w:name w:val="Нет списка834"/>
    <w:next w:val="a2"/>
    <w:uiPriority w:val="99"/>
    <w:semiHidden/>
    <w:unhideWhenUsed/>
    <w:rsid w:val="002721E9"/>
  </w:style>
  <w:style w:type="numbering" w:customStyle="1" w:styleId="934">
    <w:name w:val="Нет списка934"/>
    <w:next w:val="a2"/>
    <w:uiPriority w:val="99"/>
    <w:semiHidden/>
    <w:unhideWhenUsed/>
    <w:rsid w:val="002721E9"/>
  </w:style>
  <w:style w:type="numbering" w:customStyle="1" w:styleId="1024">
    <w:name w:val="Нет списка1024"/>
    <w:next w:val="a2"/>
    <w:uiPriority w:val="99"/>
    <w:semiHidden/>
    <w:unhideWhenUsed/>
    <w:rsid w:val="002721E9"/>
  </w:style>
  <w:style w:type="numbering" w:customStyle="1" w:styleId="1424">
    <w:name w:val="Нет списка1424"/>
    <w:next w:val="a2"/>
    <w:uiPriority w:val="99"/>
    <w:semiHidden/>
    <w:unhideWhenUsed/>
    <w:rsid w:val="002721E9"/>
  </w:style>
  <w:style w:type="numbering" w:customStyle="1" w:styleId="23240">
    <w:name w:val="Нет списка2324"/>
    <w:next w:val="a2"/>
    <w:uiPriority w:val="99"/>
    <w:semiHidden/>
    <w:unhideWhenUsed/>
    <w:rsid w:val="002721E9"/>
  </w:style>
  <w:style w:type="numbering" w:customStyle="1" w:styleId="4224">
    <w:name w:val="Нет списка4224"/>
    <w:next w:val="a2"/>
    <w:uiPriority w:val="99"/>
    <w:semiHidden/>
    <w:unhideWhenUsed/>
    <w:rsid w:val="002721E9"/>
  </w:style>
  <w:style w:type="numbering" w:customStyle="1" w:styleId="5224">
    <w:name w:val="Нет списка5224"/>
    <w:next w:val="a2"/>
    <w:uiPriority w:val="99"/>
    <w:semiHidden/>
    <w:unhideWhenUsed/>
    <w:rsid w:val="002721E9"/>
  </w:style>
  <w:style w:type="numbering" w:customStyle="1" w:styleId="6224">
    <w:name w:val="Нет списка6224"/>
    <w:next w:val="a2"/>
    <w:uiPriority w:val="99"/>
    <w:semiHidden/>
    <w:unhideWhenUsed/>
    <w:rsid w:val="002721E9"/>
  </w:style>
  <w:style w:type="numbering" w:customStyle="1" w:styleId="7224">
    <w:name w:val="Нет списка7224"/>
    <w:next w:val="a2"/>
    <w:uiPriority w:val="99"/>
    <w:semiHidden/>
    <w:unhideWhenUsed/>
    <w:rsid w:val="002721E9"/>
  </w:style>
  <w:style w:type="numbering" w:customStyle="1" w:styleId="11324">
    <w:name w:val="Нет списка11324"/>
    <w:next w:val="a2"/>
    <w:uiPriority w:val="99"/>
    <w:semiHidden/>
    <w:unhideWhenUsed/>
    <w:rsid w:val="002721E9"/>
  </w:style>
  <w:style w:type="numbering" w:customStyle="1" w:styleId="21224">
    <w:name w:val="Нет списка21224"/>
    <w:next w:val="a2"/>
    <w:uiPriority w:val="99"/>
    <w:semiHidden/>
    <w:unhideWhenUsed/>
    <w:rsid w:val="002721E9"/>
  </w:style>
  <w:style w:type="numbering" w:customStyle="1" w:styleId="31224">
    <w:name w:val="Нет списка31224"/>
    <w:next w:val="a2"/>
    <w:uiPriority w:val="99"/>
    <w:semiHidden/>
    <w:unhideWhenUsed/>
    <w:rsid w:val="002721E9"/>
  </w:style>
  <w:style w:type="numbering" w:customStyle="1" w:styleId="41224">
    <w:name w:val="Нет списка41224"/>
    <w:next w:val="a2"/>
    <w:uiPriority w:val="99"/>
    <w:semiHidden/>
    <w:unhideWhenUsed/>
    <w:rsid w:val="002721E9"/>
  </w:style>
  <w:style w:type="numbering" w:customStyle="1" w:styleId="51224">
    <w:name w:val="Нет списка51224"/>
    <w:next w:val="a2"/>
    <w:uiPriority w:val="99"/>
    <w:semiHidden/>
    <w:unhideWhenUsed/>
    <w:rsid w:val="002721E9"/>
  </w:style>
  <w:style w:type="numbering" w:customStyle="1" w:styleId="61224">
    <w:name w:val="Нет списка61224"/>
    <w:next w:val="a2"/>
    <w:uiPriority w:val="99"/>
    <w:semiHidden/>
    <w:unhideWhenUsed/>
    <w:rsid w:val="002721E9"/>
  </w:style>
  <w:style w:type="numbering" w:customStyle="1" w:styleId="71224">
    <w:name w:val="Нет списка71224"/>
    <w:next w:val="a2"/>
    <w:uiPriority w:val="99"/>
    <w:semiHidden/>
    <w:unhideWhenUsed/>
    <w:rsid w:val="002721E9"/>
  </w:style>
  <w:style w:type="numbering" w:customStyle="1" w:styleId="211124">
    <w:name w:val="Нет списка211124"/>
    <w:next w:val="a2"/>
    <w:uiPriority w:val="99"/>
    <w:semiHidden/>
    <w:unhideWhenUsed/>
    <w:rsid w:val="002721E9"/>
  </w:style>
  <w:style w:type="numbering" w:customStyle="1" w:styleId="311124">
    <w:name w:val="Нет списка311124"/>
    <w:next w:val="a2"/>
    <w:uiPriority w:val="99"/>
    <w:semiHidden/>
    <w:unhideWhenUsed/>
    <w:rsid w:val="002721E9"/>
  </w:style>
  <w:style w:type="numbering" w:customStyle="1" w:styleId="411124">
    <w:name w:val="Нет списка411124"/>
    <w:next w:val="a2"/>
    <w:uiPriority w:val="99"/>
    <w:semiHidden/>
    <w:unhideWhenUsed/>
    <w:rsid w:val="002721E9"/>
  </w:style>
  <w:style w:type="numbering" w:customStyle="1" w:styleId="511124">
    <w:name w:val="Нет списка511124"/>
    <w:next w:val="a2"/>
    <w:uiPriority w:val="99"/>
    <w:semiHidden/>
    <w:unhideWhenUsed/>
    <w:rsid w:val="002721E9"/>
  </w:style>
  <w:style w:type="numbering" w:customStyle="1" w:styleId="611124">
    <w:name w:val="Нет списка611124"/>
    <w:next w:val="a2"/>
    <w:uiPriority w:val="99"/>
    <w:semiHidden/>
    <w:unhideWhenUsed/>
    <w:rsid w:val="002721E9"/>
  </w:style>
  <w:style w:type="numbering" w:customStyle="1" w:styleId="711124">
    <w:name w:val="Нет списка711124"/>
    <w:next w:val="a2"/>
    <w:uiPriority w:val="99"/>
    <w:semiHidden/>
    <w:unhideWhenUsed/>
    <w:rsid w:val="002721E9"/>
  </w:style>
  <w:style w:type="numbering" w:customStyle="1" w:styleId="8124">
    <w:name w:val="Нет списка8124"/>
    <w:next w:val="a2"/>
    <w:uiPriority w:val="99"/>
    <w:semiHidden/>
    <w:unhideWhenUsed/>
    <w:rsid w:val="002721E9"/>
  </w:style>
  <w:style w:type="numbering" w:customStyle="1" w:styleId="9124">
    <w:name w:val="Нет списка9124"/>
    <w:next w:val="a2"/>
    <w:uiPriority w:val="99"/>
    <w:semiHidden/>
    <w:unhideWhenUsed/>
    <w:rsid w:val="002721E9"/>
  </w:style>
  <w:style w:type="numbering" w:customStyle="1" w:styleId="1524">
    <w:name w:val="Нет списка1524"/>
    <w:next w:val="a2"/>
    <w:uiPriority w:val="99"/>
    <w:semiHidden/>
    <w:unhideWhenUsed/>
    <w:rsid w:val="002721E9"/>
  </w:style>
  <w:style w:type="numbering" w:customStyle="1" w:styleId="1624">
    <w:name w:val="Нет списка1624"/>
    <w:next w:val="a2"/>
    <w:uiPriority w:val="99"/>
    <w:semiHidden/>
    <w:unhideWhenUsed/>
    <w:rsid w:val="002721E9"/>
  </w:style>
  <w:style w:type="numbering" w:customStyle="1" w:styleId="2414">
    <w:name w:val="Нет списка2414"/>
    <w:next w:val="a2"/>
    <w:uiPriority w:val="99"/>
    <w:semiHidden/>
    <w:unhideWhenUsed/>
    <w:rsid w:val="002721E9"/>
  </w:style>
  <w:style w:type="numbering" w:customStyle="1" w:styleId="3314">
    <w:name w:val="Нет списка3314"/>
    <w:next w:val="a2"/>
    <w:uiPriority w:val="99"/>
    <w:semiHidden/>
    <w:unhideWhenUsed/>
    <w:rsid w:val="002721E9"/>
  </w:style>
  <w:style w:type="numbering" w:customStyle="1" w:styleId="4314">
    <w:name w:val="Нет списка4314"/>
    <w:next w:val="a2"/>
    <w:uiPriority w:val="99"/>
    <w:semiHidden/>
    <w:unhideWhenUsed/>
    <w:rsid w:val="002721E9"/>
  </w:style>
  <w:style w:type="numbering" w:customStyle="1" w:styleId="11414">
    <w:name w:val="Нет списка11414"/>
    <w:next w:val="a2"/>
    <w:uiPriority w:val="99"/>
    <w:semiHidden/>
    <w:unhideWhenUsed/>
    <w:rsid w:val="002721E9"/>
  </w:style>
  <w:style w:type="numbering" w:customStyle="1" w:styleId="111314">
    <w:name w:val="Нет списка111314"/>
    <w:next w:val="a2"/>
    <w:uiPriority w:val="99"/>
    <w:semiHidden/>
    <w:unhideWhenUsed/>
    <w:rsid w:val="002721E9"/>
  </w:style>
  <w:style w:type="numbering" w:customStyle="1" w:styleId="21314">
    <w:name w:val="Нет списка21314"/>
    <w:next w:val="a2"/>
    <w:uiPriority w:val="99"/>
    <w:semiHidden/>
    <w:unhideWhenUsed/>
    <w:rsid w:val="002721E9"/>
  </w:style>
  <w:style w:type="numbering" w:customStyle="1" w:styleId="31314">
    <w:name w:val="Нет списка31314"/>
    <w:next w:val="a2"/>
    <w:uiPriority w:val="99"/>
    <w:semiHidden/>
    <w:unhideWhenUsed/>
    <w:rsid w:val="002721E9"/>
  </w:style>
  <w:style w:type="numbering" w:customStyle="1" w:styleId="5314">
    <w:name w:val="Нет списка5314"/>
    <w:next w:val="a2"/>
    <w:uiPriority w:val="99"/>
    <w:semiHidden/>
    <w:unhideWhenUsed/>
    <w:rsid w:val="002721E9"/>
  </w:style>
  <w:style w:type="numbering" w:customStyle="1" w:styleId="12214">
    <w:name w:val="Нет списка12214"/>
    <w:next w:val="a2"/>
    <w:uiPriority w:val="99"/>
    <w:semiHidden/>
    <w:unhideWhenUsed/>
    <w:rsid w:val="002721E9"/>
  </w:style>
  <w:style w:type="numbering" w:customStyle="1" w:styleId="6314">
    <w:name w:val="Нет списка6314"/>
    <w:next w:val="a2"/>
    <w:uiPriority w:val="99"/>
    <w:semiHidden/>
    <w:unhideWhenUsed/>
    <w:rsid w:val="002721E9"/>
  </w:style>
  <w:style w:type="numbering" w:customStyle="1" w:styleId="1111214">
    <w:name w:val="Нет списка1111214"/>
    <w:next w:val="a2"/>
    <w:uiPriority w:val="99"/>
    <w:semiHidden/>
    <w:unhideWhenUsed/>
    <w:rsid w:val="002721E9"/>
  </w:style>
  <w:style w:type="numbering" w:customStyle="1" w:styleId="111111111114">
    <w:name w:val="Нет списка111111111114"/>
    <w:next w:val="a2"/>
    <w:uiPriority w:val="99"/>
    <w:semiHidden/>
    <w:unhideWhenUsed/>
    <w:rsid w:val="002721E9"/>
  </w:style>
  <w:style w:type="numbering" w:customStyle="1" w:styleId="13114">
    <w:name w:val="Нет списка13114"/>
    <w:next w:val="a2"/>
    <w:uiPriority w:val="99"/>
    <w:semiHidden/>
    <w:unhideWhenUsed/>
    <w:rsid w:val="002721E9"/>
  </w:style>
  <w:style w:type="numbering" w:customStyle="1" w:styleId="112114">
    <w:name w:val="Нет списка112114"/>
    <w:next w:val="a2"/>
    <w:uiPriority w:val="99"/>
    <w:semiHidden/>
    <w:unhideWhenUsed/>
    <w:rsid w:val="002721E9"/>
  </w:style>
  <w:style w:type="numbering" w:customStyle="1" w:styleId="22114">
    <w:name w:val="Нет списка22114"/>
    <w:next w:val="a2"/>
    <w:uiPriority w:val="99"/>
    <w:semiHidden/>
    <w:unhideWhenUsed/>
    <w:rsid w:val="002721E9"/>
  </w:style>
  <w:style w:type="numbering" w:customStyle="1" w:styleId="121114">
    <w:name w:val="Нет списка121114"/>
    <w:next w:val="a2"/>
    <w:uiPriority w:val="99"/>
    <w:semiHidden/>
    <w:unhideWhenUsed/>
    <w:rsid w:val="002721E9"/>
  </w:style>
  <w:style w:type="numbering" w:customStyle="1" w:styleId="7314">
    <w:name w:val="Нет списка7314"/>
    <w:next w:val="a2"/>
    <w:uiPriority w:val="99"/>
    <w:semiHidden/>
    <w:unhideWhenUsed/>
    <w:rsid w:val="002721E9"/>
  </w:style>
  <w:style w:type="numbering" w:customStyle="1" w:styleId="41314">
    <w:name w:val="Нет списка41314"/>
    <w:next w:val="a2"/>
    <w:uiPriority w:val="99"/>
    <w:semiHidden/>
    <w:unhideWhenUsed/>
    <w:rsid w:val="002721E9"/>
  </w:style>
  <w:style w:type="numbering" w:customStyle="1" w:styleId="51314">
    <w:name w:val="Нет списка51314"/>
    <w:next w:val="a2"/>
    <w:uiPriority w:val="99"/>
    <w:semiHidden/>
    <w:unhideWhenUsed/>
    <w:rsid w:val="002721E9"/>
  </w:style>
  <w:style w:type="numbering" w:customStyle="1" w:styleId="61314">
    <w:name w:val="Нет списка61314"/>
    <w:next w:val="a2"/>
    <w:uiPriority w:val="99"/>
    <w:semiHidden/>
    <w:unhideWhenUsed/>
    <w:rsid w:val="002721E9"/>
  </w:style>
  <w:style w:type="numbering" w:customStyle="1" w:styleId="71314">
    <w:name w:val="Нет списка71314"/>
    <w:next w:val="a2"/>
    <w:uiPriority w:val="99"/>
    <w:semiHidden/>
    <w:unhideWhenUsed/>
    <w:rsid w:val="002721E9"/>
  </w:style>
  <w:style w:type="numbering" w:customStyle="1" w:styleId="211214">
    <w:name w:val="Нет списка211214"/>
    <w:next w:val="a2"/>
    <w:uiPriority w:val="99"/>
    <w:semiHidden/>
    <w:unhideWhenUsed/>
    <w:rsid w:val="002721E9"/>
  </w:style>
  <w:style w:type="numbering" w:customStyle="1" w:styleId="311214">
    <w:name w:val="Нет списка311214"/>
    <w:next w:val="a2"/>
    <w:uiPriority w:val="99"/>
    <w:semiHidden/>
    <w:unhideWhenUsed/>
    <w:rsid w:val="002721E9"/>
  </w:style>
  <w:style w:type="numbering" w:customStyle="1" w:styleId="411214">
    <w:name w:val="Нет списка411214"/>
    <w:next w:val="a2"/>
    <w:uiPriority w:val="99"/>
    <w:semiHidden/>
    <w:unhideWhenUsed/>
    <w:rsid w:val="002721E9"/>
  </w:style>
  <w:style w:type="numbering" w:customStyle="1" w:styleId="511214">
    <w:name w:val="Нет списка511214"/>
    <w:next w:val="a2"/>
    <w:uiPriority w:val="99"/>
    <w:semiHidden/>
    <w:unhideWhenUsed/>
    <w:rsid w:val="002721E9"/>
  </w:style>
  <w:style w:type="numbering" w:customStyle="1" w:styleId="611214">
    <w:name w:val="Нет списка611214"/>
    <w:next w:val="a2"/>
    <w:uiPriority w:val="99"/>
    <w:semiHidden/>
    <w:unhideWhenUsed/>
    <w:rsid w:val="002721E9"/>
  </w:style>
  <w:style w:type="numbering" w:customStyle="1" w:styleId="711214">
    <w:name w:val="Нет списка711214"/>
    <w:next w:val="a2"/>
    <w:uiPriority w:val="99"/>
    <w:semiHidden/>
    <w:unhideWhenUsed/>
    <w:rsid w:val="002721E9"/>
  </w:style>
  <w:style w:type="numbering" w:customStyle="1" w:styleId="8214">
    <w:name w:val="Нет списка8214"/>
    <w:next w:val="a2"/>
    <w:uiPriority w:val="99"/>
    <w:semiHidden/>
    <w:unhideWhenUsed/>
    <w:rsid w:val="002721E9"/>
  </w:style>
  <w:style w:type="numbering" w:customStyle="1" w:styleId="9214">
    <w:name w:val="Нет списка9214"/>
    <w:next w:val="a2"/>
    <w:uiPriority w:val="99"/>
    <w:semiHidden/>
    <w:unhideWhenUsed/>
    <w:rsid w:val="002721E9"/>
  </w:style>
  <w:style w:type="numbering" w:customStyle="1" w:styleId="10114">
    <w:name w:val="Нет списка10114"/>
    <w:next w:val="a2"/>
    <w:uiPriority w:val="99"/>
    <w:semiHidden/>
    <w:unhideWhenUsed/>
    <w:rsid w:val="002721E9"/>
  </w:style>
  <w:style w:type="numbering" w:customStyle="1" w:styleId="14114">
    <w:name w:val="Нет списка14114"/>
    <w:next w:val="a2"/>
    <w:uiPriority w:val="99"/>
    <w:semiHidden/>
    <w:unhideWhenUsed/>
    <w:rsid w:val="002721E9"/>
  </w:style>
  <w:style w:type="numbering" w:customStyle="1" w:styleId="23114">
    <w:name w:val="Нет списка23114"/>
    <w:next w:val="a2"/>
    <w:uiPriority w:val="99"/>
    <w:semiHidden/>
    <w:unhideWhenUsed/>
    <w:rsid w:val="002721E9"/>
  </w:style>
  <w:style w:type="numbering" w:customStyle="1" w:styleId="32114">
    <w:name w:val="Нет списка32114"/>
    <w:next w:val="a2"/>
    <w:uiPriority w:val="99"/>
    <w:semiHidden/>
    <w:unhideWhenUsed/>
    <w:rsid w:val="002721E9"/>
  </w:style>
  <w:style w:type="numbering" w:customStyle="1" w:styleId="42114">
    <w:name w:val="Нет списка42114"/>
    <w:next w:val="a2"/>
    <w:uiPriority w:val="99"/>
    <w:semiHidden/>
    <w:unhideWhenUsed/>
    <w:rsid w:val="002721E9"/>
  </w:style>
  <w:style w:type="numbering" w:customStyle="1" w:styleId="52114">
    <w:name w:val="Нет списка52114"/>
    <w:next w:val="a2"/>
    <w:uiPriority w:val="99"/>
    <w:semiHidden/>
    <w:unhideWhenUsed/>
    <w:rsid w:val="002721E9"/>
  </w:style>
  <w:style w:type="numbering" w:customStyle="1" w:styleId="62114">
    <w:name w:val="Нет списка62114"/>
    <w:next w:val="a2"/>
    <w:uiPriority w:val="99"/>
    <w:semiHidden/>
    <w:unhideWhenUsed/>
    <w:rsid w:val="002721E9"/>
  </w:style>
  <w:style w:type="numbering" w:customStyle="1" w:styleId="72114">
    <w:name w:val="Нет списка72114"/>
    <w:next w:val="a2"/>
    <w:uiPriority w:val="99"/>
    <w:semiHidden/>
    <w:unhideWhenUsed/>
    <w:rsid w:val="002721E9"/>
  </w:style>
  <w:style w:type="numbering" w:customStyle="1" w:styleId="113114">
    <w:name w:val="Нет списка113114"/>
    <w:next w:val="a2"/>
    <w:uiPriority w:val="99"/>
    <w:semiHidden/>
    <w:unhideWhenUsed/>
    <w:rsid w:val="002721E9"/>
  </w:style>
  <w:style w:type="numbering" w:customStyle="1" w:styleId="212114">
    <w:name w:val="Нет списка212114"/>
    <w:next w:val="a2"/>
    <w:uiPriority w:val="99"/>
    <w:semiHidden/>
    <w:unhideWhenUsed/>
    <w:rsid w:val="002721E9"/>
  </w:style>
  <w:style w:type="numbering" w:customStyle="1" w:styleId="312114">
    <w:name w:val="Нет списка312114"/>
    <w:next w:val="a2"/>
    <w:uiPriority w:val="99"/>
    <w:semiHidden/>
    <w:unhideWhenUsed/>
    <w:rsid w:val="002721E9"/>
  </w:style>
  <w:style w:type="numbering" w:customStyle="1" w:styleId="412114">
    <w:name w:val="Нет списка412114"/>
    <w:next w:val="a2"/>
    <w:uiPriority w:val="99"/>
    <w:semiHidden/>
    <w:unhideWhenUsed/>
    <w:rsid w:val="002721E9"/>
  </w:style>
  <w:style w:type="numbering" w:customStyle="1" w:styleId="512114">
    <w:name w:val="Нет списка512114"/>
    <w:next w:val="a2"/>
    <w:uiPriority w:val="99"/>
    <w:semiHidden/>
    <w:unhideWhenUsed/>
    <w:rsid w:val="002721E9"/>
  </w:style>
  <w:style w:type="numbering" w:customStyle="1" w:styleId="612114">
    <w:name w:val="Нет списка612114"/>
    <w:next w:val="a2"/>
    <w:uiPriority w:val="99"/>
    <w:semiHidden/>
    <w:unhideWhenUsed/>
    <w:rsid w:val="002721E9"/>
  </w:style>
  <w:style w:type="numbering" w:customStyle="1" w:styleId="712114">
    <w:name w:val="Нет списка712114"/>
    <w:next w:val="a2"/>
    <w:uiPriority w:val="99"/>
    <w:semiHidden/>
    <w:unhideWhenUsed/>
    <w:rsid w:val="002721E9"/>
  </w:style>
  <w:style w:type="numbering" w:customStyle="1" w:styleId="1112114">
    <w:name w:val="Нет списка1112114"/>
    <w:next w:val="a2"/>
    <w:uiPriority w:val="99"/>
    <w:semiHidden/>
    <w:unhideWhenUsed/>
    <w:rsid w:val="002721E9"/>
  </w:style>
  <w:style w:type="numbering" w:customStyle="1" w:styleId="2111114">
    <w:name w:val="Нет списка2111114"/>
    <w:next w:val="a2"/>
    <w:uiPriority w:val="99"/>
    <w:semiHidden/>
    <w:unhideWhenUsed/>
    <w:rsid w:val="002721E9"/>
  </w:style>
  <w:style w:type="numbering" w:customStyle="1" w:styleId="3111114">
    <w:name w:val="Нет списка3111114"/>
    <w:next w:val="a2"/>
    <w:uiPriority w:val="99"/>
    <w:semiHidden/>
    <w:unhideWhenUsed/>
    <w:rsid w:val="002721E9"/>
  </w:style>
  <w:style w:type="numbering" w:customStyle="1" w:styleId="4111114">
    <w:name w:val="Нет списка4111114"/>
    <w:next w:val="a2"/>
    <w:uiPriority w:val="99"/>
    <w:semiHidden/>
    <w:unhideWhenUsed/>
    <w:rsid w:val="002721E9"/>
  </w:style>
  <w:style w:type="numbering" w:customStyle="1" w:styleId="5111114">
    <w:name w:val="Нет списка5111114"/>
    <w:next w:val="a2"/>
    <w:uiPriority w:val="99"/>
    <w:semiHidden/>
    <w:unhideWhenUsed/>
    <w:rsid w:val="002721E9"/>
  </w:style>
  <w:style w:type="numbering" w:customStyle="1" w:styleId="6111114">
    <w:name w:val="Нет списка6111114"/>
    <w:next w:val="a2"/>
    <w:uiPriority w:val="99"/>
    <w:semiHidden/>
    <w:unhideWhenUsed/>
    <w:rsid w:val="002721E9"/>
  </w:style>
  <w:style w:type="numbering" w:customStyle="1" w:styleId="7111114">
    <w:name w:val="Нет списка7111114"/>
    <w:next w:val="a2"/>
    <w:uiPriority w:val="99"/>
    <w:semiHidden/>
    <w:unhideWhenUsed/>
    <w:rsid w:val="002721E9"/>
  </w:style>
  <w:style w:type="numbering" w:customStyle="1" w:styleId="81114">
    <w:name w:val="Нет списка81114"/>
    <w:next w:val="a2"/>
    <w:uiPriority w:val="99"/>
    <w:semiHidden/>
    <w:unhideWhenUsed/>
    <w:rsid w:val="002721E9"/>
  </w:style>
  <w:style w:type="numbering" w:customStyle="1" w:styleId="91114">
    <w:name w:val="Нет списка91114"/>
    <w:next w:val="a2"/>
    <w:uiPriority w:val="99"/>
    <w:semiHidden/>
    <w:unhideWhenUsed/>
    <w:rsid w:val="002721E9"/>
  </w:style>
  <w:style w:type="numbering" w:customStyle="1" w:styleId="1724">
    <w:name w:val="Нет списка1724"/>
    <w:next w:val="a2"/>
    <w:uiPriority w:val="99"/>
    <w:semiHidden/>
    <w:unhideWhenUsed/>
    <w:rsid w:val="002721E9"/>
  </w:style>
  <w:style w:type="numbering" w:customStyle="1" w:styleId="1824">
    <w:name w:val="Нет списка1824"/>
    <w:next w:val="a2"/>
    <w:uiPriority w:val="99"/>
    <w:semiHidden/>
    <w:unhideWhenUsed/>
    <w:rsid w:val="002721E9"/>
  </w:style>
  <w:style w:type="numbering" w:customStyle="1" w:styleId="1914">
    <w:name w:val="Нет списка1914"/>
    <w:next w:val="a2"/>
    <w:uiPriority w:val="99"/>
    <w:semiHidden/>
    <w:unhideWhenUsed/>
    <w:rsid w:val="002721E9"/>
  </w:style>
  <w:style w:type="numbering" w:customStyle="1" w:styleId="11014">
    <w:name w:val="Нет списка11014"/>
    <w:next w:val="a2"/>
    <w:uiPriority w:val="99"/>
    <w:semiHidden/>
    <w:unhideWhenUsed/>
    <w:rsid w:val="002721E9"/>
  </w:style>
  <w:style w:type="numbering" w:customStyle="1" w:styleId="15114">
    <w:name w:val="Нет списка15114"/>
    <w:next w:val="a2"/>
    <w:uiPriority w:val="99"/>
    <w:semiHidden/>
    <w:unhideWhenUsed/>
    <w:rsid w:val="002721E9"/>
  </w:style>
  <w:style w:type="numbering" w:customStyle="1" w:styleId="16114">
    <w:name w:val="Нет списка16114"/>
    <w:next w:val="a2"/>
    <w:uiPriority w:val="99"/>
    <w:semiHidden/>
    <w:unhideWhenUsed/>
    <w:rsid w:val="002721E9"/>
  </w:style>
  <w:style w:type="numbering" w:customStyle="1" w:styleId="17114">
    <w:name w:val="Нет списка17114"/>
    <w:next w:val="a2"/>
    <w:uiPriority w:val="99"/>
    <w:semiHidden/>
    <w:unhideWhenUsed/>
    <w:rsid w:val="002721E9"/>
  </w:style>
  <w:style w:type="numbering" w:customStyle="1" w:styleId="18114">
    <w:name w:val="Нет списка18114"/>
    <w:next w:val="a2"/>
    <w:uiPriority w:val="99"/>
    <w:semiHidden/>
    <w:unhideWhenUsed/>
    <w:rsid w:val="002721E9"/>
  </w:style>
  <w:style w:type="numbering" w:customStyle="1" w:styleId="2014">
    <w:name w:val="Нет списка2014"/>
    <w:next w:val="a2"/>
    <w:uiPriority w:val="99"/>
    <w:semiHidden/>
    <w:unhideWhenUsed/>
    <w:rsid w:val="002721E9"/>
  </w:style>
  <w:style w:type="numbering" w:customStyle="1" w:styleId="2514">
    <w:name w:val="Нет списка2514"/>
    <w:next w:val="a2"/>
    <w:uiPriority w:val="99"/>
    <w:semiHidden/>
    <w:unhideWhenUsed/>
    <w:rsid w:val="002721E9"/>
  </w:style>
  <w:style w:type="numbering" w:customStyle="1" w:styleId="2614">
    <w:name w:val="Нет списка2614"/>
    <w:next w:val="a2"/>
    <w:uiPriority w:val="99"/>
    <w:semiHidden/>
    <w:unhideWhenUsed/>
    <w:rsid w:val="002721E9"/>
  </w:style>
  <w:style w:type="numbering" w:customStyle="1" w:styleId="2714">
    <w:name w:val="Нет списка2714"/>
    <w:next w:val="a2"/>
    <w:uiPriority w:val="99"/>
    <w:semiHidden/>
    <w:unhideWhenUsed/>
    <w:rsid w:val="002721E9"/>
  </w:style>
  <w:style w:type="numbering" w:customStyle="1" w:styleId="2814">
    <w:name w:val="Нет списка2814"/>
    <w:next w:val="a2"/>
    <w:uiPriority w:val="99"/>
    <w:semiHidden/>
    <w:unhideWhenUsed/>
    <w:rsid w:val="002721E9"/>
  </w:style>
  <w:style w:type="numbering" w:customStyle="1" w:styleId="2914">
    <w:name w:val="Нет списка2914"/>
    <w:next w:val="a2"/>
    <w:uiPriority w:val="99"/>
    <w:semiHidden/>
    <w:unhideWhenUsed/>
    <w:rsid w:val="002721E9"/>
  </w:style>
  <w:style w:type="numbering" w:customStyle="1" w:styleId="3014">
    <w:name w:val="Нет списка3014"/>
    <w:next w:val="a2"/>
    <w:uiPriority w:val="99"/>
    <w:semiHidden/>
    <w:unhideWhenUsed/>
    <w:rsid w:val="002721E9"/>
  </w:style>
  <w:style w:type="numbering" w:customStyle="1" w:styleId="3414">
    <w:name w:val="Нет списка3414"/>
    <w:next w:val="a2"/>
    <w:uiPriority w:val="99"/>
    <w:semiHidden/>
    <w:unhideWhenUsed/>
    <w:rsid w:val="002721E9"/>
  </w:style>
  <w:style w:type="numbering" w:customStyle="1" w:styleId="3514">
    <w:name w:val="Нет списка3514"/>
    <w:next w:val="a2"/>
    <w:uiPriority w:val="99"/>
    <w:semiHidden/>
    <w:unhideWhenUsed/>
    <w:rsid w:val="002721E9"/>
  </w:style>
  <w:style w:type="numbering" w:customStyle="1" w:styleId="384">
    <w:name w:val="Нет списка384"/>
    <w:next w:val="a2"/>
    <w:uiPriority w:val="99"/>
    <w:semiHidden/>
    <w:unhideWhenUsed/>
    <w:rsid w:val="002721E9"/>
  </w:style>
  <w:style w:type="table" w:customStyle="1" w:styleId="1834">
    <w:name w:val="Сетка таблицы183"/>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4">
    <w:name w:val="Нет списка1174"/>
    <w:next w:val="a2"/>
    <w:uiPriority w:val="99"/>
    <w:semiHidden/>
    <w:unhideWhenUsed/>
    <w:qFormat/>
    <w:rsid w:val="002721E9"/>
  </w:style>
  <w:style w:type="table" w:customStyle="1" w:styleId="1940">
    <w:name w:val="Сетка таблицы194"/>
    <w:basedOn w:val="a1"/>
    <w:next w:val="af"/>
    <w:uiPriority w:val="39"/>
    <w:rsid w:val="002721E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4">
    <w:name w:val="Нет списка1184"/>
    <w:next w:val="a2"/>
    <w:uiPriority w:val="99"/>
    <w:semiHidden/>
    <w:unhideWhenUsed/>
    <w:qFormat/>
    <w:rsid w:val="002721E9"/>
  </w:style>
  <w:style w:type="numbering" w:customStyle="1" w:styleId="11154">
    <w:name w:val="Нет списка11154"/>
    <w:next w:val="a2"/>
    <w:uiPriority w:val="99"/>
    <w:semiHidden/>
    <w:unhideWhenUsed/>
    <w:qFormat/>
    <w:rsid w:val="002721E9"/>
  </w:style>
  <w:style w:type="table" w:customStyle="1" w:styleId="11440">
    <w:name w:val="Сетка таблицы1144"/>
    <w:basedOn w:val="a1"/>
    <w:next w:val="af"/>
    <w:uiPriority w:val="59"/>
    <w:rsid w:val="002721E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4">
    <w:name w:val="Нет списка111144"/>
    <w:next w:val="a2"/>
    <w:uiPriority w:val="99"/>
    <w:semiHidden/>
    <w:unhideWhenUsed/>
    <w:qFormat/>
    <w:rsid w:val="002721E9"/>
  </w:style>
  <w:style w:type="numbering" w:customStyle="1" w:styleId="1111134">
    <w:name w:val="Нет списка1111134"/>
    <w:next w:val="a2"/>
    <w:uiPriority w:val="99"/>
    <w:semiHidden/>
    <w:unhideWhenUsed/>
    <w:qFormat/>
    <w:rsid w:val="002721E9"/>
  </w:style>
  <w:style w:type="table" w:customStyle="1" w:styleId="111340">
    <w:name w:val="Сетка таблицы11134"/>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4">
    <w:name w:val="Нет списка2154"/>
    <w:next w:val="a2"/>
    <w:uiPriority w:val="99"/>
    <w:semiHidden/>
    <w:unhideWhenUsed/>
    <w:qFormat/>
    <w:rsid w:val="002721E9"/>
  </w:style>
  <w:style w:type="table" w:customStyle="1" w:styleId="1111230">
    <w:name w:val="Сетка таблицы111123"/>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4">
    <w:name w:val="Нет списка394"/>
    <w:next w:val="a2"/>
    <w:uiPriority w:val="99"/>
    <w:semiHidden/>
    <w:unhideWhenUsed/>
    <w:qFormat/>
    <w:rsid w:val="002721E9"/>
  </w:style>
  <w:style w:type="numbering" w:customStyle="1" w:styleId="454">
    <w:name w:val="Нет списка454"/>
    <w:next w:val="a2"/>
    <w:uiPriority w:val="99"/>
    <w:semiHidden/>
    <w:unhideWhenUsed/>
    <w:qFormat/>
    <w:rsid w:val="002721E9"/>
  </w:style>
  <w:style w:type="table" w:customStyle="1" w:styleId="2334">
    <w:name w:val="Сетка таблицы233"/>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4">
    <w:name w:val="Нет списка11111134"/>
    <w:next w:val="a2"/>
    <w:uiPriority w:val="99"/>
    <w:semiHidden/>
    <w:unhideWhenUsed/>
    <w:qFormat/>
    <w:rsid w:val="002721E9"/>
  </w:style>
  <w:style w:type="numbering" w:customStyle="1" w:styleId="111111134">
    <w:name w:val="Нет списка111111134"/>
    <w:next w:val="a2"/>
    <w:uiPriority w:val="99"/>
    <w:semiHidden/>
    <w:unhideWhenUsed/>
    <w:qFormat/>
    <w:rsid w:val="002721E9"/>
  </w:style>
  <w:style w:type="table" w:customStyle="1" w:styleId="11111130">
    <w:name w:val="Сетка таблицы1111113"/>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4">
    <w:name w:val="Нет списка2164"/>
    <w:next w:val="a2"/>
    <w:uiPriority w:val="99"/>
    <w:semiHidden/>
    <w:unhideWhenUsed/>
    <w:qFormat/>
    <w:rsid w:val="002721E9"/>
  </w:style>
  <w:style w:type="numbering" w:customStyle="1" w:styleId="3154">
    <w:name w:val="Нет списка3154"/>
    <w:next w:val="a2"/>
    <w:uiPriority w:val="99"/>
    <w:semiHidden/>
    <w:unhideWhenUsed/>
    <w:qFormat/>
    <w:rsid w:val="002721E9"/>
  </w:style>
  <w:style w:type="numbering" w:customStyle="1" w:styleId="554">
    <w:name w:val="Нет списка554"/>
    <w:next w:val="a2"/>
    <w:uiPriority w:val="99"/>
    <w:semiHidden/>
    <w:unhideWhenUsed/>
    <w:qFormat/>
    <w:rsid w:val="002721E9"/>
  </w:style>
  <w:style w:type="table" w:customStyle="1" w:styleId="TableNormal33">
    <w:name w:val="Table Normal33"/>
    <w:rsid w:val="002721E9"/>
    <w:pPr>
      <w:widowControl w:val="0"/>
    </w:pPr>
    <w:rPr>
      <w:rFonts w:eastAsia="Times New Roman"/>
      <w:color w:val="000000"/>
    </w:rPr>
    <w:tblPr>
      <w:tblCellMar>
        <w:top w:w="0" w:type="dxa"/>
        <w:left w:w="0" w:type="dxa"/>
        <w:bottom w:w="0" w:type="dxa"/>
        <w:right w:w="0" w:type="dxa"/>
      </w:tblCellMar>
    </w:tblPr>
  </w:style>
  <w:style w:type="table" w:customStyle="1" w:styleId="1334">
    <w:name w:val="133"/>
    <w:basedOn w:val="TableNormal"/>
    <w:rsid w:val="002721E9"/>
    <w:rPr>
      <w:lang w:eastAsia="ru-RU"/>
    </w:rPr>
    <w:tblPr>
      <w:tblStyleRowBandSize w:val="1"/>
      <w:tblStyleColBandSize w:val="1"/>
      <w:tblCellMar>
        <w:left w:w="108" w:type="dxa"/>
        <w:right w:w="108" w:type="dxa"/>
      </w:tblCellMar>
    </w:tblPr>
  </w:style>
  <w:style w:type="numbering" w:customStyle="1" w:styleId="12440">
    <w:name w:val="Нет списка1244"/>
    <w:next w:val="a2"/>
    <w:uiPriority w:val="99"/>
    <w:semiHidden/>
    <w:unhideWhenUsed/>
    <w:qFormat/>
    <w:rsid w:val="002721E9"/>
  </w:style>
  <w:style w:type="numbering" w:customStyle="1" w:styleId="654">
    <w:name w:val="Нет списка654"/>
    <w:next w:val="a2"/>
    <w:uiPriority w:val="99"/>
    <w:semiHidden/>
    <w:unhideWhenUsed/>
    <w:qFormat/>
    <w:rsid w:val="002721E9"/>
  </w:style>
  <w:style w:type="numbering" w:customStyle="1" w:styleId="754">
    <w:name w:val="Нет списка754"/>
    <w:next w:val="a2"/>
    <w:uiPriority w:val="99"/>
    <w:semiHidden/>
    <w:unhideWhenUsed/>
    <w:qFormat/>
    <w:rsid w:val="002721E9"/>
  </w:style>
  <w:style w:type="table" w:customStyle="1" w:styleId="3234">
    <w:name w:val="Сетка таблицы323"/>
    <w:basedOn w:val="a1"/>
    <w:next w:val="af"/>
    <w:uiPriority w:val="5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40">
    <w:name w:val="Нет списка1334"/>
    <w:next w:val="a2"/>
    <w:uiPriority w:val="99"/>
    <w:semiHidden/>
    <w:unhideWhenUsed/>
    <w:qFormat/>
    <w:rsid w:val="002721E9"/>
  </w:style>
  <w:style w:type="numbering" w:customStyle="1" w:styleId="11234">
    <w:name w:val="Нет списка11234"/>
    <w:next w:val="a2"/>
    <w:uiPriority w:val="99"/>
    <w:semiHidden/>
    <w:unhideWhenUsed/>
    <w:qFormat/>
    <w:rsid w:val="002721E9"/>
  </w:style>
  <w:style w:type="table" w:customStyle="1" w:styleId="12230">
    <w:name w:val="Сетка таблицы1223"/>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4">
    <w:name w:val="Нет списка2234"/>
    <w:next w:val="a2"/>
    <w:uiPriority w:val="99"/>
    <w:semiHidden/>
    <w:unhideWhenUsed/>
    <w:qFormat/>
    <w:rsid w:val="002721E9"/>
  </w:style>
  <w:style w:type="numbering" w:customStyle="1" w:styleId="32340">
    <w:name w:val="Нет списка3234"/>
    <w:next w:val="a2"/>
    <w:uiPriority w:val="99"/>
    <w:semiHidden/>
    <w:unhideWhenUsed/>
    <w:qFormat/>
    <w:rsid w:val="002721E9"/>
  </w:style>
  <w:style w:type="numbering" w:customStyle="1" w:styleId="4154">
    <w:name w:val="Нет списка4154"/>
    <w:next w:val="a2"/>
    <w:uiPriority w:val="99"/>
    <w:semiHidden/>
    <w:unhideWhenUsed/>
    <w:qFormat/>
    <w:rsid w:val="002721E9"/>
  </w:style>
  <w:style w:type="numbering" w:customStyle="1" w:styleId="111234">
    <w:name w:val="Нет списка111234"/>
    <w:next w:val="a2"/>
    <w:uiPriority w:val="99"/>
    <w:semiHidden/>
    <w:unhideWhenUsed/>
    <w:qFormat/>
    <w:rsid w:val="002721E9"/>
  </w:style>
  <w:style w:type="table" w:customStyle="1" w:styleId="112230">
    <w:name w:val="Сетка таблицы11223"/>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4">
    <w:name w:val="Нет списка21144"/>
    <w:next w:val="a2"/>
    <w:uiPriority w:val="99"/>
    <w:semiHidden/>
    <w:unhideWhenUsed/>
    <w:qFormat/>
    <w:rsid w:val="002721E9"/>
  </w:style>
  <w:style w:type="numbering" w:customStyle="1" w:styleId="31144">
    <w:name w:val="Нет списка31144"/>
    <w:next w:val="a2"/>
    <w:uiPriority w:val="99"/>
    <w:semiHidden/>
    <w:unhideWhenUsed/>
    <w:qFormat/>
    <w:rsid w:val="002721E9"/>
  </w:style>
  <w:style w:type="numbering" w:customStyle="1" w:styleId="1111111134">
    <w:name w:val="Нет списка1111111134"/>
    <w:next w:val="a2"/>
    <w:uiPriority w:val="99"/>
    <w:semiHidden/>
    <w:unhideWhenUsed/>
    <w:rsid w:val="002721E9"/>
  </w:style>
  <w:style w:type="table" w:customStyle="1" w:styleId="4234">
    <w:name w:val="Сетка таблицы42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0">
    <w:name w:val="Сетка таблицы1323"/>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3">
    <w:name w:val="Table Normal123"/>
    <w:rsid w:val="002721E9"/>
    <w:pPr>
      <w:widowControl w:val="0"/>
    </w:pPr>
    <w:rPr>
      <w:rFonts w:eastAsia="Times New Roman"/>
      <w:color w:val="000000"/>
    </w:rPr>
    <w:tblPr>
      <w:tblCellMar>
        <w:top w:w="0" w:type="dxa"/>
        <w:left w:w="0" w:type="dxa"/>
        <w:bottom w:w="0" w:type="dxa"/>
        <w:right w:w="0" w:type="dxa"/>
      </w:tblCellMar>
    </w:tblPr>
  </w:style>
  <w:style w:type="table" w:customStyle="1" w:styleId="11235">
    <w:name w:val="1123"/>
    <w:basedOn w:val="TableNormal"/>
    <w:rsid w:val="002721E9"/>
    <w:rPr>
      <w:lang w:eastAsia="ru-RU"/>
    </w:rPr>
    <w:tblPr>
      <w:tblStyleRowBandSize w:val="1"/>
      <w:tblStyleColBandSize w:val="1"/>
      <w:tblCellMar>
        <w:left w:w="108" w:type="dxa"/>
        <w:right w:w="108" w:type="dxa"/>
      </w:tblCellMar>
    </w:tblPr>
  </w:style>
  <w:style w:type="table" w:customStyle="1" w:styleId="21234">
    <w:name w:val="Сетка таблицы2123"/>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4">
    <w:name w:val="Нет списка12134"/>
    <w:next w:val="a2"/>
    <w:uiPriority w:val="99"/>
    <w:semiHidden/>
    <w:unhideWhenUsed/>
    <w:rsid w:val="002721E9"/>
  </w:style>
  <w:style w:type="numbering" w:customStyle="1" w:styleId="5154">
    <w:name w:val="Нет списка5154"/>
    <w:next w:val="a2"/>
    <w:uiPriority w:val="99"/>
    <w:semiHidden/>
    <w:unhideWhenUsed/>
    <w:rsid w:val="002721E9"/>
  </w:style>
  <w:style w:type="numbering" w:customStyle="1" w:styleId="6154">
    <w:name w:val="Нет списка6154"/>
    <w:next w:val="a2"/>
    <w:uiPriority w:val="99"/>
    <w:semiHidden/>
    <w:unhideWhenUsed/>
    <w:rsid w:val="002721E9"/>
  </w:style>
  <w:style w:type="numbering" w:customStyle="1" w:styleId="7154">
    <w:name w:val="Нет списка7154"/>
    <w:next w:val="a2"/>
    <w:uiPriority w:val="99"/>
    <w:semiHidden/>
    <w:unhideWhenUsed/>
    <w:rsid w:val="002721E9"/>
  </w:style>
  <w:style w:type="numbering" w:customStyle="1" w:styleId="41144">
    <w:name w:val="Нет списка41144"/>
    <w:next w:val="a2"/>
    <w:uiPriority w:val="99"/>
    <w:semiHidden/>
    <w:unhideWhenUsed/>
    <w:rsid w:val="002721E9"/>
  </w:style>
  <w:style w:type="numbering" w:customStyle="1" w:styleId="51144">
    <w:name w:val="Нет списка51144"/>
    <w:next w:val="a2"/>
    <w:uiPriority w:val="99"/>
    <w:semiHidden/>
    <w:unhideWhenUsed/>
    <w:rsid w:val="002721E9"/>
  </w:style>
  <w:style w:type="numbering" w:customStyle="1" w:styleId="61144">
    <w:name w:val="Нет списка61144"/>
    <w:next w:val="a2"/>
    <w:uiPriority w:val="99"/>
    <w:semiHidden/>
    <w:unhideWhenUsed/>
    <w:rsid w:val="002721E9"/>
  </w:style>
  <w:style w:type="numbering" w:customStyle="1" w:styleId="71144">
    <w:name w:val="Нет списка71144"/>
    <w:next w:val="a2"/>
    <w:uiPriority w:val="99"/>
    <w:semiHidden/>
    <w:unhideWhenUsed/>
    <w:rsid w:val="002721E9"/>
  </w:style>
  <w:style w:type="numbering" w:customStyle="1" w:styleId="844">
    <w:name w:val="Нет списка844"/>
    <w:next w:val="a2"/>
    <w:uiPriority w:val="99"/>
    <w:semiHidden/>
    <w:unhideWhenUsed/>
    <w:rsid w:val="002721E9"/>
  </w:style>
  <w:style w:type="numbering" w:customStyle="1" w:styleId="944">
    <w:name w:val="Нет списка944"/>
    <w:next w:val="a2"/>
    <w:uiPriority w:val="99"/>
    <w:semiHidden/>
    <w:unhideWhenUsed/>
    <w:rsid w:val="002721E9"/>
  </w:style>
  <w:style w:type="numbering" w:customStyle="1" w:styleId="1034">
    <w:name w:val="Нет списка1034"/>
    <w:next w:val="a2"/>
    <w:uiPriority w:val="99"/>
    <w:semiHidden/>
    <w:unhideWhenUsed/>
    <w:rsid w:val="002721E9"/>
  </w:style>
  <w:style w:type="numbering" w:customStyle="1" w:styleId="1434">
    <w:name w:val="Нет списка1434"/>
    <w:next w:val="a2"/>
    <w:uiPriority w:val="99"/>
    <w:semiHidden/>
    <w:unhideWhenUsed/>
    <w:rsid w:val="002721E9"/>
  </w:style>
  <w:style w:type="numbering" w:customStyle="1" w:styleId="23340">
    <w:name w:val="Нет списка2334"/>
    <w:next w:val="a2"/>
    <w:uiPriority w:val="99"/>
    <w:semiHidden/>
    <w:unhideWhenUsed/>
    <w:rsid w:val="002721E9"/>
  </w:style>
  <w:style w:type="numbering" w:customStyle="1" w:styleId="42340">
    <w:name w:val="Нет списка4234"/>
    <w:next w:val="a2"/>
    <w:uiPriority w:val="99"/>
    <w:semiHidden/>
    <w:unhideWhenUsed/>
    <w:rsid w:val="002721E9"/>
  </w:style>
  <w:style w:type="table" w:customStyle="1" w:styleId="5234">
    <w:name w:val="Сетка таблицы52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40">
    <w:name w:val="Нет списка5234"/>
    <w:next w:val="a2"/>
    <w:uiPriority w:val="99"/>
    <w:semiHidden/>
    <w:unhideWhenUsed/>
    <w:rsid w:val="002721E9"/>
  </w:style>
  <w:style w:type="numbering" w:customStyle="1" w:styleId="6234">
    <w:name w:val="Нет списка6234"/>
    <w:next w:val="a2"/>
    <w:uiPriority w:val="99"/>
    <w:semiHidden/>
    <w:unhideWhenUsed/>
    <w:rsid w:val="002721E9"/>
  </w:style>
  <w:style w:type="numbering" w:customStyle="1" w:styleId="7234">
    <w:name w:val="Нет списка7234"/>
    <w:next w:val="a2"/>
    <w:uiPriority w:val="99"/>
    <w:semiHidden/>
    <w:unhideWhenUsed/>
    <w:rsid w:val="002721E9"/>
  </w:style>
  <w:style w:type="numbering" w:customStyle="1" w:styleId="11334">
    <w:name w:val="Нет списка11334"/>
    <w:next w:val="a2"/>
    <w:uiPriority w:val="99"/>
    <w:semiHidden/>
    <w:unhideWhenUsed/>
    <w:rsid w:val="002721E9"/>
  </w:style>
  <w:style w:type="numbering" w:customStyle="1" w:styleId="212340">
    <w:name w:val="Нет списка21234"/>
    <w:next w:val="a2"/>
    <w:uiPriority w:val="99"/>
    <w:semiHidden/>
    <w:unhideWhenUsed/>
    <w:rsid w:val="002721E9"/>
  </w:style>
  <w:style w:type="numbering" w:customStyle="1" w:styleId="31234">
    <w:name w:val="Нет списка31234"/>
    <w:next w:val="a2"/>
    <w:uiPriority w:val="99"/>
    <w:semiHidden/>
    <w:unhideWhenUsed/>
    <w:rsid w:val="002721E9"/>
  </w:style>
  <w:style w:type="numbering" w:customStyle="1" w:styleId="41234">
    <w:name w:val="Нет списка41234"/>
    <w:next w:val="a2"/>
    <w:uiPriority w:val="99"/>
    <w:semiHidden/>
    <w:unhideWhenUsed/>
    <w:rsid w:val="002721E9"/>
  </w:style>
  <w:style w:type="table" w:customStyle="1" w:styleId="14230">
    <w:name w:val="Сетка таблицы142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4">
    <w:name w:val="Нет списка51234"/>
    <w:next w:val="a2"/>
    <w:uiPriority w:val="99"/>
    <w:semiHidden/>
    <w:unhideWhenUsed/>
    <w:rsid w:val="002721E9"/>
  </w:style>
  <w:style w:type="numbering" w:customStyle="1" w:styleId="61234">
    <w:name w:val="Нет списка61234"/>
    <w:next w:val="a2"/>
    <w:uiPriority w:val="99"/>
    <w:semiHidden/>
    <w:unhideWhenUsed/>
    <w:rsid w:val="002721E9"/>
  </w:style>
  <w:style w:type="numbering" w:customStyle="1" w:styleId="71234">
    <w:name w:val="Нет списка71234"/>
    <w:next w:val="a2"/>
    <w:uiPriority w:val="99"/>
    <w:semiHidden/>
    <w:unhideWhenUsed/>
    <w:rsid w:val="002721E9"/>
  </w:style>
  <w:style w:type="numbering" w:customStyle="1" w:styleId="211134">
    <w:name w:val="Нет списка211134"/>
    <w:next w:val="a2"/>
    <w:uiPriority w:val="99"/>
    <w:semiHidden/>
    <w:unhideWhenUsed/>
    <w:rsid w:val="002721E9"/>
  </w:style>
  <w:style w:type="numbering" w:customStyle="1" w:styleId="311134">
    <w:name w:val="Нет списка311134"/>
    <w:next w:val="a2"/>
    <w:uiPriority w:val="99"/>
    <w:semiHidden/>
    <w:unhideWhenUsed/>
    <w:rsid w:val="002721E9"/>
  </w:style>
  <w:style w:type="numbering" w:customStyle="1" w:styleId="411134">
    <w:name w:val="Нет списка411134"/>
    <w:next w:val="a2"/>
    <w:uiPriority w:val="99"/>
    <w:semiHidden/>
    <w:unhideWhenUsed/>
    <w:rsid w:val="002721E9"/>
  </w:style>
  <w:style w:type="numbering" w:customStyle="1" w:styleId="511134">
    <w:name w:val="Нет списка511134"/>
    <w:next w:val="a2"/>
    <w:uiPriority w:val="99"/>
    <w:semiHidden/>
    <w:unhideWhenUsed/>
    <w:rsid w:val="002721E9"/>
  </w:style>
  <w:style w:type="numbering" w:customStyle="1" w:styleId="611134">
    <w:name w:val="Нет списка611134"/>
    <w:next w:val="a2"/>
    <w:uiPriority w:val="99"/>
    <w:semiHidden/>
    <w:unhideWhenUsed/>
    <w:rsid w:val="002721E9"/>
  </w:style>
  <w:style w:type="numbering" w:customStyle="1" w:styleId="711134">
    <w:name w:val="Нет списка711134"/>
    <w:next w:val="a2"/>
    <w:uiPriority w:val="99"/>
    <w:semiHidden/>
    <w:unhideWhenUsed/>
    <w:rsid w:val="002721E9"/>
  </w:style>
  <w:style w:type="numbering" w:customStyle="1" w:styleId="8134">
    <w:name w:val="Нет списка8134"/>
    <w:next w:val="a2"/>
    <w:uiPriority w:val="99"/>
    <w:semiHidden/>
    <w:unhideWhenUsed/>
    <w:rsid w:val="002721E9"/>
  </w:style>
  <w:style w:type="numbering" w:customStyle="1" w:styleId="9134">
    <w:name w:val="Нет списка9134"/>
    <w:next w:val="a2"/>
    <w:uiPriority w:val="99"/>
    <w:semiHidden/>
    <w:unhideWhenUsed/>
    <w:rsid w:val="002721E9"/>
  </w:style>
  <w:style w:type="numbering" w:customStyle="1" w:styleId="1534">
    <w:name w:val="Нет списка1534"/>
    <w:next w:val="a2"/>
    <w:uiPriority w:val="99"/>
    <w:semiHidden/>
    <w:unhideWhenUsed/>
    <w:rsid w:val="002721E9"/>
  </w:style>
  <w:style w:type="numbering" w:customStyle="1" w:styleId="1634">
    <w:name w:val="Нет списка1634"/>
    <w:next w:val="a2"/>
    <w:uiPriority w:val="99"/>
    <w:semiHidden/>
    <w:unhideWhenUsed/>
    <w:rsid w:val="002721E9"/>
  </w:style>
  <w:style w:type="table" w:customStyle="1" w:styleId="6230">
    <w:name w:val="Сетка таблицы62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4">
    <w:name w:val="Нет списка2424"/>
    <w:next w:val="a2"/>
    <w:uiPriority w:val="99"/>
    <w:semiHidden/>
    <w:unhideWhenUsed/>
    <w:rsid w:val="002721E9"/>
  </w:style>
  <w:style w:type="table" w:customStyle="1" w:styleId="15130">
    <w:name w:val="Сетка таблицы1513"/>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4">
    <w:name w:val="Нет списка3324"/>
    <w:next w:val="a2"/>
    <w:uiPriority w:val="99"/>
    <w:semiHidden/>
    <w:unhideWhenUsed/>
    <w:rsid w:val="002721E9"/>
  </w:style>
  <w:style w:type="numbering" w:customStyle="1" w:styleId="4324">
    <w:name w:val="Нет списка4324"/>
    <w:next w:val="a2"/>
    <w:uiPriority w:val="99"/>
    <w:semiHidden/>
    <w:unhideWhenUsed/>
    <w:rsid w:val="002721E9"/>
  </w:style>
  <w:style w:type="numbering" w:customStyle="1" w:styleId="11424">
    <w:name w:val="Нет списка11424"/>
    <w:next w:val="a2"/>
    <w:uiPriority w:val="99"/>
    <w:semiHidden/>
    <w:unhideWhenUsed/>
    <w:rsid w:val="002721E9"/>
  </w:style>
  <w:style w:type="numbering" w:customStyle="1" w:styleId="111324">
    <w:name w:val="Нет списка111324"/>
    <w:next w:val="a2"/>
    <w:uiPriority w:val="99"/>
    <w:semiHidden/>
    <w:unhideWhenUsed/>
    <w:rsid w:val="002721E9"/>
  </w:style>
  <w:style w:type="table" w:customStyle="1" w:styleId="113130">
    <w:name w:val="Сетка таблицы11313"/>
    <w:basedOn w:val="a1"/>
    <w:next w:val="af"/>
    <w:uiPriority w:val="59"/>
    <w:rsid w:val="002721E9"/>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4">
    <w:name w:val="Нет списка21324"/>
    <w:next w:val="a2"/>
    <w:uiPriority w:val="99"/>
    <w:semiHidden/>
    <w:unhideWhenUsed/>
    <w:rsid w:val="002721E9"/>
  </w:style>
  <w:style w:type="numbering" w:customStyle="1" w:styleId="31324">
    <w:name w:val="Нет списка31324"/>
    <w:next w:val="a2"/>
    <w:uiPriority w:val="99"/>
    <w:semiHidden/>
    <w:unhideWhenUsed/>
    <w:rsid w:val="002721E9"/>
  </w:style>
  <w:style w:type="numbering" w:customStyle="1" w:styleId="5324">
    <w:name w:val="Нет списка5324"/>
    <w:next w:val="a2"/>
    <w:uiPriority w:val="99"/>
    <w:semiHidden/>
    <w:unhideWhenUsed/>
    <w:rsid w:val="002721E9"/>
  </w:style>
  <w:style w:type="numbering" w:customStyle="1" w:styleId="12224">
    <w:name w:val="Нет списка12224"/>
    <w:next w:val="a2"/>
    <w:uiPriority w:val="99"/>
    <w:semiHidden/>
    <w:unhideWhenUsed/>
    <w:rsid w:val="002721E9"/>
  </w:style>
  <w:style w:type="numbering" w:customStyle="1" w:styleId="6324">
    <w:name w:val="Нет списка6324"/>
    <w:next w:val="a2"/>
    <w:uiPriority w:val="99"/>
    <w:semiHidden/>
    <w:unhideWhenUsed/>
    <w:rsid w:val="002721E9"/>
  </w:style>
  <w:style w:type="table" w:customStyle="1" w:styleId="1112130">
    <w:name w:val="Сетка таблицы111213"/>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24">
    <w:name w:val="Нет списка1111224"/>
    <w:next w:val="a2"/>
    <w:uiPriority w:val="99"/>
    <w:semiHidden/>
    <w:unhideWhenUsed/>
    <w:rsid w:val="002721E9"/>
  </w:style>
  <w:style w:type="numbering" w:customStyle="1" w:styleId="11111111124">
    <w:name w:val="Нет списка11111111124"/>
    <w:next w:val="a2"/>
    <w:uiPriority w:val="99"/>
    <w:semiHidden/>
    <w:unhideWhenUsed/>
    <w:rsid w:val="002721E9"/>
  </w:style>
  <w:style w:type="table" w:customStyle="1" w:styleId="31130">
    <w:name w:val="Сетка таблицы311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0">
    <w:name w:val="Сетка таблицы12113"/>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4">
    <w:name w:val="Нет списка13124"/>
    <w:next w:val="a2"/>
    <w:uiPriority w:val="99"/>
    <w:semiHidden/>
    <w:unhideWhenUsed/>
    <w:rsid w:val="002721E9"/>
  </w:style>
  <w:style w:type="numbering" w:customStyle="1" w:styleId="112124">
    <w:name w:val="Нет списка112124"/>
    <w:next w:val="a2"/>
    <w:uiPriority w:val="99"/>
    <w:semiHidden/>
    <w:unhideWhenUsed/>
    <w:rsid w:val="002721E9"/>
  </w:style>
  <w:style w:type="numbering" w:customStyle="1" w:styleId="22124">
    <w:name w:val="Нет списка22124"/>
    <w:next w:val="a2"/>
    <w:uiPriority w:val="99"/>
    <w:semiHidden/>
    <w:unhideWhenUsed/>
    <w:rsid w:val="002721E9"/>
  </w:style>
  <w:style w:type="numbering" w:customStyle="1" w:styleId="121124">
    <w:name w:val="Нет списка121124"/>
    <w:next w:val="a2"/>
    <w:uiPriority w:val="99"/>
    <w:semiHidden/>
    <w:unhideWhenUsed/>
    <w:rsid w:val="002721E9"/>
  </w:style>
  <w:style w:type="numbering" w:customStyle="1" w:styleId="7324">
    <w:name w:val="Нет списка7324"/>
    <w:next w:val="a2"/>
    <w:uiPriority w:val="99"/>
    <w:semiHidden/>
    <w:unhideWhenUsed/>
    <w:rsid w:val="002721E9"/>
  </w:style>
  <w:style w:type="numbering" w:customStyle="1" w:styleId="41324">
    <w:name w:val="Нет списка41324"/>
    <w:next w:val="a2"/>
    <w:uiPriority w:val="99"/>
    <w:semiHidden/>
    <w:unhideWhenUsed/>
    <w:rsid w:val="002721E9"/>
  </w:style>
  <w:style w:type="numbering" w:customStyle="1" w:styleId="51324">
    <w:name w:val="Нет списка51324"/>
    <w:next w:val="a2"/>
    <w:uiPriority w:val="99"/>
    <w:semiHidden/>
    <w:unhideWhenUsed/>
    <w:rsid w:val="002721E9"/>
  </w:style>
  <w:style w:type="numbering" w:customStyle="1" w:styleId="61324">
    <w:name w:val="Нет списка61324"/>
    <w:next w:val="a2"/>
    <w:uiPriority w:val="99"/>
    <w:semiHidden/>
    <w:unhideWhenUsed/>
    <w:rsid w:val="002721E9"/>
  </w:style>
  <w:style w:type="numbering" w:customStyle="1" w:styleId="71324">
    <w:name w:val="Нет списка71324"/>
    <w:next w:val="a2"/>
    <w:uiPriority w:val="99"/>
    <w:semiHidden/>
    <w:unhideWhenUsed/>
    <w:rsid w:val="002721E9"/>
  </w:style>
  <w:style w:type="numbering" w:customStyle="1" w:styleId="211224">
    <w:name w:val="Нет списка211224"/>
    <w:next w:val="a2"/>
    <w:uiPriority w:val="99"/>
    <w:semiHidden/>
    <w:unhideWhenUsed/>
    <w:rsid w:val="002721E9"/>
  </w:style>
  <w:style w:type="numbering" w:customStyle="1" w:styleId="311224">
    <w:name w:val="Нет списка311224"/>
    <w:next w:val="a2"/>
    <w:uiPriority w:val="99"/>
    <w:semiHidden/>
    <w:unhideWhenUsed/>
    <w:rsid w:val="002721E9"/>
  </w:style>
  <w:style w:type="numbering" w:customStyle="1" w:styleId="411224">
    <w:name w:val="Нет списка411224"/>
    <w:next w:val="a2"/>
    <w:uiPriority w:val="99"/>
    <w:semiHidden/>
    <w:unhideWhenUsed/>
    <w:rsid w:val="002721E9"/>
  </w:style>
  <w:style w:type="numbering" w:customStyle="1" w:styleId="511224">
    <w:name w:val="Нет списка511224"/>
    <w:next w:val="a2"/>
    <w:uiPriority w:val="99"/>
    <w:semiHidden/>
    <w:unhideWhenUsed/>
    <w:rsid w:val="002721E9"/>
  </w:style>
  <w:style w:type="numbering" w:customStyle="1" w:styleId="611224">
    <w:name w:val="Нет списка611224"/>
    <w:next w:val="a2"/>
    <w:uiPriority w:val="99"/>
    <w:semiHidden/>
    <w:unhideWhenUsed/>
    <w:rsid w:val="002721E9"/>
  </w:style>
  <w:style w:type="numbering" w:customStyle="1" w:styleId="711224">
    <w:name w:val="Нет списка711224"/>
    <w:next w:val="a2"/>
    <w:uiPriority w:val="99"/>
    <w:semiHidden/>
    <w:unhideWhenUsed/>
    <w:rsid w:val="002721E9"/>
  </w:style>
  <w:style w:type="numbering" w:customStyle="1" w:styleId="8224">
    <w:name w:val="Нет списка8224"/>
    <w:next w:val="a2"/>
    <w:uiPriority w:val="99"/>
    <w:semiHidden/>
    <w:unhideWhenUsed/>
    <w:rsid w:val="002721E9"/>
  </w:style>
  <w:style w:type="numbering" w:customStyle="1" w:styleId="9224">
    <w:name w:val="Нет списка9224"/>
    <w:next w:val="a2"/>
    <w:uiPriority w:val="99"/>
    <w:semiHidden/>
    <w:unhideWhenUsed/>
    <w:rsid w:val="002721E9"/>
  </w:style>
  <w:style w:type="numbering" w:customStyle="1" w:styleId="10124">
    <w:name w:val="Нет списка10124"/>
    <w:next w:val="a2"/>
    <w:uiPriority w:val="99"/>
    <w:semiHidden/>
    <w:unhideWhenUsed/>
    <w:rsid w:val="002721E9"/>
  </w:style>
  <w:style w:type="numbering" w:customStyle="1" w:styleId="14124">
    <w:name w:val="Нет списка14124"/>
    <w:next w:val="a2"/>
    <w:uiPriority w:val="99"/>
    <w:semiHidden/>
    <w:unhideWhenUsed/>
    <w:rsid w:val="002721E9"/>
  </w:style>
  <w:style w:type="numbering" w:customStyle="1" w:styleId="23124">
    <w:name w:val="Нет списка23124"/>
    <w:next w:val="a2"/>
    <w:uiPriority w:val="99"/>
    <w:semiHidden/>
    <w:unhideWhenUsed/>
    <w:rsid w:val="002721E9"/>
  </w:style>
  <w:style w:type="numbering" w:customStyle="1" w:styleId="32124">
    <w:name w:val="Нет списка32124"/>
    <w:next w:val="a2"/>
    <w:uiPriority w:val="99"/>
    <w:semiHidden/>
    <w:unhideWhenUsed/>
    <w:rsid w:val="002721E9"/>
  </w:style>
  <w:style w:type="numbering" w:customStyle="1" w:styleId="42124">
    <w:name w:val="Нет списка42124"/>
    <w:next w:val="a2"/>
    <w:uiPriority w:val="99"/>
    <w:semiHidden/>
    <w:unhideWhenUsed/>
    <w:rsid w:val="002721E9"/>
  </w:style>
  <w:style w:type="numbering" w:customStyle="1" w:styleId="52124">
    <w:name w:val="Нет списка52124"/>
    <w:next w:val="a2"/>
    <w:uiPriority w:val="99"/>
    <w:semiHidden/>
    <w:unhideWhenUsed/>
    <w:rsid w:val="002721E9"/>
  </w:style>
  <w:style w:type="numbering" w:customStyle="1" w:styleId="62124">
    <w:name w:val="Нет списка62124"/>
    <w:next w:val="a2"/>
    <w:uiPriority w:val="99"/>
    <w:semiHidden/>
    <w:unhideWhenUsed/>
    <w:rsid w:val="002721E9"/>
  </w:style>
  <w:style w:type="numbering" w:customStyle="1" w:styleId="72124">
    <w:name w:val="Нет списка72124"/>
    <w:next w:val="a2"/>
    <w:uiPriority w:val="99"/>
    <w:semiHidden/>
    <w:unhideWhenUsed/>
    <w:rsid w:val="002721E9"/>
  </w:style>
  <w:style w:type="numbering" w:customStyle="1" w:styleId="113124">
    <w:name w:val="Нет списка113124"/>
    <w:next w:val="a2"/>
    <w:uiPriority w:val="99"/>
    <w:semiHidden/>
    <w:unhideWhenUsed/>
    <w:rsid w:val="002721E9"/>
  </w:style>
  <w:style w:type="numbering" w:customStyle="1" w:styleId="212124">
    <w:name w:val="Нет списка212124"/>
    <w:next w:val="a2"/>
    <w:uiPriority w:val="99"/>
    <w:semiHidden/>
    <w:unhideWhenUsed/>
    <w:rsid w:val="002721E9"/>
  </w:style>
  <w:style w:type="numbering" w:customStyle="1" w:styleId="312124">
    <w:name w:val="Нет списка312124"/>
    <w:next w:val="a2"/>
    <w:uiPriority w:val="99"/>
    <w:semiHidden/>
    <w:unhideWhenUsed/>
    <w:rsid w:val="002721E9"/>
  </w:style>
  <w:style w:type="numbering" w:customStyle="1" w:styleId="412124">
    <w:name w:val="Нет списка412124"/>
    <w:next w:val="a2"/>
    <w:uiPriority w:val="99"/>
    <w:semiHidden/>
    <w:unhideWhenUsed/>
    <w:rsid w:val="002721E9"/>
  </w:style>
  <w:style w:type="numbering" w:customStyle="1" w:styleId="512124">
    <w:name w:val="Нет списка512124"/>
    <w:next w:val="a2"/>
    <w:uiPriority w:val="99"/>
    <w:semiHidden/>
    <w:unhideWhenUsed/>
    <w:rsid w:val="002721E9"/>
  </w:style>
  <w:style w:type="numbering" w:customStyle="1" w:styleId="612124">
    <w:name w:val="Нет списка612124"/>
    <w:next w:val="a2"/>
    <w:uiPriority w:val="99"/>
    <w:semiHidden/>
    <w:unhideWhenUsed/>
    <w:rsid w:val="002721E9"/>
  </w:style>
  <w:style w:type="numbering" w:customStyle="1" w:styleId="712124">
    <w:name w:val="Нет списка712124"/>
    <w:next w:val="a2"/>
    <w:uiPriority w:val="99"/>
    <w:semiHidden/>
    <w:unhideWhenUsed/>
    <w:rsid w:val="002721E9"/>
  </w:style>
  <w:style w:type="numbering" w:customStyle="1" w:styleId="1112124">
    <w:name w:val="Нет списка1112124"/>
    <w:next w:val="a2"/>
    <w:uiPriority w:val="99"/>
    <w:semiHidden/>
    <w:unhideWhenUsed/>
    <w:rsid w:val="002721E9"/>
  </w:style>
  <w:style w:type="numbering" w:customStyle="1" w:styleId="2111124">
    <w:name w:val="Нет списка2111124"/>
    <w:next w:val="a2"/>
    <w:uiPriority w:val="99"/>
    <w:semiHidden/>
    <w:unhideWhenUsed/>
    <w:rsid w:val="002721E9"/>
  </w:style>
  <w:style w:type="numbering" w:customStyle="1" w:styleId="3111124">
    <w:name w:val="Нет списка3111124"/>
    <w:next w:val="a2"/>
    <w:uiPriority w:val="99"/>
    <w:semiHidden/>
    <w:unhideWhenUsed/>
    <w:rsid w:val="002721E9"/>
  </w:style>
  <w:style w:type="numbering" w:customStyle="1" w:styleId="4111124">
    <w:name w:val="Нет списка4111124"/>
    <w:next w:val="a2"/>
    <w:uiPriority w:val="99"/>
    <w:semiHidden/>
    <w:unhideWhenUsed/>
    <w:rsid w:val="002721E9"/>
  </w:style>
  <w:style w:type="numbering" w:customStyle="1" w:styleId="5111124">
    <w:name w:val="Нет списка5111124"/>
    <w:next w:val="a2"/>
    <w:uiPriority w:val="99"/>
    <w:semiHidden/>
    <w:unhideWhenUsed/>
    <w:rsid w:val="002721E9"/>
  </w:style>
  <w:style w:type="numbering" w:customStyle="1" w:styleId="6111124">
    <w:name w:val="Нет списка6111124"/>
    <w:next w:val="a2"/>
    <w:uiPriority w:val="99"/>
    <w:semiHidden/>
    <w:unhideWhenUsed/>
    <w:rsid w:val="002721E9"/>
  </w:style>
  <w:style w:type="numbering" w:customStyle="1" w:styleId="7111124">
    <w:name w:val="Нет списка7111124"/>
    <w:next w:val="a2"/>
    <w:uiPriority w:val="99"/>
    <w:semiHidden/>
    <w:unhideWhenUsed/>
    <w:rsid w:val="002721E9"/>
  </w:style>
  <w:style w:type="numbering" w:customStyle="1" w:styleId="81124">
    <w:name w:val="Нет списка81124"/>
    <w:next w:val="a2"/>
    <w:uiPriority w:val="99"/>
    <w:semiHidden/>
    <w:unhideWhenUsed/>
    <w:rsid w:val="002721E9"/>
  </w:style>
  <w:style w:type="numbering" w:customStyle="1" w:styleId="91124">
    <w:name w:val="Нет списка91124"/>
    <w:next w:val="a2"/>
    <w:uiPriority w:val="99"/>
    <w:semiHidden/>
    <w:unhideWhenUsed/>
    <w:rsid w:val="002721E9"/>
  </w:style>
  <w:style w:type="table" w:customStyle="1" w:styleId="7130">
    <w:name w:val="Сетка таблицы713"/>
    <w:basedOn w:val="a1"/>
    <w:next w:val="af"/>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0">
    <w:name w:val="Сетка таблицы824"/>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0">
    <w:name w:val="Сетка таблицы924"/>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4">
    <w:name w:val="Нет списка1734"/>
    <w:next w:val="a2"/>
    <w:uiPriority w:val="99"/>
    <w:semiHidden/>
    <w:unhideWhenUsed/>
    <w:rsid w:val="002721E9"/>
  </w:style>
  <w:style w:type="table" w:customStyle="1" w:styleId="10240">
    <w:name w:val="Сетка таблицы1024"/>
    <w:basedOn w:val="a1"/>
    <w:next w:val="af"/>
    <w:uiPriority w:val="39"/>
    <w:rsid w:val="002721E9"/>
    <w:rPr>
      <w:rFonts w:eastAsiaTheme="minorHAns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40">
    <w:name w:val="Нет списка1834"/>
    <w:next w:val="a2"/>
    <w:uiPriority w:val="99"/>
    <w:semiHidden/>
    <w:unhideWhenUsed/>
    <w:rsid w:val="002721E9"/>
  </w:style>
  <w:style w:type="table" w:customStyle="1" w:styleId="16130">
    <w:name w:val="Сетка таблицы1613"/>
    <w:basedOn w:val="a1"/>
    <w:next w:val="af"/>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4">
    <w:name w:val="Нет списка1924"/>
    <w:next w:val="a2"/>
    <w:uiPriority w:val="99"/>
    <w:semiHidden/>
    <w:unhideWhenUsed/>
    <w:rsid w:val="002721E9"/>
  </w:style>
  <w:style w:type="numbering" w:customStyle="1" w:styleId="11024">
    <w:name w:val="Нет списка11024"/>
    <w:next w:val="a2"/>
    <w:uiPriority w:val="99"/>
    <w:semiHidden/>
    <w:unhideWhenUsed/>
    <w:rsid w:val="002721E9"/>
  </w:style>
  <w:style w:type="table" w:customStyle="1" w:styleId="22131">
    <w:name w:val="Сетка таблицы2213"/>
    <w:basedOn w:val="a1"/>
    <w:next w:val="af"/>
    <w:uiPriority w:val="99"/>
    <w:rsid w:val="002721E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2721E9"/>
    <w:pPr>
      <w:widowControl w:val="0"/>
    </w:pPr>
    <w:rPr>
      <w:rFonts w:eastAsia="Times New Roman"/>
      <w:color w:val="000000"/>
    </w:rPr>
    <w:tblPr>
      <w:tblCellMar>
        <w:top w:w="0" w:type="dxa"/>
        <w:left w:w="0" w:type="dxa"/>
        <w:bottom w:w="0" w:type="dxa"/>
        <w:right w:w="0" w:type="dxa"/>
      </w:tblCellMar>
    </w:tblPr>
  </w:style>
  <w:style w:type="table" w:customStyle="1" w:styleId="12135">
    <w:name w:val="1213"/>
    <w:basedOn w:val="TableNormal"/>
    <w:rsid w:val="002721E9"/>
    <w:rPr>
      <w:lang w:eastAsia="ru-RU"/>
    </w:rPr>
    <w:tblPr>
      <w:tblStyleRowBandSize w:val="1"/>
      <w:tblStyleColBandSize w:val="1"/>
      <w:tblCellMar>
        <w:left w:w="108" w:type="dxa"/>
        <w:right w:w="108" w:type="dxa"/>
      </w:tblCellMar>
    </w:tblPr>
  </w:style>
  <w:style w:type="table" w:customStyle="1" w:styleId="41130">
    <w:name w:val="Сетка таблицы411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0">
    <w:name w:val="Сетка таблицы13113"/>
    <w:basedOn w:val="a1"/>
    <w:next w:val="af"/>
    <w:uiPriority w:val="59"/>
    <w:rsid w:val="0027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3">
    <w:name w:val="Table Normal1113"/>
    <w:rsid w:val="002721E9"/>
    <w:pPr>
      <w:widowControl w:val="0"/>
    </w:pPr>
    <w:rPr>
      <w:rFonts w:eastAsia="Times New Roman"/>
      <w:color w:val="000000"/>
    </w:rPr>
    <w:tblPr>
      <w:tblCellMar>
        <w:top w:w="0" w:type="dxa"/>
        <w:left w:w="0" w:type="dxa"/>
        <w:bottom w:w="0" w:type="dxa"/>
        <w:right w:w="0" w:type="dxa"/>
      </w:tblCellMar>
    </w:tblPr>
  </w:style>
  <w:style w:type="table" w:customStyle="1" w:styleId="111135">
    <w:name w:val="11113"/>
    <w:basedOn w:val="TableNormal"/>
    <w:rsid w:val="002721E9"/>
    <w:rPr>
      <w:lang w:eastAsia="ru-RU"/>
    </w:rPr>
    <w:tblPr>
      <w:tblStyleRowBandSize w:val="1"/>
      <w:tblStyleColBandSize w:val="1"/>
      <w:tblCellMar>
        <w:left w:w="108" w:type="dxa"/>
        <w:right w:w="108" w:type="dxa"/>
      </w:tblCellMar>
    </w:tblPr>
  </w:style>
  <w:style w:type="table" w:customStyle="1" w:styleId="211130">
    <w:name w:val="Сетка таблицы21113"/>
    <w:basedOn w:val="a1"/>
    <w:next w:val="af"/>
    <w:uiPriority w:val="99"/>
    <w:rsid w:val="002721E9"/>
    <w:pPr>
      <w:widowControl w:val="0"/>
    </w:pPr>
    <w:rPr>
      <w:rFonts w:eastAsia="Times New Roman"/>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0">
    <w:name w:val="Сетка таблицы14113"/>
    <w:basedOn w:val="a1"/>
    <w:next w:val="af"/>
    <w:uiPriority w:val="5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0">
    <w:name w:val="Сетка таблицы112113"/>
    <w:basedOn w:val="a1"/>
    <w:next w:val="af"/>
    <w:uiPriority w:val="59"/>
    <w:rsid w:val="002721E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4">
    <w:name w:val="Нет списка15124"/>
    <w:next w:val="a2"/>
    <w:uiPriority w:val="99"/>
    <w:semiHidden/>
    <w:unhideWhenUsed/>
    <w:rsid w:val="002721E9"/>
  </w:style>
  <w:style w:type="numbering" w:customStyle="1" w:styleId="16124">
    <w:name w:val="Нет списка16124"/>
    <w:next w:val="a2"/>
    <w:uiPriority w:val="99"/>
    <w:semiHidden/>
    <w:unhideWhenUsed/>
    <w:rsid w:val="002721E9"/>
  </w:style>
  <w:style w:type="numbering" w:customStyle="1" w:styleId="17124">
    <w:name w:val="Нет списка17124"/>
    <w:next w:val="a2"/>
    <w:uiPriority w:val="99"/>
    <w:semiHidden/>
    <w:unhideWhenUsed/>
    <w:rsid w:val="002721E9"/>
  </w:style>
  <w:style w:type="numbering" w:customStyle="1" w:styleId="18124">
    <w:name w:val="Нет списка18124"/>
    <w:next w:val="a2"/>
    <w:uiPriority w:val="99"/>
    <w:semiHidden/>
    <w:unhideWhenUsed/>
    <w:rsid w:val="002721E9"/>
  </w:style>
  <w:style w:type="table" w:customStyle="1" w:styleId="61130">
    <w:name w:val="Сетка таблицы6113"/>
    <w:basedOn w:val="a1"/>
    <w:next w:val="af"/>
    <w:uiPriority w:val="39"/>
    <w:rsid w:val="002721E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4">
    <w:name w:val="Нет списка2024"/>
    <w:next w:val="a2"/>
    <w:uiPriority w:val="99"/>
    <w:semiHidden/>
    <w:unhideWhenUsed/>
    <w:rsid w:val="002721E9"/>
  </w:style>
  <w:style w:type="numbering" w:customStyle="1" w:styleId="2524">
    <w:name w:val="Нет списка2524"/>
    <w:next w:val="a2"/>
    <w:uiPriority w:val="99"/>
    <w:semiHidden/>
    <w:unhideWhenUsed/>
    <w:rsid w:val="002721E9"/>
  </w:style>
  <w:style w:type="numbering" w:customStyle="1" w:styleId="2624">
    <w:name w:val="Нет списка2624"/>
    <w:next w:val="a2"/>
    <w:uiPriority w:val="99"/>
    <w:semiHidden/>
    <w:unhideWhenUsed/>
    <w:rsid w:val="002721E9"/>
  </w:style>
  <w:style w:type="numbering" w:customStyle="1" w:styleId="2724">
    <w:name w:val="Нет списка2724"/>
    <w:next w:val="a2"/>
    <w:uiPriority w:val="99"/>
    <w:semiHidden/>
    <w:unhideWhenUsed/>
    <w:rsid w:val="002721E9"/>
  </w:style>
  <w:style w:type="numbering" w:customStyle="1" w:styleId="2824">
    <w:name w:val="Нет списка2824"/>
    <w:next w:val="a2"/>
    <w:uiPriority w:val="99"/>
    <w:semiHidden/>
    <w:unhideWhenUsed/>
    <w:rsid w:val="002721E9"/>
  </w:style>
  <w:style w:type="numbering" w:customStyle="1" w:styleId="2924">
    <w:name w:val="Нет списка2924"/>
    <w:next w:val="a2"/>
    <w:uiPriority w:val="99"/>
    <w:semiHidden/>
    <w:unhideWhenUsed/>
    <w:rsid w:val="002721E9"/>
  </w:style>
  <w:style w:type="table" w:customStyle="1" w:styleId="17130">
    <w:name w:val="Сетка таблицы1713"/>
    <w:basedOn w:val="a1"/>
    <w:uiPriority w:val="39"/>
    <w:rsid w:val="002721E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0">
    <w:name w:val="Сетка таблицы8113"/>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0">
    <w:name w:val="Сетка таблицы9113"/>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0">
    <w:name w:val="Сетка таблицы10113"/>
    <w:basedOn w:val="a1"/>
    <w:uiPriority w:val="39"/>
    <w:rsid w:val="002721E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4">
    <w:name w:val="Нет списка3024"/>
    <w:next w:val="a2"/>
    <w:uiPriority w:val="99"/>
    <w:semiHidden/>
    <w:unhideWhenUsed/>
    <w:rsid w:val="002721E9"/>
  </w:style>
  <w:style w:type="numbering" w:customStyle="1" w:styleId="3424">
    <w:name w:val="Нет списка3424"/>
    <w:next w:val="a2"/>
    <w:uiPriority w:val="99"/>
    <w:semiHidden/>
    <w:unhideWhenUsed/>
    <w:rsid w:val="002721E9"/>
  </w:style>
  <w:style w:type="numbering" w:customStyle="1" w:styleId="3524">
    <w:name w:val="Нет списка3524"/>
    <w:next w:val="a2"/>
    <w:uiPriority w:val="99"/>
    <w:semiHidden/>
    <w:unhideWhenUsed/>
    <w:rsid w:val="002721E9"/>
  </w:style>
  <w:style w:type="character" w:customStyle="1" w:styleId="CommentReference0">
    <w:name w:val="Comment Reference_0"/>
    <w:basedOn w:val="a0"/>
    <w:uiPriority w:val="99"/>
    <w:unhideWhenUsed/>
    <w:qFormat/>
    <w:rsid w:val="00B773FD"/>
    <w:rPr>
      <w:sz w:val="16"/>
      <w:szCs w:val="16"/>
    </w:rPr>
  </w:style>
  <w:style w:type="paragraph" w:customStyle="1" w:styleId="CommentText0">
    <w:name w:val="Comment Text_0"/>
    <w:basedOn w:val="a"/>
    <w:uiPriority w:val="99"/>
    <w:unhideWhenUsed/>
    <w:qFormat/>
    <w:rsid w:val="00B773FD"/>
    <w:rPr>
      <w:sz w:val="20"/>
      <w:szCs w:val="20"/>
    </w:rPr>
  </w:style>
  <w:style w:type="paragraph" w:customStyle="1" w:styleId="CommentSubject0">
    <w:name w:val="Comment Subject_0"/>
    <w:basedOn w:val="CommentText0"/>
    <w:next w:val="CommentText0"/>
    <w:uiPriority w:val="99"/>
    <w:unhideWhenUsed/>
    <w:qFormat/>
    <w:rsid w:val="00B773FD"/>
    <w:rPr>
      <w:b/>
      <w:bCs/>
    </w:rPr>
  </w:style>
  <w:style w:type="numbering" w:customStyle="1" w:styleId="600">
    <w:name w:val="Нет списка60"/>
    <w:next w:val="a2"/>
    <w:uiPriority w:val="99"/>
    <w:semiHidden/>
    <w:unhideWhenUsed/>
    <w:rsid w:val="00B773FD"/>
  </w:style>
  <w:style w:type="table" w:customStyle="1" w:styleId="307">
    <w:name w:val="Сетка таблицы30"/>
    <w:basedOn w:val="a1"/>
    <w:next w:val="af"/>
    <w:rsid w:val="00B773F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2"/>
    <w:uiPriority w:val="99"/>
    <w:semiHidden/>
    <w:unhideWhenUsed/>
    <w:rsid w:val="00B773FD"/>
  </w:style>
  <w:style w:type="numbering" w:customStyle="1" w:styleId="1128">
    <w:name w:val="Нет списка1128"/>
    <w:next w:val="a2"/>
    <w:uiPriority w:val="99"/>
    <w:semiHidden/>
    <w:unhideWhenUsed/>
    <w:qFormat/>
    <w:rsid w:val="00B773FD"/>
  </w:style>
  <w:style w:type="table" w:customStyle="1" w:styleId="1260">
    <w:name w:val="Сетка таблицы126"/>
    <w:basedOn w:val="a1"/>
    <w:next w:val="af"/>
    <w:uiPriority w:val="59"/>
    <w:rsid w:val="00B773F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
    <w:name w:val="Нет списка229"/>
    <w:next w:val="a2"/>
    <w:uiPriority w:val="99"/>
    <w:semiHidden/>
    <w:unhideWhenUsed/>
    <w:qFormat/>
    <w:rsid w:val="00B773FD"/>
  </w:style>
  <w:style w:type="table" w:customStyle="1" w:styleId="11180">
    <w:name w:val="Сетка таблицы1118"/>
    <w:basedOn w:val="a1"/>
    <w:next w:val="af"/>
    <w:uiPriority w:val="59"/>
    <w:rsid w:val="00B773FD"/>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
    <w:name w:val="Нет списка328"/>
    <w:next w:val="a2"/>
    <w:uiPriority w:val="99"/>
    <w:semiHidden/>
    <w:unhideWhenUsed/>
    <w:qFormat/>
    <w:rsid w:val="00B773FD"/>
  </w:style>
  <w:style w:type="numbering" w:customStyle="1" w:styleId="4200">
    <w:name w:val="Нет списка420"/>
    <w:next w:val="a2"/>
    <w:uiPriority w:val="99"/>
    <w:semiHidden/>
    <w:unhideWhenUsed/>
    <w:qFormat/>
    <w:rsid w:val="00B773FD"/>
  </w:style>
  <w:style w:type="numbering" w:customStyle="1" w:styleId="111200">
    <w:name w:val="Нет списка11120"/>
    <w:next w:val="a2"/>
    <w:uiPriority w:val="99"/>
    <w:semiHidden/>
    <w:unhideWhenUsed/>
    <w:qFormat/>
    <w:rsid w:val="00B773FD"/>
  </w:style>
  <w:style w:type="numbering" w:customStyle="1" w:styleId="1111100">
    <w:name w:val="Нет списка111110"/>
    <w:next w:val="a2"/>
    <w:uiPriority w:val="99"/>
    <w:semiHidden/>
    <w:unhideWhenUsed/>
    <w:qFormat/>
    <w:rsid w:val="00B773FD"/>
  </w:style>
  <w:style w:type="table" w:customStyle="1" w:styleId="11190">
    <w:name w:val="Сетка таблицы1119"/>
    <w:basedOn w:val="a1"/>
    <w:next w:val="af"/>
    <w:uiPriority w:val="59"/>
    <w:rsid w:val="00B773F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0">
    <w:name w:val="Нет списка2120"/>
    <w:next w:val="a2"/>
    <w:uiPriority w:val="99"/>
    <w:semiHidden/>
    <w:unhideWhenUsed/>
    <w:qFormat/>
    <w:rsid w:val="00B773FD"/>
  </w:style>
  <w:style w:type="numbering" w:customStyle="1" w:styleId="31200">
    <w:name w:val="Нет списка3120"/>
    <w:next w:val="a2"/>
    <w:uiPriority w:val="99"/>
    <w:semiHidden/>
    <w:unhideWhenUsed/>
    <w:qFormat/>
    <w:rsid w:val="00B773FD"/>
  </w:style>
  <w:style w:type="numbering" w:customStyle="1" w:styleId="5100">
    <w:name w:val="Нет списка510"/>
    <w:next w:val="a2"/>
    <w:uiPriority w:val="99"/>
    <w:semiHidden/>
    <w:unhideWhenUsed/>
    <w:qFormat/>
    <w:rsid w:val="00B773FD"/>
  </w:style>
  <w:style w:type="numbering" w:customStyle="1" w:styleId="1218">
    <w:name w:val="Нет списка1218"/>
    <w:next w:val="a2"/>
    <w:uiPriority w:val="99"/>
    <w:semiHidden/>
    <w:unhideWhenUsed/>
    <w:qFormat/>
    <w:rsid w:val="00B773FD"/>
  </w:style>
  <w:style w:type="numbering" w:customStyle="1" w:styleId="6100">
    <w:name w:val="Нет списка610"/>
    <w:next w:val="a2"/>
    <w:uiPriority w:val="99"/>
    <w:semiHidden/>
    <w:unhideWhenUsed/>
    <w:qFormat/>
    <w:rsid w:val="00B773FD"/>
  </w:style>
  <w:style w:type="numbering" w:customStyle="1" w:styleId="7100">
    <w:name w:val="Нет списка710"/>
    <w:next w:val="a2"/>
    <w:uiPriority w:val="99"/>
    <w:semiHidden/>
    <w:unhideWhenUsed/>
    <w:qFormat/>
    <w:rsid w:val="00B773FD"/>
  </w:style>
  <w:style w:type="numbering" w:customStyle="1" w:styleId="138">
    <w:name w:val="Нет списка138"/>
    <w:next w:val="a2"/>
    <w:uiPriority w:val="99"/>
    <w:semiHidden/>
    <w:unhideWhenUsed/>
    <w:qFormat/>
    <w:rsid w:val="00B773FD"/>
  </w:style>
  <w:style w:type="numbering" w:customStyle="1" w:styleId="1129">
    <w:name w:val="Нет списка1129"/>
    <w:next w:val="a2"/>
    <w:uiPriority w:val="99"/>
    <w:semiHidden/>
    <w:unhideWhenUsed/>
    <w:qFormat/>
    <w:rsid w:val="00B773FD"/>
  </w:style>
  <w:style w:type="numbering" w:customStyle="1" w:styleId="22100">
    <w:name w:val="Нет списка2210"/>
    <w:next w:val="a2"/>
    <w:uiPriority w:val="99"/>
    <w:semiHidden/>
    <w:unhideWhenUsed/>
    <w:qFormat/>
    <w:rsid w:val="00B773FD"/>
  </w:style>
  <w:style w:type="numbering" w:customStyle="1" w:styleId="329">
    <w:name w:val="Нет списка329"/>
    <w:next w:val="a2"/>
    <w:uiPriority w:val="99"/>
    <w:semiHidden/>
    <w:unhideWhenUsed/>
    <w:qFormat/>
    <w:rsid w:val="00B773FD"/>
  </w:style>
  <w:style w:type="numbering" w:customStyle="1" w:styleId="4119">
    <w:name w:val="Нет списка4119"/>
    <w:next w:val="a2"/>
    <w:uiPriority w:val="99"/>
    <w:semiHidden/>
    <w:unhideWhenUsed/>
    <w:qFormat/>
    <w:rsid w:val="00B773FD"/>
  </w:style>
  <w:style w:type="numbering" w:customStyle="1" w:styleId="11128">
    <w:name w:val="Нет списка11128"/>
    <w:next w:val="a2"/>
    <w:uiPriority w:val="99"/>
    <w:semiHidden/>
    <w:unhideWhenUsed/>
    <w:qFormat/>
    <w:rsid w:val="00B773FD"/>
  </w:style>
  <w:style w:type="numbering" w:customStyle="1" w:styleId="21118">
    <w:name w:val="Нет списка21118"/>
    <w:next w:val="a2"/>
    <w:uiPriority w:val="99"/>
    <w:semiHidden/>
    <w:unhideWhenUsed/>
    <w:qFormat/>
    <w:rsid w:val="00B773FD"/>
  </w:style>
  <w:style w:type="numbering" w:customStyle="1" w:styleId="311100">
    <w:name w:val="Нет списка31110"/>
    <w:next w:val="a2"/>
    <w:uiPriority w:val="99"/>
    <w:semiHidden/>
    <w:unhideWhenUsed/>
    <w:qFormat/>
    <w:rsid w:val="00B773FD"/>
  </w:style>
  <w:style w:type="numbering" w:customStyle="1" w:styleId="111118">
    <w:name w:val="Нет списка111118"/>
    <w:next w:val="a2"/>
    <w:uiPriority w:val="99"/>
    <w:semiHidden/>
    <w:unhideWhenUsed/>
    <w:qFormat/>
    <w:rsid w:val="00B773FD"/>
  </w:style>
  <w:style w:type="table" w:customStyle="1" w:styleId="111170">
    <w:name w:val="Сетка таблицы11117"/>
    <w:basedOn w:val="a1"/>
    <w:next w:val="af"/>
    <w:uiPriority w:val="59"/>
    <w:rsid w:val="00B773F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Нет списка1219"/>
    <w:next w:val="a2"/>
    <w:uiPriority w:val="99"/>
    <w:semiHidden/>
    <w:unhideWhenUsed/>
    <w:rsid w:val="00B773FD"/>
  </w:style>
  <w:style w:type="numbering" w:customStyle="1" w:styleId="51100">
    <w:name w:val="Нет списка5110"/>
    <w:next w:val="a2"/>
    <w:uiPriority w:val="99"/>
    <w:semiHidden/>
    <w:unhideWhenUsed/>
    <w:rsid w:val="00B773FD"/>
  </w:style>
  <w:style w:type="numbering" w:customStyle="1" w:styleId="61100">
    <w:name w:val="Нет списка6110"/>
    <w:next w:val="a2"/>
    <w:uiPriority w:val="99"/>
    <w:semiHidden/>
    <w:unhideWhenUsed/>
    <w:rsid w:val="00B773FD"/>
  </w:style>
  <w:style w:type="numbering" w:customStyle="1" w:styleId="71100">
    <w:name w:val="Нет списка7110"/>
    <w:next w:val="a2"/>
    <w:uiPriority w:val="99"/>
    <w:semiHidden/>
    <w:unhideWhenUsed/>
    <w:rsid w:val="00B773FD"/>
  </w:style>
  <w:style w:type="numbering" w:customStyle="1" w:styleId="411100">
    <w:name w:val="Нет списка41110"/>
    <w:next w:val="a2"/>
    <w:uiPriority w:val="99"/>
    <w:semiHidden/>
    <w:unhideWhenUsed/>
    <w:rsid w:val="00B773FD"/>
  </w:style>
  <w:style w:type="numbering" w:customStyle="1" w:styleId="5119">
    <w:name w:val="Нет списка5119"/>
    <w:next w:val="a2"/>
    <w:uiPriority w:val="99"/>
    <w:semiHidden/>
    <w:unhideWhenUsed/>
    <w:rsid w:val="00B773FD"/>
  </w:style>
  <w:style w:type="numbering" w:customStyle="1" w:styleId="6119">
    <w:name w:val="Нет списка6119"/>
    <w:next w:val="a2"/>
    <w:uiPriority w:val="99"/>
    <w:semiHidden/>
    <w:unhideWhenUsed/>
    <w:rsid w:val="00B773FD"/>
  </w:style>
  <w:style w:type="numbering" w:customStyle="1" w:styleId="7119">
    <w:name w:val="Нет списка7119"/>
    <w:next w:val="a2"/>
    <w:uiPriority w:val="99"/>
    <w:semiHidden/>
    <w:unhideWhenUsed/>
    <w:rsid w:val="00B773FD"/>
  </w:style>
  <w:style w:type="numbering" w:customStyle="1" w:styleId="89">
    <w:name w:val="Нет списка89"/>
    <w:next w:val="a2"/>
    <w:uiPriority w:val="99"/>
    <w:semiHidden/>
    <w:unhideWhenUsed/>
    <w:rsid w:val="00B773FD"/>
  </w:style>
  <w:style w:type="numbering" w:customStyle="1" w:styleId="99">
    <w:name w:val="Нет списка99"/>
    <w:next w:val="a2"/>
    <w:uiPriority w:val="99"/>
    <w:semiHidden/>
    <w:unhideWhenUsed/>
    <w:rsid w:val="00B773FD"/>
  </w:style>
  <w:style w:type="numbering" w:customStyle="1" w:styleId="108">
    <w:name w:val="Нет списка108"/>
    <w:next w:val="a2"/>
    <w:uiPriority w:val="99"/>
    <w:semiHidden/>
    <w:unhideWhenUsed/>
    <w:rsid w:val="00B773FD"/>
  </w:style>
  <w:style w:type="numbering" w:customStyle="1" w:styleId="148">
    <w:name w:val="Нет списка148"/>
    <w:next w:val="a2"/>
    <w:uiPriority w:val="99"/>
    <w:semiHidden/>
    <w:unhideWhenUsed/>
    <w:rsid w:val="00B773FD"/>
  </w:style>
  <w:style w:type="numbering" w:customStyle="1" w:styleId="238">
    <w:name w:val="Нет списка238"/>
    <w:next w:val="a2"/>
    <w:uiPriority w:val="99"/>
    <w:semiHidden/>
    <w:unhideWhenUsed/>
    <w:rsid w:val="00B773FD"/>
  </w:style>
  <w:style w:type="numbering" w:customStyle="1" w:styleId="428">
    <w:name w:val="Нет списка428"/>
    <w:next w:val="a2"/>
    <w:uiPriority w:val="99"/>
    <w:semiHidden/>
    <w:unhideWhenUsed/>
    <w:rsid w:val="00B773FD"/>
  </w:style>
  <w:style w:type="numbering" w:customStyle="1" w:styleId="528">
    <w:name w:val="Нет списка528"/>
    <w:next w:val="a2"/>
    <w:uiPriority w:val="99"/>
    <w:semiHidden/>
    <w:unhideWhenUsed/>
    <w:rsid w:val="00B773FD"/>
  </w:style>
  <w:style w:type="numbering" w:customStyle="1" w:styleId="628">
    <w:name w:val="Нет списка628"/>
    <w:next w:val="a2"/>
    <w:uiPriority w:val="99"/>
    <w:semiHidden/>
    <w:unhideWhenUsed/>
    <w:rsid w:val="00B773FD"/>
  </w:style>
  <w:style w:type="numbering" w:customStyle="1" w:styleId="728">
    <w:name w:val="Нет списка728"/>
    <w:next w:val="a2"/>
    <w:uiPriority w:val="99"/>
    <w:semiHidden/>
    <w:unhideWhenUsed/>
    <w:rsid w:val="00B773FD"/>
  </w:style>
  <w:style w:type="numbering" w:customStyle="1" w:styleId="1138">
    <w:name w:val="Нет списка1138"/>
    <w:next w:val="a2"/>
    <w:uiPriority w:val="99"/>
    <w:semiHidden/>
    <w:unhideWhenUsed/>
    <w:rsid w:val="00B773FD"/>
  </w:style>
  <w:style w:type="numbering" w:customStyle="1" w:styleId="2128">
    <w:name w:val="Нет списка2128"/>
    <w:next w:val="a2"/>
    <w:uiPriority w:val="99"/>
    <w:semiHidden/>
    <w:unhideWhenUsed/>
    <w:rsid w:val="00B773FD"/>
  </w:style>
  <w:style w:type="numbering" w:customStyle="1" w:styleId="3128">
    <w:name w:val="Нет списка3128"/>
    <w:next w:val="a2"/>
    <w:uiPriority w:val="99"/>
    <w:semiHidden/>
    <w:unhideWhenUsed/>
    <w:rsid w:val="00B773FD"/>
  </w:style>
  <w:style w:type="numbering" w:customStyle="1" w:styleId="4128">
    <w:name w:val="Нет списка4128"/>
    <w:next w:val="a2"/>
    <w:uiPriority w:val="99"/>
    <w:semiHidden/>
    <w:unhideWhenUsed/>
    <w:rsid w:val="00B773FD"/>
  </w:style>
  <w:style w:type="numbering" w:customStyle="1" w:styleId="5128">
    <w:name w:val="Нет списка5128"/>
    <w:next w:val="a2"/>
    <w:uiPriority w:val="99"/>
    <w:semiHidden/>
    <w:unhideWhenUsed/>
    <w:rsid w:val="00B773FD"/>
  </w:style>
  <w:style w:type="numbering" w:customStyle="1" w:styleId="6128">
    <w:name w:val="Нет списка6128"/>
    <w:next w:val="a2"/>
    <w:uiPriority w:val="99"/>
    <w:semiHidden/>
    <w:unhideWhenUsed/>
    <w:rsid w:val="00B773FD"/>
  </w:style>
  <w:style w:type="numbering" w:customStyle="1" w:styleId="7128">
    <w:name w:val="Нет списка7128"/>
    <w:next w:val="a2"/>
    <w:uiPriority w:val="99"/>
    <w:semiHidden/>
    <w:unhideWhenUsed/>
    <w:rsid w:val="00B773FD"/>
  </w:style>
  <w:style w:type="numbering" w:customStyle="1" w:styleId="21119">
    <w:name w:val="Нет списка21119"/>
    <w:next w:val="a2"/>
    <w:uiPriority w:val="99"/>
    <w:semiHidden/>
    <w:unhideWhenUsed/>
    <w:rsid w:val="00B773FD"/>
  </w:style>
  <w:style w:type="numbering" w:customStyle="1" w:styleId="31118">
    <w:name w:val="Нет списка31118"/>
    <w:next w:val="a2"/>
    <w:uiPriority w:val="99"/>
    <w:semiHidden/>
    <w:unhideWhenUsed/>
    <w:rsid w:val="00B773FD"/>
  </w:style>
  <w:style w:type="numbering" w:customStyle="1" w:styleId="41118">
    <w:name w:val="Нет списка41118"/>
    <w:next w:val="a2"/>
    <w:uiPriority w:val="99"/>
    <w:semiHidden/>
    <w:unhideWhenUsed/>
    <w:rsid w:val="00B773FD"/>
  </w:style>
  <w:style w:type="numbering" w:customStyle="1" w:styleId="51118">
    <w:name w:val="Нет списка51118"/>
    <w:next w:val="a2"/>
    <w:uiPriority w:val="99"/>
    <w:semiHidden/>
    <w:unhideWhenUsed/>
    <w:rsid w:val="00B773FD"/>
  </w:style>
  <w:style w:type="numbering" w:customStyle="1" w:styleId="61118">
    <w:name w:val="Нет списка61118"/>
    <w:next w:val="a2"/>
    <w:uiPriority w:val="99"/>
    <w:semiHidden/>
    <w:unhideWhenUsed/>
    <w:rsid w:val="00B773FD"/>
  </w:style>
  <w:style w:type="numbering" w:customStyle="1" w:styleId="71118">
    <w:name w:val="Нет списка71118"/>
    <w:next w:val="a2"/>
    <w:uiPriority w:val="99"/>
    <w:semiHidden/>
    <w:unhideWhenUsed/>
    <w:rsid w:val="00B773FD"/>
  </w:style>
  <w:style w:type="numbering" w:customStyle="1" w:styleId="818">
    <w:name w:val="Нет списка818"/>
    <w:next w:val="a2"/>
    <w:uiPriority w:val="99"/>
    <w:semiHidden/>
    <w:unhideWhenUsed/>
    <w:rsid w:val="00B773FD"/>
  </w:style>
  <w:style w:type="numbering" w:customStyle="1" w:styleId="918">
    <w:name w:val="Нет списка918"/>
    <w:next w:val="a2"/>
    <w:uiPriority w:val="99"/>
    <w:semiHidden/>
    <w:unhideWhenUsed/>
    <w:rsid w:val="00B773FD"/>
  </w:style>
  <w:style w:type="numbering" w:customStyle="1" w:styleId="158">
    <w:name w:val="Нет списка158"/>
    <w:next w:val="a2"/>
    <w:uiPriority w:val="99"/>
    <w:semiHidden/>
    <w:unhideWhenUsed/>
    <w:rsid w:val="00B773FD"/>
  </w:style>
  <w:style w:type="numbering" w:customStyle="1" w:styleId="168">
    <w:name w:val="Нет списка168"/>
    <w:next w:val="a2"/>
    <w:uiPriority w:val="99"/>
    <w:semiHidden/>
    <w:unhideWhenUsed/>
    <w:rsid w:val="00B773FD"/>
  </w:style>
  <w:style w:type="numbering" w:customStyle="1" w:styleId="247">
    <w:name w:val="Нет списка247"/>
    <w:next w:val="a2"/>
    <w:uiPriority w:val="99"/>
    <w:semiHidden/>
    <w:unhideWhenUsed/>
    <w:rsid w:val="00B773FD"/>
  </w:style>
  <w:style w:type="numbering" w:customStyle="1" w:styleId="337">
    <w:name w:val="Нет списка337"/>
    <w:next w:val="a2"/>
    <w:uiPriority w:val="99"/>
    <w:semiHidden/>
    <w:unhideWhenUsed/>
    <w:rsid w:val="00B773FD"/>
  </w:style>
  <w:style w:type="numbering" w:customStyle="1" w:styleId="437">
    <w:name w:val="Нет списка437"/>
    <w:next w:val="a2"/>
    <w:uiPriority w:val="99"/>
    <w:semiHidden/>
    <w:unhideWhenUsed/>
    <w:rsid w:val="00B773FD"/>
  </w:style>
  <w:style w:type="numbering" w:customStyle="1" w:styleId="1147">
    <w:name w:val="Нет списка1147"/>
    <w:next w:val="a2"/>
    <w:uiPriority w:val="99"/>
    <w:semiHidden/>
    <w:unhideWhenUsed/>
    <w:rsid w:val="00B773FD"/>
  </w:style>
  <w:style w:type="numbering" w:customStyle="1" w:styleId="11137">
    <w:name w:val="Нет списка11137"/>
    <w:next w:val="a2"/>
    <w:uiPriority w:val="99"/>
    <w:semiHidden/>
    <w:unhideWhenUsed/>
    <w:rsid w:val="00B773FD"/>
  </w:style>
  <w:style w:type="numbering" w:customStyle="1" w:styleId="2137">
    <w:name w:val="Нет списка2137"/>
    <w:next w:val="a2"/>
    <w:uiPriority w:val="99"/>
    <w:semiHidden/>
    <w:unhideWhenUsed/>
    <w:rsid w:val="00B773FD"/>
  </w:style>
  <w:style w:type="numbering" w:customStyle="1" w:styleId="3137">
    <w:name w:val="Нет списка3137"/>
    <w:next w:val="a2"/>
    <w:uiPriority w:val="99"/>
    <w:semiHidden/>
    <w:unhideWhenUsed/>
    <w:rsid w:val="00B773FD"/>
  </w:style>
  <w:style w:type="numbering" w:customStyle="1" w:styleId="537">
    <w:name w:val="Нет списка537"/>
    <w:next w:val="a2"/>
    <w:uiPriority w:val="99"/>
    <w:semiHidden/>
    <w:unhideWhenUsed/>
    <w:rsid w:val="00B773FD"/>
  </w:style>
  <w:style w:type="numbering" w:customStyle="1" w:styleId="1227">
    <w:name w:val="Нет списка1227"/>
    <w:next w:val="a2"/>
    <w:uiPriority w:val="99"/>
    <w:semiHidden/>
    <w:unhideWhenUsed/>
    <w:rsid w:val="00B773FD"/>
  </w:style>
  <w:style w:type="numbering" w:customStyle="1" w:styleId="637">
    <w:name w:val="Нет списка637"/>
    <w:next w:val="a2"/>
    <w:uiPriority w:val="99"/>
    <w:semiHidden/>
    <w:unhideWhenUsed/>
    <w:rsid w:val="00B773FD"/>
  </w:style>
  <w:style w:type="numbering" w:customStyle="1" w:styleId="111127">
    <w:name w:val="Нет списка111127"/>
    <w:next w:val="a2"/>
    <w:uiPriority w:val="99"/>
    <w:semiHidden/>
    <w:unhideWhenUsed/>
    <w:rsid w:val="00B773FD"/>
  </w:style>
  <w:style w:type="numbering" w:customStyle="1" w:styleId="1111118">
    <w:name w:val="Нет списка1111118"/>
    <w:next w:val="a2"/>
    <w:uiPriority w:val="99"/>
    <w:semiHidden/>
    <w:unhideWhenUsed/>
    <w:qFormat/>
    <w:rsid w:val="00B773FD"/>
  </w:style>
  <w:style w:type="numbering" w:customStyle="1" w:styleId="1317">
    <w:name w:val="Нет списка1317"/>
    <w:next w:val="a2"/>
    <w:uiPriority w:val="99"/>
    <w:semiHidden/>
    <w:unhideWhenUsed/>
    <w:rsid w:val="00B773FD"/>
  </w:style>
  <w:style w:type="numbering" w:customStyle="1" w:styleId="11217">
    <w:name w:val="Нет списка11217"/>
    <w:next w:val="a2"/>
    <w:uiPriority w:val="99"/>
    <w:semiHidden/>
    <w:unhideWhenUsed/>
    <w:rsid w:val="00B773FD"/>
  </w:style>
  <w:style w:type="numbering" w:customStyle="1" w:styleId="2217">
    <w:name w:val="Нет списка2217"/>
    <w:next w:val="a2"/>
    <w:uiPriority w:val="99"/>
    <w:semiHidden/>
    <w:unhideWhenUsed/>
    <w:rsid w:val="00B773FD"/>
  </w:style>
  <w:style w:type="numbering" w:customStyle="1" w:styleId="12117">
    <w:name w:val="Нет списка12117"/>
    <w:next w:val="a2"/>
    <w:uiPriority w:val="99"/>
    <w:semiHidden/>
    <w:unhideWhenUsed/>
    <w:rsid w:val="00B773FD"/>
  </w:style>
  <w:style w:type="numbering" w:customStyle="1" w:styleId="737">
    <w:name w:val="Нет списка737"/>
    <w:next w:val="a2"/>
    <w:uiPriority w:val="99"/>
    <w:semiHidden/>
    <w:unhideWhenUsed/>
    <w:rsid w:val="00B773FD"/>
  </w:style>
  <w:style w:type="numbering" w:customStyle="1" w:styleId="4137">
    <w:name w:val="Нет списка4137"/>
    <w:next w:val="a2"/>
    <w:uiPriority w:val="99"/>
    <w:semiHidden/>
    <w:unhideWhenUsed/>
    <w:rsid w:val="00B773FD"/>
  </w:style>
  <w:style w:type="numbering" w:customStyle="1" w:styleId="5137">
    <w:name w:val="Нет списка5137"/>
    <w:next w:val="a2"/>
    <w:uiPriority w:val="99"/>
    <w:semiHidden/>
    <w:unhideWhenUsed/>
    <w:rsid w:val="00B773FD"/>
  </w:style>
  <w:style w:type="numbering" w:customStyle="1" w:styleId="6137">
    <w:name w:val="Нет списка6137"/>
    <w:next w:val="a2"/>
    <w:uiPriority w:val="99"/>
    <w:semiHidden/>
    <w:unhideWhenUsed/>
    <w:rsid w:val="00B773FD"/>
  </w:style>
  <w:style w:type="numbering" w:customStyle="1" w:styleId="7137">
    <w:name w:val="Нет списка7137"/>
    <w:next w:val="a2"/>
    <w:uiPriority w:val="99"/>
    <w:semiHidden/>
    <w:unhideWhenUsed/>
    <w:rsid w:val="00B773FD"/>
  </w:style>
  <w:style w:type="numbering" w:customStyle="1" w:styleId="21127">
    <w:name w:val="Нет списка21127"/>
    <w:next w:val="a2"/>
    <w:uiPriority w:val="99"/>
    <w:semiHidden/>
    <w:unhideWhenUsed/>
    <w:rsid w:val="00B773FD"/>
  </w:style>
  <w:style w:type="numbering" w:customStyle="1" w:styleId="31127">
    <w:name w:val="Нет списка31127"/>
    <w:next w:val="a2"/>
    <w:uiPriority w:val="99"/>
    <w:semiHidden/>
    <w:unhideWhenUsed/>
    <w:rsid w:val="00B773FD"/>
  </w:style>
  <w:style w:type="numbering" w:customStyle="1" w:styleId="41127">
    <w:name w:val="Нет списка41127"/>
    <w:next w:val="a2"/>
    <w:uiPriority w:val="99"/>
    <w:semiHidden/>
    <w:unhideWhenUsed/>
    <w:rsid w:val="00B773FD"/>
  </w:style>
  <w:style w:type="numbering" w:customStyle="1" w:styleId="51127">
    <w:name w:val="Нет списка51127"/>
    <w:next w:val="a2"/>
    <w:uiPriority w:val="99"/>
    <w:semiHidden/>
    <w:unhideWhenUsed/>
    <w:rsid w:val="00B773FD"/>
  </w:style>
  <w:style w:type="numbering" w:customStyle="1" w:styleId="61127">
    <w:name w:val="Нет списка61127"/>
    <w:next w:val="a2"/>
    <w:uiPriority w:val="99"/>
    <w:semiHidden/>
    <w:unhideWhenUsed/>
    <w:rsid w:val="00B773FD"/>
  </w:style>
  <w:style w:type="numbering" w:customStyle="1" w:styleId="71127">
    <w:name w:val="Нет списка71127"/>
    <w:next w:val="a2"/>
    <w:uiPriority w:val="99"/>
    <w:semiHidden/>
    <w:unhideWhenUsed/>
    <w:rsid w:val="00B773FD"/>
  </w:style>
  <w:style w:type="numbering" w:customStyle="1" w:styleId="827">
    <w:name w:val="Нет списка827"/>
    <w:next w:val="a2"/>
    <w:uiPriority w:val="99"/>
    <w:semiHidden/>
    <w:unhideWhenUsed/>
    <w:rsid w:val="00B773FD"/>
  </w:style>
  <w:style w:type="numbering" w:customStyle="1" w:styleId="927">
    <w:name w:val="Нет списка927"/>
    <w:next w:val="a2"/>
    <w:uiPriority w:val="99"/>
    <w:semiHidden/>
    <w:unhideWhenUsed/>
    <w:rsid w:val="00B773FD"/>
  </w:style>
  <w:style w:type="numbering" w:customStyle="1" w:styleId="1017">
    <w:name w:val="Нет списка1017"/>
    <w:next w:val="a2"/>
    <w:uiPriority w:val="99"/>
    <w:semiHidden/>
    <w:unhideWhenUsed/>
    <w:rsid w:val="00B773FD"/>
  </w:style>
  <w:style w:type="numbering" w:customStyle="1" w:styleId="1417">
    <w:name w:val="Нет списка1417"/>
    <w:next w:val="a2"/>
    <w:uiPriority w:val="99"/>
    <w:semiHidden/>
    <w:unhideWhenUsed/>
    <w:rsid w:val="00B773FD"/>
  </w:style>
  <w:style w:type="numbering" w:customStyle="1" w:styleId="2317">
    <w:name w:val="Нет списка2317"/>
    <w:next w:val="a2"/>
    <w:uiPriority w:val="99"/>
    <w:semiHidden/>
    <w:unhideWhenUsed/>
    <w:rsid w:val="00B773FD"/>
  </w:style>
  <w:style w:type="numbering" w:customStyle="1" w:styleId="3217">
    <w:name w:val="Нет списка3217"/>
    <w:next w:val="a2"/>
    <w:uiPriority w:val="99"/>
    <w:semiHidden/>
    <w:unhideWhenUsed/>
    <w:rsid w:val="00B773FD"/>
  </w:style>
  <w:style w:type="numbering" w:customStyle="1" w:styleId="4217">
    <w:name w:val="Нет списка4217"/>
    <w:next w:val="a2"/>
    <w:uiPriority w:val="99"/>
    <w:semiHidden/>
    <w:unhideWhenUsed/>
    <w:rsid w:val="00B773FD"/>
  </w:style>
  <w:style w:type="numbering" w:customStyle="1" w:styleId="5217">
    <w:name w:val="Нет списка5217"/>
    <w:next w:val="a2"/>
    <w:uiPriority w:val="99"/>
    <w:semiHidden/>
    <w:unhideWhenUsed/>
    <w:rsid w:val="00B773FD"/>
  </w:style>
  <w:style w:type="numbering" w:customStyle="1" w:styleId="6217">
    <w:name w:val="Нет списка6217"/>
    <w:next w:val="a2"/>
    <w:uiPriority w:val="99"/>
    <w:semiHidden/>
    <w:unhideWhenUsed/>
    <w:rsid w:val="00B773FD"/>
  </w:style>
  <w:style w:type="numbering" w:customStyle="1" w:styleId="7217">
    <w:name w:val="Нет списка7217"/>
    <w:next w:val="a2"/>
    <w:uiPriority w:val="99"/>
    <w:semiHidden/>
    <w:unhideWhenUsed/>
    <w:rsid w:val="00B773FD"/>
  </w:style>
  <w:style w:type="numbering" w:customStyle="1" w:styleId="11317">
    <w:name w:val="Нет списка11317"/>
    <w:next w:val="a2"/>
    <w:uiPriority w:val="99"/>
    <w:semiHidden/>
    <w:unhideWhenUsed/>
    <w:rsid w:val="00B773FD"/>
  </w:style>
  <w:style w:type="numbering" w:customStyle="1" w:styleId="21217">
    <w:name w:val="Нет списка21217"/>
    <w:next w:val="a2"/>
    <w:uiPriority w:val="99"/>
    <w:semiHidden/>
    <w:unhideWhenUsed/>
    <w:rsid w:val="00B773FD"/>
  </w:style>
  <w:style w:type="numbering" w:customStyle="1" w:styleId="31217">
    <w:name w:val="Нет списка31217"/>
    <w:next w:val="a2"/>
    <w:uiPriority w:val="99"/>
    <w:semiHidden/>
    <w:unhideWhenUsed/>
    <w:rsid w:val="00B773FD"/>
  </w:style>
  <w:style w:type="numbering" w:customStyle="1" w:styleId="41217">
    <w:name w:val="Нет списка41217"/>
    <w:next w:val="a2"/>
    <w:uiPriority w:val="99"/>
    <w:semiHidden/>
    <w:unhideWhenUsed/>
    <w:rsid w:val="00B773FD"/>
  </w:style>
  <w:style w:type="numbering" w:customStyle="1" w:styleId="51217">
    <w:name w:val="Нет списка51217"/>
    <w:next w:val="a2"/>
    <w:uiPriority w:val="99"/>
    <w:semiHidden/>
    <w:unhideWhenUsed/>
    <w:rsid w:val="00B773FD"/>
  </w:style>
  <w:style w:type="numbering" w:customStyle="1" w:styleId="61217">
    <w:name w:val="Нет списка61217"/>
    <w:next w:val="a2"/>
    <w:uiPriority w:val="99"/>
    <w:semiHidden/>
    <w:unhideWhenUsed/>
    <w:rsid w:val="00B773FD"/>
  </w:style>
  <w:style w:type="numbering" w:customStyle="1" w:styleId="71217">
    <w:name w:val="Нет списка71217"/>
    <w:next w:val="a2"/>
    <w:uiPriority w:val="99"/>
    <w:semiHidden/>
    <w:unhideWhenUsed/>
    <w:rsid w:val="00B773FD"/>
  </w:style>
  <w:style w:type="numbering" w:customStyle="1" w:styleId="111217">
    <w:name w:val="Нет списка111217"/>
    <w:next w:val="a2"/>
    <w:uiPriority w:val="99"/>
    <w:semiHidden/>
    <w:unhideWhenUsed/>
    <w:rsid w:val="00B773FD"/>
  </w:style>
  <w:style w:type="numbering" w:customStyle="1" w:styleId="211117">
    <w:name w:val="Нет списка211117"/>
    <w:next w:val="a2"/>
    <w:uiPriority w:val="99"/>
    <w:semiHidden/>
    <w:unhideWhenUsed/>
    <w:rsid w:val="00B773FD"/>
  </w:style>
  <w:style w:type="numbering" w:customStyle="1" w:styleId="311117">
    <w:name w:val="Нет списка311117"/>
    <w:next w:val="a2"/>
    <w:uiPriority w:val="99"/>
    <w:semiHidden/>
    <w:unhideWhenUsed/>
    <w:rsid w:val="00B773FD"/>
  </w:style>
  <w:style w:type="numbering" w:customStyle="1" w:styleId="411117">
    <w:name w:val="Нет списка411117"/>
    <w:next w:val="a2"/>
    <w:uiPriority w:val="99"/>
    <w:semiHidden/>
    <w:unhideWhenUsed/>
    <w:rsid w:val="00B773FD"/>
  </w:style>
  <w:style w:type="numbering" w:customStyle="1" w:styleId="511117">
    <w:name w:val="Нет списка511117"/>
    <w:next w:val="a2"/>
    <w:uiPriority w:val="99"/>
    <w:semiHidden/>
    <w:unhideWhenUsed/>
    <w:rsid w:val="00B773FD"/>
  </w:style>
  <w:style w:type="numbering" w:customStyle="1" w:styleId="611117">
    <w:name w:val="Нет списка611117"/>
    <w:next w:val="a2"/>
    <w:uiPriority w:val="99"/>
    <w:semiHidden/>
    <w:unhideWhenUsed/>
    <w:rsid w:val="00B773FD"/>
  </w:style>
  <w:style w:type="numbering" w:customStyle="1" w:styleId="711117">
    <w:name w:val="Нет списка711117"/>
    <w:next w:val="a2"/>
    <w:uiPriority w:val="99"/>
    <w:semiHidden/>
    <w:unhideWhenUsed/>
    <w:rsid w:val="00B773FD"/>
  </w:style>
  <w:style w:type="numbering" w:customStyle="1" w:styleId="8117">
    <w:name w:val="Нет списка8117"/>
    <w:next w:val="a2"/>
    <w:uiPriority w:val="99"/>
    <w:semiHidden/>
    <w:unhideWhenUsed/>
    <w:rsid w:val="00B773FD"/>
  </w:style>
  <w:style w:type="numbering" w:customStyle="1" w:styleId="9117">
    <w:name w:val="Нет списка9117"/>
    <w:next w:val="a2"/>
    <w:uiPriority w:val="99"/>
    <w:semiHidden/>
    <w:unhideWhenUsed/>
    <w:rsid w:val="00B773FD"/>
  </w:style>
  <w:style w:type="table" w:customStyle="1" w:styleId="6160">
    <w:name w:val="Сетка таблицы616"/>
    <w:basedOn w:val="a1"/>
    <w:uiPriority w:val="59"/>
    <w:rsid w:val="00B773FD"/>
    <w:rPr>
      <w:rFonts w:ascii="Calibri" w:eastAsia="Times New Roman"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70">
    <w:name w:val="Сетка таблицы87"/>
    <w:basedOn w:val="a1"/>
    <w:next w:val="af"/>
    <w:rsid w:val="00B773F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8">
    <w:name w:val="Нет списка11111118"/>
    <w:next w:val="a2"/>
    <w:uiPriority w:val="99"/>
    <w:semiHidden/>
    <w:unhideWhenUsed/>
    <w:qFormat/>
    <w:rsid w:val="00B773FD"/>
  </w:style>
  <w:style w:type="table" w:customStyle="1" w:styleId="1080">
    <w:name w:val="Сетка таблицы108"/>
    <w:basedOn w:val="a1"/>
    <w:next w:val="af"/>
    <w:uiPriority w:val="39"/>
    <w:rsid w:val="00B773FD"/>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0">
    <w:name w:val="Сетка таблицы166"/>
    <w:basedOn w:val="a1"/>
    <w:next w:val="af"/>
    <w:uiPriority w:val="59"/>
    <w:rsid w:val="00B773FD"/>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51">
    <w:name w:val="Сетка таблицы1145"/>
    <w:basedOn w:val="a1"/>
    <w:next w:val="af"/>
    <w:uiPriority w:val="39"/>
    <w:rsid w:val="00B773F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0">
    <w:name w:val="Сетка таблицы11135"/>
    <w:basedOn w:val="a1"/>
    <w:next w:val="af"/>
    <w:uiPriority w:val="59"/>
    <w:rsid w:val="00B773FD"/>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61">
    <w:name w:val="Сетка таблицы111116"/>
    <w:basedOn w:val="a1"/>
    <w:next w:val="af"/>
    <w:uiPriority w:val="59"/>
    <w:rsid w:val="00B773F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40">
    <w:name w:val="Сетка таблицы1111114"/>
    <w:basedOn w:val="a1"/>
    <w:next w:val="af"/>
    <w:uiPriority w:val="59"/>
    <w:rsid w:val="00B773FD"/>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8">
    <w:name w:val="Нет списка111111118"/>
    <w:next w:val="a2"/>
    <w:uiPriority w:val="99"/>
    <w:semiHidden/>
    <w:unhideWhenUsed/>
    <w:qFormat/>
    <w:rsid w:val="00B773FD"/>
  </w:style>
  <w:style w:type="numbering" w:customStyle="1" w:styleId="1111111117">
    <w:name w:val="Нет списка1111111117"/>
    <w:next w:val="a2"/>
    <w:uiPriority w:val="99"/>
    <w:semiHidden/>
    <w:unhideWhenUsed/>
    <w:rsid w:val="00B773FD"/>
  </w:style>
  <w:style w:type="numbering" w:customStyle="1" w:styleId="11111111116">
    <w:name w:val="Нет списка11111111116"/>
    <w:next w:val="a2"/>
    <w:uiPriority w:val="99"/>
    <w:semiHidden/>
    <w:unhideWhenUsed/>
    <w:rsid w:val="00B773FD"/>
  </w:style>
  <w:style w:type="paragraph" w:customStyle="1" w:styleId="3b">
    <w:name w:val="Основной текст3"/>
    <w:basedOn w:val="a"/>
    <w:next w:val="aff2"/>
    <w:uiPriority w:val="99"/>
    <w:unhideWhenUsed/>
    <w:qFormat/>
    <w:rsid w:val="00B773FD"/>
    <w:pPr>
      <w:spacing w:after="120"/>
    </w:pPr>
    <w:rPr>
      <w:rFonts w:ascii="Calibri" w:eastAsia="Calibri" w:hAnsi="Calibri"/>
      <w:b/>
      <w:color w:val="008000"/>
      <w:sz w:val="22"/>
      <w:szCs w:val="22"/>
      <w:lang w:eastAsia="en-US"/>
    </w:rPr>
  </w:style>
  <w:style w:type="table" w:customStyle="1" w:styleId="970">
    <w:name w:val="Сетка таблицы97"/>
    <w:basedOn w:val="a1"/>
    <w:next w:val="af"/>
    <w:uiPriority w:val="39"/>
    <w:rsid w:val="00B773F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8">
    <w:name w:val="Нет списка178"/>
    <w:next w:val="a2"/>
    <w:uiPriority w:val="99"/>
    <w:semiHidden/>
    <w:unhideWhenUsed/>
    <w:rsid w:val="00B773FD"/>
  </w:style>
  <w:style w:type="numbering" w:customStyle="1" w:styleId="188">
    <w:name w:val="Нет списка188"/>
    <w:next w:val="a2"/>
    <w:uiPriority w:val="99"/>
    <w:semiHidden/>
    <w:unhideWhenUsed/>
    <w:rsid w:val="00B773FD"/>
  </w:style>
  <w:style w:type="numbering" w:customStyle="1" w:styleId="197">
    <w:name w:val="Нет списка197"/>
    <w:next w:val="a2"/>
    <w:uiPriority w:val="99"/>
    <w:semiHidden/>
    <w:unhideWhenUsed/>
    <w:rsid w:val="00B773FD"/>
  </w:style>
  <w:style w:type="numbering" w:customStyle="1" w:styleId="1107">
    <w:name w:val="Нет списка1107"/>
    <w:next w:val="a2"/>
    <w:uiPriority w:val="99"/>
    <w:semiHidden/>
    <w:unhideWhenUsed/>
    <w:rsid w:val="00B773FD"/>
  </w:style>
  <w:style w:type="numbering" w:customStyle="1" w:styleId="1517">
    <w:name w:val="Нет списка1517"/>
    <w:next w:val="a2"/>
    <w:uiPriority w:val="99"/>
    <w:semiHidden/>
    <w:unhideWhenUsed/>
    <w:rsid w:val="00B773FD"/>
  </w:style>
  <w:style w:type="numbering" w:customStyle="1" w:styleId="1617">
    <w:name w:val="Нет списка1617"/>
    <w:next w:val="a2"/>
    <w:uiPriority w:val="99"/>
    <w:semiHidden/>
    <w:unhideWhenUsed/>
    <w:rsid w:val="00B773FD"/>
  </w:style>
  <w:style w:type="numbering" w:customStyle="1" w:styleId="1717">
    <w:name w:val="Нет списка1717"/>
    <w:next w:val="a2"/>
    <w:uiPriority w:val="99"/>
    <w:semiHidden/>
    <w:unhideWhenUsed/>
    <w:rsid w:val="00B773FD"/>
  </w:style>
  <w:style w:type="numbering" w:customStyle="1" w:styleId="1817">
    <w:name w:val="Нет списка1817"/>
    <w:next w:val="a2"/>
    <w:uiPriority w:val="99"/>
    <w:semiHidden/>
    <w:unhideWhenUsed/>
    <w:rsid w:val="00B773FD"/>
  </w:style>
  <w:style w:type="numbering" w:customStyle="1" w:styleId="207">
    <w:name w:val="Нет списка207"/>
    <w:next w:val="a2"/>
    <w:uiPriority w:val="99"/>
    <w:semiHidden/>
    <w:unhideWhenUsed/>
    <w:rsid w:val="00B773FD"/>
  </w:style>
  <w:style w:type="numbering" w:customStyle="1" w:styleId="257">
    <w:name w:val="Нет списка257"/>
    <w:next w:val="a2"/>
    <w:uiPriority w:val="99"/>
    <w:semiHidden/>
    <w:unhideWhenUsed/>
    <w:rsid w:val="00B773FD"/>
  </w:style>
  <w:style w:type="numbering" w:customStyle="1" w:styleId="267">
    <w:name w:val="Нет списка267"/>
    <w:next w:val="a2"/>
    <w:uiPriority w:val="99"/>
    <w:semiHidden/>
    <w:unhideWhenUsed/>
    <w:rsid w:val="00B773FD"/>
  </w:style>
  <w:style w:type="numbering" w:customStyle="1" w:styleId="277">
    <w:name w:val="Нет списка277"/>
    <w:next w:val="a2"/>
    <w:uiPriority w:val="99"/>
    <w:semiHidden/>
    <w:unhideWhenUsed/>
    <w:rsid w:val="00B773FD"/>
  </w:style>
  <w:style w:type="numbering" w:customStyle="1" w:styleId="287">
    <w:name w:val="Нет списка287"/>
    <w:next w:val="a2"/>
    <w:uiPriority w:val="99"/>
    <w:semiHidden/>
    <w:unhideWhenUsed/>
    <w:rsid w:val="00B773FD"/>
  </w:style>
  <w:style w:type="numbering" w:customStyle="1" w:styleId="297">
    <w:name w:val="Нет списка297"/>
    <w:next w:val="a2"/>
    <w:uiPriority w:val="99"/>
    <w:semiHidden/>
    <w:unhideWhenUsed/>
    <w:rsid w:val="00B773FD"/>
  </w:style>
  <w:style w:type="numbering" w:customStyle="1" w:styleId="3070">
    <w:name w:val="Нет списка307"/>
    <w:next w:val="a2"/>
    <w:uiPriority w:val="99"/>
    <w:semiHidden/>
    <w:unhideWhenUsed/>
    <w:rsid w:val="00B773FD"/>
  </w:style>
  <w:style w:type="numbering" w:customStyle="1" w:styleId="347">
    <w:name w:val="Нет списка347"/>
    <w:next w:val="a2"/>
    <w:uiPriority w:val="99"/>
    <w:semiHidden/>
    <w:unhideWhenUsed/>
    <w:rsid w:val="00B773FD"/>
  </w:style>
  <w:style w:type="numbering" w:customStyle="1" w:styleId="357">
    <w:name w:val="Нет списка357"/>
    <w:next w:val="a2"/>
    <w:uiPriority w:val="99"/>
    <w:semiHidden/>
    <w:unhideWhenUsed/>
    <w:rsid w:val="00B773FD"/>
  </w:style>
  <w:style w:type="numbering" w:customStyle="1" w:styleId="365">
    <w:name w:val="Нет списка365"/>
    <w:next w:val="a2"/>
    <w:uiPriority w:val="99"/>
    <w:semiHidden/>
    <w:unhideWhenUsed/>
    <w:rsid w:val="00B773FD"/>
  </w:style>
  <w:style w:type="numbering" w:customStyle="1" w:styleId="1155">
    <w:name w:val="Нет списка1155"/>
    <w:next w:val="a2"/>
    <w:uiPriority w:val="99"/>
    <w:semiHidden/>
    <w:unhideWhenUsed/>
    <w:rsid w:val="00B773FD"/>
  </w:style>
  <w:style w:type="numbering" w:customStyle="1" w:styleId="1165">
    <w:name w:val="Нет списка1165"/>
    <w:next w:val="a2"/>
    <w:uiPriority w:val="99"/>
    <w:semiHidden/>
    <w:unhideWhenUsed/>
    <w:qFormat/>
    <w:rsid w:val="00B773FD"/>
  </w:style>
  <w:style w:type="numbering" w:customStyle="1" w:styleId="11145">
    <w:name w:val="Нет списка11145"/>
    <w:next w:val="a2"/>
    <w:uiPriority w:val="99"/>
    <w:semiHidden/>
    <w:unhideWhenUsed/>
    <w:qFormat/>
    <w:rsid w:val="00B773FD"/>
  </w:style>
  <w:style w:type="numbering" w:customStyle="1" w:styleId="1111350">
    <w:name w:val="Нет списка111135"/>
    <w:next w:val="a2"/>
    <w:uiPriority w:val="99"/>
    <w:semiHidden/>
    <w:unhideWhenUsed/>
    <w:qFormat/>
    <w:rsid w:val="00B773FD"/>
  </w:style>
  <w:style w:type="numbering" w:customStyle="1" w:styleId="1111125">
    <w:name w:val="Нет списка1111125"/>
    <w:next w:val="a2"/>
    <w:uiPriority w:val="99"/>
    <w:semiHidden/>
    <w:unhideWhenUsed/>
    <w:qFormat/>
    <w:rsid w:val="00B773FD"/>
  </w:style>
  <w:style w:type="numbering" w:customStyle="1" w:styleId="11111125">
    <w:name w:val="Нет списка11111125"/>
    <w:next w:val="a2"/>
    <w:uiPriority w:val="99"/>
    <w:semiHidden/>
    <w:unhideWhenUsed/>
    <w:qFormat/>
    <w:rsid w:val="00B773FD"/>
  </w:style>
  <w:style w:type="numbering" w:customStyle="1" w:styleId="2105">
    <w:name w:val="Нет списка2105"/>
    <w:next w:val="a2"/>
    <w:uiPriority w:val="99"/>
    <w:semiHidden/>
    <w:unhideWhenUsed/>
    <w:qFormat/>
    <w:rsid w:val="00B773FD"/>
  </w:style>
  <w:style w:type="numbering" w:customStyle="1" w:styleId="375">
    <w:name w:val="Нет списка375"/>
    <w:next w:val="a2"/>
    <w:uiPriority w:val="99"/>
    <w:semiHidden/>
    <w:unhideWhenUsed/>
    <w:qFormat/>
    <w:rsid w:val="00B773FD"/>
  </w:style>
  <w:style w:type="numbering" w:customStyle="1" w:styleId="445">
    <w:name w:val="Нет списка445"/>
    <w:next w:val="a2"/>
    <w:uiPriority w:val="99"/>
    <w:semiHidden/>
    <w:unhideWhenUsed/>
    <w:qFormat/>
    <w:rsid w:val="00B773FD"/>
  </w:style>
  <w:style w:type="numbering" w:customStyle="1" w:styleId="111111125">
    <w:name w:val="Нет списка111111125"/>
    <w:next w:val="a2"/>
    <w:uiPriority w:val="99"/>
    <w:semiHidden/>
    <w:unhideWhenUsed/>
    <w:qFormat/>
    <w:rsid w:val="00B773FD"/>
  </w:style>
  <w:style w:type="numbering" w:customStyle="1" w:styleId="1111111125">
    <w:name w:val="Нет списка1111111125"/>
    <w:next w:val="a2"/>
    <w:uiPriority w:val="99"/>
    <w:semiHidden/>
    <w:unhideWhenUsed/>
    <w:qFormat/>
    <w:rsid w:val="00B773FD"/>
  </w:style>
  <w:style w:type="numbering" w:customStyle="1" w:styleId="2145">
    <w:name w:val="Нет списка2145"/>
    <w:next w:val="a2"/>
    <w:uiPriority w:val="99"/>
    <w:semiHidden/>
    <w:unhideWhenUsed/>
    <w:qFormat/>
    <w:rsid w:val="00B773FD"/>
  </w:style>
  <w:style w:type="numbering" w:customStyle="1" w:styleId="3145">
    <w:name w:val="Нет списка3145"/>
    <w:next w:val="a2"/>
    <w:uiPriority w:val="99"/>
    <w:semiHidden/>
    <w:unhideWhenUsed/>
    <w:qFormat/>
    <w:rsid w:val="00B773FD"/>
  </w:style>
  <w:style w:type="numbering" w:customStyle="1" w:styleId="545">
    <w:name w:val="Нет списка545"/>
    <w:next w:val="a2"/>
    <w:uiPriority w:val="99"/>
    <w:semiHidden/>
    <w:unhideWhenUsed/>
    <w:qFormat/>
    <w:rsid w:val="00B773FD"/>
  </w:style>
  <w:style w:type="numbering" w:customStyle="1" w:styleId="1235">
    <w:name w:val="Нет списка1235"/>
    <w:next w:val="a2"/>
    <w:uiPriority w:val="99"/>
    <w:semiHidden/>
    <w:unhideWhenUsed/>
    <w:qFormat/>
    <w:rsid w:val="00B773FD"/>
  </w:style>
  <w:style w:type="numbering" w:customStyle="1" w:styleId="645">
    <w:name w:val="Нет списка645"/>
    <w:next w:val="a2"/>
    <w:uiPriority w:val="99"/>
    <w:semiHidden/>
    <w:unhideWhenUsed/>
    <w:qFormat/>
    <w:rsid w:val="00B773FD"/>
  </w:style>
  <w:style w:type="numbering" w:customStyle="1" w:styleId="745">
    <w:name w:val="Нет списка745"/>
    <w:next w:val="a2"/>
    <w:uiPriority w:val="99"/>
    <w:semiHidden/>
    <w:unhideWhenUsed/>
    <w:qFormat/>
    <w:rsid w:val="00B773FD"/>
  </w:style>
  <w:style w:type="numbering" w:customStyle="1" w:styleId="1325">
    <w:name w:val="Нет списка1325"/>
    <w:next w:val="a2"/>
    <w:uiPriority w:val="99"/>
    <w:semiHidden/>
    <w:unhideWhenUsed/>
    <w:qFormat/>
    <w:rsid w:val="00B773FD"/>
  </w:style>
  <w:style w:type="numbering" w:customStyle="1" w:styleId="11225">
    <w:name w:val="Нет списка11225"/>
    <w:next w:val="a2"/>
    <w:uiPriority w:val="99"/>
    <w:semiHidden/>
    <w:unhideWhenUsed/>
    <w:qFormat/>
    <w:rsid w:val="00B773FD"/>
  </w:style>
  <w:style w:type="numbering" w:customStyle="1" w:styleId="2225">
    <w:name w:val="Нет списка2225"/>
    <w:next w:val="a2"/>
    <w:uiPriority w:val="99"/>
    <w:semiHidden/>
    <w:unhideWhenUsed/>
    <w:qFormat/>
    <w:rsid w:val="00B773FD"/>
  </w:style>
  <w:style w:type="numbering" w:customStyle="1" w:styleId="3225">
    <w:name w:val="Нет списка3225"/>
    <w:next w:val="a2"/>
    <w:uiPriority w:val="99"/>
    <w:semiHidden/>
    <w:unhideWhenUsed/>
    <w:qFormat/>
    <w:rsid w:val="00B773FD"/>
  </w:style>
  <w:style w:type="numbering" w:customStyle="1" w:styleId="4145">
    <w:name w:val="Нет списка4145"/>
    <w:next w:val="a2"/>
    <w:uiPriority w:val="99"/>
    <w:semiHidden/>
    <w:unhideWhenUsed/>
    <w:qFormat/>
    <w:rsid w:val="00B773FD"/>
  </w:style>
  <w:style w:type="numbering" w:customStyle="1" w:styleId="111225">
    <w:name w:val="Нет списка111225"/>
    <w:next w:val="a2"/>
    <w:uiPriority w:val="99"/>
    <w:semiHidden/>
    <w:unhideWhenUsed/>
    <w:qFormat/>
    <w:rsid w:val="00B773FD"/>
  </w:style>
  <w:style w:type="numbering" w:customStyle="1" w:styleId="21135">
    <w:name w:val="Нет списка21135"/>
    <w:next w:val="a2"/>
    <w:uiPriority w:val="99"/>
    <w:semiHidden/>
    <w:unhideWhenUsed/>
    <w:qFormat/>
    <w:rsid w:val="00B773FD"/>
  </w:style>
  <w:style w:type="numbering" w:customStyle="1" w:styleId="31135">
    <w:name w:val="Нет списка31135"/>
    <w:next w:val="a2"/>
    <w:uiPriority w:val="99"/>
    <w:semiHidden/>
    <w:unhideWhenUsed/>
    <w:qFormat/>
    <w:rsid w:val="00B773FD"/>
  </w:style>
  <w:style w:type="numbering" w:customStyle="1" w:styleId="111111111115">
    <w:name w:val="Нет списка111111111115"/>
    <w:next w:val="a2"/>
    <w:uiPriority w:val="99"/>
    <w:semiHidden/>
    <w:unhideWhenUsed/>
    <w:rsid w:val="00B773FD"/>
  </w:style>
  <w:style w:type="numbering" w:customStyle="1" w:styleId="12125">
    <w:name w:val="Нет списка12125"/>
    <w:next w:val="a2"/>
    <w:uiPriority w:val="99"/>
    <w:semiHidden/>
    <w:unhideWhenUsed/>
    <w:rsid w:val="00B773FD"/>
  </w:style>
  <w:style w:type="numbering" w:customStyle="1" w:styleId="5145">
    <w:name w:val="Нет списка5145"/>
    <w:next w:val="a2"/>
    <w:uiPriority w:val="99"/>
    <w:semiHidden/>
    <w:unhideWhenUsed/>
    <w:rsid w:val="00B773FD"/>
  </w:style>
  <w:style w:type="numbering" w:customStyle="1" w:styleId="6145">
    <w:name w:val="Нет списка6145"/>
    <w:next w:val="a2"/>
    <w:uiPriority w:val="99"/>
    <w:semiHidden/>
    <w:unhideWhenUsed/>
    <w:rsid w:val="00B773FD"/>
  </w:style>
  <w:style w:type="numbering" w:customStyle="1" w:styleId="7145">
    <w:name w:val="Нет списка7145"/>
    <w:next w:val="a2"/>
    <w:uiPriority w:val="99"/>
    <w:semiHidden/>
    <w:unhideWhenUsed/>
    <w:rsid w:val="00B773FD"/>
  </w:style>
  <w:style w:type="numbering" w:customStyle="1" w:styleId="41135">
    <w:name w:val="Нет списка41135"/>
    <w:next w:val="a2"/>
    <w:uiPriority w:val="99"/>
    <w:semiHidden/>
    <w:unhideWhenUsed/>
    <w:rsid w:val="00B773FD"/>
  </w:style>
  <w:style w:type="numbering" w:customStyle="1" w:styleId="51135">
    <w:name w:val="Нет списка51135"/>
    <w:next w:val="a2"/>
    <w:uiPriority w:val="99"/>
    <w:semiHidden/>
    <w:unhideWhenUsed/>
    <w:rsid w:val="00B773FD"/>
  </w:style>
  <w:style w:type="numbering" w:customStyle="1" w:styleId="61135">
    <w:name w:val="Нет списка61135"/>
    <w:next w:val="a2"/>
    <w:uiPriority w:val="99"/>
    <w:semiHidden/>
    <w:unhideWhenUsed/>
    <w:rsid w:val="00B773FD"/>
  </w:style>
  <w:style w:type="numbering" w:customStyle="1" w:styleId="71135">
    <w:name w:val="Нет списка71135"/>
    <w:next w:val="a2"/>
    <w:uiPriority w:val="99"/>
    <w:semiHidden/>
    <w:unhideWhenUsed/>
    <w:rsid w:val="00B773FD"/>
  </w:style>
  <w:style w:type="numbering" w:customStyle="1" w:styleId="835">
    <w:name w:val="Нет списка835"/>
    <w:next w:val="a2"/>
    <w:uiPriority w:val="99"/>
    <w:semiHidden/>
    <w:unhideWhenUsed/>
    <w:rsid w:val="00B773FD"/>
  </w:style>
  <w:style w:type="numbering" w:customStyle="1" w:styleId="935">
    <w:name w:val="Нет списка935"/>
    <w:next w:val="a2"/>
    <w:uiPriority w:val="99"/>
    <w:semiHidden/>
    <w:unhideWhenUsed/>
    <w:rsid w:val="00B773FD"/>
  </w:style>
  <w:style w:type="numbering" w:customStyle="1" w:styleId="1025">
    <w:name w:val="Нет списка1025"/>
    <w:next w:val="a2"/>
    <w:uiPriority w:val="99"/>
    <w:semiHidden/>
    <w:unhideWhenUsed/>
    <w:rsid w:val="00B773FD"/>
  </w:style>
  <w:style w:type="numbering" w:customStyle="1" w:styleId="1425">
    <w:name w:val="Нет списка1425"/>
    <w:next w:val="a2"/>
    <w:uiPriority w:val="99"/>
    <w:semiHidden/>
    <w:unhideWhenUsed/>
    <w:rsid w:val="00B773FD"/>
  </w:style>
  <w:style w:type="numbering" w:customStyle="1" w:styleId="2325">
    <w:name w:val="Нет списка2325"/>
    <w:next w:val="a2"/>
    <w:uiPriority w:val="99"/>
    <w:semiHidden/>
    <w:unhideWhenUsed/>
    <w:rsid w:val="00B773FD"/>
  </w:style>
  <w:style w:type="numbering" w:customStyle="1" w:styleId="4225">
    <w:name w:val="Нет списка4225"/>
    <w:next w:val="a2"/>
    <w:uiPriority w:val="99"/>
    <w:semiHidden/>
    <w:unhideWhenUsed/>
    <w:rsid w:val="00B773FD"/>
  </w:style>
  <w:style w:type="numbering" w:customStyle="1" w:styleId="5225">
    <w:name w:val="Нет списка5225"/>
    <w:next w:val="a2"/>
    <w:uiPriority w:val="99"/>
    <w:semiHidden/>
    <w:unhideWhenUsed/>
    <w:rsid w:val="00B773FD"/>
  </w:style>
  <w:style w:type="numbering" w:customStyle="1" w:styleId="6225">
    <w:name w:val="Нет списка6225"/>
    <w:next w:val="a2"/>
    <w:uiPriority w:val="99"/>
    <w:semiHidden/>
    <w:unhideWhenUsed/>
    <w:rsid w:val="00B773FD"/>
  </w:style>
  <w:style w:type="numbering" w:customStyle="1" w:styleId="7225">
    <w:name w:val="Нет списка7225"/>
    <w:next w:val="a2"/>
    <w:uiPriority w:val="99"/>
    <w:semiHidden/>
    <w:unhideWhenUsed/>
    <w:rsid w:val="00B773FD"/>
  </w:style>
  <w:style w:type="numbering" w:customStyle="1" w:styleId="11325">
    <w:name w:val="Нет списка11325"/>
    <w:next w:val="a2"/>
    <w:uiPriority w:val="99"/>
    <w:semiHidden/>
    <w:unhideWhenUsed/>
    <w:rsid w:val="00B773FD"/>
  </w:style>
  <w:style w:type="numbering" w:customStyle="1" w:styleId="21225">
    <w:name w:val="Нет списка21225"/>
    <w:next w:val="a2"/>
    <w:uiPriority w:val="99"/>
    <w:semiHidden/>
    <w:unhideWhenUsed/>
    <w:rsid w:val="00B773FD"/>
  </w:style>
  <w:style w:type="numbering" w:customStyle="1" w:styleId="31225">
    <w:name w:val="Нет списка31225"/>
    <w:next w:val="a2"/>
    <w:uiPriority w:val="99"/>
    <w:semiHidden/>
    <w:unhideWhenUsed/>
    <w:rsid w:val="00B773FD"/>
  </w:style>
  <w:style w:type="numbering" w:customStyle="1" w:styleId="41225">
    <w:name w:val="Нет списка41225"/>
    <w:next w:val="a2"/>
    <w:uiPriority w:val="99"/>
    <w:semiHidden/>
    <w:unhideWhenUsed/>
    <w:rsid w:val="00B773FD"/>
  </w:style>
  <w:style w:type="numbering" w:customStyle="1" w:styleId="51225">
    <w:name w:val="Нет списка51225"/>
    <w:next w:val="a2"/>
    <w:uiPriority w:val="99"/>
    <w:semiHidden/>
    <w:unhideWhenUsed/>
    <w:rsid w:val="00B773FD"/>
  </w:style>
  <w:style w:type="numbering" w:customStyle="1" w:styleId="61225">
    <w:name w:val="Нет списка61225"/>
    <w:next w:val="a2"/>
    <w:uiPriority w:val="99"/>
    <w:semiHidden/>
    <w:unhideWhenUsed/>
    <w:rsid w:val="00B773FD"/>
  </w:style>
  <w:style w:type="numbering" w:customStyle="1" w:styleId="71225">
    <w:name w:val="Нет списка71225"/>
    <w:next w:val="a2"/>
    <w:uiPriority w:val="99"/>
    <w:semiHidden/>
    <w:unhideWhenUsed/>
    <w:rsid w:val="00B773FD"/>
  </w:style>
  <w:style w:type="numbering" w:customStyle="1" w:styleId="211125">
    <w:name w:val="Нет списка211125"/>
    <w:next w:val="a2"/>
    <w:uiPriority w:val="99"/>
    <w:semiHidden/>
    <w:unhideWhenUsed/>
    <w:rsid w:val="00B773FD"/>
  </w:style>
  <w:style w:type="numbering" w:customStyle="1" w:styleId="311125">
    <w:name w:val="Нет списка311125"/>
    <w:next w:val="a2"/>
    <w:uiPriority w:val="99"/>
    <w:semiHidden/>
    <w:unhideWhenUsed/>
    <w:rsid w:val="00B773FD"/>
  </w:style>
  <w:style w:type="numbering" w:customStyle="1" w:styleId="411125">
    <w:name w:val="Нет списка411125"/>
    <w:next w:val="a2"/>
    <w:uiPriority w:val="99"/>
    <w:semiHidden/>
    <w:unhideWhenUsed/>
    <w:rsid w:val="00B773FD"/>
  </w:style>
  <w:style w:type="numbering" w:customStyle="1" w:styleId="511125">
    <w:name w:val="Нет списка511125"/>
    <w:next w:val="a2"/>
    <w:uiPriority w:val="99"/>
    <w:semiHidden/>
    <w:unhideWhenUsed/>
    <w:rsid w:val="00B773FD"/>
  </w:style>
  <w:style w:type="numbering" w:customStyle="1" w:styleId="611125">
    <w:name w:val="Нет списка611125"/>
    <w:next w:val="a2"/>
    <w:uiPriority w:val="99"/>
    <w:semiHidden/>
    <w:unhideWhenUsed/>
    <w:rsid w:val="00B773FD"/>
  </w:style>
  <w:style w:type="numbering" w:customStyle="1" w:styleId="711125">
    <w:name w:val="Нет списка711125"/>
    <w:next w:val="a2"/>
    <w:uiPriority w:val="99"/>
    <w:semiHidden/>
    <w:unhideWhenUsed/>
    <w:rsid w:val="00B773FD"/>
  </w:style>
  <w:style w:type="numbering" w:customStyle="1" w:styleId="8125">
    <w:name w:val="Нет списка8125"/>
    <w:next w:val="a2"/>
    <w:uiPriority w:val="99"/>
    <w:semiHidden/>
    <w:unhideWhenUsed/>
    <w:rsid w:val="00B773FD"/>
  </w:style>
  <w:style w:type="numbering" w:customStyle="1" w:styleId="9125">
    <w:name w:val="Нет списка9125"/>
    <w:next w:val="a2"/>
    <w:uiPriority w:val="99"/>
    <w:semiHidden/>
    <w:unhideWhenUsed/>
    <w:rsid w:val="00B773FD"/>
  </w:style>
  <w:style w:type="numbering" w:customStyle="1" w:styleId="1525">
    <w:name w:val="Нет списка1525"/>
    <w:next w:val="a2"/>
    <w:uiPriority w:val="99"/>
    <w:semiHidden/>
    <w:unhideWhenUsed/>
    <w:rsid w:val="00B773FD"/>
  </w:style>
  <w:style w:type="numbering" w:customStyle="1" w:styleId="1625">
    <w:name w:val="Нет списка1625"/>
    <w:next w:val="a2"/>
    <w:uiPriority w:val="99"/>
    <w:semiHidden/>
    <w:unhideWhenUsed/>
    <w:rsid w:val="00B773FD"/>
  </w:style>
  <w:style w:type="numbering" w:customStyle="1" w:styleId="2415">
    <w:name w:val="Нет списка2415"/>
    <w:next w:val="a2"/>
    <w:uiPriority w:val="99"/>
    <w:semiHidden/>
    <w:unhideWhenUsed/>
    <w:rsid w:val="00B773FD"/>
  </w:style>
  <w:style w:type="numbering" w:customStyle="1" w:styleId="3315">
    <w:name w:val="Нет списка3315"/>
    <w:next w:val="a2"/>
    <w:uiPriority w:val="99"/>
    <w:semiHidden/>
    <w:unhideWhenUsed/>
    <w:rsid w:val="00B773FD"/>
  </w:style>
  <w:style w:type="numbering" w:customStyle="1" w:styleId="4315">
    <w:name w:val="Нет списка4315"/>
    <w:next w:val="a2"/>
    <w:uiPriority w:val="99"/>
    <w:semiHidden/>
    <w:unhideWhenUsed/>
    <w:rsid w:val="00B773FD"/>
  </w:style>
  <w:style w:type="numbering" w:customStyle="1" w:styleId="11415">
    <w:name w:val="Нет списка11415"/>
    <w:next w:val="a2"/>
    <w:uiPriority w:val="99"/>
    <w:semiHidden/>
    <w:unhideWhenUsed/>
    <w:rsid w:val="00B773FD"/>
  </w:style>
  <w:style w:type="numbering" w:customStyle="1" w:styleId="111315">
    <w:name w:val="Нет списка111315"/>
    <w:next w:val="a2"/>
    <w:uiPriority w:val="99"/>
    <w:semiHidden/>
    <w:unhideWhenUsed/>
    <w:rsid w:val="00B773FD"/>
  </w:style>
  <w:style w:type="numbering" w:customStyle="1" w:styleId="21315">
    <w:name w:val="Нет списка21315"/>
    <w:next w:val="a2"/>
    <w:uiPriority w:val="99"/>
    <w:semiHidden/>
    <w:unhideWhenUsed/>
    <w:rsid w:val="00B773FD"/>
  </w:style>
  <w:style w:type="numbering" w:customStyle="1" w:styleId="31315">
    <w:name w:val="Нет списка31315"/>
    <w:next w:val="a2"/>
    <w:uiPriority w:val="99"/>
    <w:semiHidden/>
    <w:unhideWhenUsed/>
    <w:rsid w:val="00B773FD"/>
  </w:style>
  <w:style w:type="numbering" w:customStyle="1" w:styleId="5315">
    <w:name w:val="Нет списка5315"/>
    <w:next w:val="a2"/>
    <w:uiPriority w:val="99"/>
    <w:semiHidden/>
    <w:unhideWhenUsed/>
    <w:rsid w:val="00B773FD"/>
  </w:style>
  <w:style w:type="numbering" w:customStyle="1" w:styleId="12215">
    <w:name w:val="Нет списка12215"/>
    <w:next w:val="a2"/>
    <w:uiPriority w:val="99"/>
    <w:semiHidden/>
    <w:unhideWhenUsed/>
    <w:rsid w:val="00B773FD"/>
  </w:style>
  <w:style w:type="numbering" w:customStyle="1" w:styleId="6315">
    <w:name w:val="Нет списка6315"/>
    <w:next w:val="a2"/>
    <w:uiPriority w:val="99"/>
    <w:semiHidden/>
    <w:unhideWhenUsed/>
    <w:rsid w:val="00B773FD"/>
  </w:style>
  <w:style w:type="numbering" w:customStyle="1" w:styleId="1111215">
    <w:name w:val="Нет списка1111215"/>
    <w:next w:val="a2"/>
    <w:uiPriority w:val="99"/>
    <w:semiHidden/>
    <w:unhideWhenUsed/>
    <w:rsid w:val="00B773FD"/>
  </w:style>
  <w:style w:type="numbering" w:customStyle="1" w:styleId="1111111111112">
    <w:name w:val="Нет списка1111111111112"/>
    <w:next w:val="a2"/>
    <w:uiPriority w:val="99"/>
    <w:semiHidden/>
    <w:unhideWhenUsed/>
    <w:rsid w:val="00B773FD"/>
  </w:style>
  <w:style w:type="numbering" w:customStyle="1" w:styleId="13115">
    <w:name w:val="Нет списка13115"/>
    <w:next w:val="a2"/>
    <w:uiPriority w:val="99"/>
    <w:semiHidden/>
    <w:unhideWhenUsed/>
    <w:rsid w:val="00B773FD"/>
  </w:style>
  <w:style w:type="numbering" w:customStyle="1" w:styleId="112115">
    <w:name w:val="Нет списка112115"/>
    <w:next w:val="a2"/>
    <w:uiPriority w:val="99"/>
    <w:semiHidden/>
    <w:unhideWhenUsed/>
    <w:rsid w:val="00B773FD"/>
  </w:style>
  <w:style w:type="numbering" w:customStyle="1" w:styleId="22115">
    <w:name w:val="Нет списка22115"/>
    <w:next w:val="a2"/>
    <w:uiPriority w:val="99"/>
    <w:semiHidden/>
    <w:unhideWhenUsed/>
    <w:rsid w:val="00B773FD"/>
  </w:style>
  <w:style w:type="numbering" w:customStyle="1" w:styleId="121115">
    <w:name w:val="Нет списка121115"/>
    <w:next w:val="a2"/>
    <w:uiPriority w:val="99"/>
    <w:semiHidden/>
    <w:unhideWhenUsed/>
    <w:rsid w:val="00B773FD"/>
  </w:style>
  <w:style w:type="numbering" w:customStyle="1" w:styleId="7315">
    <w:name w:val="Нет списка7315"/>
    <w:next w:val="a2"/>
    <w:uiPriority w:val="99"/>
    <w:semiHidden/>
    <w:unhideWhenUsed/>
    <w:rsid w:val="00B773FD"/>
  </w:style>
  <w:style w:type="numbering" w:customStyle="1" w:styleId="41315">
    <w:name w:val="Нет списка41315"/>
    <w:next w:val="a2"/>
    <w:uiPriority w:val="99"/>
    <w:semiHidden/>
    <w:unhideWhenUsed/>
    <w:rsid w:val="00B773FD"/>
  </w:style>
  <w:style w:type="numbering" w:customStyle="1" w:styleId="51315">
    <w:name w:val="Нет списка51315"/>
    <w:next w:val="a2"/>
    <w:uiPriority w:val="99"/>
    <w:semiHidden/>
    <w:unhideWhenUsed/>
    <w:rsid w:val="00B773FD"/>
  </w:style>
  <w:style w:type="numbering" w:customStyle="1" w:styleId="61315">
    <w:name w:val="Нет списка61315"/>
    <w:next w:val="a2"/>
    <w:uiPriority w:val="99"/>
    <w:semiHidden/>
    <w:unhideWhenUsed/>
    <w:rsid w:val="00B773FD"/>
  </w:style>
  <w:style w:type="numbering" w:customStyle="1" w:styleId="71315">
    <w:name w:val="Нет списка71315"/>
    <w:next w:val="a2"/>
    <w:uiPriority w:val="99"/>
    <w:semiHidden/>
    <w:unhideWhenUsed/>
    <w:rsid w:val="00B773FD"/>
  </w:style>
  <w:style w:type="numbering" w:customStyle="1" w:styleId="211215">
    <w:name w:val="Нет списка211215"/>
    <w:next w:val="a2"/>
    <w:uiPriority w:val="99"/>
    <w:semiHidden/>
    <w:unhideWhenUsed/>
    <w:rsid w:val="00B773FD"/>
  </w:style>
  <w:style w:type="numbering" w:customStyle="1" w:styleId="311215">
    <w:name w:val="Нет списка311215"/>
    <w:next w:val="a2"/>
    <w:uiPriority w:val="99"/>
    <w:semiHidden/>
    <w:unhideWhenUsed/>
    <w:rsid w:val="00B773FD"/>
  </w:style>
  <w:style w:type="numbering" w:customStyle="1" w:styleId="411215">
    <w:name w:val="Нет списка411215"/>
    <w:next w:val="a2"/>
    <w:uiPriority w:val="99"/>
    <w:semiHidden/>
    <w:unhideWhenUsed/>
    <w:rsid w:val="00B773FD"/>
  </w:style>
  <w:style w:type="numbering" w:customStyle="1" w:styleId="511215">
    <w:name w:val="Нет списка511215"/>
    <w:next w:val="a2"/>
    <w:uiPriority w:val="99"/>
    <w:semiHidden/>
    <w:unhideWhenUsed/>
    <w:rsid w:val="00B773FD"/>
  </w:style>
  <w:style w:type="numbering" w:customStyle="1" w:styleId="611215">
    <w:name w:val="Нет списка611215"/>
    <w:next w:val="a2"/>
    <w:uiPriority w:val="99"/>
    <w:semiHidden/>
    <w:unhideWhenUsed/>
    <w:rsid w:val="00B773FD"/>
  </w:style>
  <w:style w:type="numbering" w:customStyle="1" w:styleId="711215">
    <w:name w:val="Нет списка711215"/>
    <w:next w:val="a2"/>
    <w:uiPriority w:val="99"/>
    <w:semiHidden/>
    <w:unhideWhenUsed/>
    <w:rsid w:val="00B773FD"/>
  </w:style>
  <w:style w:type="numbering" w:customStyle="1" w:styleId="8215">
    <w:name w:val="Нет списка8215"/>
    <w:next w:val="a2"/>
    <w:uiPriority w:val="99"/>
    <w:semiHidden/>
    <w:unhideWhenUsed/>
    <w:rsid w:val="00B773FD"/>
  </w:style>
  <w:style w:type="numbering" w:customStyle="1" w:styleId="9215">
    <w:name w:val="Нет списка9215"/>
    <w:next w:val="a2"/>
    <w:uiPriority w:val="99"/>
    <w:semiHidden/>
    <w:unhideWhenUsed/>
    <w:rsid w:val="00B773FD"/>
  </w:style>
  <w:style w:type="numbering" w:customStyle="1" w:styleId="10115">
    <w:name w:val="Нет списка10115"/>
    <w:next w:val="a2"/>
    <w:uiPriority w:val="99"/>
    <w:semiHidden/>
    <w:unhideWhenUsed/>
    <w:rsid w:val="00B773FD"/>
  </w:style>
  <w:style w:type="numbering" w:customStyle="1" w:styleId="14115">
    <w:name w:val="Нет списка14115"/>
    <w:next w:val="a2"/>
    <w:uiPriority w:val="99"/>
    <w:semiHidden/>
    <w:unhideWhenUsed/>
    <w:rsid w:val="00B773FD"/>
  </w:style>
  <w:style w:type="numbering" w:customStyle="1" w:styleId="23115">
    <w:name w:val="Нет списка23115"/>
    <w:next w:val="a2"/>
    <w:uiPriority w:val="99"/>
    <w:semiHidden/>
    <w:unhideWhenUsed/>
    <w:rsid w:val="00B773FD"/>
  </w:style>
  <w:style w:type="numbering" w:customStyle="1" w:styleId="32115">
    <w:name w:val="Нет списка32115"/>
    <w:next w:val="a2"/>
    <w:uiPriority w:val="99"/>
    <w:semiHidden/>
    <w:unhideWhenUsed/>
    <w:rsid w:val="00B773FD"/>
  </w:style>
  <w:style w:type="numbering" w:customStyle="1" w:styleId="42115">
    <w:name w:val="Нет списка42115"/>
    <w:next w:val="a2"/>
    <w:uiPriority w:val="99"/>
    <w:semiHidden/>
    <w:unhideWhenUsed/>
    <w:rsid w:val="00B773FD"/>
  </w:style>
  <w:style w:type="numbering" w:customStyle="1" w:styleId="52115">
    <w:name w:val="Нет списка52115"/>
    <w:next w:val="a2"/>
    <w:uiPriority w:val="99"/>
    <w:semiHidden/>
    <w:unhideWhenUsed/>
    <w:rsid w:val="00B773FD"/>
  </w:style>
  <w:style w:type="numbering" w:customStyle="1" w:styleId="62115">
    <w:name w:val="Нет списка62115"/>
    <w:next w:val="a2"/>
    <w:uiPriority w:val="99"/>
    <w:semiHidden/>
    <w:unhideWhenUsed/>
    <w:rsid w:val="00B773FD"/>
  </w:style>
  <w:style w:type="numbering" w:customStyle="1" w:styleId="72115">
    <w:name w:val="Нет списка72115"/>
    <w:next w:val="a2"/>
    <w:uiPriority w:val="99"/>
    <w:semiHidden/>
    <w:unhideWhenUsed/>
    <w:rsid w:val="00B773FD"/>
  </w:style>
  <w:style w:type="numbering" w:customStyle="1" w:styleId="113115">
    <w:name w:val="Нет списка113115"/>
    <w:next w:val="a2"/>
    <w:uiPriority w:val="99"/>
    <w:semiHidden/>
    <w:unhideWhenUsed/>
    <w:rsid w:val="00B773FD"/>
  </w:style>
  <w:style w:type="numbering" w:customStyle="1" w:styleId="212115">
    <w:name w:val="Нет списка212115"/>
    <w:next w:val="a2"/>
    <w:uiPriority w:val="99"/>
    <w:semiHidden/>
    <w:unhideWhenUsed/>
    <w:rsid w:val="00B773FD"/>
  </w:style>
  <w:style w:type="numbering" w:customStyle="1" w:styleId="312115">
    <w:name w:val="Нет списка312115"/>
    <w:next w:val="a2"/>
    <w:uiPriority w:val="99"/>
    <w:semiHidden/>
    <w:unhideWhenUsed/>
    <w:rsid w:val="00B773FD"/>
  </w:style>
  <w:style w:type="numbering" w:customStyle="1" w:styleId="412115">
    <w:name w:val="Нет списка412115"/>
    <w:next w:val="a2"/>
    <w:uiPriority w:val="99"/>
    <w:semiHidden/>
    <w:unhideWhenUsed/>
    <w:rsid w:val="00B773FD"/>
  </w:style>
  <w:style w:type="numbering" w:customStyle="1" w:styleId="512115">
    <w:name w:val="Нет списка512115"/>
    <w:next w:val="a2"/>
    <w:uiPriority w:val="99"/>
    <w:semiHidden/>
    <w:unhideWhenUsed/>
    <w:rsid w:val="00B773FD"/>
  </w:style>
  <w:style w:type="numbering" w:customStyle="1" w:styleId="612115">
    <w:name w:val="Нет списка612115"/>
    <w:next w:val="a2"/>
    <w:uiPriority w:val="99"/>
    <w:semiHidden/>
    <w:unhideWhenUsed/>
    <w:rsid w:val="00B773FD"/>
  </w:style>
  <w:style w:type="numbering" w:customStyle="1" w:styleId="712115">
    <w:name w:val="Нет списка712115"/>
    <w:next w:val="a2"/>
    <w:uiPriority w:val="99"/>
    <w:semiHidden/>
    <w:unhideWhenUsed/>
    <w:rsid w:val="00B773FD"/>
  </w:style>
  <w:style w:type="numbering" w:customStyle="1" w:styleId="1112115">
    <w:name w:val="Нет списка1112115"/>
    <w:next w:val="a2"/>
    <w:uiPriority w:val="99"/>
    <w:semiHidden/>
    <w:unhideWhenUsed/>
    <w:rsid w:val="00B773FD"/>
  </w:style>
  <w:style w:type="numbering" w:customStyle="1" w:styleId="2111115">
    <w:name w:val="Нет списка2111115"/>
    <w:next w:val="a2"/>
    <w:uiPriority w:val="99"/>
    <w:semiHidden/>
    <w:unhideWhenUsed/>
    <w:rsid w:val="00B773FD"/>
  </w:style>
  <w:style w:type="numbering" w:customStyle="1" w:styleId="3111115">
    <w:name w:val="Нет списка3111115"/>
    <w:next w:val="a2"/>
    <w:uiPriority w:val="99"/>
    <w:semiHidden/>
    <w:unhideWhenUsed/>
    <w:rsid w:val="00B773FD"/>
  </w:style>
  <w:style w:type="numbering" w:customStyle="1" w:styleId="4111115">
    <w:name w:val="Нет списка4111115"/>
    <w:next w:val="a2"/>
    <w:uiPriority w:val="99"/>
    <w:semiHidden/>
    <w:unhideWhenUsed/>
    <w:rsid w:val="00B773FD"/>
  </w:style>
  <w:style w:type="numbering" w:customStyle="1" w:styleId="5111115">
    <w:name w:val="Нет списка5111115"/>
    <w:next w:val="a2"/>
    <w:uiPriority w:val="99"/>
    <w:semiHidden/>
    <w:unhideWhenUsed/>
    <w:rsid w:val="00B773FD"/>
  </w:style>
  <w:style w:type="numbering" w:customStyle="1" w:styleId="6111115">
    <w:name w:val="Нет списка6111115"/>
    <w:next w:val="a2"/>
    <w:uiPriority w:val="99"/>
    <w:semiHidden/>
    <w:unhideWhenUsed/>
    <w:rsid w:val="00B773FD"/>
  </w:style>
  <w:style w:type="numbering" w:customStyle="1" w:styleId="7111115">
    <w:name w:val="Нет списка7111115"/>
    <w:next w:val="a2"/>
    <w:uiPriority w:val="99"/>
    <w:semiHidden/>
    <w:unhideWhenUsed/>
    <w:rsid w:val="00B773FD"/>
  </w:style>
  <w:style w:type="numbering" w:customStyle="1" w:styleId="81115">
    <w:name w:val="Нет списка81115"/>
    <w:next w:val="a2"/>
    <w:uiPriority w:val="99"/>
    <w:semiHidden/>
    <w:unhideWhenUsed/>
    <w:rsid w:val="00B773FD"/>
  </w:style>
  <w:style w:type="numbering" w:customStyle="1" w:styleId="91115">
    <w:name w:val="Нет списка91115"/>
    <w:next w:val="a2"/>
    <w:uiPriority w:val="99"/>
    <w:semiHidden/>
    <w:unhideWhenUsed/>
    <w:rsid w:val="00B773FD"/>
  </w:style>
  <w:style w:type="numbering" w:customStyle="1" w:styleId="1725">
    <w:name w:val="Нет списка1725"/>
    <w:next w:val="a2"/>
    <w:uiPriority w:val="99"/>
    <w:semiHidden/>
    <w:unhideWhenUsed/>
    <w:rsid w:val="00B773FD"/>
  </w:style>
  <w:style w:type="numbering" w:customStyle="1" w:styleId="1825">
    <w:name w:val="Нет списка1825"/>
    <w:next w:val="a2"/>
    <w:uiPriority w:val="99"/>
    <w:semiHidden/>
    <w:unhideWhenUsed/>
    <w:rsid w:val="00B773FD"/>
  </w:style>
  <w:style w:type="numbering" w:customStyle="1" w:styleId="1915">
    <w:name w:val="Нет списка1915"/>
    <w:next w:val="a2"/>
    <w:uiPriority w:val="99"/>
    <w:semiHidden/>
    <w:unhideWhenUsed/>
    <w:rsid w:val="00B773FD"/>
  </w:style>
  <w:style w:type="numbering" w:customStyle="1" w:styleId="11015">
    <w:name w:val="Нет списка11015"/>
    <w:next w:val="a2"/>
    <w:uiPriority w:val="99"/>
    <w:semiHidden/>
    <w:unhideWhenUsed/>
    <w:rsid w:val="00B773FD"/>
  </w:style>
  <w:style w:type="numbering" w:customStyle="1" w:styleId="15115">
    <w:name w:val="Нет списка15115"/>
    <w:next w:val="a2"/>
    <w:uiPriority w:val="99"/>
    <w:semiHidden/>
    <w:unhideWhenUsed/>
    <w:rsid w:val="00B773FD"/>
  </w:style>
  <w:style w:type="numbering" w:customStyle="1" w:styleId="16115">
    <w:name w:val="Нет списка16115"/>
    <w:next w:val="a2"/>
    <w:uiPriority w:val="99"/>
    <w:semiHidden/>
    <w:unhideWhenUsed/>
    <w:rsid w:val="00B773FD"/>
  </w:style>
  <w:style w:type="numbering" w:customStyle="1" w:styleId="17115">
    <w:name w:val="Нет списка17115"/>
    <w:next w:val="a2"/>
    <w:uiPriority w:val="99"/>
    <w:semiHidden/>
    <w:unhideWhenUsed/>
    <w:rsid w:val="00B773FD"/>
  </w:style>
  <w:style w:type="numbering" w:customStyle="1" w:styleId="18115">
    <w:name w:val="Нет списка18115"/>
    <w:next w:val="a2"/>
    <w:uiPriority w:val="99"/>
    <w:semiHidden/>
    <w:unhideWhenUsed/>
    <w:rsid w:val="00B773FD"/>
  </w:style>
  <w:style w:type="numbering" w:customStyle="1" w:styleId="2015">
    <w:name w:val="Нет списка2015"/>
    <w:next w:val="a2"/>
    <w:uiPriority w:val="99"/>
    <w:semiHidden/>
    <w:unhideWhenUsed/>
    <w:rsid w:val="00B773FD"/>
  </w:style>
  <w:style w:type="numbering" w:customStyle="1" w:styleId="2515">
    <w:name w:val="Нет списка2515"/>
    <w:next w:val="a2"/>
    <w:uiPriority w:val="99"/>
    <w:semiHidden/>
    <w:unhideWhenUsed/>
    <w:rsid w:val="00B773FD"/>
  </w:style>
  <w:style w:type="numbering" w:customStyle="1" w:styleId="2615">
    <w:name w:val="Нет списка2615"/>
    <w:next w:val="a2"/>
    <w:uiPriority w:val="99"/>
    <w:semiHidden/>
    <w:unhideWhenUsed/>
    <w:rsid w:val="00B773FD"/>
  </w:style>
  <w:style w:type="numbering" w:customStyle="1" w:styleId="2715">
    <w:name w:val="Нет списка2715"/>
    <w:next w:val="a2"/>
    <w:uiPriority w:val="99"/>
    <w:semiHidden/>
    <w:unhideWhenUsed/>
    <w:rsid w:val="00B773FD"/>
  </w:style>
  <w:style w:type="numbering" w:customStyle="1" w:styleId="2815">
    <w:name w:val="Нет списка2815"/>
    <w:next w:val="a2"/>
    <w:uiPriority w:val="99"/>
    <w:semiHidden/>
    <w:unhideWhenUsed/>
    <w:rsid w:val="00B773FD"/>
  </w:style>
  <w:style w:type="numbering" w:customStyle="1" w:styleId="2915">
    <w:name w:val="Нет списка2915"/>
    <w:next w:val="a2"/>
    <w:uiPriority w:val="99"/>
    <w:semiHidden/>
    <w:unhideWhenUsed/>
    <w:rsid w:val="00B773FD"/>
  </w:style>
  <w:style w:type="numbering" w:customStyle="1" w:styleId="3015">
    <w:name w:val="Нет списка3015"/>
    <w:next w:val="a2"/>
    <w:uiPriority w:val="99"/>
    <w:semiHidden/>
    <w:unhideWhenUsed/>
    <w:rsid w:val="00B773FD"/>
  </w:style>
  <w:style w:type="numbering" w:customStyle="1" w:styleId="3415">
    <w:name w:val="Нет списка3415"/>
    <w:next w:val="a2"/>
    <w:uiPriority w:val="99"/>
    <w:semiHidden/>
    <w:unhideWhenUsed/>
    <w:rsid w:val="00B773FD"/>
  </w:style>
  <w:style w:type="numbering" w:customStyle="1" w:styleId="3515">
    <w:name w:val="Нет списка3515"/>
    <w:next w:val="a2"/>
    <w:uiPriority w:val="99"/>
    <w:semiHidden/>
    <w:unhideWhenUsed/>
    <w:rsid w:val="00B773FD"/>
  </w:style>
  <w:style w:type="numbering" w:customStyle="1" w:styleId="385">
    <w:name w:val="Нет списка385"/>
    <w:next w:val="a2"/>
    <w:uiPriority w:val="99"/>
    <w:semiHidden/>
    <w:unhideWhenUsed/>
    <w:rsid w:val="00B773FD"/>
  </w:style>
  <w:style w:type="numbering" w:customStyle="1" w:styleId="1175">
    <w:name w:val="Нет списка1175"/>
    <w:next w:val="a2"/>
    <w:uiPriority w:val="99"/>
    <w:semiHidden/>
    <w:unhideWhenUsed/>
    <w:qFormat/>
    <w:rsid w:val="00B773FD"/>
  </w:style>
  <w:style w:type="table" w:customStyle="1" w:styleId="1950">
    <w:name w:val="Сетка таблицы195"/>
    <w:basedOn w:val="a1"/>
    <w:next w:val="af"/>
    <w:uiPriority w:val="39"/>
    <w:rsid w:val="00B773F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5">
    <w:name w:val="Нет списка1185"/>
    <w:next w:val="a2"/>
    <w:uiPriority w:val="99"/>
    <w:semiHidden/>
    <w:unhideWhenUsed/>
    <w:qFormat/>
    <w:rsid w:val="00B773FD"/>
  </w:style>
  <w:style w:type="numbering" w:customStyle="1" w:styleId="11155">
    <w:name w:val="Нет списка11155"/>
    <w:next w:val="a2"/>
    <w:uiPriority w:val="99"/>
    <w:semiHidden/>
    <w:unhideWhenUsed/>
    <w:qFormat/>
    <w:rsid w:val="00B773FD"/>
  </w:style>
  <w:style w:type="table" w:customStyle="1" w:styleId="114120">
    <w:name w:val="Сетка таблицы11412"/>
    <w:basedOn w:val="a1"/>
    <w:next w:val="af"/>
    <w:uiPriority w:val="59"/>
    <w:rsid w:val="00B773FD"/>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5">
    <w:name w:val="Нет списка111145"/>
    <w:next w:val="a2"/>
    <w:uiPriority w:val="99"/>
    <w:semiHidden/>
    <w:unhideWhenUsed/>
    <w:qFormat/>
    <w:rsid w:val="00B773FD"/>
  </w:style>
  <w:style w:type="numbering" w:customStyle="1" w:styleId="1111135">
    <w:name w:val="Нет списка1111135"/>
    <w:next w:val="a2"/>
    <w:uiPriority w:val="99"/>
    <w:semiHidden/>
    <w:unhideWhenUsed/>
    <w:qFormat/>
    <w:rsid w:val="00B773FD"/>
  </w:style>
  <w:style w:type="table" w:customStyle="1" w:styleId="1113120">
    <w:name w:val="Сетка таблицы111312"/>
    <w:basedOn w:val="a1"/>
    <w:next w:val="af"/>
    <w:uiPriority w:val="59"/>
    <w:rsid w:val="00B773F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5">
    <w:name w:val="Нет списка2155"/>
    <w:next w:val="a2"/>
    <w:uiPriority w:val="99"/>
    <w:semiHidden/>
    <w:unhideWhenUsed/>
    <w:qFormat/>
    <w:rsid w:val="00B773FD"/>
  </w:style>
  <w:style w:type="numbering" w:customStyle="1" w:styleId="395">
    <w:name w:val="Нет списка395"/>
    <w:next w:val="a2"/>
    <w:uiPriority w:val="99"/>
    <w:semiHidden/>
    <w:unhideWhenUsed/>
    <w:qFormat/>
    <w:rsid w:val="00B773FD"/>
  </w:style>
  <w:style w:type="numbering" w:customStyle="1" w:styleId="455">
    <w:name w:val="Нет списка455"/>
    <w:next w:val="a2"/>
    <w:uiPriority w:val="99"/>
    <w:semiHidden/>
    <w:unhideWhenUsed/>
    <w:qFormat/>
    <w:rsid w:val="00B773FD"/>
  </w:style>
  <w:style w:type="numbering" w:customStyle="1" w:styleId="11111135">
    <w:name w:val="Нет списка11111135"/>
    <w:next w:val="a2"/>
    <w:uiPriority w:val="99"/>
    <w:semiHidden/>
    <w:unhideWhenUsed/>
    <w:qFormat/>
    <w:rsid w:val="00B773FD"/>
  </w:style>
  <w:style w:type="numbering" w:customStyle="1" w:styleId="111111135">
    <w:name w:val="Нет списка111111135"/>
    <w:next w:val="a2"/>
    <w:uiPriority w:val="99"/>
    <w:semiHidden/>
    <w:unhideWhenUsed/>
    <w:qFormat/>
    <w:rsid w:val="00B773FD"/>
  </w:style>
  <w:style w:type="numbering" w:customStyle="1" w:styleId="2165">
    <w:name w:val="Нет списка2165"/>
    <w:next w:val="a2"/>
    <w:uiPriority w:val="99"/>
    <w:semiHidden/>
    <w:unhideWhenUsed/>
    <w:qFormat/>
    <w:rsid w:val="00B773FD"/>
  </w:style>
  <w:style w:type="numbering" w:customStyle="1" w:styleId="3155">
    <w:name w:val="Нет списка3155"/>
    <w:next w:val="a2"/>
    <w:uiPriority w:val="99"/>
    <w:semiHidden/>
    <w:unhideWhenUsed/>
    <w:qFormat/>
    <w:rsid w:val="00B773FD"/>
  </w:style>
  <w:style w:type="numbering" w:customStyle="1" w:styleId="555">
    <w:name w:val="Нет списка555"/>
    <w:next w:val="a2"/>
    <w:uiPriority w:val="99"/>
    <w:semiHidden/>
    <w:unhideWhenUsed/>
    <w:qFormat/>
    <w:rsid w:val="00B773FD"/>
  </w:style>
  <w:style w:type="numbering" w:customStyle="1" w:styleId="1245">
    <w:name w:val="Нет списка1245"/>
    <w:next w:val="a2"/>
    <w:uiPriority w:val="99"/>
    <w:semiHidden/>
    <w:unhideWhenUsed/>
    <w:qFormat/>
    <w:rsid w:val="00B773FD"/>
  </w:style>
  <w:style w:type="numbering" w:customStyle="1" w:styleId="655">
    <w:name w:val="Нет списка655"/>
    <w:next w:val="a2"/>
    <w:uiPriority w:val="99"/>
    <w:semiHidden/>
    <w:unhideWhenUsed/>
    <w:qFormat/>
    <w:rsid w:val="00B773FD"/>
  </w:style>
  <w:style w:type="numbering" w:customStyle="1" w:styleId="755">
    <w:name w:val="Нет списка755"/>
    <w:next w:val="a2"/>
    <w:uiPriority w:val="99"/>
    <w:semiHidden/>
    <w:unhideWhenUsed/>
    <w:qFormat/>
    <w:rsid w:val="00B773FD"/>
  </w:style>
  <w:style w:type="numbering" w:customStyle="1" w:styleId="1335">
    <w:name w:val="Нет списка1335"/>
    <w:next w:val="a2"/>
    <w:uiPriority w:val="99"/>
    <w:semiHidden/>
    <w:unhideWhenUsed/>
    <w:qFormat/>
    <w:rsid w:val="00B773FD"/>
  </w:style>
  <w:style w:type="numbering" w:customStyle="1" w:styleId="112350">
    <w:name w:val="Нет списка11235"/>
    <w:next w:val="a2"/>
    <w:uiPriority w:val="99"/>
    <w:semiHidden/>
    <w:unhideWhenUsed/>
    <w:qFormat/>
    <w:rsid w:val="00B773FD"/>
  </w:style>
  <w:style w:type="numbering" w:customStyle="1" w:styleId="2235">
    <w:name w:val="Нет списка2235"/>
    <w:next w:val="a2"/>
    <w:uiPriority w:val="99"/>
    <w:semiHidden/>
    <w:unhideWhenUsed/>
    <w:qFormat/>
    <w:rsid w:val="00B773FD"/>
  </w:style>
  <w:style w:type="numbering" w:customStyle="1" w:styleId="3235">
    <w:name w:val="Нет списка3235"/>
    <w:next w:val="a2"/>
    <w:uiPriority w:val="99"/>
    <w:semiHidden/>
    <w:unhideWhenUsed/>
    <w:qFormat/>
    <w:rsid w:val="00B773FD"/>
  </w:style>
  <w:style w:type="numbering" w:customStyle="1" w:styleId="4155">
    <w:name w:val="Нет списка4155"/>
    <w:next w:val="a2"/>
    <w:uiPriority w:val="99"/>
    <w:semiHidden/>
    <w:unhideWhenUsed/>
    <w:qFormat/>
    <w:rsid w:val="00B773FD"/>
  </w:style>
  <w:style w:type="numbering" w:customStyle="1" w:styleId="111235">
    <w:name w:val="Нет списка111235"/>
    <w:next w:val="a2"/>
    <w:uiPriority w:val="99"/>
    <w:semiHidden/>
    <w:unhideWhenUsed/>
    <w:qFormat/>
    <w:rsid w:val="00B773FD"/>
  </w:style>
  <w:style w:type="numbering" w:customStyle="1" w:styleId="21145">
    <w:name w:val="Нет списка21145"/>
    <w:next w:val="a2"/>
    <w:uiPriority w:val="99"/>
    <w:semiHidden/>
    <w:unhideWhenUsed/>
    <w:qFormat/>
    <w:rsid w:val="00B773FD"/>
  </w:style>
  <w:style w:type="numbering" w:customStyle="1" w:styleId="31145">
    <w:name w:val="Нет списка31145"/>
    <w:next w:val="a2"/>
    <w:uiPriority w:val="99"/>
    <w:semiHidden/>
    <w:unhideWhenUsed/>
    <w:qFormat/>
    <w:rsid w:val="00B773FD"/>
  </w:style>
  <w:style w:type="numbering" w:customStyle="1" w:styleId="1111111135">
    <w:name w:val="Нет списка1111111135"/>
    <w:next w:val="a2"/>
    <w:uiPriority w:val="99"/>
    <w:semiHidden/>
    <w:unhideWhenUsed/>
    <w:rsid w:val="00B773FD"/>
  </w:style>
  <w:style w:type="numbering" w:customStyle="1" w:styleId="121350">
    <w:name w:val="Нет списка12135"/>
    <w:next w:val="a2"/>
    <w:uiPriority w:val="99"/>
    <w:semiHidden/>
    <w:unhideWhenUsed/>
    <w:rsid w:val="00B773FD"/>
  </w:style>
  <w:style w:type="numbering" w:customStyle="1" w:styleId="5155">
    <w:name w:val="Нет списка5155"/>
    <w:next w:val="a2"/>
    <w:uiPriority w:val="99"/>
    <w:semiHidden/>
    <w:unhideWhenUsed/>
    <w:rsid w:val="00B773FD"/>
  </w:style>
  <w:style w:type="numbering" w:customStyle="1" w:styleId="6155">
    <w:name w:val="Нет списка6155"/>
    <w:next w:val="a2"/>
    <w:uiPriority w:val="99"/>
    <w:semiHidden/>
    <w:unhideWhenUsed/>
    <w:rsid w:val="00B773FD"/>
  </w:style>
  <w:style w:type="numbering" w:customStyle="1" w:styleId="7155">
    <w:name w:val="Нет списка7155"/>
    <w:next w:val="a2"/>
    <w:uiPriority w:val="99"/>
    <w:semiHidden/>
    <w:unhideWhenUsed/>
    <w:rsid w:val="00B773FD"/>
  </w:style>
  <w:style w:type="numbering" w:customStyle="1" w:styleId="41145">
    <w:name w:val="Нет списка41145"/>
    <w:next w:val="a2"/>
    <w:uiPriority w:val="99"/>
    <w:semiHidden/>
    <w:unhideWhenUsed/>
    <w:rsid w:val="00B773FD"/>
  </w:style>
  <w:style w:type="numbering" w:customStyle="1" w:styleId="51145">
    <w:name w:val="Нет списка51145"/>
    <w:next w:val="a2"/>
    <w:uiPriority w:val="99"/>
    <w:semiHidden/>
    <w:unhideWhenUsed/>
    <w:rsid w:val="00B773FD"/>
  </w:style>
  <w:style w:type="numbering" w:customStyle="1" w:styleId="61145">
    <w:name w:val="Нет списка61145"/>
    <w:next w:val="a2"/>
    <w:uiPriority w:val="99"/>
    <w:semiHidden/>
    <w:unhideWhenUsed/>
    <w:rsid w:val="00B773FD"/>
  </w:style>
  <w:style w:type="numbering" w:customStyle="1" w:styleId="71145">
    <w:name w:val="Нет списка71145"/>
    <w:next w:val="a2"/>
    <w:uiPriority w:val="99"/>
    <w:semiHidden/>
    <w:unhideWhenUsed/>
    <w:rsid w:val="00B773FD"/>
  </w:style>
  <w:style w:type="numbering" w:customStyle="1" w:styleId="845">
    <w:name w:val="Нет списка845"/>
    <w:next w:val="a2"/>
    <w:uiPriority w:val="99"/>
    <w:semiHidden/>
    <w:unhideWhenUsed/>
    <w:rsid w:val="00B773FD"/>
  </w:style>
  <w:style w:type="numbering" w:customStyle="1" w:styleId="945">
    <w:name w:val="Нет списка945"/>
    <w:next w:val="a2"/>
    <w:uiPriority w:val="99"/>
    <w:semiHidden/>
    <w:unhideWhenUsed/>
    <w:rsid w:val="00B773FD"/>
  </w:style>
  <w:style w:type="numbering" w:customStyle="1" w:styleId="1035">
    <w:name w:val="Нет списка1035"/>
    <w:next w:val="a2"/>
    <w:uiPriority w:val="99"/>
    <w:semiHidden/>
    <w:unhideWhenUsed/>
    <w:rsid w:val="00B773FD"/>
  </w:style>
  <w:style w:type="numbering" w:customStyle="1" w:styleId="1435">
    <w:name w:val="Нет списка1435"/>
    <w:next w:val="a2"/>
    <w:uiPriority w:val="99"/>
    <w:semiHidden/>
    <w:unhideWhenUsed/>
    <w:rsid w:val="00B773FD"/>
  </w:style>
  <w:style w:type="numbering" w:customStyle="1" w:styleId="2335">
    <w:name w:val="Нет списка2335"/>
    <w:next w:val="a2"/>
    <w:uiPriority w:val="99"/>
    <w:semiHidden/>
    <w:unhideWhenUsed/>
    <w:rsid w:val="00B773FD"/>
  </w:style>
  <w:style w:type="numbering" w:customStyle="1" w:styleId="4235">
    <w:name w:val="Нет списка4235"/>
    <w:next w:val="a2"/>
    <w:uiPriority w:val="99"/>
    <w:semiHidden/>
    <w:unhideWhenUsed/>
    <w:rsid w:val="00B773FD"/>
  </w:style>
  <w:style w:type="numbering" w:customStyle="1" w:styleId="5235">
    <w:name w:val="Нет списка5235"/>
    <w:next w:val="a2"/>
    <w:uiPriority w:val="99"/>
    <w:semiHidden/>
    <w:unhideWhenUsed/>
    <w:rsid w:val="00B773FD"/>
  </w:style>
  <w:style w:type="numbering" w:customStyle="1" w:styleId="6235">
    <w:name w:val="Нет списка6235"/>
    <w:next w:val="a2"/>
    <w:uiPriority w:val="99"/>
    <w:semiHidden/>
    <w:unhideWhenUsed/>
    <w:rsid w:val="00B773FD"/>
  </w:style>
  <w:style w:type="numbering" w:customStyle="1" w:styleId="7235">
    <w:name w:val="Нет списка7235"/>
    <w:next w:val="a2"/>
    <w:uiPriority w:val="99"/>
    <w:semiHidden/>
    <w:unhideWhenUsed/>
    <w:rsid w:val="00B773FD"/>
  </w:style>
  <w:style w:type="numbering" w:customStyle="1" w:styleId="11335">
    <w:name w:val="Нет списка11335"/>
    <w:next w:val="a2"/>
    <w:uiPriority w:val="99"/>
    <w:semiHidden/>
    <w:unhideWhenUsed/>
    <w:rsid w:val="00B773FD"/>
  </w:style>
  <w:style w:type="numbering" w:customStyle="1" w:styleId="21235">
    <w:name w:val="Нет списка21235"/>
    <w:next w:val="a2"/>
    <w:uiPriority w:val="99"/>
    <w:semiHidden/>
    <w:unhideWhenUsed/>
    <w:rsid w:val="00B773FD"/>
  </w:style>
  <w:style w:type="numbering" w:customStyle="1" w:styleId="31235">
    <w:name w:val="Нет списка31235"/>
    <w:next w:val="a2"/>
    <w:uiPriority w:val="99"/>
    <w:semiHidden/>
    <w:unhideWhenUsed/>
    <w:rsid w:val="00B773FD"/>
  </w:style>
  <w:style w:type="numbering" w:customStyle="1" w:styleId="41235">
    <w:name w:val="Нет списка41235"/>
    <w:next w:val="a2"/>
    <w:uiPriority w:val="99"/>
    <w:semiHidden/>
    <w:unhideWhenUsed/>
    <w:rsid w:val="00B773FD"/>
  </w:style>
  <w:style w:type="numbering" w:customStyle="1" w:styleId="51235">
    <w:name w:val="Нет списка51235"/>
    <w:next w:val="a2"/>
    <w:uiPriority w:val="99"/>
    <w:semiHidden/>
    <w:unhideWhenUsed/>
    <w:rsid w:val="00B773FD"/>
  </w:style>
  <w:style w:type="numbering" w:customStyle="1" w:styleId="61235">
    <w:name w:val="Нет списка61235"/>
    <w:next w:val="a2"/>
    <w:uiPriority w:val="99"/>
    <w:semiHidden/>
    <w:unhideWhenUsed/>
    <w:rsid w:val="00B773FD"/>
  </w:style>
  <w:style w:type="numbering" w:customStyle="1" w:styleId="71235">
    <w:name w:val="Нет списка71235"/>
    <w:next w:val="a2"/>
    <w:uiPriority w:val="99"/>
    <w:semiHidden/>
    <w:unhideWhenUsed/>
    <w:rsid w:val="00B773FD"/>
  </w:style>
  <w:style w:type="numbering" w:customStyle="1" w:styleId="211135">
    <w:name w:val="Нет списка211135"/>
    <w:next w:val="a2"/>
    <w:uiPriority w:val="99"/>
    <w:semiHidden/>
    <w:unhideWhenUsed/>
    <w:rsid w:val="00B773FD"/>
  </w:style>
  <w:style w:type="numbering" w:customStyle="1" w:styleId="311135">
    <w:name w:val="Нет списка311135"/>
    <w:next w:val="a2"/>
    <w:uiPriority w:val="99"/>
    <w:semiHidden/>
    <w:unhideWhenUsed/>
    <w:rsid w:val="00B773FD"/>
  </w:style>
  <w:style w:type="numbering" w:customStyle="1" w:styleId="411135">
    <w:name w:val="Нет списка411135"/>
    <w:next w:val="a2"/>
    <w:uiPriority w:val="99"/>
    <w:semiHidden/>
    <w:unhideWhenUsed/>
    <w:rsid w:val="00B773FD"/>
  </w:style>
  <w:style w:type="numbering" w:customStyle="1" w:styleId="511135">
    <w:name w:val="Нет списка511135"/>
    <w:next w:val="a2"/>
    <w:uiPriority w:val="99"/>
    <w:semiHidden/>
    <w:unhideWhenUsed/>
    <w:rsid w:val="00B773FD"/>
  </w:style>
  <w:style w:type="numbering" w:customStyle="1" w:styleId="611135">
    <w:name w:val="Нет списка611135"/>
    <w:next w:val="a2"/>
    <w:uiPriority w:val="99"/>
    <w:semiHidden/>
    <w:unhideWhenUsed/>
    <w:rsid w:val="00B773FD"/>
  </w:style>
  <w:style w:type="numbering" w:customStyle="1" w:styleId="711135">
    <w:name w:val="Нет списка711135"/>
    <w:next w:val="a2"/>
    <w:uiPriority w:val="99"/>
    <w:semiHidden/>
    <w:unhideWhenUsed/>
    <w:rsid w:val="00B773FD"/>
  </w:style>
  <w:style w:type="numbering" w:customStyle="1" w:styleId="8135">
    <w:name w:val="Нет списка8135"/>
    <w:next w:val="a2"/>
    <w:uiPriority w:val="99"/>
    <w:semiHidden/>
    <w:unhideWhenUsed/>
    <w:rsid w:val="00B773FD"/>
  </w:style>
  <w:style w:type="numbering" w:customStyle="1" w:styleId="9135">
    <w:name w:val="Нет списка9135"/>
    <w:next w:val="a2"/>
    <w:uiPriority w:val="99"/>
    <w:semiHidden/>
    <w:unhideWhenUsed/>
    <w:rsid w:val="00B773FD"/>
  </w:style>
  <w:style w:type="numbering" w:customStyle="1" w:styleId="1535">
    <w:name w:val="Нет списка1535"/>
    <w:next w:val="a2"/>
    <w:uiPriority w:val="99"/>
    <w:semiHidden/>
    <w:unhideWhenUsed/>
    <w:rsid w:val="00B773FD"/>
  </w:style>
  <w:style w:type="numbering" w:customStyle="1" w:styleId="1635">
    <w:name w:val="Нет списка1635"/>
    <w:next w:val="a2"/>
    <w:uiPriority w:val="99"/>
    <w:semiHidden/>
    <w:unhideWhenUsed/>
    <w:rsid w:val="00B773FD"/>
  </w:style>
  <w:style w:type="numbering" w:customStyle="1" w:styleId="2425">
    <w:name w:val="Нет списка2425"/>
    <w:next w:val="a2"/>
    <w:uiPriority w:val="99"/>
    <w:semiHidden/>
    <w:unhideWhenUsed/>
    <w:rsid w:val="00B773FD"/>
  </w:style>
  <w:style w:type="numbering" w:customStyle="1" w:styleId="3325">
    <w:name w:val="Нет списка3325"/>
    <w:next w:val="a2"/>
    <w:uiPriority w:val="99"/>
    <w:semiHidden/>
    <w:unhideWhenUsed/>
    <w:rsid w:val="00B773FD"/>
  </w:style>
  <w:style w:type="numbering" w:customStyle="1" w:styleId="4325">
    <w:name w:val="Нет списка4325"/>
    <w:next w:val="a2"/>
    <w:uiPriority w:val="99"/>
    <w:semiHidden/>
    <w:unhideWhenUsed/>
    <w:rsid w:val="00B773FD"/>
  </w:style>
  <w:style w:type="numbering" w:customStyle="1" w:styleId="11425">
    <w:name w:val="Нет списка11425"/>
    <w:next w:val="a2"/>
    <w:uiPriority w:val="99"/>
    <w:semiHidden/>
    <w:unhideWhenUsed/>
    <w:rsid w:val="00B773FD"/>
  </w:style>
  <w:style w:type="numbering" w:customStyle="1" w:styleId="111325">
    <w:name w:val="Нет списка111325"/>
    <w:next w:val="a2"/>
    <w:uiPriority w:val="99"/>
    <w:semiHidden/>
    <w:unhideWhenUsed/>
    <w:rsid w:val="00B773FD"/>
  </w:style>
  <w:style w:type="numbering" w:customStyle="1" w:styleId="21325">
    <w:name w:val="Нет списка21325"/>
    <w:next w:val="a2"/>
    <w:uiPriority w:val="99"/>
    <w:semiHidden/>
    <w:unhideWhenUsed/>
    <w:rsid w:val="00B773FD"/>
  </w:style>
  <w:style w:type="numbering" w:customStyle="1" w:styleId="31325">
    <w:name w:val="Нет списка31325"/>
    <w:next w:val="a2"/>
    <w:uiPriority w:val="99"/>
    <w:semiHidden/>
    <w:unhideWhenUsed/>
    <w:rsid w:val="00B773FD"/>
  </w:style>
  <w:style w:type="numbering" w:customStyle="1" w:styleId="5325">
    <w:name w:val="Нет списка5325"/>
    <w:next w:val="a2"/>
    <w:uiPriority w:val="99"/>
    <w:semiHidden/>
    <w:unhideWhenUsed/>
    <w:rsid w:val="00B773FD"/>
  </w:style>
  <w:style w:type="numbering" w:customStyle="1" w:styleId="12225">
    <w:name w:val="Нет списка12225"/>
    <w:next w:val="a2"/>
    <w:uiPriority w:val="99"/>
    <w:semiHidden/>
    <w:unhideWhenUsed/>
    <w:rsid w:val="00B773FD"/>
  </w:style>
  <w:style w:type="numbering" w:customStyle="1" w:styleId="6325">
    <w:name w:val="Нет списка6325"/>
    <w:next w:val="a2"/>
    <w:uiPriority w:val="99"/>
    <w:semiHidden/>
    <w:unhideWhenUsed/>
    <w:rsid w:val="00B773FD"/>
  </w:style>
  <w:style w:type="numbering" w:customStyle="1" w:styleId="1111225">
    <w:name w:val="Нет списка1111225"/>
    <w:next w:val="a2"/>
    <w:uiPriority w:val="99"/>
    <w:semiHidden/>
    <w:unhideWhenUsed/>
    <w:rsid w:val="00B773FD"/>
  </w:style>
  <w:style w:type="numbering" w:customStyle="1" w:styleId="11111111125">
    <w:name w:val="Нет списка11111111125"/>
    <w:next w:val="a2"/>
    <w:uiPriority w:val="99"/>
    <w:semiHidden/>
    <w:unhideWhenUsed/>
    <w:rsid w:val="00B773FD"/>
  </w:style>
  <w:style w:type="numbering" w:customStyle="1" w:styleId="13125">
    <w:name w:val="Нет списка13125"/>
    <w:next w:val="a2"/>
    <w:uiPriority w:val="99"/>
    <w:semiHidden/>
    <w:unhideWhenUsed/>
    <w:rsid w:val="00B773FD"/>
  </w:style>
  <w:style w:type="numbering" w:customStyle="1" w:styleId="112125">
    <w:name w:val="Нет списка112125"/>
    <w:next w:val="a2"/>
    <w:uiPriority w:val="99"/>
    <w:semiHidden/>
    <w:unhideWhenUsed/>
    <w:rsid w:val="00B773FD"/>
  </w:style>
  <w:style w:type="numbering" w:customStyle="1" w:styleId="22125">
    <w:name w:val="Нет списка22125"/>
    <w:next w:val="a2"/>
    <w:uiPriority w:val="99"/>
    <w:semiHidden/>
    <w:unhideWhenUsed/>
    <w:rsid w:val="00B773FD"/>
  </w:style>
  <w:style w:type="numbering" w:customStyle="1" w:styleId="121125">
    <w:name w:val="Нет списка121125"/>
    <w:next w:val="a2"/>
    <w:uiPriority w:val="99"/>
    <w:semiHidden/>
    <w:unhideWhenUsed/>
    <w:rsid w:val="00B773FD"/>
  </w:style>
  <w:style w:type="numbering" w:customStyle="1" w:styleId="7325">
    <w:name w:val="Нет списка7325"/>
    <w:next w:val="a2"/>
    <w:uiPriority w:val="99"/>
    <w:semiHidden/>
    <w:unhideWhenUsed/>
    <w:rsid w:val="00B773FD"/>
  </w:style>
  <w:style w:type="numbering" w:customStyle="1" w:styleId="41325">
    <w:name w:val="Нет списка41325"/>
    <w:next w:val="a2"/>
    <w:uiPriority w:val="99"/>
    <w:semiHidden/>
    <w:unhideWhenUsed/>
    <w:rsid w:val="00B773FD"/>
  </w:style>
  <w:style w:type="numbering" w:customStyle="1" w:styleId="51325">
    <w:name w:val="Нет списка51325"/>
    <w:next w:val="a2"/>
    <w:uiPriority w:val="99"/>
    <w:semiHidden/>
    <w:unhideWhenUsed/>
    <w:rsid w:val="00B773FD"/>
  </w:style>
  <w:style w:type="numbering" w:customStyle="1" w:styleId="61325">
    <w:name w:val="Нет списка61325"/>
    <w:next w:val="a2"/>
    <w:uiPriority w:val="99"/>
    <w:semiHidden/>
    <w:unhideWhenUsed/>
    <w:rsid w:val="00B773FD"/>
  </w:style>
  <w:style w:type="numbering" w:customStyle="1" w:styleId="71325">
    <w:name w:val="Нет списка71325"/>
    <w:next w:val="a2"/>
    <w:uiPriority w:val="99"/>
    <w:semiHidden/>
    <w:unhideWhenUsed/>
    <w:rsid w:val="00B773FD"/>
  </w:style>
  <w:style w:type="numbering" w:customStyle="1" w:styleId="211225">
    <w:name w:val="Нет списка211225"/>
    <w:next w:val="a2"/>
    <w:uiPriority w:val="99"/>
    <w:semiHidden/>
    <w:unhideWhenUsed/>
    <w:rsid w:val="00B773FD"/>
  </w:style>
  <w:style w:type="numbering" w:customStyle="1" w:styleId="311225">
    <w:name w:val="Нет списка311225"/>
    <w:next w:val="a2"/>
    <w:uiPriority w:val="99"/>
    <w:semiHidden/>
    <w:unhideWhenUsed/>
    <w:rsid w:val="00B773FD"/>
  </w:style>
  <w:style w:type="numbering" w:customStyle="1" w:styleId="411225">
    <w:name w:val="Нет списка411225"/>
    <w:next w:val="a2"/>
    <w:uiPriority w:val="99"/>
    <w:semiHidden/>
    <w:unhideWhenUsed/>
    <w:rsid w:val="00B773FD"/>
  </w:style>
  <w:style w:type="numbering" w:customStyle="1" w:styleId="511225">
    <w:name w:val="Нет списка511225"/>
    <w:next w:val="a2"/>
    <w:uiPriority w:val="99"/>
    <w:semiHidden/>
    <w:unhideWhenUsed/>
    <w:rsid w:val="00B773FD"/>
  </w:style>
  <w:style w:type="numbering" w:customStyle="1" w:styleId="611225">
    <w:name w:val="Нет списка611225"/>
    <w:next w:val="a2"/>
    <w:uiPriority w:val="99"/>
    <w:semiHidden/>
    <w:unhideWhenUsed/>
    <w:rsid w:val="00B773FD"/>
  </w:style>
  <w:style w:type="numbering" w:customStyle="1" w:styleId="711225">
    <w:name w:val="Нет списка711225"/>
    <w:next w:val="a2"/>
    <w:uiPriority w:val="99"/>
    <w:semiHidden/>
    <w:unhideWhenUsed/>
    <w:rsid w:val="00B773FD"/>
  </w:style>
  <w:style w:type="numbering" w:customStyle="1" w:styleId="8225">
    <w:name w:val="Нет списка8225"/>
    <w:next w:val="a2"/>
    <w:uiPriority w:val="99"/>
    <w:semiHidden/>
    <w:unhideWhenUsed/>
    <w:rsid w:val="00B773FD"/>
  </w:style>
  <w:style w:type="numbering" w:customStyle="1" w:styleId="9225">
    <w:name w:val="Нет списка9225"/>
    <w:next w:val="a2"/>
    <w:uiPriority w:val="99"/>
    <w:semiHidden/>
    <w:unhideWhenUsed/>
    <w:rsid w:val="00B773FD"/>
  </w:style>
  <w:style w:type="numbering" w:customStyle="1" w:styleId="10125">
    <w:name w:val="Нет списка10125"/>
    <w:next w:val="a2"/>
    <w:uiPriority w:val="99"/>
    <w:semiHidden/>
    <w:unhideWhenUsed/>
    <w:rsid w:val="00B773FD"/>
  </w:style>
  <w:style w:type="numbering" w:customStyle="1" w:styleId="14125">
    <w:name w:val="Нет списка14125"/>
    <w:next w:val="a2"/>
    <w:uiPriority w:val="99"/>
    <w:semiHidden/>
    <w:unhideWhenUsed/>
    <w:rsid w:val="00B773FD"/>
  </w:style>
  <w:style w:type="numbering" w:customStyle="1" w:styleId="23125">
    <w:name w:val="Нет списка23125"/>
    <w:next w:val="a2"/>
    <w:uiPriority w:val="99"/>
    <w:semiHidden/>
    <w:unhideWhenUsed/>
    <w:rsid w:val="00B773FD"/>
  </w:style>
  <w:style w:type="numbering" w:customStyle="1" w:styleId="32125">
    <w:name w:val="Нет списка32125"/>
    <w:next w:val="a2"/>
    <w:uiPriority w:val="99"/>
    <w:semiHidden/>
    <w:unhideWhenUsed/>
    <w:rsid w:val="00B773FD"/>
  </w:style>
  <w:style w:type="numbering" w:customStyle="1" w:styleId="42125">
    <w:name w:val="Нет списка42125"/>
    <w:next w:val="a2"/>
    <w:uiPriority w:val="99"/>
    <w:semiHidden/>
    <w:unhideWhenUsed/>
    <w:rsid w:val="00B773FD"/>
  </w:style>
  <w:style w:type="numbering" w:customStyle="1" w:styleId="52125">
    <w:name w:val="Нет списка52125"/>
    <w:next w:val="a2"/>
    <w:uiPriority w:val="99"/>
    <w:semiHidden/>
    <w:unhideWhenUsed/>
    <w:rsid w:val="00B773FD"/>
  </w:style>
  <w:style w:type="numbering" w:customStyle="1" w:styleId="62125">
    <w:name w:val="Нет списка62125"/>
    <w:next w:val="a2"/>
    <w:uiPriority w:val="99"/>
    <w:semiHidden/>
    <w:unhideWhenUsed/>
    <w:rsid w:val="00B773FD"/>
  </w:style>
  <w:style w:type="numbering" w:customStyle="1" w:styleId="72125">
    <w:name w:val="Нет списка72125"/>
    <w:next w:val="a2"/>
    <w:uiPriority w:val="99"/>
    <w:semiHidden/>
    <w:unhideWhenUsed/>
    <w:rsid w:val="00B773FD"/>
  </w:style>
  <w:style w:type="numbering" w:customStyle="1" w:styleId="113125">
    <w:name w:val="Нет списка113125"/>
    <w:next w:val="a2"/>
    <w:uiPriority w:val="99"/>
    <w:semiHidden/>
    <w:unhideWhenUsed/>
    <w:rsid w:val="00B773FD"/>
  </w:style>
  <w:style w:type="numbering" w:customStyle="1" w:styleId="212125">
    <w:name w:val="Нет списка212125"/>
    <w:next w:val="a2"/>
    <w:uiPriority w:val="99"/>
    <w:semiHidden/>
    <w:unhideWhenUsed/>
    <w:rsid w:val="00B773FD"/>
  </w:style>
  <w:style w:type="numbering" w:customStyle="1" w:styleId="312125">
    <w:name w:val="Нет списка312125"/>
    <w:next w:val="a2"/>
    <w:uiPriority w:val="99"/>
    <w:semiHidden/>
    <w:unhideWhenUsed/>
    <w:rsid w:val="00B773FD"/>
  </w:style>
  <w:style w:type="numbering" w:customStyle="1" w:styleId="412125">
    <w:name w:val="Нет списка412125"/>
    <w:next w:val="a2"/>
    <w:uiPriority w:val="99"/>
    <w:semiHidden/>
    <w:unhideWhenUsed/>
    <w:rsid w:val="00B773FD"/>
  </w:style>
  <w:style w:type="numbering" w:customStyle="1" w:styleId="512125">
    <w:name w:val="Нет списка512125"/>
    <w:next w:val="a2"/>
    <w:uiPriority w:val="99"/>
    <w:semiHidden/>
    <w:unhideWhenUsed/>
    <w:rsid w:val="00B773FD"/>
  </w:style>
  <w:style w:type="numbering" w:customStyle="1" w:styleId="612125">
    <w:name w:val="Нет списка612125"/>
    <w:next w:val="a2"/>
    <w:uiPriority w:val="99"/>
    <w:semiHidden/>
    <w:unhideWhenUsed/>
    <w:rsid w:val="00B773FD"/>
  </w:style>
  <w:style w:type="numbering" w:customStyle="1" w:styleId="712125">
    <w:name w:val="Нет списка712125"/>
    <w:next w:val="a2"/>
    <w:uiPriority w:val="99"/>
    <w:semiHidden/>
    <w:unhideWhenUsed/>
    <w:rsid w:val="00B773FD"/>
  </w:style>
  <w:style w:type="numbering" w:customStyle="1" w:styleId="1112125">
    <w:name w:val="Нет списка1112125"/>
    <w:next w:val="a2"/>
    <w:uiPriority w:val="99"/>
    <w:semiHidden/>
    <w:unhideWhenUsed/>
    <w:rsid w:val="00B773FD"/>
  </w:style>
  <w:style w:type="numbering" w:customStyle="1" w:styleId="2111125">
    <w:name w:val="Нет списка2111125"/>
    <w:next w:val="a2"/>
    <w:uiPriority w:val="99"/>
    <w:semiHidden/>
    <w:unhideWhenUsed/>
    <w:rsid w:val="00B773FD"/>
  </w:style>
  <w:style w:type="numbering" w:customStyle="1" w:styleId="3111125">
    <w:name w:val="Нет списка3111125"/>
    <w:next w:val="a2"/>
    <w:uiPriority w:val="99"/>
    <w:semiHidden/>
    <w:unhideWhenUsed/>
    <w:rsid w:val="00B773FD"/>
  </w:style>
  <w:style w:type="numbering" w:customStyle="1" w:styleId="4111125">
    <w:name w:val="Нет списка4111125"/>
    <w:next w:val="a2"/>
    <w:uiPriority w:val="99"/>
    <w:semiHidden/>
    <w:unhideWhenUsed/>
    <w:rsid w:val="00B773FD"/>
  </w:style>
  <w:style w:type="numbering" w:customStyle="1" w:styleId="5111125">
    <w:name w:val="Нет списка5111125"/>
    <w:next w:val="a2"/>
    <w:uiPriority w:val="99"/>
    <w:semiHidden/>
    <w:unhideWhenUsed/>
    <w:rsid w:val="00B773FD"/>
  </w:style>
  <w:style w:type="numbering" w:customStyle="1" w:styleId="6111125">
    <w:name w:val="Нет списка6111125"/>
    <w:next w:val="a2"/>
    <w:uiPriority w:val="99"/>
    <w:semiHidden/>
    <w:unhideWhenUsed/>
    <w:rsid w:val="00B773FD"/>
  </w:style>
  <w:style w:type="numbering" w:customStyle="1" w:styleId="7111125">
    <w:name w:val="Нет списка7111125"/>
    <w:next w:val="a2"/>
    <w:uiPriority w:val="99"/>
    <w:semiHidden/>
    <w:unhideWhenUsed/>
    <w:rsid w:val="00B773FD"/>
  </w:style>
  <w:style w:type="numbering" w:customStyle="1" w:styleId="81125">
    <w:name w:val="Нет списка81125"/>
    <w:next w:val="a2"/>
    <w:uiPriority w:val="99"/>
    <w:semiHidden/>
    <w:unhideWhenUsed/>
    <w:rsid w:val="00B773FD"/>
  </w:style>
  <w:style w:type="numbering" w:customStyle="1" w:styleId="91125">
    <w:name w:val="Нет списка91125"/>
    <w:next w:val="a2"/>
    <w:uiPriority w:val="99"/>
    <w:semiHidden/>
    <w:unhideWhenUsed/>
    <w:rsid w:val="00B773FD"/>
  </w:style>
  <w:style w:type="table" w:customStyle="1" w:styleId="8250">
    <w:name w:val="Сетка таблицы825"/>
    <w:basedOn w:val="a1"/>
    <w:next w:val="af"/>
    <w:uiPriority w:val="39"/>
    <w:rsid w:val="00B773F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0">
    <w:name w:val="Сетка таблицы925"/>
    <w:basedOn w:val="a1"/>
    <w:next w:val="af"/>
    <w:uiPriority w:val="39"/>
    <w:rsid w:val="00B773F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5">
    <w:name w:val="Нет списка1735"/>
    <w:next w:val="a2"/>
    <w:uiPriority w:val="99"/>
    <w:semiHidden/>
    <w:unhideWhenUsed/>
    <w:rsid w:val="00B773FD"/>
  </w:style>
  <w:style w:type="table" w:customStyle="1" w:styleId="10250">
    <w:name w:val="Сетка таблицы1025"/>
    <w:basedOn w:val="a1"/>
    <w:next w:val="af"/>
    <w:uiPriority w:val="39"/>
    <w:rsid w:val="00B773F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5">
    <w:name w:val="Нет списка1835"/>
    <w:next w:val="a2"/>
    <w:uiPriority w:val="99"/>
    <w:semiHidden/>
    <w:unhideWhenUsed/>
    <w:rsid w:val="00B773FD"/>
  </w:style>
  <w:style w:type="numbering" w:customStyle="1" w:styleId="1925">
    <w:name w:val="Нет списка1925"/>
    <w:next w:val="a2"/>
    <w:uiPriority w:val="99"/>
    <w:semiHidden/>
    <w:unhideWhenUsed/>
    <w:rsid w:val="00B773FD"/>
  </w:style>
  <w:style w:type="numbering" w:customStyle="1" w:styleId="11025">
    <w:name w:val="Нет списка11025"/>
    <w:next w:val="a2"/>
    <w:uiPriority w:val="99"/>
    <w:semiHidden/>
    <w:unhideWhenUsed/>
    <w:rsid w:val="00B773FD"/>
  </w:style>
  <w:style w:type="numbering" w:customStyle="1" w:styleId="15125">
    <w:name w:val="Нет списка15125"/>
    <w:next w:val="a2"/>
    <w:uiPriority w:val="99"/>
    <w:semiHidden/>
    <w:unhideWhenUsed/>
    <w:rsid w:val="00B773FD"/>
  </w:style>
  <w:style w:type="numbering" w:customStyle="1" w:styleId="16125">
    <w:name w:val="Нет списка16125"/>
    <w:next w:val="a2"/>
    <w:uiPriority w:val="99"/>
    <w:semiHidden/>
    <w:unhideWhenUsed/>
    <w:rsid w:val="00B773FD"/>
  </w:style>
  <w:style w:type="numbering" w:customStyle="1" w:styleId="17125">
    <w:name w:val="Нет списка17125"/>
    <w:next w:val="a2"/>
    <w:uiPriority w:val="99"/>
    <w:semiHidden/>
    <w:unhideWhenUsed/>
    <w:rsid w:val="00B773FD"/>
  </w:style>
  <w:style w:type="numbering" w:customStyle="1" w:styleId="18125">
    <w:name w:val="Нет списка18125"/>
    <w:next w:val="a2"/>
    <w:uiPriority w:val="99"/>
    <w:semiHidden/>
    <w:unhideWhenUsed/>
    <w:rsid w:val="00B773FD"/>
  </w:style>
  <w:style w:type="numbering" w:customStyle="1" w:styleId="2025">
    <w:name w:val="Нет списка2025"/>
    <w:next w:val="a2"/>
    <w:uiPriority w:val="99"/>
    <w:semiHidden/>
    <w:unhideWhenUsed/>
    <w:rsid w:val="00B773FD"/>
  </w:style>
  <w:style w:type="numbering" w:customStyle="1" w:styleId="2525">
    <w:name w:val="Нет списка2525"/>
    <w:next w:val="a2"/>
    <w:uiPriority w:val="99"/>
    <w:semiHidden/>
    <w:unhideWhenUsed/>
    <w:rsid w:val="00B773FD"/>
  </w:style>
  <w:style w:type="numbering" w:customStyle="1" w:styleId="2625">
    <w:name w:val="Нет списка2625"/>
    <w:next w:val="a2"/>
    <w:uiPriority w:val="99"/>
    <w:semiHidden/>
    <w:unhideWhenUsed/>
    <w:rsid w:val="00B773FD"/>
  </w:style>
  <w:style w:type="numbering" w:customStyle="1" w:styleId="2725">
    <w:name w:val="Нет списка2725"/>
    <w:next w:val="a2"/>
    <w:uiPriority w:val="99"/>
    <w:semiHidden/>
    <w:unhideWhenUsed/>
    <w:rsid w:val="00B773FD"/>
  </w:style>
  <w:style w:type="numbering" w:customStyle="1" w:styleId="2825">
    <w:name w:val="Нет списка2825"/>
    <w:next w:val="a2"/>
    <w:uiPriority w:val="99"/>
    <w:semiHidden/>
    <w:unhideWhenUsed/>
    <w:rsid w:val="00B773FD"/>
  </w:style>
  <w:style w:type="numbering" w:customStyle="1" w:styleId="2925">
    <w:name w:val="Нет списка2925"/>
    <w:next w:val="a2"/>
    <w:uiPriority w:val="99"/>
    <w:semiHidden/>
    <w:unhideWhenUsed/>
    <w:rsid w:val="00B773FD"/>
  </w:style>
  <w:style w:type="numbering" w:customStyle="1" w:styleId="3025">
    <w:name w:val="Нет списка3025"/>
    <w:next w:val="a2"/>
    <w:uiPriority w:val="99"/>
    <w:semiHidden/>
    <w:unhideWhenUsed/>
    <w:rsid w:val="00B773FD"/>
  </w:style>
  <w:style w:type="numbering" w:customStyle="1" w:styleId="3425">
    <w:name w:val="Нет списка3425"/>
    <w:next w:val="a2"/>
    <w:uiPriority w:val="99"/>
    <w:semiHidden/>
    <w:unhideWhenUsed/>
    <w:rsid w:val="00B773FD"/>
  </w:style>
  <w:style w:type="numbering" w:customStyle="1" w:styleId="3525">
    <w:name w:val="Нет списка3525"/>
    <w:next w:val="a2"/>
    <w:uiPriority w:val="99"/>
    <w:semiHidden/>
    <w:unhideWhenUsed/>
    <w:rsid w:val="00B773FD"/>
  </w:style>
  <w:style w:type="numbering" w:customStyle="1" w:styleId="401">
    <w:name w:val="Нет списка401"/>
    <w:next w:val="a2"/>
    <w:uiPriority w:val="99"/>
    <w:semiHidden/>
    <w:unhideWhenUsed/>
    <w:rsid w:val="00B773FD"/>
  </w:style>
  <w:style w:type="numbering" w:customStyle="1" w:styleId="1191">
    <w:name w:val="Нет списка1191"/>
    <w:next w:val="a2"/>
    <w:uiPriority w:val="99"/>
    <w:semiHidden/>
    <w:unhideWhenUsed/>
    <w:rsid w:val="00B773FD"/>
  </w:style>
  <w:style w:type="numbering" w:customStyle="1" w:styleId="111010">
    <w:name w:val="Нет списка11101"/>
    <w:next w:val="a2"/>
    <w:uiPriority w:val="99"/>
    <w:semiHidden/>
    <w:unhideWhenUsed/>
    <w:rsid w:val="00B773FD"/>
  </w:style>
  <w:style w:type="numbering" w:customStyle="1" w:styleId="2171">
    <w:name w:val="Нет списка2171"/>
    <w:next w:val="a2"/>
    <w:uiPriority w:val="99"/>
    <w:semiHidden/>
    <w:unhideWhenUsed/>
    <w:rsid w:val="00B773FD"/>
  </w:style>
  <w:style w:type="numbering" w:customStyle="1" w:styleId="3101">
    <w:name w:val="Нет списка3101"/>
    <w:next w:val="a2"/>
    <w:uiPriority w:val="99"/>
    <w:semiHidden/>
    <w:unhideWhenUsed/>
    <w:rsid w:val="00B773FD"/>
  </w:style>
  <w:style w:type="numbering" w:customStyle="1" w:styleId="461">
    <w:name w:val="Нет списка461"/>
    <w:next w:val="a2"/>
    <w:uiPriority w:val="99"/>
    <w:semiHidden/>
    <w:unhideWhenUsed/>
    <w:rsid w:val="00B773FD"/>
  </w:style>
  <w:style w:type="numbering" w:customStyle="1" w:styleId="11161">
    <w:name w:val="Нет списка11161"/>
    <w:next w:val="a2"/>
    <w:uiPriority w:val="99"/>
    <w:semiHidden/>
    <w:unhideWhenUsed/>
    <w:rsid w:val="00B773FD"/>
  </w:style>
  <w:style w:type="numbering" w:customStyle="1" w:styleId="1111510">
    <w:name w:val="Нет списка111151"/>
    <w:next w:val="a2"/>
    <w:uiPriority w:val="99"/>
    <w:semiHidden/>
    <w:unhideWhenUsed/>
    <w:rsid w:val="00B773FD"/>
  </w:style>
  <w:style w:type="numbering" w:customStyle="1" w:styleId="2181">
    <w:name w:val="Нет списка2181"/>
    <w:next w:val="a2"/>
    <w:uiPriority w:val="99"/>
    <w:semiHidden/>
    <w:unhideWhenUsed/>
    <w:rsid w:val="00B773FD"/>
  </w:style>
  <w:style w:type="numbering" w:customStyle="1" w:styleId="3161">
    <w:name w:val="Нет списка3161"/>
    <w:next w:val="a2"/>
    <w:uiPriority w:val="99"/>
    <w:semiHidden/>
    <w:unhideWhenUsed/>
    <w:rsid w:val="00B773FD"/>
  </w:style>
  <w:style w:type="numbering" w:customStyle="1" w:styleId="561">
    <w:name w:val="Нет списка561"/>
    <w:next w:val="a2"/>
    <w:uiPriority w:val="99"/>
    <w:semiHidden/>
    <w:unhideWhenUsed/>
    <w:rsid w:val="00B773FD"/>
  </w:style>
  <w:style w:type="numbering" w:customStyle="1" w:styleId="1251">
    <w:name w:val="Нет списка1251"/>
    <w:next w:val="a2"/>
    <w:uiPriority w:val="99"/>
    <w:semiHidden/>
    <w:unhideWhenUsed/>
    <w:rsid w:val="00B773FD"/>
  </w:style>
  <w:style w:type="numbering" w:customStyle="1" w:styleId="661">
    <w:name w:val="Нет списка661"/>
    <w:next w:val="a2"/>
    <w:uiPriority w:val="99"/>
    <w:semiHidden/>
    <w:unhideWhenUsed/>
    <w:rsid w:val="00B773FD"/>
  </w:style>
  <w:style w:type="numbering" w:customStyle="1" w:styleId="761">
    <w:name w:val="Нет списка761"/>
    <w:next w:val="a2"/>
    <w:uiPriority w:val="99"/>
    <w:semiHidden/>
    <w:unhideWhenUsed/>
    <w:rsid w:val="00B773FD"/>
  </w:style>
  <w:style w:type="numbering" w:customStyle="1" w:styleId="1341">
    <w:name w:val="Нет списка1341"/>
    <w:next w:val="a2"/>
    <w:uiPriority w:val="99"/>
    <w:semiHidden/>
    <w:unhideWhenUsed/>
    <w:rsid w:val="00B773FD"/>
  </w:style>
  <w:style w:type="numbering" w:customStyle="1" w:styleId="112410">
    <w:name w:val="Нет списка11241"/>
    <w:next w:val="a2"/>
    <w:uiPriority w:val="99"/>
    <w:semiHidden/>
    <w:unhideWhenUsed/>
    <w:rsid w:val="00B773FD"/>
  </w:style>
  <w:style w:type="numbering" w:customStyle="1" w:styleId="2241">
    <w:name w:val="Нет списка2241"/>
    <w:next w:val="a2"/>
    <w:uiPriority w:val="99"/>
    <w:semiHidden/>
    <w:unhideWhenUsed/>
    <w:rsid w:val="00B773FD"/>
  </w:style>
  <w:style w:type="numbering" w:customStyle="1" w:styleId="3241">
    <w:name w:val="Нет списка3241"/>
    <w:next w:val="a2"/>
    <w:uiPriority w:val="99"/>
    <w:semiHidden/>
    <w:unhideWhenUsed/>
    <w:rsid w:val="00B773FD"/>
  </w:style>
  <w:style w:type="numbering" w:customStyle="1" w:styleId="4161">
    <w:name w:val="Нет списка4161"/>
    <w:next w:val="a2"/>
    <w:uiPriority w:val="99"/>
    <w:semiHidden/>
    <w:unhideWhenUsed/>
    <w:rsid w:val="00B773FD"/>
  </w:style>
  <w:style w:type="numbering" w:customStyle="1" w:styleId="111241">
    <w:name w:val="Нет списка111241"/>
    <w:next w:val="a2"/>
    <w:uiPriority w:val="99"/>
    <w:semiHidden/>
    <w:unhideWhenUsed/>
    <w:rsid w:val="00B773FD"/>
  </w:style>
  <w:style w:type="numbering" w:customStyle="1" w:styleId="21151">
    <w:name w:val="Нет списка21151"/>
    <w:next w:val="a2"/>
    <w:uiPriority w:val="99"/>
    <w:semiHidden/>
    <w:unhideWhenUsed/>
    <w:rsid w:val="00B773FD"/>
  </w:style>
  <w:style w:type="numbering" w:customStyle="1" w:styleId="31151">
    <w:name w:val="Нет списка31151"/>
    <w:next w:val="a2"/>
    <w:uiPriority w:val="99"/>
    <w:semiHidden/>
    <w:unhideWhenUsed/>
    <w:rsid w:val="00B773FD"/>
  </w:style>
  <w:style w:type="numbering" w:customStyle="1" w:styleId="1111141">
    <w:name w:val="Нет списка1111141"/>
    <w:next w:val="a2"/>
    <w:uiPriority w:val="99"/>
    <w:semiHidden/>
    <w:unhideWhenUsed/>
    <w:rsid w:val="00B773FD"/>
  </w:style>
  <w:style w:type="numbering" w:customStyle="1" w:styleId="121410">
    <w:name w:val="Нет списка12141"/>
    <w:next w:val="a2"/>
    <w:uiPriority w:val="99"/>
    <w:semiHidden/>
    <w:unhideWhenUsed/>
    <w:rsid w:val="00B773FD"/>
  </w:style>
  <w:style w:type="numbering" w:customStyle="1" w:styleId="5161">
    <w:name w:val="Нет списка5161"/>
    <w:next w:val="a2"/>
    <w:uiPriority w:val="99"/>
    <w:semiHidden/>
    <w:unhideWhenUsed/>
    <w:rsid w:val="00B773FD"/>
  </w:style>
  <w:style w:type="numbering" w:customStyle="1" w:styleId="6161">
    <w:name w:val="Нет списка6161"/>
    <w:next w:val="a2"/>
    <w:uiPriority w:val="99"/>
    <w:semiHidden/>
    <w:unhideWhenUsed/>
    <w:rsid w:val="00B773FD"/>
  </w:style>
  <w:style w:type="numbering" w:customStyle="1" w:styleId="7161">
    <w:name w:val="Нет списка7161"/>
    <w:next w:val="a2"/>
    <w:uiPriority w:val="99"/>
    <w:semiHidden/>
    <w:unhideWhenUsed/>
    <w:rsid w:val="00B773FD"/>
  </w:style>
  <w:style w:type="numbering" w:customStyle="1" w:styleId="41151">
    <w:name w:val="Нет списка41151"/>
    <w:next w:val="a2"/>
    <w:uiPriority w:val="99"/>
    <w:semiHidden/>
    <w:unhideWhenUsed/>
    <w:rsid w:val="00B773FD"/>
  </w:style>
  <w:style w:type="numbering" w:customStyle="1" w:styleId="51151">
    <w:name w:val="Нет списка51151"/>
    <w:next w:val="a2"/>
    <w:uiPriority w:val="99"/>
    <w:semiHidden/>
    <w:unhideWhenUsed/>
    <w:rsid w:val="00B773FD"/>
  </w:style>
  <w:style w:type="numbering" w:customStyle="1" w:styleId="61151">
    <w:name w:val="Нет списка61151"/>
    <w:next w:val="a2"/>
    <w:uiPriority w:val="99"/>
    <w:semiHidden/>
    <w:unhideWhenUsed/>
    <w:rsid w:val="00B773FD"/>
  </w:style>
  <w:style w:type="numbering" w:customStyle="1" w:styleId="71151">
    <w:name w:val="Нет списка71151"/>
    <w:next w:val="a2"/>
    <w:uiPriority w:val="99"/>
    <w:semiHidden/>
    <w:unhideWhenUsed/>
    <w:rsid w:val="00B773FD"/>
  </w:style>
  <w:style w:type="numbering" w:customStyle="1" w:styleId="851">
    <w:name w:val="Нет списка851"/>
    <w:next w:val="a2"/>
    <w:uiPriority w:val="99"/>
    <w:semiHidden/>
    <w:unhideWhenUsed/>
    <w:rsid w:val="00B773FD"/>
  </w:style>
  <w:style w:type="numbering" w:customStyle="1" w:styleId="951">
    <w:name w:val="Нет списка951"/>
    <w:next w:val="a2"/>
    <w:uiPriority w:val="99"/>
    <w:semiHidden/>
    <w:unhideWhenUsed/>
    <w:rsid w:val="00B773FD"/>
  </w:style>
  <w:style w:type="numbering" w:customStyle="1" w:styleId="1041">
    <w:name w:val="Нет списка1041"/>
    <w:next w:val="a2"/>
    <w:uiPriority w:val="99"/>
    <w:semiHidden/>
    <w:unhideWhenUsed/>
    <w:rsid w:val="00B773FD"/>
  </w:style>
  <w:style w:type="numbering" w:customStyle="1" w:styleId="1441">
    <w:name w:val="Нет списка1441"/>
    <w:next w:val="a2"/>
    <w:uiPriority w:val="99"/>
    <w:semiHidden/>
    <w:unhideWhenUsed/>
    <w:rsid w:val="00B773FD"/>
  </w:style>
  <w:style w:type="numbering" w:customStyle="1" w:styleId="2341">
    <w:name w:val="Нет списка2341"/>
    <w:next w:val="a2"/>
    <w:uiPriority w:val="99"/>
    <w:semiHidden/>
    <w:unhideWhenUsed/>
    <w:rsid w:val="00B773FD"/>
  </w:style>
  <w:style w:type="numbering" w:customStyle="1" w:styleId="4241">
    <w:name w:val="Нет списка4241"/>
    <w:next w:val="a2"/>
    <w:uiPriority w:val="99"/>
    <w:semiHidden/>
    <w:unhideWhenUsed/>
    <w:rsid w:val="00B773FD"/>
  </w:style>
  <w:style w:type="numbering" w:customStyle="1" w:styleId="5241">
    <w:name w:val="Нет списка5241"/>
    <w:next w:val="a2"/>
    <w:uiPriority w:val="99"/>
    <w:semiHidden/>
    <w:unhideWhenUsed/>
    <w:rsid w:val="00B773FD"/>
  </w:style>
  <w:style w:type="numbering" w:customStyle="1" w:styleId="6241">
    <w:name w:val="Нет списка6241"/>
    <w:next w:val="a2"/>
    <w:uiPriority w:val="99"/>
    <w:semiHidden/>
    <w:unhideWhenUsed/>
    <w:rsid w:val="00B773FD"/>
  </w:style>
  <w:style w:type="numbering" w:customStyle="1" w:styleId="7241">
    <w:name w:val="Нет списка7241"/>
    <w:next w:val="a2"/>
    <w:uiPriority w:val="99"/>
    <w:semiHidden/>
    <w:unhideWhenUsed/>
    <w:rsid w:val="00B773FD"/>
  </w:style>
  <w:style w:type="numbering" w:customStyle="1" w:styleId="11341">
    <w:name w:val="Нет списка11341"/>
    <w:next w:val="a2"/>
    <w:uiPriority w:val="99"/>
    <w:semiHidden/>
    <w:unhideWhenUsed/>
    <w:rsid w:val="00B773FD"/>
  </w:style>
  <w:style w:type="numbering" w:customStyle="1" w:styleId="21241">
    <w:name w:val="Нет списка21241"/>
    <w:next w:val="a2"/>
    <w:uiPriority w:val="99"/>
    <w:semiHidden/>
    <w:unhideWhenUsed/>
    <w:rsid w:val="00B773FD"/>
  </w:style>
  <w:style w:type="numbering" w:customStyle="1" w:styleId="31241">
    <w:name w:val="Нет списка31241"/>
    <w:next w:val="a2"/>
    <w:uiPriority w:val="99"/>
    <w:semiHidden/>
    <w:unhideWhenUsed/>
    <w:rsid w:val="00B773FD"/>
  </w:style>
  <w:style w:type="numbering" w:customStyle="1" w:styleId="41241">
    <w:name w:val="Нет списка41241"/>
    <w:next w:val="a2"/>
    <w:uiPriority w:val="99"/>
    <w:semiHidden/>
    <w:unhideWhenUsed/>
    <w:rsid w:val="00B773FD"/>
  </w:style>
  <w:style w:type="numbering" w:customStyle="1" w:styleId="51241">
    <w:name w:val="Нет списка51241"/>
    <w:next w:val="a2"/>
    <w:uiPriority w:val="99"/>
    <w:semiHidden/>
    <w:unhideWhenUsed/>
    <w:rsid w:val="00B773FD"/>
  </w:style>
  <w:style w:type="numbering" w:customStyle="1" w:styleId="61241">
    <w:name w:val="Нет списка61241"/>
    <w:next w:val="a2"/>
    <w:uiPriority w:val="99"/>
    <w:semiHidden/>
    <w:unhideWhenUsed/>
    <w:rsid w:val="00B773FD"/>
  </w:style>
  <w:style w:type="numbering" w:customStyle="1" w:styleId="71241">
    <w:name w:val="Нет списка71241"/>
    <w:next w:val="a2"/>
    <w:uiPriority w:val="99"/>
    <w:semiHidden/>
    <w:unhideWhenUsed/>
    <w:rsid w:val="00B773FD"/>
  </w:style>
  <w:style w:type="numbering" w:customStyle="1" w:styleId="211141">
    <w:name w:val="Нет списка211141"/>
    <w:next w:val="a2"/>
    <w:uiPriority w:val="99"/>
    <w:semiHidden/>
    <w:unhideWhenUsed/>
    <w:rsid w:val="00B773FD"/>
  </w:style>
  <w:style w:type="numbering" w:customStyle="1" w:styleId="311141">
    <w:name w:val="Нет списка311141"/>
    <w:next w:val="a2"/>
    <w:uiPriority w:val="99"/>
    <w:semiHidden/>
    <w:unhideWhenUsed/>
    <w:rsid w:val="00B773FD"/>
  </w:style>
  <w:style w:type="numbering" w:customStyle="1" w:styleId="411141">
    <w:name w:val="Нет списка411141"/>
    <w:next w:val="a2"/>
    <w:uiPriority w:val="99"/>
    <w:semiHidden/>
    <w:unhideWhenUsed/>
    <w:rsid w:val="00B773FD"/>
  </w:style>
  <w:style w:type="numbering" w:customStyle="1" w:styleId="511141">
    <w:name w:val="Нет списка511141"/>
    <w:next w:val="a2"/>
    <w:uiPriority w:val="99"/>
    <w:semiHidden/>
    <w:unhideWhenUsed/>
    <w:rsid w:val="00B773FD"/>
  </w:style>
  <w:style w:type="numbering" w:customStyle="1" w:styleId="611141">
    <w:name w:val="Нет списка611141"/>
    <w:next w:val="a2"/>
    <w:uiPriority w:val="99"/>
    <w:semiHidden/>
    <w:unhideWhenUsed/>
    <w:rsid w:val="00B773FD"/>
  </w:style>
  <w:style w:type="numbering" w:customStyle="1" w:styleId="711141">
    <w:name w:val="Нет списка711141"/>
    <w:next w:val="a2"/>
    <w:uiPriority w:val="99"/>
    <w:semiHidden/>
    <w:unhideWhenUsed/>
    <w:rsid w:val="00B773FD"/>
  </w:style>
  <w:style w:type="numbering" w:customStyle="1" w:styleId="8141">
    <w:name w:val="Нет списка8141"/>
    <w:next w:val="a2"/>
    <w:uiPriority w:val="99"/>
    <w:semiHidden/>
    <w:unhideWhenUsed/>
    <w:rsid w:val="00B773FD"/>
  </w:style>
  <w:style w:type="numbering" w:customStyle="1" w:styleId="9141">
    <w:name w:val="Нет списка9141"/>
    <w:next w:val="a2"/>
    <w:uiPriority w:val="99"/>
    <w:semiHidden/>
    <w:unhideWhenUsed/>
    <w:rsid w:val="00B773FD"/>
  </w:style>
  <w:style w:type="numbering" w:customStyle="1" w:styleId="1541">
    <w:name w:val="Нет списка1541"/>
    <w:next w:val="a2"/>
    <w:uiPriority w:val="99"/>
    <w:semiHidden/>
    <w:unhideWhenUsed/>
    <w:rsid w:val="00B773FD"/>
  </w:style>
  <w:style w:type="numbering" w:customStyle="1" w:styleId="1641">
    <w:name w:val="Нет списка1641"/>
    <w:next w:val="a2"/>
    <w:uiPriority w:val="99"/>
    <w:semiHidden/>
    <w:unhideWhenUsed/>
    <w:rsid w:val="00B773FD"/>
  </w:style>
  <w:style w:type="numbering" w:customStyle="1" w:styleId="2431">
    <w:name w:val="Нет списка2431"/>
    <w:next w:val="a2"/>
    <w:uiPriority w:val="99"/>
    <w:semiHidden/>
    <w:unhideWhenUsed/>
    <w:rsid w:val="00B773FD"/>
  </w:style>
  <w:style w:type="numbering" w:customStyle="1" w:styleId="3331">
    <w:name w:val="Нет списка3331"/>
    <w:next w:val="a2"/>
    <w:uiPriority w:val="99"/>
    <w:semiHidden/>
    <w:unhideWhenUsed/>
    <w:rsid w:val="00B773FD"/>
  </w:style>
  <w:style w:type="numbering" w:customStyle="1" w:styleId="4331">
    <w:name w:val="Нет списка4331"/>
    <w:next w:val="a2"/>
    <w:uiPriority w:val="99"/>
    <w:semiHidden/>
    <w:unhideWhenUsed/>
    <w:rsid w:val="00B773FD"/>
  </w:style>
  <w:style w:type="numbering" w:customStyle="1" w:styleId="11431">
    <w:name w:val="Нет списка11431"/>
    <w:next w:val="a2"/>
    <w:uiPriority w:val="99"/>
    <w:semiHidden/>
    <w:unhideWhenUsed/>
    <w:rsid w:val="00B773FD"/>
  </w:style>
  <w:style w:type="numbering" w:customStyle="1" w:styleId="111331">
    <w:name w:val="Нет списка111331"/>
    <w:next w:val="a2"/>
    <w:uiPriority w:val="99"/>
    <w:semiHidden/>
    <w:unhideWhenUsed/>
    <w:rsid w:val="00B773FD"/>
  </w:style>
  <w:style w:type="numbering" w:customStyle="1" w:styleId="21331">
    <w:name w:val="Нет списка21331"/>
    <w:next w:val="a2"/>
    <w:uiPriority w:val="99"/>
    <w:semiHidden/>
    <w:unhideWhenUsed/>
    <w:rsid w:val="00B773FD"/>
  </w:style>
  <w:style w:type="numbering" w:customStyle="1" w:styleId="31331">
    <w:name w:val="Нет списка31331"/>
    <w:next w:val="a2"/>
    <w:uiPriority w:val="99"/>
    <w:semiHidden/>
    <w:unhideWhenUsed/>
    <w:rsid w:val="00B773FD"/>
  </w:style>
  <w:style w:type="numbering" w:customStyle="1" w:styleId="5331">
    <w:name w:val="Нет списка5331"/>
    <w:next w:val="a2"/>
    <w:uiPriority w:val="99"/>
    <w:semiHidden/>
    <w:unhideWhenUsed/>
    <w:rsid w:val="00B773FD"/>
  </w:style>
  <w:style w:type="numbering" w:customStyle="1" w:styleId="12231">
    <w:name w:val="Нет списка12231"/>
    <w:next w:val="a2"/>
    <w:uiPriority w:val="99"/>
    <w:semiHidden/>
    <w:unhideWhenUsed/>
    <w:rsid w:val="00B773FD"/>
  </w:style>
  <w:style w:type="numbering" w:customStyle="1" w:styleId="6331">
    <w:name w:val="Нет списка6331"/>
    <w:next w:val="a2"/>
    <w:uiPriority w:val="99"/>
    <w:semiHidden/>
    <w:unhideWhenUsed/>
    <w:rsid w:val="00B773FD"/>
  </w:style>
  <w:style w:type="numbering" w:customStyle="1" w:styleId="1111231">
    <w:name w:val="Нет списка1111231"/>
    <w:next w:val="a2"/>
    <w:uiPriority w:val="99"/>
    <w:semiHidden/>
    <w:unhideWhenUsed/>
    <w:rsid w:val="00B773FD"/>
  </w:style>
  <w:style w:type="numbering" w:customStyle="1" w:styleId="11111141">
    <w:name w:val="Нет списка11111141"/>
    <w:next w:val="a2"/>
    <w:uiPriority w:val="99"/>
    <w:semiHidden/>
    <w:unhideWhenUsed/>
    <w:rsid w:val="00B773FD"/>
  </w:style>
  <w:style w:type="numbering" w:customStyle="1" w:styleId="13131">
    <w:name w:val="Нет списка13131"/>
    <w:next w:val="a2"/>
    <w:uiPriority w:val="99"/>
    <w:semiHidden/>
    <w:unhideWhenUsed/>
    <w:rsid w:val="00B773FD"/>
  </w:style>
  <w:style w:type="numbering" w:customStyle="1" w:styleId="112131">
    <w:name w:val="Нет списка112131"/>
    <w:next w:val="a2"/>
    <w:uiPriority w:val="99"/>
    <w:semiHidden/>
    <w:unhideWhenUsed/>
    <w:rsid w:val="00B773FD"/>
  </w:style>
  <w:style w:type="numbering" w:customStyle="1" w:styleId="221310">
    <w:name w:val="Нет списка22131"/>
    <w:next w:val="a2"/>
    <w:uiPriority w:val="99"/>
    <w:semiHidden/>
    <w:unhideWhenUsed/>
    <w:rsid w:val="00B773FD"/>
  </w:style>
  <w:style w:type="numbering" w:customStyle="1" w:styleId="121131">
    <w:name w:val="Нет списка121131"/>
    <w:next w:val="a2"/>
    <w:uiPriority w:val="99"/>
    <w:semiHidden/>
    <w:unhideWhenUsed/>
    <w:rsid w:val="00B773FD"/>
  </w:style>
  <w:style w:type="numbering" w:customStyle="1" w:styleId="7331">
    <w:name w:val="Нет списка7331"/>
    <w:next w:val="a2"/>
    <w:uiPriority w:val="99"/>
    <w:semiHidden/>
    <w:unhideWhenUsed/>
    <w:rsid w:val="00B773FD"/>
  </w:style>
  <w:style w:type="numbering" w:customStyle="1" w:styleId="41331">
    <w:name w:val="Нет списка41331"/>
    <w:next w:val="a2"/>
    <w:uiPriority w:val="99"/>
    <w:semiHidden/>
    <w:unhideWhenUsed/>
    <w:rsid w:val="00B773FD"/>
  </w:style>
  <w:style w:type="numbering" w:customStyle="1" w:styleId="51331">
    <w:name w:val="Нет списка51331"/>
    <w:next w:val="a2"/>
    <w:uiPriority w:val="99"/>
    <w:semiHidden/>
    <w:unhideWhenUsed/>
    <w:rsid w:val="00B773FD"/>
  </w:style>
  <w:style w:type="numbering" w:customStyle="1" w:styleId="61331">
    <w:name w:val="Нет списка61331"/>
    <w:next w:val="a2"/>
    <w:uiPriority w:val="99"/>
    <w:semiHidden/>
    <w:unhideWhenUsed/>
    <w:rsid w:val="00B773FD"/>
  </w:style>
  <w:style w:type="numbering" w:customStyle="1" w:styleId="71331">
    <w:name w:val="Нет списка71331"/>
    <w:next w:val="a2"/>
    <w:uiPriority w:val="99"/>
    <w:semiHidden/>
    <w:unhideWhenUsed/>
    <w:rsid w:val="00B773FD"/>
  </w:style>
  <w:style w:type="numbering" w:customStyle="1" w:styleId="211231">
    <w:name w:val="Нет списка211231"/>
    <w:next w:val="a2"/>
    <w:uiPriority w:val="99"/>
    <w:semiHidden/>
    <w:unhideWhenUsed/>
    <w:rsid w:val="00B773FD"/>
  </w:style>
  <w:style w:type="numbering" w:customStyle="1" w:styleId="311231">
    <w:name w:val="Нет списка311231"/>
    <w:next w:val="a2"/>
    <w:uiPriority w:val="99"/>
    <w:semiHidden/>
    <w:unhideWhenUsed/>
    <w:rsid w:val="00B773FD"/>
  </w:style>
  <w:style w:type="numbering" w:customStyle="1" w:styleId="411231">
    <w:name w:val="Нет списка411231"/>
    <w:next w:val="a2"/>
    <w:uiPriority w:val="99"/>
    <w:semiHidden/>
    <w:unhideWhenUsed/>
    <w:rsid w:val="00B773FD"/>
  </w:style>
  <w:style w:type="numbering" w:customStyle="1" w:styleId="511231">
    <w:name w:val="Нет списка511231"/>
    <w:next w:val="a2"/>
    <w:uiPriority w:val="99"/>
    <w:semiHidden/>
    <w:unhideWhenUsed/>
    <w:rsid w:val="00B773FD"/>
  </w:style>
  <w:style w:type="numbering" w:customStyle="1" w:styleId="611231">
    <w:name w:val="Нет списка611231"/>
    <w:next w:val="a2"/>
    <w:uiPriority w:val="99"/>
    <w:semiHidden/>
    <w:unhideWhenUsed/>
    <w:rsid w:val="00B773FD"/>
  </w:style>
  <w:style w:type="numbering" w:customStyle="1" w:styleId="711231">
    <w:name w:val="Нет списка711231"/>
    <w:next w:val="a2"/>
    <w:uiPriority w:val="99"/>
    <w:semiHidden/>
    <w:unhideWhenUsed/>
    <w:rsid w:val="00B773FD"/>
  </w:style>
  <w:style w:type="numbering" w:customStyle="1" w:styleId="8231">
    <w:name w:val="Нет списка8231"/>
    <w:next w:val="a2"/>
    <w:uiPriority w:val="99"/>
    <w:semiHidden/>
    <w:unhideWhenUsed/>
    <w:rsid w:val="00B773FD"/>
  </w:style>
  <w:style w:type="numbering" w:customStyle="1" w:styleId="9231">
    <w:name w:val="Нет списка9231"/>
    <w:next w:val="a2"/>
    <w:uiPriority w:val="99"/>
    <w:semiHidden/>
    <w:unhideWhenUsed/>
    <w:rsid w:val="00B773FD"/>
  </w:style>
  <w:style w:type="numbering" w:customStyle="1" w:styleId="10131">
    <w:name w:val="Нет списка10131"/>
    <w:next w:val="a2"/>
    <w:uiPriority w:val="99"/>
    <w:semiHidden/>
    <w:unhideWhenUsed/>
    <w:rsid w:val="00B773FD"/>
  </w:style>
  <w:style w:type="numbering" w:customStyle="1" w:styleId="14131">
    <w:name w:val="Нет списка14131"/>
    <w:next w:val="a2"/>
    <w:uiPriority w:val="99"/>
    <w:semiHidden/>
    <w:unhideWhenUsed/>
    <w:rsid w:val="00B773FD"/>
  </w:style>
  <w:style w:type="numbering" w:customStyle="1" w:styleId="23131">
    <w:name w:val="Нет списка23131"/>
    <w:next w:val="a2"/>
    <w:uiPriority w:val="99"/>
    <w:semiHidden/>
    <w:unhideWhenUsed/>
    <w:rsid w:val="00B773FD"/>
  </w:style>
  <w:style w:type="numbering" w:customStyle="1" w:styleId="32131">
    <w:name w:val="Нет списка32131"/>
    <w:next w:val="a2"/>
    <w:uiPriority w:val="99"/>
    <w:semiHidden/>
    <w:unhideWhenUsed/>
    <w:rsid w:val="00B773FD"/>
  </w:style>
  <w:style w:type="numbering" w:customStyle="1" w:styleId="42131">
    <w:name w:val="Нет списка42131"/>
    <w:next w:val="a2"/>
    <w:uiPriority w:val="99"/>
    <w:semiHidden/>
    <w:unhideWhenUsed/>
    <w:rsid w:val="00B773FD"/>
  </w:style>
  <w:style w:type="numbering" w:customStyle="1" w:styleId="52131">
    <w:name w:val="Нет списка52131"/>
    <w:next w:val="a2"/>
    <w:uiPriority w:val="99"/>
    <w:semiHidden/>
    <w:unhideWhenUsed/>
    <w:rsid w:val="00B773FD"/>
  </w:style>
  <w:style w:type="numbering" w:customStyle="1" w:styleId="62131">
    <w:name w:val="Нет списка62131"/>
    <w:next w:val="a2"/>
    <w:uiPriority w:val="99"/>
    <w:semiHidden/>
    <w:unhideWhenUsed/>
    <w:rsid w:val="00B773FD"/>
  </w:style>
  <w:style w:type="numbering" w:customStyle="1" w:styleId="72131">
    <w:name w:val="Нет списка72131"/>
    <w:next w:val="a2"/>
    <w:uiPriority w:val="99"/>
    <w:semiHidden/>
    <w:unhideWhenUsed/>
    <w:rsid w:val="00B773FD"/>
  </w:style>
  <w:style w:type="numbering" w:customStyle="1" w:styleId="113131">
    <w:name w:val="Нет списка113131"/>
    <w:next w:val="a2"/>
    <w:uiPriority w:val="99"/>
    <w:semiHidden/>
    <w:unhideWhenUsed/>
    <w:rsid w:val="00B773FD"/>
  </w:style>
  <w:style w:type="numbering" w:customStyle="1" w:styleId="212131">
    <w:name w:val="Нет списка212131"/>
    <w:next w:val="a2"/>
    <w:uiPriority w:val="99"/>
    <w:semiHidden/>
    <w:unhideWhenUsed/>
    <w:rsid w:val="00B773FD"/>
  </w:style>
  <w:style w:type="numbering" w:customStyle="1" w:styleId="312131">
    <w:name w:val="Нет списка312131"/>
    <w:next w:val="a2"/>
    <w:uiPriority w:val="99"/>
    <w:semiHidden/>
    <w:unhideWhenUsed/>
    <w:rsid w:val="00B773FD"/>
  </w:style>
  <w:style w:type="numbering" w:customStyle="1" w:styleId="412131">
    <w:name w:val="Нет списка412131"/>
    <w:next w:val="a2"/>
    <w:uiPriority w:val="99"/>
    <w:semiHidden/>
    <w:unhideWhenUsed/>
    <w:rsid w:val="00B773FD"/>
  </w:style>
  <w:style w:type="numbering" w:customStyle="1" w:styleId="512131">
    <w:name w:val="Нет списка512131"/>
    <w:next w:val="a2"/>
    <w:uiPriority w:val="99"/>
    <w:semiHidden/>
    <w:unhideWhenUsed/>
    <w:rsid w:val="00B773FD"/>
  </w:style>
  <w:style w:type="numbering" w:customStyle="1" w:styleId="612131">
    <w:name w:val="Нет списка612131"/>
    <w:next w:val="a2"/>
    <w:uiPriority w:val="99"/>
    <w:semiHidden/>
    <w:unhideWhenUsed/>
    <w:rsid w:val="00B773FD"/>
  </w:style>
  <w:style w:type="numbering" w:customStyle="1" w:styleId="712131">
    <w:name w:val="Нет списка712131"/>
    <w:next w:val="a2"/>
    <w:uiPriority w:val="99"/>
    <w:semiHidden/>
    <w:unhideWhenUsed/>
    <w:rsid w:val="00B773FD"/>
  </w:style>
  <w:style w:type="numbering" w:customStyle="1" w:styleId="1112131">
    <w:name w:val="Нет списка1112131"/>
    <w:next w:val="a2"/>
    <w:uiPriority w:val="99"/>
    <w:semiHidden/>
    <w:unhideWhenUsed/>
    <w:rsid w:val="00B773FD"/>
  </w:style>
  <w:style w:type="numbering" w:customStyle="1" w:styleId="2111131">
    <w:name w:val="Нет списка2111131"/>
    <w:next w:val="a2"/>
    <w:uiPriority w:val="99"/>
    <w:semiHidden/>
    <w:unhideWhenUsed/>
    <w:rsid w:val="00B773FD"/>
  </w:style>
  <w:style w:type="numbering" w:customStyle="1" w:styleId="3111131">
    <w:name w:val="Нет списка3111131"/>
    <w:next w:val="a2"/>
    <w:uiPriority w:val="99"/>
    <w:semiHidden/>
    <w:unhideWhenUsed/>
    <w:rsid w:val="00B773FD"/>
  </w:style>
  <w:style w:type="numbering" w:customStyle="1" w:styleId="4111131">
    <w:name w:val="Нет списка4111131"/>
    <w:next w:val="a2"/>
    <w:uiPriority w:val="99"/>
    <w:semiHidden/>
    <w:unhideWhenUsed/>
    <w:rsid w:val="00B773FD"/>
  </w:style>
  <w:style w:type="numbering" w:customStyle="1" w:styleId="5111131">
    <w:name w:val="Нет списка5111131"/>
    <w:next w:val="a2"/>
    <w:uiPriority w:val="99"/>
    <w:semiHidden/>
    <w:unhideWhenUsed/>
    <w:rsid w:val="00B773FD"/>
  </w:style>
  <w:style w:type="numbering" w:customStyle="1" w:styleId="6111131">
    <w:name w:val="Нет списка6111131"/>
    <w:next w:val="a2"/>
    <w:uiPriority w:val="99"/>
    <w:semiHidden/>
    <w:unhideWhenUsed/>
    <w:rsid w:val="00B773FD"/>
  </w:style>
  <w:style w:type="numbering" w:customStyle="1" w:styleId="7111131">
    <w:name w:val="Нет списка7111131"/>
    <w:next w:val="a2"/>
    <w:uiPriority w:val="99"/>
    <w:semiHidden/>
    <w:unhideWhenUsed/>
    <w:rsid w:val="00B773FD"/>
  </w:style>
  <w:style w:type="numbering" w:customStyle="1" w:styleId="81131">
    <w:name w:val="Нет списка81131"/>
    <w:next w:val="a2"/>
    <w:uiPriority w:val="99"/>
    <w:semiHidden/>
    <w:unhideWhenUsed/>
    <w:rsid w:val="00B773FD"/>
  </w:style>
  <w:style w:type="numbering" w:customStyle="1" w:styleId="91131">
    <w:name w:val="Нет списка91131"/>
    <w:next w:val="a2"/>
    <w:uiPriority w:val="99"/>
    <w:semiHidden/>
    <w:unhideWhenUsed/>
    <w:rsid w:val="00B773FD"/>
  </w:style>
  <w:style w:type="numbering" w:customStyle="1" w:styleId="111111141">
    <w:name w:val="Нет списка111111141"/>
    <w:next w:val="a2"/>
    <w:uiPriority w:val="99"/>
    <w:semiHidden/>
    <w:unhideWhenUsed/>
    <w:rsid w:val="00B773FD"/>
  </w:style>
  <w:style w:type="numbering" w:customStyle="1" w:styleId="1741">
    <w:name w:val="Нет списка1741"/>
    <w:next w:val="a2"/>
    <w:uiPriority w:val="99"/>
    <w:semiHidden/>
    <w:unhideWhenUsed/>
    <w:rsid w:val="00B773FD"/>
  </w:style>
  <w:style w:type="numbering" w:customStyle="1" w:styleId="1841">
    <w:name w:val="Нет списка1841"/>
    <w:next w:val="a2"/>
    <w:uiPriority w:val="99"/>
    <w:semiHidden/>
    <w:unhideWhenUsed/>
    <w:rsid w:val="00B773FD"/>
  </w:style>
  <w:style w:type="numbering" w:customStyle="1" w:styleId="11512">
    <w:name w:val="Нет списка11512"/>
    <w:next w:val="a2"/>
    <w:uiPriority w:val="99"/>
    <w:semiHidden/>
    <w:unhideWhenUsed/>
    <w:rsid w:val="00B773FD"/>
  </w:style>
  <w:style w:type="table" w:customStyle="1" w:styleId="1141110">
    <w:name w:val="Сетка таблицы114111"/>
    <w:basedOn w:val="a1"/>
    <w:uiPriority w:val="59"/>
    <w:rsid w:val="00B773FD"/>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10">
    <w:name w:val="Сетка таблицы1113111"/>
    <w:basedOn w:val="a1"/>
    <w:uiPriority w:val="59"/>
    <w:locked/>
    <w:rsid w:val="00B773FD"/>
    <w:rPr>
      <w:rFonts w:ascii="Calibri" w:eastAsia="Times New Roman"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1">
    <w:name w:val="Нет списка1931"/>
    <w:next w:val="a2"/>
    <w:uiPriority w:val="99"/>
    <w:semiHidden/>
    <w:unhideWhenUsed/>
    <w:rsid w:val="00B773FD"/>
  </w:style>
  <w:style w:type="numbering" w:customStyle="1" w:styleId="11031">
    <w:name w:val="Нет списка11031"/>
    <w:next w:val="a2"/>
    <w:uiPriority w:val="99"/>
    <w:semiHidden/>
    <w:unhideWhenUsed/>
    <w:qFormat/>
    <w:rsid w:val="00B773FD"/>
  </w:style>
  <w:style w:type="numbering" w:customStyle="1" w:styleId="11612">
    <w:name w:val="Нет списка11612"/>
    <w:next w:val="a2"/>
    <w:uiPriority w:val="99"/>
    <w:semiHidden/>
    <w:unhideWhenUsed/>
    <w:qFormat/>
    <w:rsid w:val="00B773FD"/>
  </w:style>
  <w:style w:type="numbering" w:customStyle="1" w:styleId="111412">
    <w:name w:val="Нет списка111412"/>
    <w:next w:val="a2"/>
    <w:uiPriority w:val="99"/>
    <w:semiHidden/>
    <w:unhideWhenUsed/>
    <w:qFormat/>
    <w:rsid w:val="00B773FD"/>
  </w:style>
  <w:style w:type="numbering" w:customStyle="1" w:styleId="1111312">
    <w:name w:val="Нет списка1111312"/>
    <w:next w:val="a2"/>
    <w:uiPriority w:val="99"/>
    <w:semiHidden/>
    <w:unhideWhenUsed/>
    <w:qFormat/>
    <w:rsid w:val="00B773FD"/>
  </w:style>
  <w:style w:type="numbering" w:customStyle="1" w:styleId="11111212">
    <w:name w:val="Нет списка11111212"/>
    <w:next w:val="a2"/>
    <w:uiPriority w:val="99"/>
    <w:semiHidden/>
    <w:unhideWhenUsed/>
    <w:qFormat/>
    <w:rsid w:val="00B773FD"/>
  </w:style>
  <w:style w:type="numbering" w:customStyle="1" w:styleId="2531">
    <w:name w:val="Нет списка2531"/>
    <w:next w:val="a2"/>
    <w:uiPriority w:val="99"/>
    <w:semiHidden/>
    <w:unhideWhenUsed/>
    <w:qFormat/>
    <w:rsid w:val="00B773FD"/>
  </w:style>
  <w:style w:type="numbering" w:customStyle="1" w:styleId="3431">
    <w:name w:val="Нет списка3431"/>
    <w:next w:val="a2"/>
    <w:uiPriority w:val="99"/>
    <w:semiHidden/>
    <w:unhideWhenUsed/>
    <w:qFormat/>
    <w:rsid w:val="00B773FD"/>
  </w:style>
  <w:style w:type="numbering" w:customStyle="1" w:styleId="4412">
    <w:name w:val="Нет списка4412"/>
    <w:next w:val="a2"/>
    <w:uiPriority w:val="99"/>
    <w:semiHidden/>
    <w:unhideWhenUsed/>
    <w:qFormat/>
    <w:rsid w:val="00B773FD"/>
  </w:style>
  <w:style w:type="numbering" w:customStyle="1" w:styleId="111111212">
    <w:name w:val="Нет списка111111212"/>
    <w:next w:val="a2"/>
    <w:uiPriority w:val="99"/>
    <w:semiHidden/>
    <w:unhideWhenUsed/>
    <w:qFormat/>
    <w:rsid w:val="00B773FD"/>
  </w:style>
  <w:style w:type="numbering" w:customStyle="1" w:styleId="1111111141">
    <w:name w:val="Нет списка1111111141"/>
    <w:next w:val="a2"/>
    <w:uiPriority w:val="99"/>
    <w:semiHidden/>
    <w:unhideWhenUsed/>
    <w:qFormat/>
    <w:rsid w:val="00B773FD"/>
  </w:style>
  <w:style w:type="numbering" w:customStyle="1" w:styleId="21412">
    <w:name w:val="Нет списка21412"/>
    <w:next w:val="a2"/>
    <w:uiPriority w:val="99"/>
    <w:semiHidden/>
    <w:unhideWhenUsed/>
    <w:qFormat/>
    <w:rsid w:val="00B773FD"/>
  </w:style>
  <w:style w:type="numbering" w:customStyle="1" w:styleId="31412">
    <w:name w:val="Нет списка31412"/>
    <w:next w:val="a2"/>
    <w:uiPriority w:val="99"/>
    <w:semiHidden/>
    <w:unhideWhenUsed/>
    <w:qFormat/>
    <w:rsid w:val="00B773FD"/>
  </w:style>
  <w:style w:type="numbering" w:customStyle="1" w:styleId="5412">
    <w:name w:val="Нет списка5412"/>
    <w:next w:val="a2"/>
    <w:uiPriority w:val="99"/>
    <w:semiHidden/>
    <w:unhideWhenUsed/>
    <w:qFormat/>
    <w:rsid w:val="00B773FD"/>
  </w:style>
  <w:style w:type="numbering" w:customStyle="1" w:styleId="12312">
    <w:name w:val="Нет списка12312"/>
    <w:next w:val="a2"/>
    <w:uiPriority w:val="99"/>
    <w:semiHidden/>
    <w:unhideWhenUsed/>
    <w:qFormat/>
    <w:rsid w:val="00B773FD"/>
  </w:style>
  <w:style w:type="numbering" w:customStyle="1" w:styleId="6412">
    <w:name w:val="Нет списка6412"/>
    <w:next w:val="a2"/>
    <w:uiPriority w:val="99"/>
    <w:semiHidden/>
    <w:unhideWhenUsed/>
    <w:qFormat/>
    <w:rsid w:val="00B773FD"/>
  </w:style>
  <w:style w:type="numbering" w:customStyle="1" w:styleId="7412">
    <w:name w:val="Нет списка7412"/>
    <w:next w:val="a2"/>
    <w:uiPriority w:val="99"/>
    <w:semiHidden/>
    <w:unhideWhenUsed/>
    <w:qFormat/>
    <w:rsid w:val="00B773FD"/>
  </w:style>
  <w:style w:type="numbering" w:customStyle="1" w:styleId="13212">
    <w:name w:val="Нет списка13212"/>
    <w:next w:val="a2"/>
    <w:uiPriority w:val="99"/>
    <w:semiHidden/>
    <w:unhideWhenUsed/>
    <w:qFormat/>
    <w:rsid w:val="00B773FD"/>
  </w:style>
  <w:style w:type="numbering" w:customStyle="1" w:styleId="112212">
    <w:name w:val="Нет списка112212"/>
    <w:next w:val="a2"/>
    <w:uiPriority w:val="99"/>
    <w:semiHidden/>
    <w:unhideWhenUsed/>
    <w:qFormat/>
    <w:rsid w:val="00B773FD"/>
  </w:style>
  <w:style w:type="numbering" w:customStyle="1" w:styleId="22212">
    <w:name w:val="Нет списка22212"/>
    <w:next w:val="a2"/>
    <w:uiPriority w:val="99"/>
    <w:semiHidden/>
    <w:unhideWhenUsed/>
    <w:qFormat/>
    <w:rsid w:val="00B773FD"/>
  </w:style>
  <w:style w:type="numbering" w:customStyle="1" w:styleId="32212">
    <w:name w:val="Нет списка32212"/>
    <w:next w:val="a2"/>
    <w:uiPriority w:val="99"/>
    <w:semiHidden/>
    <w:unhideWhenUsed/>
    <w:qFormat/>
    <w:rsid w:val="00B773FD"/>
  </w:style>
  <w:style w:type="numbering" w:customStyle="1" w:styleId="41412">
    <w:name w:val="Нет списка41412"/>
    <w:next w:val="a2"/>
    <w:uiPriority w:val="99"/>
    <w:semiHidden/>
    <w:unhideWhenUsed/>
    <w:qFormat/>
    <w:rsid w:val="00B773FD"/>
  </w:style>
  <w:style w:type="numbering" w:customStyle="1" w:styleId="1112212">
    <w:name w:val="Нет списка1112212"/>
    <w:next w:val="a2"/>
    <w:uiPriority w:val="99"/>
    <w:semiHidden/>
    <w:unhideWhenUsed/>
    <w:qFormat/>
    <w:rsid w:val="00B773FD"/>
  </w:style>
  <w:style w:type="numbering" w:customStyle="1" w:styleId="211312">
    <w:name w:val="Нет списка211312"/>
    <w:next w:val="a2"/>
    <w:uiPriority w:val="99"/>
    <w:semiHidden/>
    <w:unhideWhenUsed/>
    <w:qFormat/>
    <w:rsid w:val="00B773FD"/>
  </w:style>
  <w:style w:type="numbering" w:customStyle="1" w:styleId="311312">
    <w:name w:val="Нет списка311312"/>
    <w:next w:val="a2"/>
    <w:uiPriority w:val="99"/>
    <w:semiHidden/>
    <w:unhideWhenUsed/>
    <w:qFormat/>
    <w:rsid w:val="00B773FD"/>
  </w:style>
  <w:style w:type="numbering" w:customStyle="1" w:styleId="11111111131">
    <w:name w:val="Нет списка11111111131"/>
    <w:next w:val="a2"/>
    <w:uiPriority w:val="99"/>
    <w:semiHidden/>
    <w:unhideWhenUsed/>
    <w:rsid w:val="00B773FD"/>
  </w:style>
  <w:style w:type="numbering" w:customStyle="1" w:styleId="121212">
    <w:name w:val="Нет списка121212"/>
    <w:next w:val="a2"/>
    <w:uiPriority w:val="99"/>
    <w:semiHidden/>
    <w:unhideWhenUsed/>
    <w:rsid w:val="00B773FD"/>
  </w:style>
  <w:style w:type="numbering" w:customStyle="1" w:styleId="51412">
    <w:name w:val="Нет списка51412"/>
    <w:next w:val="a2"/>
    <w:uiPriority w:val="99"/>
    <w:semiHidden/>
    <w:unhideWhenUsed/>
    <w:rsid w:val="00B773FD"/>
  </w:style>
  <w:style w:type="numbering" w:customStyle="1" w:styleId="61412">
    <w:name w:val="Нет списка61412"/>
    <w:next w:val="a2"/>
    <w:uiPriority w:val="99"/>
    <w:semiHidden/>
    <w:unhideWhenUsed/>
    <w:rsid w:val="00B773FD"/>
  </w:style>
  <w:style w:type="numbering" w:customStyle="1" w:styleId="71412">
    <w:name w:val="Нет списка71412"/>
    <w:next w:val="a2"/>
    <w:uiPriority w:val="99"/>
    <w:semiHidden/>
    <w:unhideWhenUsed/>
    <w:rsid w:val="00B773FD"/>
  </w:style>
  <w:style w:type="numbering" w:customStyle="1" w:styleId="411312">
    <w:name w:val="Нет списка411312"/>
    <w:next w:val="a2"/>
    <w:uiPriority w:val="99"/>
    <w:semiHidden/>
    <w:unhideWhenUsed/>
    <w:rsid w:val="00B773FD"/>
  </w:style>
  <w:style w:type="numbering" w:customStyle="1" w:styleId="511312">
    <w:name w:val="Нет списка511312"/>
    <w:next w:val="a2"/>
    <w:uiPriority w:val="99"/>
    <w:semiHidden/>
    <w:unhideWhenUsed/>
    <w:rsid w:val="00B773FD"/>
  </w:style>
  <w:style w:type="numbering" w:customStyle="1" w:styleId="611312">
    <w:name w:val="Нет списка611312"/>
    <w:next w:val="a2"/>
    <w:uiPriority w:val="99"/>
    <w:semiHidden/>
    <w:unhideWhenUsed/>
    <w:rsid w:val="00B773FD"/>
  </w:style>
  <w:style w:type="numbering" w:customStyle="1" w:styleId="711312">
    <w:name w:val="Нет списка711312"/>
    <w:next w:val="a2"/>
    <w:uiPriority w:val="99"/>
    <w:semiHidden/>
    <w:unhideWhenUsed/>
    <w:rsid w:val="00B773FD"/>
  </w:style>
  <w:style w:type="numbering" w:customStyle="1" w:styleId="8312">
    <w:name w:val="Нет списка8312"/>
    <w:next w:val="a2"/>
    <w:uiPriority w:val="99"/>
    <w:semiHidden/>
    <w:unhideWhenUsed/>
    <w:rsid w:val="00B773FD"/>
  </w:style>
  <w:style w:type="numbering" w:customStyle="1" w:styleId="9312">
    <w:name w:val="Нет списка9312"/>
    <w:next w:val="a2"/>
    <w:uiPriority w:val="99"/>
    <w:semiHidden/>
    <w:unhideWhenUsed/>
    <w:rsid w:val="00B773FD"/>
  </w:style>
  <w:style w:type="numbering" w:customStyle="1" w:styleId="102120">
    <w:name w:val="Нет списка10212"/>
    <w:next w:val="a2"/>
    <w:uiPriority w:val="99"/>
    <w:semiHidden/>
    <w:unhideWhenUsed/>
    <w:rsid w:val="00B773FD"/>
  </w:style>
  <w:style w:type="numbering" w:customStyle="1" w:styleId="14212">
    <w:name w:val="Нет списка14212"/>
    <w:next w:val="a2"/>
    <w:uiPriority w:val="99"/>
    <w:semiHidden/>
    <w:unhideWhenUsed/>
    <w:rsid w:val="00B773FD"/>
  </w:style>
  <w:style w:type="numbering" w:customStyle="1" w:styleId="23212">
    <w:name w:val="Нет списка23212"/>
    <w:next w:val="a2"/>
    <w:uiPriority w:val="99"/>
    <w:semiHidden/>
    <w:unhideWhenUsed/>
    <w:rsid w:val="00B773FD"/>
  </w:style>
  <w:style w:type="numbering" w:customStyle="1" w:styleId="42212">
    <w:name w:val="Нет списка42212"/>
    <w:next w:val="a2"/>
    <w:uiPriority w:val="99"/>
    <w:semiHidden/>
    <w:unhideWhenUsed/>
    <w:rsid w:val="00B773FD"/>
  </w:style>
  <w:style w:type="numbering" w:customStyle="1" w:styleId="52212">
    <w:name w:val="Нет списка52212"/>
    <w:next w:val="a2"/>
    <w:uiPriority w:val="99"/>
    <w:semiHidden/>
    <w:unhideWhenUsed/>
    <w:rsid w:val="00B773FD"/>
  </w:style>
  <w:style w:type="numbering" w:customStyle="1" w:styleId="62212">
    <w:name w:val="Нет списка62212"/>
    <w:next w:val="a2"/>
    <w:uiPriority w:val="99"/>
    <w:semiHidden/>
    <w:unhideWhenUsed/>
    <w:rsid w:val="00B773FD"/>
  </w:style>
  <w:style w:type="numbering" w:customStyle="1" w:styleId="72212">
    <w:name w:val="Нет списка72212"/>
    <w:next w:val="a2"/>
    <w:uiPriority w:val="99"/>
    <w:semiHidden/>
    <w:unhideWhenUsed/>
    <w:rsid w:val="00B773FD"/>
  </w:style>
  <w:style w:type="numbering" w:customStyle="1" w:styleId="113212">
    <w:name w:val="Нет списка113212"/>
    <w:next w:val="a2"/>
    <w:uiPriority w:val="99"/>
    <w:semiHidden/>
    <w:unhideWhenUsed/>
    <w:rsid w:val="00B773FD"/>
  </w:style>
  <w:style w:type="numbering" w:customStyle="1" w:styleId="212212">
    <w:name w:val="Нет списка212212"/>
    <w:next w:val="a2"/>
    <w:uiPriority w:val="99"/>
    <w:semiHidden/>
    <w:unhideWhenUsed/>
    <w:rsid w:val="00B773FD"/>
  </w:style>
  <w:style w:type="numbering" w:customStyle="1" w:styleId="312212">
    <w:name w:val="Нет списка312212"/>
    <w:next w:val="a2"/>
    <w:uiPriority w:val="99"/>
    <w:semiHidden/>
    <w:unhideWhenUsed/>
    <w:rsid w:val="00B773FD"/>
  </w:style>
  <w:style w:type="numbering" w:customStyle="1" w:styleId="412212">
    <w:name w:val="Нет списка412212"/>
    <w:next w:val="a2"/>
    <w:uiPriority w:val="99"/>
    <w:semiHidden/>
    <w:unhideWhenUsed/>
    <w:rsid w:val="00B773FD"/>
  </w:style>
  <w:style w:type="numbering" w:customStyle="1" w:styleId="512212">
    <w:name w:val="Нет списка512212"/>
    <w:next w:val="a2"/>
    <w:uiPriority w:val="99"/>
    <w:semiHidden/>
    <w:unhideWhenUsed/>
    <w:rsid w:val="00B773FD"/>
  </w:style>
  <w:style w:type="numbering" w:customStyle="1" w:styleId="612212">
    <w:name w:val="Нет списка612212"/>
    <w:next w:val="a2"/>
    <w:uiPriority w:val="99"/>
    <w:semiHidden/>
    <w:unhideWhenUsed/>
    <w:rsid w:val="00B773FD"/>
  </w:style>
  <w:style w:type="numbering" w:customStyle="1" w:styleId="712212">
    <w:name w:val="Нет списка712212"/>
    <w:next w:val="a2"/>
    <w:uiPriority w:val="99"/>
    <w:semiHidden/>
    <w:unhideWhenUsed/>
    <w:rsid w:val="00B773FD"/>
  </w:style>
  <w:style w:type="numbering" w:customStyle="1" w:styleId="2111212">
    <w:name w:val="Нет списка2111212"/>
    <w:next w:val="a2"/>
    <w:uiPriority w:val="99"/>
    <w:semiHidden/>
    <w:unhideWhenUsed/>
    <w:rsid w:val="00B773FD"/>
  </w:style>
  <w:style w:type="numbering" w:customStyle="1" w:styleId="3111212">
    <w:name w:val="Нет списка3111212"/>
    <w:next w:val="a2"/>
    <w:uiPriority w:val="99"/>
    <w:semiHidden/>
    <w:unhideWhenUsed/>
    <w:rsid w:val="00B773FD"/>
  </w:style>
  <w:style w:type="numbering" w:customStyle="1" w:styleId="4111212">
    <w:name w:val="Нет списка4111212"/>
    <w:next w:val="a2"/>
    <w:uiPriority w:val="99"/>
    <w:semiHidden/>
    <w:unhideWhenUsed/>
    <w:rsid w:val="00B773FD"/>
  </w:style>
  <w:style w:type="numbering" w:customStyle="1" w:styleId="5111212">
    <w:name w:val="Нет списка5111212"/>
    <w:next w:val="a2"/>
    <w:uiPriority w:val="99"/>
    <w:semiHidden/>
    <w:unhideWhenUsed/>
    <w:rsid w:val="00B773FD"/>
  </w:style>
  <w:style w:type="numbering" w:customStyle="1" w:styleId="6111212">
    <w:name w:val="Нет списка6111212"/>
    <w:next w:val="a2"/>
    <w:uiPriority w:val="99"/>
    <w:semiHidden/>
    <w:unhideWhenUsed/>
    <w:rsid w:val="00B773FD"/>
  </w:style>
  <w:style w:type="numbering" w:customStyle="1" w:styleId="7111212">
    <w:name w:val="Нет списка7111212"/>
    <w:next w:val="a2"/>
    <w:uiPriority w:val="99"/>
    <w:semiHidden/>
    <w:unhideWhenUsed/>
    <w:rsid w:val="00B773FD"/>
  </w:style>
  <w:style w:type="numbering" w:customStyle="1" w:styleId="81212">
    <w:name w:val="Нет списка81212"/>
    <w:next w:val="a2"/>
    <w:uiPriority w:val="99"/>
    <w:semiHidden/>
    <w:unhideWhenUsed/>
    <w:rsid w:val="00B773FD"/>
  </w:style>
  <w:style w:type="numbering" w:customStyle="1" w:styleId="91212">
    <w:name w:val="Нет списка91212"/>
    <w:next w:val="a2"/>
    <w:uiPriority w:val="99"/>
    <w:semiHidden/>
    <w:unhideWhenUsed/>
    <w:rsid w:val="00B773FD"/>
  </w:style>
  <w:style w:type="numbering" w:customStyle="1" w:styleId="15131">
    <w:name w:val="Нет списка15131"/>
    <w:next w:val="a2"/>
    <w:uiPriority w:val="99"/>
    <w:semiHidden/>
    <w:unhideWhenUsed/>
    <w:rsid w:val="00B773FD"/>
  </w:style>
  <w:style w:type="numbering" w:customStyle="1" w:styleId="16131">
    <w:name w:val="Нет списка16131"/>
    <w:next w:val="a2"/>
    <w:uiPriority w:val="99"/>
    <w:semiHidden/>
    <w:unhideWhenUsed/>
    <w:rsid w:val="00B773FD"/>
  </w:style>
  <w:style w:type="numbering" w:customStyle="1" w:styleId="24112">
    <w:name w:val="Нет списка24112"/>
    <w:next w:val="a2"/>
    <w:uiPriority w:val="99"/>
    <w:semiHidden/>
    <w:unhideWhenUsed/>
    <w:rsid w:val="00B773FD"/>
  </w:style>
  <w:style w:type="numbering" w:customStyle="1" w:styleId="33112">
    <w:name w:val="Нет списка33112"/>
    <w:next w:val="a2"/>
    <w:uiPriority w:val="99"/>
    <w:semiHidden/>
    <w:unhideWhenUsed/>
    <w:rsid w:val="00B773FD"/>
  </w:style>
  <w:style w:type="numbering" w:customStyle="1" w:styleId="43112">
    <w:name w:val="Нет списка43112"/>
    <w:next w:val="a2"/>
    <w:uiPriority w:val="99"/>
    <w:semiHidden/>
    <w:unhideWhenUsed/>
    <w:rsid w:val="00B773FD"/>
  </w:style>
  <w:style w:type="numbering" w:customStyle="1" w:styleId="114112">
    <w:name w:val="Нет списка114112"/>
    <w:next w:val="a2"/>
    <w:uiPriority w:val="99"/>
    <w:semiHidden/>
    <w:unhideWhenUsed/>
    <w:rsid w:val="00B773FD"/>
  </w:style>
  <w:style w:type="numbering" w:customStyle="1" w:styleId="1113112">
    <w:name w:val="Нет списка1113112"/>
    <w:next w:val="a2"/>
    <w:uiPriority w:val="99"/>
    <w:semiHidden/>
    <w:unhideWhenUsed/>
    <w:rsid w:val="00B773FD"/>
  </w:style>
  <w:style w:type="numbering" w:customStyle="1" w:styleId="213112">
    <w:name w:val="Нет списка213112"/>
    <w:next w:val="a2"/>
    <w:uiPriority w:val="99"/>
    <w:semiHidden/>
    <w:unhideWhenUsed/>
    <w:rsid w:val="00B773FD"/>
  </w:style>
  <w:style w:type="numbering" w:customStyle="1" w:styleId="313112">
    <w:name w:val="Нет списка313112"/>
    <w:next w:val="a2"/>
    <w:uiPriority w:val="99"/>
    <w:semiHidden/>
    <w:unhideWhenUsed/>
    <w:rsid w:val="00B773FD"/>
  </w:style>
  <w:style w:type="numbering" w:customStyle="1" w:styleId="53112">
    <w:name w:val="Нет списка53112"/>
    <w:next w:val="a2"/>
    <w:uiPriority w:val="99"/>
    <w:semiHidden/>
    <w:unhideWhenUsed/>
    <w:rsid w:val="00B773FD"/>
  </w:style>
  <w:style w:type="numbering" w:customStyle="1" w:styleId="122112">
    <w:name w:val="Нет списка122112"/>
    <w:next w:val="a2"/>
    <w:uiPriority w:val="99"/>
    <w:semiHidden/>
    <w:unhideWhenUsed/>
    <w:rsid w:val="00B773FD"/>
  </w:style>
  <w:style w:type="numbering" w:customStyle="1" w:styleId="63112">
    <w:name w:val="Нет списка63112"/>
    <w:next w:val="a2"/>
    <w:uiPriority w:val="99"/>
    <w:semiHidden/>
    <w:unhideWhenUsed/>
    <w:rsid w:val="00B773FD"/>
  </w:style>
  <w:style w:type="numbering" w:customStyle="1" w:styleId="11112112">
    <w:name w:val="Нет списка11112112"/>
    <w:next w:val="a2"/>
    <w:uiPriority w:val="99"/>
    <w:semiHidden/>
    <w:unhideWhenUsed/>
    <w:rsid w:val="00B773FD"/>
  </w:style>
  <w:style w:type="numbering" w:customStyle="1" w:styleId="111111111121">
    <w:name w:val="Нет списка111111111121"/>
    <w:next w:val="a2"/>
    <w:uiPriority w:val="99"/>
    <w:semiHidden/>
    <w:unhideWhenUsed/>
    <w:rsid w:val="00B773FD"/>
  </w:style>
  <w:style w:type="numbering" w:customStyle="1" w:styleId="1311120">
    <w:name w:val="Нет списка131112"/>
    <w:next w:val="a2"/>
    <w:uiPriority w:val="99"/>
    <w:semiHidden/>
    <w:unhideWhenUsed/>
    <w:rsid w:val="00B773FD"/>
  </w:style>
  <w:style w:type="numbering" w:customStyle="1" w:styleId="11211120">
    <w:name w:val="Нет списка1121112"/>
    <w:next w:val="a2"/>
    <w:uiPriority w:val="99"/>
    <w:semiHidden/>
    <w:unhideWhenUsed/>
    <w:rsid w:val="00B773FD"/>
  </w:style>
  <w:style w:type="numbering" w:customStyle="1" w:styleId="221112">
    <w:name w:val="Нет списка221112"/>
    <w:next w:val="a2"/>
    <w:uiPriority w:val="99"/>
    <w:semiHidden/>
    <w:unhideWhenUsed/>
    <w:rsid w:val="00B773FD"/>
  </w:style>
  <w:style w:type="numbering" w:customStyle="1" w:styleId="1211112">
    <w:name w:val="Нет списка1211112"/>
    <w:next w:val="a2"/>
    <w:uiPriority w:val="99"/>
    <w:semiHidden/>
    <w:unhideWhenUsed/>
    <w:rsid w:val="00B773FD"/>
  </w:style>
  <w:style w:type="numbering" w:customStyle="1" w:styleId="73112">
    <w:name w:val="Нет списка73112"/>
    <w:next w:val="a2"/>
    <w:uiPriority w:val="99"/>
    <w:semiHidden/>
    <w:unhideWhenUsed/>
    <w:rsid w:val="00B773FD"/>
  </w:style>
  <w:style w:type="numbering" w:customStyle="1" w:styleId="413112">
    <w:name w:val="Нет списка413112"/>
    <w:next w:val="a2"/>
    <w:uiPriority w:val="99"/>
    <w:semiHidden/>
    <w:unhideWhenUsed/>
    <w:rsid w:val="00B773FD"/>
  </w:style>
  <w:style w:type="numbering" w:customStyle="1" w:styleId="513112">
    <w:name w:val="Нет списка513112"/>
    <w:next w:val="a2"/>
    <w:uiPriority w:val="99"/>
    <w:semiHidden/>
    <w:unhideWhenUsed/>
    <w:rsid w:val="00B773FD"/>
  </w:style>
  <w:style w:type="numbering" w:customStyle="1" w:styleId="613112">
    <w:name w:val="Нет списка613112"/>
    <w:next w:val="a2"/>
    <w:uiPriority w:val="99"/>
    <w:semiHidden/>
    <w:unhideWhenUsed/>
    <w:rsid w:val="00B773FD"/>
  </w:style>
  <w:style w:type="numbering" w:customStyle="1" w:styleId="713112">
    <w:name w:val="Нет списка713112"/>
    <w:next w:val="a2"/>
    <w:uiPriority w:val="99"/>
    <w:semiHidden/>
    <w:unhideWhenUsed/>
    <w:rsid w:val="00B773FD"/>
  </w:style>
  <w:style w:type="numbering" w:customStyle="1" w:styleId="2112112">
    <w:name w:val="Нет списка2112112"/>
    <w:next w:val="a2"/>
    <w:uiPriority w:val="99"/>
    <w:semiHidden/>
    <w:unhideWhenUsed/>
    <w:rsid w:val="00B773FD"/>
  </w:style>
  <w:style w:type="numbering" w:customStyle="1" w:styleId="3112112">
    <w:name w:val="Нет списка3112112"/>
    <w:next w:val="a2"/>
    <w:uiPriority w:val="99"/>
    <w:semiHidden/>
    <w:unhideWhenUsed/>
    <w:rsid w:val="00B773FD"/>
  </w:style>
  <w:style w:type="numbering" w:customStyle="1" w:styleId="4112112">
    <w:name w:val="Нет списка4112112"/>
    <w:next w:val="a2"/>
    <w:uiPriority w:val="99"/>
    <w:semiHidden/>
    <w:unhideWhenUsed/>
    <w:rsid w:val="00B773FD"/>
  </w:style>
  <w:style w:type="numbering" w:customStyle="1" w:styleId="5112112">
    <w:name w:val="Нет списка5112112"/>
    <w:next w:val="a2"/>
    <w:uiPriority w:val="99"/>
    <w:semiHidden/>
    <w:unhideWhenUsed/>
    <w:rsid w:val="00B773FD"/>
  </w:style>
  <w:style w:type="numbering" w:customStyle="1" w:styleId="6112112">
    <w:name w:val="Нет списка6112112"/>
    <w:next w:val="a2"/>
    <w:uiPriority w:val="99"/>
    <w:semiHidden/>
    <w:unhideWhenUsed/>
    <w:rsid w:val="00B773FD"/>
  </w:style>
  <w:style w:type="numbering" w:customStyle="1" w:styleId="7112112">
    <w:name w:val="Нет списка7112112"/>
    <w:next w:val="a2"/>
    <w:uiPriority w:val="99"/>
    <w:semiHidden/>
    <w:unhideWhenUsed/>
    <w:rsid w:val="00B773FD"/>
  </w:style>
  <w:style w:type="numbering" w:customStyle="1" w:styleId="82112">
    <w:name w:val="Нет списка82112"/>
    <w:next w:val="a2"/>
    <w:uiPriority w:val="99"/>
    <w:semiHidden/>
    <w:unhideWhenUsed/>
    <w:rsid w:val="00B773FD"/>
  </w:style>
  <w:style w:type="numbering" w:customStyle="1" w:styleId="92112">
    <w:name w:val="Нет списка92112"/>
    <w:next w:val="a2"/>
    <w:uiPriority w:val="99"/>
    <w:semiHidden/>
    <w:unhideWhenUsed/>
    <w:rsid w:val="00B773FD"/>
  </w:style>
  <w:style w:type="numbering" w:customStyle="1" w:styleId="101112">
    <w:name w:val="Нет списка101112"/>
    <w:next w:val="a2"/>
    <w:uiPriority w:val="99"/>
    <w:semiHidden/>
    <w:unhideWhenUsed/>
    <w:rsid w:val="00B773FD"/>
  </w:style>
  <w:style w:type="numbering" w:customStyle="1" w:styleId="1411120">
    <w:name w:val="Нет списка141112"/>
    <w:next w:val="a2"/>
    <w:uiPriority w:val="99"/>
    <w:semiHidden/>
    <w:unhideWhenUsed/>
    <w:rsid w:val="00B773FD"/>
  </w:style>
  <w:style w:type="numbering" w:customStyle="1" w:styleId="231112">
    <w:name w:val="Нет списка231112"/>
    <w:next w:val="a2"/>
    <w:uiPriority w:val="99"/>
    <w:semiHidden/>
    <w:unhideWhenUsed/>
    <w:rsid w:val="00B773FD"/>
  </w:style>
  <w:style w:type="numbering" w:customStyle="1" w:styleId="321112">
    <w:name w:val="Нет списка321112"/>
    <w:next w:val="a2"/>
    <w:uiPriority w:val="99"/>
    <w:semiHidden/>
    <w:unhideWhenUsed/>
    <w:rsid w:val="00B773FD"/>
  </w:style>
  <w:style w:type="numbering" w:customStyle="1" w:styleId="421112">
    <w:name w:val="Нет списка421112"/>
    <w:next w:val="a2"/>
    <w:uiPriority w:val="99"/>
    <w:semiHidden/>
    <w:unhideWhenUsed/>
    <w:rsid w:val="00B773FD"/>
  </w:style>
  <w:style w:type="numbering" w:customStyle="1" w:styleId="521112">
    <w:name w:val="Нет списка521112"/>
    <w:next w:val="a2"/>
    <w:uiPriority w:val="99"/>
    <w:semiHidden/>
    <w:unhideWhenUsed/>
    <w:rsid w:val="00B773FD"/>
  </w:style>
  <w:style w:type="numbering" w:customStyle="1" w:styleId="621112">
    <w:name w:val="Нет списка621112"/>
    <w:next w:val="a2"/>
    <w:uiPriority w:val="99"/>
    <w:semiHidden/>
    <w:unhideWhenUsed/>
    <w:rsid w:val="00B773FD"/>
  </w:style>
  <w:style w:type="numbering" w:customStyle="1" w:styleId="721112">
    <w:name w:val="Нет списка721112"/>
    <w:next w:val="a2"/>
    <w:uiPriority w:val="99"/>
    <w:semiHidden/>
    <w:unhideWhenUsed/>
    <w:rsid w:val="00B773FD"/>
  </w:style>
  <w:style w:type="numbering" w:customStyle="1" w:styleId="1131112">
    <w:name w:val="Нет списка1131112"/>
    <w:next w:val="a2"/>
    <w:uiPriority w:val="99"/>
    <w:semiHidden/>
    <w:unhideWhenUsed/>
    <w:rsid w:val="00B773FD"/>
  </w:style>
  <w:style w:type="numbering" w:customStyle="1" w:styleId="2121112">
    <w:name w:val="Нет списка2121112"/>
    <w:next w:val="a2"/>
    <w:uiPriority w:val="99"/>
    <w:semiHidden/>
    <w:unhideWhenUsed/>
    <w:rsid w:val="00B773FD"/>
  </w:style>
  <w:style w:type="numbering" w:customStyle="1" w:styleId="3121112">
    <w:name w:val="Нет списка3121112"/>
    <w:next w:val="a2"/>
    <w:uiPriority w:val="99"/>
    <w:semiHidden/>
    <w:unhideWhenUsed/>
    <w:rsid w:val="00B773FD"/>
  </w:style>
  <w:style w:type="numbering" w:customStyle="1" w:styleId="4121112">
    <w:name w:val="Нет списка4121112"/>
    <w:next w:val="a2"/>
    <w:uiPriority w:val="99"/>
    <w:semiHidden/>
    <w:unhideWhenUsed/>
    <w:rsid w:val="00B773FD"/>
  </w:style>
  <w:style w:type="numbering" w:customStyle="1" w:styleId="5121112">
    <w:name w:val="Нет списка5121112"/>
    <w:next w:val="a2"/>
    <w:uiPriority w:val="99"/>
    <w:semiHidden/>
    <w:unhideWhenUsed/>
    <w:rsid w:val="00B773FD"/>
  </w:style>
  <w:style w:type="numbering" w:customStyle="1" w:styleId="6121112">
    <w:name w:val="Нет списка6121112"/>
    <w:next w:val="a2"/>
    <w:uiPriority w:val="99"/>
    <w:semiHidden/>
    <w:unhideWhenUsed/>
    <w:rsid w:val="00B773FD"/>
  </w:style>
  <w:style w:type="numbering" w:customStyle="1" w:styleId="7121112">
    <w:name w:val="Нет списка7121112"/>
    <w:next w:val="a2"/>
    <w:uiPriority w:val="99"/>
    <w:semiHidden/>
    <w:unhideWhenUsed/>
    <w:rsid w:val="00B773FD"/>
  </w:style>
  <w:style w:type="numbering" w:customStyle="1" w:styleId="11121112">
    <w:name w:val="Нет списка11121112"/>
    <w:next w:val="a2"/>
    <w:uiPriority w:val="99"/>
    <w:semiHidden/>
    <w:unhideWhenUsed/>
    <w:rsid w:val="00B773FD"/>
  </w:style>
  <w:style w:type="numbering" w:customStyle="1" w:styleId="21111112">
    <w:name w:val="Нет списка21111112"/>
    <w:next w:val="a2"/>
    <w:uiPriority w:val="99"/>
    <w:semiHidden/>
    <w:unhideWhenUsed/>
    <w:rsid w:val="00B773FD"/>
  </w:style>
  <w:style w:type="numbering" w:customStyle="1" w:styleId="31111112">
    <w:name w:val="Нет списка31111112"/>
    <w:next w:val="a2"/>
    <w:uiPriority w:val="99"/>
    <w:semiHidden/>
    <w:unhideWhenUsed/>
    <w:rsid w:val="00B773FD"/>
  </w:style>
  <w:style w:type="numbering" w:customStyle="1" w:styleId="41111112">
    <w:name w:val="Нет списка41111112"/>
    <w:next w:val="a2"/>
    <w:uiPriority w:val="99"/>
    <w:semiHidden/>
    <w:unhideWhenUsed/>
    <w:rsid w:val="00B773FD"/>
  </w:style>
  <w:style w:type="numbering" w:customStyle="1" w:styleId="51111112">
    <w:name w:val="Нет списка51111112"/>
    <w:next w:val="a2"/>
    <w:uiPriority w:val="99"/>
    <w:semiHidden/>
    <w:unhideWhenUsed/>
    <w:rsid w:val="00B773FD"/>
  </w:style>
  <w:style w:type="numbering" w:customStyle="1" w:styleId="61111112">
    <w:name w:val="Нет списка61111112"/>
    <w:next w:val="a2"/>
    <w:uiPriority w:val="99"/>
    <w:semiHidden/>
    <w:unhideWhenUsed/>
    <w:rsid w:val="00B773FD"/>
  </w:style>
  <w:style w:type="numbering" w:customStyle="1" w:styleId="71111112">
    <w:name w:val="Нет списка71111112"/>
    <w:next w:val="a2"/>
    <w:uiPriority w:val="99"/>
    <w:semiHidden/>
    <w:unhideWhenUsed/>
    <w:rsid w:val="00B773FD"/>
  </w:style>
  <w:style w:type="numbering" w:customStyle="1" w:styleId="811112">
    <w:name w:val="Нет списка811112"/>
    <w:next w:val="a2"/>
    <w:uiPriority w:val="99"/>
    <w:semiHidden/>
    <w:unhideWhenUsed/>
    <w:rsid w:val="00B773FD"/>
  </w:style>
  <w:style w:type="numbering" w:customStyle="1" w:styleId="911112">
    <w:name w:val="Нет списка911112"/>
    <w:next w:val="a2"/>
    <w:uiPriority w:val="99"/>
    <w:semiHidden/>
    <w:unhideWhenUsed/>
    <w:rsid w:val="00B773FD"/>
  </w:style>
  <w:style w:type="numbering" w:customStyle="1" w:styleId="17131">
    <w:name w:val="Нет списка17131"/>
    <w:next w:val="a2"/>
    <w:uiPriority w:val="99"/>
    <w:semiHidden/>
    <w:unhideWhenUsed/>
    <w:rsid w:val="00B773FD"/>
  </w:style>
  <w:style w:type="numbering" w:customStyle="1" w:styleId="18131">
    <w:name w:val="Нет списка18131"/>
    <w:next w:val="a2"/>
    <w:uiPriority w:val="99"/>
    <w:semiHidden/>
    <w:unhideWhenUsed/>
    <w:rsid w:val="00B773FD"/>
  </w:style>
  <w:style w:type="numbering" w:customStyle="1" w:styleId="19112">
    <w:name w:val="Нет списка19112"/>
    <w:next w:val="a2"/>
    <w:uiPriority w:val="99"/>
    <w:semiHidden/>
    <w:unhideWhenUsed/>
    <w:rsid w:val="00B773FD"/>
  </w:style>
  <w:style w:type="numbering" w:customStyle="1" w:styleId="110112">
    <w:name w:val="Нет списка110112"/>
    <w:next w:val="a2"/>
    <w:uiPriority w:val="99"/>
    <w:semiHidden/>
    <w:unhideWhenUsed/>
    <w:rsid w:val="00B773FD"/>
  </w:style>
  <w:style w:type="numbering" w:customStyle="1" w:styleId="151112">
    <w:name w:val="Нет списка151112"/>
    <w:next w:val="a2"/>
    <w:uiPriority w:val="99"/>
    <w:semiHidden/>
    <w:unhideWhenUsed/>
    <w:rsid w:val="00B773FD"/>
  </w:style>
  <w:style w:type="numbering" w:customStyle="1" w:styleId="161112">
    <w:name w:val="Нет списка161112"/>
    <w:next w:val="a2"/>
    <w:uiPriority w:val="99"/>
    <w:semiHidden/>
    <w:unhideWhenUsed/>
    <w:rsid w:val="00B773FD"/>
  </w:style>
  <w:style w:type="numbering" w:customStyle="1" w:styleId="171112">
    <w:name w:val="Нет списка171112"/>
    <w:next w:val="a2"/>
    <w:uiPriority w:val="99"/>
    <w:semiHidden/>
    <w:unhideWhenUsed/>
    <w:rsid w:val="00B773FD"/>
  </w:style>
  <w:style w:type="numbering" w:customStyle="1" w:styleId="181112">
    <w:name w:val="Нет списка181112"/>
    <w:next w:val="a2"/>
    <w:uiPriority w:val="99"/>
    <w:semiHidden/>
    <w:unhideWhenUsed/>
    <w:rsid w:val="00B773FD"/>
  </w:style>
  <w:style w:type="numbering" w:customStyle="1" w:styleId="2031">
    <w:name w:val="Нет списка2031"/>
    <w:next w:val="a2"/>
    <w:uiPriority w:val="99"/>
    <w:semiHidden/>
    <w:unhideWhenUsed/>
    <w:rsid w:val="00B773FD"/>
  </w:style>
  <w:style w:type="numbering" w:customStyle="1" w:styleId="25112">
    <w:name w:val="Нет списка25112"/>
    <w:next w:val="a2"/>
    <w:uiPriority w:val="99"/>
    <w:semiHidden/>
    <w:unhideWhenUsed/>
    <w:rsid w:val="00B773FD"/>
  </w:style>
  <w:style w:type="numbering" w:customStyle="1" w:styleId="2631">
    <w:name w:val="Нет списка2631"/>
    <w:next w:val="a2"/>
    <w:uiPriority w:val="99"/>
    <w:semiHidden/>
    <w:unhideWhenUsed/>
    <w:rsid w:val="00B773FD"/>
  </w:style>
  <w:style w:type="numbering" w:customStyle="1" w:styleId="2731">
    <w:name w:val="Нет списка2731"/>
    <w:next w:val="a2"/>
    <w:uiPriority w:val="99"/>
    <w:semiHidden/>
    <w:unhideWhenUsed/>
    <w:rsid w:val="00B773FD"/>
  </w:style>
  <w:style w:type="numbering" w:customStyle="1" w:styleId="2831">
    <w:name w:val="Нет списка2831"/>
    <w:next w:val="a2"/>
    <w:uiPriority w:val="99"/>
    <w:semiHidden/>
    <w:unhideWhenUsed/>
    <w:rsid w:val="00B773FD"/>
  </w:style>
  <w:style w:type="numbering" w:customStyle="1" w:styleId="2931">
    <w:name w:val="Нет списка2931"/>
    <w:next w:val="a2"/>
    <w:uiPriority w:val="99"/>
    <w:semiHidden/>
    <w:unhideWhenUsed/>
    <w:rsid w:val="00B773FD"/>
  </w:style>
  <w:style w:type="numbering" w:customStyle="1" w:styleId="3031">
    <w:name w:val="Нет списка3031"/>
    <w:next w:val="a2"/>
    <w:uiPriority w:val="99"/>
    <w:semiHidden/>
    <w:unhideWhenUsed/>
    <w:rsid w:val="00B773FD"/>
  </w:style>
  <w:style w:type="numbering" w:customStyle="1" w:styleId="34112">
    <w:name w:val="Нет списка34112"/>
    <w:next w:val="a2"/>
    <w:uiPriority w:val="99"/>
    <w:semiHidden/>
    <w:unhideWhenUsed/>
    <w:rsid w:val="00B773FD"/>
  </w:style>
  <w:style w:type="numbering" w:customStyle="1" w:styleId="3531">
    <w:name w:val="Нет списка3531"/>
    <w:next w:val="a2"/>
    <w:uiPriority w:val="99"/>
    <w:semiHidden/>
    <w:unhideWhenUsed/>
    <w:rsid w:val="00B773FD"/>
  </w:style>
  <w:style w:type="numbering" w:customStyle="1" w:styleId="3611">
    <w:name w:val="Нет списка3611"/>
    <w:next w:val="a2"/>
    <w:uiPriority w:val="99"/>
    <w:semiHidden/>
    <w:unhideWhenUsed/>
    <w:rsid w:val="00B773FD"/>
  </w:style>
  <w:style w:type="numbering" w:customStyle="1" w:styleId="115111">
    <w:name w:val="Нет списка115111"/>
    <w:next w:val="a2"/>
    <w:uiPriority w:val="99"/>
    <w:semiHidden/>
    <w:unhideWhenUsed/>
    <w:rsid w:val="00B773FD"/>
  </w:style>
  <w:style w:type="numbering" w:customStyle="1" w:styleId="116111">
    <w:name w:val="Нет списка116111"/>
    <w:next w:val="a2"/>
    <w:uiPriority w:val="99"/>
    <w:semiHidden/>
    <w:unhideWhenUsed/>
    <w:qFormat/>
    <w:rsid w:val="00B773FD"/>
  </w:style>
  <w:style w:type="numbering" w:customStyle="1" w:styleId="1114111">
    <w:name w:val="Нет списка1114111"/>
    <w:next w:val="a2"/>
    <w:uiPriority w:val="99"/>
    <w:semiHidden/>
    <w:unhideWhenUsed/>
    <w:qFormat/>
    <w:rsid w:val="00B773FD"/>
  </w:style>
  <w:style w:type="numbering" w:customStyle="1" w:styleId="11113111">
    <w:name w:val="Нет списка11113111"/>
    <w:next w:val="a2"/>
    <w:uiPriority w:val="99"/>
    <w:semiHidden/>
    <w:unhideWhenUsed/>
    <w:qFormat/>
    <w:rsid w:val="00B773FD"/>
  </w:style>
  <w:style w:type="numbering" w:customStyle="1" w:styleId="111112111">
    <w:name w:val="Нет списка111112111"/>
    <w:next w:val="a2"/>
    <w:uiPriority w:val="99"/>
    <w:semiHidden/>
    <w:unhideWhenUsed/>
    <w:qFormat/>
    <w:rsid w:val="00B773FD"/>
  </w:style>
  <w:style w:type="numbering" w:customStyle="1" w:styleId="1111112111">
    <w:name w:val="Нет списка1111112111"/>
    <w:next w:val="a2"/>
    <w:uiPriority w:val="99"/>
    <w:semiHidden/>
    <w:unhideWhenUsed/>
    <w:qFormat/>
    <w:rsid w:val="00B773FD"/>
  </w:style>
  <w:style w:type="numbering" w:customStyle="1" w:styleId="21011">
    <w:name w:val="Нет списка21011"/>
    <w:next w:val="a2"/>
    <w:uiPriority w:val="99"/>
    <w:semiHidden/>
    <w:unhideWhenUsed/>
    <w:qFormat/>
    <w:rsid w:val="00B773FD"/>
  </w:style>
  <w:style w:type="numbering" w:customStyle="1" w:styleId="3711">
    <w:name w:val="Нет списка3711"/>
    <w:next w:val="a2"/>
    <w:uiPriority w:val="99"/>
    <w:semiHidden/>
    <w:unhideWhenUsed/>
    <w:qFormat/>
    <w:rsid w:val="00B773FD"/>
  </w:style>
  <w:style w:type="numbering" w:customStyle="1" w:styleId="44111">
    <w:name w:val="Нет списка44111"/>
    <w:next w:val="a2"/>
    <w:uiPriority w:val="99"/>
    <w:semiHidden/>
    <w:unhideWhenUsed/>
    <w:qFormat/>
    <w:rsid w:val="00B773FD"/>
  </w:style>
  <w:style w:type="numbering" w:customStyle="1" w:styleId="1111111211">
    <w:name w:val="Нет списка1111111211"/>
    <w:next w:val="a2"/>
    <w:uiPriority w:val="99"/>
    <w:semiHidden/>
    <w:unhideWhenUsed/>
    <w:qFormat/>
    <w:rsid w:val="00B773FD"/>
  </w:style>
  <w:style w:type="numbering" w:customStyle="1" w:styleId="11111111211">
    <w:name w:val="Нет списка11111111211"/>
    <w:next w:val="a2"/>
    <w:uiPriority w:val="99"/>
    <w:semiHidden/>
    <w:unhideWhenUsed/>
    <w:qFormat/>
    <w:rsid w:val="00B773FD"/>
  </w:style>
  <w:style w:type="numbering" w:customStyle="1" w:styleId="214111">
    <w:name w:val="Нет списка214111"/>
    <w:next w:val="a2"/>
    <w:uiPriority w:val="99"/>
    <w:semiHidden/>
    <w:unhideWhenUsed/>
    <w:qFormat/>
    <w:rsid w:val="00B773FD"/>
  </w:style>
  <w:style w:type="numbering" w:customStyle="1" w:styleId="314111">
    <w:name w:val="Нет списка314111"/>
    <w:next w:val="a2"/>
    <w:uiPriority w:val="99"/>
    <w:semiHidden/>
    <w:unhideWhenUsed/>
    <w:qFormat/>
    <w:rsid w:val="00B773FD"/>
  </w:style>
  <w:style w:type="numbering" w:customStyle="1" w:styleId="54111">
    <w:name w:val="Нет списка54111"/>
    <w:next w:val="a2"/>
    <w:uiPriority w:val="99"/>
    <w:semiHidden/>
    <w:unhideWhenUsed/>
    <w:qFormat/>
    <w:rsid w:val="00B773FD"/>
  </w:style>
  <w:style w:type="numbering" w:customStyle="1" w:styleId="123111">
    <w:name w:val="Нет списка123111"/>
    <w:next w:val="a2"/>
    <w:uiPriority w:val="99"/>
    <w:semiHidden/>
    <w:unhideWhenUsed/>
    <w:qFormat/>
    <w:rsid w:val="00B773FD"/>
  </w:style>
  <w:style w:type="numbering" w:customStyle="1" w:styleId="64111">
    <w:name w:val="Нет списка64111"/>
    <w:next w:val="a2"/>
    <w:uiPriority w:val="99"/>
    <w:semiHidden/>
    <w:unhideWhenUsed/>
    <w:qFormat/>
    <w:rsid w:val="00B773FD"/>
  </w:style>
  <w:style w:type="numbering" w:customStyle="1" w:styleId="74111">
    <w:name w:val="Нет списка74111"/>
    <w:next w:val="a2"/>
    <w:uiPriority w:val="99"/>
    <w:semiHidden/>
    <w:unhideWhenUsed/>
    <w:qFormat/>
    <w:rsid w:val="00B773FD"/>
  </w:style>
  <w:style w:type="numbering" w:customStyle="1" w:styleId="132111">
    <w:name w:val="Нет списка132111"/>
    <w:next w:val="a2"/>
    <w:uiPriority w:val="99"/>
    <w:semiHidden/>
    <w:unhideWhenUsed/>
    <w:qFormat/>
    <w:rsid w:val="00B773FD"/>
  </w:style>
  <w:style w:type="numbering" w:customStyle="1" w:styleId="1122111">
    <w:name w:val="Нет списка1122111"/>
    <w:next w:val="a2"/>
    <w:uiPriority w:val="99"/>
    <w:semiHidden/>
    <w:unhideWhenUsed/>
    <w:qFormat/>
    <w:rsid w:val="00B773FD"/>
  </w:style>
  <w:style w:type="numbering" w:customStyle="1" w:styleId="222111">
    <w:name w:val="Нет списка222111"/>
    <w:next w:val="a2"/>
    <w:uiPriority w:val="99"/>
    <w:semiHidden/>
    <w:unhideWhenUsed/>
    <w:qFormat/>
    <w:rsid w:val="00B773FD"/>
  </w:style>
  <w:style w:type="numbering" w:customStyle="1" w:styleId="322111">
    <w:name w:val="Нет списка322111"/>
    <w:next w:val="a2"/>
    <w:uiPriority w:val="99"/>
    <w:semiHidden/>
    <w:unhideWhenUsed/>
    <w:qFormat/>
    <w:rsid w:val="00B773FD"/>
  </w:style>
  <w:style w:type="numbering" w:customStyle="1" w:styleId="414111">
    <w:name w:val="Нет списка414111"/>
    <w:next w:val="a2"/>
    <w:uiPriority w:val="99"/>
    <w:semiHidden/>
    <w:unhideWhenUsed/>
    <w:qFormat/>
    <w:rsid w:val="00B773FD"/>
  </w:style>
  <w:style w:type="numbering" w:customStyle="1" w:styleId="11122111">
    <w:name w:val="Нет списка11122111"/>
    <w:next w:val="a2"/>
    <w:uiPriority w:val="99"/>
    <w:semiHidden/>
    <w:unhideWhenUsed/>
    <w:qFormat/>
    <w:rsid w:val="00B773FD"/>
  </w:style>
  <w:style w:type="numbering" w:customStyle="1" w:styleId="2113111">
    <w:name w:val="Нет списка2113111"/>
    <w:next w:val="a2"/>
    <w:uiPriority w:val="99"/>
    <w:semiHidden/>
    <w:unhideWhenUsed/>
    <w:qFormat/>
    <w:rsid w:val="00B773FD"/>
  </w:style>
  <w:style w:type="numbering" w:customStyle="1" w:styleId="3113111">
    <w:name w:val="Нет списка3113111"/>
    <w:next w:val="a2"/>
    <w:uiPriority w:val="99"/>
    <w:semiHidden/>
    <w:unhideWhenUsed/>
    <w:qFormat/>
    <w:rsid w:val="00B773FD"/>
  </w:style>
  <w:style w:type="numbering" w:customStyle="1" w:styleId="11111111111111">
    <w:name w:val="Нет списка11111111111111"/>
    <w:next w:val="a2"/>
    <w:uiPriority w:val="99"/>
    <w:semiHidden/>
    <w:unhideWhenUsed/>
    <w:rsid w:val="00B773FD"/>
  </w:style>
  <w:style w:type="numbering" w:customStyle="1" w:styleId="1212111">
    <w:name w:val="Нет списка1212111"/>
    <w:next w:val="a2"/>
    <w:uiPriority w:val="99"/>
    <w:semiHidden/>
    <w:unhideWhenUsed/>
    <w:rsid w:val="00B773FD"/>
  </w:style>
  <w:style w:type="numbering" w:customStyle="1" w:styleId="514111">
    <w:name w:val="Нет списка514111"/>
    <w:next w:val="a2"/>
    <w:uiPriority w:val="99"/>
    <w:semiHidden/>
    <w:unhideWhenUsed/>
    <w:rsid w:val="00B773FD"/>
  </w:style>
  <w:style w:type="numbering" w:customStyle="1" w:styleId="614111">
    <w:name w:val="Нет списка614111"/>
    <w:next w:val="a2"/>
    <w:uiPriority w:val="99"/>
    <w:semiHidden/>
    <w:unhideWhenUsed/>
    <w:rsid w:val="00B773FD"/>
  </w:style>
  <w:style w:type="numbering" w:customStyle="1" w:styleId="714111">
    <w:name w:val="Нет списка714111"/>
    <w:next w:val="a2"/>
    <w:uiPriority w:val="99"/>
    <w:semiHidden/>
    <w:unhideWhenUsed/>
    <w:rsid w:val="00B773FD"/>
  </w:style>
  <w:style w:type="numbering" w:customStyle="1" w:styleId="4113111">
    <w:name w:val="Нет списка4113111"/>
    <w:next w:val="a2"/>
    <w:uiPriority w:val="99"/>
    <w:semiHidden/>
    <w:unhideWhenUsed/>
    <w:rsid w:val="00B773FD"/>
  </w:style>
  <w:style w:type="numbering" w:customStyle="1" w:styleId="5113111">
    <w:name w:val="Нет списка5113111"/>
    <w:next w:val="a2"/>
    <w:uiPriority w:val="99"/>
    <w:semiHidden/>
    <w:unhideWhenUsed/>
    <w:rsid w:val="00B773FD"/>
  </w:style>
  <w:style w:type="numbering" w:customStyle="1" w:styleId="6113111">
    <w:name w:val="Нет списка6113111"/>
    <w:next w:val="a2"/>
    <w:uiPriority w:val="99"/>
    <w:semiHidden/>
    <w:unhideWhenUsed/>
    <w:rsid w:val="00B773FD"/>
  </w:style>
  <w:style w:type="numbering" w:customStyle="1" w:styleId="7113111">
    <w:name w:val="Нет списка7113111"/>
    <w:next w:val="a2"/>
    <w:uiPriority w:val="99"/>
    <w:semiHidden/>
    <w:unhideWhenUsed/>
    <w:rsid w:val="00B773FD"/>
  </w:style>
  <w:style w:type="numbering" w:customStyle="1" w:styleId="83111">
    <w:name w:val="Нет списка83111"/>
    <w:next w:val="a2"/>
    <w:uiPriority w:val="99"/>
    <w:semiHidden/>
    <w:unhideWhenUsed/>
    <w:rsid w:val="00B773FD"/>
  </w:style>
  <w:style w:type="numbering" w:customStyle="1" w:styleId="93111">
    <w:name w:val="Нет списка93111"/>
    <w:next w:val="a2"/>
    <w:uiPriority w:val="99"/>
    <w:semiHidden/>
    <w:unhideWhenUsed/>
    <w:rsid w:val="00B773FD"/>
  </w:style>
  <w:style w:type="numbering" w:customStyle="1" w:styleId="102111">
    <w:name w:val="Нет списка102111"/>
    <w:next w:val="a2"/>
    <w:uiPriority w:val="99"/>
    <w:semiHidden/>
    <w:unhideWhenUsed/>
    <w:rsid w:val="00B773FD"/>
  </w:style>
  <w:style w:type="numbering" w:customStyle="1" w:styleId="142111">
    <w:name w:val="Нет списка142111"/>
    <w:next w:val="a2"/>
    <w:uiPriority w:val="99"/>
    <w:semiHidden/>
    <w:unhideWhenUsed/>
    <w:rsid w:val="00B773FD"/>
  </w:style>
  <w:style w:type="numbering" w:customStyle="1" w:styleId="232111">
    <w:name w:val="Нет списка232111"/>
    <w:next w:val="a2"/>
    <w:uiPriority w:val="99"/>
    <w:semiHidden/>
    <w:unhideWhenUsed/>
    <w:rsid w:val="00B773FD"/>
  </w:style>
  <w:style w:type="numbering" w:customStyle="1" w:styleId="422111">
    <w:name w:val="Нет списка422111"/>
    <w:next w:val="a2"/>
    <w:uiPriority w:val="99"/>
    <w:semiHidden/>
    <w:unhideWhenUsed/>
    <w:rsid w:val="00B773FD"/>
  </w:style>
  <w:style w:type="numbering" w:customStyle="1" w:styleId="522111">
    <w:name w:val="Нет списка522111"/>
    <w:next w:val="a2"/>
    <w:uiPriority w:val="99"/>
    <w:semiHidden/>
    <w:unhideWhenUsed/>
    <w:rsid w:val="00B773FD"/>
  </w:style>
  <w:style w:type="numbering" w:customStyle="1" w:styleId="622111">
    <w:name w:val="Нет списка622111"/>
    <w:next w:val="a2"/>
    <w:uiPriority w:val="99"/>
    <w:semiHidden/>
    <w:unhideWhenUsed/>
    <w:rsid w:val="00B773FD"/>
  </w:style>
  <w:style w:type="numbering" w:customStyle="1" w:styleId="722111">
    <w:name w:val="Нет списка722111"/>
    <w:next w:val="a2"/>
    <w:uiPriority w:val="99"/>
    <w:semiHidden/>
    <w:unhideWhenUsed/>
    <w:rsid w:val="00B773FD"/>
  </w:style>
  <w:style w:type="numbering" w:customStyle="1" w:styleId="1132111">
    <w:name w:val="Нет списка1132111"/>
    <w:next w:val="a2"/>
    <w:uiPriority w:val="99"/>
    <w:semiHidden/>
    <w:unhideWhenUsed/>
    <w:rsid w:val="00B773FD"/>
  </w:style>
  <w:style w:type="numbering" w:customStyle="1" w:styleId="2122111">
    <w:name w:val="Нет списка2122111"/>
    <w:next w:val="a2"/>
    <w:uiPriority w:val="99"/>
    <w:semiHidden/>
    <w:unhideWhenUsed/>
    <w:rsid w:val="00B773FD"/>
  </w:style>
  <w:style w:type="numbering" w:customStyle="1" w:styleId="3122111">
    <w:name w:val="Нет списка3122111"/>
    <w:next w:val="a2"/>
    <w:uiPriority w:val="99"/>
    <w:semiHidden/>
    <w:unhideWhenUsed/>
    <w:rsid w:val="00B773FD"/>
  </w:style>
  <w:style w:type="numbering" w:customStyle="1" w:styleId="4122111">
    <w:name w:val="Нет списка4122111"/>
    <w:next w:val="a2"/>
    <w:uiPriority w:val="99"/>
    <w:semiHidden/>
    <w:unhideWhenUsed/>
    <w:rsid w:val="00B773FD"/>
  </w:style>
  <w:style w:type="numbering" w:customStyle="1" w:styleId="5122111">
    <w:name w:val="Нет списка5122111"/>
    <w:next w:val="a2"/>
    <w:uiPriority w:val="99"/>
    <w:semiHidden/>
    <w:unhideWhenUsed/>
    <w:rsid w:val="00B773FD"/>
  </w:style>
  <w:style w:type="numbering" w:customStyle="1" w:styleId="6122111">
    <w:name w:val="Нет списка6122111"/>
    <w:next w:val="a2"/>
    <w:uiPriority w:val="99"/>
    <w:semiHidden/>
    <w:unhideWhenUsed/>
    <w:rsid w:val="00B773FD"/>
  </w:style>
  <w:style w:type="numbering" w:customStyle="1" w:styleId="7122111">
    <w:name w:val="Нет списка7122111"/>
    <w:next w:val="a2"/>
    <w:uiPriority w:val="99"/>
    <w:semiHidden/>
    <w:unhideWhenUsed/>
    <w:rsid w:val="00B773FD"/>
  </w:style>
  <w:style w:type="numbering" w:customStyle="1" w:styleId="21112111">
    <w:name w:val="Нет списка21112111"/>
    <w:next w:val="a2"/>
    <w:uiPriority w:val="99"/>
    <w:semiHidden/>
    <w:unhideWhenUsed/>
    <w:rsid w:val="00B773FD"/>
  </w:style>
  <w:style w:type="numbering" w:customStyle="1" w:styleId="31112111">
    <w:name w:val="Нет списка31112111"/>
    <w:next w:val="a2"/>
    <w:uiPriority w:val="99"/>
    <w:semiHidden/>
    <w:unhideWhenUsed/>
    <w:rsid w:val="00B773FD"/>
  </w:style>
  <w:style w:type="numbering" w:customStyle="1" w:styleId="41112111">
    <w:name w:val="Нет списка41112111"/>
    <w:next w:val="a2"/>
    <w:uiPriority w:val="99"/>
    <w:semiHidden/>
    <w:unhideWhenUsed/>
    <w:rsid w:val="00B773FD"/>
  </w:style>
  <w:style w:type="numbering" w:customStyle="1" w:styleId="51112111">
    <w:name w:val="Нет списка51112111"/>
    <w:next w:val="a2"/>
    <w:uiPriority w:val="99"/>
    <w:semiHidden/>
    <w:unhideWhenUsed/>
    <w:rsid w:val="00B773FD"/>
  </w:style>
  <w:style w:type="numbering" w:customStyle="1" w:styleId="61112111">
    <w:name w:val="Нет списка61112111"/>
    <w:next w:val="a2"/>
    <w:uiPriority w:val="99"/>
    <w:semiHidden/>
    <w:unhideWhenUsed/>
    <w:rsid w:val="00B773FD"/>
  </w:style>
  <w:style w:type="numbering" w:customStyle="1" w:styleId="71112111">
    <w:name w:val="Нет списка71112111"/>
    <w:next w:val="a2"/>
    <w:uiPriority w:val="99"/>
    <w:semiHidden/>
    <w:unhideWhenUsed/>
    <w:rsid w:val="00B773FD"/>
  </w:style>
  <w:style w:type="numbering" w:customStyle="1" w:styleId="812111">
    <w:name w:val="Нет списка812111"/>
    <w:next w:val="a2"/>
    <w:uiPriority w:val="99"/>
    <w:semiHidden/>
    <w:unhideWhenUsed/>
    <w:rsid w:val="00B773FD"/>
  </w:style>
  <w:style w:type="numbering" w:customStyle="1" w:styleId="912111">
    <w:name w:val="Нет списка912111"/>
    <w:next w:val="a2"/>
    <w:uiPriority w:val="99"/>
    <w:semiHidden/>
    <w:unhideWhenUsed/>
    <w:rsid w:val="00B773FD"/>
  </w:style>
  <w:style w:type="numbering" w:customStyle="1" w:styleId="15211">
    <w:name w:val="Нет списка15211"/>
    <w:next w:val="a2"/>
    <w:uiPriority w:val="99"/>
    <w:semiHidden/>
    <w:unhideWhenUsed/>
    <w:rsid w:val="00B773FD"/>
  </w:style>
  <w:style w:type="numbering" w:customStyle="1" w:styleId="16211">
    <w:name w:val="Нет списка16211"/>
    <w:next w:val="a2"/>
    <w:uiPriority w:val="99"/>
    <w:semiHidden/>
    <w:unhideWhenUsed/>
    <w:rsid w:val="00B773FD"/>
  </w:style>
  <w:style w:type="numbering" w:customStyle="1" w:styleId="241111">
    <w:name w:val="Нет списка241111"/>
    <w:next w:val="a2"/>
    <w:uiPriority w:val="99"/>
    <w:semiHidden/>
    <w:unhideWhenUsed/>
    <w:rsid w:val="00B773FD"/>
  </w:style>
  <w:style w:type="numbering" w:customStyle="1" w:styleId="331111">
    <w:name w:val="Нет списка331111"/>
    <w:next w:val="a2"/>
    <w:uiPriority w:val="99"/>
    <w:semiHidden/>
    <w:unhideWhenUsed/>
    <w:rsid w:val="00B773FD"/>
  </w:style>
  <w:style w:type="numbering" w:customStyle="1" w:styleId="431111">
    <w:name w:val="Нет списка431111"/>
    <w:next w:val="a2"/>
    <w:uiPriority w:val="99"/>
    <w:semiHidden/>
    <w:unhideWhenUsed/>
    <w:rsid w:val="00B773FD"/>
  </w:style>
  <w:style w:type="numbering" w:customStyle="1" w:styleId="1141111">
    <w:name w:val="Нет списка1141111"/>
    <w:next w:val="a2"/>
    <w:uiPriority w:val="99"/>
    <w:semiHidden/>
    <w:unhideWhenUsed/>
    <w:rsid w:val="00B773FD"/>
  </w:style>
  <w:style w:type="numbering" w:customStyle="1" w:styleId="11131111">
    <w:name w:val="Нет списка11131111"/>
    <w:next w:val="a2"/>
    <w:uiPriority w:val="99"/>
    <w:semiHidden/>
    <w:unhideWhenUsed/>
    <w:rsid w:val="00B773FD"/>
  </w:style>
  <w:style w:type="numbering" w:customStyle="1" w:styleId="2131111">
    <w:name w:val="Нет списка2131111"/>
    <w:next w:val="a2"/>
    <w:uiPriority w:val="99"/>
    <w:semiHidden/>
    <w:unhideWhenUsed/>
    <w:rsid w:val="00B773FD"/>
  </w:style>
  <w:style w:type="numbering" w:customStyle="1" w:styleId="3131111">
    <w:name w:val="Нет списка3131111"/>
    <w:next w:val="a2"/>
    <w:uiPriority w:val="99"/>
    <w:semiHidden/>
    <w:unhideWhenUsed/>
    <w:rsid w:val="00B773FD"/>
  </w:style>
  <w:style w:type="numbering" w:customStyle="1" w:styleId="531111">
    <w:name w:val="Нет списка531111"/>
    <w:next w:val="a2"/>
    <w:uiPriority w:val="99"/>
    <w:semiHidden/>
    <w:unhideWhenUsed/>
    <w:rsid w:val="00B773FD"/>
  </w:style>
  <w:style w:type="numbering" w:customStyle="1" w:styleId="1221111">
    <w:name w:val="Нет списка1221111"/>
    <w:next w:val="a2"/>
    <w:uiPriority w:val="99"/>
    <w:semiHidden/>
    <w:unhideWhenUsed/>
    <w:rsid w:val="00B773FD"/>
  </w:style>
  <w:style w:type="numbering" w:customStyle="1" w:styleId="631111">
    <w:name w:val="Нет списка631111"/>
    <w:next w:val="a2"/>
    <w:uiPriority w:val="99"/>
    <w:semiHidden/>
    <w:unhideWhenUsed/>
    <w:rsid w:val="00B773FD"/>
  </w:style>
  <w:style w:type="numbering" w:customStyle="1" w:styleId="111121111">
    <w:name w:val="Нет списка111121111"/>
    <w:next w:val="a2"/>
    <w:uiPriority w:val="99"/>
    <w:semiHidden/>
    <w:unhideWhenUsed/>
    <w:rsid w:val="00B773FD"/>
  </w:style>
  <w:style w:type="numbering" w:customStyle="1" w:styleId="111111111111111">
    <w:name w:val="Нет списка111111111111111"/>
    <w:next w:val="a2"/>
    <w:uiPriority w:val="99"/>
    <w:semiHidden/>
    <w:unhideWhenUsed/>
    <w:rsid w:val="00B773FD"/>
  </w:style>
  <w:style w:type="numbering" w:customStyle="1" w:styleId="1311111">
    <w:name w:val="Нет списка1311111"/>
    <w:next w:val="a2"/>
    <w:uiPriority w:val="99"/>
    <w:semiHidden/>
    <w:unhideWhenUsed/>
    <w:rsid w:val="00B773FD"/>
  </w:style>
  <w:style w:type="numbering" w:customStyle="1" w:styleId="11211111">
    <w:name w:val="Нет списка11211111"/>
    <w:next w:val="a2"/>
    <w:uiPriority w:val="99"/>
    <w:semiHidden/>
    <w:unhideWhenUsed/>
    <w:rsid w:val="00B773FD"/>
  </w:style>
  <w:style w:type="numbering" w:customStyle="1" w:styleId="2211111">
    <w:name w:val="Нет списка2211111"/>
    <w:next w:val="a2"/>
    <w:uiPriority w:val="99"/>
    <w:semiHidden/>
    <w:unhideWhenUsed/>
    <w:rsid w:val="00B773FD"/>
  </w:style>
  <w:style w:type="numbering" w:customStyle="1" w:styleId="12111111">
    <w:name w:val="Нет списка12111111"/>
    <w:next w:val="a2"/>
    <w:uiPriority w:val="99"/>
    <w:semiHidden/>
    <w:unhideWhenUsed/>
    <w:rsid w:val="00B773FD"/>
  </w:style>
  <w:style w:type="numbering" w:customStyle="1" w:styleId="731111">
    <w:name w:val="Нет списка731111"/>
    <w:next w:val="a2"/>
    <w:uiPriority w:val="99"/>
    <w:semiHidden/>
    <w:unhideWhenUsed/>
    <w:rsid w:val="00B773FD"/>
  </w:style>
  <w:style w:type="numbering" w:customStyle="1" w:styleId="4131111">
    <w:name w:val="Нет списка4131111"/>
    <w:next w:val="a2"/>
    <w:uiPriority w:val="99"/>
    <w:semiHidden/>
    <w:unhideWhenUsed/>
    <w:rsid w:val="00B773FD"/>
  </w:style>
  <w:style w:type="numbering" w:customStyle="1" w:styleId="5131111">
    <w:name w:val="Нет списка5131111"/>
    <w:next w:val="a2"/>
    <w:uiPriority w:val="99"/>
    <w:semiHidden/>
    <w:unhideWhenUsed/>
    <w:rsid w:val="00B773FD"/>
  </w:style>
  <w:style w:type="numbering" w:customStyle="1" w:styleId="6131111">
    <w:name w:val="Нет списка6131111"/>
    <w:next w:val="a2"/>
    <w:uiPriority w:val="99"/>
    <w:semiHidden/>
    <w:unhideWhenUsed/>
    <w:rsid w:val="00B773FD"/>
  </w:style>
  <w:style w:type="numbering" w:customStyle="1" w:styleId="7131111">
    <w:name w:val="Нет списка7131111"/>
    <w:next w:val="a2"/>
    <w:uiPriority w:val="99"/>
    <w:semiHidden/>
    <w:unhideWhenUsed/>
    <w:rsid w:val="00B773FD"/>
  </w:style>
  <w:style w:type="numbering" w:customStyle="1" w:styleId="21121111">
    <w:name w:val="Нет списка21121111"/>
    <w:next w:val="a2"/>
    <w:uiPriority w:val="99"/>
    <w:semiHidden/>
    <w:unhideWhenUsed/>
    <w:rsid w:val="00B773FD"/>
  </w:style>
  <w:style w:type="numbering" w:customStyle="1" w:styleId="31121111">
    <w:name w:val="Нет списка31121111"/>
    <w:next w:val="a2"/>
    <w:uiPriority w:val="99"/>
    <w:semiHidden/>
    <w:unhideWhenUsed/>
    <w:rsid w:val="00B773FD"/>
  </w:style>
  <w:style w:type="numbering" w:customStyle="1" w:styleId="41121111">
    <w:name w:val="Нет списка41121111"/>
    <w:next w:val="a2"/>
    <w:uiPriority w:val="99"/>
    <w:semiHidden/>
    <w:unhideWhenUsed/>
    <w:rsid w:val="00B773FD"/>
  </w:style>
  <w:style w:type="numbering" w:customStyle="1" w:styleId="51121111">
    <w:name w:val="Нет списка51121111"/>
    <w:next w:val="a2"/>
    <w:uiPriority w:val="99"/>
    <w:semiHidden/>
    <w:unhideWhenUsed/>
    <w:rsid w:val="00B773FD"/>
  </w:style>
  <w:style w:type="numbering" w:customStyle="1" w:styleId="61121111">
    <w:name w:val="Нет списка61121111"/>
    <w:next w:val="a2"/>
    <w:uiPriority w:val="99"/>
    <w:semiHidden/>
    <w:unhideWhenUsed/>
    <w:rsid w:val="00B773FD"/>
  </w:style>
  <w:style w:type="numbering" w:customStyle="1" w:styleId="71121111">
    <w:name w:val="Нет списка71121111"/>
    <w:next w:val="a2"/>
    <w:uiPriority w:val="99"/>
    <w:semiHidden/>
    <w:unhideWhenUsed/>
    <w:rsid w:val="00B773FD"/>
  </w:style>
  <w:style w:type="numbering" w:customStyle="1" w:styleId="821111">
    <w:name w:val="Нет списка821111"/>
    <w:next w:val="a2"/>
    <w:uiPriority w:val="99"/>
    <w:semiHidden/>
    <w:unhideWhenUsed/>
    <w:rsid w:val="00B773FD"/>
  </w:style>
  <w:style w:type="numbering" w:customStyle="1" w:styleId="921111">
    <w:name w:val="Нет списка921111"/>
    <w:next w:val="a2"/>
    <w:uiPriority w:val="99"/>
    <w:semiHidden/>
    <w:unhideWhenUsed/>
    <w:rsid w:val="00B773FD"/>
  </w:style>
  <w:style w:type="numbering" w:customStyle="1" w:styleId="1011111">
    <w:name w:val="Нет списка1011111"/>
    <w:next w:val="a2"/>
    <w:uiPriority w:val="99"/>
    <w:semiHidden/>
    <w:unhideWhenUsed/>
    <w:rsid w:val="00B773FD"/>
  </w:style>
  <w:style w:type="numbering" w:customStyle="1" w:styleId="1411111">
    <w:name w:val="Нет списка1411111"/>
    <w:next w:val="a2"/>
    <w:uiPriority w:val="99"/>
    <w:semiHidden/>
    <w:unhideWhenUsed/>
    <w:rsid w:val="00B773FD"/>
  </w:style>
  <w:style w:type="numbering" w:customStyle="1" w:styleId="2311111">
    <w:name w:val="Нет списка2311111"/>
    <w:next w:val="a2"/>
    <w:uiPriority w:val="99"/>
    <w:semiHidden/>
    <w:unhideWhenUsed/>
    <w:rsid w:val="00B773FD"/>
  </w:style>
  <w:style w:type="numbering" w:customStyle="1" w:styleId="3211111">
    <w:name w:val="Нет списка3211111"/>
    <w:next w:val="a2"/>
    <w:uiPriority w:val="99"/>
    <w:semiHidden/>
    <w:unhideWhenUsed/>
    <w:rsid w:val="00B773FD"/>
  </w:style>
  <w:style w:type="numbering" w:customStyle="1" w:styleId="4211111">
    <w:name w:val="Нет списка4211111"/>
    <w:next w:val="a2"/>
    <w:uiPriority w:val="99"/>
    <w:semiHidden/>
    <w:unhideWhenUsed/>
    <w:rsid w:val="00B773FD"/>
  </w:style>
  <w:style w:type="numbering" w:customStyle="1" w:styleId="5211111">
    <w:name w:val="Нет списка5211111"/>
    <w:next w:val="a2"/>
    <w:uiPriority w:val="99"/>
    <w:semiHidden/>
    <w:unhideWhenUsed/>
    <w:rsid w:val="00B773FD"/>
  </w:style>
  <w:style w:type="numbering" w:customStyle="1" w:styleId="6211111">
    <w:name w:val="Нет списка6211111"/>
    <w:next w:val="a2"/>
    <w:uiPriority w:val="99"/>
    <w:semiHidden/>
    <w:unhideWhenUsed/>
    <w:rsid w:val="00B773FD"/>
  </w:style>
  <w:style w:type="numbering" w:customStyle="1" w:styleId="7211111">
    <w:name w:val="Нет списка7211111"/>
    <w:next w:val="a2"/>
    <w:uiPriority w:val="99"/>
    <w:semiHidden/>
    <w:unhideWhenUsed/>
    <w:rsid w:val="00B773FD"/>
  </w:style>
  <w:style w:type="numbering" w:customStyle="1" w:styleId="11311111">
    <w:name w:val="Нет списка11311111"/>
    <w:next w:val="a2"/>
    <w:uiPriority w:val="99"/>
    <w:semiHidden/>
    <w:unhideWhenUsed/>
    <w:rsid w:val="00B773FD"/>
  </w:style>
  <w:style w:type="numbering" w:customStyle="1" w:styleId="21211111">
    <w:name w:val="Нет списка21211111"/>
    <w:next w:val="a2"/>
    <w:uiPriority w:val="99"/>
    <w:semiHidden/>
    <w:unhideWhenUsed/>
    <w:rsid w:val="00B773FD"/>
  </w:style>
  <w:style w:type="numbering" w:customStyle="1" w:styleId="31211111">
    <w:name w:val="Нет списка31211111"/>
    <w:next w:val="a2"/>
    <w:uiPriority w:val="99"/>
    <w:semiHidden/>
    <w:unhideWhenUsed/>
    <w:rsid w:val="00B773FD"/>
  </w:style>
  <w:style w:type="numbering" w:customStyle="1" w:styleId="41211111">
    <w:name w:val="Нет списка41211111"/>
    <w:next w:val="a2"/>
    <w:uiPriority w:val="99"/>
    <w:semiHidden/>
    <w:unhideWhenUsed/>
    <w:rsid w:val="00B773FD"/>
  </w:style>
  <w:style w:type="numbering" w:customStyle="1" w:styleId="51211111">
    <w:name w:val="Нет списка51211111"/>
    <w:next w:val="a2"/>
    <w:uiPriority w:val="99"/>
    <w:semiHidden/>
    <w:unhideWhenUsed/>
    <w:rsid w:val="00B773FD"/>
  </w:style>
  <w:style w:type="numbering" w:customStyle="1" w:styleId="61211111">
    <w:name w:val="Нет списка61211111"/>
    <w:next w:val="a2"/>
    <w:uiPriority w:val="99"/>
    <w:semiHidden/>
    <w:unhideWhenUsed/>
    <w:rsid w:val="00B773FD"/>
  </w:style>
  <w:style w:type="numbering" w:customStyle="1" w:styleId="71211111">
    <w:name w:val="Нет списка71211111"/>
    <w:next w:val="a2"/>
    <w:uiPriority w:val="99"/>
    <w:semiHidden/>
    <w:unhideWhenUsed/>
    <w:rsid w:val="00B773FD"/>
  </w:style>
  <w:style w:type="numbering" w:customStyle="1" w:styleId="111211111">
    <w:name w:val="Нет списка111211111"/>
    <w:next w:val="a2"/>
    <w:uiPriority w:val="99"/>
    <w:semiHidden/>
    <w:unhideWhenUsed/>
    <w:rsid w:val="00B773FD"/>
  </w:style>
  <w:style w:type="numbering" w:customStyle="1" w:styleId="211111111">
    <w:name w:val="Нет списка211111111"/>
    <w:next w:val="a2"/>
    <w:uiPriority w:val="99"/>
    <w:semiHidden/>
    <w:unhideWhenUsed/>
    <w:rsid w:val="00B773FD"/>
  </w:style>
  <w:style w:type="numbering" w:customStyle="1" w:styleId="311111111">
    <w:name w:val="Нет списка311111111"/>
    <w:next w:val="a2"/>
    <w:uiPriority w:val="99"/>
    <w:semiHidden/>
    <w:unhideWhenUsed/>
    <w:rsid w:val="00B773FD"/>
  </w:style>
  <w:style w:type="numbering" w:customStyle="1" w:styleId="411111111">
    <w:name w:val="Нет списка411111111"/>
    <w:next w:val="a2"/>
    <w:uiPriority w:val="99"/>
    <w:semiHidden/>
    <w:unhideWhenUsed/>
    <w:rsid w:val="00B773FD"/>
  </w:style>
  <w:style w:type="numbering" w:customStyle="1" w:styleId="511111111">
    <w:name w:val="Нет списка511111111"/>
    <w:next w:val="a2"/>
    <w:uiPriority w:val="99"/>
    <w:semiHidden/>
    <w:unhideWhenUsed/>
    <w:rsid w:val="00B773FD"/>
  </w:style>
  <w:style w:type="numbering" w:customStyle="1" w:styleId="611111111">
    <w:name w:val="Нет списка611111111"/>
    <w:next w:val="a2"/>
    <w:uiPriority w:val="99"/>
    <w:semiHidden/>
    <w:unhideWhenUsed/>
    <w:rsid w:val="00B773FD"/>
  </w:style>
  <w:style w:type="numbering" w:customStyle="1" w:styleId="711111111">
    <w:name w:val="Нет списка711111111"/>
    <w:next w:val="a2"/>
    <w:uiPriority w:val="99"/>
    <w:semiHidden/>
    <w:unhideWhenUsed/>
    <w:rsid w:val="00B773FD"/>
  </w:style>
  <w:style w:type="numbering" w:customStyle="1" w:styleId="8111111">
    <w:name w:val="Нет списка8111111"/>
    <w:next w:val="a2"/>
    <w:uiPriority w:val="99"/>
    <w:semiHidden/>
    <w:unhideWhenUsed/>
    <w:rsid w:val="00B773FD"/>
  </w:style>
  <w:style w:type="numbering" w:customStyle="1" w:styleId="9111111">
    <w:name w:val="Нет списка9111111"/>
    <w:next w:val="a2"/>
    <w:uiPriority w:val="99"/>
    <w:semiHidden/>
    <w:unhideWhenUsed/>
    <w:rsid w:val="00B773FD"/>
  </w:style>
  <w:style w:type="numbering" w:customStyle="1" w:styleId="17211">
    <w:name w:val="Нет списка17211"/>
    <w:next w:val="a2"/>
    <w:uiPriority w:val="99"/>
    <w:semiHidden/>
    <w:unhideWhenUsed/>
    <w:rsid w:val="00B773FD"/>
  </w:style>
  <w:style w:type="numbering" w:customStyle="1" w:styleId="18211">
    <w:name w:val="Нет списка18211"/>
    <w:next w:val="a2"/>
    <w:uiPriority w:val="99"/>
    <w:semiHidden/>
    <w:unhideWhenUsed/>
    <w:rsid w:val="00B773FD"/>
  </w:style>
  <w:style w:type="numbering" w:customStyle="1" w:styleId="191111">
    <w:name w:val="Нет списка191111"/>
    <w:next w:val="a2"/>
    <w:uiPriority w:val="99"/>
    <w:semiHidden/>
    <w:unhideWhenUsed/>
    <w:rsid w:val="00B773FD"/>
  </w:style>
  <w:style w:type="numbering" w:customStyle="1" w:styleId="1101111">
    <w:name w:val="Нет списка1101111"/>
    <w:next w:val="a2"/>
    <w:uiPriority w:val="99"/>
    <w:semiHidden/>
    <w:unhideWhenUsed/>
    <w:rsid w:val="00B773FD"/>
  </w:style>
  <w:style w:type="numbering" w:customStyle="1" w:styleId="1511111">
    <w:name w:val="Нет списка1511111"/>
    <w:next w:val="a2"/>
    <w:uiPriority w:val="99"/>
    <w:semiHidden/>
    <w:unhideWhenUsed/>
    <w:rsid w:val="00B773FD"/>
  </w:style>
  <w:style w:type="numbering" w:customStyle="1" w:styleId="1611111">
    <w:name w:val="Нет списка1611111"/>
    <w:next w:val="a2"/>
    <w:uiPriority w:val="99"/>
    <w:semiHidden/>
    <w:unhideWhenUsed/>
    <w:rsid w:val="00B773FD"/>
  </w:style>
  <w:style w:type="numbering" w:customStyle="1" w:styleId="1711111">
    <w:name w:val="Нет списка1711111"/>
    <w:next w:val="a2"/>
    <w:uiPriority w:val="99"/>
    <w:semiHidden/>
    <w:unhideWhenUsed/>
    <w:rsid w:val="00B773FD"/>
  </w:style>
  <w:style w:type="numbering" w:customStyle="1" w:styleId="1811111">
    <w:name w:val="Нет списка1811111"/>
    <w:next w:val="a2"/>
    <w:uiPriority w:val="99"/>
    <w:semiHidden/>
    <w:unhideWhenUsed/>
    <w:rsid w:val="00B773FD"/>
  </w:style>
  <w:style w:type="numbering" w:customStyle="1" w:styleId="20111">
    <w:name w:val="Нет списка20111"/>
    <w:next w:val="a2"/>
    <w:uiPriority w:val="99"/>
    <w:semiHidden/>
    <w:unhideWhenUsed/>
    <w:rsid w:val="00B773FD"/>
  </w:style>
  <w:style w:type="numbering" w:customStyle="1" w:styleId="251111">
    <w:name w:val="Нет списка251111"/>
    <w:next w:val="a2"/>
    <w:uiPriority w:val="99"/>
    <w:semiHidden/>
    <w:unhideWhenUsed/>
    <w:rsid w:val="00B773FD"/>
  </w:style>
  <w:style w:type="numbering" w:customStyle="1" w:styleId="26111">
    <w:name w:val="Нет списка26111"/>
    <w:next w:val="a2"/>
    <w:uiPriority w:val="99"/>
    <w:semiHidden/>
    <w:unhideWhenUsed/>
    <w:rsid w:val="00B773FD"/>
  </w:style>
  <w:style w:type="numbering" w:customStyle="1" w:styleId="27111">
    <w:name w:val="Нет списка27111"/>
    <w:next w:val="a2"/>
    <w:uiPriority w:val="99"/>
    <w:semiHidden/>
    <w:unhideWhenUsed/>
    <w:rsid w:val="00B773FD"/>
  </w:style>
  <w:style w:type="numbering" w:customStyle="1" w:styleId="28111">
    <w:name w:val="Нет списка28111"/>
    <w:next w:val="a2"/>
    <w:uiPriority w:val="99"/>
    <w:semiHidden/>
    <w:unhideWhenUsed/>
    <w:rsid w:val="00B773FD"/>
  </w:style>
  <w:style w:type="numbering" w:customStyle="1" w:styleId="29111">
    <w:name w:val="Нет списка29111"/>
    <w:next w:val="a2"/>
    <w:uiPriority w:val="99"/>
    <w:semiHidden/>
    <w:unhideWhenUsed/>
    <w:rsid w:val="00B773FD"/>
  </w:style>
  <w:style w:type="numbering" w:customStyle="1" w:styleId="30111">
    <w:name w:val="Нет списка30111"/>
    <w:next w:val="a2"/>
    <w:uiPriority w:val="99"/>
    <w:semiHidden/>
    <w:unhideWhenUsed/>
    <w:rsid w:val="00B773FD"/>
  </w:style>
  <w:style w:type="numbering" w:customStyle="1" w:styleId="341111">
    <w:name w:val="Нет списка341111"/>
    <w:next w:val="a2"/>
    <w:uiPriority w:val="99"/>
    <w:semiHidden/>
    <w:unhideWhenUsed/>
    <w:rsid w:val="00B773FD"/>
  </w:style>
  <w:style w:type="numbering" w:customStyle="1" w:styleId="35111">
    <w:name w:val="Нет списка35111"/>
    <w:next w:val="a2"/>
    <w:uiPriority w:val="99"/>
    <w:semiHidden/>
    <w:unhideWhenUsed/>
    <w:rsid w:val="00B773FD"/>
  </w:style>
  <w:style w:type="numbering" w:customStyle="1" w:styleId="3811">
    <w:name w:val="Нет списка3811"/>
    <w:next w:val="a2"/>
    <w:uiPriority w:val="99"/>
    <w:semiHidden/>
    <w:unhideWhenUsed/>
    <w:rsid w:val="00B773FD"/>
  </w:style>
  <w:style w:type="numbering" w:customStyle="1" w:styleId="11711">
    <w:name w:val="Нет списка11711"/>
    <w:next w:val="a2"/>
    <w:uiPriority w:val="99"/>
    <w:semiHidden/>
    <w:unhideWhenUsed/>
    <w:qFormat/>
    <w:rsid w:val="00B773FD"/>
  </w:style>
  <w:style w:type="numbering" w:customStyle="1" w:styleId="11811">
    <w:name w:val="Нет списка11811"/>
    <w:next w:val="a2"/>
    <w:uiPriority w:val="99"/>
    <w:semiHidden/>
    <w:unhideWhenUsed/>
    <w:qFormat/>
    <w:rsid w:val="00B773FD"/>
  </w:style>
  <w:style w:type="numbering" w:customStyle="1" w:styleId="111511">
    <w:name w:val="Нет списка111511"/>
    <w:next w:val="a2"/>
    <w:uiPriority w:val="99"/>
    <w:semiHidden/>
    <w:unhideWhenUsed/>
    <w:qFormat/>
    <w:rsid w:val="00B773FD"/>
  </w:style>
  <w:style w:type="table" w:customStyle="1" w:styleId="11411110">
    <w:name w:val="Сетка таблицы1141111"/>
    <w:basedOn w:val="a1"/>
    <w:next w:val="af"/>
    <w:uiPriority w:val="59"/>
    <w:rsid w:val="00B773FD"/>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Нет списка1111411"/>
    <w:next w:val="a2"/>
    <w:uiPriority w:val="99"/>
    <w:semiHidden/>
    <w:unhideWhenUsed/>
    <w:qFormat/>
    <w:rsid w:val="00B773FD"/>
  </w:style>
  <w:style w:type="numbering" w:customStyle="1" w:styleId="11111311">
    <w:name w:val="Нет списка11111311"/>
    <w:next w:val="a2"/>
    <w:uiPriority w:val="99"/>
    <w:semiHidden/>
    <w:unhideWhenUsed/>
    <w:qFormat/>
    <w:rsid w:val="00B773FD"/>
  </w:style>
  <w:style w:type="table" w:customStyle="1" w:styleId="111311110">
    <w:name w:val="Сетка таблицы11131111"/>
    <w:basedOn w:val="a1"/>
    <w:next w:val="af"/>
    <w:uiPriority w:val="59"/>
    <w:rsid w:val="00B773F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
    <w:name w:val="Нет списка21511"/>
    <w:next w:val="a2"/>
    <w:uiPriority w:val="99"/>
    <w:semiHidden/>
    <w:unhideWhenUsed/>
    <w:qFormat/>
    <w:rsid w:val="00B773FD"/>
  </w:style>
  <w:style w:type="numbering" w:customStyle="1" w:styleId="3911">
    <w:name w:val="Нет списка3911"/>
    <w:next w:val="a2"/>
    <w:uiPriority w:val="99"/>
    <w:semiHidden/>
    <w:unhideWhenUsed/>
    <w:qFormat/>
    <w:rsid w:val="00B773FD"/>
  </w:style>
  <w:style w:type="numbering" w:customStyle="1" w:styleId="4511">
    <w:name w:val="Нет списка4511"/>
    <w:next w:val="a2"/>
    <w:uiPriority w:val="99"/>
    <w:semiHidden/>
    <w:unhideWhenUsed/>
    <w:qFormat/>
    <w:rsid w:val="00B773FD"/>
  </w:style>
  <w:style w:type="numbering" w:customStyle="1" w:styleId="111111311">
    <w:name w:val="Нет списка111111311"/>
    <w:next w:val="a2"/>
    <w:uiPriority w:val="99"/>
    <w:semiHidden/>
    <w:unhideWhenUsed/>
    <w:qFormat/>
    <w:rsid w:val="00B773FD"/>
  </w:style>
  <w:style w:type="numbering" w:customStyle="1" w:styleId="1111111311">
    <w:name w:val="Нет списка1111111311"/>
    <w:next w:val="a2"/>
    <w:uiPriority w:val="99"/>
    <w:semiHidden/>
    <w:unhideWhenUsed/>
    <w:qFormat/>
    <w:rsid w:val="00B773FD"/>
  </w:style>
  <w:style w:type="numbering" w:customStyle="1" w:styleId="21611">
    <w:name w:val="Нет списка21611"/>
    <w:next w:val="a2"/>
    <w:uiPriority w:val="99"/>
    <w:semiHidden/>
    <w:unhideWhenUsed/>
    <w:qFormat/>
    <w:rsid w:val="00B773FD"/>
  </w:style>
  <w:style w:type="numbering" w:customStyle="1" w:styleId="31511">
    <w:name w:val="Нет списка31511"/>
    <w:next w:val="a2"/>
    <w:uiPriority w:val="99"/>
    <w:semiHidden/>
    <w:unhideWhenUsed/>
    <w:qFormat/>
    <w:rsid w:val="00B773FD"/>
  </w:style>
  <w:style w:type="numbering" w:customStyle="1" w:styleId="5511">
    <w:name w:val="Нет списка5511"/>
    <w:next w:val="a2"/>
    <w:uiPriority w:val="99"/>
    <w:semiHidden/>
    <w:unhideWhenUsed/>
    <w:qFormat/>
    <w:rsid w:val="00B773FD"/>
  </w:style>
  <w:style w:type="numbering" w:customStyle="1" w:styleId="12411">
    <w:name w:val="Нет списка12411"/>
    <w:next w:val="a2"/>
    <w:uiPriority w:val="99"/>
    <w:semiHidden/>
    <w:unhideWhenUsed/>
    <w:qFormat/>
    <w:rsid w:val="00B773FD"/>
  </w:style>
  <w:style w:type="numbering" w:customStyle="1" w:styleId="6511">
    <w:name w:val="Нет списка6511"/>
    <w:next w:val="a2"/>
    <w:uiPriority w:val="99"/>
    <w:semiHidden/>
    <w:unhideWhenUsed/>
    <w:qFormat/>
    <w:rsid w:val="00B773FD"/>
  </w:style>
  <w:style w:type="numbering" w:customStyle="1" w:styleId="7511">
    <w:name w:val="Нет списка7511"/>
    <w:next w:val="a2"/>
    <w:uiPriority w:val="99"/>
    <w:semiHidden/>
    <w:unhideWhenUsed/>
    <w:qFormat/>
    <w:rsid w:val="00B773FD"/>
  </w:style>
  <w:style w:type="numbering" w:customStyle="1" w:styleId="13311">
    <w:name w:val="Нет списка13311"/>
    <w:next w:val="a2"/>
    <w:uiPriority w:val="99"/>
    <w:semiHidden/>
    <w:unhideWhenUsed/>
    <w:qFormat/>
    <w:rsid w:val="00B773FD"/>
  </w:style>
  <w:style w:type="numbering" w:customStyle="1" w:styleId="112311">
    <w:name w:val="Нет списка112311"/>
    <w:next w:val="a2"/>
    <w:uiPriority w:val="99"/>
    <w:semiHidden/>
    <w:unhideWhenUsed/>
    <w:qFormat/>
    <w:rsid w:val="00B773FD"/>
  </w:style>
  <w:style w:type="numbering" w:customStyle="1" w:styleId="22311">
    <w:name w:val="Нет списка22311"/>
    <w:next w:val="a2"/>
    <w:uiPriority w:val="99"/>
    <w:semiHidden/>
    <w:unhideWhenUsed/>
    <w:qFormat/>
    <w:rsid w:val="00B773FD"/>
  </w:style>
  <w:style w:type="numbering" w:customStyle="1" w:styleId="32311">
    <w:name w:val="Нет списка32311"/>
    <w:next w:val="a2"/>
    <w:uiPriority w:val="99"/>
    <w:semiHidden/>
    <w:unhideWhenUsed/>
    <w:qFormat/>
    <w:rsid w:val="00B773FD"/>
  </w:style>
  <w:style w:type="numbering" w:customStyle="1" w:styleId="41511">
    <w:name w:val="Нет списка41511"/>
    <w:next w:val="a2"/>
    <w:uiPriority w:val="99"/>
    <w:semiHidden/>
    <w:unhideWhenUsed/>
    <w:qFormat/>
    <w:rsid w:val="00B773FD"/>
  </w:style>
  <w:style w:type="numbering" w:customStyle="1" w:styleId="1112311">
    <w:name w:val="Нет списка1112311"/>
    <w:next w:val="a2"/>
    <w:uiPriority w:val="99"/>
    <w:semiHidden/>
    <w:unhideWhenUsed/>
    <w:qFormat/>
    <w:rsid w:val="00B773FD"/>
  </w:style>
  <w:style w:type="numbering" w:customStyle="1" w:styleId="211411">
    <w:name w:val="Нет списка211411"/>
    <w:next w:val="a2"/>
    <w:uiPriority w:val="99"/>
    <w:semiHidden/>
    <w:unhideWhenUsed/>
    <w:qFormat/>
    <w:rsid w:val="00B773FD"/>
  </w:style>
  <w:style w:type="numbering" w:customStyle="1" w:styleId="311411">
    <w:name w:val="Нет списка311411"/>
    <w:next w:val="a2"/>
    <w:uiPriority w:val="99"/>
    <w:semiHidden/>
    <w:unhideWhenUsed/>
    <w:qFormat/>
    <w:rsid w:val="00B773FD"/>
  </w:style>
  <w:style w:type="numbering" w:customStyle="1" w:styleId="11111111311">
    <w:name w:val="Нет списка11111111311"/>
    <w:next w:val="a2"/>
    <w:uiPriority w:val="99"/>
    <w:semiHidden/>
    <w:unhideWhenUsed/>
    <w:rsid w:val="00B773FD"/>
  </w:style>
  <w:style w:type="numbering" w:customStyle="1" w:styleId="121311">
    <w:name w:val="Нет списка121311"/>
    <w:next w:val="a2"/>
    <w:uiPriority w:val="99"/>
    <w:semiHidden/>
    <w:unhideWhenUsed/>
    <w:rsid w:val="00B773FD"/>
  </w:style>
  <w:style w:type="numbering" w:customStyle="1" w:styleId="51511">
    <w:name w:val="Нет списка51511"/>
    <w:next w:val="a2"/>
    <w:uiPriority w:val="99"/>
    <w:semiHidden/>
    <w:unhideWhenUsed/>
    <w:rsid w:val="00B773FD"/>
  </w:style>
  <w:style w:type="numbering" w:customStyle="1" w:styleId="61511">
    <w:name w:val="Нет списка61511"/>
    <w:next w:val="a2"/>
    <w:uiPriority w:val="99"/>
    <w:semiHidden/>
    <w:unhideWhenUsed/>
    <w:rsid w:val="00B773FD"/>
  </w:style>
  <w:style w:type="numbering" w:customStyle="1" w:styleId="71511">
    <w:name w:val="Нет списка71511"/>
    <w:next w:val="a2"/>
    <w:uiPriority w:val="99"/>
    <w:semiHidden/>
    <w:unhideWhenUsed/>
    <w:rsid w:val="00B773FD"/>
  </w:style>
  <w:style w:type="numbering" w:customStyle="1" w:styleId="411411">
    <w:name w:val="Нет списка411411"/>
    <w:next w:val="a2"/>
    <w:uiPriority w:val="99"/>
    <w:semiHidden/>
    <w:unhideWhenUsed/>
    <w:rsid w:val="00B773FD"/>
  </w:style>
  <w:style w:type="numbering" w:customStyle="1" w:styleId="511411">
    <w:name w:val="Нет списка511411"/>
    <w:next w:val="a2"/>
    <w:uiPriority w:val="99"/>
    <w:semiHidden/>
    <w:unhideWhenUsed/>
    <w:rsid w:val="00B773FD"/>
  </w:style>
  <w:style w:type="numbering" w:customStyle="1" w:styleId="611411">
    <w:name w:val="Нет списка611411"/>
    <w:next w:val="a2"/>
    <w:uiPriority w:val="99"/>
    <w:semiHidden/>
    <w:unhideWhenUsed/>
    <w:rsid w:val="00B773FD"/>
  </w:style>
  <w:style w:type="numbering" w:customStyle="1" w:styleId="711411">
    <w:name w:val="Нет списка711411"/>
    <w:next w:val="a2"/>
    <w:uiPriority w:val="99"/>
    <w:semiHidden/>
    <w:unhideWhenUsed/>
    <w:rsid w:val="00B773FD"/>
  </w:style>
  <w:style w:type="numbering" w:customStyle="1" w:styleId="8411">
    <w:name w:val="Нет списка8411"/>
    <w:next w:val="a2"/>
    <w:uiPriority w:val="99"/>
    <w:semiHidden/>
    <w:unhideWhenUsed/>
    <w:rsid w:val="00B773FD"/>
  </w:style>
  <w:style w:type="numbering" w:customStyle="1" w:styleId="9411">
    <w:name w:val="Нет списка9411"/>
    <w:next w:val="a2"/>
    <w:uiPriority w:val="99"/>
    <w:semiHidden/>
    <w:unhideWhenUsed/>
    <w:rsid w:val="00B773FD"/>
  </w:style>
  <w:style w:type="numbering" w:customStyle="1" w:styleId="10311">
    <w:name w:val="Нет списка10311"/>
    <w:next w:val="a2"/>
    <w:uiPriority w:val="99"/>
    <w:semiHidden/>
    <w:unhideWhenUsed/>
    <w:rsid w:val="00B773FD"/>
  </w:style>
  <w:style w:type="numbering" w:customStyle="1" w:styleId="14311">
    <w:name w:val="Нет списка14311"/>
    <w:next w:val="a2"/>
    <w:uiPriority w:val="99"/>
    <w:semiHidden/>
    <w:unhideWhenUsed/>
    <w:rsid w:val="00B773FD"/>
  </w:style>
  <w:style w:type="numbering" w:customStyle="1" w:styleId="23311">
    <w:name w:val="Нет списка23311"/>
    <w:next w:val="a2"/>
    <w:uiPriority w:val="99"/>
    <w:semiHidden/>
    <w:unhideWhenUsed/>
    <w:rsid w:val="00B773FD"/>
  </w:style>
  <w:style w:type="numbering" w:customStyle="1" w:styleId="42311">
    <w:name w:val="Нет списка42311"/>
    <w:next w:val="a2"/>
    <w:uiPriority w:val="99"/>
    <w:semiHidden/>
    <w:unhideWhenUsed/>
    <w:rsid w:val="00B773FD"/>
  </w:style>
  <w:style w:type="numbering" w:customStyle="1" w:styleId="52311">
    <w:name w:val="Нет списка52311"/>
    <w:next w:val="a2"/>
    <w:uiPriority w:val="99"/>
    <w:semiHidden/>
    <w:unhideWhenUsed/>
    <w:rsid w:val="00B773FD"/>
  </w:style>
  <w:style w:type="numbering" w:customStyle="1" w:styleId="62311">
    <w:name w:val="Нет списка62311"/>
    <w:next w:val="a2"/>
    <w:uiPriority w:val="99"/>
    <w:semiHidden/>
    <w:unhideWhenUsed/>
    <w:rsid w:val="00B773FD"/>
  </w:style>
  <w:style w:type="numbering" w:customStyle="1" w:styleId="72311">
    <w:name w:val="Нет списка72311"/>
    <w:next w:val="a2"/>
    <w:uiPriority w:val="99"/>
    <w:semiHidden/>
    <w:unhideWhenUsed/>
    <w:rsid w:val="00B773FD"/>
  </w:style>
  <w:style w:type="numbering" w:customStyle="1" w:styleId="113311">
    <w:name w:val="Нет списка113311"/>
    <w:next w:val="a2"/>
    <w:uiPriority w:val="99"/>
    <w:semiHidden/>
    <w:unhideWhenUsed/>
    <w:rsid w:val="00B773FD"/>
  </w:style>
  <w:style w:type="numbering" w:customStyle="1" w:styleId="212311">
    <w:name w:val="Нет списка212311"/>
    <w:next w:val="a2"/>
    <w:uiPriority w:val="99"/>
    <w:semiHidden/>
    <w:unhideWhenUsed/>
    <w:rsid w:val="00B773FD"/>
  </w:style>
  <w:style w:type="numbering" w:customStyle="1" w:styleId="312311">
    <w:name w:val="Нет списка312311"/>
    <w:next w:val="a2"/>
    <w:uiPriority w:val="99"/>
    <w:semiHidden/>
    <w:unhideWhenUsed/>
    <w:rsid w:val="00B773FD"/>
  </w:style>
  <w:style w:type="numbering" w:customStyle="1" w:styleId="412311">
    <w:name w:val="Нет списка412311"/>
    <w:next w:val="a2"/>
    <w:uiPriority w:val="99"/>
    <w:semiHidden/>
    <w:unhideWhenUsed/>
    <w:rsid w:val="00B773FD"/>
  </w:style>
  <w:style w:type="numbering" w:customStyle="1" w:styleId="512311">
    <w:name w:val="Нет списка512311"/>
    <w:next w:val="a2"/>
    <w:uiPriority w:val="99"/>
    <w:semiHidden/>
    <w:unhideWhenUsed/>
    <w:rsid w:val="00B773FD"/>
  </w:style>
  <w:style w:type="numbering" w:customStyle="1" w:styleId="612311">
    <w:name w:val="Нет списка612311"/>
    <w:next w:val="a2"/>
    <w:uiPriority w:val="99"/>
    <w:semiHidden/>
    <w:unhideWhenUsed/>
    <w:rsid w:val="00B773FD"/>
  </w:style>
  <w:style w:type="numbering" w:customStyle="1" w:styleId="712311">
    <w:name w:val="Нет списка712311"/>
    <w:next w:val="a2"/>
    <w:uiPriority w:val="99"/>
    <w:semiHidden/>
    <w:unhideWhenUsed/>
    <w:rsid w:val="00B773FD"/>
  </w:style>
  <w:style w:type="numbering" w:customStyle="1" w:styleId="2111311">
    <w:name w:val="Нет списка2111311"/>
    <w:next w:val="a2"/>
    <w:uiPriority w:val="99"/>
    <w:semiHidden/>
    <w:unhideWhenUsed/>
    <w:rsid w:val="00B773FD"/>
  </w:style>
  <w:style w:type="numbering" w:customStyle="1" w:styleId="3111311">
    <w:name w:val="Нет списка3111311"/>
    <w:next w:val="a2"/>
    <w:uiPriority w:val="99"/>
    <w:semiHidden/>
    <w:unhideWhenUsed/>
    <w:rsid w:val="00B773FD"/>
  </w:style>
  <w:style w:type="numbering" w:customStyle="1" w:styleId="4111311">
    <w:name w:val="Нет списка4111311"/>
    <w:next w:val="a2"/>
    <w:uiPriority w:val="99"/>
    <w:semiHidden/>
    <w:unhideWhenUsed/>
    <w:rsid w:val="00B773FD"/>
  </w:style>
  <w:style w:type="numbering" w:customStyle="1" w:styleId="5111311">
    <w:name w:val="Нет списка5111311"/>
    <w:next w:val="a2"/>
    <w:uiPriority w:val="99"/>
    <w:semiHidden/>
    <w:unhideWhenUsed/>
    <w:rsid w:val="00B773FD"/>
  </w:style>
  <w:style w:type="numbering" w:customStyle="1" w:styleId="6111311">
    <w:name w:val="Нет списка6111311"/>
    <w:next w:val="a2"/>
    <w:uiPriority w:val="99"/>
    <w:semiHidden/>
    <w:unhideWhenUsed/>
    <w:rsid w:val="00B773FD"/>
  </w:style>
  <w:style w:type="numbering" w:customStyle="1" w:styleId="7111311">
    <w:name w:val="Нет списка7111311"/>
    <w:next w:val="a2"/>
    <w:uiPriority w:val="99"/>
    <w:semiHidden/>
    <w:unhideWhenUsed/>
    <w:rsid w:val="00B773FD"/>
  </w:style>
  <w:style w:type="numbering" w:customStyle="1" w:styleId="81311">
    <w:name w:val="Нет списка81311"/>
    <w:next w:val="a2"/>
    <w:uiPriority w:val="99"/>
    <w:semiHidden/>
    <w:unhideWhenUsed/>
    <w:rsid w:val="00B773FD"/>
  </w:style>
  <w:style w:type="numbering" w:customStyle="1" w:styleId="91311">
    <w:name w:val="Нет списка91311"/>
    <w:next w:val="a2"/>
    <w:uiPriority w:val="99"/>
    <w:semiHidden/>
    <w:unhideWhenUsed/>
    <w:rsid w:val="00B773FD"/>
  </w:style>
  <w:style w:type="numbering" w:customStyle="1" w:styleId="15311">
    <w:name w:val="Нет списка15311"/>
    <w:next w:val="a2"/>
    <w:uiPriority w:val="99"/>
    <w:semiHidden/>
    <w:unhideWhenUsed/>
    <w:rsid w:val="00B773FD"/>
  </w:style>
  <w:style w:type="numbering" w:customStyle="1" w:styleId="16311">
    <w:name w:val="Нет списка16311"/>
    <w:next w:val="a2"/>
    <w:uiPriority w:val="99"/>
    <w:semiHidden/>
    <w:unhideWhenUsed/>
    <w:rsid w:val="00B773FD"/>
  </w:style>
  <w:style w:type="numbering" w:customStyle="1" w:styleId="24211">
    <w:name w:val="Нет списка24211"/>
    <w:next w:val="a2"/>
    <w:uiPriority w:val="99"/>
    <w:semiHidden/>
    <w:unhideWhenUsed/>
    <w:rsid w:val="00B773FD"/>
  </w:style>
  <w:style w:type="numbering" w:customStyle="1" w:styleId="33211">
    <w:name w:val="Нет списка33211"/>
    <w:next w:val="a2"/>
    <w:uiPriority w:val="99"/>
    <w:semiHidden/>
    <w:unhideWhenUsed/>
    <w:rsid w:val="00B773FD"/>
  </w:style>
  <w:style w:type="numbering" w:customStyle="1" w:styleId="43211">
    <w:name w:val="Нет списка43211"/>
    <w:next w:val="a2"/>
    <w:uiPriority w:val="99"/>
    <w:semiHidden/>
    <w:unhideWhenUsed/>
    <w:rsid w:val="00B773FD"/>
  </w:style>
  <w:style w:type="numbering" w:customStyle="1" w:styleId="114211">
    <w:name w:val="Нет списка114211"/>
    <w:next w:val="a2"/>
    <w:uiPriority w:val="99"/>
    <w:semiHidden/>
    <w:unhideWhenUsed/>
    <w:rsid w:val="00B773FD"/>
  </w:style>
  <w:style w:type="numbering" w:customStyle="1" w:styleId="1113211">
    <w:name w:val="Нет списка1113211"/>
    <w:next w:val="a2"/>
    <w:uiPriority w:val="99"/>
    <w:semiHidden/>
    <w:unhideWhenUsed/>
    <w:rsid w:val="00B773FD"/>
  </w:style>
  <w:style w:type="numbering" w:customStyle="1" w:styleId="213211">
    <w:name w:val="Нет списка213211"/>
    <w:next w:val="a2"/>
    <w:uiPriority w:val="99"/>
    <w:semiHidden/>
    <w:unhideWhenUsed/>
    <w:rsid w:val="00B773FD"/>
  </w:style>
  <w:style w:type="numbering" w:customStyle="1" w:styleId="313211">
    <w:name w:val="Нет списка313211"/>
    <w:next w:val="a2"/>
    <w:uiPriority w:val="99"/>
    <w:semiHidden/>
    <w:unhideWhenUsed/>
    <w:rsid w:val="00B773FD"/>
  </w:style>
  <w:style w:type="numbering" w:customStyle="1" w:styleId="53211">
    <w:name w:val="Нет списка53211"/>
    <w:next w:val="a2"/>
    <w:uiPriority w:val="99"/>
    <w:semiHidden/>
    <w:unhideWhenUsed/>
    <w:rsid w:val="00B773FD"/>
  </w:style>
  <w:style w:type="numbering" w:customStyle="1" w:styleId="122211">
    <w:name w:val="Нет списка122211"/>
    <w:next w:val="a2"/>
    <w:uiPriority w:val="99"/>
    <w:semiHidden/>
    <w:unhideWhenUsed/>
    <w:rsid w:val="00B773FD"/>
  </w:style>
  <w:style w:type="numbering" w:customStyle="1" w:styleId="63211">
    <w:name w:val="Нет списка63211"/>
    <w:next w:val="a2"/>
    <w:uiPriority w:val="99"/>
    <w:semiHidden/>
    <w:unhideWhenUsed/>
    <w:rsid w:val="00B773FD"/>
  </w:style>
  <w:style w:type="numbering" w:customStyle="1" w:styleId="11112211">
    <w:name w:val="Нет списка11112211"/>
    <w:next w:val="a2"/>
    <w:uiPriority w:val="99"/>
    <w:semiHidden/>
    <w:unhideWhenUsed/>
    <w:rsid w:val="00B773FD"/>
  </w:style>
  <w:style w:type="numbering" w:customStyle="1" w:styleId="111111111211">
    <w:name w:val="Нет списка111111111211"/>
    <w:next w:val="a2"/>
    <w:uiPriority w:val="99"/>
    <w:semiHidden/>
    <w:unhideWhenUsed/>
    <w:rsid w:val="00B773FD"/>
  </w:style>
  <w:style w:type="numbering" w:customStyle="1" w:styleId="131211">
    <w:name w:val="Нет списка131211"/>
    <w:next w:val="a2"/>
    <w:uiPriority w:val="99"/>
    <w:semiHidden/>
    <w:unhideWhenUsed/>
    <w:rsid w:val="00B773FD"/>
  </w:style>
  <w:style w:type="numbering" w:customStyle="1" w:styleId="1121211">
    <w:name w:val="Нет списка1121211"/>
    <w:next w:val="a2"/>
    <w:uiPriority w:val="99"/>
    <w:semiHidden/>
    <w:unhideWhenUsed/>
    <w:rsid w:val="00B773FD"/>
  </w:style>
  <w:style w:type="numbering" w:customStyle="1" w:styleId="221211">
    <w:name w:val="Нет списка221211"/>
    <w:next w:val="a2"/>
    <w:uiPriority w:val="99"/>
    <w:semiHidden/>
    <w:unhideWhenUsed/>
    <w:rsid w:val="00B773FD"/>
  </w:style>
  <w:style w:type="numbering" w:customStyle="1" w:styleId="1211211">
    <w:name w:val="Нет списка1211211"/>
    <w:next w:val="a2"/>
    <w:uiPriority w:val="99"/>
    <w:semiHidden/>
    <w:unhideWhenUsed/>
    <w:rsid w:val="00B773FD"/>
  </w:style>
  <w:style w:type="numbering" w:customStyle="1" w:styleId="73211">
    <w:name w:val="Нет списка73211"/>
    <w:next w:val="a2"/>
    <w:uiPriority w:val="99"/>
    <w:semiHidden/>
    <w:unhideWhenUsed/>
    <w:rsid w:val="00B773FD"/>
  </w:style>
  <w:style w:type="numbering" w:customStyle="1" w:styleId="413211">
    <w:name w:val="Нет списка413211"/>
    <w:next w:val="a2"/>
    <w:uiPriority w:val="99"/>
    <w:semiHidden/>
    <w:unhideWhenUsed/>
    <w:rsid w:val="00B773FD"/>
  </w:style>
  <w:style w:type="numbering" w:customStyle="1" w:styleId="513211">
    <w:name w:val="Нет списка513211"/>
    <w:next w:val="a2"/>
    <w:uiPriority w:val="99"/>
    <w:semiHidden/>
    <w:unhideWhenUsed/>
    <w:rsid w:val="00B773FD"/>
  </w:style>
  <w:style w:type="numbering" w:customStyle="1" w:styleId="613211">
    <w:name w:val="Нет списка613211"/>
    <w:next w:val="a2"/>
    <w:uiPriority w:val="99"/>
    <w:semiHidden/>
    <w:unhideWhenUsed/>
    <w:rsid w:val="00B773FD"/>
  </w:style>
  <w:style w:type="numbering" w:customStyle="1" w:styleId="713211">
    <w:name w:val="Нет списка713211"/>
    <w:next w:val="a2"/>
    <w:uiPriority w:val="99"/>
    <w:semiHidden/>
    <w:unhideWhenUsed/>
    <w:rsid w:val="00B773FD"/>
  </w:style>
  <w:style w:type="numbering" w:customStyle="1" w:styleId="2112211">
    <w:name w:val="Нет списка2112211"/>
    <w:next w:val="a2"/>
    <w:uiPriority w:val="99"/>
    <w:semiHidden/>
    <w:unhideWhenUsed/>
    <w:rsid w:val="00B773FD"/>
  </w:style>
  <w:style w:type="numbering" w:customStyle="1" w:styleId="3112211">
    <w:name w:val="Нет списка3112211"/>
    <w:next w:val="a2"/>
    <w:uiPriority w:val="99"/>
    <w:semiHidden/>
    <w:unhideWhenUsed/>
    <w:rsid w:val="00B773FD"/>
  </w:style>
  <w:style w:type="numbering" w:customStyle="1" w:styleId="4112211">
    <w:name w:val="Нет списка4112211"/>
    <w:next w:val="a2"/>
    <w:uiPriority w:val="99"/>
    <w:semiHidden/>
    <w:unhideWhenUsed/>
    <w:rsid w:val="00B773FD"/>
  </w:style>
  <w:style w:type="numbering" w:customStyle="1" w:styleId="5112211">
    <w:name w:val="Нет списка5112211"/>
    <w:next w:val="a2"/>
    <w:uiPriority w:val="99"/>
    <w:semiHidden/>
    <w:unhideWhenUsed/>
    <w:rsid w:val="00B773FD"/>
  </w:style>
  <w:style w:type="numbering" w:customStyle="1" w:styleId="6112211">
    <w:name w:val="Нет списка6112211"/>
    <w:next w:val="a2"/>
    <w:uiPriority w:val="99"/>
    <w:semiHidden/>
    <w:unhideWhenUsed/>
    <w:rsid w:val="00B773FD"/>
  </w:style>
  <w:style w:type="numbering" w:customStyle="1" w:styleId="7112211">
    <w:name w:val="Нет списка7112211"/>
    <w:next w:val="a2"/>
    <w:uiPriority w:val="99"/>
    <w:semiHidden/>
    <w:unhideWhenUsed/>
    <w:rsid w:val="00B773FD"/>
  </w:style>
  <w:style w:type="numbering" w:customStyle="1" w:styleId="82211">
    <w:name w:val="Нет списка82211"/>
    <w:next w:val="a2"/>
    <w:uiPriority w:val="99"/>
    <w:semiHidden/>
    <w:unhideWhenUsed/>
    <w:rsid w:val="00B773FD"/>
  </w:style>
  <w:style w:type="numbering" w:customStyle="1" w:styleId="92211">
    <w:name w:val="Нет списка92211"/>
    <w:next w:val="a2"/>
    <w:uiPriority w:val="99"/>
    <w:semiHidden/>
    <w:unhideWhenUsed/>
    <w:rsid w:val="00B773FD"/>
  </w:style>
  <w:style w:type="numbering" w:customStyle="1" w:styleId="101211">
    <w:name w:val="Нет списка101211"/>
    <w:next w:val="a2"/>
    <w:uiPriority w:val="99"/>
    <w:semiHidden/>
    <w:unhideWhenUsed/>
    <w:rsid w:val="00B773FD"/>
  </w:style>
  <w:style w:type="numbering" w:customStyle="1" w:styleId="141211">
    <w:name w:val="Нет списка141211"/>
    <w:next w:val="a2"/>
    <w:uiPriority w:val="99"/>
    <w:semiHidden/>
    <w:unhideWhenUsed/>
    <w:rsid w:val="00B773FD"/>
  </w:style>
  <w:style w:type="numbering" w:customStyle="1" w:styleId="231211">
    <w:name w:val="Нет списка231211"/>
    <w:next w:val="a2"/>
    <w:uiPriority w:val="99"/>
    <w:semiHidden/>
    <w:unhideWhenUsed/>
    <w:rsid w:val="00B773FD"/>
  </w:style>
  <w:style w:type="numbering" w:customStyle="1" w:styleId="321211">
    <w:name w:val="Нет списка321211"/>
    <w:next w:val="a2"/>
    <w:uiPriority w:val="99"/>
    <w:semiHidden/>
    <w:unhideWhenUsed/>
    <w:rsid w:val="00B773FD"/>
  </w:style>
  <w:style w:type="numbering" w:customStyle="1" w:styleId="421211">
    <w:name w:val="Нет списка421211"/>
    <w:next w:val="a2"/>
    <w:uiPriority w:val="99"/>
    <w:semiHidden/>
    <w:unhideWhenUsed/>
    <w:rsid w:val="00B773FD"/>
  </w:style>
  <w:style w:type="numbering" w:customStyle="1" w:styleId="521211">
    <w:name w:val="Нет списка521211"/>
    <w:next w:val="a2"/>
    <w:uiPriority w:val="99"/>
    <w:semiHidden/>
    <w:unhideWhenUsed/>
    <w:rsid w:val="00B773FD"/>
  </w:style>
  <w:style w:type="numbering" w:customStyle="1" w:styleId="621211">
    <w:name w:val="Нет списка621211"/>
    <w:next w:val="a2"/>
    <w:uiPriority w:val="99"/>
    <w:semiHidden/>
    <w:unhideWhenUsed/>
    <w:rsid w:val="00B773FD"/>
  </w:style>
  <w:style w:type="numbering" w:customStyle="1" w:styleId="721211">
    <w:name w:val="Нет списка721211"/>
    <w:next w:val="a2"/>
    <w:uiPriority w:val="99"/>
    <w:semiHidden/>
    <w:unhideWhenUsed/>
    <w:rsid w:val="00B773FD"/>
  </w:style>
  <w:style w:type="numbering" w:customStyle="1" w:styleId="1131211">
    <w:name w:val="Нет списка1131211"/>
    <w:next w:val="a2"/>
    <w:uiPriority w:val="99"/>
    <w:semiHidden/>
    <w:unhideWhenUsed/>
    <w:rsid w:val="00B773FD"/>
  </w:style>
  <w:style w:type="numbering" w:customStyle="1" w:styleId="2121211">
    <w:name w:val="Нет списка2121211"/>
    <w:next w:val="a2"/>
    <w:uiPriority w:val="99"/>
    <w:semiHidden/>
    <w:unhideWhenUsed/>
    <w:rsid w:val="00B773FD"/>
  </w:style>
  <w:style w:type="numbering" w:customStyle="1" w:styleId="3121211">
    <w:name w:val="Нет списка3121211"/>
    <w:next w:val="a2"/>
    <w:uiPriority w:val="99"/>
    <w:semiHidden/>
    <w:unhideWhenUsed/>
    <w:rsid w:val="00B773FD"/>
  </w:style>
  <w:style w:type="numbering" w:customStyle="1" w:styleId="4121211">
    <w:name w:val="Нет списка4121211"/>
    <w:next w:val="a2"/>
    <w:uiPriority w:val="99"/>
    <w:semiHidden/>
    <w:unhideWhenUsed/>
    <w:rsid w:val="00B773FD"/>
  </w:style>
  <w:style w:type="numbering" w:customStyle="1" w:styleId="5121211">
    <w:name w:val="Нет списка5121211"/>
    <w:next w:val="a2"/>
    <w:uiPriority w:val="99"/>
    <w:semiHidden/>
    <w:unhideWhenUsed/>
    <w:rsid w:val="00B773FD"/>
  </w:style>
  <w:style w:type="numbering" w:customStyle="1" w:styleId="6121211">
    <w:name w:val="Нет списка6121211"/>
    <w:next w:val="a2"/>
    <w:uiPriority w:val="99"/>
    <w:semiHidden/>
    <w:unhideWhenUsed/>
    <w:rsid w:val="00B773FD"/>
  </w:style>
  <w:style w:type="numbering" w:customStyle="1" w:styleId="7121211">
    <w:name w:val="Нет списка7121211"/>
    <w:next w:val="a2"/>
    <w:uiPriority w:val="99"/>
    <w:semiHidden/>
    <w:unhideWhenUsed/>
    <w:rsid w:val="00B773FD"/>
  </w:style>
  <w:style w:type="numbering" w:customStyle="1" w:styleId="11121211">
    <w:name w:val="Нет списка11121211"/>
    <w:next w:val="a2"/>
    <w:uiPriority w:val="99"/>
    <w:semiHidden/>
    <w:unhideWhenUsed/>
    <w:rsid w:val="00B773FD"/>
  </w:style>
  <w:style w:type="numbering" w:customStyle="1" w:styleId="21111211">
    <w:name w:val="Нет списка21111211"/>
    <w:next w:val="a2"/>
    <w:uiPriority w:val="99"/>
    <w:semiHidden/>
    <w:unhideWhenUsed/>
    <w:rsid w:val="00B773FD"/>
  </w:style>
  <w:style w:type="numbering" w:customStyle="1" w:styleId="31111211">
    <w:name w:val="Нет списка31111211"/>
    <w:next w:val="a2"/>
    <w:uiPriority w:val="99"/>
    <w:semiHidden/>
    <w:unhideWhenUsed/>
    <w:rsid w:val="00B773FD"/>
  </w:style>
  <w:style w:type="numbering" w:customStyle="1" w:styleId="41111211">
    <w:name w:val="Нет списка41111211"/>
    <w:next w:val="a2"/>
    <w:uiPriority w:val="99"/>
    <w:semiHidden/>
    <w:unhideWhenUsed/>
    <w:rsid w:val="00B773FD"/>
  </w:style>
  <w:style w:type="numbering" w:customStyle="1" w:styleId="51111211">
    <w:name w:val="Нет списка51111211"/>
    <w:next w:val="a2"/>
    <w:uiPriority w:val="99"/>
    <w:semiHidden/>
    <w:unhideWhenUsed/>
    <w:rsid w:val="00B773FD"/>
  </w:style>
  <w:style w:type="numbering" w:customStyle="1" w:styleId="61111211">
    <w:name w:val="Нет списка61111211"/>
    <w:next w:val="a2"/>
    <w:uiPriority w:val="99"/>
    <w:semiHidden/>
    <w:unhideWhenUsed/>
    <w:rsid w:val="00B773FD"/>
  </w:style>
  <w:style w:type="numbering" w:customStyle="1" w:styleId="71111211">
    <w:name w:val="Нет списка71111211"/>
    <w:next w:val="a2"/>
    <w:uiPriority w:val="99"/>
    <w:semiHidden/>
    <w:unhideWhenUsed/>
    <w:rsid w:val="00B773FD"/>
  </w:style>
  <w:style w:type="numbering" w:customStyle="1" w:styleId="811211">
    <w:name w:val="Нет списка811211"/>
    <w:next w:val="a2"/>
    <w:uiPriority w:val="99"/>
    <w:semiHidden/>
    <w:unhideWhenUsed/>
    <w:rsid w:val="00B773FD"/>
  </w:style>
  <w:style w:type="numbering" w:customStyle="1" w:styleId="911211">
    <w:name w:val="Нет списка911211"/>
    <w:next w:val="a2"/>
    <w:uiPriority w:val="99"/>
    <w:semiHidden/>
    <w:unhideWhenUsed/>
    <w:rsid w:val="00B773FD"/>
  </w:style>
  <w:style w:type="numbering" w:customStyle="1" w:styleId="17311">
    <w:name w:val="Нет списка17311"/>
    <w:next w:val="a2"/>
    <w:uiPriority w:val="99"/>
    <w:semiHidden/>
    <w:unhideWhenUsed/>
    <w:rsid w:val="00B773FD"/>
  </w:style>
  <w:style w:type="numbering" w:customStyle="1" w:styleId="18311">
    <w:name w:val="Нет списка18311"/>
    <w:next w:val="a2"/>
    <w:uiPriority w:val="99"/>
    <w:semiHidden/>
    <w:unhideWhenUsed/>
    <w:rsid w:val="00B773FD"/>
  </w:style>
  <w:style w:type="numbering" w:customStyle="1" w:styleId="19211">
    <w:name w:val="Нет списка19211"/>
    <w:next w:val="a2"/>
    <w:uiPriority w:val="99"/>
    <w:semiHidden/>
    <w:unhideWhenUsed/>
    <w:rsid w:val="00B773FD"/>
  </w:style>
  <w:style w:type="numbering" w:customStyle="1" w:styleId="110211">
    <w:name w:val="Нет списка110211"/>
    <w:next w:val="a2"/>
    <w:uiPriority w:val="99"/>
    <w:semiHidden/>
    <w:unhideWhenUsed/>
    <w:rsid w:val="00B773FD"/>
  </w:style>
  <w:style w:type="numbering" w:customStyle="1" w:styleId="151211">
    <w:name w:val="Нет списка151211"/>
    <w:next w:val="a2"/>
    <w:uiPriority w:val="99"/>
    <w:semiHidden/>
    <w:unhideWhenUsed/>
    <w:rsid w:val="00B773FD"/>
  </w:style>
  <w:style w:type="numbering" w:customStyle="1" w:styleId="161211">
    <w:name w:val="Нет списка161211"/>
    <w:next w:val="a2"/>
    <w:uiPriority w:val="99"/>
    <w:semiHidden/>
    <w:unhideWhenUsed/>
    <w:rsid w:val="00B773FD"/>
  </w:style>
  <w:style w:type="numbering" w:customStyle="1" w:styleId="171211">
    <w:name w:val="Нет списка171211"/>
    <w:next w:val="a2"/>
    <w:uiPriority w:val="99"/>
    <w:semiHidden/>
    <w:unhideWhenUsed/>
    <w:rsid w:val="00B773FD"/>
  </w:style>
  <w:style w:type="numbering" w:customStyle="1" w:styleId="181211">
    <w:name w:val="Нет списка181211"/>
    <w:next w:val="a2"/>
    <w:uiPriority w:val="99"/>
    <w:semiHidden/>
    <w:unhideWhenUsed/>
    <w:rsid w:val="00B773FD"/>
  </w:style>
  <w:style w:type="numbering" w:customStyle="1" w:styleId="20211">
    <w:name w:val="Нет списка20211"/>
    <w:next w:val="a2"/>
    <w:uiPriority w:val="99"/>
    <w:semiHidden/>
    <w:unhideWhenUsed/>
    <w:rsid w:val="00B773FD"/>
  </w:style>
  <w:style w:type="numbering" w:customStyle="1" w:styleId="25211">
    <w:name w:val="Нет списка25211"/>
    <w:next w:val="a2"/>
    <w:uiPriority w:val="99"/>
    <w:semiHidden/>
    <w:unhideWhenUsed/>
    <w:rsid w:val="00B773FD"/>
  </w:style>
  <w:style w:type="numbering" w:customStyle="1" w:styleId="26211">
    <w:name w:val="Нет списка26211"/>
    <w:next w:val="a2"/>
    <w:uiPriority w:val="99"/>
    <w:semiHidden/>
    <w:unhideWhenUsed/>
    <w:rsid w:val="00B773FD"/>
  </w:style>
  <w:style w:type="numbering" w:customStyle="1" w:styleId="27211">
    <w:name w:val="Нет списка27211"/>
    <w:next w:val="a2"/>
    <w:uiPriority w:val="99"/>
    <w:semiHidden/>
    <w:unhideWhenUsed/>
    <w:rsid w:val="00B773FD"/>
  </w:style>
  <w:style w:type="numbering" w:customStyle="1" w:styleId="28211">
    <w:name w:val="Нет списка28211"/>
    <w:next w:val="a2"/>
    <w:uiPriority w:val="99"/>
    <w:semiHidden/>
    <w:unhideWhenUsed/>
    <w:rsid w:val="00B773FD"/>
  </w:style>
  <w:style w:type="numbering" w:customStyle="1" w:styleId="29211">
    <w:name w:val="Нет списка29211"/>
    <w:next w:val="a2"/>
    <w:uiPriority w:val="99"/>
    <w:semiHidden/>
    <w:unhideWhenUsed/>
    <w:rsid w:val="00B773FD"/>
  </w:style>
  <w:style w:type="numbering" w:customStyle="1" w:styleId="30211">
    <w:name w:val="Нет списка30211"/>
    <w:next w:val="a2"/>
    <w:uiPriority w:val="99"/>
    <w:semiHidden/>
    <w:unhideWhenUsed/>
    <w:rsid w:val="00B773FD"/>
  </w:style>
  <w:style w:type="numbering" w:customStyle="1" w:styleId="34211">
    <w:name w:val="Нет списка34211"/>
    <w:next w:val="a2"/>
    <w:uiPriority w:val="99"/>
    <w:semiHidden/>
    <w:unhideWhenUsed/>
    <w:rsid w:val="00B773FD"/>
  </w:style>
  <w:style w:type="numbering" w:customStyle="1" w:styleId="35211">
    <w:name w:val="Нет списка35211"/>
    <w:next w:val="a2"/>
    <w:uiPriority w:val="99"/>
    <w:semiHidden/>
    <w:unhideWhenUsed/>
    <w:rsid w:val="00B773FD"/>
  </w:style>
  <w:style w:type="character" w:customStyle="1" w:styleId="5a">
    <w:name w:val="Основной текст Знак5"/>
    <w:basedOn w:val="a0"/>
    <w:semiHidden/>
    <w:rsid w:val="00B773FD"/>
  </w:style>
  <w:style w:type="character" w:customStyle="1" w:styleId="32a">
    <w:name w:val="Основной текст 3 Знак2"/>
    <w:basedOn w:val="a0"/>
    <w:semiHidden/>
    <w:rsid w:val="00B773FD"/>
    <w:rPr>
      <w:sz w:val="16"/>
      <w:szCs w:val="16"/>
    </w:rPr>
  </w:style>
  <w:style w:type="numbering" w:customStyle="1" w:styleId="700">
    <w:name w:val="Нет списка70"/>
    <w:next w:val="a2"/>
    <w:uiPriority w:val="99"/>
    <w:semiHidden/>
    <w:unhideWhenUsed/>
    <w:rsid w:val="00B773FD"/>
  </w:style>
  <w:style w:type="table" w:customStyle="1" w:styleId="366">
    <w:name w:val="Сетка таблицы36"/>
    <w:basedOn w:val="a1"/>
    <w:next w:val="af"/>
    <w:rsid w:val="00B773F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Нет списка139"/>
    <w:next w:val="a2"/>
    <w:uiPriority w:val="99"/>
    <w:semiHidden/>
    <w:unhideWhenUsed/>
    <w:rsid w:val="00B773FD"/>
  </w:style>
  <w:style w:type="numbering" w:customStyle="1" w:styleId="11300">
    <w:name w:val="Нет списка1130"/>
    <w:next w:val="a2"/>
    <w:uiPriority w:val="99"/>
    <w:semiHidden/>
    <w:unhideWhenUsed/>
    <w:qFormat/>
    <w:rsid w:val="00B773FD"/>
  </w:style>
  <w:style w:type="table" w:customStyle="1" w:styleId="11201">
    <w:name w:val="Сетка таблицы1120"/>
    <w:basedOn w:val="a1"/>
    <w:next w:val="af"/>
    <w:uiPriority w:val="39"/>
    <w:rsid w:val="00B773F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9">
    <w:name w:val="Нет списка11129"/>
    <w:next w:val="a2"/>
    <w:uiPriority w:val="99"/>
    <w:semiHidden/>
    <w:unhideWhenUsed/>
    <w:qFormat/>
    <w:rsid w:val="00B773FD"/>
  </w:style>
  <w:style w:type="numbering" w:customStyle="1" w:styleId="111119">
    <w:name w:val="Нет списка111119"/>
    <w:next w:val="a2"/>
    <w:uiPriority w:val="99"/>
    <w:semiHidden/>
    <w:unhideWhenUsed/>
    <w:qFormat/>
    <w:rsid w:val="00B773FD"/>
  </w:style>
  <w:style w:type="numbering" w:customStyle="1" w:styleId="11111100">
    <w:name w:val="Нет списка1111110"/>
    <w:next w:val="a2"/>
    <w:uiPriority w:val="99"/>
    <w:semiHidden/>
    <w:unhideWhenUsed/>
    <w:qFormat/>
    <w:rsid w:val="00B773FD"/>
  </w:style>
  <w:style w:type="numbering" w:customStyle="1" w:styleId="1111119">
    <w:name w:val="Нет списка1111119"/>
    <w:next w:val="a2"/>
    <w:uiPriority w:val="99"/>
    <w:semiHidden/>
    <w:unhideWhenUsed/>
    <w:qFormat/>
    <w:rsid w:val="00B773FD"/>
  </w:style>
  <w:style w:type="numbering" w:customStyle="1" w:styleId="2300">
    <w:name w:val="Нет списка230"/>
    <w:next w:val="a2"/>
    <w:uiPriority w:val="99"/>
    <w:semiHidden/>
    <w:unhideWhenUsed/>
    <w:qFormat/>
    <w:rsid w:val="00B773FD"/>
  </w:style>
  <w:style w:type="numbering" w:customStyle="1" w:styleId="3300">
    <w:name w:val="Нет списка330"/>
    <w:next w:val="a2"/>
    <w:uiPriority w:val="99"/>
    <w:semiHidden/>
    <w:unhideWhenUsed/>
    <w:qFormat/>
    <w:rsid w:val="00B773FD"/>
  </w:style>
  <w:style w:type="numbering" w:customStyle="1" w:styleId="429">
    <w:name w:val="Нет списка429"/>
    <w:next w:val="a2"/>
    <w:uiPriority w:val="99"/>
    <w:semiHidden/>
    <w:unhideWhenUsed/>
    <w:qFormat/>
    <w:rsid w:val="00B773FD"/>
  </w:style>
  <w:style w:type="numbering" w:customStyle="1" w:styleId="11111119">
    <w:name w:val="Нет списка11111119"/>
    <w:next w:val="a2"/>
    <w:uiPriority w:val="99"/>
    <w:semiHidden/>
    <w:unhideWhenUsed/>
    <w:qFormat/>
    <w:rsid w:val="00B773FD"/>
  </w:style>
  <w:style w:type="numbering" w:customStyle="1" w:styleId="111111119">
    <w:name w:val="Нет списка111111119"/>
    <w:next w:val="a2"/>
    <w:uiPriority w:val="99"/>
    <w:semiHidden/>
    <w:unhideWhenUsed/>
    <w:qFormat/>
    <w:rsid w:val="00B773FD"/>
  </w:style>
  <w:style w:type="numbering" w:customStyle="1" w:styleId="2129">
    <w:name w:val="Нет списка2129"/>
    <w:next w:val="a2"/>
    <w:uiPriority w:val="99"/>
    <w:semiHidden/>
    <w:unhideWhenUsed/>
    <w:qFormat/>
    <w:rsid w:val="00B773FD"/>
  </w:style>
  <w:style w:type="numbering" w:customStyle="1" w:styleId="3129">
    <w:name w:val="Нет списка3129"/>
    <w:next w:val="a2"/>
    <w:uiPriority w:val="99"/>
    <w:semiHidden/>
    <w:unhideWhenUsed/>
    <w:qFormat/>
    <w:rsid w:val="00B773FD"/>
  </w:style>
  <w:style w:type="numbering" w:customStyle="1" w:styleId="5200">
    <w:name w:val="Нет списка520"/>
    <w:next w:val="a2"/>
    <w:uiPriority w:val="99"/>
    <w:semiHidden/>
    <w:unhideWhenUsed/>
    <w:qFormat/>
    <w:rsid w:val="00B773FD"/>
  </w:style>
  <w:style w:type="numbering" w:customStyle="1" w:styleId="12200">
    <w:name w:val="Нет списка1220"/>
    <w:next w:val="a2"/>
    <w:uiPriority w:val="99"/>
    <w:semiHidden/>
    <w:unhideWhenUsed/>
    <w:qFormat/>
    <w:rsid w:val="00B773FD"/>
  </w:style>
  <w:style w:type="numbering" w:customStyle="1" w:styleId="6200">
    <w:name w:val="Нет списка620"/>
    <w:next w:val="a2"/>
    <w:uiPriority w:val="99"/>
    <w:semiHidden/>
    <w:unhideWhenUsed/>
    <w:qFormat/>
    <w:rsid w:val="00B773FD"/>
  </w:style>
  <w:style w:type="numbering" w:customStyle="1" w:styleId="7200">
    <w:name w:val="Нет списка720"/>
    <w:next w:val="a2"/>
    <w:uiPriority w:val="99"/>
    <w:semiHidden/>
    <w:unhideWhenUsed/>
    <w:qFormat/>
    <w:rsid w:val="00B773FD"/>
  </w:style>
  <w:style w:type="numbering" w:customStyle="1" w:styleId="13100">
    <w:name w:val="Нет списка1310"/>
    <w:next w:val="a2"/>
    <w:uiPriority w:val="99"/>
    <w:semiHidden/>
    <w:unhideWhenUsed/>
    <w:qFormat/>
    <w:rsid w:val="00B773FD"/>
  </w:style>
  <w:style w:type="numbering" w:customStyle="1" w:styleId="112100">
    <w:name w:val="Нет списка11210"/>
    <w:next w:val="a2"/>
    <w:uiPriority w:val="99"/>
    <w:semiHidden/>
    <w:unhideWhenUsed/>
    <w:qFormat/>
    <w:rsid w:val="00B773FD"/>
  </w:style>
  <w:style w:type="numbering" w:customStyle="1" w:styleId="2218">
    <w:name w:val="Нет списка2218"/>
    <w:next w:val="a2"/>
    <w:uiPriority w:val="99"/>
    <w:semiHidden/>
    <w:unhideWhenUsed/>
    <w:qFormat/>
    <w:rsid w:val="00B773FD"/>
  </w:style>
  <w:style w:type="numbering" w:customStyle="1" w:styleId="32100">
    <w:name w:val="Нет списка3210"/>
    <w:next w:val="a2"/>
    <w:uiPriority w:val="99"/>
    <w:semiHidden/>
    <w:unhideWhenUsed/>
    <w:qFormat/>
    <w:rsid w:val="00B773FD"/>
  </w:style>
  <w:style w:type="numbering" w:customStyle="1" w:styleId="41200">
    <w:name w:val="Нет списка4120"/>
    <w:next w:val="a2"/>
    <w:uiPriority w:val="99"/>
    <w:semiHidden/>
    <w:unhideWhenUsed/>
    <w:qFormat/>
    <w:rsid w:val="00B773FD"/>
  </w:style>
  <w:style w:type="numbering" w:customStyle="1" w:styleId="1112100">
    <w:name w:val="Нет списка111210"/>
    <w:next w:val="a2"/>
    <w:uiPriority w:val="99"/>
    <w:semiHidden/>
    <w:unhideWhenUsed/>
    <w:qFormat/>
    <w:rsid w:val="00B773FD"/>
  </w:style>
  <w:style w:type="numbering" w:customStyle="1" w:styleId="211200">
    <w:name w:val="Нет списка21120"/>
    <w:next w:val="a2"/>
    <w:uiPriority w:val="99"/>
    <w:semiHidden/>
    <w:unhideWhenUsed/>
    <w:qFormat/>
    <w:rsid w:val="00B773FD"/>
  </w:style>
  <w:style w:type="numbering" w:customStyle="1" w:styleId="31119">
    <w:name w:val="Нет списка31119"/>
    <w:next w:val="a2"/>
    <w:uiPriority w:val="99"/>
    <w:semiHidden/>
    <w:unhideWhenUsed/>
    <w:qFormat/>
    <w:rsid w:val="00B773FD"/>
  </w:style>
  <w:style w:type="numbering" w:customStyle="1" w:styleId="1111111118">
    <w:name w:val="Нет списка1111111118"/>
    <w:next w:val="a2"/>
    <w:uiPriority w:val="99"/>
    <w:semiHidden/>
    <w:unhideWhenUsed/>
    <w:rsid w:val="00B773FD"/>
  </w:style>
  <w:style w:type="numbering" w:customStyle="1" w:styleId="121100">
    <w:name w:val="Нет списка12110"/>
    <w:next w:val="a2"/>
    <w:uiPriority w:val="99"/>
    <w:semiHidden/>
    <w:unhideWhenUsed/>
    <w:rsid w:val="00B773FD"/>
  </w:style>
  <w:style w:type="numbering" w:customStyle="1" w:styleId="51200">
    <w:name w:val="Нет списка5120"/>
    <w:next w:val="a2"/>
    <w:uiPriority w:val="99"/>
    <w:semiHidden/>
    <w:unhideWhenUsed/>
    <w:rsid w:val="00B773FD"/>
  </w:style>
  <w:style w:type="numbering" w:customStyle="1" w:styleId="61200">
    <w:name w:val="Нет списка6120"/>
    <w:next w:val="a2"/>
    <w:uiPriority w:val="99"/>
    <w:semiHidden/>
    <w:unhideWhenUsed/>
    <w:rsid w:val="00B773FD"/>
  </w:style>
  <w:style w:type="numbering" w:customStyle="1" w:styleId="71200">
    <w:name w:val="Нет списка7120"/>
    <w:next w:val="a2"/>
    <w:uiPriority w:val="99"/>
    <w:semiHidden/>
    <w:unhideWhenUsed/>
    <w:rsid w:val="00B773FD"/>
  </w:style>
  <w:style w:type="numbering" w:customStyle="1" w:styleId="41119">
    <w:name w:val="Нет списка41119"/>
    <w:next w:val="a2"/>
    <w:uiPriority w:val="99"/>
    <w:semiHidden/>
    <w:unhideWhenUsed/>
    <w:rsid w:val="00B773FD"/>
  </w:style>
  <w:style w:type="numbering" w:customStyle="1" w:styleId="511100">
    <w:name w:val="Нет списка51110"/>
    <w:next w:val="a2"/>
    <w:uiPriority w:val="99"/>
    <w:semiHidden/>
    <w:unhideWhenUsed/>
    <w:rsid w:val="00B773FD"/>
  </w:style>
  <w:style w:type="numbering" w:customStyle="1" w:styleId="611100">
    <w:name w:val="Нет списка61110"/>
    <w:next w:val="a2"/>
    <w:uiPriority w:val="99"/>
    <w:semiHidden/>
    <w:unhideWhenUsed/>
    <w:rsid w:val="00B773FD"/>
  </w:style>
  <w:style w:type="numbering" w:customStyle="1" w:styleId="71110">
    <w:name w:val="Нет списка71110"/>
    <w:next w:val="a2"/>
    <w:uiPriority w:val="99"/>
    <w:semiHidden/>
    <w:unhideWhenUsed/>
    <w:rsid w:val="00B773FD"/>
  </w:style>
  <w:style w:type="numbering" w:customStyle="1" w:styleId="8100">
    <w:name w:val="Нет списка810"/>
    <w:next w:val="a2"/>
    <w:uiPriority w:val="99"/>
    <w:semiHidden/>
    <w:unhideWhenUsed/>
    <w:rsid w:val="00B773FD"/>
  </w:style>
  <w:style w:type="numbering" w:customStyle="1" w:styleId="9100">
    <w:name w:val="Нет списка910"/>
    <w:next w:val="a2"/>
    <w:uiPriority w:val="99"/>
    <w:semiHidden/>
    <w:unhideWhenUsed/>
    <w:rsid w:val="00B773FD"/>
  </w:style>
  <w:style w:type="numbering" w:customStyle="1" w:styleId="109">
    <w:name w:val="Нет списка109"/>
    <w:next w:val="a2"/>
    <w:uiPriority w:val="99"/>
    <w:semiHidden/>
    <w:unhideWhenUsed/>
    <w:rsid w:val="00B773FD"/>
  </w:style>
  <w:style w:type="numbering" w:customStyle="1" w:styleId="149">
    <w:name w:val="Нет списка149"/>
    <w:next w:val="a2"/>
    <w:uiPriority w:val="99"/>
    <w:semiHidden/>
    <w:unhideWhenUsed/>
    <w:rsid w:val="00B773FD"/>
  </w:style>
  <w:style w:type="numbering" w:customStyle="1" w:styleId="239">
    <w:name w:val="Нет списка239"/>
    <w:next w:val="a2"/>
    <w:uiPriority w:val="99"/>
    <w:semiHidden/>
    <w:unhideWhenUsed/>
    <w:rsid w:val="00B773FD"/>
  </w:style>
  <w:style w:type="numbering" w:customStyle="1" w:styleId="42100">
    <w:name w:val="Нет списка4210"/>
    <w:next w:val="a2"/>
    <w:uiPriority w:val="99"/>
    <w:semiHidden/>
    <w:unhideWhenUsed/>
    <w:rsid w:val="00B773FD"/>
  </w:style>
  <w:style w:type="numbering" w:customStyle="1" w:styleId="529">
    <w:name w:val="Нет списка529"/>
    <w:next w:val="a2"/>
    <w:uiPriority w:val="99"/>
    <w:semiHidden/>
    <w:unhideWhenUsed/>
    <w:rsid w:val="00B773FD"/>
  </w:style>
  <w:style w:type="numbering" w:customStyle="1" w:styleId="629">
    <w:name w:val="Нет списка629"/>
    <w:next w:val="a2"/>
    <w:uiPriority w:val="99"/>
    <w:semiHidden/>
    <w:unhideWhenUsed/>
    <w:rsid w:val="00B773FD"/>
  </w:style>
  <w:style w:type="numbering" w:customStyle="1" w:styleId="729">
    <w:name w:val="Нет списка729"/>
    <w:next w:val="a2"/>
    <w:uiPriority w:val="99"/>
    <w:semiHidden/>
    <w:unhideWhenUsed/>
    <w:rsid w:val="00B773FD"/>
  </w:style>
  <w:style w:type="numbering" w:customStyle="1" w:styleId="1139">
    <w:name w:val="Нет списка1139"/>
    <w:next w:val="a2"/>
    <w:uiPriority w:val="99"/>
    <w:semiHidden/>
    <w:unhideWhenUsed/>
    <w:rsid w:val="00B773FD"/>
  </w:style>
  <w:style w:type="numbering" w:customStyle="1" w:styleId="212100">
    <w:name w:val="Нет списка21210"/>
    <w:next w:val="a2"/>
    <w:uiPriority w:val="99"/>
    <w:semiHidden/>
    <w:unhideWhenUsed/>
    <w:rsid w:val="00B773FD"/>
  </w:style>
  <w:style w:type="numbering" w:customStyle="1" w:styleId="31210">
    <w:name w:val="Нет списка31210"/>
    <w:next w:val="a2"/>
    <w:uiPriority w:val="99"/>
    <w:semiHidden/>
    <w:unhideWhenUsed/>
    <w:rsid w:val="00B773FD"/>
  </w:style>
  <w:style w:type="numbering" w:customStyle="1" w:styleId="4129">
    <w:name w:val="Нет списка4129"/>
    <w:next w:val="a2"/>
    <w:uiPriority w:val="99"/>
    <w:semiHidden/>
    <w:unhideWhenUsed/>
    <w:rsid w:val="00B773FD"/>
  </w:style>
  <w:style w:type="numbering" w:customStyle="1" w:styleId="5129">
    <w:name w:val="Нет списка5129"/>
    <w:next w:val="a2"/>
    <w:uiPriority w:val="99"/>
    <w:semiHidden/>
    <w:unhideWhenUsed/>
    <w:rsid w:val="00B773FD"/>
  </w:style>
  <w:style w:type="numbering" w:customStyle="1" w:styleId="6129">
    <w:name w:val="Нет списка6129"/>
    <w:next w:val="a2"/>
    <w:uiPriority w:val="99"/>
    <w:semiHidden/>
    <w:unhideWhenUsed/>
    <w:rsid w:val="00B773FD"/>
  </w:style>
  <w:style w:type="numbering" w:customStyle="1" w:styleId="7129">
    <w:name w:val="Нет списка7129"/>
    <w:next w:val="a2"/>
    <w:uiPriority w:val="99"/>
    <w:semiHidden/>
    <w:unhideWhenUsed/>
    <w:rsid w:val="00B773FD"/>
  </w:style>
  <w:style w:type="numbering" w:customStyle="1" w:styleId="2111100">
    <w:name w:val="Нет списка211110"/>
    <w:next w:val="a2"/>
    <w:uiPriority w:val="99"/>
    <w:semiHidden/>
    <w:unhideWhenUsed/>
    <w:rsid w:val="00B773FD"/>
  </w:style>
  <w:style w:type="numbering" w:customStyle="1" w:styleId="311110">
    <w:name w:val="Нет списка311110"/>
    <w:next w:val="a2"/>
    <w:uiPriority w:val="99"/>
    <w:semiHidden/>
    <w:unhideWhenUsed/>
    <w:rsid w:val="00B773FD"/>
  </w:style>
  <w:style w:type="numbering" w:customStyle="1" w:styleId="411110">
    <w:name w:val="Нет списка411110"/>
    <w:next w:val="a2"/>
    <w:uiPriority w:val="99"/>
    <w:semiHidden/>
    <w:unhideWhenUsed/>
    <w:rsid w:val="00B773FD"/>
  </w:style>
  <w:style w:type="numbering" w:customStyle="1" w:styleId="51119">
    <w:name w:val="Нет списка51119"/>
    <w:next w:val="a2"/>
    <w:uiPriority w:val="99"/>
    <w:semiHidden/>
    <w:unhideWhenUsed/>
    <w:rsid w:val="00B773FD"/>
  </w:style>
  <w:style w:type="numbering" w:customStyle="1" w:styleId="61119">
    <w:name w:val="Нет списка61119"/>
    <w:next w:val="a2"/>
    <w:uiPriority w:val="99"/>
    <w:semiHidden/>
    <w:unhideWhenUsed/>
    <w:rsid w:val="00B773FD"/>
  </w:style>
  <w:style w:type="numbering" w:customStyle="1" w:styleId="71119">
    <w:name w:val="Нет списка71119"/>
    <w:next w:val="a2"/>
    <w:uiPriority w:val="99"/>
    <w:semiHidden/>
    <w:unhideWhenUsed/>
    <w:rsid w:val="00B773FD"/>
  </w:style>
  <w:style w:type="numbering" w:customStyle="1" w:styleId="819">
    <w:name w:val="Нет списка819"/>
    <w:next w:val="a2"/>
    <w:uiPriority w:val="99"/>
    <w:semiHidden/>
    <w:unhideWhenUsed/>
    <w:rsid w:val="00B773FD"/>
  </w:style>
  <w:style w:type="numbering" w:customStyle="1" w:styleId="919">
    <w:name w:val="Нет списка919"/>
    <w:next w:val="a2"/>
    <w:uiPriority w:val="99"/>
    <w:semiHidden/>
    <w:unhideWhenUsed/>
    <w:rsid w:val="00B773FD"/>
  </w:style>
  <w:style w:type="numbering" w:customStyle="1" w:styleId="159">
    <w:name w:val="Нет списка159"/>
    <w:next w:val="a2"/>
    <w:uiPriority w:val="99"/>
    <w:semiHidden/>
    <w:unhideWhenUsed/>
    <w:rsid w:val="00B773FD"/>
  </w:style>
  <w:style w:type="numbering" w:customStyle="1" w:styleId="169">
    <w:name w:val="Нет списка169"/>
    <w:next w:val="a2"/>
    <w:uiPriority w:val="99"/>
    <w:semiHidden/>
    <w:unhideWhenUsed/>
    <w:rsid w:val="00B773FD"/>
  </w:style>
  <w:style w:type="numbering" w:customStyle="1" w:styleId="248">
    <w:name w:val="Нет списка248"/>
    <w:next w:val="a2"/>
    <w:uiPriority w:val="99"/>
    <w:semiHidden/>
    <w:unhideWhenUsed/>
    <w:rsid w:val="00B773FD"/>
  </w:style>
  <w:style w:type="numbering" w:customStyle="1" w:styleId="338">
    <w:name w:val="Нет списка338"/>
    <w:next w:val="a2"/>
    <w:uiPriority w:val="99"/>
    <w:semiHidden/>
    <w:unhideWhenUsed/>
    <w:rsid w:val="00B773FD"/>
  </w:style>
  <w:style w:type="numbering" w:customStyle="1" w:styleId="438">
    <w:name w:val="Нет списка438"/>
    <w:next w:val="a2"/>
    <w:uiPriority w:val="99"/>
    <w:semiHidden/>
    <w:unhideWhenUsed/>
    <w:rsid w:val="00B773FD"/>
  </w:style>
  <w:style w:type="numbering" w:customStyle="1" w:styleId="1148">
    <w:name w:val="Нет списка1148"/>
    <w:next w:val="a2"/>
    <w:uiPriority w:val="99"/>
    <w:semiHidden/>
    <w:unhideWhenUsed/>
    <w:rsid w:val="00B773FD"/>
  </w:style>
  <w:style w:type="numbering" w:customStyle="1" w:styleId="11138">
    <w:name w:val="Нет списка11138"/>
    <w:next w:val="a2"/>
    <w:uiPriority w:val="99"/>
    <w:semiHidden/>
    <w:unhideWhenUsed/>
    <w:rsid w:val="00B773FD"/>
  </w:style>
  <w:style w:type="numbering" w:customStyle="1" w:styleId="2138">
    <w:name w:val="Нет списка2138"/>
    <w:next w:val="a2"/>
    <w:uiPriority w:val="99"/>
    <w:semiHidden/>
    <w:unhideWhenUsed/>
    <w:rsid w:val="00B773FD"/>
  </w:style>
  <w:style w:type="numbering" w:customStyle="1" w:styleId="3138">
    <w:name w:val="Нет списка3138"/>
    <w:next w:val="a2"/>
    <w:uiPriority w:val="99"/>
    <w:semiHidden/>
    <w:unhideWhenUsed/>
    <w:rsid w:val="00B773FD"/>
  </w:style>
  <w:style w:type="numbering" w:customStyle="1" w:styleId="538">
    <w:name w:val="Нет списка538"/>
    <w:next w:val="a2"/>
    <w:uiPriority w:val="99"/>
    <w:semiHidden/>
    <w:unhideWhenUsed/>
    <w:rsid w:val="00B773FD"/>
  </w:style>
  <w:style w:type="numbering" w:customStyle="1" w:styleId="1228">
    <w:name w:val="Нет списка1228"/>
    <w:next w:val="a2"/>
    <w:uiPriority w:val="99"/>
    <w:semiHidden/>
    <w:unhideWhenUsed/>
    <w:rsid w:val="00B773FD"/>
  </w:style>
  <w:style w:type="numbering" w:customStyle="1" w:styleId="638">
    <w:name w:val="Нет списка638"/>
    <w:next w:val="a2"/>
    <w:uiPriority w:val="99"/>
    <w:semiHidden/>
    <w:unhideWhenUsed/>
    <w:rsid w:val="00B773FD"/>
  </w:style>
  <w:style w:type="numbering" w:customStyle="1" w:styleId="111128">
    <w:name w:val="Нет списка111128"/>
    <w:next w:val="a2"/>
    <w:uiPriority w:val="99"/>
    <w:semiHidden/>
    <w:unhideWhenUsed/>
    <w:rsid w:val="00B773FD"/>
  </w:style>
  <w:style w:type="numbering" w:customStyle="1" w:styleId="11111111117">
    <w:name w:val="Нет списка11111111117"/>
    <w:next w:val="a2"/>
    <w:uiPriority w:val="99"/>
    <w:semiHidden/>
    <w:unhideWhenUsed/>
    <w:rsid w:val="00B773FD"/>
  </w:style>
  <w:style w:type="numbering" w:customStyle="1" w:styleId="1318">
    <w:name w:val="Нет списка1318"/>
    <w:next w:val="a2"/>
    <w:uiPriority w:val="99"/>
    <w:semiHidden/>
    <w:unhideWhenUsed/>
    <w:rsid w:val="00B773FD"/>
  </w:style>
  <w:style w:type="numbering" w:customStyle="1" w:styleId="11218">
    <w:name w:val="Нет списка11218"/>
    <w:next w:val="a2"/>
    <w:uiPriority w:val="99"/>
    <w:semiHidden/>
    <w:unhideWhenUsed/>
    <w:rsid w:val="00B773FD"/>
  </w:style>
  <w:style w:type="numbering" w:customStyle="1" w:styleId="2219">
    <w:name w:val="Нет списка2219"/>
    <w:next w:val="a2"/>
    <w:uiPriority w:val="99"/>
    <w:semiHidden/>
    <w:unhideWhenUsed/>
    <w:rsid w:val="00B773FD"/>
  </w:style>
  <w:style w:type="numbering" w:customStyle="1" w:styleId="12118">
    <w:name w:val="Нет списка12118"/>
    <w:next w:val="a2"/>
    <w:uiPriority w:val="99"/>
    <w:semiHidden/>
    <w:unhideWhenUsed/>
    <w:rsid w:val="00B773FD"/>
  </w:style>
  <w:style w:type="numbering" w:customStyle="1" w:styleId="738">
    <w:name w:val="Нет списка738"/>
    <w:next w:val="a2"/>
    <w:uiPriority w:val="99"/>
    <w:semiHidden/>
    <w:unhideWhenUsed/>
    <w:rsid w:val="00B773FD"/>
  </w:style>
  <w:style w:type="numbering" w:customStyle="1" w:styleId="4138">
    <w:name w:val="Нет списка4138"/>
    <w:next w:val="a2"/>
    <w:uiPriority w:val="99"/>
    <w:semiHidden/>
    <w:unhideWhenUsed/>
    <w:rsid w:val="00B773FD"/>
  </w:style>
  <w:style w:type="numbering" w:customStyle="1" w:styleId="5138">
    <w:name w:val="Нет списка5138"/>
    <w:next w:val="a2"/>
    <w:uiPriority w:val="99"/>
    <w:semiHidden/>
    <w:unhideWhenUsed/>
    <w:rsid w:val="00B773FD"/>
  </w:style>
  <w:style w:type="numbering" w:customStyle="1" w:styleId="6138">
    <w:name w:val="Нет списка6138"/>
    <w:next w:val="a2"/>
    <w:uiPriority w:val="99"/>
    <w:semiHidden/>
    <w:unhideWhenUsed/>
    <w:rsid w:val="00B773FD"/>
  </w:style>
  <w:style w:type="numbering" w:customStyle="1" w:styleId="7138">
    <w:name w:val="Нет списка7138"/>
    <w:next w:val="a2"/>
    <w:uiPriority w:val="99"/>
    <w:semiHidden/>
    <w:unhideWhenUsed/>
    <w:rsid w:val="00B773FD"/>
  </w:style>
  <w:style w:type="numbering" w:customStyle="1" w:styleId="21128">
    <w:name w:val="Нет списка21128"/>
    <w:next w:val="a2"/>
    <w:uiPriority w:val="99"/>
    <w:semiHidden/>
    <w:unhideWhenUsed/>
    <w:rsid w:val="00B773FD"/>
  </w:style>
  <w:style w:type="numbering" w:customStyle="1" w:styleId="31128">
    <w:name w:val="Нет списка31128"/>
    <w:next w:val="a2"/>
    <w:uiPriority w:val="99"/>
    <w:semiHidden/>
    <w:unhideWhenUsed/>
    <w:rsid w:val="00B773FD"/>
  </w:style>
  <w:style w:type="numbering" w:customStyle="1" w:styleId="41128">
    <w:name w:val="Нет списка41128"/>
    <w:next w:val="a2"/>
    <w:uiPriority w:val="99"/>
    <w:semiHidden/>
    <w:unhideWhenUsed/>
    <w:rsid w:val="00B773FD"/>
  </w:style>
  <w:style w:type="numbering" w:customStyle="1" w:styleId="51128">
    <w:name w:val="Нет списка51128"/>
    <w:next w:val="a2"/>
    <w:uiPriority w:val="99"/>
    <w:semiHidden/>
    <w:unhideWhenUsed/>
    <w:rsid w:val="00B773FD"/>
  </w:style>
  <w:style w:type="numbering" w:customStyle="1" w:styleId="61128">
    <w:name w:val="Нет списка61128"/>
    <w:next w:val="a2"/>
    <w:uiPriority w:val="99"/>
    <w:semiHidden/>
    <w:unhideWhenUsed/>
    <w:rsid w:val="00B773FD"/>
  </w:style>
  <w:style w:type="numbering" w:customStyle="1" w:styleId="71128">
    <w:name w:val="Нет списка71128"/>
    <w:next w:val="a2"/>
    <w:uiPriority w:val="99"/>
    <w:semiHidden/>
    <w:unhideWhenUsed/>
    <w:rsid w:val="00B773FD"/>
  </w:style>
  <w:style w:type="numbering" w:customStyle="1" w:styleId="828">
    <w:name w:val="Нет списка828"/>
    <w:next w:val="a2"/>
    <w:uiPriority w:val="99"/>
    <w:semiHidden/>
    <w:unhideWhenUsed/>
    <w:rsid w:val="00B773FD"/>
  </w:style>
  <w:style w:type="numbering" w:customStyle="1" w:styleId="928">
    <w:name w:val="Нет списка928"/>
    <w:next w:val="a2"/>
    <w:uiPriority w:val="99"/>
    <w:semiHidden/>
    <w:unhideWhenUsed/>
    <w:rsid w:val="00B773FD"/>
  </w:style>
  <w:style w:type="numbering" w:customStyle="1" w:styleId="1018">
    <w:name w:val="Нет списка1018"/>
    <w:next w:val="a2"/>
    <w:uiPriority w:val="99"/>
    <w:semiHidden/>
    <w:unhideWhenUsed/>
    <w:rsid w:val="00B773FD"/>
  </w:style>
  <w:style w:type="numbering" w:customStyle="1" w:styleId="1418">
    <w:name w:val="Нет списка1418"/>
    <w:next w:val="a2"/>
    <w:uiPriority w:val="99"/>
    <w:semiHidden/>
    <w:unhideWhenUsed/>
    <w:rsid w:val="00B773FD"/>
  </w:style>
  <w:style w:type="numbering" w:customStyle="1" w:styleId="2318">
    <w:name w:val="Нет списка2318"/>
    <w:next w:val="a2"/>
    <w:uiPriority w:val="99"/>
    <w:semiHidden/>
    <w:unhideWhenUsed/>
    <w:rsid w:val="00B773FD"/>
  </w:style>
  <w:style w:type="numbering" w:customStyle="1" w:styleId="3218">
    <w:name w:val="Нет списка3218"/>
    <w:next w:val="a2"/>
    <w:uiPriority w:val="99"/>
    <w:semiHidden/>
    <w:unhideWhenUsed/>
    <w:rsid w:val="00B773FD"/>
  </w:style>
  <w:style w:type="numbering" w:customStyle="1" w:styleId="4218">
    <w:name w:val="Нет списка4218"/>
    <w:next w:val="a2"/>
    <w:uiPriority w:val="99"/>
    <w:semiHidden/>
    <w:unhideWhenUsed/>
    <w:rsid w:val="00B773FD"/>
  </w:style>
  <w:style w:type="numbering" w:customStyle="1" w:styleId="5218">
    <w:name w:val="Нет списка5218"/>
    <w:next w:val="a2"/>
    <w:uiPriority w:val="99"/>
    <w:semiHidden/>
    <w:unhideWhenUsed/>
    <w:rsid w:val="00B773FD"/>
  </w:style>
  <w:style w:type="numbering" w:customStyle="1" w:styleId="6218">
    <w:name w:val="Нет списка6218"/>
    <w:next w:val="a2"/>
    <w:uiPriority w:val="99"/>
    <w:semiHidden/>
    <w:unhideWhenUsed/>
    <w:rsid w:val="00B773FD"/>
  </w:style>
  <w:style w:type="numbering" w:customStyle="1" w:styleId="7218">
    <w:name w:val="Нет списка7218"/>
    <w:next w:val="a2"/>
    <w:uiPriority w:val="99"/>
    <w:semiHidden/>
    <w:unhideWhenUsed/>
    <w:rsid w:val="00B773FD"/>
  </w:style>
  <w:style w:type="numbering" w:customStyle="1" w:styleId="11318">
    <w:name w:val="Нет списка11318"/>
    <w:next w:val="a2"/>
    <w:uiPriority w:val="99"/>
    <w:semiHidden/>
    <w:unhideWhenUsed/>
    <w:rsid w:val="00B773FD"/>
  </w:style>
  <w:style w:type="numbering" w:customStyle="1" w:styleId="21218">
    <w:name w:val="Нет списка21218"/>
    <w:next w:val="a2"/>
    <w:uiPriority w:val="99"/>
    <w:semiHidden/>
    <w:unhideWhenUsed/>
    <w:rsid w:val="00B773FD"/>
  </w:style>
  <w:style w:type="numbering" w:customStyle="1" w:styleId="31218">
    <w:name w:val="Нет списка31218"/>
    <w:next w:val="a2"/>
    <w:uiPriority w:val="99"/>
    <w:semiHidden/>
    <w:unhideWhenUsed/>
    <w:rsid w:val="00B773FD"/>
  </w:style>
  <w:style w:type="numbering" w:customStyle="1" w:styleId="41218">
    <w:name w:val="Нет списка41218"/>
    <w:next w:val="a2"/>
    <w:uiPriority w:val="99"/>
    <w:semiHidden/>
    <w:unhideWhenUsed/>
    <w:rsid w:val="00B773FD"/>
  </w:style>
  <w:style w:type="numbering" w:customStyle="1" w:styleId="51218">
    <w:name w:val="Нет списка51218"/>
    <w:next w:val="a2"/>
    <w:uiPriority w:val="99"/>
    <w:semiHidden/>
    <w:unhideWhenUsed/>
    <w:rsid w:val="00B773FD"/>
  </w:style>
  <w:style w:type="numbering" w:customStyle="1" w:styleId="61218">
    <w:name w:val="Нет списка61218"/>
    <w:next w:val="a2"/>
    <w:uiPriority w:val="99"/>
    <w:semiHidden/>
    <w:unhideWhenUsed/>
    <w:rsid w:val="00B773FD"/>
  </w:style>
  <w:style w:type="numbering" w:customStyle="1" w:styleId="71218">
    <w:name w:val="Нет списка71218"/>
    <w:next w:val="a2"/>
    <w:uiPriority w:val="99"/>
    <w:semiHidden/>
    <w:unhideWhenUsed/>
    <w:rsid w:val="00B773FD"/>
  </w:style>
  <w:style w:type="numbering" w:customStyle="1" w:styleId="111218">
    <w:name w:val="Нет списка111218"/>
    <w:next w:val="a2"/>
    <w:uiPriority w:val="99"/>
    <w:semiHidden/>
    <w:unhideWhenUsed/>
    <w:rsid w:val="00B773FD"/>
  </w:style>
  <w:style w:type="numbering" w:customStyle="1" w:styleId="211118">
    <w:name w:val="Нет списка211118"/>
    <w:next w:val="a2"/>
    <w:uiPriority w:val="99"/>
    <w:semiHidden/>
    <w:unhideWhenUsed/>
    <w:rsid w:val="00B773FD"/>
  </w:style>
  <w:style w:type="numbering" w:customStyle="1" w:styleId="311118">
    <w:name w:val="Нет списка311118"/>
    <w:next w:val="a2"/>
    <w:uiPriority w:val="99"/>
    <w:semiHidden/>
    <w:unhideWhenUsed/>
    <w:rsid w:val="00B773FD"/>
  </w:style>
  <w:style w:type="numbering" w:customStyle="1" w:styleId="411118">
    <w:name w:val="Нет списка411118"/>
    <w:next w:val="a2"/>
    <w:uiPriority w:val="99"/>
    <w:semiHidden/>
    <w:unhideWhenUsed/>
    <w:rsid w:val="00B773FD"/>
  </w:style>
  <w:style w:type="numbering" w:customStyle="1" w:styleId="511118">
    <w:name w:val="Нет списка511118"/>
    <w:next w:val="a2"/>
    <w:uiPriority w:val="99"/>
    <w:semiHidden/>
    <w:unhideWhenUsed/>
    <w:rsid w:val="00B773FD"/>
  </w:style>
  <w:style w:type="numbering" w:customStyle="1" w:styleId="611118">
    <w:name w:val="Нет списка611118"/>
    <w:next w:val="a2"/>
    <w:uiPriority w:val="99"/>
    <w:semiHidden/>
    <w:unhideWhenUsed/>
    <w:rsid w:val="00B773FD"/>
  </w:style>
  <w:style w:type="numbering" w:customStyle="1" w:styleId="711118">
    <w:name w:val="Нет списка711118"/>
    <w:next w:val="a2"/>
    <w:uiPriority w:val="99"/>
    <w:semiHidden/>
    <w:unhideWhenUsed/>
    <w:rsid w:val="00B773FD"/>
  </w:style>
  <w:style w:type="numbering" w:customStyle="1" w:styleId="8118">
    <w:name w:val="Нет списка8118"/>
    <w:next w:val="a2"/>
    <w:uiPriority w:val="99"/>
    <w:semiHidden/>
    <w:unhideWhenUsed/>
    <w:rsid w:val="00B773FD"/>
  </w:style>
  <w:style w:type="numbering" w:customStyle="1" w:styleId="9118">
    <w:name w:val="Нет списка9118"/>
    <w:next w:val="a2"/>
    <w:uiPriority w:val="99"/>
    <w:semiHidden/>
    <w:unhideWhenUsed/>
    <w:rsid w:val="00B773FD"/>
  </w:style>
  <w:style w:type="table" w:customStyle="1" w:styleId="880">
    <w:name w:val="Сетка таблицы88"/>
    <w:basedOn w:val="a1"/>
    <w:next w:val="af"/>
    <w:uiPriority w:val="39"/>
    <w:rsid w:val="00B773F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1"/>
    <w:next w:val="af"/>
    <w:uiPriority w:val="39"/>
    <w:rsid w:val="00B773F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9">
    <w:name w:val="Нет списка179"/>
    <w:next w:val="a2"/>
    <w:uiPriority w:val="99"/>
    <w:semiHidden/>
    <w:unhideWhenUsed/>
    <w:rsid w:val="00B773FD"/>
  </w:style>
  <w:style w:type="table" w:customStyle="1" w:styleId="1090">
    <w:name w:val="Сетка таблицы109"/>
    <w:basedOn w:val="a1"/>
    <w:next w:val="af"/>
    <w:uiPriority w:val="39"/>
    <w:rsid w:val="00B773F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9">
    <w:name w:val="Нет списка189"/>
    <w:next w:val="a2"/>
    <w:uiPriority w:val="99"/>
    <w:semiHidden/>
    <w:unhideWhenUsed/>
    <w:rsid w:val="00B773FD"/>
  </w:style>
  <w:style w:type="numbering" w:customStyle="1" w:styleId="198">
    <w:name w:val="Нет списка198"/>
    <w:next w:val="a2"/>
    <w:uiPriority w:val="99"/>
    <w:semiHidden/>
    <w:unhideWhenUsed/>
    <w:rsid w:val="00B773FD"/>
  </w:style>
  <w:style w:type="numbering" w:customStyle="1" w:styleId="1108">
    <w:name w:val="Нет списка1108"/>
    <w:next w:val="a2"/>
    <w:uiPriority w:val="99"/>
    <w:semiHidden/>
    <w:unhideWhenUsed/>
    <w:rsid w:val="00B773FD"/>
  </w:style>
  <w:style w:type="numbering" w:customStyle="1" w:styleId="1518">
    <w:name w:val="Нет списка1518"/>
    <w:next w:val="a2"/>
    <w:uiPriority w:val="99"/>
    <w:semiHidden/>
    <w:unhideWhenUsed/>
    <w:rsid w:val="00B773FD"/>
  </w:style>
  <w:style w:type="numbering" w:customStyle="1" w:styleId="1618">
    <w:name w:val="Нет списка1618"/>
    <w:next w:val="a2"/>
    <w:uiPriority w:val="99"/>
    <w:semiHidden/>
    <w:unhideWhenUsed/>
    <w:rsid w:val="00B773FD"/>
  </w:style>
  <w:style w:type="numbering" w:customStyle="1" w:styleId="1718">
    <w:name w:val="Нет списка1718"/>
    <w:next w:val="a2"/>
    <w:uiPriority w:val="99"/>
    <w:semiHidden/>
    <w:unhideWhenUsed/>
    <w:rsid w:val="00B773FD"/>
  </w:style>
  <w:style w:type="numbering" w:customStyle="1" w:styleId="1818">
    <w:name w:val="Нет списка1818"/>
    <w:next w:val="a2"/>
    <w:uiPriority w:val="99"/>
    <w:semiHidden/>
    <w:unhideWhenUsed/>
    <w:rsid w:val="00B773FD"/>
  </w:style>
  <w:style w:type="numbering" w:customStyle="1" w:styleId="208">
    <w:name w:val="Нет списка208"/>
    <w:next w:val="a2"/>
    <w:uiPriority w:val="99"/>
    <w:semiHidden/>
    <w:unhideWhenUsed/>
    <w:rsid w:val="00B773FD"/>
  </w:style>
  <w:style w:type="numbering" w:customStyle="1" w:styleId="258">
    <w:name w:val="Нет списка258"/>
    <w:next w:val="a2"/>
    <w:uiPriority w:val="99"/>
    <w:semiHidden/>
    <w:unhideWhenUsed/>
    <w:rsid w:val="00B773FD"/>
  </w:style>
  <w:style w:type="numbering" w:customStyle="1" w:styleId="268">
    <w:name w:val="Нет списка268"/>
    <w:next w:val="a2"/>
    <w:uiPriority w:val="99"/>
    <w:semiHidden/>
    <w:unhideWhenUsed/>
    <w:rsid w:val="00B773FD"/>
  </w:style>
  <w:style w:type="numbering" w:customStyle="1" w:styleId="278">
    <w:name w:val="Нет списка278"/>
    <w:next w:val="a2"/>
    <w:uiPriority w:val="99"/>
    <w:semiHidden/>
    <w:unhideWhenUsed/>
    <w:rsid w:val="00B773FD"/>
  </w:style>
  <w:style w:type="numbering" w:customStyle="1" w:styleId="288">
    <w:name w:val="Нет списка288"/>
    <w:next w:val="a2"/>
    <w:uiPriority w:val="99"/>
    <w:semiHidden/>
    <w:unhideWhenUsed/>
    <w:rsid w:val="00B773FD"/>
  </w:style>
  <w:style w:type="numbering" w:customStyle="1" w:styleId="298">
    <w:name w:val="Нет списка298"/>
    <w:next w:val="a2"/>
    <w:uiPriority w:val="99"/>
    <w:semiHidden/>
    <w:unhideWhenUsed/>
    <w:rsid w:val="00B773FD"/>
  </w:style>
  <w:style w:type="numbering" w:customStyle="1" w:styleId="308">
    <w:name w:val="Нет списка308"/>
    <w:next w:val="a2"/>
    <w:uiPriority w:val="99"/>
    <w:semiHidden/>
    <w:unhideWhenUsed/>
    <w:rsid w:val="00B773FD"/>
  </w:style>
  <w:style w:type="numbering" w:customStyle="1" w:styleId="348">
    <w:name w:val="Нет списка348"/>
    <w:next w:val="a2"/>
    <w:uiPriority w:val="99"/>
    <w:semiHidden/>
    <w:unhideWhenUsed/>
    <w:rsid w:val="00B773FD"/>
  </w:style>
  <w:style w:type="numbering" w:customStyle="1" w:styleId="358">
    <w:name w:val="Нет списка358"/>
    <w:next w:val="a2"/>
    <w:uiPriority w:val="99"/>
    <w:semiHidden/>
    <w:unhideWhenUsed/>
    <w:rsid w:val="00B773FD"/>
  </w:style>
  <w:style w:type="numbering" w:customStyle="1" w:styleId="3660">
    <w:name w:val="Нет списка366"/>
    <w:next w:val="a2"/>
    <w:uiPriority w:val="99"/>
    <w:semiHidden/>
    <w:unhideWhenUsed/>
    <w:rsid w:val="00B773FD"/>
  </w:style>
  <w:style w:type="numbering" w:customStyle="1" w:styleId="1156">
    <w:name w:val="Нет списка1156"/>
    <w:next w:val="a2"/>
    <w:uiPriority w:val="99"/>
    <w:semiHidden/>
    <w:unhideWhenUsed/>
    <w:rsid w:val="00B773FD"/>
  </w:style>
  <w:style w:type="numbering" w:customStyle="1" w:styleId="1166">
    <w:name w:val="Нет списка1166"/>
    <w:next w:val="a2"/>
    <w:uiPriority w:val="99"/>
    <w:semiHidden/>
    <w:unhideWhenUsed/>
    <w:qFormat/>
    <w:rsid w:val="00B773FD"/>
  </w:style>
  <w:style w:type="numbering" w:customStyle="1" w:styleId="11146">
    <w:name w:val="Нет списка11146"/>
    <w:next w:val="a2"/>
    <w:uiPriority w:val="99"/>
    <w:semiHidden/>
    <w:unhideWhenUsed/>
    <w:qFormat/>
    <w:rsid w:val="00B773FD"/>
  </w:style>
  <w:style w:type="numbering" w:customStyle="1" w:styleId="111136">
    <w:name w:val="Нет списка111136"/>
    <w:next w:val="a2"/>
    <w:uiPriority w:val="99"/>
    <w:semiHidden/>
    <w:unhideWhenUsed/>
    <w:qFormat/>
    <w:rsid w:val="00B773FD"/>
  </w:style>
  <w:style w:type="numbering" w:customStyle="1" w:styleId="1111126">
    <w:name w:val="Нет списка1111126"/>
    <w:next w:val="a2"/>
    <w:uiPriority w:val="99"/>
    <w:semiHidden/>
    <w:unhideWhenUsed/>
    <w:qFormat/>
    <w:rsid w:val="00B773FD"/>
  </w:style>
  <w:style w:type="numbering" w:customStyle="1" w:styleId="11111126">
    <w:name w:val="Нет списка11111126"/>
    <w:next w:val="a2"/>
    <w:uiPriority w:val="99"/>
    <w:semiHidden/>
    <w:unhideWhenUsed/>
    <w:qFormat/>
    <w:rsid w:val="00B773FD"/>
  </w:style>
  <w:style w:type="numbering" w:customStyle="1" w:styleId="2106">
    <w:name w:val="Нет списка2106"/>
    <w:next w:val="a2"/>
    <w:uiPriority w:val="99"/>
    <w:semiHidden/>
    <w:unhideWhenUsed/>
    <w:qFormat/>
    <w:rsid w:val="00B773FD"/>
  </w:style>
  <w:style w:type="numbering" w:customStyle="1" w:styleId="376">
    <w:name w:val="Нет списка376"/>
    <w:next w:val="a2"/>
    <w:uiPriority w:val="99"/>
    <w:semiHidden/>
    <w:unhideWhenUsed/>
    <w:qFormat/>
    <w:rsid w:val="00B773FD"/>
  </w:style>
  <w:style w:type="numbering" w:customStyle="1" w:styleId="446">
    <w:name w:val="Нет списка446"/>
    <w:next w:val="a2"/>
    <w:uiPriority w:val="99"/>
    <w:semiHidden/>
    <w:unhideWhenUsed/>
    <w:qFormat/>
    <w:rsid w:val="00B773FD"/>
  </w:style>
  <w:style w:type="numbering" w:customStyle="1" w:styleId="111111126">
    <w:name w:val="Нет списка111111126"/>
    <w:next w:val="a2"/>
    <w:uiPriority w:val="99"/>
    <w:semiHidden/>
    <w:unhideWhenUsed/>
    <w:qFormat/>
    <w:rsid w:val="00B773FD"/>
  </w:style>
  <w:style w:type="numbering" w:customStyle="1" w:styleId="1111111126">
    <w:name w:val="Нет списка1111111126"/>
    <w:next w:val="a2"/>
    <w:uiPriority w:val="99"/>
    <w:semiHidden/>
    <w:unhideWhenUsed/>
    <w:qFormat/>
    <w:rsid w:val="00B773FD"/>
  </w:style>
  <w:style w:type="numbering" w:customStyle="1" w:styleId="2146">
    <w:name w:val="Нет списка2146"/>
    <w:next w:val="a2"/>
    <w:uiPriority w:val="99"/>
    <w:semiHidden/>
    <w:unhideWhenUsed/>
    <w:qFormat/>
    <w:rsid w:val="00B773FD"/>
  </w:style>
  <w:style w:type="numbering" w:customStyle="1" w:styleId="3146">
    <w:name w:val="Нет списка3146"/>
    <w:next w:val="a2"/>
    <w:uiPriority w:val="99"/>
    <w:semiHidden/>
    <w:unhideWhenUsed/>
    <w:qFormat/>
    <w:rsid w:val="00B773FD"/>
  </w:style>
  <w:style w:type="numbering" w:customStyle="1" w:styleId="546">
    <w:name w:val="Нет списка546"/>
    <w:next w:val="a2"/>
    <w:uiPriority w:val="99"/>
    <w:semiHidden/>
    <w:unhideWhenUsed/>
    <w:qFormat/>
    <w:rsid w:val="00B773FD"/>
  </w:style>
  <w:style w:type="numbering" w:customStyle="1" w:styleId="1236">
    <w:name w:val="Нет списка1236"/>
    <w:next w:val="a2"/>
    <w:uiPriority w:val="99"/>
    <w:semiHidden/>
    <w:unhideWhenUsed/>
    <w:qFormat/>
    <w:rsid w:val="00B773FD"/>
  </w:style>
  <w:style w:type="numbering" w:customStyle="1" w:styleId="646">
    <w:name w:val="Нет списка646"/>
    <w:next w:val="a2"/>
    <w:uiPriority w:val="99"/>
    <w:semiHidden/>
    <w:unhideWhenUsed/>
    <w:qFormat/>
    <w:rsid w:val="00B773FD"/>
  </w:style>
  <w:style w:type="numbering" w:customStyle="1" w:styleId="746">
    <w:name w:val="Нет списка746"/>
    <w:next w:val="a2"/>
    <w:uiPriority w:val="99"/>
    <w:semiHidden/>
    <w:unhideWhenUsed/>
    <w:qFormat/>
    <w:rsid w:val="00B773FD"/>
  </w:style>
  <w:style w:type="numbering" w:customStyle="1" w:styleId="1326">
    <w:name w:val="Нет списка1326"/>
    <w:next w:val="a2"/>
    <w:uiPriority w:val="99"/>
    <w:semiHidden/>
    <w:unhideWhenUsed/>
    <w:qFormat/>
    <w:rsid w:val="00B773FD"/>
  </w:style>
  <w:style w:type="numbering" w:customStyle="1" w:styleId="11226">
    <w:name w:val="Нет списка11226"/>
    <w:next w:val="a2"/>
    <w:uiPriority w:val="99"/>
    <w:semiHidden/>
    <w:unhideWhenUsed/>
    <w:qFormat/>
    <w:rsid w:val="00B773FD"/>
  </w:style>
  <w:style w:type="numbering" w:customStyle="1" w:styleId="2226">
    <w:name w:val="Нет списка2226"/>
    <w:next w:val="a2"/>
    <w:uiPriority w:val="99"/>
    <w:semiHidden/>
    <w:unhideWhenUsed/>
    <w:qFormat/>
    <w:rsid w:val="00B773FD"/>
  </w:style>
  <w:style w:type="numbering" w:customStyle="1" w:styleId="3226">
    <w:name w:val="Нет списка3226"/>
    <w:next w:val="a2"/>
    <w:uiPriority w:val="99"/>
    <w:semiHidden/>
    <w:unhideWhenUsed/>
    <w:qFormat/>
    <w:rsid w:val="00B773FD"/>
  </w:style>
  <w:style w:type="numbering" w:customStyle="1" w:styleId="4146">
    <w:name w:val="Нет списка4146"/>
    <w:next w:val="a2"/>
    <w:uiPriority w:val="99"/>
    <w:semiHidden/>
    <w:unhideWhenUsed/>
    <w:qFormat/>
    <w:rsid w:val="00B773FD"/>
  </w:style>
  <w:style w:type="numbering" w:customStyle="1" w:styleId="111226">
    <w:name w:val="Нет списка111226"/>
    <w:next w:val="a2"/>
    <w:uiPriority w:val="99"/>
    <w:semiHidden/>
    <w:unhideWhenUsed/>
    <w:qFormat/>
    <w:rsid w:val="00B773FD"/>
  </w:style>
  <w:style w:type="numbering" w:customStyle="1" w:styleId="21136">
    <w:name w:val="Нет списка21136"/>
    <w:next w:val="a2"/>
    <w:uiPriority w:val="99"/>
    <w:semiHidden/>
    <w:unhideWhenUsed/>
    <w:qFormat/>
    <w:rsid w:val="00B773FD"/>
  </w:style>
  <w:style w:type="numbering" w:customStyle="1" w:styleId="31136">
    <w:name w:val="Нет списка31136"/>
    <w:next w:val="a2"/>
    <w:uiPriority w:val="99"/>
    <w:semiHidden/>
    <w:unhideWhenUsed/>
    <w:qFormat/>
    <w:rsid w:val="00B773FD"/>
  </w:style>
  <w:style w:type="numbering" w:customStyle="1" w:styleId="111111111116">
    <w:name w:val="Нет списка111111111116"/>
    <w:next w:val="a2"/>
    <w:uiPriority w:val="99"/>
    <w:semiHidden/>
    <w:unhideWhenUsed/>
    <w:rsid w:val="00B773FD"/>
  </w:style>
  <w:style w:type="numbering" w:customStyle="1" w:styleId="12126">
    <w:name w:val="Нет списка12126"/>
    <w:next w:val="a2"/>
    <w:uiPriority w:val="99"/>
    <w:semiHidden/>
    <w:unhideWhenUsed/>
    <w:rsid w:val="00B773FD"/>
  </w:style>
  <w:style w:type="numbering" w:customStyle="1" w:styleId="5146">
    <w:name w:val="Нет списка5146"/>
    <w:next w:val="a2"/>
    <w:uiPriority w:val="99"/>
    <w:semiHidden/>
    <w:unhideWhenUsed/>
    <w:rsid w:val="00B773FD"/>
  </w:style>
  <w:style w:type="numbering" w:customStyle="1" w:styleId="6146">
    <w:name w:val="Нет списка6146"/>
    <w:next w:val="a2"/>
    <w:uiPriority w:val="99"/>
    <w:semiHidden/>
    <w:unhideWhenUsed/>
    <w:rsid w:val="00B773FD"/>
  </w:style>
  <w:style w:type="numbering" w:customStyle="1" w:styleId="7146">
    <w:name w:val="Нет списка7146"/>
    <w:next w:val="a2"/>
    <w:uiPriority w:val="99"/>
    <w:semiHidden/>
    <w:unhideWhenUsed/>
    <w:rsid w:val="00B773FD"/>
  </w:style>
  <w:style w:type="numbering" w:customStyle="1" w:styleId="41136">
    <w:name w:val="Нет списка41136"/>
    <w:next w:val="a2"/>
    <w:uiPriority w:val="99"/>
    <w:semiHidden/>
    <w:unhideWhenUsed/>
    <w:rsid w:val="00B773FD"/>
  </w:style>
  <w:style w:type="numbering" w:customStyle="1" w:styleId="51136">
    <w:name w:val="Нет списка51136"/>
    <w:next w:val="a2"/>
    <w:uiPriority w:val="99"/>
    <w:semiHidden/>
    <w:unhideWhenUsed/>
    <w:rsid w:val="00B773FD"/>
  </w:style>
  <w:style w:type="numbering" w:customStyle="1" w:styleId="61136">
    <w:name w:val="Нет списка61136"/>
    <w:next w:val="a2"/>
    <w:uiPriority w:val="99"/>
    <w:semiHidden/>
    <w:unhideWhenUsed/>
    <w:rsid w:val="00B773FD"/>
  </w:style>
  <w:style w:type="numbering" w:customStyle="1" w:styleId="71136">
    <w:name w:val="Нет списка71136"/>
    <w:next w:val="a2"/>
    <w:uiPriority w:val="99"/>
    <w:semiHidden/>
    <w:unhideWhenUsed/>
    <w:rsid w:val="00B773FD"/>
  </w:style>
  <w:style w:type="numbering" w:customStyle="1" w:styleId="836">
    <w:name w:val="Нет списка836"/>
    <w:next w:val="a2"/>
    <w:uiPriority w:val="99"/>
    <w:semiHidden/>
    <w:unhideWhenUsed/>
    <w:rsid w:val="00B773FD"/>
  </w:style>
  <w:style w:type="numbering" w:customStyle="1" w:styleId="936">
    <w:name w:val="Нет списка936"/>
    <w:next w:val="a2"/>
    <w:uiPriority w:val="99"/>
    <w:semiHidden/>
    <w:unhideWhenUsed/>
    <w:rsid w:val="00B773FD"/>
  </w:style>
  <w:style w:type="numbering" w:customStyle="1" w:styleId="1026">
    <w:name w:val="Нет списка1026"/>
    <w:next w:val="a2"/>
    <w:uiPriority w:val="99"/>
    <w:semiHidden/>
    <w:unhideWhenUsed/>
    <w:rsid w:val="00B773FD"/>
  </w:style>
  <w:style w:type="numbering" w:customStyle="1" w:styleId="1426">
    <w:name w:val="Нет списка1426"/>
    <w:next w:val="a2"/>
    <w:uiPriority w:val="99"/>
    <w:semiHidden/>
    <w:unhideWhenUsed/>
    <w:rsid w:val="00B773FD"/>
  </w:style>
  <w:style w:type="numbering" w:customStyle="1" w:styleId="2326">
    <w:name w:val="Нет списка2326"/>
    <w:next w:val="a2"/>
    <w:uiPriority w:val="99"/>
    <w:semiHidden/>
    <w:unhideWhenUsed/>
    <w:rsid w:val="00B773FD"/>
  </w:style>
  <w:style w:type="numbering" w:customStyle="1" w:styleId="4226">
    <w:name w:val="Нет списка4226"/>
    <w:next w:val="a2"/>
    <w:uiPriority w:val="99"/>
    <w:semiHidden/>
    <w:unhideWhenUsed/>
    <w:rsid w:val="00B773FD"/>
  </w:style>
  <w:style w:type="numbering" w:customStyle="1" w:styleId="5226">
    <w:name w:val="Нет списка5226"/>
    <w:next w:val="a2"/>
    <w:uiPriority w:val="99"/>
    <w:semiHidden/>
    <w:unhideWhenUsed/>
    <w:rsid w:val="00B773FD"/>
  </w:style>
  <w:style w:type="numbering" w:customStyle="1" w:styleId="6226">
    <w:name w:val="Нет списка6226"/>
    <w:next w:val="a2"/>
    <w:uiPriority w:val="99"/>
    <w:semiHidden/>
    <w:unhideWhenUsed/>
    <w:rsid w:val="00B773FD"/>
  </w:style>
  <w:style w:type="numbering" w:customStyle="1" w:styleId="7226">
    <w:name w:val="Нет списка7226"/>
    <w:next w:val="a2"/>
    <w:uiPriority w:val="99"/>
    <w:semiHidden/>
    <w:unhideWhenUsed/>
    <w:rsid w:val="00B773FD"/>
  </w:style>
  <w:style w:type="numbering" w:customStyle="1" w:styleId="11326">
    <w:name w:val="Нет списка11326"/>
    <w:next w:val="a2"/>
    <w:uiPriority w:val="99"/>
    <w:semiHidden/>
    <w:unhideWhenUsed/>
    <w:rsid w:val="00B773FD"/>
  </w:style>
  <w:style w:type="numbering" w:customStyle="1" w:styleId="21226">
    <w:name w:val="Нет списка21226"/>
    <w:next w:val="a2"/>
    <w:uiPriority w:val="99"/>
    <w:semiHidden/>
    <w:unhideWhenUsed/>
    <w:rsid w:val="00B773FD"/>
  </w:style>
  <w:style w:type="numbering" w:customStyle="1" w:styleId="31226">
    <w:name w:val="Нет списка31226"/>
    <w:next w:val="a2"/>
    <w:uiPriority w:val="99"/>
    <w:semiHidden/>
    <w:unhideWhenUsed/>
    <w:rsid w:val="00B773FD"/>
  </w:style>
  <w:style w:type="numbering" w:customStyle="1" w:styleId="41226">
    <w:name w:val="Нет списка41226"/>
    <w:next w:val="a2"/>
    <w:uiPriority w:val="99"/>
    <w:semiHidden/>
    <w:unhideWhenUsed/>
    <w:rsid w:val="00B773FD"/>
  </w:style>
  <w:style w:type="numbering" w:customStyle="1" w:styleId="51226">
    <w:name w:val="Нет списка51226"/>
    <w:next w:val="a2"/>
    <w:uiPriority w:val="99"/>
    <w:semiHidden/>
    <w:unhideWhenUsed/>
    <w:rsid w:val="00B773FD"/>
  </w:style>
  <w:style w:type="numbering" w:customStyle="1" w:styleId="61226">
    <w:name w:val="Нет списка61226"/>
    <w:next w:val="a2"/>
    <w:uiPriority w:val="99"/>
    <w:semiHidden/>
    <w:unhideWhenUsed/>
    <w:rsid w:val="00B773FD"/>
  </w:style>
  <w:style w:type="numbering" w:customStyle="1" w:styleId="71226">
    <w:name w:val="Нет списка71226"/>
    <w:next w:val="a2"/>
    <w:uiPriority w:val="99"/>
    <w:semiHidden/>
    <w:unhideWhenUsed/>
    <w:rsid w:val="00B773FD"/>
  </w:style>
  <w:style w:type="numbering" w:customStyle="1" w:styleId="211126">
    <w:name w:val="Нет списка211126"/>
    <w:next w:val="a2"/>
    <w:uiPriority w:val="99"/>
    <w:semiHidden/>
    <w:unhideWhenUsed/>
    <w:rsid w:val="00B773FD"/>
  </w:style>
  <w:style w:type="numbering" w:customStyle="1" w:styleId="311126">
    <w:name w:val="Нет списка311126"/>
    <w:next w:val="a2"/>
    <w:uiPriority w:val="99"/>
    <w:semiHidden/>
    <w:unhideWhenUsed/>
    <w:rsid w:val="00B773FD"/>
  </w:style>
  <w:style w:type="numbering" w:customStyle="1" w:styleId="411126">
    <w:name w:val="Нет списка411126"/>
    <w:next w:val="a2"/>
    <w:uiPriority w:val="99"/>
    <w:semiHidden/>
    <w:unhideWhenUsed/>
    <w:rsid w:val="00B773FD"/>
  </w:style>
  <w:style w:type="numbering" w:customStyle="1" w:styleId="511126">
    <w:name w:val="Нет списка511126"/>
    <w:next w:val="a2"/>
    <w:uiPriority w:val="99"/>
    <w:semiHidden/>
    <w:unhideWhenUsed/>
    <w:rsid w:val="00B773FD"/>
  </w:style>
  <w:style w:type="numbering" w:customStyle="1" w:styleId="611126">
    <w:name w:val="Нет списка611126"/>
    <w:next w:val="a2"/>
    <w:uiPriority w:val="99"/>
    <w:semiHidden/>
    <w:unhideWhenUsed/>
    <w:rsid w:val="00B773FD"/>
  </w:style>
  <w:style w:type="numbering" w:customStyle="1" w:styleId="711126">
    <w:name w:val="Нет списка711126"/>
    <w:next w:val="a2"/>
    <w:uiPriority w:val="99"/>
    <w:semiHidden/>
    <w:unhideWhenUsed/>
    <w:rsid w:val="00B773FD"/>
  </w:style>
  <w:style w:type="numbering" w:customStyle="1" w:styleId="8126">
    <w:name w:val="Нет списка8126"/>
    <w:next w:val="a2"/>
    <w:uiPriority w:val="99"/>
    <w:semiHidden/>
    <w:unhideWhenUsed/>
    <w:rsid w:val="00B773FD"/>
  </w:style>
  <w:style w:type="numbering" w:customStyle="1" w:styleId="9126">
    <w:name w:val="Нет списка9126"/>
    <w:next w:val="a2"/>
    <w:uiPriority w:val="99"/>
    <w:semiHidden/>
    <w:unhideWhenUsed/>
    <w:rsid w:val="00B773FD"/>
  </w:style>
  <w:style w:type="numbering" w:customStyle="1" w:styleId="1526">
    <w:name w:val="Нет списка1526"/>
    <w:next w:val="a2"/>
    <w:uiPriority w:val="99"/>
    <w:semiHidden/>
    <w:unhideWhenUsed/>
    <w:rsid w:val="00B773FD"/>
  </w:style>
  <w:style w:type="numbering" w:customStyle="1" w:styleId="1626">
    <w:name w:val="Нет списка1626"/>
    <w:next w:val="a2"/>
    <w:uiPriority w:val="99"/>
    <w:semiHidden/>
    <w:unhideWhenUsed/>
    <w:rsid w:val="00B773FD"/>
  </w:style>
  <w:style w:type="numbering" w:customStyle="1" w:styleId="2416">
    <w:name w:val="Нет списка2416"/>
    <w:next w:val="a2"/>
    <w:uiPriority w:val="99"/>
    <w:semiHidden/>
    <w:unhideWhenUsed/>
    <w:rsid w:val="00B773FD"/>
  </w:style>
  <w:style w:type="numbering" w:customStyle="1" w:styleId="3316">
    <w:name w:val="Нет списка3316"/>
    <w:next w:val="a2"/>
    <w:uiPriority w:val="99"/>
    <w:semiHidden/>
    <w:unhideWhenUsed/>
    <w:rsid w:val="00B773FD"/>
  </w:style>
  <w:style w:type="numbering" w:customStyle="1" w:styleId="4316">
    <w:name w:val="Нет списка4316"/>
    <w:next w:val="a2"/>
    <w:uiPriority w:val="99"/>
    <w:semiHidden/>
    <w:unhideWhenUsed/>
    <w:rsid w:val="00B773FD"/>
  </w:style>
  <w:style w:type="numbering" w:customStyle="1" w:styleId="11416">
    <w:name w:val="Нет списка11416"/>
    <w:next w:val="a2"/>
    <w:uiPriority w:val="99"/>
    <w:semiHidden/>
    <w:unhideWhenUsed/>
    <w:rsid w:val="00B773FD"/>
  </w:style>
  <w:style w:type="numbering" w:customStyle="1" w:styleId="111316">
    <w:name w:val="Нет списка111316"/>
    <w:next w:val="a2"/>
    <w:uiPriority w:val="99"/>
    <w:semiHidden/>
    <w:unhideWhenUsed/>
    <w:rsid w:val="00B773FD"/>
  </w:style>
  <w:style w:type="numbering" w:customStyle="1" w:styleId="21316">
    <w:name w:val="Нет списка21316"/>
    <w:next w:val="a2"/>
    <w:uiPriority w:val="99"/>
    <w:semiHidden/>
    <w:unhideWhenUsed/>
    <w:rsid w:val="00B773FD"/>
  </w:style>
  <w:style w:type="numbering" w:customStyle="1" w:styleId="31316">
    <w:name w:val="Нет списка31316"/>
    <w:next w:val="a2"/>
    <w:uiPriority w:val="99"/>
    <w:semiHidden/>
    <w:unhideWhenUsed/>
    <w:rsid w:val="00B773FD"/>
  </w:style>
  <w:style w:type="numbering" w:customStyle="1" w:styleId="5316">
    <w:name w:val="Нет списка5316"/>
    <w:next w:val="a2"/>
    <w:uiPriority w:val="99"/>
    <w:semiHidden/>
    <w:unhideWhenUsed/>
    <w:rsid w:val="00B773FD"/>
  </w:style>
  <w:style w:type="numbering" w:customStyle="1" w:styleId="12216">
    <w:name w:val="Нет списка12216"/>
    <w:next w:val="a2"/>
    <w:uiPriority w:val="99"/>
    <w:semiHidden/>
    <w:unhideWhenUsed/>
    <w:rsid w:val="00B773FD"/>
  </w:style>
  <w:style w:type="numbering" w:customStyle="1" w:styleId="6316">
    <w:name w:val="Нет списка6316"/>
    <w:next w:val="a2"/>
    <w:uiPriority w:val="99"/>
    <w:semiHidden/>
    <w:unhideWhenUsed/>
    <w:rsid w:val="00B773FD"/>
  </w:style>
  <w:style w:type="numbering" w:customStyle="1" w:styleId="1111216">
    <w:name w:val="Нет списка1111216"/>
    <w:next w:val="a2"/>
    <w:uiPriority w:val="99"/>
    <w:semiHidden/>
    <w:unhideWhenUsed/>
    <w:rsid w:val="00B773FD"/>
  </w:style>
  <w:style w:type="numbering" w:customStyle="1" w:styleId="1111111111113">
    <w:name w:val="Нет списка1111111111113"/>
    <w:next w:val="a2"/>
    <w:uiPriority w:val="99"/>
    <w:semiHidden/>
    <w:unhideWhenUsed/>
    <w:rsid w:val="00B773FD"/>
  </w:style>
  <w:style w:type="numbering" w:customStyle="1" w:styleId="13116">
    <w:name w:val="Нет списка13116"/>
    <w:next w:val="a2"/>
    <w:uiPriority w:val="99"/>
    <w:semiHidden/>
    <w:unhideWhenUsed/>
    <w:rsid w:val="00B773FD"/>
  </w:style>
  <w:style w:type="numbering" w:customStyle="1" w:styleId="112116">
    <w:name w:val="Нет списка112116"/>
    <w:next w:val="a2"/>
    <w:uiPriority w:val="99"/>
    <w:semiHidden/>
    <w:unhideWhenUsed/>
    <w:rsid w:val="00B773FD"/>
  </w:style>
  <w:style w:type="numbering" w:customStyle="1" w:styleId="22116">
    <w:name w:val="Нет списка22116"/>
    <w:next w:val="a2"/>
    <w:uiPriority w:val="99"/>
    <w:semiHidden/>
    <w:unhideWhenUsed/>
    <w:rsid w:val="00B773FD"/>
  </w:style>
  <w:style w:type="numbering" w:customStyle="1" w:styleId="121116">
    <w:name w:val="Нет списка121116"/>
    <w:next w:val="a2"/>
    <w:uiPriority w:val="99"/>
    <w:semiHidden/>
    <w:unhideWhenUsed/>
    <w:rsid w:val="00B773FD"/>
  </w:style>
  <w:style w:type="numbering" w:customStyle="1" w:styleId="7316">
    <w:name w:val="Нет списка7316"/>
    <w:next w:val="a2"/>
    <w:uiPriority w:val="99"/>
    <w:semiHidden/>
    <w:unhideWhenUsed/>
    <w:rsid w:val="00B773FD"/>
  </w:style>
  <w:style w:type="numbering" w:customStyle="1" w:styleId="41316">
    <w:name w:val="Нет списка41316"/>
    <w:next w:val="a2"/>
    <w:uiPriority w:val="99"/>
    <w:semiHidden/>
    <w:unhideWhenUsed/>
    <w:rsid w:val="00B773FD"/>
  </w:style>
  <w:style w:type="numbering" w:customStyle="1" w:styleId="51316">
    <w:name w:val="Нет списка51316"/>
    <w:next w:val="a2"/>
    <w:uiPriority w:val="99"/>
    <w:semiHidden/>
    <w:unhideWhenUsed/>
    <w:rsid w:val="00B773FD"/>
  </w:style>
  <w:style w:type="numbering" w:customStyle="1" w:styleId="61316">
    <w:name w:val="Нет списка61316"/>
    <w:next w:val="a2"/>
    <w:uiPriority w:val="99"/>
    <w:semiHidden/>
    <w:unhideWhenUsed/>
    <w:rsid w:val="00B773FD"/>
  </w:style>
  <w:style w:type="numbering" w:customStyle="1" w:styleId="71316">
    <w:name w:val="Нет списка71316"/>
    <w:next w:val="a2"/>
    <w:uiPriority w:val="99"/>
    <w:semiHidden/>
    <w:unhideWhenUsed/>
    <w:rsid w:val="00B773FD"/>
  </w:style>
  <w:style w:type="numbering" w:customStyle="1" w:styleId="211216">
    <w:name w:val="Нет списка211216"/>
    <w:next w:val="a2"/>
    <w:uiPriority w:val="99"/>
    <w:semiHidden/>
    <w:unhideWhenUsed/>
    <w:rsid w:val="00B773FD"/>
  </w:style>
  <w:style w:type="numbering" w:customStyle="1" w:styleId="311216">
    <w:name w:val="Нет списка311216"/>
    <w:next w:val="a2"/>
    <w:uiPriority w:val="99"/>
    <w:semiHidden/>
    <w:unhideWhenUsed/>
    <w:rsid w:val="00B773FD"/>
  </w:style>
  <w:style w:type="numbering" w:customStyle="1" w:styleId="411216">
    <w:name w:val="Нет списка411216"/>
    <w:next w:val="a2"/>
    <w:uiPriority w:val="99"/>
    <w:semiHidden/>
    <w:unhideWhenUsed/>
    <w:rsid w:val="00B773FD"/>
  </w:style>
  <w:style w:type="numbering" w:customStyle="1" w:styleId="511216">
    <w:name w:val="Нет списка511216"/>
    <w:next w:val="a2"/>
    <w:uiPriority w:val="99"/>
    <w:semiHidden/>
    <w:unhideWhenUsed/>
    <w:rsid w:val="00B773FD"/>
  </w:style>
  <w:style w:type="numbering" w:customStyle="1" w:styleId="611216">
    <w:name w:val="Нет списка611216"/>
    <w:next w:val="a2"/>
    <w:uiPriority w:val="99"/>
    <w:semiHidden/>
    <w:unhideWhenUsed/>
    <w:rsid w:val="00B773FD"/>
  </w:style>
  <w:style w:type="numbering" w:customStyle="1" w:styleId="711216">
    <w:name w:val="Нет списка711216"/>
    <w:next w:val="a2"/>
    <w:uiPriority w:val="99"/>
    <w:semiHidden/>
    <w:unhideWhenUsed/>
    <w:rsid w:val="00B773FD"/>
  </w:style>
  <w:style w:type="numbering" w:customStyle="1" w:styleId="8216">
    <w:name w:val="Нет списка8216"/>
    <w:next w:val="a2"/>
    <w:uiPriority w:val="99"/>
    <w:semiHidden/>
    <w:unhideWhenUsed/>
    <w:rsid w:val="00B773FD"/>
  </w:style>
  <w:style w:type="numbering" w:customStyle="1" w:styleId="9216">
    <w:name w:val="Нет списка9216"/>
    <w:next w:val="a2"/>
    <w:uiPriority w:val="99"/>
    <w:semiHidden/>
    <w:unhideWhenUsed/>
    <w:rsid w:val="00B773FD"/>
  </w:style>
  <w:style w:type="numbering" w:customStyle="1" w:styleId="10116">
    <w:name w:val="Нет списка10116"/>
    <w:next w:val="a2"/>
    <w:uiPriority w:val="99"/>
    <w:semiHidden/>
    <w:unhideWhenUsed/>
    <w:rsid w:val="00B773FD"/>
  </w:style>
  <w:style w:type="numbering" w:customStyle="1" w:styleId="14116">
    <w:name w:val="Нет списка14116"/>
    <w:next w:val="a2"/>
    <w:uiPriority w:val="99"/>
    <w:semiHidden/>
    <w:unhideWhenUsed/>
    <w:rsid w:val="00B773FD"/>
  </w:style>
  <w:style w:type="numbering" w:customStyle="1" w:styleId="23116">
    <w:name w:val="Нет списка23116"/>
    <w:next w:val="a2"/>
    <w:uiPriority w:val="99"/>
    <w:semiHidden/>
    <w:unhideWhenUsed/>
    <w:rsid w:val="00B773FD"/>
  </w:style>
  <w:style w:type="numbering" w:customStyle="1" w:styleId="32116">
    <w:name w:val="Нет списка32116"/>
    <w:next w:val="a2"/>
    <w:uiPriority w:val="99"/>
    <w:semiHidden/>
    <w:unhideWhenUsed/>
    <w:rsid w:val="00B773FD"/>
  </w:style>
  <w:style w:type="numbering" w:customStyle="1" w:styleId="42116">
    <w:name w:val="Нет списка42116"/>
    <w:next w:val="a2"/>
    <w:uiPriority w:val="99"/>
    <w:semiHidden/>
    <w:unhideWhenUsed/>
    <w:rsid w:val="00B773FD"/>
  </w:style>
  <w:style w:type="numbering" w:customStyle="1" w:styleId="52116">
    <w:name w:val="Нет списка52116"/>
    <w:next w:val="a2"/>
    <w:uiPriority w:val="99"/>
    <w:semiHidden/>
    <w:unhideWhenUsed/>
    <w:rsid w:val="00B773FD"/>
  </w:style>
  <w:style w:type="numbering" w:customStyle="1" w:styleId="62116">
    <w:name w:val="Нет списка62116"/>
    <w:next w:val="a2"/>
    <w:uiPriority w:val="99"/>
    <w:semiHidden/>
    <w:unhideWhenUsed/>
    <w:rsid w:val="00B773FD"/>
  </w:style>
  <w:style w:type="numbering" w:customStyle="1" w:styleId="72116">
    <w:name w:val="Нет списка72116"/>
    <w:next w:val="a2"/>
    <w:uiPriority w:val="99"/>
    <w:semiHidden/>
    <w:unhideWhenUsed/>
    <w:rsid w:val="00B773FD"/>
  </w:style>
  <w:style w:type="numbering" w:customStyle="1" w:styleId="113116">
    <w:name w:val="Нет списка113116"/>
    <w:next w:val="a2"/>
    <w:uiPriority w:val="99"/>
    <w:semiHidden/>
    <w:unhideWhenUsed/>
    <w:rsid w:val="00B773FD"/>
  </w:style>
  <w:style w:type="numbering" w:customStyle="1" w:styleId="212116">
    <w:name w:val="Нет списка212116"/>
    <w:next w:val="a2"/>
    <w:uiPriority w:val="99"/>
    <w:semiHidden/>
    <w:unhideWhenUsed/>
    <w:rsid w:val="00B773FD"/>
  </w:style>
  <w:style w:type="numbering" w:customStyle="1" w:styleId="312116">
    <w:name w:val="Нет списка312116"/>
    <w:next w:val="a2"/>
    <w:uiPriority w:val="99"/>
    <w:semiHidden/>
    <w:unhideWhenUsed/>
    <w:rsid w:val="00B773FD"/>
  </w:style>
  <w:style w:type="numbering" w:customStyle="1" w:styleId="412116">
    <w:name w:val="Нет списка412116"/>
    <w:next w:val="a2"/>
    <w:uiPriority w:val="99"/>
    <w:semiHidden/>
    <w:unhideWhenUsed/>
    <w:rsid w:val="00B773FD"/>
  </w:style>
  <w:style w:type="numbering" w:customStyle="1" w:styleId="512116">
    <w:name w:val="Нет списка512116"/>
    <w:next w:val="a2"/>
    <w:uiPriority w:val="99"/>
    <w:semiHidden/>
    <w:unhideWhenUsed/>
    <w:rsid w:val="00B773FD"/>
  </w:style>
  <w:style w:type="numbering" w:customStyle="1" w:styleId="612116">
    <w:name w:val="Нет списка612116"/>
    <w:next w:val="a2"/>
    <w:uiPriority w:val="99"/>
    <w:semiHidden/>
    <w:unhideWhenUsed/>
    <w:rsid w:val="00B773FD"/>
  </w:style>
  <w:style w:type="numbering" w:customStyle="1" w:styleId="712116">
    <w:name w:val="Нет списка712116"/>
    <w:next w:val="a2"/>
    <w:uiPriority w:val="99"/>
    <w:semiHidden/>
    <w:unhideWhenUsed/>
    <w:rsid w:val="00B773FD"/>
  </w:style>
  <w:style w:type="numbering" w:customStyle="1" w:styleId="1112116">
    <w:name w:val="Нет списка1112116"/>
    <w:next w:val="a2"/>
    <w:uiPriority w:val="99"/>
    <w:semiHidden/>
    <w:unhideWhenUsed/>
    <w:rsid w:val="00B773FD"/>
  </w:style>
  <w:style w:type="numbering" w:customStyle="1" w:styleId="2111116">
    <w:name w:val="Нет списка2111116"/>
    <w:next w:val="a2"/>
    <w:uiPriority w:val="99"/>
    <w:semiHidden/>
    <w:unhideWhenUsed/>
    <w:rsid w:val="00B773FD"/>
  </w:style>
  <w:style w:type="numbering" w:customStyle="1" w:styleId="3111116">
    <w:name w:val="Нет списка3111116"/>
    <w:next w:val="a2"/>
    <w:uiPriority w:val="99"/>
    <w:semiHidden/>
    <w:unhideWhenUsed/>
    <w:rsid w:val="00B773FD"/>
  </w:style>
  <w:style w:type="numbering" w:customStyle="1" w:styleId="4111116">
    <w:name w:val="Нет списка4111116"/>
    <w:next w:val="a2"/>
    <w:uiPriority w:val="99"/>
    <w:semiHidden/>
    <w:unhideWhenUsed/>
    <w:rsid w:val="00B773FD"/>
  </w:style>
  <w:style w:type="numbering" w:customStyle="1" w:styleId="5111116">
    <w:name w:val="Нет списка5111116"/>
    <w:next w:val="a2"/>
    <w:uiPriority w:val="99"/>
    <w:semiHidden/>
    <w:unhideWhenUsed/>
    <w:rsid w:val="00B773FD"/>
  </w:style>
  <w:style w:type="numbering" w:customStyle="1" w:styleId="6111116">
    <w:name w:val="Нет списка6111116"/>
    <w:next w:val="a2"/>
    <w:uiPriority w:val="99"/>
    <w:semiHidden/>
    <w:unhideWhenUsed/>
    <w:rsid w:val="00B773FD"/>
  </w:style>
  <w:style w:type="numbering" w:customStyle="1" w:styleId="7111116">
    <w:name w:val="Нет списка7111116"/>
    <w:next w:val="a2"/>
    <w:uiPriority w:val="99"/>
    <w:semiHidden/>
    <w:unhideWhenUsed/>
    <w:rsid w:val="00B773FD"/>
  </w:style>
  <w:style w:type="numbering" w:customStyle="1" w:styleId="81116">
    <w:name w:val="Нет списка81116"/>
    <w:next w:val="a2"/>
    <w:uiPriority w:val="99"/>
    <w:semiHidden/>
    <w:unhideWhenUsed/>
    <w:rsid w:val="00B773FD"/>
  </w:style>
  <w:style w:type="numbering" w:customStyle="1" w:styleId="91116">
    <w:name w:val="Нет списка91116"/>
    <w:next w:val="a2"/>
    <w:uiPriority w:val="99"/>
    <w:semiHidden/>
    <w:unhideWhenUsed/>
    <w:rsid w:val="00B773FD"/>
  </w:style>
  <w:style w:type="numbering" w:customStyle="1" w:styleId="1726">
    <w:name w:val="Нет списка1726"/>
    <w:next w:val="a2"/>
    <w:uiPriority w:val="99"/>
    <w:semiHidden/>
    <w:unhideWhenUsed/>
    <w:rsid w:val="00B773FD"/>
  </w:style>
  <w:style w:type="numbering" w:customStyle="1" w:styleId="1826">
    <w:name w:val="Нет списка1826"/>
    <w:next w:val="a2"/>
    <w:uiPriority w:val="99"/>
    <w:semiHidden/>
    <w:unhideWhenUsed/>
    <w:rsid w:val="00B773FD"/>
  </w:style>
  <w:style w:type="numbering" w:customStyle="1" w:styleId="1916">
    <w:name w:val="Нет списка1916"/>
    <w:next w:val="a2"/>
    <w:uiPriority w:val="99"/>
    <w:semiHidden/>
    <w:unhideWhenUsed/>
    <w:rsid w:val="00B773FD"/>
  </w:style>
  <w:style w:type="numbering" w:customStyle="1" w:styleId="11016">
    <w:name w:val="Нет списка11016"/>
    <w:next w:val="a2"/>
    <w:uiPriority w:val="99"/>
    <w:semiHidden/>
    <w:unhideWhenUsed/>
    <w:rsid w:val="00B773FD"/>
  </w:style>
  <w:style w:type="numbering" w:customStyle="1" w:styleId="15116">
    <w:name w:val="Нет списка15116"/>
    <w:next w:val="a2"/>
    <w:uiPriority w:val="99"/>
    <w:semiHidden/>
    <w:unhideWhenUsed/>
    <w:rsid w:val="00B773FD"/>
  </w:style>
  <w:style w:type="numbering" w:customStyle="1" w:styleId="16116">
    <w:name w:val="Нет списка16116"/>
    <w:next w:val="a2"/>
    <w:uiPriority w:val="99"/>
    <w:semiHidden/>
    <w:unhideWhenUsed/>
    <w:rsid w:val="00B773FD"/>
  </w:style>
  <w:style w:type="numbering" w:customStyle="1" w:styleId="17116">
    <w:name w:val="Нет списка17116"/>
    <w:next w:val="a2"/>
    <w:uiPriority w:val="99"/>
    <w:semiHidden/>
    <w:unhideWhenUsed/>
    <w:rsid w:val="00B773FD"/>
  </w:style>
  <w:style w:type="numbering" w:customStyle="1" w:styleId="18116">
    <w:name w:val="Нет списка18116"/>
    <w:next w:val="a2"/>
    <w:uiPriority w:val="99"/>
    <w:semiHidden/>
    <w:unhideWhenUsed/>
    <w:rsid w:val="00B773FD"/>
  </w:style>
  <w:style w:type="numbering" w:customStyle="1" w:styleId="2016">
    <w:name w:val="Нет списка2016"/>
    <w:next w:val="a2"/>
    <w:uiPriority w:val="99"/>
    <w:semiHidden/>
    <w:unhideWhenUsed/>
    <w:rsid w:val="00B773FD"/>
  </w:style>
  <w:style w:type="numbering" w:customStyle="1" w:styleId="2516">
    <w:name w:val="Нет списка2516"/>
    <w:next w:val="a2"/>
    <w:uiPriority w:val="99"/>
    <w:semiHidden/>
    <w:unhideWhenUsed/>
    <w:rsid w:val="00B773FD"/>
  </w:style>
  <w:style w:type="numbering" w:customStyle="1" w:styleId="2616">
    <w:name w:val="Нет списка2616"/>
    <w:next w:val="a2"/>
    <w:uiPriority w:val="99"/>
    <w:semiHidden/>
    <w:unhideWhenUsed/>
    <w:rsid w:val="00B773FD"/>
  </w:style>
  <w:style w:type="numbering" w:customStyle="1" w:styleId="2716">
    <w:name w:val="Нет списка2716"/>
    <w:next w:val="a2"/>
    <w:uiPriority w:val="99"/>
    <w:semiHidden/>
    <w:unhideWhenUsed/>
    <w:rsid w:val="00B773FD"/>
  </w:style>
  <w:style w:type="numbering" w:customStyle="1" w:styleId="2816">
    <w:name w:val="Нет списка2816"/>
    <w:next w:val="a2"/>
    <w:uiPriority w:val="99"/>
    <w:semiHidden/>
    <w:unhideWhenUsed/>
    <w:rsid w:val="00B773FD"/>
  </w:style>
  <w:style w:type="numbering" w:customStyle="1" w:styleId="2916">
    <w:name w:val="Нет списка2916"/>
    <w:next w:val="a2"/>
    <w:uiPriority w:val="99"/>
    <w:semiHidden/>
    <w:unhideWhenUsed/>
    <w:rsid w:val="00B773FD"/>
  </w:style>
  <w:style w:type="numbering" w:customStyle="1" w:styleId="3016">
    <w:name w:val="Нет списка3016"/>
    <w:next w:val="a2"/>
    <w:uiPriority w:val="99"/>
    <w:semiHidden/>
    <w:unhideWhenUsed/>
    <w:rsid w:val="00B773FD"/>
  </w:style>
  <w:style w:type="numbering" w:customStyle="1" w:styleId="3416">
    <w:name w:val="Нет списка3416"/>
    <w:next w:val="a2"/>
    <w:uiPriority w:val="99"/>
    <w:semiHidden/>
    <w:unhideWhenUsed/>
    <w:rsid w:val="00B773FD"/>
  </w:style>
  <w:style w:type="numbering" w:customStyle="1" w:styleId="3516">
    <w:name w:val="Нет списка3516"/>
    <w:next w:val="a2"/>
    <w:uiPriority w:val="99"/>
    <w:semiHidden/>
    <w:unhideWhenUsed/>
    <w:rsid w:val="00B773FD"/>
  </w:style>
  <w:style w:type="numbering" w:customStyle="1" w:styleId="386">
    <w:name w:val="Нет списка386"/>
    <w:next w:val="a2"/>
    <w:uiPriority w:val="99"/>
    <w:semiHidden/>
    <w:unhideWhenUsed/>
    <w:rsid w:val="00B773FD"/>
  </w:style>
  <w:style w:type="numbering" w:customStyle="1" w:styleId="1176">
    <w:name w:val="Нет списка1176"/>
    <w:next w:val="a2"/>
    <w:uiPriority w:val="99"/>
    <w:semiHidden/>
    <w:unhideWhenUsed/>
    <w:qFormat/>
    <w:rsid w:val="00B773FD"/>
  </w:style>
  <w:style w:type="table" w:customStyle="1" w:styleId="1960">
    <w:name w:val="Сетка таблицы196"/>
    <w:basedOn w:val="a1"/>
    <w:next w:val="af"/>
    <w:uiPriority w:val="39"/>
    <w:rsid w:val="00B773F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6">
    <w:name w:val="Нет списка1186"/>
    <w:next w:val="a2"/>
    <w:uiPriority w:val="99"/>
    <w:semiHidden/>
    <w:unhideWhenUsed/>
    <w:qFormat/>
    <w:rsid w:val="00B773FD"/>
  </w:style>
  <w:style w:type="numbering" w:customStyle="1" w:styleId="11156">
    <w:name w:val="Нет списка11156"/>
    <w:next w:val="a2"/>
    <w:uiPriority w:val="99"/>
    <w:semiHidden/>
    <w:unhideWhenUsed/>
    <w:qFormat/>
    <w:rsid w:val="00B773FD"/>
  </w:style>
  <w:style w:type="numbering" w:customStyle="1" w:styleId="111146">
    <w:name w:val="Нет списка111146"/>
    <w:next w:val="a2"/>
    <w:uiPriority w:val="99"/>
    <w:semiHidden/>
    <w:unhideWhenUsed/>
    <w:qFormat/>
    <w:rsid w:val="00B773FD"/>
  </w:style>
  <w:style w:type="numbering" w:customStyle="1" w:styleId="1111136">
    <w:name w:val="Нет списка1111136"/>
    <w:next w:val="a2"/>
    <w:uiPriority w:val="99"/>
    <w:semiHidden/>
    <w:unhideWhenUsed/>
    <w:qFormat/>
    <w:rsid w:val="00B773FD"/>
  </w:style>
  <w:style w:type="numbering" w:customStyle="1" w:styleId="2156">
    <w:name w:val="Нет списка2156"/>
    <w:next w:val="a2"/>
    <w:uiPriority w:val="99"/>
    <w:semiHidden/>
    <w:unhideWhenUsed/>
    <w:qFormat/>
    <w:rsid w:val="00B773FD"/>
  </w:style>
  <w:style w:type="numbering" w:customStyle="1" w:styleId="396">
    <w:name w:val="Нет списка396"/>
    <w:next w:val="a2"/>
    <w:uiPriority w:val="99"/>
    <w:semiHidden/>
    <w:unhideWhenUsed/>
    <w:qFormat/>
    <w:rsid w:val="00B773FD"/>
  </w:style>
  <w:style w:type="numbering" w:customStyle="1" w:styleId="456">
    <w:name w:val="Нет списка456"/>
    <w:next w:val="a2"/>
    <w:uiPriority w:val="99"/>
    <w:semiHidden/>
    <w:unhideWhenUsed/>
    <w:qFormat/>
    <w:rsid w:val="00B773FD"/>
  </w:style>
  <w:style w:type="numbering" w:customStyle="1" w:styleId="11111136">
    <w:name w:val="Нет списка11111136"/>
    <w:next w:val="a2"/>
    <w:uiPriority w:val="99"/>
    <w:semiHidden/>
    <w:unhideWhenUsed/>
    <w:qFormat/>
    <w:rsid w:val="00B773FD"/>
  </w:style>
  <w:style w:type="numbering" w:customStyle="1" w:styleId="111111136">
    <w:name w:val="Нет списка111111136"/>
    <w:next w:val="a2"/>
    <w:uiPriority w:val="99"/>
    <w:semiHidden/>
    <w:unhideWhenUsed/>
    <w:qFormat/>
    <w:rsid w:val="00B773FD"/>
  </w:style>
  <w:style w:type="numbering" w:customStyle="1" w:styleId="2166">
    <w:name w:val="Нет списка2166"/>
    <w:next w:val="a2"/>
    <w:uiPriority w:val="99"/>
    <w:semiHidden/>
    <w:unhideWhenUsed/>
    <w:qFormat/>
    <w:rsid w:val="00B773FD"/>
  </w:style>
  <w:style w:type="numbering" w:customStyle="1" w:styleId="3156">
    <w:name w:val="Нет списка3156"/>
    <w:next w:val="a2"/>
    <w:uiPriority w:val="99"/>
    <w:semiHidden/>
    <w:unhideWhenUsed/>
    <w:qFormat/>
    <w:rsid w:val="00B773FD"/>
  </w:style>
  <w:style w:type="numbering" w:customStyle="1" w:styleId="556">
    <w:name w:val="Нет списка556"/>
    <w:next w:val="a2"/>
    <w:uiPriority w:val="99"/>
    <w:semiHidden/>
    <w:unhideWhenUsed/>
    <w:qFormat/>
    <w:rsid w:val="00B773FD"/>
  </w:style>
  <w:style w:type="numbering" w:customStyle="1" w:styleId="1246">
    <w:name w:val="Нет списка1246"/>
    <w:next w:val="a2"/>
    <w:uiPriority w:val="99"/>
    <w:semiHidden/>
    <w:unhideWhenUsed/>
    <w:qFormat/>
    <w:rsid w:val="00B773FD"/>
  </w:style>
  <w:style w:type="numbering" w:customStyle="1" w:styleId="656">
    <w:name w:val="Нет списка656"/>
    <w:next w:val="a2"/>
    <w:uiPriority w:val="99"/>
    <w:semiHidden/>
    <w:unhideWhenUsed/>
    <w:qFormat/>
    <w:rsid w:val="00B773FD"/>
  </w:style>
  <w:style w:type="numbering" w:customStyle="1" w:styleId="756">
    <w:name w:val="Нет списка756"/>
    <w:next w:val="a2"/>
    <w:uiPriority w:val="99"/>
    <w:semiHidden/>
    <w:unhideWhenUsed/>
    <w:qFormat/>
    <w:rsid w:val="00B773FD"/>
  </w:style>
  <w:style w:type="numbering" w:customStyle="1" w:styleId="1336">
    <w:name w:val="Нет списка1336"/>
    <w:next w:val="a2"/>
    <w:uiPriority w:val="99"/>
    <w:semiHidden/>
    <w:unhideWhenUsed/>
    <w:qFormat/>
    <w:rsid w:val="00B773FD"/>
  </w:style>
  <w:style w:type="numbering" w:customStyle="1" w:styleId="11236">
    <w:name w:val="Нет списка11236"/>
    <w:next w:val="a2"/>
    <w:uiPriority w:val="99"/>
    <w:semiHidden/>
    <w:unhideWhenUsed/>
    <w:qFormat/>
    <w:rsid w:val="00B773FD"/>
  </w:style>
  <w:style w:type="numbering" w:customStyle="1" w:styleId="2236">
    <w:name w:val="Нет списка2236"/>
    <w:next w:val="a2"/>
    <w:uiPriority w:val="99"/>
    <w:semiHidden/>
    <w:unhideWhenUsed/>
    <w:qFormat/>
    <w:rsid w:val="00B773FD"/>
  </w:style>
  <w:style w:type="numbering" w:customStyle="1" w:styleId="3236">
    <w:name w:val="Нет списка3236"/>
    <w:next w:val="a2"/>
    <w:uiPriority w:val="99"/>
    <w:semiHidden/>
    <w:unhideWhenUsed/>
    <w:qFormat/>
    <w:rsid w:val="00B773FD"/>
  </w:style>
  <w:style w:type="numbering" w:customStyle="1" w:styleId="4156">
    <w:name w:val="Нет списка4156"/>
    <w:next w:val="a2"/>
    <w:uiPriority w:val="99"/>
    <w:semiHidden/>
    <w:unhideWhenUsed/>
    <w:qFormat/>
    <w:rsid w:val="00B773FD"/>
  </w:style>
  <w:style w:type="numbering" w:customStyle="1" w:styleId="111236">
    <w:name w:val="Нет списка111236"/>
    <w:next w:val="a2"/>
    <w:uiPriority w:val="99"/>
    <w:semiHidden/>
    <w:unhideWhenUsed/>
    <w:qFormat/>
    <w:rsid w:val="00B773FD"/>
  </w:style>
  <w:style w:type="numbering" w:customStyle="1" w:styleId="21146">
    <w:name w:val="Нет списка21146"/>
    <w:next w:val="a2"/>
    <w:uiPriority w:val="99"/>
    <w:semiHidden/>
    <w:unhideWhenUsed/>
    <w:qFormat/>
    <w:rsid w:val="00B773FD"/>
  </w:style>
  <w:style w:type="numbering" w:customStyle="1" w:styleId="31146">
    <w:name w:val="Нет списка31146"/>
    <w:next w:val="a2"/>
    <w:uiPriority w:val="99"/>
    <w:semiHidden/>
    <w:unhideWhenUsed/>
    <w:qFormat/>
    <w:rsid w:val="00B773FD"/>
  </w:style>
  <w:style w:type="numbering" w:customStyle="1" w:styleId="1111111136">
    <w:name w:val="Нет списка1111111136"/>
    <w:next w:val="a2"/>
    <w:uiPriority w:val="99"/>
    <w:semiHidden/>
    <w:unhideWhenUsed/>
    <w:rsid w:val="00B773FD"/>
  </w:style>
  <w:style w:type="numbering" w:customStyle="1" w:styleId="12136">
    <w:name w:val="Нет списка12136"/>
    <w:next w:val="a2"/>
    <w:uiPriority w:val="99"/>
    <w:semiHidden/>
    <w:unhideWhenUsed/>
    <w:rsid w:val="00B773FD"/>
  </w:style>
  <w:style w:type="numbering" w:customStyle="1" w:styleId="5156">
    <w:name w:val="Нет списка5156"/>
    <w:next w:val="a2"/>
    <w:uiPriority w:val="99"/>
    <w:semiHidden/>
    <w:unhideWhenUsed/>
    <w:rsid w:val="00B773FD"/>
  </w:style>
  <w:style w:type="numbering" w:customStyle="1" w:styleId="6156">
    <w:name w:val="Нет списка6156"/>
    <w:next w:val="a2"/>
    <w:uiPriority w:val="99"/>
    <w:semiHidden/>
    <w:unhideWhenUsed/>
    <w:rsid w:val="00B773FD"/>
  </w:style>
  <w:style w:type="numbering" w:customStyle="1" w:styleId="7156">
    <w:name w:val="Нет списка7156"/>
    <w:next w:val="a2"/>
    <w:uiPriority w:val="99"/>
    <w:semiHidden/>
    <w:unhideWhenUsed/>
    <w:rsid w:val="00B773FD"/>
  </w:style>
  <w:style w:type="numbering" w:customStyle="1" w:styleId="41146">
    <w:name w:val="Нет списка41146"/>
    <w:next w:val="a2"/>
    <w:uiPriority w:val="99"/>
    <w:semiHidden/>
    <w:unhideWhenUsed/>
    <w:rsid w:val="00B773FD"/>
  </w:style>
  <w:style w:type="numbering" w:customStyle="1" w:styleId="51146">
    <w:name w:val="Нет списка51146"/>
    <w:next w:val="a2"/>
    <w:uiPriority w:val="99"/>
    <w:semiHidden/>
    <w:unhideWhenUsed/>
    <w:rsid w:val="00B773FD"/>
  </w:style>
  <w:style w:type="numbering" w:customStyle="1" w:styleId="61146">
    <w:name w:val="Нет списка61146"/>
    <w:next w:val="a2"/>
    <w:uiPriority w:val="99"/>
    <w:semiHidden/>
    <w:unhideWhenUsed/>
    <w:rsid w:val="00B773FD"/>
  </w:style>
  <w:style w:type="numbering" w:customStyle="1" w:styleId="71146">
    <w:name w:val="Нет списка71146"/>
    <w:next w:val="a2"/>
    <w:uiPriority w:val="99"/>
    <w:semiHidden/>
    <w:unhideWhenUsed/>
    <w:rsid w:val="00B773FD"/>
  </w:style>
  <w:style w:type="numbering" w:customStyle="1" w:styleId="846">
    <w:name w:val="Нет списка846"/>
    <w:next w:val="a2"/>
    <w:uiPriority w:val="99"/>
    <w:semiHidden/>
    <w:unhideWhenUsed/>
    <w:rsid w:val="00B773FD"/>
  </w:style>
  <w:style w:type="numbering" w:customStyle="1" w:styleId="946">
    <w:name w:val="Нет списка946"/>
    <w:next w:val="a2"/>
    <w:uiPriority w:val="99"/>
    <w:semiHidden/>
    <w:unhideWhenUsed/>
    <w:rsid w:val="00B773FD"/>
  </w:style>
  <w:style w:type="numbering" w:customStyle="1" w:styleId="1036">
    <w:name w:val="Нет списка1036"/>
    <w:next w:val="a2"/>
    <w:uiPriority w:val="99"/>
    <w:semiHidden/>
    <w:unhideWhenUsed/>
    <w:rsid w:val="00B773FD"/>
  </w:style>
  <w:style w:type="numbering" w:customStyle="1" w:styleId="1436">
    <w:name w:val="Нет списка1436"/>
    <w:next w:val="a2"/>
    <w:uiPriority w:val="99"/>
    <w:semiHidden/>
    <w:unhideWhenUsed/>
    <w:rsid w:val="00B773FD"/>
  </w:style>
  <w:style w:type="numbering" w:customStyle="1" w:styleId="2336">
    <w:name w:val="Нет списка2336"/>
    <w:next w:val="a2"/>
    <w:uiPriority w:val="99"/>
    <w:semiHidden/>
    <w:unhideWhenUsed/>
    <w:rsid w:val="00B773FD"/>
  </w:style>
  <w:style w:type="numbering" w:customStyle="1" w:styleId="4236">
    <w:name w:val="Нет списка4236"/>
    <w:next w:val="a2"/>
    <w:uiPriority w:val="99"/>
    <w:semiHidden/>
    <w:unhideWhenUsed/>
    <w:rsid w:val="00B773FD"/>
  </w:style>
  <w:style w:type="numbering" w:customStyle="1" w:styleId="5236">
    <w:name w:val="Нет списка5236"/>
    <w:next w:val="a2"/>
    <w:uiPriority w:val="99"/>
    <w:semiHidden/>
    <w:unhideWhenUsed/>
    <w:rsid w:val="00B773FD"/>
  </w:style>
  <w:style w:type="numbering" w:customStyle="1" w:styleId="6236">
    <w:name w:val="Нет списка6236"/>
    <w:next w:val="a2"/>
    <w:uiPriority w:val="99"/>
    <w:semiHidden/>
    <w:unhideWhenUsed/>
    <w:rsid w:val="00B773FD"/>
  </w:style>
  <w:style w:type="numbering" w:customStyle="1" w:styleId="7236">
    <w:name w:val="Нет списка7236"/>
    <w:next w:val="a2"/>
    <w:uiPriority w:val="99"/>
    <w:semiHidden/>
    <w:unhideWhenUsed/>
    <w:rsid w:val="00B773FD"/>
  </w:style>
  <w:style w:type="numbering" w:customStyle="1" w:styleId="11336">
    <w:name w:val="Нет списка11336"/>
    <w:next w:val="a2"/>
    <w:uiPriority w:val="99"/>
    <w:semiHidden/>
    <w:unhideWhenUsed/>
    <w:rsid w:val="00B773FD"/>
  </w:style>
  <w:style w:type="numbering" w:customStyle="1" w:styleId="21236">
    <w:name w:val="Нет списка21236"/>
    <w:next w:val="a2"/>
    <w:uiPriority w:val="99"/>
    <w:semiHidden/>
    <w:unhideWhenUsed/>
    <w:rsid w:val="00B773FD"/>
  </w:style>
  <w:style w:type="numbering" w:customStyle="1" w:styleId="31236">
    <w:name w:val="Нет списка31236"/>
    <w:next w:val="a2"/>
    <w:uiPriority w:val="99"/>
    <w:semiHidden/>
    <w:unhideWhenUsed/>
    <w:rsid w:val="00B773FD"/>
  </w:style>
  <w:style w:type="numbering" w:customStyle="1" w:styleId="41236">
    <w:name w:val="Нет списка41236"/>
    <w:next w:val="a2"/>
    <w:uiPriority w:val="99"/>
    <w:semiHidden/>
    <w:unhideWhenUsed/>
    <w:rsid w:val="00B773FD"/>
  </w:style>
  <w:style w:type="numbering" w:customStyle="1" w:styleId="51236">
    <w:name w:val="Нет списка51236"/>
    <w:next w:val="a2"/>
    <w:uiPriority w:val="99"/>
    <w:semiHidden/>
    <w:unhideWhenUsed/>
    <w:rsid w:val="00B773FD"/>
  </w:style>
  <w:style w:type="numbering" w:customStyle="1" w:styleId="61236">
    <w:name w:val="Нет списка61236"/>
    <w:next w:val="a2"/>
    <w:uiPriority w:val="99"/>
    <w:semiHidden/>
    <w:unhideWhenUsed/>
    <w:rsid w:val="00B773FD"/>
  </w:style>
  <w:style w:type="numbering" w:customStyle="1" w:styleId="71236">
    <w:name w:val="Нет списка71236"/>
    <w:next w:val="a2"/>
    <w:uiPriority w:val="99"/>
    <w:semiHidden/>
    <w:unhideWhenUsed/>
    <w:rsid w:val="00B773FD"/>
  </w:style>
  <w:style w:type="numbering" w:customStyle="1" w:styleId="211136">
    <w:name w:val="Нет списка211136"/>
    <w:next w:val="a2"/>
    <w:uiPriority w:val="99"/>
    <w:semiHidden/>
    <w:unhideWhenUsed/>
    <w:rsid w:val="00B773FD"/>
  </w:style>
  <w:style w:type="numbering" w:customStyle="1" w:styleId="311136">
    <w:name w:val="Нет списка311136"/>
    <w:next w:val="a2"/>
    <w:uiPriority w:val="99"/>
    <w:semiHidden/>
    <w:unhideWhenUsed/>
    <w:rsid w:val="00B773FD"/>
  </w:style>
  <w:style w:type="numbering" w:customStyle="1" w:styleId="411136">
    <w:name w:val="Нет списка411136"/>
    <w:next w:val="a2"/>
    <w:uiPriority w:val="99"/>
    <w:semiHidden/>
    <w:unhideWhenUsed/>
    <w:rsid w:val="00B773FD"/>
  </w:style>
  <w:style w:type="numbering" w:customStyle="1" w:styleId="511136">
    <w:name w:val="Нет списка511136"/>
    <w:next w:val="a2"/>
    <w:uiPriority w:val="99"/>
    <w:semiHidden/>
    <w:unhideWhenUsed/>
    <w:rsid w:val="00B773FD"/>
  </w:style>
  <w:style w:type="numbering" w:customStyle="1" w:styleId="611136">
    <w:name w:val="Нет списка611136"/>
    <w:next w:val="a2"/>
    <w:uiPriority w:val="99"/>
    <w:semiHidden/>
    <w:unhideWhenUsed/>
    <w:rsid w:val="00B773FD"/>
  </w:style>
  <w:style w:type="numbering" w:customStyle="1" w:styleId="711136">
    <w:name w:val="Нет списка711136"/>
    <w:next w:val="a2"/>
    <w:uiPriority w:val="99"/>
    <w:semiHidden/>
    <w:unhideWhenUsed/>
    <w:rsid w:val="00B773FD"/>
  </w:style>
  <w:style w:type="numbering" w:customStyle="1" w:styleId="8136">
    <w:name w:val="Нет списка8136"/>
    <w:next w:val="a2"/>
    <w:uiPriority w:val="99"/>
    <w:semiHidden/>
    <w:unhideWhenUsed/>
    <w:rsid w:val="00B773FD"/>
  </w:style>
  <w:style w:type="numbering" w:customStyle="1" w:styleId="9136">
    <w:name w:val="Нет списка9136"/>
    <w:next w:val="a2"/>
    <w:uiPriority w:val="99"/>
    <w:semiHidden/>
    <w:unhideWhenUsed/>
    <w:rsid w:val="00B773FD"/>
  </w:style>
  <w:style w:type="numbering" w:customStyle="1" w:styleId="1536">
    <w:name w:val="Нет списка1536"/>
    <w:next w:val="a2"/>
    <w:uiPriority w:val="99"/>
    <w:semiHidden/>
    <w:unhideWhenUsed/>
    <w:rsid w:val="00B773FD"/>
  </w:style>
  <w:style w:type="numbering" w:customStyle="1" w:styleId="1636">
    <w:name w:val="Нет списка1636"/>
    <w:next w:val="a2"/>
    <w:uiPriority w:val="99"/>
    <w:semiHidden/>
    <w:unhideWhenUsed/>
    <w:rsid w:val="00B773FD"/>
  </w:style>
  <w:style w:type="numbering" w:customStyle="1" w:styleId="2426">
    <w:name w:val="Нет списка2426"/>
    <w:next w:val="a2"/>
    <w:uiPriority w:val="99"/>
    <w:semiHidden/>
    <w:unhideWhenUsed/>
    <w:rsid w:val="00B773FD"/>
  </w:style>
  <w:style w:type="numbering" w:customStyle="1" w:styleId="3326">
    <w:name w:val="Нет списка3326"/>
    <w:next w:val="a2"/>
    <w:uiPriority w:val="99"/>
    <w:semiHidden/>
    <w:unhideWhenUsed/>
    <w:rsid w:val="00B773FD"/>
  </w:style>
  <w:style w:type="numbering" w:customStyle="1" w:styleId="4326">
    <w:name w:val="Нет списка4326"/>
    <w:next w:val="a2"/>
    <w:uiPriority w:val="99"/>
    <w:semiHidden/>
    <w:unhideWhenUsed/>
    <w:rsid w:val="00B773FD"/>
  </w:style>
  <w:style w:type="numbering" w:customStyle="1" w:styleId="11426">
    <w:name w:val="Нет списка11426"/>
    <w:next w:val="a2"/>
    <w:uiPriority w:val="99"/>
    <w:semiHidden/>
    <w:unhideWhenUsed/>
    <w:rsid w:val="00B773FD"/>
  </w:style>
  <w:style w:type="numbering" w:customStyle="1" w:styleId="111326">
    <w:name w:val="Нет списка111326"/>
    <w:next w:val="a2"/>
    <w:uiPriority w:val="99"/>
    <w:semiHidden/>
    <w:unhideWhenUsed/>
    <w:rsid w:val="00B773FD"/>
  </w:style>
  <w:style w:type="numbering" w:customStyle="1" w:styleId="21326">
    <w:name w:val="Нет списка21326"/>
    <w:next w:val="a2"/>
    <w:uiPriority w:val="99"/>
    <w:semiHidden/>
    <w:unhideWhenUsed/>
    <w:rsid w:val="00B773FD"/>
  </w:style>
  <w:style w:type="numbering" w:customStyle="1" w:styleId="31326">
    <w:name w:val="Нет списка31326"/>
    <w:next w:val="a2"/>
    <w:uiPriority w:val="99"/>
    <w:semiHidden/>
    <w:unhideWhenUsed/>
    <w:rsid w:val="00B773FD"/>
  </w:style>
  <w:style w:type="numbering" w:customStyle="1" w:styleId="5326">
    <w:name w:val="Нет списка5326"/>
    <w:next w:val="a2"/>
    <w:uiPriority w:val="99"/>
    <w:semiHidden/>
    <w:unhideWhenUsed/>
    <w:rsid w:val="00B773FD"/>
  </w:style>
  <w:style w:type="numbering" w:customStyle="1" w:styleId="12226">
    <w:name w:val="Нет списка12226"/>
    <w:next w:val="a2"/>
    <w:uiPriority w:val="99"/>
    <w:semiHidden/>
    <w:unhideWhenUsed/>
    <w:rsid w:val="00B773FD"/>
  </w:style>
  <w:style w:type="numbering" w:customStyle="1" w:styleId="6326">
    <w:name w:val="Нет списка6326"/>
    <w:next w:val="a2"/>
    <w:uiPriority w:val="99"/>
    <w:semiHidden/>
    <w:unhideWhenUsed/>
    <w:rsid w:val="00B773FD"/>
  </w:style>
  <w:style w:type="numbering" w:customStyle="1" w:styleId="1111226">
    <w:name w:val="Нет списка1111226"/>
    <w:next w:val="a2"/>
    <w:uiPriority w:val="99"/>
    <w:semiHidden/>
    <w:unhideWhenUsed/>
    <w:rsid w:val="00B773FD"/>
  </w:style>
  <w:style w:type="numbering" w:customStyle="1" w:styleId="11111111126">
    <w:name w:val="Нет списка11111111126"/>
    <w:next w:val="a2"/>
    <w:uiPriority w:val="99"/>
    <w:semiHidden/>
    <w:unhideWhenUsed/>
    <w:rsid w:val="00B773FD"/>
  </w:style>
  <w:style w:type="numbering" w:customStyle="1" w:styleId="13126">
    <w:name w:val="Нет списка13126"/>
    <w:next w:val="a2"/>
    <w:uiPriority w:val="99"/>
    <w:semiHidden/>
    <w:unhideWhenUsed/>
    <w:rsid w:val="00B773FD"/>
  </w:style>
  <w:style w:type="numbering" w:customStyle="1" w:styleId="112126">
    <w:name w:val="Нет списка112126"/>
    <w:next w:val="a2"/>
    <w:uiPriority w:val="99"/>
    <w:semiHidden/>
    <w:unhideWhenUsed/>
    <w:rsid w:val="00B773FD"/>
  </w:style>
  <w:style w:type="numbering" w:customStyle="1" w:styleId="22126">
    <w:name w:val="Нет списка22126"/>
    <w:next w:val="a2"/>
    <w:uiPriority w:val="99"/>
    <w:semiHidden/>
    <w:unhideWhenUsed/>
    <w:rsid w:val="00B773FD"/>
  </w:style>
  <w:style w:type="numbering" w:customStyle="1" w:styleId="121126">
    <w:name w:val="Нет списка121126"/>
    <w:next w:val="a2"/>
    <w:uiPriority w:val="99"/>
    <w:semiHidden/>
    <w:unhideWhenUsed/>
    <w:rsid w:val="00B773FD"/>
  </w:style>
  <w:style w:type="numbering" w:customStyle="1" w:styleId="7326">
    <w:name w:val="Нет списка7326"/>
    <w:next w:val="a2"/>
    <w:uiPriority w:val="99"/>
    <w:semiHidden/>
    <w:unhideWhenUsed/>
    <w:rsid w:val="00B773FD"/>
  </w:style>
  <w:style w:type="numbering" w:customStyle="1" w:styleId="41326">
    <w:name w:val="Нет списка41326"/>
    <w:next w:val="a2"/>
    <w:uiPriority w:val="99"/>
    <w:semiHidden/>
    <w:unhideWhenUsed/>
    <w:rsid w:val="00B773FD"/>
  </w:style>
  <w:style w:type="numbering" w:customStyle="1" w:styleId="51326">
    <w:name w:val="Нет списка51326"/>
    <w:next w:val="a2"/>
    <w:uiPriority w:val="99"/>
    <w:semiHidden/>
    <w:unhideWhenUsed/>
    <w:rsid w:val="00B773FD"/>
  </w:style>
  <w:style w:type="numbering" w:customStyle="1" w:styleId="61326">
    <w:name w:val="Нет списка61326"/>
    <w:next w:val="a2"/>
    <w:uiPriority w:val="99"/>
    <w:semiHidden/>
    <w:unhideWhenUsed/>
    <w:rsid w:val="00B773FD"/>
  </w:style>
  <w:style w:type="numbering" w:customStyle="1" w:styleId="71326">
    <w:name w:val="Нет списка71326"/>
    <w:next w:val="a2"/>
    <w:uiPriority w:val="99"/>
    <w:semiHidden/>
    <w:unhideWhenUsed/>
    <w:rsid w:val="00B773FD"/>
  </w:style>
  <w:style w:type="numbering" w:customStyle="1" w:styleId="211226">
    <w:name w:val="Нет списка211226"/>
    <w:next w:val="a2"/>
    <w:uiPriority w:val="99"/>
    <w:semiHidden/>
    <w:unhideWhenUsed/>
    <w:rsid w:val="00B773FD"/>
  </w:style>
  <w:style w:type="numbering" w:customStyle="1" w:styleId="311226">
    <w:name w:val="Нет списка311226"/>
    <w:next w:val="a2"/>
    <w:uiPriority w:val="99"/>
    <w:semiHidden/>
    <w:unhideWhenUsed/>
    <w:rsid w:val="00B773FD"/>
  </w:style>
  <w:style w:type="numbering" w:customStyle="1" w:styleId="411226">
    <w:name w:val="Нет списка411226"/>
    <w:next w:val="a2"/>
    <w:uiPriority w:val="99"/>
    <w:semiHidden/>
    <w:unhideWhenUsed/>
    <w:rsid w:val="00B773FD"/>
  </w:style>
  <w:style w:type="numbering" w:customStyle="1" w:styleId="511226">
    <w:name w:val="Нет списка511226"/>
    <w:next w:val="a2"/>
    <w:uiPriority w:val="99"/>
    <w:semiHidden/>
    <w:unhideWhenUsed/>
    <w:rsid w:val="00B773FD"/>
  </w:style>
  <w:style w:type="numbering" w:customStyle="1" w:styleId="611226">
    <w:name w:val="Нет списка611226"/>
    <w:next w:val="a2"/>
    <w:uiPriority w:val="99"/>
    <w:semiHidden/>
    <w:unhideWhenUsed/>
    <w:rsid w:val="00B773FD"/>
  </w:style>
  <w:style w:type="numbering" w:customStyle="1" w:styleId="711226">
    <w:name w:val="Нет списка711226"/>
    <w:next w:val="a2"/>
    <w:uiPriority w:val="99"/>
    <w:semiHidden/>
    <w:unhideWhenUsed/>
    <w:rsid w:val="00B773FD"/>
  </w:style>
  <w:style w:type="numbering" w:customStyle="1" w:styleId="8226">
    <w:name w:val="Нет списка8226"/>
    <w:next w:val="a2"/>
    <w:uiPriority w:val="99"/>
    <w:semiHidden/>
    <w:unhideWhenUsed/>
    <w:rsid w:val="00B773FD"/>
  </w:style>
  <w:style w:type="numbering" w:customStyle="1" w:styleId="9226">
    <w:name w:val="Нет списка9226"/>
    <w:next w:val="a2"/>
    <w:uiPriority w:val="99"/>
    <w:semiHidden/>
    <w:unhideWhenUsed/>
    <w:rsid w:val="00B773FD"/>
  </w:style>
  <w:style w:type="numbering" w:customStyle="1" w:styleId="10126">
    <w:name w:val="Нет списка10126"/>
    <w:next w:val="a2"/>
    <w:uiPriority w:val="99"/>
    <w:semiHidden/>
    <w:unhideWhenUsed/>
    <w:rsid w:val="00B773FD"/>
  </w:style>
  <w:style w:type="numbering" w:customStyle="1" w:styleId="14126">
    <w:name w:val="Нет списка14126"/>
    <w:next w:val="a2"/>
    <w:uiPriority w:val="99"/>
    <w:semiHidden/>
    <w:unhideWhenUsed/>
    <w:rsid w:val="00B773FD"/>
  </w:style>
  <w:style w:type="numbering" w:customStyle="1" w:styleId="23126">
    <w:name w:val="Нет списка23126"/>
    <w:next w:val="a2"/>
    <w:uiPriority w:val="99"/>
    <w:semiHidden/>
    <w:unhideWhenUsed/>
    <w:rsid w:val="00B773FD"/>
  </w:style>
  <w:style w:type="numbering" w:customStyle="1" w:styleId="32126">
    <w:name w:val="Нет списка32126"/>
    <w:next w:val="a2"/>
    <w:uiPriority w:val="99"/>
    <w:semiHidden/>
    <w:unhideWhenUsed/>
    <w:rsid w:val="00B773FD"/>
  </w:style>
  <w:style w:type="numbering" w:customStyle="1" w:styleId="42126">
    <w:name w:val="Нет списка42126"/>
    <w:next w:val="a2"/>
    <w:uiPriority w:val="99"/>
    <w:semiHidden/>
    <w:unhideWhenUsed/>
    <w:rsid w:val="00B773FD"/>
  </w:style>
  <w:style w:type="numbering" w:customStyle="1" w:styleId="52126">
    <w:name w:val="Нет списка52126"/>
    <w:next w:val="a2"/>
    <w:uiPriority w:val="99"/>
    <w:semiHidden/>
    <w:unhideWhenUsed/>
    <w:rsid w:val="00B773FD"/>
  </w:style>
  <w:style w:type="numbering" w:customStyle="1" w:styleId="62126">
    <w:name w:val="Нет списка62126"/>
    <w:next w:val="a2"/>
    <w:uiPriority w:val="99"/>
    <w:semiHidden/>
    <w:unhideWhenUsed/>
    <w:rsid w:val="00B773FD"/>
  </w:style>
  <w:style w:type="numbering" w:customStyle="1" w:styleId="72126">
    <w:name w:val="Нет списка72126"/>
    <w:next w:val="a2"/>
    <w:uiPriority w:val="99"/>
    <w:semiHidden/>
    <w:unhideWhenUsed/>
    <w:rsid w:val="00B773FD"/>
  </w:style>
  <w:style w:type="numbering" w:customStyle="1" w:styleId="113126">
    <w:name w:val="Нет списка113126"/>
    <w:next w:val="a2"/>
    <w:uiPriority w:val="99"/>
    <w:semiHidden/>
    <w:unhideWhenUsed/>
    <w:rsid w:val="00B773FD"/>
  </w:style>
  <w:style w:type="numbering" w:customStyle="1" w:styleId="212126">
    <w:name w:val="Нет списка212126"/>
    <w:next w:val="a2"/>
    <w:uiPriority w:val="99"/>
    <w:semiHidden/>
    <w:unhideWhenUsed/>
    <w:rsid w:val="00B773FD"/>
  </w:style>
  <w:style w:type="numbering" w:customStyle="1" w:styleId="312126">
    <w:name w:val="Нет списка312126"/>
    <w:next w:val="a2"/>
    <w:uiPriority w:val="99"/>
    <w:semiHidden/>
    <w:unhideWhenUsed/>
    <w:rsid w:val="00B773FD"/>
  </w:style>
  <w:style w:type="numbering" w:customStyle="1" w:styleId="412126">
    <w:name w:val="Нет списка412126"/>
    <w:next w:val="a2"/>
    <w:uiPriority w:val="99"/>
    <w:semiHidden/>
    <w:unhideWhenUsed/>
    <w:rsid w:val="00B773FD"/>
  </w:style>
  <w:style w:type="numbering" w:customStyle="1" w:styleId="512126">
    <w:name w:val="Нет списка512126"/>
    <w:next w:val="a2"/>
    <w:uiPriority w:val="99"/>
    <w:semiHidden/>
    <w:unhideWhenUsed/>
    <w:rsid w:val="00B773FD"/>
  </w:style>
  <w:style w:type="numbering" w:customStyle="1" w:styleId="612126">
    <w:name w:val="Нет списка612126"/>
    <w:next w:val="a2"/>
    <w:uiPriority w:val="99"/>
    <w:semiHidden/>
    <w:unhideWhenUsed/>
    <w:rsid w:val="00B773FD"/>
  </w:style>
  <w:style w:type="numbering" w:customStyle="1" w:styleId="712126">
    <w:name w:val="Нет списка712126"/>
    <w:next w:val="a2"/>
    <w:uiPriority w:val="99"/>
    <w:semiHidden/>
    <w:unhideWhenUsed/>
    <w:rsid w:val="00B773FD"/>
  </w:style>
  <w:style w:type="numbering" w:customStyle="1" w:styleId="1112126">
    <w:name w:val="Нет списка1112126"/>
    <w:next w:val="a2"/>
    <w:uiPriority w:val="99"/>
    <w:semiHidden/>
    <w:unhideWhenUsed/>
    <w:rsid w:val="00B773FD"/>
  </w:style>
  <w:style w:type="numbering" w:customStyle="1" w:styleId="2111126">
    <w:name w:val="Нет списка2111126"/>
    <w:next w:val="a2"/>
    <w:uiPriority w:val="99"/>
    <w:semiHidden/>
    <w:unhideWhenUsed/>
    <w:rsid w:val="00B773FD"/>
  </w:style>
  <w:style w:type="numbering" w:customStyle="1" w:styleId="3111126">
    <w:name w:val="Нет списка3111126"/>
    <w:next w:val="a2"/>
    <w:uiPriority w:val="99"/>
    <w:semiHidden/>
    <w:unhideWhenUsed/>
    <w:rsid w:val="00B773FD"/>
  </w:style>
  <w:style w:type="numbering" w:customStyle="1" w:styleId="4111126">
    <w:name w:val="Нет списка4111126"/>
    <w:next w:val="a2"/>
    <w:uiPriority w:val="99"/>
    <w:semiHidden/>
    <w:unhideWhenUsed/>
    <w:rsid w:val="00B773FD"/>
  </w:style>
  <w:style w:type="numbering" w:customStyle="1" w:styleId="5111126">
    <w:name w:val="Нет списка5111126"/>
    <w:next w:val="a2"/>
    <w:uiPriority w:val="99"/>
    <w:semiHidden/>
    <w:unhideWhenUsed/>
    <w:rsid w:val="00B773FD"/>
  </w:style>
  <w:style w:type="numbering" w:customStyle="1" w:styleId="6111126">
    <w:name w:val="Нет списка6111126"/>
    <w:next w:val="a2"/>
    <w:uiPriority w:val="99"/>
    <w:semiHidden/>
    <w:unhideWhenUsed/>
    <w:rsid w:val="00B773FD"/>
  </w:style>
  <w:style w:type="numbering" w:customStyle="1" w:styleId="7111126">
    <w:name w:val="Нет списка7111126"/>
    <w:next w:val="a2"/>
    <w:uiPriority w:val="99"/>
    <w:semiHidden/>
    <w:unhideWhenUsed/>
    <w:rsid w:val="00B773FD"/>
  </w:style>
  <w:style w:type="numbering" w:customStyle="1" w:styleId="81126">
    <w:name w:val="Нет списка81126"/>
    <w:next w:val="a2"/>
    <w:uiPriority w:val="99"/>
    <w:semiHidden/>
    <w:unhideWhenUsed/>
    <w:rsid w:val="00B773FD"/>
  </w:style>
  <w:style w:type="numbering" w:customStyle="1" w:styleId="91126">
    <w:name w:val="Нет списка91126"/>
    <w:next w:val="a2"/>
    <w:uiPriority w:val="99"/>
    <w:semiHidden/>
    <w:unhideWhenUsed/>
    <w:rsid w:val="00B773FD"/>
  </w:style>
  <w:style w:type="table" w:customStyle="1" w:styleId="8260">
    <w:name w:val="Сетка таблицы826"/>
    <w:basedOn w:val="a1"/>
    <w:next w:val="af"/>
    <w:uiPriority w:val="39"/>
    <w:rsid w:val="00B773F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0">
    <w:name w:val="Сетка таблицы926"/>
    <w:basedOn w:val="a1"/>
    <w:next w:val="af"/>
    <w:uiPriority w:val="39"/>
    <w:rsid w:val="00B773F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6">
    <w:name w:val="Нет списка1736"/>
    <w:next w:val="a2"/>
    <w:uiPriority w:val="99"/>
    <w:semiHidden/>
    <w:unhideWhenUsed/>
    <w:rsid w:val="00B773FD"/>
  </w:style>
  <w:style w:type="table" w:customStyle="1" w:styleId="10260">
    <w:name w:val="Сетка таблицы1026"/>
    <w:basedOn w:val="a1"/>
    <w:next w:val="af"/>
    <w:uiPriority w:val="39"/>
    <w:rsid w:val="00B773F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6">
    <w:name w:val="Нет списка1836"/>
    <w:next w:val="a2"/>
    <w:uiPriority w:val="99"/>
    <w:semiHidden/>
    <w:unhideWhenUsed/>
    <w:rsid w:val="00B773FD"/>
  </w:style>
  <w:style w:type="numbering" w:customStyle="1" w:styleId="1926">
    <w:name w:val="Нет списка1926"/>
    <w:next w:val="a2"/>
    <w:uiPriority w:val="99"/>
    <w:semiHidden/>
    <w:unhideWhenUsed/>
    <w:rsid w:val="00B773FD"/>
  </w:style>
  <w:style w:type="numbering" w:customStyle="1" w:styleId="11026">
    <w:name w:val="Нет списка11026"/>
    <w:next w:val="a2"/>
    <w:uiPriority w:val="99"/>
    <w:semiHidden/>
    <w:unhideWhenUsed/>
    <w:rsid w:val="00B773FD"/>
  </w:style>
  <w:style w:type="numbering" w:customStyle="1" w:styleId="15126">
    <w:name w:val="Нет списка15126"/>
    <w:next w:val="a2"/>
    <w:uiPriority w:val="99"/>
    <w:semiHidden/>
    <w:unhideWhenUsed/>
    <w:rsid w:val="00B773FD"/>
  </w:style>
  <w:style w:type="numbering" w:customStyle="1" w:styleId="16126">
    <w:name w:val="Нет списка16126"/>
    <w:next w:val="a2"/>
    <w:uiPriority w:val="99"/>
    <w:semiHidden/>
    <w:unhideWhenUsed/>
    <w:rsid w:val="00B773FD"/>
  </w:style>
  <w:style w:type="numbering" w:customStyle="1" w:styleId="17126">
    <w:name w:val="Нет списка17126"/>
    <w:next w:val="a2"/>
    <w:uiPriority w:val="99"/>
    <w:semiHidden/>
    <w:unhideWhenUsed/>
    <w:rsid w:val="00B773FD"/>
  </w:style>
  <w:style w:type="numbering" w:customStyle="1" w:styleId="18126">
    <w:name w:val="Нет списка18126"/>
    <w:next w:val="a2"/>
    <w:uiPriority w:val="99"/>
    <w:semiHidden/>
    <w:unhideWhenUsed/>
    <w:rsid w:val="00B773FD"/>
  </w:style>
  <w:style w:type="numbering" w:customStyle="1" w:styleId="2026">
    <w:name w:val="Нет списка2026"/>
    <w:next w:val="a2"/>
    <w:uiPriority w:val="99"/>
    <w:semiHidden/>
    <w:unhideWhenUsed/>
    <w:rsid w:val="00B773FD"/>
  </w:style>
  <w:style w:type="numbering" w:customStyle="1" w:styleId="2526">
    <w:name w:val="Нет списка2526"/>
    <w:next w:val="a2"/>
    <w:uiPriority w:val="99"/>
    <w:semiHidden/>
    <w:unhideWhenUsed/>
    <w:rsid w:val="00B773FD"/>
  </w:style>
  <w:style w:type="numbering" w:customStyle="1" w:styleId="2626">
    <w:name w:val="Нет списка2626"/>
    <w:next w:val="a2"/>
    <w:uiPriority w:val="99"/>
    <w:semiHidden/>
    <w:unhideWhenUsed/>
    <w:rsid w:val="00B773FD"/>
  </w:style>
  <w:style w:type="numbering" w:customStyle="1" w:styleId="2726">
    <w:name w:val="Нет списка2726"/>
    <w:next w:val="a2"/>
    <w:uiPriority w:val="99"/>
    <w:semiHidden/>
    <w:unhideWhenUsed/>
    <w:rsid w:val="00B773FD"/>
  </w:style>
  <w:style w:type="numbering" w:customStyle="1" w:styleId="2826">
    <w:name w:val="Нет списка2826"/>
    <w:next w:val="a2"/>
    <w:uiPriority w:val="99"/>
    <w:semiHidden/>
    <w:unhideWhenUsed/>
    <w:rsid w:val="00B773FD"/>
  </w:style>
  <w:style w:type="numbering" w:customStyle="1" w:styleId="2926">
    <w:name w:val="Нет списка2926"/>
    <w:next w:val="a2"/>
    <w:uiPriority w:val="99"/>
    <w:semiHidden/>
    <w:unhideWhenUsed/>
    <w:rsid w:val="00B773FD"/>
  </w:style>
  <w:style w:type="numbering" w:customStyle="1" w:styleId="3026">
    <w:name w:val="Нет списка3026"/>
    <w:next w:val="a2"/>
    <w:uiPriority w:val="99"/>
    <w:semiHidden/>
    <w:unhideWhenUsed/>
    <w:rsid w:val="00B773FD"/>
  </w:style>
  <w:style w:type="numbering" w:customStyle="1" w:styleId="3426">
    <w:name w:val="Нет списка3426"/>
    <w:next w:val="a2"/>
    <w:uiPriority w:val="99"/>
    <w:semiHidden/>
    <w:unhideWhenUsed/>
    <w:rsid w:val="00B773FD"/>
  </w:style>
  <w:style w:type="numbering" w:customStyle="1" w:styleId="3526">
    <w:name w:val="Нет списка3526"/>
    <w:next w:val="a2"/>
    <w:uiPriority w:val="99"/>
    <w:semiHidden/>
    <w:unhideWhenUsed/>
    <w:rsid w:val="00B773FD"/>
  </w:style>
  <w:style w:type="numbering" w:customStyle="1" w:styleId="402">
    <w:name w:val="Нет списка402"/>
    <w:next w:val="a2"/>
    <w:uiPriority w:val="99"/>
    <w:semiHidden/>
    <w:unhideWhenUsed/>
    <w:rsid w:val="00B773FD"/>
  </w:style>
  <w:style w:type="numbering" w:customStyle="1" w:styleId="1192">
    <w:name w:val="Нет списка1192"/>
    <w:next w:val="a2"/>
    <w:uiPriority w:val="99"/>
    <w:semiHidden/>
    <w:unhideWhenUsed/>
    <w:rsid w:val="00B773FD"/>
  </w:style>
  <w:style w:type="numbering" w:customStyle="1" w:styleId="11102">
    <w:name w:val="Нет списка11102"/>
    <w:next w:val="a2"/>
    <w:uiPriority w:val="99"/>
    <w:semiHidden/>
    <w:unhideWhenUsed/>
    <w:rsid w:val="00B773FD"/>
  </w:style>
  <w:style w:type="numbering" w:customStyle="1" w:styleId="2172">
    <w:name w:val="Нет списка2172"/>
    <w:next w:val="a2"/>
    <w:uiPriority w:val="99"/>
    <w:semiHidden/>
    <w:unhideWhenUsed/>
    <w:rsid w:val="00B77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1804">
      <w:bodyDiv w:val="1"/>
      <w:marLeft w:val="0"/>
      <w:marRight w:val="0"/>
      <w:marTop w:val="0"/>
      <w:marBottom w:val="0"/>
      <w:divBdr>
        <w:top w:val="none" w:sz="0" w:space="0" w:color="auto"/>
        <w:left w:val="none" w:sz="0" w:space="0" w:color="auto"/>
        <w:bottom w:val="none" w:sz="0" w:space="0" w:color="auto"/>
        <w:right w:val="none" w:sz="0" w:space="0" w:color="auto"/>
      </w:divBdr>
    </w:div>
    <w:div w:id="494421744">
      <w:bodyDiv w:val="1"/>
      <w:marLeft w:val="0"/>
      <w:marRight w:val="0"/>
      <w:marTop w:val="0"/>
      <w:marBottom w:val="0"/>
      <w:divBdr>
        <w:top w:val="none" w:sz="0" w:space="0" w:color="auto"/>
        <w:left w:val="none" w:sz="0" w:space="0" w:color="auto"/>
        <w:bottom w:val="none" w:sz="0" w:space="0" w:color="auto"/>
        <w:right w:val="none" w:sz="0" w:space="0" w:color="auto"/>
      </w:divBdr>
    </w:div>
    <w:div w:id="584387503">
      <w:bodyDiv w:val="1"/>
      <w:marLeft w:val="0"/>
      <w:marRight w:val="0"/>
      <w:marTop w:val="0"/>
      <w:marBottom w:val="0"/>
      <w:divBdr>
        <w:top w:val="none" w:sz="0" w:space="0" w:color="auto"/>
        <w:left w:val="none" w:sz="0" w:space="0" w:color="auto"/>
        <w:bottom w:val="none" w:sz="0" w:space="0" w:color="auto"/>
        <w:right w:val="none" w:sz="0" w:space="0" w:color="auto"/>
      </w:divBdr>
    </w:div>
    <w:div w:id="606696641">
      <w:bodyDiv w:val="1"/>
      <w:marLeft w:val="0"/>
      <w:marRight w:val="0"/>
      <w:marTop w:val="0"/>
      <w:marBottom w:val="0"/>
      <w:divBdr>
        <w:top w:val="none" w:sz="0" w:space="0" w:color="auto"/>
        <w:left w:val="none" w:sz="0" w:space="0" w:color="auto"/>
        <w:bottom w:val="none" w:sz="0" w:space="0" w:color="auto"/>
        <w:right w:val="none" w:sz="0" w:space="0" w:color="auto"/>
      </w:divBdr>
    </w:div>
    <w:div w:id="709887523">
      <w:bodyDiv w:val="1"/>
      <w:marLeft w:val="0"/>
      <w:marRight w:val="0"/>
      <w:marTop w:val="0"/>
      <w:marBottom w:val="0"/>
      <w:divBdr>
        <w:top w:val="none" w:sz="0" w:space="0" w:color="auto"/>
        <w:left w:val="none" w:sz="0" w:space="0" w:color="auto"/>
        <w:bottom w:val="none" w:sz="0" w:space="0" w:color="auto"/>
        <w:right w:val="none" w:sz="0" w:space="0" w:color="auto"/>
      </w:divBdr>
    </w:div>
    <w:div w:id="758137027">
      <w:bodyDiv w:val="1"/>
      <w:marLeft w:val="0"/>
      <w:marRight w:val="0"/>
      <w:marTop w:val="0"/>
      <w:marBottom w:val="0"/>
      <w:divBdr>
        <w:top w:val="none" w:sz="0" w:space="0" w:color="auto"/>
        <w:left w:val="none" w:sz="0" w:space="0" w:color="auto"/>
        <w:bottom w:val="none" w:sz="0" w:space="0" w:color="auto"/>
        <w:right w:val="none" w:sz="0" w:space="0" w:color="auto"/>
      </w:divBdr>
    </w:div>
    <w:div w:id="1090546239">
      <w:bodyDiv w:val="1"/>
      <w:marLeft w:val="0"/>
      <w:marRight w:val="0"/>
      <w:marTop w:val="0"/>
      <w:marBottom w:val="0"/>
      <w:divBdr>
        <w:top w:val="none" w:sz="0" w:space="0" w:color="auto"/>
        <w:left w:val="none" w:sz="0" w:space="0" w:color="auto"/>
        <w:bottom w:val="none" w:sz="0" w:space="0" w:color="auto"/>
        <w:right w:val="none" w:sz="0" w:space="0" w:color="auto"/>
      </w:divBdr>
    </w:div>
    <w:div w:id="1242593558">
      <w:bodyDiv w:val="1"/>
      <w:marLeft w:val="0"/>
      <w:marRight w:val="0"/>
      <w:marTop w:val="0"/>
      <w:marBottom w:val="0"/>
      <w:divBdr>
        <w:top w:val="none" w:sz="0" w:space="0" w:color="auto"/>
        <w:left w:val="none" w:sz="0" w:space="0" w:color="auto"/>
        <w:bottom w:val="none" w:sz="0" w:space="0" w:color="auto"/>
        <w:right w:val="none" w:sz="0" w:space="0" w:color="auto"/>
      </w:divBdr>
    </w:div>
    <w:div w:id="1514683802">
      <w:bodyDiv w:val="1"/>
      <w:marLeft w:val="0"/>
      <w:marRight w:val="0"/>
      <w:marTop w:val="0"/>
      <w:marBottom w:val="0"/>
      <w:divBdr>
        <w:top w:val="none" w:sz="0" w:space="0" w:color="auto"/>
        <w:left w:val="none" w:sz="0" w:space="0" w:color="auto"/>
        <w:bottom w:val="none" w:sz="0" w:space="0" w:color="auto"/>
        <w:right w:val="none" w:sz="0" w:space="0" w:color="auto"/>
      </w:divBdr>
    </w:div>
    <w:div w:id="1707095231">
      <w:bodyDiv w:val="1"/>
      <w:marLeft w:val="0"/>
      <w:marRight w:val="0"/>
      <w:marTop w:val="0"/>
      <w:marBottom w:val="0"/>
      <w:divBdr>
        <w:top w:val="none" w:sz="0" w:space="0" w:color="auto"/>
        <w:left w:val="none" w:sz="0" w:space="0" w:color="auto"/>
        <w:bottom w:val="none" w:sz="0" w:space="0" w:color="auto"/>
        <w:right w:val="none" w:sz="0" w:space="0" w:color="auto"/>
      </w:divBdr>
    </w:div>
    <w:div w:id="1728917212">
      <w:bodyDiv w:val="1"/>
      <w:marLeft w:val="0"/>
      <w:marRight w:val="0"/>
      <w:marTop w:val="0"/>
      <w:marBottom w:val="0"/>
      <w:divBdr>
        <w:top w:val="none" w:sz="0" w:space="0" w:color="auto"/>
        <w:left w:val="none" w:sz="0" w:space="0" w:color="auto"/>
        <w:bottom w:val="none" w:sz="0" w:space="0" w:color="auto"/>
        <w:right w:val="none" w:sz="0" w:space="0" w:color="auto"/>
      </w:divBdr>
    </w:div>
    <w:div w:id="1922787204">
      <w:bodyDiv w:val="1"/>
      <w:marLeft w:val="0"/>
      <w:marRight w:val="0"/>
      <w:marTop w:val="0"/>
      <w:marBottom w:val="0"/>
      <w:divBdr>
        <w:top w:val="none" w:sz="0" w:space="0" w:color="auto"/>
        <w:left w:val="none" w:sz="0" w:space="0" w:color="auto"/>
        <w:bottom w:val="none" w:sz="0" w:space="0" w:color="auto"/>
        <w:right w:val="none" w:sz="0" w:space="0" w:color="auto"/>
      </w:divBdr>
    </w:div>
    <w:div w:id="1936283563">
      <w:bodyDiv w:val="1"/>
      <w:marLeft w:val="0"/>
      <w:marRight w:val="0"/>
      <w:marTop w:val="0"/>
      <w:marBottom w:val="0"/>
      <w:divBdr>
        <w:top w:val="none" w:sz="0" w:space="0" w:color="auto"/>
        <w:left w:val="none" w:sz="0" w:space="0" w:color="auto"/>
        <w:bottom w:val="none" w:sz="0" w:space="0" w:color="auto"/>
        <w:right w:val="none" w:sz="0" w:space="0" w:color="auto"/>
      </w:divBdr>
    </w:div>
    <w:div w:id="1971789177">
      <w:bodyDiv w:val="1"/>
      <w:marLeft w:val="0"/>
      <w:marRight w:val="0"/>
      <w:marTop w:val="0"/>
      <w:marBottom w:val="0"/>
      <w:divBdr>
        <w:top w:val="none" w:sz="0" w:space="0" w:color="auto"/>
        <w:left w:val="none" w:sz="0" w:space="0" w:color="auto"/>
        <w:bottom w:val="none" w:sz="0" w:space="0" w:color="auto"/>
        <w:right w:val="none" w:sz="0" w:space="0" w:color="auto"/>
      </w:divBdr>
    </w:div>
    <w:div w:id="1997418605">
      <w:bodyDiv w:val="1"/>
      <w:marLeft w:val="0"/>
      <w:marRight w:val="0"/>
      <w:marTop w:val="0"/>
      <w:marBottom w:val="0"/>
      <w:divBdr>
        <w:top w:val="none" w:sz="0" w:space="0" w:color="auto"/>
        <w:left w:val="none" w:sz="0" w:space="0" w:color="auto"/>
        <w:bottom w:val="none" w:sz="0" w:space="0" w:color="auto"/>
        <w:right w:val="none" w:sz="0" w:space="0" w:color="auto"/>
      </w:divBdr>
    </w:div>
    <w:div w:id="2013332076">
      <w:bodyDiv w:val="1"/>
      <w:marLeft w:val="0"/>
      <w:marRight w:val="0"/>
      <w:marTop w:val="0"/>
      <w:marBottom w:val="0"/>
      <w:divBdr>
        <w:top w:val="none" w:sz="0" w:space="0" w:color="auto"/>
        <w:left w:val="none" w:sz="0" w:space="0" w:color="auto"/>
        <w:bottom w:val="none" w:sz="0" w:space="0" w:color="auto"/>
        <w:right w:val="none" w:sz="0" w:space="0" w:color="auto"/>
      </w:divBdr>
    </w:div>
    <w:div w:id="21045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B1685-16A9-451F-BEE4-9111969F6A7C}">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170</TotalTime>
  <Pages>158</Pages>
  <Words>44282</Words>
  <Characters>252414</Characters>
  <Application>Microsoft Office Word</Application>
  <DocSecurity>0</DocSecurity>
  <Lines>2103</Lines>
  <Paragraphs>592</Paragraphs>
  <ScaleCrop>false</ScaleCrop>
  <HeadingPairs>
    <vt:vector size="2" baseType="variant">
      <vt:variant>
        <vt:lpstr>Название</vt:lpstr>
      </vt:variant>
      <vt:variant>
        <vt:i4>1</vt:i4>
      </vt:variant>
    </vt:vector>
  </HeadingPairs>
  <TitlesOfParts>
    <vt:vector size="1" baseType="lpstr">
      <vt:lpstr/>
    </vt:vector>
  </TitlesOfParts>
  <Company>Acer</Company>
  <LinksUpToDate>false</LinksUpToDate>
  <CharactersWithSpaces>296104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Dauren</dc:creator>
  <cp:keywords/>
  <cp:lastModifiedBy>Алуа Таженова</cp:lastModifiedBy>
  <cp:revision>9</cp:revision>
  <cp:lastPrinted>2022-11-17T03:13:00Z</cp:lastPrinted>
  <dcterms:created xsi:type="dcterms:W3CDTF">2024-10-02T06:41:00Z</dcterms:created>
  <dcterms:modified xsi:type="dcterms:W3CDTF">2026-08-04T10:51:00Z</dcterms:modified>
</cp:coreProperties>
</file>