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406" w:type="dxa"/>
        <w:jc w:val="center"/>
        <w:tblLayout w:type="fixed"/>
        <w:tblLook w:val="01E0" w:firstRow="1" w:lastRow="1" w:firstColumn="1" w:lastColumn="1" w:noHBand="0" w:noVBand="0"/>
      </w:tblPr>
      <w:tblGrid>
        <w:gridCol w:w="4395"/>
        <w:gridCol w:w="1701"/>
        <w:gridCol w:w="4310"/>
      </w:tblGrid>
      <w:tr w:rsidR="00A07F6D" w:rsidRPr="006A2AD0" w:rsidTr="006A2AD0">
        <w:trPr>
          <w:trHeight w:val="1685"/>
          <w:jc w:val="center"/>
        </w:trPr>
        <w:tc>
          <w:tcPr>
            <w:tcW w:w="4395" w:type="dxa"/>
            <w:shd w:val="clear" w:color="auto" w:fill="auto"/>
            <w:vAlign w:val="center"/>
          </w:tcPr>
          <w:p w:rsidR="006A2AD0" w:rsidRPr="00910954" w:rsidRDefault="006A2AD0" w:rsidP="006A2AD0">
            <w:pPr>
              <w:spacing w:line="22" w:lineRule="atLeast"/>
              <w:contextualSpacing/>
              <w:jc w:val="center"/>
              <w:rPr>
                <w:rFonts w:ascii="Times New Roman" w:hAnsi="Times New Roman" w:cs="Times New Roman"/>
                <w:b/>
                <w:sz w:val="28"/>
                <w:szCs w:val="28"/>
                <w:lang w:val="kk-KZ"/>
              </w:rPr>
            </w:pPr>
            <w:r w:rsidRPr="00910954">
              <w:rPr>
                <w:rFonts w:ascii="Times New Roman" w:hAnsi="Times New Roman" w:cs="Times New Roman"/>
                <w:b/>
                <w:sz w:val="28"/>
                <w:szCs w:val="28"/>
                <w:lang w:val="kk-KZ"/>
              </w:rPr>
              <w:t>ҚАЗАҚСТАН РЕСПУБЛИКАСЫНЫҢ</w:t>
            </w:r>
          </w:p>
          <w:p w:rsidR="006A2AD0" w:rsidRPr="002F41FA" w:rsidRDefault="006A2AD0" w:rsidP="006A2AD0">
            <w:pPr>
              <w:spacing w:line="22" w:lineRule="atLeast"/>
              <w:contextualSpacing/>
              <w:jc w:val="center"/>
              <w:rPr>
                <w:rFonts w:ascii="Times New Roman" w:hAnsi="Times New Roman" w:cs="Times New Roman"/>
                <w:b/>
                <w:lang w:val="kk-KZ"/>
              </w:rPr>
            </w:pPr>
            <w:r w:rsidRPr="00910954">
              <w:rPr>
                <w:rFonts w:ascii="Times New Roman" w:hAnsi="Times New Roman" w:cs="Times New Roman"/>
                <w:b/>
                <w:sz w:val="28"/>
                <w:szCs w:val="28"/>
                <w:lang w:val="kk-KZ"/>
              </w:rPr>
              <w:t>ҚАРЖЫ НАРЫҒЫН РЕТТЕУ ЖӘНЕ ДАМЫТУ АГЕНТТІГІ</w:t>
            </w:r>
            <w:r w:rsidRPr="00575EF5">
              <w:rPr>
                <w:rFonts w:ascii="Times New Roman" w:hAnsi="Times New Roman" w:cs="Times New Roman"/>
                <w:b/>
                <w:sz w:val="28"/>
                <w:szCs w:val="28"/>
                <w:lang w:val="kk-KZ"/>
              </w:rPr>
              <w:t xml:space="preserve"> </w:t>
            </w:r>
          </w:p>
          <w:p w:rsidR="00A07F6D" w:rsidRPr="002F41FA" w:rsidRDefault="00A07F6D" w:rsidP="00CE3561">
            <w:pPr>
              <w:spacing w:line="22" w:lineRule="atLeast"/>
              <w:contextualSpacing/>
              <w:jc w:val="center"/>
              <w:rPr>
                <w:rFonts w:ascii="Times New Roman" w:hAnsi="Times New Roman" w:cs="Times New Roman"/>
                <w:b/>
                <w:lang w:val="kk-KZ"/>
              </w:rPr>
            </w:pPr>
          </w:p>
        </w:tc>
        <w:tc>
          <w:tcPr>
            <w:tcW w:w="1701" w:type="dxa"/>
            <w:shd w:val="clear" w:color="auto" w:fill="auto"/>
          </w:tcPr>
          <w:p w:rsidR="00A07F6D" w:rsidRPr="002F41FA" w:rsidRDefault="00A07F6D" w:rsidP="00291E66">
            <w:pPr>
              <w:tabs>
                <w:tab w:val="left" w:pos="708"/>
              </w:tabs>
              <w:spacing w:line="22" w:lineRule="atLeast"/>
              <w:contextualSpacing/>
              <w:rPr>
                <w:rFonts w:ascii="Times New Roman" w:hAnsi="Times New Roman" w:cs="Times New Roman"/>
                <w:lang w:val="kk-KZ"/>
              </w:rPr>
            </w:pPr>
            <w:r w:rsidRPr="002F41FA">
              <w:rPr>
                <w:rFonts w:ascii="Times New Roman" w:hAnsi="Times New Roman" w:cs="Times New Roman"/>
                <w:b/>
                <w:noProof/>
                <w:sz w:val="36"/>
                <w:szCs w:val="36"/>
                <w:lang w:eastAsia="ru-RU"/>
              </w:rPr>
              <w:drawing>
                <wp:anchor distT="0" distB="0" distL="114300" distR="114300" simplePos="0" relativeHeight="251731968" behindDoc="1" locked="0" layoutInCell="1" allowOverlap="1" wp14:anchorId="7783AA3D" wp14:editId="1126D4C2">
                  <wp:simplePos x="0" y="0"/>
                  <wp:positionH relativeFrom="margin">
                    <wp:posOffset>168910</wp:posOffset>
                  </wp:positionH>
                  <wp:positionV relativeFrom="paragraph">
                    <wp:posOffset>24765</wp:posOffset>
                  </wp:positionV>
                  <wp:extent cx="942975" cy="1020445"/>
                  <wp:effectExtent l="0" t="0" r="9525" b="8255"/>
                  <wp:wrapNone/>
                  <wp:docPr id="22" name="Рисунок 22" descr="C:\Users\or_arman_t\AppData\Local\Microsoft\Windows\INetCache\Content.Word\Gerb.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or_arman_t\AppData\Local\Microsoft\Windows\INetCache\Content.Word\Gerb.gif"/>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42975" cy="102044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4310" w:type="dxa"/>
            <w:shd w:val="clear" w:color="auto" w:fill="auto"/>
            <w:vAlign w:val="center"/>
          </w:tcPr>
          <w:p w:rsidR="006A2AD0" w:rsidRPr="00575EF5" w:rsidRDefault="006A2AD0" w:rsidP="006A2AD0">
            <w:pPr>
              <w:spacing w:line="22" w:lineRule="atLeast"/>
              <w:contextualSpacing/>
              <w:jc w:val="center"/>
              <w:rPr>
                <w:rFonts w:ascii="Times New Roman" w:hAnsi="Times New Roman" w:cs="Times New Roman"/>
                <w:b/>
                <w:sz w:val="28"/>
                <w:szCs w:val="28"/>
                <w:lang w:val="kk-KZ"/>
              </w:rPr>
            </w:pPr>
            <w:r w:rsidRPr="00575EF5">
              <w:rPr>
                <w:rFonts w:ascii="Times New Roman" w:hAnsi="Times New Roman" w:cs="Times New Roman"/>
                <w:b/>
                <w:sz w:val="28"/>
                <w:szCs w:val="28"/>
                <w:lang w:val="kk-KZ"/>
              </w:rPr>
              <w:t>ҚАЗАҚСТАН</w:t>
            </w:r>
          </w:p>
          <w:p w:rsidR="006A2AD0" w:rsidRPr="00575EF5" w:rsidRDefault="006A2AD0" w:rsidP="006A2AD0">
            <w:pPr>
              <w:spacing w:line="22" w:lineRule="atLeast"/>
              <w:contextualSpacing/>
              <w:jc w:val="center"/>
              <w:rPr>
                <w:rFonts w:ascii="Times New Roman" w:hAnsi="Times New Roman" w:cs="Times New Roman"/>
                <w:b/>
                <w:sz w:val="28"/>
                <w:szCs w:val="28"/>
                <w:lang w:val="kk-KZ"/>
              </w:rPr>
            </w:pPr>
            <w:r w:rsidRPr="00575EF5">
              <w:rPr>
                <w:rFonts w:ascii="Times New Roman" w:hAnsi="Times New Roman" w:cs="Times New Roman"/>
                <w:b/>
                <w:sz w:val="28"/>
                <w:szCs w:val="28"/>
                <w:lang w:val="kk-KZ"/>
              </w:rPr>
              <w:t>РЕСПУБЛИКАСЫНЫҢ</w:t>
            </w:r>
          </w:p>
          <w:p w:rsidR="00A07F6D" w:rsidRPr="002F41FA" w:rsidRDefault="006A2AD0" w:rsidP="006A2AD0">
            <w:pPr>
              <w:spacing w:line="22" w:lineRule="atLeast"/>
              <w:contextualSpacing/>
              <w:jc w:val="center"/>
              <w:rPr>
                <w:rFonts w:ascii="Times New Roman" w:hAnsi="Times New Roman" w:cs="Times New Roman"/>
                <w:b/>
                <w:lang w:val="kk-KZ"/>
              </w:rPr>
            </w:pPr>
            <w:r w:rsidRPr="00575EF5">
              <w:rPr>
                <w:rFonts w:ascii="Times New Roman" w:hAnsi="Times New Roman" w:cs="Times New Roman"/>
                <w:b/>
                <w:sz w:val="28"/>
                <w:szCs w:val="28"/>
                <w:lang w:val="kk-KZ"/>
              </w:rPr>
              <w:t>ҰЛТТЫҚ БАНКІ</w:t>
            </w:r>
          </w:p>
        </w:tc>
      </w:tr>
      <w:tr w:rsidR="00A07F6D" w:rsidRPr="002C77C6" w:rsidTr="006A2AD0">
        <w:trPr>
          <w:trHeight w:val="985"/>
          <w:jc w:val="center"/>
        </w:trPr>
        <w:tc>
          <w:tcPr>
            <w:tcW w:w="4395" w:type="dxa"/>
            <w:shd w:val="clear" w:color="auto" w:fill="auto"/>
            <w:vAlign w:val="center"/>
          </w:tcPr>
          <w:p w:rsidR="00A07F6D" w:rsidRPr="005B73B7" w:rsidRDefault="00A07F6D" w:rsidP="00A07F6D">
            <w:pPr>
              <w:spacing w:line="22" w:lineRule="atLeast"/>
              <w:contextualSpacing/>
              <w:jc w:val="center"/>
              <w:rPr>
                <w:rFonts w:ascii="Times New Roman" w:hAnsi="Times New Roman" w:cs="Times New Roman"/>
                <w:b/>
                <w:sz w:val="25"/>
                <w:szCs w:val="25"/>
                <w:lang w:val="kk-KZ"/>
              </w:rPr>
            </w:pPr>
            <w:r w:rsidRPr="005B73B7">
              <w:rPr>
                <w:rFonts w:ascii="Times New Roman" w:hAnsi="Times New Roman" w:cs="Times New Roman"/>
                <w:b/>
                <w:sz w:val="25"/>
                <w:szCs w:val="25"/>
              </w:rPr>
              <w:t>БА</w:t>
            </w:r>
            <w:r w:rsidRPr="005B73B7">
              <w:rPr>
                <w:rFonts w:ascii="Times New Roman" w:hAnsi="Times New Roman" w:cs="Times New Roman"/>
                <w:b/>
                <w:sz w:val="25"/>
                <w:szCs w:val="25"/>
                <w:lang w:val="kk-KZ"/>
              </w:rPr>
              <w:t>СҚАРМАСЫНЫҢ</w:t>
            </w:r>
          </w:p>
          <w:p w:rsidR="00A07F6D" w:rsidRPr="00A07F6D" w:rsidRDefault="00A07F6D" w:rsidP="00A07F6D">
            <w:pPr>
              <w:spacing w:line="22" w:lineRule="atLeast"/>
              <w:contextualSpacing/>
              <w:jc w:val="center"/>
              <w:rPr>
                <w:rFonts w:ascii="Times New Roman" w:hAnsi="Times New Roman" w:cs="Times New Roman"/>
                <w:b/>
                <w:sz w:val="28"/>
                <w:szCs w:val="28"/>
              </w:rPr>
            </w:pPr>
            <w:r w:rsidRPr="005B73B7">
              <w:rPr>
                <w:rFonts w:ascii="Times New Roman" w:hAnsi="Times New Roman" w:cs="Times New Roman"/>
                <w:b/>
                <w:sz w:val="25"/>
                <w:szCs w:val="25"/>
                <w:lang w:val="kk-KZ"/>
              </w:rPr>
              <w:t>ҚАУЛЫСЫ</w:t>
            </w:r>
          </w:p>
        </w:tc>
        <w:tc>
          <w:tcPr>
            <w:tcW w:w="1701" w:type="dxa"/>
            <w:shd w:val="clear" w:color="auto" w:fill="auto"/>
            <w:vAlign w:val="center"/>
          </w:tcPr>
          <w:p w:rsidR="00A07F6D" w:rsidRPr="002F41FA" w:rsidRDefault="00A07F6D" w:rsidP="00291E66">
            <w:pPr>
              <w:tabs>
                <w:tab w:val="left" w:pos="715"/>
              </w:tabs>
              <w:spacing w:line="22" w:lineRule="atLeast"/>
              <w:contextualSpacing/>
              <w:rPr>
                <w:rFonts w:ascii="Times New Roman" w:hAnsi="Times New Roman" w:cs="Times New Roman"/>
                <w:sz w:val="18"/>
                <w:szCs w:val="18"/>
                <w:highlight w:val="yellow"/>
                <w:lang w:val="kk-KZ"/>
              </w:rPr>
            </w:pPr>
          </w:p>
        </w:tc>
        <w:tc>
          <w:tcPr>
            <w:tcW w:w="4310" w:type="dxa"/>
            <w:shd w:val="clear" w:color="auto" w:fill="auto"/>
            <w:vAlign w:val="center"/>
          </w:tcPr>
          <w:p w:rsidR="00247D8D" w:rsidRPr="005B73B7" w:rsidRDefault="00247D8D" w:rsidP="00247D8D">
            <w:pPr>
              <w:spacing w:line="22" w:lineRule="atLeast"/>
              <w:contextualSpacing/>
              <w:jc w:val="center"/>
              <w:rPr>
                <w:rFonts w:ascii="Times New Roman" w:hAnsi="Times New Roman" w:cs="Times New Roman"/>
                <w:b/>
                <w:sz w:val="25"/>
                <w:szCs w:val="25"/>
                <w:lang w:val="kk-KZ"/>
              </w:rPr>
            </w:pPr>
            <w:r w:rsidRPr="005B73B7">
              <w:rPr>
                <w:rFonts w:ascii="Times New Roman" w:hAnsi="Times New Roman" w:cs="Times New Roman"/>
                <w:b/>
                <w:sz w:val="25"/>
                <w:szCs w:val="25"/>
              </w:rPr>
              <w:t>БА</w:t>
            </w:r>
            <w:r w:rsidRPr="005B73B7">
              <w:rPr>
                <w:rFonts w:ascii="Times New Roman" w:hAnsi="Times New Roman" w:cs="Times New Roman"/>
                <w:b/>
                <w:sz w:val="25"/>
                <w:szCs w:val="25"/>
                <w:lang w:val="kk-KZ"/>
              </w:rPr>
              <w:t>СҚАРМАСЫНЫҢ</w:t>
            </w:r>
          </w:p>
          <w:p w:rsidR="00A07F6D" w:rsidRPr="00A07F6D" w:rsidRDefault="00247D8D" w:rsidP="00247D8D">
            <w:pPr>
              <w:spacing w:line="22" w:lineRule="atLeast"/>
              <w:contextualSpacing/>
              <w:jc w:val="center"/>
              <w:rPr>
                <w:rFonts w:ascii="Times New Roman" w:hAnsi="Times New Roman" w:cs="Times New Roman"/>
                <w:b/>
                <w:sz w:val="28"/>
                <w:szCs w:val="28"/>
                <w:lang w:val="kk-KZ"/>
              </w:rPr>
            </w:pPr>
            <w:r w:rsidRPr="005B73B7">
              <w:rPr>
                <w:rFonts w:ascii="Times New Roman" w:hAnsi="Times New Roman" w:cs="Times New Roman"/>
                <w:b/>
                <w:sz w:val="25"/>
                <w:szCs w:val="25"/>
                <w:lang w:val="kk-KZ"/>
              </w:rPr>
              <w:t>ҚАУЛЫСЫ</w:t>
            </w:r>
          </w:p>
        </w:tc>
      </w:tr>
      <w:tr w:rsidR="00A07F6D" w:rsidRPr="002F41FA" w:rsidTr="006A2AD0">
        <w:trPr>
          <w:trHeight w:val="879"/>
          <w:jc w:val="center"/>
        </w:trPr>
        <w:tc>
          <w:tcPr>
            <w:tcW w:w="4395" w:type="dxa"/>
            <w:shd w:val="clear" w:color="auto" w:fill="auto"/>
          </w:tcPr>
          <w:p w:rsidR="00A07F6D" w:rsidRPr="00A07F6D" w:rsidRDefault="00A07F6D" w:rsidP="00A07F6D">
            <w:pPr>
              <w:spacing w:line="22" w:lineRule="atLeast"/>
              <w:contextualSpacing/>
              <w:jc w:val="center"/>
              <w:rPr>
                <w:rFonts w:ascii="Times New Roman" w:hAnsi="Times New Roman" w:cs="Times New Roman"/>
                <w:sz w:val="12"/>
              </w:rPr>
            </w:pPr>
          </w:p>
          <w:p w:rsidR="005B73B7" w:rsidRDefault="005B73B7" w:rsidP="00A07F6D">
            <w:pPr>
              <w:spacing w:line="22" w:lineRule="atLeast"/>
              <w:contextualSpacing/>
              <w:jc w:val="center"/>
              <w:rPr>
                <w:rFonts w:ascii="Times New Roman" w:hAnsi="Times New Roman" w:cs="Times New Roman"/>
              </w:rPr>
            </w:pPr>
          </w:p>
          <w:p w:rsidR="00247D8D" w:rsidRPr="0091182C" w:rsidRDefault="00D358F9" w:rsidP="00A07F6D">
            <w:pPr>
              <w:spacing w:line="22" w:lineRule="atLeast"/>
              <w:contextualSpacing/>
              <w:jc w:val="center"/>
              <w:rPr>
                <w:rFonts w:ascii="Times New Roman" w:hAnsi="Times New Roman" w:cs="Times New Roman"/>
                <w:lang w:val="kk-KZ"/>
              </w:rPr>
            </w:pPr>
            <w:r w:rsidRPr="00D358F9">
              <w:rPr>
                <w:rFonts w:ascii="Times New Roman" w:hAnsi="Times New Roman" w:cs="Times New Roman"/>
                <w:lang w:val="en-US"/>
              </w:rPr>
              <w:t>202</w:t>
            </w:r>
            <w:r w:rsidR="0091182C">
              <w:rPr>
                <w:rFonts w:ascii="Times New Roman" w:hAnsi="Times New Roman" w:cs="Times New Roman"/>
              </w:rPr>
              <w:t>6</w:t>
            </w:r>
            <w:r>
              <w:rPr>
                <w:rFonts w:ascii="Times New Roman" w:hAnsi="Times New Roman" w:cs="Times New Roman"/>
                <w:lang w:val="en-US"/>
              </w:rPr>
              <w:t xml:space="preserve"> </w:t>
            </w:r>
            <w:r>
              <w:rPr>
                <w:rFonts w:ascii="Times New Roman" w:hAnsi="Times New Roman" w:cs="Times New Roman"/>
                <w:lang w:val="kk-KZ"/>
              </w:rPr>
              <w:t xml:space="preserve">жылғы </w:t>
            </w:r>
            <w:r w:rsidR="00D37F22">
              <w:rPr>
                <w:rFonts w:ascii="Times New Roman" w:hAnsi="Times New Roman" w:cs="Times New Roman"/>
                <w:lang w:val="en-US"/>
              </w:rPr>
              <w:t>26</w:t>
            </w:r>
            <w:r w:rsidRPr="00D358F9">
              <w:rPr>
                <w:rFonts w:ascii="Times New Roman" w:hAnsi="Times New Roman" w:cs="Times New Roman"/>
                <w:lang w:val="en-US"/>
              </w:rPr>
              <w:t xml:space="preserve"> </w:t>
            </w:r>
            <w:r w:rsidR="00ED3875">
              <w:rPr>
                <w:rFonts w:ascii="Times New Roman" w:hAnsi="Times New Roman" w:cs="Times New Roman"/>
                <w:lang w:val="kk-KZ"/>
              </w:rPr>
              <w:t>маусым</w:t>
            </w:r>
          </w:p>
          <w:p w:rsidR="00247D8D" w:rsidRPr="00480C29" w:rsidRDefault="00247D8D" w:rsidP="00247D8D">
            <w:pPr>
              <w:spacing w:line="22" w:lineRule="atLeast"/>
              <w:contextualSpacing/>
              <w:jc w:val="center"/>
              <w:rPr>
                <w:rFonts w:ascii="Times New Roman" w:hAnsi="Times New Roman" w:cs="Times New Roman"/>
                <w:lang w:val="kk-KZ"/>
              </w:rPr>
            </w:pPr>
            <w:r w:rsidRPr="006B73AC">
              <w:rPr>
                <w:rFonts w:ascii="Times New Roman" w:hAnsi="Times New Roman" w:cs="Times New Roman"/>
              </w:rPr>
              <w:t>№</w:t>
            </w:r>
            <w:r w:rsidRPr="006B73AC">
              <w:rPr>
                <w:rFonts w:ascii="Times New Roman" w:hAnsi="Times New Roman" w:cs="Times New Roman"/>
                <w:b/>
                <w:lang w:val="en-US"/>
              </w:rPr>
              <w:t xml:space="preserve"> </w:t>
            </w:r>
            <w:r w:rsidR="00480C29">
              <w:rPr>
                <w:rFonts w:ascii="Times New Roman" w:hAnsi="Times New Roman" w:cs="Times New Roman"/>
                <w:b/>
                <w:lang w:val="kk-KZ"/>
              </w:rPr>
              <w:t>99</w:t>
            </w:r>
          </w:p>
          <w:p w:rsidR="00D358F9" w:rsidRPr="006B73AC" w:rsidRDefault="00D358F9" w:rsidP="00A07F6D">
            <w:pPr>
              <w:spacing w:line="22" w:lineRule="atLeast"/>
              <w:contextualSpacing/>
              <w:jc w:val="center"/>
              <w:rPr>
                <w:rFonts w:ascii="Times New Roman" w:hAnsi="Times New Roman" w:cs="Times New Roman"/>
                <w:b/>
                <w:lang w:val="en-US"/>
              </w:rPr>
            </w:pPr>
          </w:p>
          <w:p w:rsidR="00A07F6D" w:rsidRPr="00BF120B" w:rsidRDefault="00A07F6D" w:rsidP="00247D8D">
            <w:pPr>
              <w:tabs>
                <w:tab w:val="left" w:pos="5134"/>
              </w:tabs>
              <w:spacing w:line="22" w:lineRule="atLeast"/>
              <w:contextualSpacing/>
              <w:jc w:val="center"/>
              <w:rPr>
                <w:rFonts w:ascii="Times New Roman" w:hAnsi="Times New Roman" w:cs="Times New Roman"/>
                <w:noProof/>
              </w:rPr>
            </w:pPr>
            <w:r w:rsidRPr="00BF120B">
              <w:rPr>
                <w:rFonts w:ascii="Times New Roman" w:hAnsi="Times New Roman" w:cs="Times New Roman"/>
              </w:rPr>
              <w:t>А</w:t>
            </w:r>
            <w:r w:rsidR="00247D8D">
              <w:rPr>
                <w:rFonts w:ascii="Times New Roman" w:hAnsi="Times New Roman" w:cs="Times New Roman"/>
              </w:rPr>
              <w:t>лматы</w:t>
            </w:r>
            <w:r w:rsidRPr="00BF120B">
              <w:rPr>
                <w:rFonts w:ascii="Times New Roman" w:hAnsi="Times New Roman" w:cs="Times New Roman"/>
              </w:rPr>
              <w:t xml:space="preserve"> </w:t>
            </w:r>
            <w:r w:rsidRPr="00BF120B">
              <w:rPr>
                <w:rFonts w:ascii="Times New Roman" w:hAnsi="Times New Roman" w:cs="Times New Roman"/>
                <w:lang w:val="kk-KZ"/>
              </w:rPr>
              <w:t>қаласы</w:t>
            </w:r>
          </w:p>
        </w:tc>
        <w:tc>
          <w:tcPr>
            <w:tcW w:w="1701" w:type="dxa"/>
            <w:shd w:val="clear" w:color="auto" w:fill="auto"/>
          </w:tcPr>
          <w:p w:rsidR="00A07F6D" w:rsidRPr="002F41FA" w:rsidRDefault="00A07F6D" w:rsidP="00A07F6D">
            <w:pPr>
              <w:tabs>
                <w:tab w:val="left" w:pos="5134"/>
              </w:tabs>
              <w:spacing w:line="22" w:lineRule="atLeast"/>
              <w:contextualSpacing/>
              <w:rPr>
                <w:rFonts w:ascii="Times New Roman" w:hAnsi="Times New Roman" w:cs="Times New Roman"/>
                <w:noProof/>
                <w:sz w:val="16"/>
                <w:szCs w:val="16"/>
              </w:rPr>
            </w:pPr>
          </w:p>
        </w:tc>
        <w:tc>
          <w:tcPr>
            <w:tcW w:w="4310" w:type="dxa"/>
            <w:shd w:val="clear" w:color="auto" w:fill="auto"/>
          </w:tcPr>
          <w:p w:rsidR="00A07F6D" w:rsidRPr="00A07F6D" w:rsidRDefault="00A07F6D" w:rsidP="00A07F6D">
            <w:pPr>
              <w:spacing w:line="22" w:lineRule="atLeast"/>
              <w:contextualSpacing/>
              <w:jc w:val="center"/>
              <w:rPr>
                <w:rFonts w:ascii="Times New Roman" w:hAnsi="Times New Roman" w:cs="Times New Roman"/>
                <w:sz w:val="12"/>
              </w:rPr>
            </w:pPr>
          </w:p>
          <w:p w:rsidR="005B73B7" w:rsidRDefault="005B73B7" w:rsidP="00A07F6D">
            <w:pPr>
              <w:spacing w:line="22" w:lineRule="atLeast"/>
              <w:contextualSpacing/>
              <w:jc w:val="center"/>
              <w:rPr>
                <w:rFonts w:ascii="Times New Roman" w:hAnsi="Times New Roman" w:cs="Times New Roman"/>
              </w:rPr>
            </w:pPr>
          </w:p>
          <w:p w:rsidR="00247D8D" w:rsidRPr="00DD6D5F" w:rsidRDefault="00247D8D" w:rsidP="00247D8D">
            <w:pPr>
              <w:spacing w:line="22" w:lineRule="atLeast"/>
              <w:contextualSpacing/>
              <w:jc w:val="center"/>
              <w:rPr>
                <w:rFonts w:ascii="Times New Roman" w:hAnsi="Times New Roman" w:cs="Times New Roman"/>
              </w:rPr>
            </w:pPr>
            <w:r w:rsidRPr="00D358F9">
              <w:rPr>
                <w:rFonts w:ascii="Times New Roman" w:hAnsi="Times New Roman" w:cs="Times New Roman"/>
                <w:lang w:val="en-US"/>
              </w:rPr>
              <w:t>202</w:t>
            </w:r>
            <w:r w:rsidR="0091182C">
              <w:rPr>
                <w:rFonts w:ascii="Times New Roman" w:hAnsi="Times New Roman" w:cs="Times New Roman"/>
                <w:lang w:val="kk-KZ"/>
              </w:rPr>
              <w:t>6</w:t>
            </w:r>
            <w:r>
              <w:rPr>
                <w:rFonts w:ascii="Times New Roman" w:hAnsi="Times New Roman" w:cs="Times New Roman"/>
                <w:lang w:val="en-US"/>
              </w:rPr>
              <w:t xml:space="preserve"> </w:t>
            </w:r>
            <w:r>
              <w:rPr>
                <w:rFonts w:ascii="Times New Roman" w:hAnsi="Times New Roman" w:cs="Times New Roman"/>
                <w:lang w:val="kk-KZ"/>
              </w:rPr>
              <w:t xml:space="preserve">жылғы </w:t>
            </w:r>
            <w:r w:rsidR="00480C29">
              <w:rPr>
                <w:rFonts w:ascii="Times New Roman" w:hAnsi="Times New Roman" w:cs="Times New Roman"/>
                <w:lang w:val="kk-KZ"/>
              </w:rPr>
              <w:t>29</w:t>
            </w:r>
            <w:r w:rsidR="004F3BFA">
              <w:rPr>
                <w:rFonts w:ascii="Times New Roman" w:hAnsi="Times New Roman" w:cs="Times New Roman"/>
                <w:lang w:val="kk-KZ"/>
              </w:rPr>
              <w:t xml:space="preserve"> ма</w:t>
            </w:r>
            <w:r w:rsidR="00ED3875">
              <w:rPr>
                <w:rFonts w:ascii="Times New Roman" w:hAnsi="Times New Roman" w:cs="Times New Roman"/>
                <w:lang w:val="kk-KZ"/>
              </w:rPr>
              <w:t>усым</w:t>
            </w:r>
          </w:p>
          <w:p w:rsidR="00A07F6D" w:rsidRPr="00480C29" w:rsidRDefault="00A07F6D" w:rsidP="00A07F6D">
            <w:pPr>
              <w:spacing w:line="22" w:lineRule="atLeast"/>
              <w:contextualSpacing/>
              <w:jc w:val="center"/>
              <w:rPr>
                <w:rFonts w:ascii="Times New Roman" w:hAnsi="Times New Roman" w:cs="Times New Roman"/>
                <w:lang w:val="kk-KZ"/>
              </w:rPr>
            </w:pPr>
            <w:r w:rsidRPr="006B73AC">
              <w:rPr>
                <w:rFonts w:ascii="Times New Roman" w:hAnsi="Times New Roman" w:cs="Times New Roman"/>
              </w:rPr>
              <w:t>№</w:t>
            </w:r>
            <w:r w:rsidRPr="006B73AC">
              <w:rPr>
                <w:rFonts w:ascii="Times New Roman" w:hAnsi="Times New Roman" w:cs="Times New Roman"/>
                <w:b/>
                <w:lang w:val="en-US"/>
              </w:rPr>
              <w:t xml:space="preserve"> </w:t>
            </w:r>
            <w:r w:rsidR="00480C29">
              <w:rPr>
                <w:rFonts w:ascii="Times New Roman" w:hAnsi="Times New Roman" w:cs="Times New Roman"/>
                <w:b/>
                <w:lang w:val="kk-KZ"/>
              </w:rPr>
              <w:t>72</w:t>
            </w:r>
          </w:p>
          <w:p w:rsidR="00DC1396" w:rsidRPr="006B73AC" w:rsidRDefault="00DC1396" w:rsidP="00A07F6D">
            <w:pPr>
              <w:spacing w:line="22" w:lineRule="atLeast"/>
              <w:contextualSpacing/>
              <w:jc w:val="center"/>
              <w:rPr>
                <w:rFonts w:ascii="Times New Roman" w:hAnsi="Times New Roman" w:cs="Times New Roman"/>
                <w:b/>
                <w:lang w:val="en-US"/>
              </w:rPr>
            </w:pPr>
          </w:p>
          <w:p w:rsidR="00A07F6D" w:rsidRPr="00BF120B" w:rsidRDefault="00247D8D" w:rsidP="00A07F6D">
            <w:pPr>
              <w:spacing w:line="22" w:lineRule="atLeast"/>
              <w:contextualSpacing/>
              <w:jc w:val="center"/>
              <w:outlineLvl w:val="0"/>
              <w:rPr>
                <w:rFonts w:ascii="Times New Roman" w:hAnsi="Times New Roman" w:cs="Times New Roman"/>
                <w:lang w:val="kk-KZ"/>
              </w:rPr>
            </w:pPr>
            <w:r w:rsidRPr="00BF120B">
              <w:rPr>
                <w:rFonts w:ascii="Times New Roman" w:hAnsi="Times New Roman" w:cs="Times New Roman"/>
              </w:rPr>
              <w:t xml:space="preserve">Астана </w:t>
            </w:r>
            <w:r w:rsidRPr="00BF120B">
              <w:rPr>
                <w:rFonts w:ascii="Times New Roman" w:hAnsi="Times New Roman" w:cs="Times New Roman"/>
                <w:lang w:val="kk-KZ"/>
              </w:rPr>
              <w:t>қаласы</w:t>
            </w:r>
          </w:p>
        </w:tc>
      </w:tr>
    </w:tbl>
    <w:p w:rsidR="00A07F6D" w:rsidRDefault="00A07F6D" w:rsidP="00B30306">
      <w:pPr>
        <w:pStyle w:val="a4"/>
        <w:tabs>
          <w:tab w:val="left" w:pos="993"/>
        </w:tabs>
        <w:spacing w:after="0" w:line="22" w:lineRule="atLeast"/>
        <w:ind w:left="0"/>
        <w:jc w:val="right"/>
        <w:rPr>
          <w:rFonts w:ascii="Times New Roman" w:hAnsi="Times New Roman" w:cs="Times New Roman"/>
          <w:sz w:val="32"/>
          <w:szCs w:val="14"/>
        </w:rPr>
      </w:pPr>
    </w:p>
    <w:p w:rsidR="00C57952" w:rsidRDefault="00C57952" w:rsidP="00C57952">
      <w:pPr>
        <w:spacing w:after="0" w:line="240" w:lineRule="auto"/>
        <w:jc w:val="center"/>
        <w:rPr>
          <w:rFonts w:ascii="Times New Roman" w:hAnsi="Times New Roman" w:cs="Times New Roman"/>
          <w:b/>
          <w:sz w:val="28"/>
          <w:szCs w:val="24"/>
          <w:lang w:val="kk-KZ"/>
        </w:rPr>
      </w:pPr>
    </w:p>
    <w:p w:rsidR="00974027" w:rsidRDefault="00974027" w:rsidP="00855FC9">
      <w:pPr>
        <w:shd w:val="clear" w:color="auto" w:fill="FFFFFF"/>
        <w:overflowPunct w:val="0"/>
        <w:autoSpaceDE w:val="0"/>
        <w:autoSpaceDN w:val="0"/>
        <w:adjustRightInd w:val="0"/>
        <w:spacing w:after="0" w:line="240" w:lineRule="auto"/>
        <w:ind w:left="-142"/>
        <w:jc w:val="center"/>
        <w:rPr>
          <w:rFonts w:ascii="Times New Roman" w:eastAsia="Times New Roman" w:hAnsi="Times New Roman" w:cs="Times New Roman"/>
          <w:b/>
          <w:bCs/>
          <w:sz w:val="28"/>
          <w:szCs w:val="20"/>
          <w:lang w:val="kk-KZ" w:eastAsia="ru-RU"/>
        </w:rPr>
      </w:pPr>
    </w:p>
    <w:p w:rsidR="00855FC9" w:rsidRPr="00855FC9" w:rsidRDefault="00855FC9" w:rsidP="00855FC9">
      <w:pPr>
        <w:shd w:val="clear" w:color="auto" w:fill="FFFFFF"/>
        <w:overflowPunct w:val="0"/>
        <w:autoSpaceDE w:val="0"/>
        <w:autoSpaceDN w:val="0"/>
        <w:adjustRightInd w:val="0"/>
        <w:spacing w:after="0" w:line="240" w:lineRule="auto"/>
        <w:ind w:left="-142"/>
        <w:jc w:val="center"/>
        <w:rPr>
          <w:rFonts w:ascii="Times New Roman" w:eastAsia="Times New Roman" w:hAnsi="Times New Roman" w:cs="Times New Roman"/>
          <w:b/>
          <w:bCs/>
          <w:sz w:val="28"/>
          <w:szCs w:val="20"/>
          <w:lang w:val="kk-KZ" w:eastAsia="ru-RU"/>
        </w:rPr>
      </w:pPr>
      <w:r w:rsidRPr="00855FC9">
        <w:rPr>
          <w:rFonts w:ascii="Times New Roman" w:eastAsia="Times New Roman" w:hAnsi="Times New Roman" w:cs="Times New Roman"/>
          <w:b/>
          <w:bCs/>
          <w:sz w:val="28"/>
          <w:szCs w:val="20"/>
          <w:lang w:val="kk-KZ" w:eastAsia="ru-RU"/>
        </w:rPr>
        <w:t xml:space="preserve">БІРЛЕСКЕН ҚАУЛЫ </w:t>
      </w:r>
    </w:p>
    <w:p w:rsidR="00855FC9" w:rsidRPr="00855FC9" w:rsidRDefault="00855FC9" w:rsidP="00855FC9">
      <w:pPr>
        <w:shd w:val="clear" w:color="auto" w:fill="FFFFFF"/>
        <w:overflowPunct w:val="0"/>
        <w:autoSpaceDE w:val="0"/>
        <w:autoSpaceDN w:val="0"/>
        <w:adjustRightInd w:val="0"/>
        <w:spacing w:after="0" w:line="240" w:lineRule="auto"/>
        <w:ind w:left="-142"/>
        <w:jc w:val="center"/>
        <w:rPr>
          <w:rFonts w:ascii="Times New Roman" w:eastAsia="Times New Roman" w:hAnsi="Times New Roman" w:cs="Times New Roman"/>
          <w:b/>
          <w:bCs/>
          <w:sz w:val="28"/>
          <w:szCs w:val="20"/>
          <w:lang w:val="kk-KZ" w:eastAsia="ru-RU"/>
        </w:rPr>
      </w:pPr>
    </w:p>
    <w:p w:rsidR="006A2AD0" w:rsidRPr="006A2AD0" w:rsidRDefault="006A2AD0" w:rsidP="006A2AD0">
      <w:pPr>
        <w:autoSpaceDN w:val="0"/>
        <w:spacing w:after="0" w:line="240" w:lineRule="auto"/>
        <w:ind w:firstLine="709"/>
        <w:jc w:val="center"/>
        <w:rPr>
          <w:rFonts w:ascii="Times New Roman" w:eastAsia="Times New Roman" w:hAnsi="Times New Roman" w:cs="Times New Roman"/>
          <w:b/>
          <w:sz w:val="28"/>
          <w:szCs w:val="28"/>
          <w:lang w:val="kk-KZ" w:eastAsia="ru-RU"/>
        </w:rPr>
      </w:pPr>
      <w:r w:rsidRPr="006A2AD0">
        <w:rPr>
          <w:rFonts w:ascii="Times New Roman" w:eastAsia="Times New Roman" w:hAnsi="Times New Roman" w:cs="Times New Roman"/>
          <w:b/>
          <w:sz w:val="28"/>
          <w:szCs w:val="28"/>
          <w:lang w:val="kk-KZ" w:eastAsia="ru-RU"/>
        </w:rPr>
        <w:t>Қазақстан Республикасы Ұлттық Банкінің сәйкестендіру деректерімен алмасу орталығы алған ұлттық биометриялық аутентификация  жүйесінің биометриялық деректерін міндетті пайдалану және (немесе) толтыру жағдайларын қоса алғанда, қаржы және төлем ұйымдарының биометриялық аутентификация жүргізу қағидаларын бекіту туралы</w:t>
      </w:r>
    </w:p>
    <w:p w:rsidR="006A2AD0" w:rsidRPr="006A2AD0" w:rsidRDefault="006A2AD0" w:rsidP="006A2AD0">
      <w:pPr>
        <w:spacing w:after="0" w:line="240" w:lineRule="auto"/>
        <w:textAlignment w:val="baseline"/>
        <w:outlineLvl w:val="0"/>
        <w:rPr>
          <w:rFonts w:ascii="Times New Roman" w:eastAsia="Times New Roman" w:hAnsi="Times New Roman" w:cs="Times New Roman"/>
          <w:color w:val="444444"/>
          <w:kern w:val="36"/>
          <w:sz w:val="28"/>
          <w:szCs w:val="28"/>
          <w:lang w:val="kk-KZ" w:eastAsia="ru-RU"/>
        </w:rPr>
      </w:pPr>
    </w:p>
    <w:p w:rsidR="006A2AD0" w:rsidRPr="006A2AD0" w:rsidRDefault="006A2AD0" w:rsidP="006A2AD0">
      <w:pPr>
        <w:spacing w:after="0" w:line="240" w:lineRule="auto"/>
        <w:textAlignment w:val="baseline"/>
        <w:outlineLvl w:val="0"/>
        <w:rPr>
          <w:rFonts w:ascii="Times New Roman" w:eastAsia="Times New Roman" w:hAnsi="Times New Roman" w:cs="Times New Roman"/>
          <w:color w:val="444444"/>
          <w:kern w:val="36"/>
          <w:sz w:val="28"/>
          <w:szCs w:val="28"/>
          <w:lang w:val="kk-KZ" w:eastAsia="ru-RU"/>
        </w:rPr>
      </w:pPr>
    </w:p>
    <w:p w:rsidR="006A2AD0" w:rsidRPr="006A2AD0" w:rsidRDefault="006A2AD0" w:rsidP="006A2AD0">
      <w:pPr>
        <w:spacing w:after="0" w:line="240" w:lineRule="auto"/>
        <w:ind w:firstLine="709"/>
        <w:jc w:val="both"/>
        <w:rPr>
          <w:rFonts w:ascii="Times New Roman" w:eastAsia="Calibri" w:hAnsi="Times New Roman" w:cs="Times New Roman"/>
          <w:sz w:val="28"/>
          <w:lang w:val="kk-KZ"/>
        </w:rPr>
      </w:pPr>
      <w:r w:rsidRPr="006A2AD0">
        <w:rPr>
          <w:rFonts w:ascii="Times New Roman" w:eastAsia="Times New Roman" w:hAnsi="Times New Roman" w:cs="Times New Roman"/>
          <w:color w:val="000000"/>
          <w:spacing w:val="2"/>
          <w:sz w:val="28"/>
          <w:szCs w:val="28"/>
          <w:lang w:val="kk-KZ" w:eastAsia="ru-RU"/>
        </w:rPr>
        <w:t xml:space="preserve">Қазақстан Республикасы Цифрлық кодексінің 48-бабының 6-тармағына сәйкес Қазақстан Республикасы Қаржы нарығын реттеу және дамыту агенттігінің Басқармасы және Қазақстан Республикасы Ұлттық Банкінің Басқармасы </w:t>
      </w:r>
      <w:r w:rsidRPr="006A2AD0">
        <w:rPr>
          <w:rFonts w:ascii="Times New Roman" w:eastAsia="Times New Roman" w:hAnsi="Times New Roman" w:cs="Times New Roman"/>
          <w:b/>
          <w:color w:val="000000"/>
          <w:spacing w:val="2"/>
          <w:sz w:val="28"/>
          <w:szCs w:val="28"/>
          <w:lang w:val="kk-KZ" w:eastAsia="ru-RU"/>
        </w:rPr>
        <w:t>ҚАУЛЫ ЕТЕДІ</w:t>
      </w:r>
      <w:r w:rsidRPr="006A2AD0">
        <w:rPr>
          <w:rFonts w:ascii="Times New Roman" w:eastAsia="Calibri" w:hAnsi="Times New Roman" w:cs="Times New Roman"/>
          <w:sz w:val="28"/>
          <w:lang w:val="kk-KZ"/>
        </w:rPr>
        <w:t>:</w:t>
      </w:r>
    </w:p>
    <w:p w:rsidR="006A2AD0" w:rsidRPr="006A2AD0" w:rsidRDefault="006A2AD0" w:rsidP="006A2AD0">
      <w:pPr>
        <w:numPr>
          <w:ilvl w:val="0"/>
          <w:numId w:val="7"/>
        </w:numPr>
        <w:tabs>
          <w:tab w:val="left" w:pos="1134"/>
        </w:tabs>
        <w:spacing w:after="0" w:line="240" w:lineRule="auto"/>
        <w:ind w:left="0" w:firstLine="709"/>
        <w:contextualSpacing/>
        <w:jc w:val="both"/>
        <w:textAlignment w:val="baseline"/>
        <w:rPr>
          <w:rFonts w:ascii="Times New Roman" w:eastAsia="Times New Roman" w:hAnsi="Times New Roman" w:cs="Times New Roman"/>
          <w:color w:val="000000"/>
          <w:spacing w:val="2"/>
          <w:sz w:val="28"/>
          <w:szCs w:val="28"/>
          <w:lang w:val="kk-KZ" w:eastAsia="ru-RU"/>
        </w:rPr>
      </w:pPr>
      <w:bookmarkStart w:id="0" w:name="z5"/>
      <w:bookmarkEnd w:id="0"/>
      <w:r w:rsidRPr="006A2AD0">
        <w:rPr>
          <w:rFonts w:ascii="Times New Roman" w:eastAsia="Times New Roman" w:hAnsi="Times New Roman" w:cs="Times New Roman"/>
          <w:color w:val="000000"/>
          <w:spacing w:val="2"/>
          <w:sz w:val="28"/>
          <w:szCs w:val="28"/>
          <w:lang w:val="kk-KZ" w:eastAsia="ru-RU"/>
        </w:rPr>
        <w:t>Қоса беріліп отырған Қазақстан Республикасы Ұлттық Банкінің сәйкестендіру деректерімен алмасу орталығы алған ұлттық биометриялық аутентификация жүйесінің биометриялық деректерін міндетті пайдалану және (немесе) толтыру жағдайларын қоса алғанда, қаржы және төлем ұйымдарының биометриялық аутентификация жүргізу қағидалары (бұдан әрі – Қағидалар) бекітілсін.</w:t>
      </w:r>
    </w:p>
    <w:p w:rsidR="006A2AD0" w:rsidRPr="006A2AD0" w:rsidRDefault="006A2AD0" w:rsidP="006A2AD0">
      <w:pPr>
        <w:numPr>
          <w:ilvl w:val="0"/>
          <w:numId w:val="7"/>
        </w:numPr>
        <w:tabs>
          <w:tab w:val="left" w:pos="1134"/>
        </w:tabs>
        <w:spacing w:after="0" w:line="240" w:lineRule="auto"/>
        <w:ind w:left="0" w:firstLine="709"/>
        <w:contextualSpacing/>
        <w:jc w:val="both"/>
        <w:textAlignment w:val="baseline"/>
        <w:rPr>
          <w:rFonts w:ascii="Times New Roman" w:eastAsia="Calibri" w:hAnsi="Times New Roman" w:cs="Times New Roman"/>
          <w:sz w:val="28"/>
          <w:lang w:val="kk-KZ"/>
        </w:rPr>
      </w:pPr>
      <w:r w:rsidRPr="006A2AD0">
        <w:rPr>
          <w:rFonts w:ascii="Times New Roman" w:eastAsia="Times New Roman" w:hAnsi="Times New Roman" w:cs="Times New Roman"/>
          <w:color w:val="000000"/>
          <w:spacing w:val="2"/>
          <w:sz w:val="28"/>
          <w:szCs w:val="28"/>
          <w:lang w:val="kk-KZ" w:eastAsia="ru-RU"/>
        </w:rPr>
        <w:t>Қазақстан Республикасы Қаржы нарығын реттеу және дамыту агенттігінің Ақпараттық және киберқауіпсіздік департаменті Қазақстан Республикасының заңнамасында белгіленген тәртіппен</w:t>
      </w:r>
      <w:r w:rsidRPr="006A2AD0">
        <w:rPr>
          <w:rFonts w:ascii="Times New Roman" w:eastAsia="Calibri" w:hAnsi="Times New Roman" w:cs="Times New Roman"/>
          <w:sz w:val="28"/>
          <w:lang w:val="kk-KZ"/>
        </w:rPr>
        <w:t>:</w:t>
      </w:r>
    </w:p>
    <w:p w:rsidR="006A2AD0" w:rsidRPr="006A2AD0" w:rsidRDefault="006A2AD0" w:rsidP="006A2AD0">
      <w:pPr>
        <w:numPr>
          <w:ilvl w:val="0"/>
          <w:numId w:val="6"/>
        </w:numPr>
        <w:tabs>
          <w:tab w:val="left" w:pos="1134"/>
        </w:tabs>
        <w:spacing w:after="0" w:line="240" w:lineRule="auto"/>
        <w:ind w:left="0" w:firstLine="709"/>
        <w:contextualSpacing/>
        <w:jc w:val="both"/>
        <w:rPr>
          <w:rFonts w:ascii="Times New Roman" w:eastAsia="Calibri" w:hAnsi="Times New Roman" w:cs="Times New Roman"/>
          <w:sz w:val="28"/>
          <w:lang w:val="kk-KZ"/>
        </w:rPr>
      </w:pPr>
      <w:r w:rsidRPr="006A2AD0">
        <w:rPr>
          <w:rFonts w:ascii="Times New Roman" w:eastAsia="Times New Roman" w:hAnsi="Times New Roman" w:cs="Times New Roman"/>
          <w:color w:val="000000"/>
          <w:spacing w:val="2"/>
          <w:sz w:val="28"/>
          <w:szCs w:val="28"/>
          <w:lang w:val="kk-KZ" w:eastAsia="ru-RU"/>
        </w:rPr>
        <w:t>Қазақстан Республикасы Қаржы нарығын реттеу және дамыту агенттігінің</w:t>
      </w:r>
      <w:r w:rsidRPr="006A2AD0">
        <w:rPr>
          <w:rFonts w:ascii="Times New Roman" w:eastAsia="Calibri" w:hAnsi="Times New Roman" w:cs="Times New Roman"/>
          <w:sz w:val="28"/>
          <w:lang w:val="kk-KZ"/>
        </w:rPr>
        <w:t xml:space="preserve"> Заң департаментімен бірлесіп осы бірлескен қаулыны Қазақстан Республикасының Әділет министрлігінде мемлекеттік тіркеуді;</w:t>
      </w:r>
    </w:p>
    <w:p w:rsidR="006A2AD0" w:rsidRPr="006A2AD0" w:rsidRDefault="006A2AD0" w:rsidP="006A2AD0">
      <w:pPr>
        <w:numPr>
          <w:ilvl w:val="0"/>
          <w:numId w:val="6"/>
        </w:numPr>
        <w:tabs>
          <w:tab w:val="left" w:pos="1134"/>
        </w:tabs>
        <w:spacing w:after="0" w:line="240" w:lineRule="auto"/>
        <w:ind w:left="0" w:firstLine="709"/>
        <w:contextualSpacing/>
        <w:jc w:val="both"/>
        <w:rPr>
          <w:rFonts w:ascii="Times New Roman" w:eastAsia="Calibri" w:hAnsi="Times New Roman" w:cs="Times New Roman"/>
          <w:sz w:val="28"/>
          <w:lang w:val="kk-KZ"/>
        </w:rPr>
      </w:pPr>
      <w:r w:rsidRPr="006A2AD0">
        <w:rPr>
          <w:rFonts w:ascii="Times New Roman" w:eastAsia="Calibri" w:hAnsi="Times New Roman" w:cs="Times New Roman"/>
          <w:sz w:val="28"/>
          <w:lang w:val="kk-KZ"/>
        </w:rPr>
        <w:lastRenderedPageBreak/>
        <w:t xml:space="preserve">осы бірлескен қаулыны ресми жарияланғаннан кейін Қазақстан Республикасы Қаржы нарығын реттеу және дамыту агенттігінің ресми интернет-ресурсына орналастыруды; </w:t>
      </w:r>
    </w:p>
    <w:p w:rsidR="006A2AD0" w:rsidRPr="006A2AD0" w:rsidRDefault="006A2AD0" w:rsidP="006A2AD0">
      <w:pPr>
        <w:numPr>
          <w:ilvl w:val="0"/>
          <w:numId w:val="6"/>
        </w:numPr>
        <w:tabs>
          <w:tab w:val="left" w:pos="1134"/>
          <w:tab w:val="left" w:pos="1276"/>
        </w:tabs>
        <w:spacing w:after="0" w:line="240" w:lineRule="auto"/>
        <w:ind w:left="0" w:firstLine="709"/>
        <w:contextualSpacing/>
        <w:jc w:val="both"/>
        <w:rPr>
          <w:rFonts w:ascii="Times New Roman" w:eastAsia="Calibri" w:hAnsi="Times New Roman" w:cs="Times New Roman"/>
          <w:sz w:val="28"/>
          <w:lang w:val="kk-KZ"/>
        </w:rPr>
      </w:pPr>
      <w:r w:rsidRPr="006A2AD0">
        <w:rPr>
          <w:rFonts w:ascii="Times New Roman" w:eastAsia="Calibri" w:hAnsi="Times New Roman" w:cs="Times New Roman"/>
          <w:sz w:val="28"/>
          <w:lang w:val="kk-KZ"/>
        </w:rPr>
        <w:t>осы бірлескен қаулы мемлекеттік тіркелгеннен кейін он жұмыс күні ішінде Қазақстан Республикасы Қаржы нарығын реттеу және дамыту агенттігінің Заң департаментіне осы тармақтың 2) тармақшасында көзделген іс-шараның орындалуы туралы мәліметтерді ұсынуды қамтамасыз етсін.</w:t>
      </w:r>
    </w:p>
    <w:p w:rsidR="006A2AD0" w:rsidRPr="006A2AD0" w:rsidRDefault="006A2AD0" w:rsidP="006A2AD0">
      <w:pPr>
        <w:numPr>
          <w:ilvl w:val="0"/>
          <w:numId w:val="7"/>
        </w:numPr>
        <w:tabs>
          <w:tab w:val="left" w:pos="1134"/>
        </w:tabs>
        <w:spacing w:after="0" w:line="240" w:lineRule="auto"/>
        <w:ind w:left="0" w:firstLine="709"/>
        <w:contextualSpacing/>
        <w:jc w:val="both"/>
        <w:rPr>
          <w:rFonts w:ascii="Times New Roman" w:eastAsia="Calibri" w:hAnsi="Times New Roman" w:cs="Times New Roman"/>
          <w:sz w:val="28"/>
          <w:lang w:val="kk-KZ"/>
        </w:rPr>
      </w:pPr>
      <w:r w:rsidRPr="006A2AD0">
        <w:rPr>
          <w:rFonts w:ascii="Times New Roman" w:eastAsia="Calibri" w:hAnsi="Times New Roman" w:cs="Times New Roman"/>
          <w:sz w:val="28"/>
          <w:lang w:val="kk-KZ"/>
        </w:rPr>
        <w:t>Осы бірлескен қаулының</w:t>
      </w:r>
      <w:r w:rsidR="001E7B84" w:rsidRPr="001E7B84">
        <w:rPr>
          <w:rStyle w:val="ae"/>
          <w:rFonts w:ascii="Times New Roman" w:eastAsia="Calibri" w:hAnsi="Times New Roman" w:cs="Times New Roman"/>
          <w:sz w:val="20"/>
          <w:szCs w:val="20"/>
          <w:lang w:val="kk-KZ"/>
        </w:rPr>
        <w:footnoteReference w:id="2"/>
      </w:r>
      <w:r w:rsidRPr="006A2AD0">
        <w:rPr>
          <w:rFonts w:ascii="Times New Roman" w:eastAsia="Calibri" w:hAnsi="Times New Roman" w:cs="Times New Roman"/>
          <w:sz w:val="28"/>
          <w:lang w:val="kk-KZ"/>
        </w:rPr>
        <w:t xml:space="preserve"> орындалуын бақылау Қазақстан Республикасының Қаржы нарығын реттеу және дамыту агенттігі Төрағасының және Қазақстан Республикасының Ұлттық Банкі Төрағасының жетекшілік ететін орынбасарларына жүктелсін. </w:t>
      </w:r>
      <w:r w:rsidRPr="006A2AD0">
        <w:rPr>
          <w:rFonts w:ascii="Times New Roman" w:eastAsia="Calibri" w:hAnsi="Times New Roman" w:cs="Times New Roman"/>
          <w:sz w:val="28"/>
          <w:szCs w:val="28"/>
          <w:lang w:val="kk-KZ"/>
        </w:rPr>
        <w:t xml:space="preserve"> </w:t>
      </w:r>
    </w:p>
    <w:p w:rsidR="006A2AD0" w:rsidRPr="006A2AD0" w:rsidRDefault="006A2AD0" w:rsidP="006A2AD0">
      <w:pPr>
        <w:numPr>
          <w:ilvl w:val="0"/>
          <w:numId w:val="7"/>
        </w:numPr>
        <w:tabs>
          <w:tab w:val="left" w:pos="1134"/>
        </w:tabs>
        <w:spacing w:after="0" w:line="240" w:lineRule="auto"/>
        <w:ind w:left="0" w:firstLine="709"/>
        <w:contextualSpacing/>
        <w:jc w:val="both"/>
        <w:rPr>
          <w:rFonts w:ascii="Times New Roman" w:eastAsia="Calibri" w:hAnsi="Times New Roman" w:cs="Times New Roman"/>
          <w:color w:val="000000"/>
          <w:sz w:val="28"/>
          <w:lang w:val="kk-KZ"/>
        </w:rPr>
      </w:pPr>
      <w:r w:rsidRPr="006A2AD0">
        <w:rPr>
          <w:rFonts w:ascii="Times New Roman" w:eastAsia="Calibri" w:hAnsi="Times New Roman" w:cs="Times New Roman"/>
          <w:sz w:val="28"/>
          <w:szCs w:val="28"/>
          <w:lang w:val="kk-KZ"/>
        </w:rPr>
        <w:t>Осы қаулы ресми жариялануға тиіс және 2026 жылғы 19 шілдеден бастап қолданысқа енгізілетін Қағидалардың 24-тармағының 2) тармақшасын және екінші бөлігін, 25-тармағының 3) тармақшасын, 26 және 27-тармақтарын қоспағанда, 2026 жылғы 12 шілдеден бастап қолданысқа енгізіледі</w:t>
      </w:r>
      <w:r w:rsidRPr="006A2AD0">
        <w:rPr>
          <w:rFonts w:ascii="Times New Roman" w:eastAsia="Calibri" w:hAnsi="Times New Roman" w:cs="Times New Roman"/>
          <w:color w:val="000000"/>
          <w:sz w:val="28"/>
          <w:lang w:val="kk-KZ"/>
        </w:rPr>
        <w:t>.</w:t>
      </w:r>
    </w:p>
    <w:p w:rsidR="00C57952" w:rsidRPr="00573511" w:rsidRDefault="00C57952" w:rsidP="00C57952">
      <w:pPr>
        <w:spacing w:after="0" w:line="240" w:lineRule="auto"/>
        <w:ind w:firstLine="709"/>
        <w:jc w:val="both"/>
        <w:rPr>
          <w:rFonts w:ascii="Times New Roman" w:hAnsi="Times New Roman" w:cs="Times New Roman"/>
          <w:sz w:val="28"/>
          <w:szCs w:val="28"/>
          <w:lang w:val="kk-KZ"/>
        </w:rPr>
      </w:pPr>
    </w:p>
    <w:p w:rsidR="00B637F6" w:rsidRDefault="00B637F6" w:rsidP="00E4210F">
      <w:pPr>
        <w:pStyle w:val="a4"/>
        <w:tabs>
          <w:tab w:val="left" w:pos="993"/>
        </w:tabs>
        <w:spacing w:after="0" w:line="22" w:lineRule="atLeast"/>
        <w:ind w:left="0" w:firstLine="709"/>
        <w:jc w:val="both"/>
        <w:rPr>
          <w:rFonts w:ascii="Arial" w:hAnsi="Arial" w:cs="Arial"/>
          <w:sz w:val="28"/>
          <w:lang w:val="kk-KZ"/>
        </w:rPr>
      </w:pPr>
    </w:p>
    <w:tbl>
      <w:tblPr>
        <w:tblStyle w:val="1"/>
        <w:tblW w:w="93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48"/>
        <w:gridCol w:w="1564"/>
        <w:gridCol w:w="3544"/>
      </w:tblGrid>
      <w:tr w:rsidR="006048C0" w:rsidRPr="00480C29" w:rsidTr="000B21C4">
        <w:tc>
          <w:tcPr>
            <w:tcW w:w="4248" w:type="dxa"/>
            <w:hideMark/>
          </w:tcPr>
          <w:p w:rsidR="006A2AD0" w:rsidRPr="006048C0" w:rsidRDefault="006A2AD0" w:rsidP="006A2AD0">
            <w:pPr>
              <w:overflowPunct w:val="0"/>
              <w:autoSpaceDE w:val="0"/>
              <w:autoSpaceDN w:val="0"/>
              <w:adjustRightInd w:val="0"/>
              <w:jc w:val="center"/>
              <w:rPr>
                <w:b/>
                <w:bCs/>
                <w:color w:val="000000"/>
                <w:sz w:val="28"/>
                <w:szCs w:val="28"/>
                <w:lang w:val="kk-KZ"/>
              </w:rPr>
            </w:pPr>
            <w:r w:rsidRPr="006048C0">
              <w:rPr>
                <w:b/>
                <w:bCs/>
                <w:color w:val="000000"/>
                <w:sz w:val="28"/>
                <w:szCs w:val="28"/>
                <w:lang w:val="kk-KZ"/>
              </w:rPr>
              <w:t xml:space="preserve">Қазақстан Республикасы </w:t>
            </w:r>
          </w:p>
          <w:p w:rsidR="006A2AD0" w:rsidRPr="006048C0" w:rsidRDefault="006A2AD0" w:rsidP="006A2AD0">
            <w:pPr>
              <w:overflowPunct w:val="0"/>
              <w:autoSpaceDE w:val="0"/>
              <w:autoSpaceDN w:val="0"/>
              <w:adjustRightInd w:val="0"/>
              <w:jc w:val="center"/>
              <w:rPr>
                <w:b/>
                <w:bCs/>
                <w:color w:val="000000"/>
                <w:sz w:val="28"/>
                <w:szCs w:val="28"/>
                <w:lang w:val="kk-KZ"/>
              </w:rPr>
            </w:pPr>
            <w:r w:rsidRPr="006048C0">
              <w:rPr>
                <w:b/>
                <w:bCs/>
                <w:color w:val="000000"/>
                <w:sz w:val="28"/>
                <w:szCs w:val="28"/>
                <w:lang w:val="kk-KZ"/>
              </w:rPr>
              <w:t xml:space="preserve">Қаржы нарығын реттеу және дамыту агенттігінің </w:t>
            </w:r>
          </w:p>
          <w:p w:rsidR="00414AB0" w:rsidRDefault="00414AB0" w:rsidP="00414AB0">
            <w:pPr>
              <w:overflowPunct w:val="0"/>
              <w:autoSpaceDE w:val="0"/>
              <w:autoSpaceDN w:val="0"/>
              <w:adjustRightInd w:val="0"/>
              <w:jc w:val="center"/>
              <w:rPr>
                <w:b/>
                <w:bCs/>
                <w:color w:val="000000"/>
                <w:sz w:val="28"/>
                <w:szCs w:val="28"/>
                <w:lang w:val="kk-KZ"/>
              </w:rPr>
            </w:pPr>
            <w:r w:rsidRPr="006048C0">
              <w:rPr>
                <w:b/>
                <w:bCs/>
                <w:color w:val="000000"/>
                <w:sz w:val="28"/>
                <w:szCs w:val="28"/>
                <w:lang w:val="kk-KZ"/>
              </w:rPr>
              <w:t xml:space="preserve">Төрағасы </w:t>
            </w:r>
          </w:p>
          <w:p w:rsidR="006048C0" w:rsidRPr="006048C0" w:rsidRDefault="006048C0" w:rsidP="006048C0">
            <w:pPr>
              <w:overflowPunct w:val="0"/>
              <w:autoSpaceDE w:val="0"/>
              <w:autoSpaceDN w:val="0"/>
              <w:adjustRightInd w:val="0"/>
              <w:jc w:val="center"/>
              <w:rPr>
                <w:b/>
                <w:sz w:val="28"/>
                <w:szCs w:val="28"/>
                <w:lang w:val="kk-KZ"/>
              </w:rPr>
            </w:pPr>
          </w:p>
        </w:tc>
        <w:tc>
          <w:tcPr>
            <w:tcW w:w="1564" w:type="dxa"/>
          </w:tcPr>
          <w:p w:rsidR="006048C0" w:rsidRPr="006048C0" w:rsidRDefault="006048C0" w:rsidP="006048C0">
            <w:pPr>
              <w:jc w:val="center"/>
              <w:rPr>
                <w:b/>
                <w:sz w:val="28"/>
                <w:szCs w:val="28"/>
                <w:lang w:val="kk-KZ"/>
              </w:rPr>
            </w:pPr>
          </w:p>
        </w:tc>
        <w:tc>
          <w:tcPr>
            <w:tcW w:w="3544" w:type="dxa"/>
          </w:tcPr>
          <w:p w:rsidR="006A2AD0" w:rsidRPr="006048C0" w:rsidRDefault="006A2AD0" w:rsidP="006A2AD0">
            <w:pPr>
              <w:overflowPunct w:val="0"/>
              <w:autoSpaceDE w:val="0"/>
              <w:autoSpaceDN w:val="0"/>
              <w:adjustRightInd w:val="0"/>
              <w:jc w:val="center"/>
              <w:rPr>
                <w:sz w:val="28"/>
                <w:szCs w:val="28"/>
                <w:lang w:val="kk-KZ"/>
              </w:rPr>
            </w:pPr>
            <w:r w:rsidRPr="006048C0">
              <w:rPr>
                <w:b/>
                <w:bCs/>
                <w:color w:val="000000"/>
                <w:sz w:val="28"/>
                <w:szCs w:val="28"/>
                <w:lang w:val="kk-KZ"/>
              </w:rPr>
              <w:t>Қазақстан Республикасы</w:t>
            </w:r>
          </w:p>
          <w:p w:rsidR="006048C0" w:rsidRPr="006048C0" w:rsidRDefault="006A2AD0" w:rsidP="006A2AD0">
            <w:pPr>
              <w:jc w:val="center"/>
              <w:rPr>
                <w:color w:val="000000"/>
                <w:sz w:val="28"/>
                <w:szCs w:val="24"/>
                <w:lang w:val="kk-KZ"/>
              </w:rPr>
            </w:pPr>
            <w:r w:rsidRPr="006048C0">
              <w:rPr>
                <w:b/>
                <w:bCs/>
                <w:color w:val="000000"/>
                <w:sz w:val="28"/>
                <w:szCs w:val="28"/>
                <w:lang w:val="kk-KZ"/>
              </w:rPr>
              <w:t xml:space="preserve">Ұлттық Банкінің </w:t>
            </w:r>
            <w:r w:rsidR="00414AB0" w:rsidRPr="006048C0">
              <w:rPr>
                <w:b/>
                <w:bCs/>
                <w:color w:val="000000"/>
                <w:sz w:val="28"/>
                <w:szCs w:val="28"/>
                <w:lang w:val="kk-KZ"/>
              </w:rPr>
              <w:t>Төрағасы</w:t>
            </w:r>
          </w:p>
        </w:tc>
      </w:tr>
      <w:tr w:rsidR="006048C0" w:rsidRPr="00480C29" w:rsidTr="000B21C4">
        <w:tc>
          <w:tcPr>
            <w:tcW w:w="4248" w:type="dxa"/>
          </w:tcPr>
          <w:p w:rsidR="006048C0" w:rsidRPr="006048C0" w:rsidRDefault="006048C0" w:rsidP="006048C0">
            <w:pPr>
              <w:overflowPunct w:val="0"/>
              <w:autoSpaceDE w:val="0"/>
              <w:autoSpaceDN w:val="0"/>
              <w:adjustRightInd w:val="0"/>
              <w:rPr>
                <w:b/>
                <w:sz w:val="28"/>
                <w:szCs w:val="28"/>
                <w:lang w:val="kk-KZ"/>
              </w:rPr>
            </w:pPr>
          </w:p>
        </w:tc>
        <w:tc>
          <w:tcPr>
            <w:tcW w:w="1564" w:type="dxa"/>
          </w:tcPr>
          <w:p w:rsidR="006048C0" w:rsidRPr="006048C0" w:rsidRDefault="006048C0" w:rsidP="006048C0">
            <w:pPr>
              <w:overflowPunct w:val="0"/>
              <w:autoSpaceDE w:val="0"/>
              <w:autoSpaceDN w:val="0"/>
              <w:adjustRightInd w:val="0"/>
              <w:rPr>
                <w:b/>
                <w:sz w:val="28"/>
                <w:szCs w:val="28"/>
                <w:lang w:val="kk-KZ"/>
              </w:rPr>
            </w:pPr>
          </w:p>
        </w:tc>
        <w:tc>
          <w:tcPr>
            <w:tcW w:w="3544" w:type="dxa"/>
          </w:tcPr>
          <w:p w:rsidR="006048C0" w:rsidRPr="006048C0" w:rsidRDefault="006048C0" w:rsidP="006048C0">
            <w:pPr>
              <w:overflowPunct w:val="0"/>
              <w:autoSpaceDE w:val="0"/>
              <w:autoSpaceDN w:val="0"/>
              <w:adjustRightInd w:val="0"/>
              <w:rPr>
                <w:b/>
                <w:sz w:val="28"/>
                <w:szCs w:val="28"/>
                <w:lang w:val="kk-KZ"/>
              </w:rPr>
            </w:pPr>
          </w:p>
        </w:tc>
      </w:tr>
      <w:tr w:rsidR="006048C0" w:rsidRPr="006A2AD0" w:rsidTr="000B21C4">
        <w:tc>
          <w:tcPr>
            <w:tcW w:w="4248" w:type="dxa"/>
          </w:tcPr>
          <w:p w:rsidR="006048C0" w:rsidRPr="006048C0" w:rsidRDefault="006A2AD0" w:rsidP="006048C0">
            <w:pPr>
              <w:overflowPunct w:val="0"/>
              <w:autoSpaceDE w:val="0"/>
              <w:autoSpaceDN w:val="0"/>
              <w:adjustRightInd w:val="0"/>
              <w:jc w:val="center"/>
              <w:rPr>
                <w:b/>
                <w:sz w:val="28"/>
                <w:szCs w:val="28"/>
                <w:lang w:val="kk-KZ"/>
              </w:rPr>
            </w:pPr>
            <w:r w:rsidRPr="006048C0">
              <w:rPr>
                <w:b/>
                <w:bCs/>
                <w:sz w:val="28"/>
                <w:szCs w:val="28"/>
                <w:lang w:val="kk-KZ"/>
              </w:rPr>
              <w:t>М.Е. Әбілқасымова</w:t>
            </w:r>
          </w:p>
        </w:tc>
        <w:tc>
          <w:tcPr>
            <w:tcW w:w="1564" w:type="dxa"/>
          </w:tcPr>
          <w:p w:rsidR="006048C0" w:rsidRPr="006048C0" w:rsidRDefault="006048C0" w:rsidP="006048C0">
            <w:pPr>
              <w:overflowPunct w:val="0"/>
              <w:autoSpaceDE w:val="0"/>
              <w:autoSpaceDN w:val="0"/>
              <w:adjustRightInd w:val="0"/>
              <w:jc w:val="center"/>
              <w:rPr>
                <w:b/>
                <w:sz w:val="28"/>
                <w:szCs w:val="28"/>
                <w:lang w:val="kk-KZ"/>
              </w:rPr>
            </w:pPr>
          </w:p>
        </w:tc>
        <w:tc>
          <w:tcPr>
            <w:tcW w:w="3544" w:type="dxa"/>
          </w:tcPr>
          <w:p w:rsidR="006048C0" w:rsidRPr="00414AB0" w:rsidRDefault="006A2AD0" w:rsidP="006048C0">
            <w:pPr>
              <w:overflowPunct w:val="0"/>
              <w:autoSpaceDE w:val="0"/>
              <w:autoSpaceDN w:val="0"/>
              <w:adjustRightInd w:val="0"/>
              <w:jc w:val="center"/>
              <w:rPr>
                <w:b/>
                <w:sz w:val="28"/>
                <w:szCs w:val="28"/>
                <w:lang w:val="kk-KZ"/>
              </w:rPr>
            </w:pPr>
            <w:r w:rsidRPr="006048C0">
              <w:rPr>
                <w:b/>
                <w:bCs/>
                <w:sz w:val="28"/>
                <w:szCs w:val="28"/>
                <w:lang w:val="kk-KZ"/>
              </w:rPr>
              <w:t>Т.М. Сүлейменов</w:t>
            </w:r>
          </w:p>
        </w:tc>
      </w:tr>
      <w:tr w:rsidR="006048C0" w:rsidRPr="006A2AD0" w:rsidTr="000B21C4">
        <w:tc>
          <w:tcPr>
            <w:tcW w:w="4248" w:type="dxa"/>
          </w:tcPr>
          <w:p w:rsidR="006048C0" w:rsidRPr="006048C0" w:rsidRDefault="006048C0" w:rsidP="006048C0">
            <w:pPr>
              <w:overflowPunct w:val="0"/>
              <w:autoSpaceDE w:val="0"/>
              <w:autoSpaceDN w:val="0"/>
              <w:adjustRightInd w:val="0"/>
              <w:jc w:val="center"/>
              <w:rPr>
                <w:b/>
                <w:bCs/>
                <w:sz w:val="28"/>
                <w:szCs w:val="28"/>
                <w:lang w:val="kk-KZ"/>
              </w:rPr>
            </w:pPr>
          </w:p>
        </w:tc>
        <w:tc>
          <w:tcPr>
            <w:tcW w:w="1564" w:type="dxa"/>
          </w:tcPr>
          <w:p w:rsidR="006048C0" w:rsidRPr="006048C0" w:rsidRDefault="006048C0" w:rsidP="006048C0">
            <w:pPr>
              <w:overflowPunct w:val="0"/>
              <w:autoSpaceDE w:val="0"/>
              <w:autoSpaceDN w:val="0"/>
              <w:adjustRightInd w:val="0"/>
              <w:rPr>
                <w:b/>
                <w:bCs/>
                <w:sz w:val="28"/>
                <w:szCs w:val="28"/>
                <w:lang w:val="kk-KZ"/>
              </w:rPr>
            </w:pPr>
          </w:p>
        </w:tc>
        <w:tc>
          <w:tcPr>
            <w:tcW w:w="3544" w:type="dxa"/>
          </w:tcPr>
          <w:p w:rsidR="006048C0" w:rsidRPr="006048C0" w:rsidRDefault="006048C0" w:rsidP="006048C0">
            <w:pPr>
              <w:overflowPunct w:val="0"/>
              <w:autoSpaceDE w:val="0"/>
              <w:autoSpaceDN w:val="0"/>
              <w:adjustRightInd w:val="0"/>
              <w:jc w:val="center"/>
              <w:rPr>
                <w:b/>
                <w:bCs/>
                <w:sz w:val="28"/>
                <w:szCs w:val="28"/>
                <w:lang w:val="kk-KZ"/>
              </w:rPr>
            </w:pPr>
          </w:p>
        </w:tc>
      </w:tr>
    </w:tbl>
    <w:p w:rsidR="0020258F" w:rsidRDefault="0020258F" w:rsidP="00E4210F">
      <w:pPr>
        <w:pStyle w:val="a4"/>
        <w:tabs>
          <w:tab w:val="left" w:pos="993"/>
        </w:tabs>
        <w:spacing w:after="0" w:line="22" w:lineRule="atLeast"/>
        <w:ind w:left="0" w:firstLine="709"/>
        <w:jc w:val="both"/>
        <w:rPr>
          <w:rFonts w:ascii="Arial" w:hAnsi="Arial" w:cs="Arial"/>
          <w:sz w:val="28"/>
          <w:lang w:val="kk-KZ"/>
        </w:rPr>
      </w:pPr>
    </w:p>
    <w:p w:rsidR="0020258F" w:rsidRDefault="0020258F" w:rsidP="00E4210F">
      <w:pPr>
        <w:pStyle w:val="a4"/>
        <w:tabs>
          <w:tab w:val="left" w:pos="993"/>
        </w:tabs>
        <w:spacing w:after="0" w:line="22" w:lineRule="atLeast"/>
        <w:ind w:left="0" w:firstLine="709"/>
        <w:jc w:val="both"/>
        <w:rPr>
          <w:rFonts w:ascii="Arial" w:hAnsi="Arial" w:cs="Arial"/>
          <w:sz w:val="28"/>
          <w:lang w:val="kk-KZ"/>
        </w:rPr>
      </w:pPr>
    </w:p>
    <w:p w:rsidR="0020258F" w:rsidRDefault="0020258F" w:rsidP="00E4210F">
      <w:pPr>
        <w:pStyle w:val="a4"/>
        <w:tabs>
          <w:tab w:val="left" w:pos="993"/>
        </w:tabs>
        <w:spacing w:after="0" w:line="22" w:lineRule="atLeast"/>
        <w:ind w:left="0" w:firstLine="709"/>
        <w:jc w:val="both"/>
        <w:rPr>
          <w:rFonts w:ascii="Arial" w:hAnsi="Arial" w:cs="Arial"/>
          <w:sz w:val="28"/>
          <w:lang w:val="kk-KZ"/>
        </w:rPr>
      </w:pPr>
    </w:p>
    <w:p w:rsidR="0020258F" w:rsidRDefault="0020258F" w:rsidP="00E4210F">
      <w:pPr>
        <w:pStyle w:val="a4"/>
        <w:tabs>
          <w:tab w:val="left" w:pos="993"/>
        </w:tabs>
        <w:spacing w:after="0" w:line="22" w:lineRule="atLeast"/>
        <w:ind w:left="0" w:firstLine="709"/>
        <w:jc w:val="both"/>
        <w:rPr>
          <w:rFonts w:ascii="Arial" w:hAnsi="Arial" w:cs="Arial"/>
          <w:sz w:val="28"/>
          <w:lang w:val="kk-KZ"/>
        </w:rPr>
      </w:pPr>
    </w:p>
    <w:p w:rsidR="0020258F" w:rsidRDefault="0020258F" w:rsidP="00E4210F">
      <w:pPr>
        <w:pStyle w:val="a4"/>
        <w:tabs>
          <w:tab w:val="left" w:pos="993"/>
        </w:tabs>
        <w:spacing w:after="0" w:line="22" w:lineRule="atLeast"/>
        <w:ind w:left="0" w:firstLine="709"/>
        <w:jc w:val="both"/>
        <w:rPr>
          <w:rFonts w:ascii="Arial" w:hAnsi="Arial" w:cs="Arial"/>
          <w:sz w:val="28"/>
          <w:lang w:val="kk-KZ"/>
        </w:rPr>
      </w:pPr>
    </w:p>
    <w:p w:rsidR="0020258F" w:rsidRDefault="0020258F" w:rsidP="00E4210F">
      <w:pPr>
        <w:pStyle w:val="a4"/>
        <w:tabs>
          <w:tab w:val="left" w:pos="993"/>
        </w:tabs>
        <w:spacing w:after="0" w:line="22" w:lineRule="atLeast"/>
        <w:ind w:left="0" w:firstLine="709"/>
        <w:jc w:val="both"/>
        <w:rPr>
          <w:rFonts w:ascii="Arial" w:hAnsi="Arial" w:cs="Arial"/>
          <w:sz w:val="28"/>
          <w:lang w:val="kk-KZ"/>
        </w:rPr>
      </w:pPr>
    </w:p>
    <w:p w:rsidR="0020258F" w:rsidRDefault="0020258F" w:rsidP="00E4210F">
      <w:pPr>
        <w:pStyle w:val="a4"/>
        <w:tabs>
          <w:tab w:val="left" w:pos="993"/>
        </w:tabs>
        <w:spacing w:after="0" w:line="22" w:lineRule="atLeast"/>
        <w:ind w:left="0" w:firstLine="709"/>
        <w:jc w:val="both"/>
        <w:rPr>
          <w:rFonts w:ascii="Arial" w:hAnsi="Arial" w:cs="Arial"/>
          <w:sz w:val="28"/>
          <w:lang w:val="kk-KZ"/>
        </w:rPr>
      </w:pPr>
    </w:p>
    <w:p w:rsidR="0020258F" w:rsidRDefault="0020258F" w:rsidP="00E4210F">
      <w:pPr>
        <w:pStyle w:val="a4"/>
        <w:tabs>
          <w:tab w:val="left" w:pos="993"/>
        </w:tabs>
        <w:spacing w:after="0" w:line="22" w:lineRule="atLeast"/>
        <w:ind w:left="0" w:firstLine="709"/>
        <w:jc w:val="both"/>
        <w:rPr>
          <w:rFonts w:ascii="Arial" w:hAnsi="Arial" w:cs="Arial"/>
          <w:sz w:val="28"/>
          <w:lang w:val="kk-KZ"/>
        </w:rPr>
      </w:pPr>
    </w:p>
    <w:p w:rsidR="0020258F" w:rsidRDefault="0020258F" w:rsidP="00E4210F">
      <w:pPr>
        <w:pStyle w:val="a4"/>
        <w:tabs>
          <w:tab w:val="left" w:pos="993"/>
        </w:tabs>
        <w:spacing w:after="0" w:line="22" w:lineRule="atLeast"/>
        <w:ind w:left="0" w:firstLine="709"/>
        <w:jc w:val="both"/>
        <w:rPr>
          <w:rFonts w:ascii="Arial" w:hAnsi="Arial" w:cs="Arial"/>
          <w:sz w:val="28"/>
          <w:lang w:val="kk-KZ"/>
        </w:rPr>
      </w:pPr>
    </w:p>
    <w:p w:rsidR="0020258F" w:rsidRDefault="0020258F" w:rsidP="00E4210F">
      <w:pPr>
        <w:pStyle w:val="a4"/>
        <w:tabs>
          <w:tab w:val="left" w:pos="993"/>
        </w:tabs>
        <w:spacing w:after="0" w:line="22" w:lineRule="atLeast"/>
        <w:ind w:left="0" w:firstLine="709"/>
        <w:jc w:val="both"/>
        <w:rPr>
          <w:rFonts w:ascii="Arial" w:hAnsi="Arial" w:cs="Arial"/>
          <w:sz w:val="28"/>
          <w:lang w:val="kk-KZ"/>
        </w:rPr>
      </w:pPr>
    </w:p>
    <w:p w:rsidR="0020258F" w:rsidRDefault="0020258F" w:rsidP="00E4210F">
      <w:pPr>
        <w:pStyle w:val="a4"/>
        <w:tabs>
          <w:tab w:val="left" w:pos="993"/>
        </w:tabs>
        <w:spacing w:after="0" w:line="22" w:lineRule="atLeast"/>
        <w:ind w:left="0" w:firstLine="709"/>
        <w:jc w:val="both"/>
        <w:rPr>
          <w:rFonts w:ascii="Arial" w:hAnsi="Arial" w:cs="Arial"/>
          <w:sz w:val="28"/>
          <w:lang w:val="kk-KZ"/>
        </w:rPr>
      </w:pPr>
    </w:p>
    <w:p w:rsidR="00D37F22" w:rsidRDefault="00D37F22" w:rsidP="00E4210F">
      <w:pPr>
        <w:pStyle w:val="a4"/>
        <w:tabs>
          <w:tab w:val="left" w:pos="993"/>
        </w:tabs>
        <w:spacing w:after="0" w:line="22" w:lineRule="atLeast"/>
        <w:ind w:left="0" w:firstLine="709"/>
        <w:jc w:val="both"/>
        <w:rPr>
          <w:rFonts w:ascii="Arial" w:hAnsi="Arial" w:cs="Arial"/>
          <w:sz w:val="28"/>
          <w:lang w:val="kk-KZ"/>
        </w:rPr>
      </w:pPr>
    </w:p>
    <w:p w:rsidR="0020258F" w:rsidRDefault="0020258F" w:rsidP="00E4210F">
      <w:pPr>
        <w:pStyle w:val="a4"/>
        <w:tabs>
          <w:tab w:val="left" w:pos="993"/>
        </w:tabs>
        <w:spacing w:after="0" w:line="22" w:lineRule="atLeast"/>
        <w:ind w:left="0" w:firstLine="709"/>
        <w:jc w:val="both"/>
        <w:rPr>
          <w:rFonts w:ascii="Arial" w:hAnsi="Arial" w:cs="Arial"/>
          <w:sz w:val="28"/>
          <w:lang w:val="kk-KZ"/>
        </w:rPr>
      </w:pPr>
    </w:p>
    <w:p w:rsidR="0020258F" w:rsidRDefault="0020258F" w:rsidP="00E4210F">
      <w:pPr>
        <w:pStyle w:val="a4"/>
        <w:tabs>
          <w:tab w:val="left" w:pos="993"/>
        </w:tabs>
        <w:spacing w:after="0" w:line="22" w:lineRule="atLeast"/>
        <w:ind w:left="0" w:firstLine="709"/>
        <w:jc w:val="both"/>
        <w:rPr>
          <w:rFonts w:ascii="Arial" w:hAnsi="Arial" w:cs="Arial"/>
          <w:sz w:val="28"/>
          <w:lang w:val="kk-KZ"/>
        </w:rPr>
      </w:pPr>
    </w:p>
    <w:p w:rsidR="0020258F" w:rsidRDefault="0020258F" w:rsidP="00E4210F">
      <w:pPr>
        <w:pStyle w:val="a4"/>
        <w:tabs>
          <w:tab w:val="left" w:pos="993"/>
        </w:tabs>
        <w:spacing w:after="0" w:line="22" w:lineRule="atLeast"/>
        <w:ind w:left="0" w:firstLine="709"/>
        <w:jc w:val="both"/>
        <w:rPr>
          <w:rFonts w:ascii="Arial" w:hAnsi="Arial" w:cs="Arial"/>
          <w:sz w:val="28"/>
          <w:lang w:val="kk-KZ"/>
        </w:rPr>
      </w:pPr>
    </w:p>
    <w:p w:rsidR="00D37F22" w:rsidRDefault="00D37F22" w:rsidP="00E4210F">
      <w:pPr>
        <w:pStyle w:val="a4"/>
        <w:tabs>
          <w:tab w:val="left" w:pos="993"/>
        </w:tabs>
        <w:spacing w:after="0" w:line="22" w:lineRule="atLeast"/>
        <w:ind w:left="0" w:firstLine="709"/>
        <w:jc w:val="both"/>
        <w:rPr>
          <w:rFonts w:ascii="Arial" w:hAnsi="Arial" w:cs="Arial"/>
          <w:sz w:val="28"/>
          <w:lang w:val="kk-KZ"/>
        </w:rPr>
      </w:pPr>
    </w:p>
    <w:tbl>
      <w:tblPr>
        <w:tblStyle w:val="a3"/>
        <w:tblW w:w="4536" w:type="dxa"/>
        <w:tblInd w:w="5245" w:type="dxa"/>
        <w:tblLook w:val="04A0" w:firstRow="1" w:lastRow="0" w:firstColumn="1" w:lastColumn="0" w:noHBand="0" w:noVBand="1"/>
      </w:tblPr>
      <w:tblGrid>
        <w:gridCol w:w="4536"/>
      </w:tblGrid>
      <w:tr w:rsidR="008C45FE" w:rsidRPr="00480C29" w:rsidTr="00A446F1">
        <w:tc>
          <w:tcPr>
            <w:tcW w:w="4536" w:type="dxa"/>
            <w:tcBorders>
              <w:top w:val="nil"/>
              <w:left w:val="nil"/>
              <w:bottom w:val="nil"/>
              <w:right w:val="nil"/>
            </w:tcBorders>
          </w:tcPr>
          <w:p w:rsidR="008C45FE" w:rsidRPr="008C45FE" w:rsidRDefault="008C45FE" w:rsidP="00A446F1">
            <w:pPr>
              <w:jc w:val="right"/>
              <w:rPr>
                <w:rFonts w:ascii="Times New Roman" w:hAnsi="Times New Roman" w:cs="Times New Roman"/>
                <w:sz w:val="28"/>
                <w:szCs w:val="28"/>
                <w:lang w:val="kk-KZ"/>
              </w:rPr>
            </w:pPr>
            <w:r w:rsidRPr="008C45FE">
              <w:rPr>
                <w:rFonts w:ascii="Times New Roman" w:hAnsi="Times New Roman" w:cs="Times New Roman"/>
                <w:sz w:val="28"/>
                <w:szCs w:val="28"/>
                <w:lang w:val="kk-KZ"/>
              </w:rPr>
              <w:lastRenderedPageBreak/>
              <w:t>Қазақстан Республикасының</w:t>
            </w:r>
          </w:p>
          <w:p w:rsidR="008C45FE" w:rsidRPr="008C45FE" w:rsidRDefault="008C45FE" w:rsidP="00A446F1">
            <w:pPr>
              <w:jc w:val="right"/>
              <w:rPr>
                <w:rFonts w:ascii="Times New Roman" w:hAnsi="Times New Roman" w:cs="Times New Roman"/>
                <w:sz w:val="28"/>
                <w:szCs w:val="28"/>
                <w:lang w:val="kk-KZ"/>
              </w:rPr>
            </w:pPr>
            <w:r w:rsidRPr="008C45FE">
              <w:rPr>
                <w:rFonts w:ascii="Times New Roman" w:hAnsi="Times New Roman" w:cs="Times New Roman"/>
                <w:sz w:val="28"/>
                <w:szCs w:val="28"/>
                <w:lang w:val="kk-KZ"/>
              </w:rPr>
              <w:t xml:space="preserve"> Қаржы нарығын реттеу және дамыту агенттігі Басқармасының </w:t>
            </w:r>
          </w:p>
          <w:p w:rsidR="008C45FE" w:rsidRPr="008C45FE" w:rsidRDefault="008C45FE" w:rsidP="00A446F1">
            <w:pPr>
              <w:jc w:val="center"/>
              <w:rPr>
                <w:rFonts w:ascii="Times New Roman" w:hAnsi="Times New Roman" w:cs="Times New Roman"/>
                <w:sz w:val="28"/>
                <w:szCs w:val="28"/>
                <w:lang w:val="kk-KZ"/>
              </w:rPr>
            </w:pPr>
            <w:r w:rsidRPr="008C45FE">
              <w:rPr>
                <w:rFonts w:ascii="Times New Roman" w:hAnsi="Times New Roman" w:cs="Times New Roman"/>
                <w:sz w:val="28"/>
                <w:szCs w:val="28"/>
                <w:lang w:val="kk-KZ"/>
              </w:rPr>
              <w:t xml:space="preserve">2026 жылғы </w:t>
            </w:r>
            <w:r w:rsidR="00480C29">
              <w:rPr>
                <w:rFonts w:ascii="Times New Roman" w:hAnsi="Times New Roman" w:cs="Times New Roman"/>
                <w:sz w:val="28"/>
                <w:szCs w:val="28"/>
                <w:lang w:val="kk-KZ"/>
              </w:rPr>
              <w:t>26</w:t>
            </w:r>
            <w:r w:rsidRPr="008C45FE">
              <w:rPr>
                <w:rFonts w:ascii="Times New Roman" w:hAnsi="Times New Roman" w:cs="Times New Roman"/>
                <w:sz w:val="28"/>
                <w:szCs w:val="28"/>
                <w:lang w:val="kk-KZ"/>
              </w:rPr>
              <w:t xml:space="preserve"> маусымдағы № </w:t>
            </w:r>
            <w:r w:rsidR="00480C29">
              <w:rPr>
                <w:rFonts w:ascii="Times New Roman" w:hAnsi="Times New Roman" w:cs="Times New Roman"/>
                <w:sz w:val="28"/>
                <w:szCs w:val="28"/>
                <w:lang w:val="kk-KZ"/>
              </w:rPr>
              <w:t>99</w:t>
            </w:r>
            <w:r w:rsidRPr="008C45FE">
              <w:rPr>
                <w:rFonts w:ascii="Times New Roman" w:hAnsi="Times New Roman" w:cs="Times New Roman"/>
                <w:sz w:val="28"/>
                <w:szCs w:val="28"/>
                <w:lang w:val="kk-KZ"/>
              </w:rPr>
              <w:t xml:space="preserve"> </w:t>
            </w:r>
          </w:p>
          <w:p w:rsidR="008C45FE" w:rsidRPr="008C45FE" w:rsidRDefault="008C45FE" w:rsidP="00A446F1">
            <w:pPr>
              <w:jc w:val="right"/>
              <w:rPr>
                <w:rFonts w:ascii="Times New Roman" w:hAnsi="Times New Roman" w:cs="Times New Roman"/>
                <w:sz w:val="28"/>
                <w:szCs w:val="28"/>
                <w:lang w:val="kk-KZ"/>
              </w:rPr>
            </w:pPr>
            <w:r w:rsidRPr="008C45FE">
              <w:rPr>
                <w:rFonts w:ascii="Times New Roman" w:hAnsi="Times New Roman" w:cs="Times New Roman"/>
                <w:sz w:val="28"/>
                <w:szCs w:val="28"/>
                <w:lang w:val="kk-KZ"/>
              </w:rPr>
              <w:t xml:space="preserve">және Қазақстан Республикасы Ұлттық Банкі Басқармасының </w:t>
            </w:r>
          </w:p>
          <w:p w:rsidR="008C45FE" w:rsidRPr="008C45FE" w:rsidRDefault="008C45FE" w:rsidP="00A446F1">
            <w:pPr>
              <w:jc w:val="right"/>
              <w:rPr>
                <w:rFonts w:ascii="Times New Roman" w:hAnsi="Times New Roman" w:cs="Times New Roman"/>
                <w:sz w:val="28"/>
                <w:szCs w:val="28"/>
                <w:lang w:val="kk-KZ"/>
              </w:rPr>
            </w:pPr>
            <w:r w:rsidRPr="008C45FE">
              <w:rPr>
                <w:rFonts w:ascii="Times New Roman" w:hAnsi="Times New Roman" w:cs="Times New Roman"/>
                <w:sz w:val="28"/>
                <w:szCs w:val="28"/>
                <w:lang w:val="kk-KZ"/>
              </w:rPr>
              <w:t xml:space="preserve">2026 жылғы </w:t>
            </w:r>
            <w:r w:rsidR="00480C29">
              <w:rPr>
                <w:rFonts w:ascii="Times New Roman" w:hAnsi="Times New Roman" w:cs="Times New Roman"/>
                <w:sz w:val="28"/>
                <w:szCs w:val="28"/>
                <w:lang w:val="kk-KZ"/>
              </w:rPr>
              <w:t>29</w:t>
            </w:r>
            <w:r w:rsidRPr="008C45FE">
              <w:rPr>
                <w:rFonts w:ascii="Times New Roman" w:hAnsi="Times New Roman" w:cs="Times New Roman"/>
                <w:sz w:val="28"/>
                <w:szCs w:val="28"/>
                <w:lang w:val="kk-KZ"/>
              </w:rPr>
              <w:t xml:space="preserve"> маусымдағы № </w:t>
            </w:r>
            <w:r w:rsidR="00480C29">
              <w:rPr>
                <w:rFonts w:ascii="Times New Roman" w:hAnsi="Times New Roman" w:cs="Times New Roman"/>
                <w:sz w:val="28"/>
                <w:szCs w:val="28"/>
                <w:lang w:val="kk-KZ"/>
              </w:rPr>
              <w:t>72</w:t>
            </w:r>
            <w:bookmarkStart w:id="1" w:name="_GoBack"/>
            <w:bookmarkEnd w:id="1"/>
            <w:r w:rsidRPr="008C45FE">
              <w:rPr>
                <w:rFonts w:ascii="Times New Roman" w:hAnsi="Times New Roman" w:cs="Times New Roman"/>
                <w:sz w:val="28"/>
                <w:szCs w:val="28"/>
                <w:lang w:val="kk-KZ"/>
              </w:rPr>
              <w:t xml:space="preserve"> бірлескен қаулысымен </w:t>
            </w:r>
          </w:p>
          <w:p w:rsidR="008C45FE" w:rsidRPr="008C45FE" w:rsidRDefault="008C45FE" w:rsidP="00A446F1">
            <w:pPr>
              <w:jc w:val="right"/>
              <w:rPr>
                <w:rFonts w:ascii="Times New Roman" w:hAnsi="Times New Roman" w:cs="Times New Roman"/>
                <w:sz w:val="28"/>
                <w:szCs w:val="28"/>
                <w:lang w:val="kk-KZ"/>
              </w:rPr>
            </w:pPr>
            <w:r w:rsidRPr="008C45FE">
              <w:rPr>
                <w:rFonts w:ascii="Times New Roman" w:hAnsi="Times New Roman" w:cs="Times New Roman"/>
                <w:sz w:val="28"/>
                <w:szCs w:val="28"/>
                <w:lang w:val="kk-KZ"/>
              </w:rPr>
              <w:t xml:space="preserve">бекітілген </w:t>
            </w:r>
          </w:p>
        </w:tc>
      </w:tr>
    </w:tbl>
    <w:p w:rsidR="008C45FE" w:rsidRPr="008C45FE" w:rsidRDefault="008C45FE" w:rsidP="008C45FE">
      <w:pPr>
        <w:ind w:firstLine="709"/>
        <w:rPr>
          <w:rFonts w:ascii="Times New Roman" w:hAnsi="Times New Roman" w:cs="Times New Roman"/>
          <w:b/>
          <w:sz w:val="28"/>
          <w:szCs w:val="28"/>
          <w:lang w:val="kk-KZ"/>
        </w:rPr>
      </w:pPr>
    </w:p>
    <w:p w:rsidR="008C45FE" w:rsidRPr="008C45FE" w:rsidRDefault="008C45FE" w:rsidP="008C45FE">
      <w:pPr>
        <w:tabs>
          <w:tab w:val="left" w:pos="3780"/>
        </w:tabs>
        <w:ind w:firstLine="709"/>
        <w:rPr>
          <w:rFonts w:ascii="Times New Roman" w:hAnsi="Times New Roman" w:cs="Times New Roman"/>
          <w:sz w:val="28"/>
          <w:szCs w:val="28"/>
          <w:lang w:val="kk-KZ"/>
        </w:rPr>
      </w:pPr>
    </w:p>
    <w:p w:rsidR="008C45FE" w:rsidRPr="008C45FE" w:rsidRDefault="008C45FE" w:rsidP="008C45FE">
      <w:pPr>
        <w:pStyle w:val="pj"/>
        <w:shd w:val="clear" w:color="auto" w:fill="FFFFFF"/>
        <w:ind w:firstLine="0"/>
        <w:jc w:val="center"/>
        <w:rPr>
          <w:sz w:val="28"/>
          <w:szCs w:val="28"/>
          <w:lang w:val="kk-KZ"/>
        </w:rPr>
      </w:pPr>
      <w:r w:rsidRPr="008C45FE">
        <w:rPr>
          <w:b/>
          <w:sz w:val="28"/>
          <w:szCs w:val="28"/>
          <w:lang w:val="kk-KZ"/>
        </w:rPr>
        <w:t xml:space="preserve">Қазақстан Республикасы Ұлттық Банкінің сәйкестендіру деректерімен алмасу орталығы алған ұлттық биометриялық аутентификация  жүйесінің биометриялық деректерін міндетті пайдалану және (немесе) толтыру жағдайларын қоса алғанда, қаржы және төлем ұйымдарының биометриялық </w:t>
      </w:r>
      <w:bookmarkStart w:id="2" w:name="_Hlk224833512"/>
      <w:r w:rsidRPr="008C45FE">
        <w:rPr>
          <w:b/>
          <w:sz w:val="28"/>
          <w:szCs w:val="28"/>
          <w:lang w:val="kk-KZ"/>
        </w:rPr>
        <w:t xml:space="preserve">аутентификация </w:t>
      </w:r>
      <w:bookmarkEnd w:id="2"/>
      <w:r w:rsidRPr="008C45FE">
        <w:rPr>
          <w:b/>
          <w:sz w:val="28"/>
          <w:szCs w:val="28"/>
          <w:lang w:val="kk-KZ"/>
        </w:rPr>
        <w:t>жүргізу қағидалары</w:t>
      </w:r>
    </w:p>
    <w:p w:rsidR="008C45FE" w:rsidRPr="008C45FE" w:rsidRDefault="008C45FE" w:rsidP="008C45FE">
      <w:pPr>
        <w:pStyle w:val="pj"/>
        <w:shd w:val="clear" w:color="auto" w:fill="FFFFFF"/>
        <w:ind w:firstLine="709"/>
        <w:rPr>
          <w:rStyle w:val="s0"/>
          <w:sz w:val="28"/>
          <w:szCs w:val="28"/>
          <w:lang w:val="kk-KZ"/>
        </w:rPr>
      </w:pPr>
      <w:r w:rsidRPr="008C45FE">
        <w:rPr>
          <w:rStyle w:val="s0"/>
          <w:sz w:val="28"/>
          <w:szCs w:val="28"/>
          <w:lang w:val="kk-KZ"/>
        </w:rPr>
        <w:t> </w:t>
      </w:r>
    </w:p>
    <w:p w:rsidR="008C45FE" w:rsidRPr="008C45FE" w:rsidRDefault="008C45FE" w:rsidP="008C45FE">
      <w:pPr>
        <w:pStyle w:val="pj"/>
        <w:shd w:val="clear" w:color="auto" w:fill="FFFFFF"/>
        <w:ind w:firstLine="709"/>
        <w:rPr>
          <w:sz w:val="28"/>
          <w:szCs w:val="28"/>
          <w:lang w:val="kk-KZ"/>
        </w:rPr>
      </w:pPr>
      <w:r w:rsidRPr="008C45FE">
        <w:rPr>
          <w:rStyle w:val="s1"/>
          <w:sz w:val="28"/>
          <w:szCs w:val="28"/>
          <w:lang w:val="kk-KZ"/>
        </w:rPr>
        <w:t> </w:t>
      </w:r>
    </w:p>
    <w:p w:rsidR="008C45FE" w:rsidRPr="008C45FE" w:rsidRDefault="008C45FE" w:rsidP="008C45FE">
      <w:pPr>
        <w:pStyle w:val="pc"/>
        <w:shd w:val="clear" w:color="auto" w:fill="FFFFFF"/>
        <w:ind w:firstLine="709"/>
        <w:rPr>
          <w:sz w:val="28"/>
          <w:szCs w:val="28"/>
          <w:lang w:val="kk-KZ"/>
        </w:rPr>
      </w:pPr>
      <w:r w:rsidRPr="008C45FE">
        <w:rPr>
          <w:rStyle w:val="s1"/>
          <w:sz w:val="28"/>
          <w:szCs w:val="28"/>
          <w:lang w:val="kk-KZ"/>
        </w:rPr>
        <w:t>1-тарау. Жалпы ережелер</w:t>
      </w:r>
    </w:p>
    <w:p w:rsidR="008C45FE" w:rsidRPr="008C45FE" w:rsidRDefault="008C45FE" w:rsidP="008C45FE">
      <w:pPr>
        <w:pStyle w:val="pc"/>
        <w:shd w:val="clear" w:color="auto" w:fill="FFFFFF"/>
        <w:ind w:firstLine="709"/>
        <w:rPr>
          <w:sz w:val="28"/>
          <w:szCs w:val="28"/>
          <w:lang w:val="kk-KZ"/>
        </w:rPr>
      </w:pPr>
      <w:r w:rsidRPr="008C45FE">
        <w:rPr>
          <w:rStyle w:val="s0"/>
          <w:sz w:val="28"/>
          <w:szCs w:val="28"/>
          <w:lang w:val="kk-KZ"/>
        </w:rPr>
        <w:t> </w:t>
      </w:r>
    </w:p>
    <w:p w:rsidR="008C45FE" w:rsidRPr="008C45FE" w:rsidRDefault="008C45FE" w:rsidP="008C45FE">
      <w:pPr>
        <w:pStyle w:val="pj"/>
        <w:numPr>
          <w:ilvl w:val="0"/>
          <w:numId w:val="10"/>
        </w:numPr>
        <w:shd w:val="clear" w:color="auto" w:fill="FFFFFF"/>
        <w:tabs>
          <w:tab w:val="left" w:pos="709"/>
        </w:tabs>
        <w:rPr>
          <w:sz w:val="28"/>
          <w:szCs w:val="28"/>
          <w:lang w:val="kk-KZ"/>
        </w:rPr>
      </w:pPr>
      <w:bookmarkStart w:id="3" w:name="_Hlk226120369"/>
      <w:r w:rsidRPr="008C45FE">
        <w:rPr>
          <w:sz w:val="28"/>
          <w:szCs w:val="28"/>
          <w:lang w:val="kk-KZ"/>
        </w:rPr>
        <w:t xml:space="preserve">Қазақстан Республикасы Ұлттық Банкінің сәйкестендіру деректерімен алмасу орталығы </w:t>
      </w:r>
      <w:bookmarkEnd w:id="3"/>
      <w:r w:rsidRPr="008C45FE">
        <w:rPr>
          <w:sz w:val="28"/>
          <w:szCs w:val="28"/>
          <w:lang w:val="kk-KZ"/>
        </w:rPr>
        <w:t xml:space="preserve">алған ұлттық биометриялық аутентификация  жүйесінің биометриялық деректерін міндетті пайдалану және (немесе) толтыру жағдайларын қоса алғанда, қаржы және төлем ұйымдарының биометриялық аутентификация жүргізу қағидалары (бұдан әрі – Қағидалар) Қазақстан Республикасы Цифрлық кодексінің (бұдан әрі – Цифрлық кодекс) 48-бабының </w:t>
      </w:r>
      <w:r w:rsidRPr="008C45FE">
        <w:rPr>
          <w:sz w:val="28"/>
          <w:szCs w:val="28"/>
          <w:lang w:val="kk-KZ"/>
        </w:rPr>
        <w:br/>
        <w:t xml:space="preserve">6-тармағына  сәйкес әзірленді және онда Қазақстан Республикасы Ұлттық Банкінің сәйкестендіру деректерімен алмасу орталығы (бұдан әрі – СДАО) алған ұлттық биометриялық аутентификация жүйесін міндетті пайдалану және (немесе) биометриялық деректермен толтыру жағдайларын қоса алғанда, қаржы және төлем ұйымдарының биометриялық аутентификация жүргізу тәртібі айқындалады. </w:t>
      </w:r>
    </w:p>
    <w:p w:rsidR="008C45FE" w:rsidRPr="008C45FE" w:rsidRDefault="008C45FE" w:rsidP="008C45FE">
      <w:pPr>
        <w:pStyle w:val="pj"/>
        <w:numPr>
          <w:ilvl w:val="0"/>
          <w:numId w:val="10"/>
        </w:numPr>
        <w:shd w:val="clear" w:color="auto" w:fill="FFFFFF"/>
        <w:tabs>
          <w:tab w:val="left" w:pos="993"/>
        </w:tabs>
        <w:rPr>
          <w:sz w:val="28"/>
          <w:szCs w:val="28"/>
          <w:lang w:val="kk-KZ"/>
        </w:rPr>
      </w:pPr>
      <w:r w:rsidRPr="008C45FE">
        <w:rPr>
          <w:sz w:val="28"/>
          <w:szCs w:val="28"/>
          <w:lang w:val="kk-KZ"/>
        </w:rPr>
        <w:t>Қағидаларда Цифрлық кодексте, «Қазақстан Республикасындағы банктер және банк қызметі туралы»</w:t>
      </w:r>
      <w:r w:rsidRPr="008C45FE">
        <w:rPr>
          <w:rStyle w:val="ypks7kbdpwfgdykd3qb9"/>
          <w:lang w:val="kk-KZ"/>
        </w:rPr>
        <w:t xml:space="preserve">, </w:t>
      </w:r>
      <w:r w:rsidRPr="008C45FE">
        <w:rPr>
          <w:sz w:val="28"/>
          <w:szCs w:val="28"/>
          <w:lang w:val="kk-KZ"/>
        </w:rPr>
        <w:t>«Төлемдер және төлем жүйелері туралы» (бұдан әрі – Төлемдер туралы заң), «Қаржы нарығы мен қаржы ұйымдарын мемлекеттік реттеу, бақылау және қадағалау туралы» Қазақстан Республикасының Заңдарында көзделген ұғымдар, сондай-ақ мынадай ұғымдар пайдаланылады:</w:t>
      </w:r>
    </w:p>
    <w:p w:rsidR="008C45FE" w:rsidRPr="008C45FE" w:rsidRDefault="008C45FE" w:rsidP="008C45FE">
      <w:pPr>
        <w:pStyle w:val="pj"/>
        <w:numPr>
          <w:ilvl w:val="0"/>
          <w:numId w:val="8"/>
        </w:numPr>
        <w:shd w:val="clear" w:color="auto" w:fill="FFFFFF" w:themeFill="background1"/>
        <w:ind w:left="0" w:firstLine="709"/>
        <w:rPr>
          <w:sz w:val="28"/>
          <w:szCs w:val="28"/>
          <w:lang w:val="kk-KZ"/>
        </w:rPr>
      </w:pPr>
      <w:r w:rsidRPr="008C45FE">
        <w:rPr>
          <w:sz w:val="28"/>
          <w:szCs w:val="28"/>
          <w:lang w:val="kk-KZ"/>
        </w:rPr>
        <w:t>аутентификация жүргізілетін адам – жеке тұлға немесе оған қатысты биометриялық аутентификация процесі жүргізілетін, заңды тұлғаның мүддесі үшін әрекет ететін жеке тұлға;</w:t>
      </w:r>
    </w:p>
    <w:p w:rsidR="008C45FE" w:rsidRPr="008C45FE" w:rsidRDefault="008C45FE" w:rsidP="008C45FE">
      <w:pPr>
        <w:pStyle w:val="pj"/>
        <w:numPr>
          <w:ilvl w:val="0"/>
          <w:numId w:val="8"/>
        </w:numPr>
        <w:shd w:val="clear" w:color="auto" w:fill="FFFFFF" w:themeFill="background1"/>
        <w:ind w:left="0" w:firstLine="709"/>
        <w:rPr>
          <w:sz w:val="28"/>
          <w:szCs w:val="28"/>
          <w:lang w:val="kk-KZ"/>
        </w:rPr>
      </w:pPr>
      <w:r w:rsidRPr="008C45FE">
        <w:rPr>
          <w:sz w:val="28"/>
          <w:szCs w:val="28"/>
          <w:lang w:val="kk-KZ"/>
        </w:rPr>
        <w:lastRenderedPageBreak/>
        <w:t xml:space="preserve">бейненің </w:t>
      </w:r>
      <w:r w:rsidRPr="008C45FE">
        <w:rPr>
          <w:color w:val="auto"/>
          <w:sz w:val="28"/>
          <w:szCs w:val="28"/>
          <w:lang w:val="kk-KZ"/>
        </w:rPr>
        <w:t xml:space="preserve">шынайылығын </w:t>
      </w:r>
      <w:r w:rsidRPr="008C45FE">
        <w:rPr>
          <w:sz w:val="28"/>
          <w:szCs w:val="28"/>
          <w:lang w:val="kk-KZ"/>
        </w:rPr>
        <w:t xml:space="preserve">тексеру технологиясы </w:t>
      </w:r>
      <w:r w:rsidRPr="008C45FE">
        <w:rPr>
          <w:rStyle w:val="s0"/>
          <w:sz w:val="28"/>
          <w:szCs w:val="28"/>
          <w:lang w:val="kk-KZ"/>
        </w:rPr>
        <w:t xml:space="preserve">– </w:t>
      </w:r>
      <w:r w:rsidRPr="008C45FE">
        <w:rPr>
          <w:sz w:val="28"/>
          <w:szCs w:val="28"/>
          <w:lang w:val="kk-KZ"/>
        </w:rPr>
        <w:t xml:space="preserve">нақты уақыт режимінде кескіннің </w:t>
      </w:r>
      <w:r w:rsidRPr="008C45FE">
        <w:rPr>
          <w:sz w:val="28"/>
          <w:szCs w:val="28"/>
          <w:shd w:val="clear" w:color="auto" w:fill="FFFFFF" w:themeFill="background1"/>
          <w:lang w:val="kk-KZ"/>
        </w:rPr>
        <w:t>динамикалық, көлемдік, жарық және өзге де сипаттамаларын талдау арқылы биометриялық деректерді</w:t>
      </w:r>
      <w:r w:rsidRPr="008C45FE">
        <w:rPr>
          <w:sz w:val="28"/>
          <w:szCs w:val="28"/>
          <w:lang w:val="kk-KZ"/>
        </w:rPr>
        <w:t xml:space="preserve"> (бет әлпетінің</w:t>
      </w:r>
      <w:r w:rsidRPr="008C45FE" w:rsidDel="004D2943">
        <w:rPr>
          <w:sz w:val="28"/>
          <w:szCs w:val="28"/>
          <w:lang w:val="kk-KZ"/>
        </w:rPr>
        <w:t xml:space="preserve"> </w:t>
      </w:r>
      <w:r w:rsidRPr="008C45FE">
        <w:rPr>
          <w:sz w:val="28"/>
          <w:szCs w:val="28"/>
          <w:lang w:val="kk-KZ"/>
        </w:rPr>
        <w:t xml:space="preserve">бейнесін) алу кезінде тірі жеке тұлғаның болуын растауға бағытталған бағдарламалық-техникалық әдістер мен алгоритмдердің </w:t>
      </w:r>
      <w:r w:rsidRPr="008C45FE">
        <w:rPr>
          <w:color w:val="auto"/>
          <w:sz w:val="28"/>
          <w:szCs w:val="28"/>
          <w:lang w:val="kk-KZ"/>
        </w:rPr>
        <w:t xml:space="preserve">жиынтығы </w:t>
      </w:r>
      <w:r w:rsidRPr="008C45FE">
        <w:rPr>
          <w:sz w:val="28"/>
          <w:szCs w:val="28"/>
          <w:lang w:val="kk-KZ"/>
        </w:rPr>
        <w:t>(Liveness Detection);</w:t>
      </w:r>
    </w:p>
    <w:p w:rsidR="008C45FE" w:rsidRPr="008C45FE" w:rsidRDefault="008C45FE" w:rsidP="008C45FE">
      <w:pPr>
        <w:pStyle w:val="pj"/>
        <w:numPr>
          <w:ilvl w:val="0"/>
          <w:numId w:val="8"/>
        </w:numPr>
        <w:ind w:left="0" w:firstLine="709"/>
        <w:rPr>
          <w:sz w:val="28"/>
          <w:szCs w:val="28"/>
          <w:lang w:val="kk-KZ"/>
        </w:rPr>
      </w:pPr>
      <w:r w:rsidRPr="008C45FE">
        <w:rPr>
          <w:sz w:val="28"/>
          <w:szCs w:val="28"/>
          <w:lang w:val="kk-KZ"/>
        </w:rPr>
        <w:t xml:space="preserve">бет әлпетінің ағымдағы бейнесі – бет әлпетінің  биометриялық аутентификация сессиясы барысында алынған бейнесі; </w:t>
      </w:r>
    </w:p>
    <w:p w:rsidR="008C45FE" w:rsidRPr="008C45FE" w:rsidRDefault="008C45FE" w:rsidP="008C45FE">
      <w:pPr>
        <w:pStyle w:val="pj"/>
        <w:numPr>
          <w:ilvl w:val="0"/>
          <w:numId w:val="8"/>
        </w:numPr>
        <w:ind w:left="0" w:firstLine="709"/>
        <w:rPr>
          <w:sz w:val="28"/>
          <w:szCs w:val="28"/>
          <w:lang w:val="kk-KZ"/>
        </w:rPr>
      </w:pPr>
      <w:r w:rsidRPr="008C45FE">
        <w:rPr>
          <w:rStyle w:val="s0"/>
          <w:noProof/>
          <w:sz w:val="28"/>
          <w:lang w:val="kk-KZ"/>
        </w:rPr>
        <w:t xml:space="preserve">бет </w:t>
      </w:r>
      <w:r w:rsidRPr="008C45FE">
        <w:rPr>
          <w:sz w:val="28"/>
          <w:szCs w:val="28"/>
          <w:lang w:val="kk-KZ"/>
        </w:rPr>
        <w:t>әлпетінің</w:t>
      </w:r>
      <w:r w:rsidRPr="008C45FE">
        <w:rPr>
          <w:rStyle w:val="s1"/>
          <w:noProof/>
          <w:sz w:val="28"/>
          <w:lang w:val="kk-KZ"/>
        </w:rPr>
        <w:t xml:space="preserve"> </w:t>
      </w:r>
      <w:r w:rsidRPr="008C45FE">
        <w:rPr>
          <w:sz w:val="28"/>
          <w:szCs w:val="28"/>
          <w:lang w:val="kk-KZ"/>
        </w:rPr>
        <w:t xml:space="preserve">эталондық бейнесі – </w:t>
      </w:r>
      <w:bookmarkStart w:id="4" w:name="_Hlk228875715"/>
      <w:r w:rsidRPr="008C45FE">
        <w:rPr>
          <w:sz w:val="28"/>
          <w:szCs w:val="28"/>
          <w:lang w:val="kk-KZ"/>
        </w:rPr>
        <w:t xml:space="preserve">қол жетімді көздерде және (немесе) оларға қол </w:t>
      </w:r>
      <w:r w:rsidRPr="008C45FE">
        <w:rPr>
          <w:sz w:val="28"/>
          <w:szCs w:val="28"/>
          <w:shd w:val="clear" w:color="auto" w:fill="FFFFFF" w:themeFill="background1"/>
          <w:lang w:val="kk-KZ"/>
        </w:rPr>
        <w:t>жеткізуді СДАО беретін</w:t>
      </w:r>
      <w:r w:rsidRPr="008C45FE">
        <w:rPr>
          <w:sz w:val="28"/>
          <w:szCs w:val="28"/>
          <w:lang w:val="kk-KZ"/>
        </w:rPr>
        <w:t xml:space="preserve"> Ұлттық биометриялық аутентификация жүйесінің (бұдан әрі – ҰБАЖ) биометриялық дерекқорында</w:t>
      </w:r>
      <w:bookmarkEnd w:id="4"/>
      <w:r w:rsidRPr="008C45FE">
        <w:rPr>
          <w:sz w:val="28"/>
          <w:szCs w:val="28"/>
          <w:lang w:val="kk-KZ"/>
        </w:rPr>
        <w:t xml:space="preserve"> қамтылған аутентификация жүргізілетін адамның бет әлпетінің бейнесі негізіндегі биометриялық деректер</w:t>
      </w:r>
      <w:r w:rsidRPr="008C45FE">
        <w:rPr>
          <w:sz w:val="28"/>
          <w:lang w:val="kk-KZ"/>
        </w:rPr>
        <w:t>;</w:t>
      </w:r>
    </w:p>
    <w:p w:rsidR="008C45FE" w:rsidRPr="008C45FE" w:rsidRDefault="008C45FE" w:rsidP="008C45FE">
      <w:pPr>
        <w:pStyle w:val="pj"/>
        <w:numPr>
          <w:ilvl w:val="0"/>
          <w:numId w:val="8"/>
        </w:numPr>
        <w:shd w:val="clear" w:color="auto" w:fill="FFFFFF"/>
        <w:ind w:left="0" w:firstLine="709"/>
        <w:rPr>
          <w:rStyle w:val="s0"/>
          <w:sz w:val="28"/>
          <w:szCs w:val="28"/>
          <w:lang w:val="kk-KZ"/>
        </w:rPr>
      </w:pPr>
      <w:r w:rsidRPr="008C45FE">
        <w:rPr>
          <w:sz w:val="28"/>
          <w:lang w:val="kk-KZ"/>
        </w:rPr>
        <w:t xml:space="preserve">биометриялық </w:t>
      </w:r>
      <w:r w:rsidRPr="008C45FE">
        <w:rPr>
          <w:sz w:val="28"/>
          <w:szCs w:val="28"/>
          <w:lang w:val="kk-KZ"/>
        </w:rPr>
        <w:t xml:space="preserve">аутентификация </w:t>
      </w:r>
      <w:r w:rsidRPr="008C45FE">
        <w:rPr>
          <w:sz w:val="28"/>
          <w:lang w:val="kk-KZ"/>
        </w:rPr>
        <w:t xml:space="preserve">провайдері – </w:t>
      </w:r>
      <w:r w:rsidRPr="008C45FE">
        <w:rPr>
          <w:sz w:val="28"/>
          <w:szCs w:val="28"/>
          <w:lang w:val="kk-KZ"/>
        </w:rPr>
        <w:t>аутентификация жүргізілетін адамның</w:t>
      </w:r>
      <w:r w:rsidRPr="008C45FE">
        <w:rPr>
          <w:sz w:val="28"/>
          <w:lang w:val="kk-KZ"/>
        </w:rPr>
        <w:t xml:space="preserve"> </w:t>
      </w:r>
      <w:r w:rsidRPr="008C45FE">
        <w:rPr>
          <w:sz w:val="28"/>
          <w:szCs w:val="28"/>
          <w:lang w:val="kk-KZ"/>
        </w:rPr>
        <w:t>бет әлпетінің</w:t>
      </w:r>
      <w:r w:rsidRPr="008C45FE" w:rsidDel="004D2943">
        <w:rPr>
          <w:sz w:val="28"/>
          <w:szCs w:val="28"/>
          <w:lang w:val="kk-KZ"/>
        </w:rPr>
        <w:t xml:space="preserve"> </w:t>
      </w:r>
      <w:r w:rsidRPr="008C45FE">
        <w:rPr>
          <w:sz w:val="28"/>
          <w:lang w:val="kk-KZ"/>
        </w:rPr>
        <w:t xml:space="preserve">ағымдағы шынайы бейнесін алуды және (немесе) </w:t>
      </w:r>
      <w:r w:rsidRPr="008C45FE">
        <w:rPr>
          <w:sz w:val="28"/>
          <w:szCs w:val="28"/>
          <w:lang w:val="kk-KZ"/>
        </w:rPr>
        <w:t xml:space="preserve">аутентификация жүргізілетін </w:t>
      </w:r>
      <w:r w:rsidRPr="008C45FE">
        <w:rPr>
          <w:sz w:val="28"/>
          <w:lang w:val="kk-KZ"/>
        </w:rPr>
        <w:t xml:space="preserve">адамның </w:t>
      </w:r>
      <w:r w:rsidRPr="008C45FE">
        <w:rPr>
          <w:sz w:val="28"/>
          <w:szCs w:val="28"/>
          <w:lang w:val="kk-KZ"/>
        </w:rPr>
        <w:t>бет әлпеті</w:t>
      </w:r>
      <w:r w:rsidRPr="008C45FE">
        <w:rPr>
          <w:sz w:val="28"/>
          <w:lang w:val="kk-KZ"/>
        </w:rPr>
        <w:t xml:space="preserve"> бейнесінің ағымдағы және эталондық үлгісін салыстырып тексеруді жүзеге асыратын ұйым</w:t>
      </w:r>
      <w:r w:rsidRPr="008C45FE">
        <w:rPr>
          <w:sz w:val="28"/>
          <w:szCs w:val="28"/>
          <w:lang w:val="kk-KZ"/>
        </w:rPr>
        <w:t>, оның ішінде СДАО</w:t>
      </w:r>
      <w:r w:rsidRPr="008C45FE">
        <w:rPr>
          <w:rStyle w:val="s0"/>
          <w:sz w:val="28"/>
          <w:szCs w:val="28"/>
          <w:lang w:val="kk-KZ"/>
        </w:rPr>
        <w:t>;</w:t>
      </w:r>
    </w:p>
    <w:p w:rsidR="008C45FE" w:rsidRPr="008C45FE" w:rsidRDefault="008C45FE" w:rsidP="008C45FE">
      <w:pPr>
        <w:pStyle w:val="pj"/>
        <w:numPr>
          <w:ilvl w:val="0"/>
          <w:numId w:val="8"/>
        </w:numPr>
        <w:shd w:val="clear" w:color="auto" w:fill="FFFFFF"/>
        <w:ind w:left="0" w:firstLine="709"/>
        <w:rPr>
          <w:rStyle w:val="s0"/>
          <w:sz w:val="28"/>
          <w:szCs w:val="28"/>
          <w:lang w:val="kk-KZ"/>
        </w:rPr>
      </w:pPr>
      <w:r w:rsidRPr="008C45FE">
        <w:rPr>
          <w:sz w:val="28"/>
          <w:szCs w:val="28"/>
          <w:lang w:val="kk-KZ"/>
        </w:rPr>
        <w:t>биометриялық аутентификация</w:t>
      </w:r>
      <w:r w:rsidRPr="008C45FE">
        <w:rPr>
          <w:b/>
          <w:sz w:val="28"/>
          <w:szCs w:val="28"/>
          <w:lang w:val="kk-KZ"/>
        </w:rPr>
        <w:t xml:space="preserve"> </w:t>
      </w:r>
      <w:r w:rsidRPr="008C45FE">
        <w:rPr>
          <w:sz w:val="28"/>
          <w:szCs w:val="28"/>
          <w:lang w:val="kk-KZ"/>
        </w:rPr>
        <w:t xml:space="preserve">провайдерінің бірдейлендірілген бейнелерінің дерекқоры – қолжетімді көздерден және (немесе) СДАО арқылы ҰБАЖ-дың биометриялық дерекқорынан эталондық үлгімен сәтті салыстырып тексеруден өткен немесе аутентификация жүргізілетін адамның жеке қатысуымен биометриялық аутентификация провайдерінің аппараттық құрылғылары арқылы алынған аутентификация жүргізілетін адамдардың бет әлпетінің бірдейлендірілген бейнелерін қамтитын биометриялық аутентификация провайдері құратын және сақтайтын дерекқор; </w:t>
      </w:r>
    </w:p>
    <w:p w:rsidR="008C45FE" w:rsidRPr="008C45FE" w:rsidRDefault="008C45FE" w:rsidP="008C45FE">
      <w:pPr>
        <w:pStyle w:val="pj"/>
        <w:numPr>
          <w:ilvl w:val="0"/>
          <w:numId w:val="8"/>
        </w:numPr>
        <w:shd w:val="clear" w:color="auto" w:fill="FFFFFF"/>
        <w:ind w:left="0" w:firstLine="709"/>
        <w:rPr>
          <w:sz w:val="28"/>
          <w:szCs w:val="28"/>
          <w:lang w:val="kk-KZ"/>
        </w:rPr>
      </w:pPr>
      <w:r w:rsidRPr="008C45FE">
        <w:rPr>
          <w:sz w:val="28"/>
          <w:szCs w:val="28"/>
          <w:lang w:val="kk-KZ"/>
        </w:rPr>
        <w:t xml:space="preserve">биометриялық аутентификацияға тапсырыс беруші – оның мүддесі үшін биометриялық аутентификация процесі жүзеге асырылатын қаржы немесе төлем ұйымы; </w:t>
      </w:r>
    </w:p>
    <w:p w:rsidR="008C45FE" w:rsidRPr="008C45FE" w:rsidRDefault="008C45FE" w:rsidP="008C45FE">
      <w:pPr>
        <w:pStyle w:val="pj"/>
        <w:numPr>
          <w:ilvl w:val="0"/>
          <w:numId w:val="8"/>
        </w:numPr>
        <w:shd w:val="clear" w:color="auto" w:fill="FFFFFF"/>
        <w:ind w:left="0" w:firstLine="709"/>
        <w:rPr>
          <w:sz w:val="28"/>
          <w:szCs w:val="28"/>
          <w:lang w:val="kk-KZ"/>
        </w:rPr>
      </w:pPr>
      <w:r w:rsidRPr="008C45FE">
        <w:rPr>
          <w:sz w:val="28"/>
          <w:szCs w:val="28"/>
          <w:lang w:val="kk-KZ"/>
        </w:rPr>
        <w:t xml:space="preserve">биометриялық деректерді салыстырып тексеру жүйесі – бейнелерді салыстырып тексеруді жүзеге асыратын </w:t>
      </w:r>
      <w:r w:rsidRPr="008C45FE">
        <w:rPr>
          <w:color w:val="auto"/>
          <w:sz w:val="28"/>
          <w:szCs w:val="28"/>
          <w:lang w:val="kk-KZ"/>
        </w:rPr>
        <w:t xml:space="preserve">цифрлық </w:t>
      </w:r>
      <w:r w:rsidRPr="008C45FE">
        <w:rPr>
          <w:sz w:val="28"/>
          <w:szCs w:val="28"/>
          <w:lang w:val="kk-KZ"/>
        </w:rPr>
        <w:t xml:space="preserve">жүйе; </w:t>
      </w:r>
    </w:p>
    <w:p w:rsidR="008C45FE" w:rsidRPr="008C45FE" w:rsidRDefault="008C45FE" w:rsidP="008C45FE">
      <w:pPr>
        <w:pStyle w:val="pj"/>
        <w:numPr>
          <w:ilvl w:val="0"/>
          <w:numId w:val="8"/>
        </w:numPr>
        <w:shd w:val="clear" w:color="auto" w:fill="FFFFFF"/>
        <w:ind w:left="0" w:firstLine="709"/>
        <w:rPr>
          <w:rStyle w:val="s0"/>
          <w:sz w:val="28"/>
          <w:szCs w:val="28"/>
          <w:lang w:val="kk-KZ"/>
        </w:rPr>
      </w:pPr>
      <w:r w:rsidRPr="008C45FE">
        <w:rPr>
          <w:color w:val="auto"/>
          <w:sz w:val="28"/>
          <w:szCs w:val="28"/>
          <w:lang w:val="kk-KZ"/>
        </w:rPr>
        <w:t xml:space="preserve">биометриялық деректерді тексеру жүйесі – бейненің шынайылығын тексеру рәсімін жүзеге асыратын </w:t>
      </w:r>
      <w:r w:rsidRPr="008C45FE">
        <w:rPr>
          <w:color w:val="auto"/>
          <w:sz w:val="28"/>
          <w:szCs w:val="28"/>
          <w:shd w:val="clear" w:color="auto" w:fill="FFFFFF" w:themeFill="background1"/>
          <w:lang w:val="kk-KZ"/>
        </w:rPr>
        <w:t>цифрлық жүйе</w:t>
      </w:r>
      <w:r w:rsidRPr="008C45FE">
        <w:rPr>
          <w:rStyle w:val="s0"/>
          <w:sz w:val="28"/>
          <w:szCs w:val="28"/>
          <w:shd w:val="clear" w:color="auto" w:fill="FFFFFF" w:themeFill="background1"/>
          <w:lang w:val="kk-KZ"/>
        </w:rPr>
        <w:t>;</w:t>
      </w:r>
      <w:r w:rsidRPr="008C45FE">
        <w:rPr>
          <w:rStyle w:val="s0"/>
          <w:sz w:val="28"/>
          <w:szCs w:val="28"/>
          <w:lang w:val="kk-KZ"/>
        </w:rPr>
        <w:t xml:space="preserve"> </w:t>
      </w:r>
    </w:p>
    <w:p w:rsidR="008C45FE" w:rsidRPr="008C45FE" w:rsidRDefault="008C45FE" w:rsidP="008C45FE">
      <w:pPr>
        <w:pStyle w:val="pj"/>
        <w:numPr>
          <w:ilvl w:val="0"/>
          <w:numId w:val="8"/>
        </w:numPr>
        <w:shd w:val="clear" w:color="auto" w:fill="FFFFFF"/>
        <w:ind w:left="0" w:firstLine="709"/>
        <w:rPr>
          <w:rStyle w:val="s0"/>
          <w:sz w:val="28"/>
          <w:szCs w:val="28"/>
          <w:lang w:val="kk-KZ"/>
        </w:rPr>
      </w:pPr>
      <w:r w:rsidRPr="008C45FE">
        <w:rPr>
          <w:rStyle w:val="s0"/>
          <w:sz w:val="28"/>
          <w:szCs w:val="28"/>
          <w:lang w:val="kk-KZ"/>
        </w:rPr>
        <w:t>қолжетімді көздер – жеке тұлғалардың эталондық деректерін, жеке тұлғалардың эталондық бейнелерін, сондай-ақ жеке тұлғалардың жеке сәйкестендіру нөмірлерін (бұдан әрі – ЖСН) және/немесе заңды тұлғалардың бизнес-сәйкестендіру нөмірлерін (бұдан әрі – БСН) қамтитын мемлекеттік дерекқор;</w:t>
      </w:r>
    </w:p>
    <w:p w:rsidR="008C45FE" w:rsidRPr="008C45FE" w:rsidRDefault="008C45FE" w:rsidP="008C45FE">
      <w:pPr>
        <w:pStyle w:val="pj"/>
        <w:numPr>
          <w:ilvl w:val="0"/>
          <w:numId w:val="8"/>
        </w:numPr>
        <w:shd w:val="clear" w:color="auto" w:fill="FFFFFF"/>
        <w:ind w:left="0" w:firstLine="709"/>
        <w:rPr>
          <w:rStyle w:val="s0"/>
          <w:sz w:val="28"/>
          <w:szCs w:val="28"/>
          <w:lang w:val="kk-KZ"/>
        </w:rPr>
      </w:pPr>
      <w:r w:rsidRPr="008C45FE">
        <w:rPr>
          <w:rStyle w:val="s0"/>
          <w:sz w:val="28"/>
          <w:szCs w:val="28"/>
          <w:lang w:val="kk-KZ"/>
        </w:rPr>
        <w:t>мүгедектігі</w:t>
      </w:r>
      <w:r w:rsidRPr="008C45FE">
        <w:rPr>
          <w:rStyle w:val="s0"/>
          <w:b/>
          <w:sz w:val="28"/>
          <w:szCs w:val="28"/>
          <w:lang w:val="kk-KZ"/>
        </w:rPr>
        <w:t xml:space="preserve"> </w:t>
      </w:r>
      <w:r w:rsidRPr="008C45FE">
        <w:rPr>
          <w:rStyle w:val="s0"/>
          <w:sz w:val="28"/>
          <w:szCs w:val="28"/>
          <w:lang w:val="kk-KZ"/>
        </w:rPr>
        <w:t>бар адам – тұрмыс-тіршілігінің шектелуіне және оны әлеуметтік қорғау қажеттігіне әкеп соқтыратын, ауруларға, мертігулерге (жаралануға, жарақаттарға, контузияларға), олардың зардаптарына, кемістіктерге байланысты ағзаның функциялары тұрақты бұзылып, денсаулығы нашарлаған адам;</w:t>
      </w:r>
    </w:p>
    <w:p w:rsidR="008C45FE" w:rsidRPr="008C45FE" w:rsidRDefault="008C45FE" w:rsidP="008C45FE">
      <w:pPr>
        <w:pStyle w:val="pj"/>
        <w:numPr>
          <w:ilvl w:val="0"/>
          <w:numId w:val="8"/>
        </w:numPr>
        <w:shd w:val="clear" w:color="auto" w:fill="FFFFFF"/>
        <w:ind w:left="0" w:firstLine="709"/>
        <w:rPr>
          <w:color w:val="auto"/>
          <w:sz w:val="28"/>
          <w:szCs w:val="28"/>
          <w:lang w:val="kk-KZ"/>
        </w:rPr>
      </w:pPr>
      <w:r w:rsidRPr="008C45FE">
        <w:rPr>
          <w:rStyle w:val="s0"/>
          <w:sz w:val="28"/>
          <w:szCs w:val="28"/>
          <w:lang w:val="kk-KZ"/>
        </w:rPr>
        <w:lastRenderedPageBreak/>
        <w:t xml:space="preserve">СДАО қағидалары – аутентификация рәсімдерін жүргізу үшін СДАО-ның қаржы және төлем ұйымдарына қызметтер ұсыну тәртібін регламенттейтін ұлттық цифрлық қаржы инфрақұрылымын басқару жөніндегі ұлттық орталықтың ішкі қағидалары.   </w:t>
      </w:r>
    </w:p>
    <w:p w:rsidR="008C45FE" w:rsidRPr="008C45FE" w:rsidRDefault="008C45FE" w:rsidP="008C45FE">
      <w:pPr>
        <w:numPr>
          <w:ilvl w:val="0"/>
          <w:numId w:val="10"/>
        </w:numPr>
        <w:shd w:val="clear" w:color="auto" w:fill="FFFFFF"/>
        <w:spacing w:after="0" w:line="240" w:lineRule="auto"/>
        <w:jc w:val="both"/>
        <w:rPr>
          <w:rFonts w:ascii="Times New Roman" w:hAnsi="Times New Roman" w:cs="Times New Roman"/>
          <w:sz w:val="28"/>
          <w:szCs w:val="28"/>
          <w:lang w:val="kk-KZ"/>
        </w:rPr>
      </w:pPr>
      <w:bookmarkStart w:id="5" w:name="z28"/>
      <w:r w:rsidRPr="008C45FE">
        <w:rPr>
          <w:rFonts w:ascii="Times New Roman" w:hAnsi="Times New Roman" w:cs="Times New Roman"/>
          <w:color w:val="000000"/>
          <w:sz w:val="28"/>
          <w:szCs w:val="28"/>
          <w:lang w:val="kk-KZ"/>
        </w:rPr>
        <w:t>Биометриялық деректерді пайдалану және қорғау қағидаттары:</w:t>
      </w:r>
    </w:p>
    <w:p w:rsidR="008C45FE" w:rsidRPr="008C45FE" w:rsidRDefault="008C45FE" w:rsidP="008C45FE">
      <w:pPr>
        <w:pStyle w:val="a4"/>
        <w:numPr>
          <w:ilvl w:val="0"/>
          <w:numId w:val="13"/>
        </w:numPr>
        <w:shd w:val="clear" w:color="auto" w:fill="FFFFFF"/>
        <w:spacing w:after="0" w:line="240" w:lineRule="auto"/>
        <w:ind w:left="0" w:firstLine="709"/>
        <w:jc w:val="both"/>
        <w:rPr>
          <w:rFonts w:ascii="Times New Roman" w:eastAsia="Times New Roman" w:hAnsi="Times New Roman" w:cs="Times New Roman"/>
          <w:color w:val="000000"/>
          <w:sz w:val="28"/>
          <w:szCs w:val="28"/>
          <w:lang w:val="kk-KZ" w:eastAsia="ru-RU"/>
        </w:rPr>
      </w:pPr>
      <w:bookmarkStart w:id="6" w:name="z29"/>
      <w:bookmarkEnd w:id="5"/>
      <w:r w:rsidRPr="008C45FE">
        <w:rPr>
          <w:rFonts w:ascii="Times New Roman" w:eastAsia="Times New Roman" w:hAnsi="Times New Roman" w:cs="Times New Roman"/>
          <w:color w:val="000000"/>
          <w:sz w:val="28"/>
          <w:szCs w:val="28"/>
          <w:lang w:val="kk-KZ" w:eastAsia="ru-RU"/>
        </w:rPr>
        <w:t xml:space="preserve">биометриялық деректерді жинау және сақтау Қағидалардың </w:t>
      </w:r>
      <w:r w:rsidRPr="008C45FE">
        <w:rPr>
          <w:rFonts w:ascii="Times New Roman" w:eastAsia="Times New Roman" w:hAnsi="Times New Roman" w:cs="Times New Roman"/>
          <w:color w:val="000000"/>
          <w:sz w:val="28"/>
          <w:szCs w:val="28"/>
          <w:lang w:val="kk-KZ" w:eastAsia="ru-RU"/>
        </w:rPr>
        <w:br/>
        <w:t>2-тарауына сәйкес жүргізіледі;</w:t>
      </w:r>
    </w:p>
    <w:p w:rsidR="008C45FE" w:rsidRPr="008C45FE" w:rsidRDefault="008C45FE" w:rsidP="008C45FE">
      <w:pPr>
        <w:pStyle w:val="a4"/>
        <w:numPr>
          <w:ilvl w:val="0"/>
          <w:numId w:val="13"/>
        </w:numPr>
        <w:shd w:val="clear" w:color="auto" w:fill="FFFFFF"/>
        <w:spacing w:after="0" w:line="240" w:lineRule="auto"/>
        <w:ind w:left="0" w:firstLine="709"/>
        <w:jc w:val="both"/>
        <w:rPr>
          <w:rFonts w:ascii="Times New Roman" w:eastAsia="Times New Roman" w:hAnsi="Times New Roman" w:cs="Times New Roman"/>
          <w:color w:val="000000"/>
          <w:sz w:val="28"/>
          <w:szCs w:val="28"/>
          <w:lang w:val="kk-KZ" w:eastAsia="ru-RU"/>
        </w:rPr>
      </w:pPr>
      <w:bookmarkStart w:id="7" w:name="z30"/>
      <w:bookmarkEnd w:id="6"/>
      <w:r w:rsidRPr="008C45FE">
        <w:rPr>
          <w:rFonts w:ascii="Times New Roman" w:eastAsia="Times New Roman" w:hAnsi="Times New Roman" w:cs="Times New Roman"/>
          <w:color w:val="000000"/>
          <w:sz w:val="28"/>
          <w:szCs w:val="28"/>
          <w:lang w:val="kk-KZ" w:eastAsia="ru-RU"/>
        </w:rPr>
        <w:t>биометриялық деректер рұқсатсыз кіруден және таратылудан қорғалады;</w:t>
      </w:r>
    </w:p>
    <w:p w:rsidR="008C45FE" w:rsidRPr="008C45FE" w:rsidRDefault="008C45FE" w:rsidP="008C45FE">
      <w:pPr>
        <w:pStyle w:val="a4"/>
        <w:numPr>
          <w:ilvl w:val="0"/>
          <w:numId w:val="13"/>
        </w:numPr>
        <w:shd w:val="clear" w:color="auto" w:fill="FFFFFF"/>
        <w:spacing w:after="0" w:line="240" w:lineRule="auto"/>
        <w:ind w:left="0" w:firstLine="709"/>
        <w:jc w:val="both"/>
        <w:rPr>
          <w:rFonts w:ascii="Times New Roman" w:eastAsia="Times New Roman" w:hAnsi="Times New Roman" w:cs="Times New Roman"/>
          <w:color w:val="000000"/>
          <w:sz w:val="28"/>
          <w:szCs w:val="28"/>
          <w:lang w:val="kk-KZ" w:eastAsia="ru-RU"/>
        </w:rPr>
      </w:pPr>
      <w:bookmarkStart w:id="8" w:name="z31"/>
      <w:bookmarkEnd w:id="7"/>
      <w:r w:rsidRPr="008C45FE">
        <w:rPr>
          <w:rFonts w:ascii="Times New Roman" w:eastAsia="Times New Roman" w:hAnsi="Times New Roman" w:cs="Times New Roman"/>
          <w:color w:val="000000"/>
          <w:sz w:val="28"/>
          <w:szCs w:val="28"/>
          <w:lang w:val="kk-KZ" w:eastAsia="ru-RU"/>
        </w:rPr>
        <w:t>биометриялық деректерді жинау, сақтау және жою процестерін құжаттау.</w:t>
      </w:r>
    </w:p>
    <w:p w:rsidR="008C45FE" w:rsidRPr="008C45FE" w:rsidRDefault="008C45FE" w:rsidP="008C45FE">
      <w:pPr>
        <w:numPr>
          <w:ilvl w:val="0"/>
          <w:numId w:val="10"/>
        </w:numPr>
        <w:shd w:val="clear" w:color="auto" w:fill="FFFFFF"/>
        <w:spacing w:after="0" w:line="240" w:lineRule="auto"/>
        <w:jc w:val="both"/>
        <w:rPr>
          <w:rFonts w:ascii="Times New Roman" w:hAnsi="Times New Roman" w:cs="Times New Roman"/>
          <w:lang w:val="kk-KZ"/>
        </w:rPr>
      </w:pPr>
      <w:bookmarkStart w:id="9" w:name="z32"/>
      <w:bookmarkEnd w:id="8"/>
      <w:r w:rsidRPr="008C45FE">
        <w:rPr>
          <w:rFonts w:ascii="Times New Roman" w:hAnsi="Times New Roman" w:cs="Times New Roman"/>
          <w:color w:val="000000"/>
          <w:sz w:val="28"/>
          <w:szCs w:val="28"/>
          <w:lang w:val="kk-KZ"/>
        </w:rPr>
        <w:t>Биометриялық аутентификация жүргізуге Тапсырыс беруші биометриялық аутентификация процесінің сипаттамасын, биометриялық деректерді тексеру және биометриялық деректерді салыстырып тексеру жүйелері туралы мәліметтерді, сондай-ақ биометриялық аутентификация жүргізудің сәтті өткені туралы шешім қабылдау өлшемшарттарын бекітеді.</w:t>
      </w:r>
      <w:bookmarkEnd w:id="9"/>
    </w:p>
    <w:p w:rsidR="008C45FE" w:rsidRPr="008C45FE" w:rsidRDefault="008C45FE" w:rsidP="0020258F">
      <w:pPr>
        <w:numPr>
          <w:ilvl w:val="0"/>
          <w:numId w:val="10"/>
        </w:numPr>
        <w:shd w:val="clear" w:color="auto" w:fill="FFFFFF"/>
        <w:spacing w:after="0" w:line="240" w:lineRule="auto"/>
        <w:jc w:val="both"/>
        <w:rPr>
          <w:rFonts w:ascii="Times New Roman" w:hAnsi="Times New Roman" w:cs="Times New Roman"/>
          <w:color w:val="000000"/>
          <w:sz w:val="28"/>
          <w:szCs w:val="28"/>
          <w:lang w:val="kk-KZ"/>
        </w:rPr>
      </w:pPr>
      <w:r w:rsidRPr="008C45FE">
        <w:rPr>
          <w:rFonts w:ascii="Times New Roman" w:hAnsi="Times New Roman" w:cs="Times New Roman"/>
          <w:color w:val="000000"/>
          <w:sz w:val="28"/>
          <w:szCs w:val="28"/>
          <w:lang w:val="kk-KZ"/>
        </w:rPr>
        <w:t>Аутентификация жүргізілетін адамның бет әлпетінің бейнесі бойынша биометриялық аутентификация жүргізіледі.</w:t>
      </w:r>
    </w:p>
    <w:p w:rsidR="008C45FE" w:rsidRPr="008C45FE" w:rsidRDefault="008C45FE" w:rsidP="0020258F">
      <w:pPr>
        <w:shd w:val="clear" w:color="auto" w:fill="FFFFFF"/>
        <w:spacing w:after="0" w:line="240" w:lineRule="auto"/>
        <w:ind w:firstLine="709"/>
        <w:jc w:val="both"/>
        <w:rPr>
          <w:rFonts w:ascii="Times New Roman" w:hAnsi="Times New Roman" w:cs="Times New Roman"/>
          <w:color w:val="000000"/>
          <w:sz w:val="28"/>
          <w:szCs w:val="28"/>
          <w:lang w:val="kk-KZ"/>
        </w:rPr>
      </w:pPr>
    </w:p>
    <w:p w:rsidR="008C45FE" w:rsidRPr="008C45FE" w:rsidRDefault="008C45FE" w:rsidP="0020258F">
      <w:pPr>
        <w:shd w:val="clear" w:color="auto" w:fill="FFFFFF"/>
        <w:spacing w:after="0" w:line="240" w:lineRule="auto"/>
        <w:ind w:firstLine="709"/>
        <w:jc w:val="both"/>
        <w:rPr>
          <w:rFonts w:ascii="Times New Roman" w:hAnsi="Times New Roman" w:cs="Times New Roman"/>
          <w:sz w:val="28"/>
          <w:szCs w:val="28"/>
          <w:lang w:val="kk-KZ"/>
        </w:rPr>
      </w:pPr>
    </w:p>
    <w:p w:rsidR="008C45FE" w:rsidRPr="008C45FE" w:rsidRDefault="008C45FE" w:rsidP="0020258F">
      <w:pPr>
        <w:spacing w:after="0" w:line="240" w:lineRule="auto"/>
        <w:ind w:firstLine="709"/>
        <w:jc w:val="center"/>
        <w:rPr>
          <w:rFonts w:ascii="Times New Roman" w:hAnsi="Times New Roman" w:cs="Times New Roman"/>
          <w:b/>
          <w:color w:val="000000"/>
          <w:sz w:val="28"/>
          <w:szCs w:val="28"/>
          <w:lang w:val="kk-KZ"/>
        </w:rPr>
      </w:pPr>
      <w:r w:rsidRPr="008C45FE">
        <w:rPr>
          <w:rFonts w:ascii="Times New Roman" w:hAnsi="Times New Roman" w:cs="Times New Roman"/>
          <w:b/>
          <w:color w:val="000000"/>
          <w:sz w:val="28"/>
          <w:szCs w:val="28"/>
          <w:lang w:val="kk-KZ"/>
        </w:rPr>
        <w:t>2 -тарау. Аутентификация жүргізілетін адамның бет әлпетінің</w:t>
      </w:r>
      <w:r w:rsidRPr="008C45FE">
        <w:rPr>
          <w:rFonts w:ascii="Times New Roman" w:hAnsi="Times New Roman" w:cs="Times New Roman"/>
          <w:color w:val="000000"/>
          <w:sz w:val="28"/>
          <w:szCs w:val="28"/>
          <w:lang w:val="kk-KZ"/>
        </w:rPr>
        <w:t xml:space="preserve"> </w:t>
      </w:r>
      <w:r w:rsidRPr="008C45FE">
        <w:rPr>
          <w:rFonts w:ascii="Times New Roman" w:hAnsi="Times New Roman" w:cs="Times New Roman"/>
          <w:b/>
          <w:color w:val="000000"/>
          <w:sz w:val="28"/>
          <w:szCs w:val="28"/>
          <w:lang w:val="kk-KZ"/>
        </w:rPr>
        <w:t>бейнесі бойынша биометриялық аутентификация тәртібі</w:t>
      </w:r>
    </w:p>
    <w:p w:rsidR="008C45FE" w:rsidRPr="008C45FE" w:rsidRDefault="008C45FE" w:rsidP="0020258F">
      <w:pPr>
        <w:spacing w:after="0" w:line="240" w:lineRule="auto"/>
        <w:ind w:firstLine="709"/>
        <w:jc w:val="center"/>
        <w:rPr>
          <w:rFonts w:ascii="Times New Roman" w:hAnsi="Times New Roman" w:cs="Times New Roman"/>
          <w:sz w:val="28"/>
          <w:szCs w:val="28"/>
          <w:lang w:val="kk-KZ"/>
        </w:rPr>
      </w:pPr>
    </w:p>
    <w:p w:rsidR="008C45FE" w:rsidRPr="008C45FE" w:rsidRDefault="008C45FE" w:rsidP="0020258F">
      <w:pPr>
        <w:numPr>
          <w:ilvl w:val="0"/>
          <w:numId w:val="10"/>
        </w:numPr>
        <w:shd w:val="clear" w:color="auto" w:fill="FFFFFF"/>
        <w:tabs>
          <w:tab w:val="left" w:pos="1134"/>
        </w:tabs>
        <w:spacing w:after="0" w:line="240" w:lineRule="auto"/>
        <w:jc w:val="both"/>
        <w:rPr>
          <w:rStyle w:val="s0"/>
          <w:noProof/>
          <w:sz w:val="28"/>
          <w:lang w:val="kk-KZ"/>
        </w:rPr>
      </w:pPr>
      <w:r w:rsidRPr="008C45FE">
        <w:rPr>
          <w:rStyle w:val="s0"/>
          <w:noProof/>
          <w:sz w:val="28"/>
          <w:lang w:val="kk-KZ"/>
        </w:rPr>
        <w:t xml:space="preserve">Аутентификация жүргізілетін адамның </w:t>
      </w:r>
      <w:r w:rsidRPr="008C45FE">
        <w:rPr>
          <w:rFonts w:ascii="Times New Roman" w:hAnsi="Times New Roman" w:cs="Times New Roman"/>
          <w:sz w:val="28"/>
          <w:szCs w:val="28"/>
          <w:lang w:val="kk-KZ"/>
        </w:rPr>
        <w:t>бет әлпетінің</w:t>
      </w:r>
      <w:r w:rsidRPr="008C45FE" w:rsidDel="004D2943">
        <w:rPr>
          <w:rFonts w:ascii="Times New Roman" w:hAnsi="Times New Roman" w:cs="Times New Roman"/>
          <w:sz w:val="28"/>
          <w:szCs w:val="28"/>
          <w:lang w:val="kk-KZ"/>
        </w:rPr>
        <w:t xml:space="preserve"> </w:t>
      </w:r>
      <w:r w:rsidRPr="008C45FE">
        <w:rPr>
          <w:rStyle w:val="s0"/>
          <w:noProof/>
          <w:sz w:val="28"/>
          <w:lang w:val="kk-KZ"/>
        </w:rPr>
        <w:t>бейнесі бойынша биометриялық аутентификация процесі мынадай кезеңдерден тұрады:</w:t>
      </w:r>
    </w:p>
    <w:p w:rsidR="008C45FE" w:rsidRPr="008C45FE" w:rsidRDefault="008C45FE" w:rsidP="0020258F">
      <w:pPr>
        <w:pStyle w:val="pj"/>
        <w:numPr>
          <w:ilvl w:val="0"/>
          <w:numId w:val="14"/>
        </w:numPr>
        <w:shd w:val="clear" w:color="auto" w:fill="FFFFFF"/>
        <w:tabs>
          <w:tab w:val="left" w:pos="1276"/>
        </w:tabs>
        <w:ind w:left="0" w:firstLine="709"/>
        <w:rPr>
          <w:rStyle w:val="s0"/>
          <w:noProof/>
          <w:sz w:val="28"/>
          <w:lang w:val="kk-KZ"/>
        </w:rPr>
      </w:pPr>
      <w:r w:rsidRPr="008C45FE">
        <w:rPr>
          <w:rStyle w:val="s0"/>
          <w:noProof/>
          <w:sz w:val="28"/>
          <w:lang w:val="kk-KZ"/>
        </w:rPr>
        <w:t>аутентификация жүргізілетін адамның</w:t>
      </w:r>
      <w:r w:rsidRPr="008C45FE">
        <w:rPr>
          <w:sz w:val="28"/>
          <w:szCs w:val="28"/>
          <w:lang w:val="kk-KZ"/>
        </w:rPr>
        <w:t xml:space="preserve"> бет әлпетінің</w:t>
      </w:r>
      <w:r w:rsidRPr="008C45FE">
        <w:rPr>
          <w:rStyle w:val="s0"/>
          <w:noProof/>
          <w:sz w:val="28"/>
          <w:lang w:val="kk-KZ"/>
        </w:rPr>
        <w:t xml:space="preserve"> ағымдағы шынайы бейнесін алу;</w:t>
      </w:r>
    </w:p>
    <w:p w:rsidR="008C45FE" w:rsidRPr="008C45FE" w:rsidRDefault="008C45FE" w:rsidP="0020258F">
      <w:pPr>
        <w:pStyle w:val="pj"/>
        <w:numPr>
          <w:ilvl w:val="0"/>
          <w:numId w:val="14"/>
        </w:numPr>
        <w:shd w:val="clear" w:color="auto" w:fill="FFFFFF"/>
        <w:tabs>
          <w:tab w:val="left" w:pos="709"/>
          <w:tab w:val="left" w:pos="1276"/>
        </w:tabs>
        <w:ind w:left="0" w:firstLine="709"/>
        <w:rPr>
          <w:rStyle w:val="s0"/>
          <w:noProof/>
          <w:sz w:val="28"/>
          <w:lang w:val="kk-KZ"/>
        </w:rPr>
      </w:pPr>
      <w:r w:rsidRPr="008C45FE">
        <w:rPr>
          <w:rStyle w:val="s0"/>
          <w:noProof/>
          <w:sz w:val="28"/>
          <w:lang w:val="kk-KZ"/>
        </w:rPr>
        <w:t xml:space="preserve">қол жетімді көздерден және (немесе) ҰБАЖ-дың биометриялық дерекқорынан аутентификация жүргізілетін адамның </w:t>
      </w:r>
      <w:r w:rsidRPr="008C45FE">
        <w:rPr>
          <w:sz w:val="28"/>
          <w:szCs w:val="28"/>
          <w:lang w:val="kk-KZ"/>
        </w:rPr>
        <w:t>бет әлпетінің</w:t>
      </w:r>
      <w:r w:rsidRPr="008C45FE" w:rsidDel="004D2943">
        <w:rPr>
          <w:sz w:val="28"/>
          <w:szCs w:val="28"/>
          <w:lang w:val="kk-KZ"/>
        </w:rPr>
        <w:t xml:space="preserve"> </w:t>
      </w:r>
      <w:r w:rsidRPr="008C45FE">
        <w:rPr>
          <w:rStyle w:val="s0"/>
          <w:noProof/>
          <w:sz w:val="28"/>
          <w:lang w:val="kk-KZ"/>
        </w:rPr>
        <w:t xml:space="preserve">эталондық бейнесін немесе биометриялық аутентификация провайдерінің тексерілген бейнелерінің (бұдан әрі – тексерілген бейне) дерекқорынан аутентификация  жүргізілетін адамның </w:t>
      </w:r>
      <w:r w:rsidRPr="008C45FE">
        <w:rPr>
          <w:sz w:val="28"/>
          <w:szCs w:val="28"/>
          <w:lang w:val="kk-KZ"/>
        </w:rPr>
        <w:t>бет әлпетінің</w:t>
      </w:r>
      <w:r w:rsidRPr="008C45FE" w:rsidDel="004D2943">
        <w:rPr>
          <w:sz w:val="28"/>
          <w:szCs w:val="28"/>
          <w:lang w:val="kk-KZ"/>
        </w:rPr>
        <w:t xml:space="preserve"> </w:t>
      </w:r>
      <w:r w:rsidRPr="008C45FE">
        <w:rPr>
          <w:rStyle w:val="s0"/>
          <w:noProof/>
          <w:sz w:val="28"/>
          <w:lang w:val="kk-KZ"/>
        </w:rPr>
        <w:t xml:space="preserve">бейнесін алу; </w:t>
      </w:r>
    </w:p>
    <w:p w:rsidR="008C45FE" w:rsidRPr="008C45FE" w:rsidRDefault="008C45FE" w:rsidP="008C45FE">
      <w:pPr>
        <w:pStyle w:val="pj"/>
        <w:numPr>
          <w:ilvl w:val="0"/>
          <w:numId w:val="14"/>
        </w:numPr>
        <w:shd w:val="clear" w:color="auto" w:fill="FFFFFF"/>
        <w:tabs>
          <w:tab w:val="left" w:pos="1276"/>
        </w:tabs>
        <w:ind w:left="0" w:firstLine="709"/>
        <w:rPr>
          <w:rStyle w:val="s0"/>
          <w:noProof/>
          <w:sz w:val="28"/>
          <w:lang w:val="kk-KZ"/>
        </w:rPr>
      </w:pPr>
      <w:r w:rsidRPr="008C45FE">
        <w:rPr>
          <w:rStyle w:val="s0"/>
          <w:noProof/>
          <w:sz w:val="28"/>
          <w:lang w:val="kk-KZ"/>
        </w:rPr>
        <w:t xml:space="preserve">аутентификация жүргізілетін адамның </w:t>
      </w:r>
      <w:r w:rsidRPr="008C45FE">
        <w:rPr>
          <w:sz w:val="28"/>
          <w:szCs w:val="28"/>
          <w:lang w:val="kk-KZ"/>
        </w:rPr>
        <w:t>бет әлпетінің</w:t>
      </w:r>
      <w:r w:rsidRPr="008C45FE" w:rsidDel="004D2943">
        <w:rPr>
          <w:sz w:val="28"/>
          <w:szCs w:val="28"/>
          <w:lang w:val="kk-KZ"/>
        </w:rPr>
        <w:t xml:space="preserve"> </w:t>
      </w:r>
      <w:r w:rsidRPr="008C45FE">
        <w:rPr>
          <w:rStyle w:val="s0"/>
          <w:noProof/>
          <w:sz w:val="28"/>
          <w:lang w:val="kk-KZ"/>
        </w:rPr>
        <w:t xml:space="preserve">ағымдағы және эталондық бейнесін немесе аутентификация жүргізілетін адамның </w:t>
      </w:r>
      <w:r w:rsidRPr="008C45FE">
        <w:rPr>
          <w:sz w:val="28"/>
          <w:szCs w:val="28"/>
          <w:lang w:val="kk-KZ"/>
        </w:rPr>
        <w:t>бет әлпетінің</w:t>
      </w:r>
      <w:r w:rsidRPr="008C45FE" w:rsidDel="004D2943">
        <w:rPr>
          <w:sz w:val="28"/>
          <w:szCs w:val="28"/>
          <w:lang w:val="kk-KZ"/>
        </w:rPr>
        <w:t xml:space="preserve"> </w:t>
      </w:r>
      <w:r w:rsidRPr="008C45FE">
        <w:rPr>
          <w:rStyle w:val="s0"/>
          <w:noProof/>
          <w:sz w:val="28"/>
          <w:lang w:val="kk-KZ"/>
        </w:rPr>
        <w:t xml:space="preserve">ағымдағы және тексерілген бейнесін </w:t>
      </w:r>
      <w:bookmarkStart w:id="10" w:name="_Hlk229503809"/>
      <w:r w:rsidRPr="008C45FE">
        <w:rPr>
          <w:rStyle w:val="s0"/>
          <w:noProof/>
          <w:sz w:val="28"/>
          <w:lang w:val="kk-KZ"/>
        </w:rPr>
        <w:t xml:space="preserve">салыстырып тексеру </w:t>
      </w:r>
      <w:bookmarkEnd w:id="10"/>
      <w:r w:rsidRPr="008C45FE">
        <w:rPr>
          <w:rStyle w:val="s0"/>
          <w:noProof/>
          <w:sz w:val="28"/>
          <w:lang w:val="kk-KZ"/>
        </w:rPr>
        <w:t>(бұдан әрі – бейнелерді салыстырып тексеру).</w:t>
      </w:r>
    </w:p>
    <w:p w:rsidR="008C45FE" w:rsidRPr="008C45FE" w:rsidRDefault="008C45FE" w:rsidP="008C45FE">
      <w:pPr>
        <w:numPr>
          <w:ilvl w:val="0"/>
          <w:numId w:val="10"/>
        </w:numPr>
        <w:shd w:val="clear" w:color="auto" w:fill="FFFFFF"/>
        <w:tabs>
          <w:tab w:val="left" w:pos="1134"/>
        </w:tabs>
        <w:spacing w:after="0" w:line="240" w:lineRule="auto"/>
        <w:jc w:val="both"/>
        <w:rPr>
          <w:rStyle w:val="s0"/>
          <w:noProof/>
          <w:sz w:val="28"/>
          <w:lang w:val="kk-KZ"/>
        </w:rPr>
      </w:pPr>
      <w:r w:rsidRPr="008C45FE">
        <w:rPr>
          <w:rStyle w:val="s0"/>
          <w:noProof/>
          <w:sz w:val="28"/>
          <w:lang w:val="kk-KZ"/>
        </w:rPr>
        <w:t xml:space="preserve">Аутентификация жүргізілетін адамның </w:t>
      </w:r>
      <w:r w:rsidRPr="008C45FE">
        <w:rPr>
          <w:rFonts w:ascii="Times New Roman" w:hAnsi="Times New Roman" w:cs="Times New Roman"/>
          <w:sz w:val="28"/>
          <w:szCs w:val="28"/>
          <w:lang w:val="kk-KZ"/>
        </w:rPr>
        <w:t>бет әлпетінің</w:t>
      </w:r>
      <w:r w:rsidRPr="008C45FE" w:rsidDel="004D2943">
        <w:rPr>
          <w:rFonts w:ascii="Times New Roman" w:hAnsi="Times New Roman" w:cs="Times New Roman"/>
          <w:sz w:val="28"/>
          <w:szCs w:val="28"/>
          <w:lang w:val="kk-KZ"/>
        </w:rPr>
        <w:t xml:space="preserve"> </w:t>
      </w:r>
      <w:r w:rsidRPr="008C45FE">
        <w:rPr>
          <w:rStyle w:val="s0"/>
          <w:noProof/>
          <w:sz w:val="28"/>
          <w:lang w:val="kk-KZ"/>
        </w:rPr>
        <w:t>шынайы ағымдағы бейнесін, сондай-ақ ЖСН  алуды биометриялық аутентификация  провайдері мобильдік құрылғыдағы немесе компьютердегі бағдарламалық қамтылым арқылы жүзеге асырады. Бұл ретте бағдарламалық қамтылымда кем дегенде мынадай қорғау шаралары іске асырылады: өзінің тұтастығын бақылау, эмуляцияланатын ортада іске қосуды тексеру, құрылғының немесе компьютердің кіріктірілген камерасын ауыстырудан қорғау.</w:t>
      </w:r>
    </w:p>
    <w:p w:rsidR="008C45FE" w:rsidRPr="008C45FE" w:rsidRDefault="008C45FE" w:rsidP="008C45FE">
      <w:pPr>
        <w:numPr>
          <w:ilvl w:val="0"/>
          <w:numId w:val="10"/>
        </w:numPr>
        <w:shd w:val="clear" w:color="auto" w:fill="FFFFFF"/>
        <w:tabs>
          <w:tab w:val="left" w:pos="1134"/>
        </w:tabs>
        <w:spacing w:after="0" w:line="240" w:lineRule="auto"/>
        <w:jc w:val="both"/>
        <w:rPr>
          <w:rStyle w:val="s0"/>
          <w:noProof/>
          <w:sz w:val="28"/>
          <w:lang w:val="kk-KZ"/>
        </w:rPr>
      </w:pPr>
      <w:r w:rsidRPr="008C45FE">
        <w:rPr>
          <w:rStyle w:val="s0"/>
          <w:noProof/>
          <w:sz w:val="28"/>
          <w:lang w:val="kk-KZ"/>
        </w:rPr>
        <w:lastRenderedPageBreak/>
        <w:t xml:space="preserve">Аутентификация жүргізілетін адамның </w:t>
      </w:r>
      <w:r w:rsidRPr="008C45FE">
        <w:rPr>
          <w:rFonts w:ascii="Times New Roman" w:hAnsi="Times New Roman" w:cs="Times New Roman"/>
          <w:sz w:val="28"/>
          <w:szCs w:val="28"/>
          <w:lang w:val="kk-KZ"/>
        </w:rPr>
        <w:t>бет әлпетінің</w:t>
      </w:r>
      <w:r w:rsidRPr="008C45FE" w:rsidDel="004D2943">
        <w:rPr>
          <w:rFonts w:ascii="Times New Roman" w:hAnsi="Times New Roman" w:cs="Times New Roman"/>
          <w:sz w:val="28"/>
          <w:szCs w:val="28"/>
          <w:lang w:val="kk-KZ"/>
        </w:rPr>
        <w:t xml:space="preserve"> </w:t>
      </w:r>
      <w:r w:rsidRPr="008C45FE">
        <w:rPr>
          <w:rStyle w:val="s0"/>
          <w:noProof/>
          <w:sz w:val="28"/>
          <w:lang w:val="kk-KZ"/>
        </w:rPr>
        <w:t>ағымдағы бейнесін ауыстыруды болдырмау мақсатында аутентификация жүргізілетін адамның шынайы ағымдағы бейнесін алған кезде бейненің дұрыстығын тексеру рәсімі жүзеге асырылады, онда аутентификация жүргізілетін адамға кадрда визуалды өзгерістер жасауға бағытталған кемінде үш сигналды және (немесе) командаларды жіберу, одан кейін онда бағытталған сигналдар мен командаларға сәйкессіздіктерді анықтау үшін бейне ағынын талдау қамтылады.</w:t>
      </w:r>
    </w:p>
    <w:p w:rsidR="008C45FE" w:rsidRPr="008C45FE" w:rsidRDefault="008C45FE" w:rsidP="008C45FE">
      <w:pPr>
        <w:spacing w:after="0" w:line="240" w:lineRule="auto"/>
        <w:ind w:firstLine="709"/>
        <w:jc w:val="both"/>
        <w:rPr>
          <w:rFonts w:ascii="Times New Roman" w:hAnsi="Times New Roman" w:cs="Times New Roman"/>
          <w:noProof/>
          <w:lang w:val="kk-KZ"/>
        </w:rPr>
      </w:pPr>
      <w:bookmarkStart w:id="11" w:name="z43"/>
      <w:r w:rsidRPr="008C45FE">
        <w:rPr>
          <w:rFonts w:ascii="Times New Roman" w:hAnsi="Times New Roman" w:cs="Times New Roman"/>
          <w:noProof/>
          <w:color w:val="000000"/>
          <w:sz w:val="28"/>
          <w:lang w:val="kk-KZ"/>
        </w:rPr>
        <w:t>Бағытталған сигналдардың және (немесе) командалардың кез келгеніне сәйкес келмеуі бейненің дұрыстығын тексеру рәсімінің қайталануына әкеледі. Үш рет сәтсіз қайталау бейненің шынайылығын тексерудің теріс нәтижесін білдіреді.</w:t>
      </w:r>
    </w:p>
    <w:bookmarkEnd w:id="11"/>
    <w:p w:rsidR="008C45FE" w:rsidRPr="008C45FE" w:rsidRDefault="008C45FE" w:rsidP="008C45FE">
      <w:pPr>
        <w:numPr>
          <w:ilvl w:val="0"/>
          <w:numId w:val="10"/>
        </w:numPr>
        <w:shd w:val="clear" w:color="auto" w:fill="FFFFFF"/>
        <w:tabs>
          <w:tab w:val="left" w:pos="1134"/>
        </w:tabs>
        <w:spacing w:after="0" w:line="240" w:lineRule="auto"/>
        <w:jc w:val="both"/>
        <w:rPr>
          <w:rFonts w:ascii="Times New Roman" w:hAnsi="Times New Roman" w:cs="Times New Roman"/>
          <w:noProof/>
          <w:lang w:val="kk-KZ"/>
        </w:rPr>
      </w:pPr>
      <w:r w:rsidRPr="008C45FE">
        <w:rPr>
          <w:rStyle w:val="s0"/>
          <w:noProof/>
          <w:sz w:val="28"/>
          <w:szCs w:val="28"/>
          <w:lang w:val="kk-KZ"/>
        </w:rPr>
        <w:t xml:space="preserve"> </w:t>
      </w:r>
      <w:r w:rsidRPr="008C45FE">
        <w:rPr>
          <w:rFonts w:ascii="Times New Roman" w:hAnsi="Times New Roman" w:cs="Times New Roman"/>
          <w:noProof/>
          <w:color w:val="000000"/>
          <w:sz w:val="28"/>
          <w:lang w:val="kk-KZ"/>
        </w:rPr>
        <w:t>Бейненің шынайылығын тексеру нәтижелері бойынша тексерудің сәтті болуына қарамастан, биометриялық деректерді тексеру жүйесінде мыналарды қамтитын электрондық құжат жасалады:</w:t>
      </w:r>
    </w:p>
    <w:p w:rsidR="008C45FE" w:rsidRPr="008C45FE" w:rsidRDefault="008C45FE" w:rsidP="008C45FE">
      <w:pPr>
        <w:pStyle w:val="a4"/>
        <w:numPr>
          <w:ilvl w:val="0"/>
          <w:numId w:val="15"/>
        </w:numPr>
        <w:tabs>
          <w:tab w:val="left" w:pos="1276"/>
        </w:tabs>
        <w:spacing w:after="0" w:line="240" w:lineRule="auto"/>
        <w:ind w:left="0" w:firstLine="709"/>
        <w:jc w:val="both"/>
        <w:rPr>
          <w:rFonts w:ascii="Times New Roman" w:eastAsia="Times New Roman" w:hAnsi="Times New Roman" w:cs="Times New Roman"/>
          <w:noProof/>
          <w:color w:val="000000"/>
          <w:sz w:val="28"/>
          <w:szCs w:val="24"/>
          <w:lang w:val="kk-KZ" w:eastAsia="ru-RU"/>
        </w:rPr>
      </w:pPr>
      <w:bookmarkStart w:id="12" w:name="z45"/>
      <w:r w:rsidRPr="008C45FE">
        <w:rPr>
          <w:rFonts w:ascii="Times New Roman" w:eastAsia="Times New Roman" w:hAnsi="Times New Roman" w:cs="Times New Roman"/>
          <w:noProof/>
          <w:color w:val="000000"/>
          <w:sz w:val="28"/>
          <w:szCs w:val="24"/>
          <w:lang w:val="kk-KZ" w:eastAsia="ru-RU"/>
        </w:rPr>
        <w:t>бет әлпетінің</w:t>
      </w:r>
      <w:r w:rsidRPr="008C45FE" w:rsidDel="004D2943">
        <w:rPr>
          <w:rFonts w:ascii="Times New Roman" w:eastAsia="Times New Roman" w:hAnsi="Times New Roman" w:cs="Times New Roman"/>
          <w:noProof/>
          <w:color w:val="000000"/>
          <w:sz w:val="28"/>
          <w:szCs w:val="24"/>
          <w:lang w:val="kk-KZ" w:eastAsia="ru-RU"/>
        </w:rPr>
        <w:t xml:space="preserve"> </w:t>
      </w:r>
      <w:r w:rsidRPr="008C45FE">
        <w:rPr>
          <w:rFonts w:ascii="Times New Roman" w:eastAsia="Times New Roman" w:hAnsi="Times New Roman" w:cs="Times New Roman"/>
          <w:noProof/>
          <w:color w:val="000000"/>
          <w:sz w:val="28"/>
          <w:szCs w:val="24"/>
          <w:lang w:val="kk-KZ" w:eastAsia="ru-RU"/>
        </w:rPr>
        <w:t>ағымдағы</w:t>
      </w:r>
      <w:r w:rsidRPr="008C45FE">
        <w:rPr>
          <w:rStyle w:val="s0"/>
          <w:noProof/>
          <w:sz w:val="28"/>
          <w:lang w:val="kk-KZ"/>
        </w:rPr>
        <w:t xml:space="preserve"> бейнесінің </w:t>
      </w:r>
      <w:r w:rsidRPr="008C45FE">
        <w:rPr>
          <w:rFonts w:ascii="Times New Roman" w:eastAsia="Times New Roman" w:hAnsi="Times New Roman" w:cs="Times New Roman"/>
          <w:noProof/>
          <w:color w:val="000000"/>
          <w:sz w:val="28"/>
          <w:szCs w:val="24"/>
          <w:lang w:val="kk-KZ" w:eastAsia="ru-RU"/>
        </w:rPr>
        <w:t>шынайылығын тексеру нәтижесі;</w:t>
      </w:r>
    </w:p>
    <w:p w:rsidR="008C45FE" w:rsidRPr="008C45FE" w:rsidRDefault="008C45FE" w:rsidP="008C45FE">
      <w:pPr>
        <w:pStyle w:val="a4"/>
        <w:numPr>
          <w:ilvl w:val="0"/>
          <w:numId w:val="15"/>
        </w:numPr>
        <w:tabs>
          <w:tab w:val="left" w:pos="1276"/>
        </w:tabs>
        <w:spacing w:after="0" w:line="240" w:lineRule="auto"/>
        <w:ind w:left="0" w:firstLine="709"/>
        <w:jc w:val="both"/>
        <w:rPr>
          <w:rFonts w:ascii="Times New Roman" w:eastAsia="Times New Roman" w:hAnsi="Times New Roman" w:cs="Times New Roman"/>
          <w:noProof/>
          <w:color w:val="000000"/>
          <w:sz w:val="28"/>
          <w:szCs w:val="24"/>
          <w:lang w:val="kk-KZ" w:eastAsia="ru-RU"/>
        </w:rPr>
      </w:pPr>
      <w:bookmarkStart w:id="13" w:name="z46"/>
      <w:bookmarkEnd w:id="12"/>
      <w:r w:rsidRPr="008C45FE">
        <w:rPr>
          <w:rFonts w:ascii="Times New Roman" w:eastAsia="Times New Roman" w:hAnsi="Times New Roman" w:cs="Times New Roman"/>
          <w:noProof/>
          <w:color w:val="000000"/>
          <w:sz w:val="28"/>
          <w:szCs w:val="24"/>
          <w:lang w:val="kk-KZ" w:eastAsia="ru-RU"/>
        </w:rPr>
        <w:t>ЖСН;</w:t>
      </w:r>
    </w:p>
    <w:p w:rsidR="008C45FE" w:rsidRPr="008C45FE" w:rsidRDefault="008C45FE" w:rsidP="008C45FE">
      <w:pPr>
        <w:pStyle w:val="a4"/>
        <w:numPr>
          <w:ilvl w:val="0"/>
          <w:numId w:val="15"/>
        </w:numPr>
        <w:tabs>
          <w:tab w:val="left" w:pos="1276"/>
        </w:tabs>
        <w:spacing w:after="0" w:line="240" w:lineRule="auto"/>
        <w:ind w:left="0" w:firstLine="709"/>
        <w:jc w:val="both"/>
        <w:rPr>
          <w:rFonts w:ascii="Times New Roman" w:eastAsia="Times New Roman" w:hAnsi="Times New Roman" w:cs="Times New Roman"/>
          <w:noProof/>
          <w:color w:val="000000"/>
          <w:sz w:val="28"/>
          <w:szCs w:val="24"/>
          <w:lang w:val="kk-KZ" w:eastAsia="ru-RU"/>
        </w:rPr>
      </w:pPr>
      <w:bookmarkStart w:id="14" w:name="z47"/>
      <w:bookmarkEnd w:id="13"/>
      <w:r w:rsidRPr="008C45FE">
        <w:rPr>
          <w:rFonts w:ascii="Times New Roman" w:eastAsia="Times New Roman" w:hAnsi="Times New Roman" w:cs="Times New Roman"/>
          <w:noProof/>
          <w:color w:val="000000"/>
          <w:sz w:val="28"/>
          <w:szCs w:val="24"/>
          <w:lang w:val="kk-KZ" w:eastAsia="ru-RU"/>
        </w:rPr>
        <w:t>жүйе таңдаған және сипаттамасы бар сигналдардың және (немесе) командалардың тізбесі, сигналдарға және (немесе) бейне командаларына сәйкес келетін жиынтық;</w:t>
      </w:r>
    </w:p>
    <w:p w:rsidR="008C45FE" w:rsidRPr="008C45FE" w:rsidRDefault="008C45FE" w:rsidP="008C45FE">
      <w:pPr>
        <w:pStyle w:val="a4"/>
        <w:numPr>
          <w:ilvl w:val="0"/>
          <w:numId w:val="15"/>
        </w:numPr>
        <w:tabs>
          <w:tab w:val="left" w:pos="1276"/>
        </w:tabs>
        <w:spacing w:after="0" w:line="240" w:lineRule="auto"/>
        <w:ind w:left="0" w:firstLine="709"/>
        <w:jc w:val="both"/>
        <w:rPr>
          <w:rFonts w:ascii="Times New Roman" w:eastAsia="Times New Roman" w:hAnsi="Times New Roman" w:cs="Times New Roman"/>
          <w:noProof/>
          <w:color w:val="000000"/>
          <w:sz w:val="28"/>
          <w:szCs w:val="24"/>
          <w:lang w:val="kk-KZ" w:eastAsia="ru-RU"/>
        </w:rPr>
      </w:pPr>
      <w:bookmarkStart w:id="15" w:name="z48"/>
      <w:bookmarkEnd w:id="14"/>
      <w:r w:rsidRPr="008C45FE">
        <w:rPr>
          <w:rFonts w:ascii="Times New Roman" w:eastAsia="Times New Roman" w:hAnsi="Times New Roman" w:cs="Times New Roman"/>
          <w:noProof/>
          <w:color w:val="000000"/>
          <w:sz w:val="28"/>
          <w:szCs w:val="24"/>
          <w:lang w:val="kk-KZ" w:eastAsia="ru-RU"/>
        </w:rPr>
        <w:t>биометриялық аутентификацияға тапсырыс берушінің деректемелері (атауы, БСН, мекенжайы);</w:t>
      </w:r>
    </w:p>
    <w:p w:rsidR="008C45FE" w:rsidRPr="008C45FE" w:rsidRDefault="008C45FE" w:rsidP="008C45FE">
      <w:pPr>
        <w:pStyle w:val="a4"/>
        <w:numPr>
          <w:ilvl w:val="0"/>
          <w:numId w:val="15"/>
        </w:numPr>
        <w:tabs>
          <w:tab w:val="left" w:pos="1276"/>
        </w:tabs>
        <w:spacing w:after="0" w:line="240" w:lineRule="auto"/>
        <w:ind w:left="0" w:firstLine="709"/>
        <w:jc w:val="both"/>
        <w:rPr>
          <w:rFonts w:ascii="Times New Roman" w:eastAsia="Times New Roman" w:hAnsi="Times New Roman" w:cs="Times New Roman"/>
          <w:noProof/>
          <w:color w:val="000000"/>
          <w:sz w:val="28"/>
          <w:szCs w:val="24"/>
          <w:lang w:val="kk-KZ" w:eastAsia="ru-RU"/>
        </w:rPr>
      </w:pPr>
      <w:bookmarkStart w:id="16" w:name="z49"/>
      <w:bookmarkEnd w:id="15"/>
      <w:r w:rsidRPr="008C45FE">
        <w:rPr>
          <w:rFonts w:ascii="Times New Roman" w:eastAsia="Times New Roman" w:hAnsi="Times New Roman" w:cs="Times New Roman"/>
          <w:noProof/>
          <w:color w:val="000000"/>
          <w:sz w:val="28"/>
          <w:szCs w:val="24"/>
          <w:lang w:val="kk-KZ" w:eastAsia="ru-RU"/>
        </w:rPr>
        <w:t>бейненің шынайылығына тексеру жүргізу күні мен уақыты;</w:t>
      </w:r>
    </w:p>
    <w:p w:rsidR="008C45FE" w:rsidRPr="008C45FE" w:rsidRDefault="008C45FE" w:rsidP="008C45FE">
      <w:pPr>
        <w:pStyle w:val="a4"/>
        <w:numPr>
          <w:ilvl w:val="0"/>
          <w:numId w:val="15"/>
        </w:numPr>
        <w:tabs>
          <w:tab w:val="left" w:pos="1276"/>
        </w:tabs>
        <w:spacing w:after="0" w:line="240" w:lineRule="auto"/>
        <w:ind w:left="0" w:firstLine="709"/>
        <w:jc w:val="both"/>
        <w:rPr>
          <w:rFonts w:ascii="Times New Roman" w:eastAsia="Times New Roman" w:hAnsi="Times New Roman" w:cs="Times New Roman"/>
          <w:color w:val="000000"/>
          <w:szCs w:val="24"/>
          <w:lang w:val="kk-KZ" w:eastAsia="ru-RU"/>
        </w:rPr>
      </w:pPr>
      <w:r w:rsidRPr="008C45FE">
        <w:rPr>
          <w:rFonts w:ascii="Times New Roman" w:eastAsia="Times New Roman" w:hAnsi="Times New Roman" w:cs="Times New Roman"/>
          <w:noProof/>
          <w:color w:val="000000"/>
          <w:sz w:val="28"/>
          <w:szCs w:val="24"/>
          <w:lang w:val="kk-KZ" w:eastAsia="ru-RU"/>
        </w:rPr>
        <w:t>биометриялық аутентификация провайдерінің деректемелері (атауы, БСН, мекенжайы).</w:t>
      </w:r>
      <w:bookmarkEnd w:id="16"/>
    </w:p>
    <w:p w:rsidR="008C45FE" w:rsidRPr="008C45FE" w:rsidRDefault="008C45FE" w:rsidP="008C45FE">
      <w:pPr>
        <w:numPr>
          <w:ilvl w:val="0"/>
          <w:numId w:val="9"/>
        </w:numPr>
        <w:shd w:val="clear" w:color="auto" w:fill="FFFFFF"/>
        <w:tabs>
          <w:tab w:val="left" w:pos="1134"/>
        </w:tabs>
        <w:spacing w:after="0" w:line="240" w:lineRule="auto"/>
        <w:jc w:val="both"/>
        <w:rPr>
          <w:rStyle w:val="s0"/>
          <w:noProof/>
          <w:sz w:val="28"/>
          <w:lang w:val="kk-KZ"/>
        </w:rPr>
      </w:pPr>
      <w:r w:rsidRPr="008C45FE">
        <w:rPr>
          <w:rStyle w:val="s0"/>
          <w:noProof/>
          <w:sz w:val="28"/>
          <w:lang w:val="kk-KZ"/>
        </w:rPr>
        <w:t xml:space="preserve">Бейненің </w:t>
      </w:r>
      <w:r w:rsidRPr="008C45FE">
        <w:rPr>
          <w:rFonts w:ascii="Times New Roman" w:hAnsi="Times New Roman" w:cs="Times New Roman"/>
          <w:noProof/>
          <w:color w:val="000000"/>
          <w:sz w:val="28"/>
          <w:lang w:val="kk-KZ"/>
        </w:rPr>
        <w:t xml:space="preserve">шынайылығын </w:t>
      </w:r>
      <w:r w:rsidRPr="008C45FE">
        <w:rPr>
          <w:rStyle w:val="s0"/>
          <w:noProof/>
          <w:sz w:val="28"/>
          <w:lang w:val="kk-KZ"/>
        </w:rPr>
        <w:t>тексеру нәтижелері бойынша электрондық құжат тексеруді жүзеге асырған биометриялық аутентификация провайдерінің электрондық цифрлық қолтаңбасымен куәландырылады және биометриялық аутентификацияға тапсырыс берушіде сақталады.</w:t>
      </w:r>
    </w:p>
    <w:p w:rsidR="008C45FE" w:rsidRPr="008C45FE" w:rsidRDefault="008C45FE" w:rsidP="008C45FE">
      <w:pPr>
        <w:numPr>
          <w:ilvl w:val="0"/>
          <w:numId w:val="9"/>
        </w:numPr>
        <w:shd w:val="clear" w:color="auto" w:fill="FFFFFF"/>
        <w:tabs>
          <w:tab w:val="left" w:pos="1134"/>
        </w:tabs>
        <w:spacing w:after="0" w:line="240" w:lineRule="auto"/>
        <w:jc w:val="both"/>
        <w:rPr>
          <w:rStyle w:val="s0"/>
          <w:noProof/>
          <w:sz w:val="28"/>
          <w:lang w:val="kk-KZ"/>
        </w:rPr>
      </w:pPr>
      <w:r w:rsidRPr="008C45FE">
        <w:rPr>
          <w:rStyle w:val="s0"/>
          <w:noProof/>
          <w:sz w:val="28"/>
          <w:lang w:val="kk-KZ"/>
        </w:rPr>
        <w:t xml:space="preserve">Биометриялық деректерді салыстырып тексеру аутентификация   жүргізілетін адамның </w:t>
      </w:r>
      <w:r w:rsidRPr="008C45FE">
        <w:rPr>
          <w:rFonts w:ascii="Times New Roman" w:hAnsi="Times New Roman" w:cs="Times New Roman"/>
          <w:sz w:val="28"/>
          <w:szCs w:val="28"/>
          <w:lang w:val="kk-KZ"/>
        </w:rPr>
        <w:t>бет әлпетінің</w:t>
      </w:r>
      <w:r w:rsidRPr="008C45FE" w:rsidDel="004D2943">
        <w:rPr>
          <w:rFonts w:ascii="Times New Roman" w:hAnsi="Times New Roman" w:cs="Times New Roman"/>
          <w:sz w:val="28"/>
          <w:szCs w:val="28"/>
          <w:lang w:val="kk-KZ"/>
        </w:rPr>
        <w:t xml:space="preserve"> </w:t>
      </w:r>
      <w:r w:rsidRPr="008C45FE">
        <w:rPr>
          <w:rStyle w:val="s0"/>
          <w:noProof/>
          <w:sz w:val="28"/>
          <w:lang w:val="kk-KZ"/>
        </w:rPr>
        <w:t xml:space="preserve">шынайылығын тексеру нәтижесі бойынша алынған бейнесін </w:t>
      </w:r>
      <w:r w:rsidRPr="008C45FE">
        <w:rPr>
          <w:rFonts w:ascii="Times New Roman" w:hAnsi="Times New Roman" w:cs="Times New Roman"/>
          <w:sz w:val="28"/>
          <w:szCs w:val="28"/>
          <w:lang w:val="kk-KZ"/>
        </w:rPr>
        <w:t>бет әлпетінің</w:t>
      </w:r>
      <w:r w:rsidRPr="008C45FE" w:rsidDel="004D2943">
        <w:rPr>
          <w:rFonts w:ascii="Times New Roman" w:hAnsi="Times New Roman" w:cs="Times New Roman"/>
          <w:sz w:val="28"/>
          <w:szCs w:val="28"/>
          <w:lang w:val="kk-KZ"/>
        </w:rPr>
        <w:t xml:space="preserve"> </w:t>
      </w:r>
      <w:r w:rsidRPr="008C45FE">
        <w:rPr>
          <w:rStyle w:val="s0"/>
          <w:noProof/>
          <w:sz w:val="28"/>
          <w:lang w:val="kk-KZ"/>
        </w:rPr>
        <w:t>эталондық бейнесімен немесе тексерілген бейнесімен салыстырып тексеру арқылы жүзеге асырылады. Салыстырып тексеру нәтижесін қалыптастыру алгоритмін биометриялық аутентификация провайдері айқындайды.</w:t>
      </w:r>
    </w:p>
    <w:p w:rsidR="008C45FE" w:rsidRPr="008C45FE" w:rsidRDefault="008C45FE" w:rsidP="008C45FE">
      <w:pPr>
        <w:numPr>
          <w:ilvl w:val="0"/>
          <w:numId w:val="9"/>
        </w:numPr>
        <w:shd w:val="clear" w:color="auto" w:fill="FFFFFF"/>
        <w:tabs>
          <w:tab w:val="left" w:pos="1134"/>
        </w:tabs>
        <w:spacing w:after="0" w:line="240" w:lineRule="auto"/>
        <w:jc w:val="both"/>
        <w:rPr>
          <w:rFonts w:ascii="Times New Roman" w:hAnsi="Times New Roman" w:cs="Times New Roman"/>
          <w:noProof/>
          <w:color w:val="000000"/>
          <w:sz w:val="28"/>
          <w:lang w:val="kk-KZ"/>
        </w:rPr>
      </w:pPr>
      <w:r w:rsidRPr="008C45FE">
        <w:rPr>
          <w:rFonts w:ascii="Times New Roman" w:hAnsi="Times New Roman" w:cs="Times New Roman"/>
          <w:noProof/>
          <w:sz w:val="28"/>
          <w:lang w:val="kk-KZ"/>
        </w:rPr>
        <w:t>Бейнелерді салыстырып тексеру нәтижелері бойынша биометриялық деректерді салыстырып тексеру жүйесінде тексерудің сәтті өткеніне қарамастан мыналарды қамтитын электрондық құжат жасалады:</w:t>
      </w:r>
    </w:p>
    <w:p w:rsidR="008C45FE" w:rsidRPr="008C45FE" w:rsidRDefault="008C45FE" w:rsidP="008C45FE">
      <w:pPr>
        <w:pStyle w:val="a4"/>
        <w:numPr>
          <w:ilvl w:val="0"/>
          <w:numId w:val="16"/>
        </w:numPr>
        <w:tabs>
          <w:tab w:val="left" w:pos="1276"/>
        </w:tabs>
        <w:spacing w:after="0" w:line="240" w:lineRule="auto"/>
        <w:ind w:left="0" w:firstLine="709"/>
        <w:jc w:val="both"/>
        <w:rPr>
          <w:rFonts w:ascii="Times New Roman" w:eastAsia="Times New Roman" w:hAnsi="Times New Roman" w:cs="Times New Roman"/>
          <w:noProof/>
          <w:sz w:val="28"/>
          <w:szCs w:val="24"/>
          <w:lang w:val="kk-KZ" w:eastAsia="ru-RU"/>
        </w:rPr>
      </w:pPr>
      <w:bookmarkStart w:id="17" w:name="z55"/>
      <w:r w:rsidRPr="008C45FE">
        <w:rPr>
          <w:rFonts w:ascii="Times New Roman" w:eastAsia="Times New Roman" w:hAnsi="Times New Roman" w:cs="Times New Roman"/>
          <w:noProof/>
          <w:sz w:val="28"/>
          <w:szCs w:val="24"/>
          <w:lang w:val="kk-KZ" w:eastAsia="ru-RU"/>
        </w:rPr>
        <w:t>аутентификация жүргізілетін адам</w:t>
      </w:r>
      <w:r w:rsidRPr="008C45FE">
        <w:rPr>
          <w:rFonts w:ascii="Times New Roman" w:hAnsi="Times New Roman" w:cs="Times New Roman"/>
          <w:sz w:val="28"/>
          <w:szCs w:val="28"/>
          <w:lang w:val="kk-KZ"/>
        </w:rPr>
        <w:t xml:space="preserve"> бет әлпетінің</w:t>
      </w:r>
      <w:r w:rsidRPr="008C45FE">
        <w:rPr>
          <w:rFonts w:ascii="Times New Roman" w:eastAsia="Times New Roman" w:hAnsi="Times New Roman" w:cs="Times New Roman"/>
          <w:noProof/>
          <w:sz w:val="28"/>
          <w:szCs w:val="24"/>
          <w:lang w:val="kk-KZ" w:eastAsia="ru-RU"/>
        </w:rPr>
        <w:t xml:space="preserve"> бейненің шынайылығын тексеру нәтижесі бойынша алынған бейнесі; </w:t>
      </w:r>
    </w:p>
    <w:p w:rsidR="008C45FE" w:rsidRPr="008C45FE" w:rsidRDefault="008C45FE" w:rsidP="008C45FE">
      <w:pPr>
        <w:pStyle w:val="a4"/>
        <w:numPr>
          <w:ilvl w:val="0"/>
          <w:numId w:val="16"/>
        </w:numPr>
        <w:tabs>
          <w:tab w:val="left" w:pos="1276"/>
        </w:tabs>
        <w:spacing w:after="0" w:line="240" w:lineRule="auto"/>
        <w:ind w:left="0" w:firstLine="709"/>
        <w:jc w:val="both"/>
        <w:rPr>
          <w:rFonts w:ascii="Times New Roman" w:eastAsia="Times New Roman" w:hAnsi="Times New Roman" w:cs="Times New Roman"/>
          <w:noProof/>
          <w:sz w:val="28"/>
          <w:szCs w:val="24"/>
          <w:lang w:val="kk-KZ" w:eastAsia="ru-RU"/>
        </w:rPr>
      </w:pPr>
      <w:bookmarkStart w:id="18" w:name="z56"/>
      <w:bookmarkEnd w:id="17"/>
      <w:r w:rsidRPr="008C45FE">
        <w:rPr>
          <w:rFonts w:ascii="Times New Roman" w:eastAsia="Times New Roman" w:hAnsi="Times New Roman" w:cs="Times New Roman"/>
          <w:noProof/>
          <w:color w:val="000000"/>
          <w:sz w:val="28"/>
          <w:szCs w:val="24"/>
          <w:lang w:val="kk-KZ" w:eastAsia="ru-RU"/>
        </w:rPr>
        <w:t>ЖСН</w:t>
      </w:r>
      <w:r w:rsidRPr="008C45FE">
        <w:rPr>
          <w:rFonts w:ascii="Times New Roman" w:eastAsia="Times New Roman" w:hAnsi="Times New Roman" w:cs="Times New Roman"/>
          <w:noProof/>
          <w:sz w:val="28"/>
          <w:szCs w:val="24"/>
          <w:lang w:val="kk-KZ" w:eastAsia="ru-RU"/>
        </w:rPr>
        <w:t xml:space="preserve">; </w:t>
      </w:r>
    </w:p>
    <w:p w:rsidR="008C45FE" w:rsidRPr="008C45FE" w:rsidRDefault="008C45FE" w:rsidP="008C45FE">
      <w:pPr>
        <w:pStyle w:val="a4"/>
        <w:numPr>
          <w:ilvl w:val="0"/>
          <w:numId w:val="16"/>
        </w:numPr>
        <w:tabs>
          <w:tab w:val="left" w:pos="1276"/>
        </w:tabs>
        <w:spacing w:after="0" w:line="240" w:lineRule="auto"/>
        <w:ind w:left="0" w:firstLine="709"/>
        <w:jc w:val="both"/>
        <w:rPr>
          <w:rFonts w:ascii="Times New Roman" w:eastAsia="Times New Roman" w:hAnsi="Times New Roman" w:cs="Times New Roman"/>
          <w:noProof/>
          <w:sz w:val="28"/>
          <w:szCs w:val="24"/>
          <w:lang w:val="kk-KZ" w:eastAsia="ru-RU"/>
        </w:rPr>
      </w:pPr>
      <w:bookmarkStart w:id="19" w:name="z57"/>
      <w:bookmarkEnd w:id="18"/>
      <w:r w:rsidRPr="008C45FE">
        <w:rPr>
          <w:rFonts w:ascii="Times New Roman" w:eastAsia="Times New Roman" w:hAnsi="Times New Roman" w:cs="Times New Roman"/>
          <w:noProof/>
          <w:sz w:val="28"/>
          <w:szCs w:val="24"/>
          <w:lang w:val="kk-KZ" w:eastAsia="ru-RU"/>
        </w:rPr>
        <w:t>бейнелерді салыстырып тексеру нәтижесі;</w:t>
      </w:r>
    </w:p>
    <w:p w:rsidR="008C45FE" w:rsidRPr="008C45FE" w:rsidRDefault="008C45FE" w:rsidP="008C45FE">
      <w:pPr>
        <w:pStyle w:val="a4"/>
        <w:numPr>
          <w:ilvl w:val="0"/>
          <w:numId w:val="16"/>
        </w:numPr>
        <w:tabs>
          <w:tab w:val="left" w:pos="1276"/>
        </w:tabs>
        <w:spacing w:after="0" w:line="240" w:lineRule="auto"/>
        <w:ind w:left="0" w:firstLine="709"/>
        <w:jc w:val="both"/>
        <w:rPr>
          <w:rFonts w:ascii="Times New Roman" w:eastAsia="Times New Roman" w:hAnsi="Times New Roman" w:cs="Times New Roman"/>
          <w:noProof/>
          <w:sz w:val="28"/>
          <w:szCs w:val="24"/>
          <w:lang w:val="kk-KZ" w:eastAsia="ru-RU"/>
        </w:rPr>
      </w:pPr>
      <w:bookmarkStart w:id="20" w:name="z58"/>
      <w:bookmarkEnd w:id="19"/>
      <w:r w:rsidRPr="008C45FE">
        <w:rPr>
          <w:rFonts w:ascii="Times New Roman" w:eastAsia="Times New Roman" w:hAnsi="Times New Roman" w:cs="Times New Roman"/>
          <w:noProof/>
          <w:sz w:val="28"/>
          <w:szCs w:val="24"/>
          <w:lang w:val="kk-KZ" w:eastAsia="ru-RU"/>
        </w:rPr>
        <w:t xml:space="preserve">биометриялық аутентификацияға тапсырыс берушінің деректемелері </w:t>
      </w:r>
      <w:r w:rsidRPr="008C45FE">
        <w:rPr>
          <w:rFonts w:ascii="Times New Roman" w:eastAsia="Times New Roman" w:hAnsi="Times New Roman" w:cs="Times New Roman"/>
          <w:noProof/>
          <w:color w:val="000000"/>
          <w:sz w:val="28"/>
          <w:szCs w:val="24"/>
          <w:lang w:val="kk-KZ" w:eastAsia="ru-RU"/>
        </w:rPr>
        <w:t>(атауы, БСН, мекенжайы)</w:t>
      </w:r>
      <w:r w:rsidRPr="008C45FE">
        <w:rPr>
          <w:rFonts w:ascii="Times New Roman" w:eastAsia="Times New Roman" w:hAnsi="Times New Roman" w:cs="Times New Roman"/>
          <w:noProof/>
          <w:sz w:val="28"/>
          <w:szCs w:val="24"/>
          <w:lang w:val="kk-KZ" w:eastAsia="ru-RU"/>
        </w:rPr>
        <w:t xml:space="preserve">; </w:t>
      </w:r>
    </w:p>
    <w:bookmarkEnd w:id="20"/>
    <w:p w:rsidR="008C45FE" w:rsidRPr="008C45FE" w:rsidRDefault="008C45FE" w:rsidP="008C45FE">
      <w:pPr>
        <w:pStyle w:val="a4"/>
        <w:numPr>
          <w:ilvl w:val="0"/>
          <w:numId w:val="16"/>
        </w:numPr>
        <w:tabs>
          <w:tab w:val="left" w:pos="1276"/>
        </w:tabs>
        <w:spacing w:after="0" w:line="240" w:lineRule="auto"/>
        <w:ind w:left="0" w:firstLine="709"/>
        <w:jc w:val="both"/>
        <w:rPr>
          <w:rFonts w:ascii="Times New Roman" w:eastAsia="Times New Roman" w:hAnsi="Times New Roman" w:cs="Times New Roman"/>
          <w:noProof/>
          <w:sz w:val="28"/>
          <w:szCs w:val="24"/>
          <w:lang w:val="kk-KZ" w:eastAsia="ru-RU"/>
        </w:rPr>
      </w:pPr>
      <w:r w:rsidRPr="008C45FE">
        <w:rPr>
          <w:rFonts w:ascii="Times New Roman" w:eastAsia="Times New Roman" w:hAnsi="Times New Roman" w:cs="Times New Roman"/>
          <w:noProof/>
          <w:sz w:val="28"/>
          <w:szCs w:val="24"/>
          <w:lang w:val="kk-KZ" w:eastAsia="ru-RU"/>
        </w:rPr>
        <w:lastRenderedPageBreak/>
        <w:t>бейнелерді салыстырып тексеру жүргізу күні мен уақыты;</w:t>
      </w:r>
    </w:p>
    <w:p w:rsidR="008C45FE" w:rsidRPr="008C45FE" w:rsidRDefault="008C45FE" w:rsidP="008C45FE">
      <w:pPr>
        <w:pStyle w:val="a4"/>
        <w:numPr>
          <w:ilvl w:val="0"/>
          <w:numId w:val="16"/>
        </w:numPr>
        <w:tabs>
          <w:tab w:val="left" w:pos="1276"/>
        </w:tabs>
        <w:spacing w:after="0" w:line="240" w:lineRule="auto"/>
        <w:ind w:left="0" w:firstLine="709"/>
        <w:jc w:val="both"/>
        <w:rPr>
          <w:rFonts w:ascii="Times New Roman" w:eastAsia="Times New Roman" w:hAnsi="Times New Roman" w:cs="Times New Roman"/>
          <w:szCs w:val="24"/>
          <w:lang w:val="kk-KZ" w:eastAsia="ru-RU"/>
        </w:rPr>
      </w:pPr>
      <w:r w:rsidRPr="008C45FE">
        <w:rPr>
          <w:rFonts w:ascii="Times New Roman" w:eastAsia="Times New Roman" w:hAnsi="Times New Roman" w:cs="Times New Roman"/>
          <w:noProof/>
          <w:sz w:val="28"/>
          <w:szCs w:val="24"/>
          <w:lang w:val="kk-KZ" w:eastAsia="ru-RU"/>
        </w:rPr>
        <w:t xml:space="preserve">биометриялық аутентификация провайдерінің деректемелері </w:t>
      </w:r>
      <w:r w:rsidRPr="008C45FE">
        <w:rPr>
          <w:rFonts w:ascii="Times New Roman" w:eastAsia="Times New Roman" w:hAnsi="Times New Roman" w:cs="Times New Roman"/>
          <w:noProof/>
          <w:color w:val="000000"/>
          <w:sz w:val="28"/>
          <w:szCs w:val="24"/>
          <w:lang w:val="kk-KZ" w:eastAsia="ru-RU"/>
        </w:rPr>
        <w:t>(атауы, БСН, мекенжайы)</w:t>
      </w:r>
      <w:r w:rsidRPr="008C45FE">
        <w:rPr>
          <w:rFonts w:ascii="Times New Roman" w:eastAsia="Times New Roman" w:hAnsi="Times New Roman" w:cs="Times New Roman"/>
          <w:noProof/>
          <w:sz w:val="28"/>
          <w:szCs w:val="24"/>
          <w:lang w:val="kk-KZ" w:eastAsia="ru-RU"/>
        </w:rPr>
        <w:t>.</w:t>
      </w:r>
    </w:p>
    <w:p w:rsidR="008C45FE" w:rsidRPr="008C45FE" w:rsidRDefault="008C45FE" w:rsidP="008C45FE">
      <w:pPr>
        <w:numPr>
          <w:ilvl w:val="0"/>
          <w:numId w:val="9"/>
        </w:numPr>
        <w:shd w:val="clear" w:color="auto" w:fill="FFFFFF"/>
        <w:tabs>
          <w:tab w:val="left" w:pos="1134"/>
        </w:tabs>
        <w:spacing w:after="0" w:line="240" w:lineRule="auto"/>
        <w:jc w:val="both"/>
        <w:rPr>
          <w:rFonts w:ascii="Times New Roman" w:hAnsi="Times New Roman" w:cs="Times New Roman"/>
          <w:noProof/>
          <w:color w:val="000000"/>
          <w:sz w:val="28"/>
          <w:lang w:val="kk-KZ"/>
        </w:rPr>
      </w:pPr>
      <w:r w:rsidRPr="008C45FE">
        <w:rPr>
          <w:rFonts w:ascii="Times New Roman" w:hAnsi="Times New Roman" w:cs="Times New Roman"/>
          <w:noProof/>
          <w:color w:val="000000"/>
          <w:sz w:val="28"/>
          <w:lang w:val="kk-KZ"/>
        </w:rPr>
        <w:t>Биометриялық деректерді салыстырып тексеру нәтижелері бойынша электрондық құжат:</w:t>
      </w:r>
    </w:p>
    <w:p w:rsidR="008C45FE" w:rsidRPr="008C45FE" w:rsidRDefault="008C45FE" w:rsidP="008C45FE">
      <w:pPr>
        <w:pStyle w:val="a4"/>
        <w:numPr>
          <w:ilvl w:val="0"/>
          <w:numId w:val="17"/>
        </w:numPr>
        <w:tabs>
          <w:tab w:val="left" w:pos="1276"/>
        </w:tabs>
        <w:spacing w:after="0" w:line="240" w:lineRule="auto"/>
        <w:ind w:left="0" w:firstLine="709"/>
        <w:jc w:val="both"/>
        <w:rPr>
          <w:rFonts w:ascii="Times New Roman" w:eastAsia="Times New Roman" w:hAnsi="Times New Roman" w:cs="Times New Roman"/>
          <w:noProof/>
          <w:sz w:val="28"/>
          <w:szCs w:val="24"/>
          <w:lang w:val="kk-KZ" w:eastAsia="ru-RU"/>
        </w:rPr>
      </w:pPr>
      <w:bookmarkStart w:id="21" w:name="z61"/>
      <w:r w:rsidRPr="008C45FE">
        <w:rPr>
          <w:rFonts w:ascii="Times New Roman" w:eastAsia="Times New Roman" w:hAnsi="Times New Roman" w:cs="Times New Roman"/>
          <w:noProof/>
          <w:sz w:val="28"/>
          <w:szCs w:val="24"/>
          <w:lang w:val="kk-KZ" w:eastAsia="ru-RU"/>
        </w:rPr>
        <w:t>бейнелерді салыстырып тексеруді жүзеге асырған биометриялық аутентификация провайдерінің электрондық цифрлық қолтаңбасымен расталады;</w:t>
      </w:r>
    </w:p>
    <w:p w:rsidR="008C45FE" w:rsidRPr="008C45FE" w:rsidRDefault="008C45FE" w:rsidP="008C45FE">
      <w:pPr>
        <w:pStyle w:val="a4"/>
        <w:numPr>
          <w:ilvl w:val="0"/>
          <w:numId w:val="17"/>
        </w:numPr>
        <w:tabs>
          <w:tab w:val="left" w:pos="1276"/>
        </w:tabs>
        <w:spacing w:after="0" w:line="240" w:lineRule="auto"/>
        <w:ind w:left="0" w:firstLine="709"/>
        <w:jc w:val="both"/>
        <w:rPr>
          <w:rFonts w:ascii="Times New Roman" w:eastAsia="Times New Roman" w:hAnsi="Times New Roman" w:cs="Times New Roman"/>
          <w:noProof/>
          <w:sz w:val="28"/>
          <w:szCs w:val="24"/>
          <w:lang w:val="kk-KZ" w:eastAsia="ru-RU"/>
        </w:rPr>
      </w:pPr>
      <w:bookmarkStart w:id="22" w:name="z62"/>
      <w:bookmarkEnd w:id="21"/>
      <w:r w:rsidRPr="008C45FE">
        <w:rPr>
          <w:rFonts w:ascii="Times New Roman" w:eastAsia="Times New Roman" w:hAnsi="Times New Roman" w:cs="Times New Roman"/>
          <w:noProof/>
          <w:sz w:val="28"/>
          <w:szCs w:val="24"/>
          <w:lang w:val="kk-KZ" w:eastAsia="ru-RU"/>
        </w:rPr>
        <w:t>осындай дерекқор болған кезде бейнелерді салыстырып тексеруді  жүзеге асырған биометриялық аутентификация провайдерінің тексерілген  бейнелерінің дерекқорында сақталады;</w:t>
      </w:r>
    </w:p>
    <w:p w:rsidR="008C45FE" w:rsidRPr="008C45FE" w:rsidRDefault="008C45FE" w:rsidP="008C45FE">
      <w:pPr>
        <w:pStyle w:val="a4"/>
        <w:numPr>
          <w:ilvl w:val="0"/>
          <w:numId w:val="17"/>
        </w:numPr>
        <w:tabs>
          <w:tab w:val="left" w:pos="1276"/>
        </w:tabs>
        <w:spacing w:after="0" w:line="240" w:lineRule="auto"/>
        <w:ind w:left="0" w:firstLine="709"/>
        <w:jc w:val="both"/>
        <w:rPr>
          <w:rStyle w:val="s0"/>
          <w:rFonts w:eastAsia="Times New Roman"/>
          <w:noProof/>
          <w:sz w:val="28"/>
          <w:szCs w:val="24"/>
          <w:lang w:val="kk-KZ" w:eastAsia="ru-RU"/>
        </w:rPr>
      </w:pPr>
      <w:bookmarkStart w:id="23" w:name="z63"/>
      <w:bookmarkEnd w:id="22"/>
      <w:r w:rsidRPr="008C45FE">
        <w:rPr>
          <w:rFonts w:ascii="Times New Roman" w:eastAsia="Times New Roman" w:hAnsi="Times New Roman" w:cs="Times New Roman"/>
          <w:noProof/>
          <w:sz w:val="28"/>
          <w:szCs w:val="24"/>
          <w:lang w:val="kk-KZ" w:eastAsia="ru-RU"/>
        </w:rPr>
        <w:t>биометриялық аутентификацияға тапсырыс берушіде сақталады</w:t>
      </w:r>
      <w:r w:rsidRPr="008C45FE">
        <w:rPr>
          <w:rStyle w:val="s0"/>
          <w:rFonts w:eastAsia="Times New Roman"/>
          <w:szCs w:val="24"/>
          <w:lang w:val="kk-KZ" w:eastAsia="ru-RU"/>
        </w:rPr>
        <w:t>.</w:t>
      </w:r>
      <w:bookmarkEnd w:id="23"/>
    </w:p>
    <w:p w:rsidR="008C45FE" w:rsidRPr="008C45FE" w:rsidRDefault="008C45FE" w:rsidP="008C45FE">
      <w:pPr>
        <w:numPr>
          <w:ilvl w:val="0"/>
          <w:numId w:val="9"/>
        </w:numPr>
        <w:shd w:val="clear" w:color="auto" w:fill="FFFFFF"/>
        <w:tabs>
          <w:tab w:val="left" w:pos="1134"/>
        </w:tabs>
        <w:spacing w:after="0" w:line="240" w:lineRule="auto"/>
        <w:jc w:val="both"/>
        <w:rPr>
          <w:rStyle w:val="s0"/>
          <w:noProof/>
          <w:sz w:val="28"/>
          <w:lang w:val="kk-KZ"/>
        </w:rPr>
      </w:pPr>
      <w:r w:rsidRPr="008C45FE">
        <w:rPr>
          <w:rStyle w:val="s0"/>
          <w:noProof/>
          <w:sz w:val="28"/>
          <w:lang w:val="kk-KZ"/>
        </w:rPr>
        <w:t>Конфиденциалдылықты қамтамасыз ету, сондай-ақ берілетін деректердің ауыстырылуын болдырмау мақсатында, биометриялық аутентификация провайдерінің немесе биометриялық аутентификацияға тапсырыс берушінің ақпараттық-коммуникациялық инфрақұрылымынан тыс биометриялық аутентификация процесі шеңберінде пайдаланылатын байланыс арналарын шифрлау қамтамасыз етіледі.</w:t>
      </w:r>
    </w:p>
    <w:p w:rsidR="008C45FE" w:rsidRPr="008C45FE" w:rsidRDefault="008C45FE" w:rsidP="008C45FE">
      <w:pPr>
        <w:numPr>
          <w:ilvl w:val="0"/>
          <w:numId w:val="9"/>
        </w:numPr>
        <w:shd w:val="clear" w:color="auto" w:fill="FFFFFF"/>
        <w:tabs>
          <w:tab w:val="left" w:pos="1134"/>
        </w:tabs>
        <w:spacing w:after="0" w:line="240" w:lineRule="auto"/>
        <w:jc w:val="both"/>
        <w:rPr>
          <w:rStyle w:val="s0"/>
          <w:noProof/>
          <w:sz w:val="28"/>
          <w:lang w:val="kk-KZ"/>
        </w:rPr>
      </w:pPr>
      <w:r w:rsidRPr="008C45FE">
        <w:rPr>
          <w:rStyle w:val="s0"/>
          <w:noProof/>
          <w:sz w:val="28"/>
          <w:lang w:val="kk-KZ"/>
        </w:rPr>
        <w:t>Бейненің шынайылығын тексеру нәтижелері, бейнелерді салыстырып тексеру нәтижелері, сондай-ақ Қағидалардың 4-тармағына сәйкес айқындалған өлшемшарттар негізінде биометриялық аутентификацияға тапсырыс беруші биометриялық аутентификацияның сәтті өткені туралы шешім қабылдайды.</w:t>
      </w:r>
    </w:p>
    <w:p w:rsidR="008C45FE" w:rsidRPr="008C45FE" w:rsidRDefault="008C45FE" w:rsidP="008C45FE">
      <w:pPr>
        <w:numPr>
          <w:ilvl w:val="0"/>
          <w:numId w:val="9"/>
        </w:numPr>
        <w:shd w:val="clear" w:color="auto" w:fill="FFFFFF"/>
        <w:tabs>
          <w:tab w:val="left" w:pos="1134"/>
        </w:tabs>
        <w:spacing w:after="0" w:line="240" w:lineRule="auto"/>
        <w:jc w:val="both"/>
        <w:rPr>
          <w:rStyle w:val="s0"/>
          <w:noProof/>
          <w:sz w:val="28"/>
          <w:lang w:val="kk-KZ"/>
        </w:rPr>
      </w:pPr>
      <w:r w:rsidRPr="008C45FE">
        <w:rPr>
          <w:rStyle w:val="s0"/>
          <w:noProof/>
          <w:sz w:val="28"/>
          <w:lang w:val="kk-KZ"/>
        </w:rPr>
        <w:t xml:space="preserve">Бейненің шынайылығын тексеру нәтижелерін, бейнелерді салыстырып тексеру нәтижелерін және биометриялық аутентификацияның сәтті өткені туралы шешімді сақтауды биометриялық аутентификацияға тапсырыс беруші Төлемдер туралы заңның талаптарына, сондай-ақ </w:t>
      </w:r>
      <w:r w:rsidRPr="008C45FE">
        <w:rPr>
          <w:rStyle w:val="s0"/>
          <w:noProof/>
          <w:sz w:val="28"/>
          <w:szCs w:val="28"/>
          <w:lang w:val="kk-KZ"/>
        </w:rPr>
        <w:t xml:space="preserve">деректерді түрлендіру рәсімдерін (электрондық цифрлық қолтаңбаны тексеру құралдарын қоспағанда) қолданбай көрнекі қабылдау үшін жарамды және электрондық цифрлық қолтаңбаның түпнұсқалығы мен жарамдылығын растау үшін қажетті мәліметтерді қамтитын электрондық құжат түрінде сұрау салу бойынша көрсетілген нәтижелерді алу және ұсыну мүмкіндігін қамтамасыз ете отырып, </w:t>
      </w:r>
      <w:r w:rsidRPr="008C45FE">
        <w:rPr>
          <w:rStyle w:val="s0"/>
          <w:noProof/>
          <w:sz w:val="28"/>
          <w:lang w:val="kk-KZ"/>
        </w:rPr>
        <w:t>оның шеңберінде биометриялық аутентификация жүзеге асырылған қаржылық көрсетілетін қызметке қойылатын құжаттарды сақтауға қойылатын талаптарға сәйкес жүзеге асырады.</w:t>
      </w:r>
    </w:p>
    <w:p w:rsidR="008C45FE" w:rsidRDefault="008C45FE" w:rsidP="008C45FE">
      <w:pPr>
        <w:pStyle w:val="pj"/>
        <w:shd w:val="clear" w:color="auto" w:fill="FFFFFF"/>
        <w:tabs>
          <w:tab w:val="left" w:pos="1965"/>
        </w:tabs>
        <w:ind w:firstLine="709"/>
        <w:rPr>
          <w:rStyle w:val="s0"/>
          <w:noProof/>
          <w:sz w:val="28"/>
          <w:lang w:val="kk-KZ"/>
        </w:rPr>
      </w:pPr>
    </w:p>
    <w:p w:rsidR="0020258F" w:rsidRPr="008C45FE" w:rsidRDefault="0020258F" w:rsidP="008C45FE">
      <w:pPr>
        <w:pStyle w:val="pj"/>
        <w:shd w:val="clear" w:color="auto" w:fill="FFFFFF"/>
        <w:tabs>
          <w:tab w:val="left" w:pos="1965"/>
        </w:tabs>
        <w:ind w:firstLine="709"/>
        <w:rPr>
          <w:rStyle w:val="s0"/>
          <w:noProof/>
          <w:sz w:val="28"/>
          <w:lang w:val="kk-KZ"/>
        </w:rPr>
      </w:pPr>
    </w:p>
    <w:p w:rsidR="008C45FE" w:rsidRPr="008C45FE" w:rsidRDefault="008C45FE" w:rsidP="008C45FE">
      <w:pPr>
        <w:pStyle w:val="pj"/>
        <w:shd w:val="clear" w:color="auto" w:fill="FFFFFF"/>
        <w:ind w:firstLine="709"/>
        <w:jc w:val="center"/>
        <w:rPr>
          <w:rStyle w:val="s1"/>
          <w:sz w:val="28"/>
          <w:szCs w:val="28"/>
          <w:lang w:val="kk-KZ"/>
        </w:rPr>
      </w:pPr>
      <w:r w:rsidRPr="008C45FE">
        <w:rPr>
          <w:rStyle w:val="s0"/>
          <w:b/>
          <w:noProof/>
          <w:sz w:val="28"/>
          <w:szCs w:val="28"/>
          <w:lang w:val="kk-KZ"/>
        </w:rPr>
        <w:t xml:space="preserve">3-тарау. </w:t>
      </w:r>
      <w:bookmarkStart w:id="24" w:name="z87"/>
      <w:bookmarkStart w:id="25" w:name="z88"/>
      <w:r w:rsidRPr="008C45FE">
        <w:rPr>
          <w:rStyle w:val="s1"/>
          <w:sz w:val="28"/>
          <w:szCs w:val="28"/>
          <w:lang w:val="kk-KZ"/>
        </w:rPr>
        <w:t xml:space="preserve"> СДАО арқылы биометриялық аутентификация</w:t>
      </w:r>
    </w:p>
    <w:p w:rsidR="008C45FE" w:rsidRPr="008C45FE" w:rsidRDefault="008C45FE" w:rsidP="008C45FE">
      <w:pPr>
        <w:pStyle w:val="pc"/>
        <w:shd w:val="clear" w:color="auto" w:fill="FFFFFF"/>
        <w:ind w:firstLine="709"/>
        <w:rPr>
          <w:rStyle w:val="s1"/>
          <w:sz w:val="28"/>
          <w:szCs w:val="28"/>
          <w:lang w:val="kk-KZ"/>
        </w:rPr>
      </w:pPr>
      <w:r w:rsidRPr="008C45FE">
        <w:rPr>
          <w:rStyle w:val="s1"/>
          <w:sz w:val="28"/>
          <w:szCs w:val="28"/>
          <w:lang w:val="kk-KZ"/>
        </w:rPr>
        <w:t xml:space="preserve"> жүргізу тәртібі, сондай-ақ СДАО алған ҰБАЖ биометриялық деректерін міндетті түрде пайдалану және (немесе) толтыру жағдайлары</w:t>
      </w:r>
    </w:p>
    <w:p w:rsidR="008C45FE" w:rsidRPr="008C45FE" w:rsidRDefault="008C45FE" w:rsidP="008C45FE">
      <w:pPr>
        <w:pStyle w:val="pc"/>
        <w:shd w:val="clear" w:color="auto" w:fill="FFFFFF"/>
        <w:ind w:firstLine="709"/>
        <w:rPr>
          <w:rStyle w:val="s1"/>
          <w:sz w:val="28"/>
          <w:szCs w:val="28"/>
          <w:lang w:val="kk-KZ"/>
        </w:rPr>
      </w:pPr>
    </w:p>
    <w:p w:rsidR="008C45FE" w:rsidRPr="008C45FE" w:rsidRDefault="008C45FE" w:rsidP="008C45FE">
      <w:pPr>
        <w:numPr>
          <w:ilvl w:val="0"/>
          <w:numId w:val="9"/>
        </w:numPr>
        <w:shd w:val="clear" w:color="auto" w:fill="FFFFFF"/>
        <w:tabs>
          <w:tab w:val="left" w:pos="1134"/>
        </w:tabs>
        <w:spacing w:after="0" w:line="240" w:lineRule="auto"/>
        <w:jc w:val="both"/>
        <w:rPr>
          <w:rFonts w:ascii="Times New Roman" w:hAnsi="Times New Roman" w:cs="Times New Roman"/>
          <w:color w:val="000000"/>
          <w:sz w:val="28"/>
          <w:szCs w:val="28"/>
          <w:lang w:val="kk-KZ"/>
        </w:rPr>
      </w:pPr>
      <w:r w:rsidRPr="008C45FE">
        <w:rPr>
          <w:rFonts w:ascii="Times New Roman" w:hAnsi="Times New Roman" w:cs="Times New Roman"/>
          <w:color w:val="000000"/>
          <w:sz w:val="28"/>
          <w:szCs w:val="28"/>
          <w:lang w:val="kk-KZ"/>
        </w:rPr>
        <w:t xml:space="preserve">Қаржы және төлем ұйымдарын СДАО-ға қосу және көрсетілген ұйымдардың СДАО арқылы биометриялық аутентификация нәтижелері туралы мәліметтерді алуы СДАО қағидаларына сәйкес жүзеге асырылады. СДАО </w:t>
      </w:r>
      <w:r w:rsidRPr="008C45FE">
        <w:rPr>
          <w:rFonts w:ascii="Times New Roman" w:hAnsi="Times New Roman" w:cs="Times New Roman"/>
          <w:color w:val="000000"/>
          <w:sz w:val="28"/>
          <w:szCs w:val="28"/>
          <w:lang w:val="kk-KZ"/>
        </w:rPr>
        <w:lastRenderedPageBreak/>
        <w:t>қағидалары ұлттық цифрлық қаржы инфрақұрылымын басқару жөніндегі ұлттық орталықтың ресми интернет-ресурсында орналастырылады.</w:t>
      </w:r>
    </w:p>
    <w:p w:rsidR="008C45FE" w:rsidRPr="008C45FE" w:rsidRDefault="008C45FE" w:rsidP="008C45FE">
      <w:pPr>
        <w:numPr>
          <w:ilvl w:val="0"/>
          <w:numId w:val="9"/>
        </w:numPr>
        <w:shd w:val="clear" w:color="auto" w:fill="FFFFFF"/>
        <w:tabs>
          <w:tab w:val="left" w:pos="1134"/>
        </w:tabs>
        <w:spacing w:after="0" w:line="240" w:lineRule="auto"/>
        <w:jc w:val="both"/>
        <w:rPr>
          <w:rFonts w:ascii="Times New Roman" w:hAnsi="Times New Roman" w:cs="Times New Roman"/>
          <w:color w:val="000000"/>
          <w:sz w:val="28"/>
          <w:szCs w:val="28"/>
          <w:lang w:val="kk-KZ"/>
        </w:rPr>
      </w:pPr>
      <w:r w:rsidRPr="008C45FE">
        <w:rPr>
          <w:rFonts w:ascii="Times New Roman" w:hAnsi="Times New Roman" w:cs="Times New Roman"/>
          <w:color w:val="000000"/>
          <w:sz w:val="28"/>
          <w:szCs w:val="28"/>
          <w:lang w:val="kk-KZ"/>
        </w:rPr>
        <w:t xml:space="preserve">Қағидалардың 24, 29 және 30-тармақтарында көзделген жағдайларда қаржы және (немесе) төлем ұйымы </w:t>
      </w:r>
      <w:r w:rsidRPr="008C45FE">
        <w:rPr>
          <w:rFonts w:ascii="Times New Roman" w:hAnsi="Times New Roman" w:cs="Times New Roman"/>
          <w:sz w:val="28"/>
          <w:szCs w:val="28"/>
          <w:lang w:val="kk-KZ"/>
        </w:rPr>
        <w:t xml:space="preserve">аутентификация жүргізілетін адамның </w:t>
      </w:r>
      <w:r w:rsidRPr="008C45FE">
        <w:rPr>
          <w:rFonts w:ascii="Times New Roman" w:hAnsi="Times New Roman" w:cs="Times New Roman"/>
          <w:color w:val="000000"/>
          <w:sz w:val="28"/>
          <w:szCs w:val="28"/>
          <w:lang w:val="kk-KZ"/>
        </w:rPr>
        <w:t xml:space="preserve">биометриялық аутентификация жүргізуге келісімін және клиенттің  идентификаттау құралы арқылы расталған </w:t>
      </w:r>
      <w:r w:rsidRPr="008C45FE">
        <w:rPr>
          <w:rFonts w:ascii="Times New Roman" w:hAnsi="Times New Roman" w:cs="Times New Roman"/>
          <w:sz w:val="28"/>
          <w:szCs w:val="28"/>
          <w:lang w:val="kk-KZ"/>
        </w:rPr>
        <w:t xml:space="preserve">аутентификация жүргізілетін адамның </w:t>
      </w:r>
      <w:r w:rsidRPr="008C45FE">
        <w:rPr>
          <w:rFonts w:ascii="Times New Roman" w:hAnsi="Times New Roman" w:cs="Times New Roman"/>
          <w:color w:val="000000"/>
          <w:sz w:val="28"/>
          <w:szCs w:val="28"/>
          <w:lang w:val="kk-KZ"/>
        </w:rPr>
        <w:t>дербес деректерін жинауға, өңдеуге және қажет болған кезде үшінші тұлғаларға беруге  келісімін алады.</w:t>
      </w:r>
    </w:p>
    <w:p w:rsidR="008C45FE" w:rsidRPr="008C45FE" w:rsidRDefault="008C45FE" w:rsidP="008C45FE">
      <w:pPr>
        <w:shd w:val="clear" w:color="auto" w:fill="FFFFFF"/>
        <w:tabs>
          <w:tab w:val="left" w:pos="1134"/>
        </w:tabs>
        <w:ind w:firstLine="709"/>
        <w:jc w:val="both"/>
        <w:rPr>
          <w:rFonts w:ascii="Times New Roman" w:hAnsi="Times New Roman" w:cs="Times New Roman"/>
          <w:color w:val="000000"/>
          <w:sz w:val="28"/>
          <w:szCs w:val="28"/>
          <w:lang w:val="kk-KZ"/>
        </w:rPr>
      </w:pPr>
      <w:r w:rsidRPr="008C45FE">
        <w:rPr>
          <w:rFonts w:ascii="Times New Roman" w:hAnsi="Times New Roman" w:cs="Times New Roman"/>
          <w:color w:val="000000"/>
          <w:sz w:val="28"/>
          <w:szCs w:val="28"/>
          <w:lang w:val="kk-KZ"/>
        </w:rPr>
        <w:t xml:space="preserve">Қаржы және (немесе) төлем ұйымы </w:t>
      </w:r>
      <w:r w:rsidRPr="008C45FE">
        <w:rPr>
          <w:rFonts w:ascii="Times New Roman" w:hAnsi="Times New Roman" w:cs="Times New Roman"/>
          <w:sz w:val="28"/>
          <w:szCs w:val="28"/>
          <w:lang w:val="kk-KZ"/>
        </w:rPr>
        <w:t xml:space="preserve">аутентификация жүргізілетін адамда </w:t>
      </w:r>
      <w:r w:rsidRPr="008C45FE">
        <w:rPr>
          <w:rFonts w:ascii="Times New Roman" w:hAnsi="Times New Roman" w:cs="Times New Roman"/>
          <w:color w:val="000000"/>
          <w:sz w:val="28"/>
          <w:szCs w:val="28"/>
          <w:lang w:val="kk-KZ"/>
        </w:rPr>
        <w:t xml:space="preserve">бар құрылғыларды және (немесе) ұйымның өзге де құрылғыларын пайдалана отырып, </w:t>
      </w:r>
      <w:r w:rsidRPr="008C45FE">
        <w:rPr>
          <w:rFonts w:ascii="Times New Roman" w:hAnsi="Times New Roman" w:cs="Times New Roman"/>
          <w:sz w:val="28"/>
          <w:szCs w:val="28"/>
          <w:lang w:val="kk-KZ"/>
        </w:rPr>
        <w:t xml:space="preserve">аутентификация жүргізілетін адаммен </w:t>
      </w:r>
      <w:r w:rsidRPr="008C45FE">
        <w:rPr>
          <w:rFonts w:ascii="Times New Roman" w:hAnsi="Times New Roman" w:cs="Times New Roman"/>
          <w:color w:val="000000"/>
          <w:sz w:val="28"/>
          <w:szCs w:val="28"/>
          <w:lang w:val="kk-KZ"/>
        </w:rPr>
        <w:t>бейнеконференция сессиясын өткізеді не СДАО-ны немесе дербес түрде  таңдалған үшінші тарап шешімдерін қолдана отырып, бейненің шынайылығын тексеру технологиясын пайдаланады.</w:t>
      </w:r>
    </w:p>
    <w:p w:rsidR="008C45FE" w:rsidRPr="008C45FE" w:rsidRDefault="008C45FE" w:rsidP="008C45FE">
      <w:pPr>
        <w:shd w:val="clear" w:color="auto" w:fill="FFFFFF"/>
        <w:tabs>
          <w:tab w:val="left" w:pos="1134"/>
        </w:tabs>
        <w:ind w:firstLine="709"/>
        <w:jc w:val="both"/>
        <w:rPr>
          <w:rFonts w:ascii="Times New Roman" w:hAnsi="Times New Roman" w:cs="Times New Roman"/>
          <w:color w:val="000000"/>
          <w:sz w:val="28"/>
          <w:szCs w:val="28"/>
          <w:lang w:val="kk-KZ"/>
        </w:rPr>
      </w:pPr>
      <w:r w:rsidRPr="008C45FE">
        <w:rPr>
          <w:rFonts w:ascii="Times New Roman" w:hAnsi="Times New Roman" w:cs="Times New Roman"/>
          <w:color w:val="000000"/>
          <w:sz w:val="28"/>
          <w:szCs w:val="28"/>
          <w:lang w:val="kk-KZ"/>
        </w:rPr>
        <w:t xml:space="preserve">Бейнеконференция сессиясының мазмұндық бөлігін (олар болған кезде бақылау мәселелерінің тізбесі), сондай-ақ қаржы және (немесе) төлем ұйымдары көрсететін қызметтердің тізбесі мен көлемін қаржы және (немесе) төлем ұйымдары дербес түрде белгілейді. </w:t>
      </w:r>
    </w:p>
    <w:p w:rsidR="008C45FE" w:rsidRPr="008C45FE" w:rsidRDefault="008C45FE" w:rsidP="008C45FE">
      <w:pPr>
        <w:numPr>
          <w:ilvl w:val="0"/>
          <w:numId w:val="9"/>
        </w:numPr>
        <w:shd w:val="clear" w:color="auto" w:fill="FFFFFF"/>
        <w:tabs>
          <w:tab w:val="left" w:pos="1134"/>
        </w:tabs>
        <w:spacing w:after="0" w:line="240" w:lineRule="auto"/>
        <w:jc w:val="both"/>
        <w:rPr>
          <w:rFonts w:ascii="Times New Roman" w:hAnsi="Times New Roman" w:cs="Times New Roman"/>
          <w:color w:val="000000"/>
          <w:sz w:val="28"/>
          <w:szCs w:val="28"/>
          <w:lang w:val="kk-KZ"/>
        </w:rPr>
      </w:pPr>
      <w:r w:rsidRPr="008C45FE">
        <w:rPr>
          <w:rFonts w:ascii="Times New Roman" w:hAnsi="Times New Roman" w:cs="Times New Roman"/>
          <w:color w:val="000000"/>
          <w:sz w:val="28"/>
          <w:szCs w:val="28"/>
          <w:lang w:val="kk-KZ"/>
        </w:rPr>
        <w:t xml:space="preserve">Қаржы және (немесе) төлем ұйымы атынан аутентификация жүргізілетін адамның әрекет ететін аутентификация жүргізілетін адамның </w:t>
      </w:r>
      <w:r w:rsidRPr="008C45FE">
        <w:rPr>
          <w:rFonts w:ascii="Times New Roman" w:hAnsi="Times New Roman" w:cs="Times New Roman"/>
          <w:color w:val="000000"/>
          <w:sz w:val="28"/>
          <w:szCs w:val="28"/>
          <w:lang w:val="kk-KZ"/>
        </w:rPr>
        <w:br/>
        <w:t>ЖСН-ін не заңды тұлғаның БСН-ін және бейнеконференция сеансынан не биометриялық аутентификация процесінде бейненің шынайылығын тексеру технологиясының көмегімен алынған аутентификация жүргізілетін адамның бейнесін СДАО-ға береді.</w:t>
      </w:r>
    </w:p>
    <w:p w:rsidR="008C45FE" w:rsidRPr="008C45FE" w:rsidRDefault="008C45FE" w:rsidP="008C45FE">
      <w:pPr>
        <w:pStyle w:val="a4"/>
        <w:numPr>
          <w:ilvl w:val="0"/>
          <w:numId w:val="9"/>
        </w:numPr>
        <w:shd w:val="clear" w:color="auto" w:fill="FFFFFF"/>
        <w:tabs>
          <w:tab w:val="left" w:pos="709"/>
        </w:tabs>
        <w:spacing w:after="0" w:line="240" w:lineRule="auto"/>
        <w:jc w:val="both"/>
        <w:rPr>
          <w:rFonts w:ascii="Times New Roman" w:eastAsia="Times New Roman" w:hAnsi="Times New Roman" w:cs="Times New Roman"/>
          <w:color w:val="000000"/>
          <w:sz w:val="28"/>
          <w:szCs w:val="28"/>
          <w:lang w:val="kk-KZ" w:eastAsia="ru-RU"/>
        </w:rPr>
      </w:pPr>
      <w:r w:rsidRPr="008C45FE">
        <w:rPr>
          <w:rFonts w:ascii="Times New Roman" w:eastAsia="Times New Roman" w:hAnsi="Times New Roman" w:cs="Times New Roman"/>
          <w:color w:val="000000"/>
          <w:sz w:val="28"/>
          <w:szCs w:val="28"/>
          <w:lang w:val="kk-KZ" w:eastAsia="ru-RU"/>
        </w:rPr>
        <w:t>Мүгедектігі бар тұлға болып табылатын аутентификация жүргізілетін адамға қатысты қаржы және (немесе) төлем ұйымы биометриялық аутентификация жүргізу рәсімі басталғанға дейін бейнеконференция сеансын өткізу арқылы не бейненің шынайылығын тексеру технологиясын пайдалана отырып, адамның бейнесін алу тәсілін таңдау мүмкіндігін қамтамасыз етеді.</w:t>
      </w:r>
    </w:p>
    <w:p w:rsidR="008C45FE" w:rsidRPr="008C45FE" w:rsidRDefault="008C45FE" w:rsidP="008C45FE">
      <w:pPr>
        <w:pStyle w:val="a4"/>
        <w:numPr>
          <w:ilvl w:val="0"/>
          <w:numId w:val="9"/>
        </w:numPr>
        <w:shd w:val="clear" w:color="auto" w:fill="FFFFFF"/>
        <w:tabs>
          <w:tab w:val="left" w:pos="709"/>
        </w:tabs>
        <w:spacing w:after="0" w:line="240" w:lineRule="auto"/>
        <w:jc w:val="both"/>
        <w:rPr>
          <w:rFonts w:ascii="Times New Roman" w:eastAsia="Times New Roman" w:hAnsi="Times New Roman" w:cs="Times New Roman"/>
          <w:color w:val="000000"/>
          <w:sz w:val="28"/>
          <w:szCs w:val="28"/>
          <w:lang w:val="kk-KZ" w:eastAsia="ru-RU"/>
        </w:rPr>
      </w:pPr>
      <w:r w:rsidRPr="008C45FE">
        <w:rPr>
          <w:rFonts w:ascii="Times New Roman" w:eastAsia="Times New Roman" w:hAnsi="Times New Roman" w:cs="Times New Roman"/>
          <w:color w:val="000000"/>
          <w:sz w:val="28"/>
          <w:szCs w:val="28"/>
          <w:lang w:val="kk-KZ" w:eastAsia="ru-RU"/>
        </w:rPr>
        <w:t xml:space="preserve">СДАО бағдарламалық қамтылым арқылы бейнеконференция сеансынан не бейненің шынайылығын тексеру технологиясын пайдалану кезінде алынған бейненің биометриялық көрсеткіштері бойынша аутентификация жүргізілетін адамның </w:t>
      </w:r>
      <w:r w:rsidRPr="008C45FE">
        <w:rPr>
          <w:rFonts w:ascii="Times New Roman" w:hAnsi="Times New Roman" w:cs="Times New Roman"/>
          <w:sz w:val="28"/>
          <w:szCs w:val="28"/>
          <w:lang w:val="kk-KZ"/>
        </w:rPr>
        <w:t>бет әлпетінің</w:t>
      </w:r>
      <w:r w:rsidRPr="008C45FE" w:rsidDel="004D2943">
        <w:rPr>
          <w:rFonts w:ascii="Times New Roman" w:hAnsi="Times New Roman" w:cs="Times New Roman"/>
          <w:sz w:val="28"/>
          <w:szCs w:val="28"/>
          <w:lang w:val="kk-KZ"/>
        </w:rPr>
        <w:t xml:space="preserve"> </w:t>
      </w:r>
      <w:r w:rsidRPr="008C45FE">
        <w:rPr>
          <w:rFonts w:ascii="Times New Roman" w:eastAsia="Times New Roman" w:hAnsi="Times New Roman" w:cs="Times New Roman"/>
          <w:color w:val="000000"/>
          <w:sz w:val="28"/>
          <w:szCs w:val="28"/>
          <w:lang w:val="kk-KZ" w:eastAsia="ru-RU"/>
        </w:rPr>
        <w:t>қолжетімді көздерден және (немесе) ҰБАЖ дерекқорынан алынған эталондық бейнесімен сәйкестік дәрежесін айқындайды. Аутентификация жүргізілетін адамдардың жүгінулерінің бейнежазбалары қаржы және (немесе) төлем ұйымында клиентпен іскерлік қатынастар тоқтатылған күннен бастап кемінде бес жыл сақталады.</w:t>
      </w:r>
    </w:p>
    <w:bookmarkEnd w:id="24"/>
    <w:p w:rsidR="008C45FE" w:rsidRPr="008C45FE" w:rsidRDefault="008C45FE" w:rsidP="008C45FE">
      <w:pPr>
        <w:numPr>
          <w:ilvl w:val="0"/>
          <w:numId w:val="9"/>
        </w:numPr>
        <w:shd w:val="clear" w:color="auto" w:fill="FFFFFF"/>
        <w:tabs>
          <w:tab w:val="left" w:pos="709"/>
        </w:tabs>
        <w:spacing w:after="0" w:line="240" w:lineRule="auto"/>
        <w:jc w:val="both"/>
        <w:rPr>
          <w:rFonts w:ascii="Times New Roman" w:hAnsi="Times New Roman" w:cs="Times New Roman"/>
          <w:color w:val="000000"/>
          <w:sz w:val="28"/>
          <w:szCs w:val="28"/>
          <w:lang w:val="kk-KZ"/>
        </w:rPr>
      </w:pPr>
      <w:r w:rsidRPr="008C45FE">
        <w:rPr>
          <w:rFonts w:ascii="Times New Roman" w:hAnsi="Times New Roman" w:cs="Times New Roman"/>
          <w:sz w:val="28"/>
          <w:szCs w:val="28"/>
          <w:lang w:val="kk-KZ"/>
        </w:rPr>
        <w:t>Аутентификация жүргізу үшін СДАО-ның қаржы және төлем ұйымдарына СДАО қағидаларында көзделген қосымша қызметтерді ұсынуына жол беріледі</w:t>
      </w:r>
      <w:r w:rsidRPr="008C45FE">
        <w:rPr>
          <w:rFonts w:ascii="Times New Roman" w:hAnsi="Times New Roman" w:cs="Times New Roman"/>
          <w:color w:val="000000"/>
          <w:sz w:val="28"/>
          <w:szCs w:val="28"/>
          <w:lang w:val="kk-KZ"/>
        </w:rPr>
        <w:t xml:space="preserve">. </w:t>
      </w:r>
    </w:p>
    <w:p w:rsidR="008C45FE" w:rsidRPr="008C45FE" w:rsidRDefault="008C45FE" w:rsidP="008C45FE">
      <w:pPr>
        <w:pStyle w:val="a4"/>
        <w:numPr>
          <w:ilvl w:val="0"/>
          <w:numId w:val="9"/>
        </w:numPr>
        <w:shd w:val="clear" w:color="auto" w:fill="FFFFFF"/>
        <w:tabs>
          <w:tab w:val="left" w:pos="1134"/>
        </w:tabs>
        <w:spacing w:line="240" w:lineRule="auto"/>
        <w:jc w:val="both"/>
        <w:rPr>
          <w:rFonts w:ascii="Times New Roman" w:eastAsia="Times New Roman" w:hAnsi="Times New Roman" w:cs="Times New Roman"/>
          <w:sz w:val="28"/>
          <w:szCs w:val="28"/>
          <w:lang w:val="kk-KZ" w:eastAsia="ru-RU"/>
        </w:rPr>
      </w:pPr>
      <w:bookmarkStart w:id="26" w:name="z35"/>
      <w:bookmarkStart w:id="27" w:name="z71"/>
      <w:bookmarkEnd w:id="25"/>
      <w:r w:rsidRPr="008C45FE">
        <w:rPr>
          <w:rFonts w:ascii="Times New Roman" w:eastAsia="Times New Roman" w:hAnsi="Times New Roman" w:cs="Times New Roman"/>
          <w:sz w:val="28"/>
          <w:szCs w:val="28"/>
          <w:lang w:val="kk-KZ" w:eastAsia="ru-RU"/>
        </w:rPr>
        <w:t xml:space="preserve">Аутентификация жүргізілетін адамдардың қаржы және (немесе) төлем ұйымдары СДАО-ға бейнеконференция сеансынан не бейненің шынайылығын </w:t>
      </w:r>
      <w:r w:rsidRPr="008C45FE">
        <w:rPr>
          <w:rFonts w:ascii="Times New Roman" w:eastAsia="Times New Roman" w:hAnsi="Times New Roman" w:cs="Times New Roman"/>
          <w:sz w:val="28"/>
          <w:szCs w:val="28"/>
          <w:lang w:val="kk-KZ" w:eastAsia="ru-RU"/>
        </w:rPr>
        <w:lastRenderedPageBreak/>
        <w:t>тексеру технологиясының көмегімен берген бейнелерін СДАО ҰБАЖ-дың биометриялық аутентификация және (немесе) дерекқорын  толтыру мақсаттары үшін пайдаланады.</w:t>
      </w:r>
    </w:p>
    <w:p w:rsidR="008C45FE" w:rsidRPr="008C45FE" w:rsidRDefault="008C45FE" w:rsidP="008C45FE">
      <w:pPr>
        <w:pStyle w:val="a4"/>
        <w:shd w:val="clear" w:color="auto" w:fill="FFFFFF"/>
        <w:tabs>
          <w:tab w:val="left" w:pos="1134"/>
        </w:tabs>
        <w:spacing w:line="240" w:lineRule="auto"/>
        <w:ind w:left="0" w:firstLine="709"/>
        <w:jc w:val="both"/>
        <w:rPr>
          <w:rFonts w:ascii="Times New Roman" w:eastAsia="Times New Roman" w:hAnsi="Times New Roman" w:cs="Times New Roman"/>
          <w:sz w:val="28"/>
          <w:szCs w:val="28"/>
          <w:lang w:val="kk-KZ" w:eastAsia="ru-RU"/>
        </w:rPr>
      </w:pPr>
      <w:r w:rsidRPr="008C45FE">
        <w:rPr>
          <w:rFonts w:ascii="Times New Roman" w:eastAsia="Times New Roman" w:hAnsi="Times New Roman" w:cs="Times New Roman"/>
          <w:sz w:val="28"/>
          <w:szCs w:val="28"/>
          <w:lang w:val="kk-KZ" w:eastAsia="ru-RU"/>
        </w:rPr>
        <w:t>СДАО қаржы және (немесе) төлем ұйымдарынан алған және тұлғаның эталондық бейнесіне сәйкестігінің кемінде 95% дәйектілігіне және кемінде 95% дәйектілігіне сәйкестігі нәтижелерімен тексеруден өткен аутентификация жүргізілетін адамдардың бейнелері ҰБАЖ дерекқорын толтыру үшін пайдаланылады</w:t>
      </w:r>
    </w:p>
    <w:p w:rsidR="008C45FE" w:rsidRPr="008C45FE" w:rsidRDefault="008C45FE" w:rsidP="008C45FE">
      <w:pPr>
        <w:pStyle w:val="a4"/>
        <w:numPr>
          <w:ilvl w:val="0"/>
          <w:numId w:val="9"/>
        </w:numPr>
        <w:shd w:val="clear" w:color="auto" w:fill="FFFFFF"/>
        <w:tabs>
          <w:tab w:val="left" w:pos="1418"/>
        </w:tabs>
        <w:spacing w:after="0" w:line="240" w:lineRule="auto"/>
        <w:jc w:val="both"/>
        <w:rPr>
          <w:rFonts w:ascii="Times New Roman" w:eastAsia="Times New Roman" w:hAnsi="Times New Roman" w:cs="Times New Roman"/>
          <w:sz w:val="28"/>
          <w:szCs w:val="28"/>
          <w:lang w:val="kk-KZ" w:eastAsia="ru-RU"/>
        </w:rPr>
      </w:pPr>
      <w:r w:rsidRPr="008C45FE">
        <w:rPr>
          <w:rFonts w:ascii="Times New Roman" w:eastAsia="Times New Roman" w:hAnsi="Times New Roman" w:cs="Times New Roman"/>
          <w:sz w:val="28"/>
          <w:szCs w:val="28"/>
          <w:lang w:val="kk-KZ" w:eastAsia="ru-RU"/>
        </w:rPr>
        <w:t xml:space="preserve">Банктер, Қазақстан Республикасы бейрезидент банктерінің филиалдары және банк операцияларының жекелеген түрлерін жүзеге асыратын ұйымдар (бұдан әрі – банктер) аутентификация жүргізілетін адамның жеке басын сәйкестендіру мақсатында электрондық банк қызметтерін көрсету кезінде биометриялық аутентификацияны ұсыну бойынша СДАО қызметтерін: </w:t>
      </w:r>
    </w:p>
    <w:p w:rsidR="008C45FE" w:rsidRPr="008C45FE" w:rsidRDefault="008C45FE" w:rsidP="008C45FE">
      <w:pPr>
        <w:pStyle w:val="a4"/>
        <w:numPr>
          <w:ilvl w:val="0"/>
          <w:numId w:val="11"/>
        </w:numPr>
        <w:shd w:val="clear" w:color="auto" w:fill="FFFFFF"/>
        <w:tabs>
          <w:tab w:val="left" w:pos="1418"/>
          <w:tab w:val="left" w:pos="1985"/>
        </w:tabs>
        <w:spacing w:after="0" w:line="240" w:lineRule="auto"/>
        <w:ind w:left="0"/>
        <w:jc w:val="both"/>
        <w:rPr>
          <w:rFonts w:ascii="Times New Roman" w:hAnsi="Times New Roman" w:cs="Times New Roman"/>
          <w:sz w:val="28"/>
          <w:szCs w:val="28"/>
          <w:lang w:val="kk-KZ"/>
        </w:rPr>
      </w:pPr>
      <w:r w:rsidRPr="008C45FE">
        <w:rPr>
          <w:rFonts w:ascii="Times New Roman" w:eastAsia="Times New Roman" w:hAnsi="Times New Roman" w:cs="Times New Roman"/>
          <w:sz w:val="28"/>
          <w:szCs w:val="28"/>
          <w:lang w:val="kk-KZ" w:eastAsia="ru-RU"/>
        </w:rPr>
        <w:t xml:space="preserve">аутентификация жүргізілетін адаммен іскерлік қатынастарды банктік шот ашу жолымен қашықтағы тәсілмен орнату кезінде; </w:t>
      </w:r>
    </w:p>
    <w:p w:rsidR="008C45FE" w:rsidRPr="008C45FE" w:rsidRDefault="008C45FE" w:rsidP="008C45FE">
      <w:pPr>
        <w:pStyle w:val="a4"/>
        <w:numPr>
          <w:ilvl w:val="0"/>
          <w:numId w:val="11"/>
        </w:numPr>
        <w:shd w:val="clear" w:color="auto" w:fill="FFFFFF"/>
        <w:tabs>
          <w:tab w:val="left" w:pos="851"/>
          <w:tab w:val="left" w:pos="1418"/>
        </w:tabs>
        <w:spacing w:after="0" w:line="240" w:lineRule="auto"/>
        <w:ind w:left="0"/>
        <w:jc w:val="both"/>
        <w:rPr>
          <w:rFonts w:ascii="Times New Roman" w:eastAsia="Times New Roman" w:hAnsi="Times New Roman" w:cs="Times New Roman"/>
          <w:sz w:val="28"/>
          <w:szCs w:val="28"/>
          <w:lang w:val="kk-KZ" w:eastAsia="ru-RU"/>
        </w:rPr>
      </w:pPr>
      <w:r w:rsidRPr="008C45FE">
        <w:rPr>
          <w:rFonts w:ascii="Times New Roman" w:eastAsia="Times New Roman" w:hAnsi="Times New Roman" w:cs="Times New Roman"/>
          <w:sz w:val="28"/>
          <w:szCs w:val="28"/>
          <w:lang w:val="kk-KZ" w:eastAsia="ru-RU"/>
        </w:rPr>
        <w:t xml:space="preserve">банктің осы тармақтың екінші бөлігінде көзделген жағдайларда Қазақстан Республикасының аккредиттелген куәландырушы орталығы болып табылатын электрондық цифрлық қолтаңба жасауы және аутентификация жүргізілетін адамға электрондық цифрлық қолтаңба сертификатын беруі кезінде; </w:t>
      </w:r>
    </w:p>
    <w:p w:rsidR="008C45FE" w:rsidRPr="008C45FE" w:rsidRDefault="008C45FE" w:rsidP="008C45FE">
      <w:pPr>
        <w:numPr>
          <w:ilvl w:val="0"/>
          <w:numId w:val="11"/>
        </w:numPr>
        <w:shd w:val="clear" w:color="auto" w:fill="FFFFFF"/>
        <w:tabs>
          <w:tab w:val="left" w:pos="851"/>
          <w:tab w:val="left" w:pos="1418"/>
        </w:tabs>
        <w:spacing w:after="0" w:line="240" w:lineRule="auto"/>
        <w:ind w:left="0"/>
        <w:jc w:val="both"/>
        <w:rPr>
          <w:rFonts w:ascii="Times New Roman" w:hAnsi="Times New Roman" w:cs="Times New Roman"/>
          <w:sz w:val="28"/>
          <w:szCs w:val="28"/>
          <w:lang w:val="kk-KZ"/>
        </w:rPr>
      </w:pPr>
      <w:r w:rsidRPr="008C45FE">
        <w:rPr>
          <w:rFonts w:ascii="Times New Roman" w:hAnsi="Times New Roman" w:cs="Times New Roman"/>
          <w:sz w:val="28"/>
          <w:szCs w:val="28"/>
          <w:lang w:val="kk-KZ"/>
        </w:rPr>
        <w:t>банктік қарыз сомасының «Банк қызметін жүзеге асыру шарттарына қойылатын талаптарды бекіту туралы»  Қазақстан Республикасы Қаржы нарығын реттеу және дамыту агенттігінің 2026 жылғы 15 мамырдағы №91 қаулысымен (Нормативтік құқықтық актілерді мемлекеттік тіркеу тізілімінде</w:t>
      </w:r>
      <w:r w:rsidRPr="008C45FE">
        <w:rPr>
          <w:rFonts w:ascii="Times New Roman" w:hAnsi="Times New Roman" w:cs="Times New Roman"/>
          <w:sz w:val="28"/>
          <w:szCs w:val="28"/>
          <w:lang w:val="kk-KZ"/>
        </w:rPr>
        <w:br/>
        <w:t xml:space="preserve">№ 38748 болып тіркелген) бекітілген Банк қызметін жүзеге асыру шарттарына қойылатын талаптарда белгіленген мөлшерден асып кеткен кезде; </w:t>
      </w:r>
    </w:p>
    <w:p w:rsidR="008C45FE" w:rsidRPr="008C45FE" w:rsidRDefault="008C45FE" w:rsidP="008C45FE">
      <w:pPr>
        <w:numPr>
          <w:ilvl w:val="0"/>
          <w:numId w:val="11"/>
        </w:numPr>
        <w:shd w:val="clear" w:color="auto" w:fill="FFFFFF"/>
        <w:tabs>
          <w:tab w:val="left" w:pos="851"/>
          <w:tab w:val="left" w:pos="1418"/>
        </w:tabs>
        <w:spacing w:after="0" w:line="240" w:lineRule="auto"/>
        <w:ind w:left="0"/>
        <w:jc w:val="both"/>
        <w:rPr>
          <w:rFonts w:ascii="Times New Roman" w:hAnsi="Times New Roman" w:cs="Times New Roman"/>
          <w:sz w:val="28"/>
          <w:szCs w:val="28"/>
          <w:lang w:val="kk-KZ"/>
        </w:rPr>
      </w:pPr>
      <w:r w:rsidRPr="008C45FE">
        <w:rPr>
          <w:rFonts w:ascii="Times New Roman" w:hAnsi="Times New Roman" w:cs="Times New Roman"/>
          <w:sz w:val="28"/>
          <w:szCs w:val="28"/>
          <w:lang w:val="kk-KZ"/>
        </w:rPr>
        <w:t xml:space="preserve">аутентификация жүргізілетін адамды банктің мобильді қосымшасында және (немесе) интернет-ресурсында бастапқы тіркеу кезінде; </w:t>
      </w:r>
    </w:p>
    <w:p w:rsidR="008C45FE" w:rsidRPr="008C45FE" w:rsidRDefault="008C45FE" w:rsidP="008C45FE">
      <w:pPr>
        <w:numPr>
          <w:ilvl w:val="0"/>
          <w:numId w:val="11"/>
        </w:numPr>
        <w:shd w:val="clear" w:color="auto" w:fill="FFFFFF"/>
        <w:tabs>
          <w:tab w:val="left" w:pos="851"/>
          <w:tab w:val="left" w:pos="1134"/>
          <w:tab w:val="left" w:pos="1276"/>
        </w:tabs>
        <w:spacing w:after="0" w:line="240" w:lineRule="auto"/>
        <w:ind w:left="0"/>
        <w:jc w:val="both"/>
        <w:rPr>
          <w:rFonts w:ascii="Times New Roman" w:hAnsi="Times New Roman" w:cs="Times New Roman"/>
          <w:sz w:val="28"/>
          <w:szCs w:val="28"/>
          <w:lang w:val="kk-KZ"/>
        </w:rPr>
      </w:pPr>
      <w:r w:rsidRPr="008C45FE">
        <w:rPr>
          <w:rFonts w:ascii="Times New Roman" w:hAnsi="Times New Roman" w:cs="Times New Roman"/>
          <w:sz w:val="28"/>
          <w:szCs w:val="28"/>
          <w:lang w:val="kk-KZ"/>
        </w:rPr>
        <w:t xml:space="preserve"> «Қылмыстық жолмен алынған кірістерді заңдастыруға (жылыстатуға), терроризмді қаржыландыруға және жаппай қырып-жою қаруын таратуды қаржыландыруға қарсы іс-қимыл жасау мақсатында екінші деңгейдегі банктер, Қазақстан Республикасы бейрезидент-банктерінің филиалдары мен Ұлттық пошта операторы үшін ішкі бақылау қағидаларына қойылатын талаптарды бекіту туралы» Қазақстан Республикасының Қаржы нарығын реттеу және дамыту агенттігі Басқармасының 2020 жылғы 22 наурыздағы № 18 қаулысымен (Нормативтік құқықтық актілерді мемлекеттік тіркеу тізілімінде № 20160 болып тіркелген) бекітілген Қылмыстық жолмен алынған кірістерді заңдастыруға (жылыстатуға), терроризмді қаржыландыруға және жаппай қырып-жою қаруын таратуды қаржыландыруға қарсы іс-қимыл жасау мақсатында екінші деңгейдегі банктер, Қазақстан Республикасы бейрезидент-банктерінің филиалдары мен Ұлттық пошта операторы үшін ішкі бақылау қағидаларына қойылатын талаптарға сәйкес өзге жағдайларда пайдаланады.</w:t>
      </w:r>
    </w:p>
    <w:p w:rsidR="008C45FE" w:rsidRPr="008C45FE" w:rsidRDefault="008C45FE" w:rsidP="008C45FE">
      <w:pPr>
        <w:shd w:val="clear" w:color="auto" w:fill="FFFFFF"/>
        <w:tabs>
          <w:tab w:val="left" w:pos="567"/>
          <w:tab w:val="left" w:pos="1418"/>
        </w:tabs>
        <w:ind w:firstLine="709"/>
        <w:jc w:val="both"/>
        <w:rPr>
          <w:rFonts w:ascii="Times New Roman" w:hAnsi="Times New Roman" w:cs="Times New Roman"/>
          <w:sz w:val="28"/>
          <w:szCs w:val="28"/>
          <w:lang w:val="kk-KZ"/>
        </w:rPr>
      </w:pPr>
      <w:r w:rsidRPr="008C45FE">
        <w:rPr>
          <w:rFonts w:ascii="Times New Roman" w:hAnsi="Times New Roman" w:cs="Times New Roman"/>
          <w:sz w:val="28"/>
          <w:szCs w:val="28"/>
          <w:lang w:val="kk-KZ"/>
        </w:rPr>
        <w:t xml:space="preserve">Егер аутентификация жүргізілетін адам бұрын банкте жеке қатысуымен немесе СДАО арқылы биометриялық аутентификацияны қолдана отырып </w:t>
      </w:r>
      <w:r w:rsidRPr="008C45FE">
        <w:rPr>
          <w:rFonts w:ascii="Times New Roman" w:hAnsi="Times New Roman" w:cs="Times New Roman"/>
          <w:sz w:val="28"/>
          <w:szCs w:val="28"/>
          <w:lang w:val="kk-KZ"/>
        </w:rPr>
        <w:lastRenderedPageBreak/>
        <w:t>аутентификациядан өтпеген жағдайда, онда банк аутентификация жүргізілетін адамның электрондық цифрлық қолтаңбасын жасауды және электрондық цифрлық қолтаңба сертификатын беруді аутентификация жүргізілетін адам СДАО арқылы биометриялық аутентификациядан өткен кезде жүзеге асырады.</w:t>
      </w:r>
    </w:p>
    <w:p w:rsidR="008C45FE" w:rsidRPr="008C45FE" w:rsidRDefault="008C45FE" w:rsidP="008C45FE">
      <w:pPr>
        <w:pStyle w:val="a4"/>
        <w:numPr>
          <w:ilvl w:val="0"/>
          <w:numId w:val="9"/>
        </w:numPr>
        <w:shd w:val="clear" w:color="auto" w:fill="FFFFFF"/>
        <w:tabs>
          <w:tab w:val="left" w:pos="476"/>
          <w:tab w:val="left" w:pos="567"/>
          <w:tab w:val="left" w:pos="1134"/>
        </w:tabs>
        <w:spacing w:line="240" w:lineRule="auto"/>
        <w:jc w:val="both"/>
        <w:rPr>
          <w:rFonts w:ascii="Times New Roman" w:eastAsia="Times New Roman" w:hAnsi="Times New Roman" w:cs="Times New Roman"/>
          <w:sz w:val="28"/>
          <w:szCs w:val="28"/>
          <w:lang w:val="kk-KZ" w:eastAsia="ru-RU"/>
        </w:rPr>
      </w:pPr>
      <w:r w:rsidRPr="008C45FE">
        <w:rPr>
          <w:rFonts w:ascii="Times New Roman" w:eastAsia="Times New Roman" w:hAnsi="Times New Roman" w:cs="Times New Roman"/>
          <w:sz w:val="28"/>
          <w:szCs w:val="28"/>
          <w:lang w:val="kk-KZ" w:eastAsia="ru-RU"/>
        </w:rPr>
        <w:t>Банктер СДАО-ға аутентификация жүргізілетін адамның:</w:t>
      </w:r>
    </w:p>
    <w:p w:rsidR="008C45FE" w:rsidRPr="008C45FE" w:rsidRDefault="008C45FE" w:rsidP="008C45FE">
      <w:pPr>
        <w:pStyle w:val="a4"/>
        <w:numPr>
          <w:ilvl w:val="0"/>
          <w:numId w:val="12"/>
        </w:numPr>
        <w:shd w:val="clear" w:color="auto" w:fill="FFFFFF"/>
        <w:tabs>
          <w:tab w:val="left" w:pos="476"/>
          <w:tab w:val="left" w:pos="567"/>
          <w:tab w:val="left" w:pos="1134"/>
        </w:tabs>
        <w:spacing w:line="240" w:lineRule="auto"/>
        <w:ind w:left="0" w:firstLine="709"/>
        <w:jc w:val="both"/>
        <w:rPr>
          <w:rFonts w:ascii="Times New Roman" w:eastAsia="Times New Roman" w:hAnsi="Times New Roman" w:cs="Times New Roman"/>
          <w:sz w:val="28"/>
          <w:szCs w:val="28"/>
          <w:lang w:val="kk-KZ" w:eastAsia="ru-RU"/>
        </w:rPr>
      </w:pPr>
      <w:r w:rsidRPr="008C45FE">
        <w:rPr>
          <w:rFonts w:ascii="Times New Roman" w:eastAsia="Times New Roman" w:hAnsi="Times New Roman" w:cs="Times New Roman"/>
          <w:sz w:val="28"/>
          <w:szCs w:val="28"/>
          <w:lang w:val="kk-KZ" w:eastAsia="ru-RU"/>
        </w:rPr>
        <w:t>оның дербес деректерін, оның ішінде биометриялық деректерін жинауға, өңдеуге;</w:t>
      </w:r>
    </w:p>
    <w:p w:rsidR="008C45FE" w:rsidRPr="008C45FE" w:rsidRDefault="008C45FE" w:rsidP="008C45FE">
      <w:pPr>
        <w:pStyle w:val="a4"/>
        <w:numPr>
          <w:ilvl w:val="0"/>
          <w:numId w:val="12"/>
        </w:numPr>
        <w:shd w:val="clear" w:color="auto" w:fill="FFFFFF"/>
        <w:tabs>
          <w:tab w:val="left" w:pos="567"/>
          <w:tab w:val="left" w:pos="851"/>
          <w:tab w:val="left" w:pos="1134"/>
        </w:tabs>
        <w:spacing w:line="240" w:lineRule="auto"/>
        <w:ind w:left="0" w:firstLine="709"/>
        <w:jc w:val="both"/>
        <w:rPr>
          <w:rFonts w:ascii="Times New Roman" w:eastAsia="Times New Roman" w:hAnsi="Times New Roman" w:cs="Times New Roman"/>
          <w:sz w:val="28"/>
          <w:szCs w:val="28"/>
          <w:lang w:val="kk-KZ" w:eastAsia="ru-RU"/>
        </w:rPr>
      </w:pPr>
      <w:r w:rsidRPr="008C45FE">
        <w:rPr>
          <w:rFonts w:ascii="Times New Roman" w:eastAsia="Times New Roman" w:hAnsi="Times New Roman" w:cs="Times New Roman"/>
          <w:sz w:val="28"/>
          <w:szCs w:val="28"/>
          <w:lang w:val="kk-KZ" w:eastAsia="ru-RU"/>
        </w:rPr>
        <w:t xml:space="preserve">СДАО-ны пайдалана отырып, аутентификация жүргізілетін адамға  биометриялық аутентификация жүргізуге; </w:t>
      </w:r>
    </w:p>
    <w:p w:rsidR="008C45FE" w:rsidRPr="008C45FE" w:rsidRDefault="008C45FE" w:rsidP="008C45FE">
      <w:pPr>
        <w:pStyle w:val="a4"/>
        <w:numPr>
          <w:ilvl w:val="0"/>
          <w:numId w:val="12"/>
        </w:numPr>
        <w:shd w:val="clear" w:color="auto" w:fill="FFFFFF"/>
        <w:tabs>
          <w:tab w:val="left" w:pos="567"/>
          <w:tab w:val="left" w:pos="851"/>
          <w:tab w:val="left" w:pos="1134"/>
        </w:tabs>
        <w:spacing w:line="240" w:lineRule="auto"/>
        <w:ind w:left="0" w:firstLine="709"/>
        <w:jc w:val="both"/>
        <w:rPr>
          <w:rFonts w:ascii="Times New Roman" w:eastAsia="Times New Roman" w:hAnsi="Times New Roman" w:cs="Times New Roman"/>
          <w:sz w:val="28"/>
          <w:szCs w:val="28"/>
          <w:lang w:val="kk-KZ" w:eastAsia="ru-RU"/>
        </w:rPr>
      </w:pPr>
      <w:r w:rsidRPr="008C45FE">
        <w:rPr>
          <w:rFonts w:ascii="Times New Roman" w:eastAsia="Times New Roman" w:hAnsi="Times New Roman" w:cs="Times New Roman"/>
          <w:sz w:val="28"/>
          <w:szCs w:val="28"/>
          <w:lang w:val="kk-KZ" w:eastAsia="ru-RU"/>
        </w:rPr>
        <w:t xml:space="preserve">электрондық цифрлық қолтаңба кілттерін жасауға және электрондық цифрлық қолтаңба сертификатын беруге, оның ішінде аутентификация жүргізілетін адамның банкте болған кезінде алынған келісімдерін береді. </w:t>
      </w:r>
    </w:p>
    <w:p w:rsidR="008C45FE" w:rsidRPr="008C45FE" w:rsidRDefault="008C45FE" w:rsidP="008C45FE">
      <w:pPr>
        <w:pStyle w:val="a4"/>
        <w:numPr>
          <w:ilvl w:val="0"/>
          <w:numId w:val="9"/>
        </w:numPr>
        <w:shd w:val="clear" w:color="auto" w:fill="FFFFFF"/>
        <w:tabs>
          <w:tab w:val="left" w:pos="426"/>
          <w:tab w:val="left" w:pos="567"/>
          <w:tab w:val="left" w:pos="1134"/>
        </w:tabs>
        <w:spacing w:line="240" w:lineRule="auto"/>
        <w:jc w:val="both"/>
        <w:rPr>
          <w:rFonts w:ascii="Times New Roman" w:eastAsia="Times New Roman" w:hAnsi="Times New Roman" w:cs="Times New Roman"/>
          <w:sz w:val="28"/>
          <w:szCs w:val="28"/>
          <w:lang w:val="kk-KZ" w:eastAsia="ru-RU"/>
        </w:rPr>
      </w:pPr>
      <w:r w:rsidRPr="008C45FE">
        <w:rPr>
          <w:rFonts w:ascii="Times New Roman" w:eastAsia="Times New Roman" w:hAnsi="Times New Roman" w:cs="Times New Roman"/>
          <w:sz w:val="28"/>
          <w:szCs w:val="28"/>
          <w:lang w:val="kk-KZ" w:eastAsia="ru-RU"/>
        </w:rPr>
        <w:t xml:space="preserve">СДАО Қазақстан Республикасының заңнамасына сәйкес аутентификация жүргізілетін адамның  оларды қайтарып алу мүмкіндігімен осы Қағидалардың 25-тармағында көзделген аутентификация жүргізілетін адамның келісімдерін жинауды және тіркеуді жүзеге асырады. </w:t>
      </w:r>
      <w:bookmarkEnd w:id="26"/>
      <w:bookmarkEnd w:id="27"/>
    </w:p>
    <w:p w:rsidR="008C45FE" w:rsidRPr="008C45FE" w:rsidRDefault="008C45FE" w:rsidP="008C45FE">
      <w:pPr>
        <w:pStyle w:val="a4"/>
        <w:numPr>
          <w:ilvl w:val="0"/>
          <w:numId w:val="9"/>
        </w:numPr>
        <w:shd w:val="clear" w:color="auto" w:fill="FFFFFF"/>
        <w:tabs>
          <w:tab w:val="left" w:pos="426"/>
          <w:tab w:val="left" w:pos="567"/>
          <w:tab w:val="left" w:pos="1134"/>
        </w:tabs>
        <w:spacing w:after="0" w:line="240" w:lineRule="auto"/>
        <w:jc w:val="both"/>
        <w:rPr>
          <w:rFonts w:ascii="Times New Roman" w:eastAsia="Times New Roman" w:hAnsi="Times New Roman" w:cs="Times New Roman"/>
          <w:sz w:val="28"/>
          <w:szCs w:val="28"/>
          <w:lang w:val="kk-KZ" w:eastAsia="ru-RU"/>
        </w:rPr>
      </w:pPr>
      <w:r w:rsidRPr="008C45FE">
        <w:rPr>
          <w:rFonts w:ascii="Times New Roman" w:eastAsia="Times New Roman" w:hAnsi="Times New Roman" w:cs="Times New Roman"/>
          <w:sz w:val="28"/>
          <w:szCs w:val="28"/>
          <w:lang w:val="kk-KZ" w:eastAsia="ru-RU"/>
        </w:rPr>
        <w:t xml:space="preserve">Аутентификация жүргізілетін адамның СДАО арқылы алынған келісімі, сондай-ақ СДАО биометриялық аутентификация нәтижелері оларды алған және өңдеген сәттен бастап кемінде 5 (бес) жыл СДАО-да сақталуға жатады. </w:t>
      </w:r>
    </w:p>
    <w:p w:rsidR="008C45FE" w:rsidRPr="008C45FE" w:rsidRDefault="008C45FE" w:rsidP="008C45FE">
      <w:pPr>
        <w:pStyle w:val="a4"/>
        <w:numPr>
          <w:ilvl w:val="0"/>
          <w:numId w:val="9"/>
        </w:numPr>
        <w:shd w:val="clear" w:color="auto" w:fill="FFFFFF"/>
        <w:tabs>
          <w:tab w:val="left" w:pos="426"/>
          <w:tab w:val="left" w:pos="567"/>
          <w:tab w:val="left" w:pos="1134"/>
        </w:tabs>
        <w:spacing w:after="0" w:line="240" w:lineRule="auto"/>
        <w:jc w:val="both"/>
        <w:rPr>
          <w:rFonts w:ascii="Times New Roman" w:eastAsia="Times New Roman" w:hAnsi="Times New Roman" w:cs="Times New Roman"/>
          <w:sz w:val="28"/>
          <w:szCs w:val="28"/>
          <w:lang w:val="kk-KZ" w:eastAsia="ru-RU"/>
        </w:rPr>
      </w:pPr>
      <w:r w:rsidRPr="008C45FE">
        <w:rPr>
          <w:rFonts w:ascii="Times New Roman" w:eastAsia="Times New Roman" w:hAnsi="Times New Roman" w:cs="Times New Roman"/>
          <w:sz w:val="28"/>
          <w:szCs w:val="28"/>
          <w:lang w:val="kk-KZ" w:eastAsia="ru-RU"/>
        </w:rPr>
        <w:t>Банктер электрондық банк қызметтерін көрсету кезінде пайдаланылатын аутентификация жүргізілетін адамның келісімі туралы ақпаратты, бейненің шынайылығын тексеру технологиясын пайдалана отырып, аутентификация жүргізілетін адамның бейнесін, аутентификация жүргізілетін адаммен жазылған бейнеконференция сеансының жазбасын, сондай-ақ аутентификация жүргізілетін адамның  биометриялық аутентификация нәтижелерін аутентификация жүргізілетін адаммен іскерлік қатынастар тоқтатылған күннен бастап кемінде 5 (бес) жыл сақтауды қамтамасыз етеді.</w:t>
      </w:r>
    </w:p>
    <w:p w:rsidR="008C45FE" w:rsidRPr="008C45FE" w:rsidRDefault="008C45FE" w:rsidP="008C45FE">
      <w:pPr>
        <w:pStyle w:val="a4"/>
        <w:numPr>
          <w:ilvl w:val="0"/>
          <w:numId w:val="9"/>
        </w:numPr>
        <w:shd w:val="clear" w:color="auto" w:fill="FFFFFF"/>
        <w:tabs>
          <w:tab w:val="left" w:pos="426"/>
          <w:tab w:val="left" w:pos="567"/>
          <w:tab w:val="left" w:pos="1134"/>
        </w:tabs>
        <w:spacing w:after="0" w:line="240" w:lineRule="auto"/>
        <w:jc w:val="both"/>
        <w:rPr>
          <w:rFonts w:ascii="Times New Roman" w:eastAsia="Times New Roman" w:hAnsi="Times New Roman" w:cs="Times New Roman"/>
          <w:sz w:val="28"/>
          <w:szCs w:val="28"/>
          <w:lang w:val="kk-KZ" w:eastAsia="ru-RU"/>
        </w:rPr>
      </w:pPr>
      <w:r w:rsidRPr="008C45FE">
        <w:rPr>
          <w:rFonts w:ascii="Times New Roman" w:eastAsia="Times New Roman" w:hAnsi="Times New Roman" w:cs="Times New Roman"/>
          <w:sz w:val="28"/>
          <w:szCs w:val="28"/>
          <w:lang w:val="kk-KZ" w:eastAsia="ru-RU"/>
        </w:rPr>
        <w:t>Микроқаржы ұйымдары аутентификация жүргізілетін адамдарды биометриялық аутентификация бойынша СДАО қызметтерін микрокредит сомасының «Микроқаржылық қызметті жүзеге асыру шарттарына қойылатын талаптарды бекіту туралы»  Қазақстан Республикасы Қаржы нарығын реттеу және дамыту агенттігінің 2026 жылғы 15 мамырдағы №92 қаулысымен (Нормативтік құқықтық актілерді мемлекеттік тіркеу тізілімінде № 38746 болып тіркелген) бекітілген Микроқаржылық қызметті жүзеге асыру шарттарына қойылатын талаптарда белгіленген мөлшерден асып кеткен кезде пайдаланады.</w:t>
      </w:r>
    </w:p>
    <w:p w:rsidR="00D37F22" w:rsidRPr="008C45FE" w:rsidRDefault="008C45FE" w:rsidP="008C45FE">
      <w:pPr>
        <w:pStyle w:val="a4"/>
        <w:numPr>
          <w:ilvl w:val="0"/>
          <w:numId w:val="9"/>
        </w:numPr>
        <w:shd w:val="clear" w:color="auto" w:fill="FFFFFF"/>
        <w:tabs>
          <w:tab w:val="left" w:pos="426"/>
          <w:tab w:val="left" w:pos="567"/>
          <w:tab w:val="left" w:pos="1134"/>
        </w:tabs>
        <w:spacing w:after="0" w:line="240" w:lineRule="auto"/>
        <w:jc w:val="both"/>
        <w:rPr>
          <w:rFonts w:ascii="Times New Roman" w:eastAsia="Times New Roman" w:hAnsi="Times New Roman" w:cs="Times New Roman"/>
          <w:sz w:val="28"/>
          <w:szCs w:val="28"/>
          <w:lang w:val="kk-KZ" w:eastAsia="ru-RU"/>
        </w:rPr>
      </w:pPr>
      <w:r w:rsidRPr="008C45FE">
        <w:rPr>
          <w:rFonts w:ascii="Times New Roman" w:hAnsi="Times New Roman" w:cs="Times New Roman"/>
          <w:sz w:val="28"/>
          <w:szCs w:val="28"/>
          <w:lang w:val="kk-KZ"/>
        </w:rPr>
        <w:t>Электрондық ақша жүйелерінің операторлары болып табылатын төлем ұйымдары Төлемдер туралы заңның 42-бабы 5-тармағының үшінші бөлігінің талаптарына сәйкес СДАО арқылы электрондық ақша иелерін биометриялық аутентификацияны  қамтамасыз етеді.</w:t>
      </w:r>
    </w:p>
    <w:sectPr w:rsidR="00D37F22" w:rsidRPr="008C45FE" w:rsidSect="006A2AD0">
      <w:headerReference w:type="default" r:id="rId9"/>
      <w:headerReference w:type="first" r:id="rId10"/>
      <w:pgSz w:w="11906" w:h="16838"/>
      <w:pgMar w:top="1418" w:right="851" w:bottom="1418" w:left="1418" w:header="709" w:footer="709" w:gutter="0"/>
      <w:pgNumType w:start="1"/>
      <w:cols w:space="708"/>
      <w:titlePg/>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26123" w:rsidRDefault="00F26123" w:rsidP="004D5195">
      <w:pPr>
        <w:spacing w:after="0" w:line="240" w:lineRule="auto"/>
      </w:pPr>
      <w:r>
        <w:separator/>
      </w:r>
    </w:p>
  </w:endnote>
  <w:endnote w:type="continuationSeparator" w:id="0">
    <w:p w:rsidR="00F26123" w:rsidRDefault="00F26123" w:rsidP="004D51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0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26123" w:rsidRDefault="00F26123" w:rsidP="004D5195">
      <w:pPr>
        <w:spacing w:after="0" w:line="240" w:lineRule="auto"/>
      </w:pPr>
    </w:p>
  </w:footnote>
  <w:footnote w:type="continuationSeparator" w:id="0">
    <w:p w:rsidR="00F26123" w:rsidRDefault="00F26123" w:rsidP="004D5195">
      <w:pPr>
        <w:spacing w:after="0" w:line="240" w:lineRule="auto"/>
      </w:pPr>
    </w:p>
  </w:footnote>
  <w:footnote w:type="continuationNotice" w:id="1">
    <w:p w:rsidR="00F26123" w:rsidRPr="0020258F" w:rsidRDefault="00F26123" w:rsidP="0020258F">
      <w:pPr>
        <w:pStyle w:val="a8"/>
      </w:pPr>
    </w:p>
  </w:footnote>
  <w:footnote w:id="2">
    <w:p w:rsidR="001E7B84" w:rsidRPr="0020258F" w:rsidRDefault="001E7B84" w:rsidP="0020258F">
      <w:pPr>
        <w:pStyle w:val="ac"/>
      </w:pP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2857"/>
      <w:docPartObj>
        <w:docPartGallery w:val="Page Numbers (Top of Page)"/>
        <w:docPartUnique/>
      </w:docPartObj>
    </w:sdtPr>
    <w:sdtEndPr>
      <w:rPr>
        <w:rFonts w:ascii="Times New Roman" w:hAnsi="Times New Roman" w:cs="Times New Roman"/>
        <w:sz w:val="28"/>
        <w:szCs w:val="28"/>
      </w:rPr>
    </w:sdtEndPr>
    <w:sdtContent>
      <w:p w:rsidR="00C57952" w:rsidRPr="00C57952" w:rsidRDefault="00C57952">
        <w:pPr>
          <w:pStyle w:val="a6"/>
          <w:jc w:val="center"/>
          <w:rPr>
            <w:rFonts w:ascii="Times New Roman" w:hAnsi="Times New Roman" w:cs="Times New Roman"/>
            <w:sz w:val="28"/>
            <w:szCs w:val="28"/>
          </w:rPr>
        </w:pPr>
        <w:r w:rsidRPr="00C57952">
          <w:rPr>
            <w:rFonts w:ascii="Times New Roman" w:hAnsi="Times New Roman" w:cs="Times New Roman"/>
            <w:sz w:val="28"/>
            <w:szCs w:val="28"/>
          </w:rPr>
          <w:fldChar w:fldCharType="begin"/>
        </w:r>
        <w:r w:rsidRPr="00C57952">
          <w:rPr>
            <w:rFonts w:ascii="Times New Roman" w:hAnsi="Times New Roman" w:cs="Times New Roman"/>
            <w:sz w:val="28"/>
            <w:szCs w:val="28"/>
          </w:rPr>
          <w:instrText>PAGE   \* MERGEFORMAT</w:instrText>
        </w:r>
        <w:r w:rsidRPr="00C57952">
          <w:rPr>
            <w:rFonts w:ascii="Times New Roman" w:hAnsi="Times New Roman" w:cs="Times New Roman"/>
            <w:sz w:val="28"/>
            <w:szCs w:val="28"/>
          </w:rPr>
          <w:fldChar w:fldCharType="separate"/>
        </w:r>
        <w:r w:rsidR="00480C29" w:rsidRPr="00480C29">
          <w:rPr>
            <w:noProof/>
            <w:sz w:val="28"/>
            <w:szCs w:val="28"/>
          </w:rPr>
          <w:t>10</w:t>
        </w:r>
        <w:r w:rsidRPr="00C57952">
          <w:rPr>
            <w:rFonts w:ascii="Times New Roman" w:hAnsi="Times New Roman" w:cs="Times New Roman"/>
            <w:sz w:val="28"/>
            <w:szCs w:val="28"/>
          </w:rPr>
          <w:fldChar w:fldCharType="end"/>
        </w:r>
      </w:p>
    </w:sdtContent>
  </w:sdt>
  <w:p w:rsidR="00C57952" w:rsidRDefault="00C57952">
    <w:pPr>
      <w:pStyle w:val="a6"/>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0258F" w:rsidRPr="0020258F" w:rsidRDefault="0020258F" w:rsidP="0020258F">
    <w:pPr>
      <w:tabs>
        <w:tab w:val="center" w:pos="4844"/>
        <w:tab w:val="right" w:pos="9689"/>
      </w:tabs>
      <w:spacing w:after="0" w:line="240" w:lineRule="auto"/>
      <w:jc w:val="center"/>
      <w:rPr>
        <w:rFonts w:ascii="Times New Roman" w:hAnsi="Times New Roman" w:cs="Times New Roman"/>
        <w:i/>
        <w:sz w:val="24"/>
        <w:szCs w:val="24"/>
      </w:rPr>
    </w:pPr>
    <w:proofErr w:type="spellStart"/>
    <w:r w:rsidRPr="0020258F">
      <w:rPr>
        <w:rFonts w:ascii="Times New Roman" w:hAnsi="Times New Roman" w:cs="Times New Roman"/>
        <w:i/>
        <w:sz w:val="24"/>
        <w:szCs w:val="24"/>
      </w:rPr>
      <w:t>Қазақстан</w:t>
    </w:r>
    <w:proofErr w:type="spellEnd"/>
    <w:r w:rsidRPr="0020258F">
      <w:rPr>
        <w:rFonts w:ascii="Times New Roman" w:hAnsi="Times New Roman" w:cs="Times New Roman"/>
        <w:i/>
        <w:sz w:val="24"/>
        <w:szCs w:val="24"/>
      </w:rPr>
      <w:t xml:space="preserve"> </w:t>
    </w:r>
    <w:proofErr w:type="spellStart"/>
    <w:r w:rsidRPr="0020258F">
      <w:rPr>
        <w:rFonts w:ascii="Times New Roman" w:hAnsi="Times New Roman" w:cs="Times New Roman"/>
        <w:i/>
        <w:sz w:val="24"/>
        <w:szCs w:val="24"/>
      </w:rPr>
      <w:t>Республикасының</w:t>
    </w:r>
    <w:proofErr w:type="spellEnd"/>
    <w:r w:rsidRPr="0020258F">
      <w:rPr>
        <w:rFonts w:ascii="Times New Roman" w:hAnsi="Times New Roman" w:cs="Times New Roman"/>
        <w:i/>
        <w:sz w:val="24"/>
        <w:szCs w:val="24"/>
      </w:rPr>
      <w:t xml:space="preserve"> </w:t>
    </w:r>
    <w:proofErr w:type="spellStart"/>
    <w:r w:rsidRPr="0020258F">
      <w:rPr>
        <w:rFonts w:ascii="Times New Roman" w:hAnsi="Times New Roman" w:cs="Times New Roman"/>
        <w:i/>
        <w:sz w:val="24"/>
        <w:szCs w:val="24"/>
      </w:rPr>
      <w:t>Әділет</w:t>
    </w:r>
    <w:proofErr w:type="spellEnd"/>
    <w:r w:rsidRPr="0020258F">
      <w:rPr>
        <w:rFonts w:ascii="Times New Roman" w:hAnsi="Times New Roman" w:cs="Times New Roman"/>
        <w:i/>
        <w:sz w:val="24"/>
        <w:szCs w:val="24"/>
      </w:rPr>
      <w:t xml:space="preserve"> </w:t>
    </w:r>
    <w:proofErr w:type="spellStart"/>
    <w:r w:rsidRPr="0020258F">
      <w:rPr>
        <w:rFonts w:ascii="Times New Roman" w:hAnsi="Times New Roman" w:cs="Times New Roman"/>
        <w:i/>
        <w:sz w:val="24"/>
        <w:szCs w:val="24"/>
      </w:rPr>
      <w:t>министрлігінде</w:t>
    </w:r>
    <w:proofErr w:type="spellEnd"/>
    <w:r w:rsidRPr="0020258F">
      <w:rPr>
        <w:rFonts w:ascii="Times New Roman" w:hAnsi="Times New Roman" w:cs="Times New Roman"/>
        <w:i/>
        <w:sz w:val="24"/>
        <w:szCs w:val="24"/>
      </w:rPr>
      <w:t xml:space="preserve"> </w:t>
    </w:r>
  </w:p>
  <w:p w:rsidR="0020258F" w:rsidRPr="0011794E" w:rsidRDefault="0020258F" w:rsidP="0011794E">
    <w:pPr>
      <w:tabs>
        <w:tab w:val="center" w:pos="4844"/>
        <w:tab w:val="right" w:pos="9689"/>
      </w:tabs>
      <w:spacing w:after="0" w:line="240" w:lineRule="auto"/>
      <w:jc w:val="center"/>
      <w:rPr>
        <w:rFonts w:ascii="Times New Roman" w:hAnsi="Times New Roman" w:cs="Times New Roman"/>
        <w:i/>
        <w:sz w:val="24"/>
        <w:szCs w:val="24"/>
      </w:rPr>
    </w:pPr>
    <w:r w:rsidRPr="0020258F">
      <w:rPr>
        <w:rFonts w:ascii="Times New Roman" w:hAnsi="Times New Roman" w:cs="Times New Roman"/>
        <w:i/>
        <w:sz w:val="24"/>
        <w:szCs w:val="24"/>
      </w:rPr>
      <w:t xml:space="preserve">2026 </w:t>
    </w:r>
    <w:proofErr w:type="spellStart"/>
    <w:r w:rsidRPr="0020258F">
      <w:rPr>
        <w:rFonts w:ascii="Times New Roman" w:hAnsi="Times New Roman" w:cs="Times New Roman"/>
        <w:i/>
        <w:sz w:val="24"/>
        <w:szCs w:val="24"/>
      </w:rPr>
      <w:t>жылғы</w:t>
    </w:r>
    <w:proofErr w:type="spellEnd"/>
    <w:r w:rsidRPr="0020258F">
      <w:rPr>
        <w:rFonts w:ascii="Times New Roman" w:hAnsi="Times New Roman" w:cs="Times New Roman"/>
        <w:i/>
        <w:sz w:val="24"/>
        <w:szCs w:val="24"/>
      </w:rPr>
      <w:t xml:space="preserve"> </w:t>
    </w:r>
    <w:r w:rsidR="0011794E">
      <w:rPr>
        <w:rFonts w:ascii="Times New Roman" w:hAnsi="Times New Roman" w:cs="Times New Roman"/>
        <w:i/>
        <w:sz w:val="24"/>
        <w:szCs w:val="24"/>
        <w:lang w:val="kk-KZ"/>
      </w:rPr>
      <w:t>2 шілдеде</w:t>
    </w:r>
    <w:r w:rsidRPr="0020258F">
      <w:rPr>
        <w:rFonts w:ascii="Times New Roman" w:hAnsi="Times New Roman" w:cs="Times New Roman"/>
        <w:i/>
        <w:sz w:val="24"/>
        <w:szCs w:val="24"/>
      </w:rPr>
      <w:t xml:space="preserve"> № </w:t>
    </w:r>
    <w:r w:rsidR="0011794E" w:rsidRPr="0011794E">
      <w:rPr>
        <w:rFonts w:ascii="Times New Roman" w:hAnsi="Times New Roman" w:cs="Times New Roman"/>
        <w:i/>
        <w:sz w:val="24"/>
        <w:szCs w:val="24"/>
      </w:rPr>
      <w:t>39186</w:t>
    </w:r>
    <w:r w:rsidR="0011794E">
      <w:rPr>
        <w:rFonts w:ascii="Times New Roman" w:hAnsi="Times New Roman" w:cs="Times New Roman"/>
        <w:i/>
        <w:sz w:val="24"/>
        <w:szCs w:val="24"/>
        <w:lang w:val="kk-KZ"/>
      </w:rPr>
      <w:t xml:space="preserve"> </w:t>
    </w:r>
    <w:proofErr w:type="spellStart"/>
    <w:r w:rsidRPr="0020258F">
      <w:rPr>
        <w:rFonts w:ascii="Times New Roman" w:hAnsi="Times New Roman" w:cs="Times New Roman"/>
        <w:i/>
        <w:sz w:val="24"/>
        <w:szCs w:val="24"/>
      </w:rPr>
      <w:t>болып</w:t>
    </w:r>
    <w:proofErr w:type="spellEnd"/>
    <w:r w:rsidRPr="0020258F">
      <w:rPr>
        <w:rFonts w:ascii="Times New Roman" w:hAnsi="Times New Roman" w:cs="Times New Roman"/>
        <w:i/>
        <w:sz w:val="24"/>
        <w:szCs w:val="24"/>
      </w:rPr>
      <w:t xml:space="preserve"> </w:t>
    </w:r>
    <w:proofErr w:type="spellStart"/>
    <w:r w:rsidRPr="0020258F">
      <w:rPr>
        <w:rFonts w:ascii="Times New Roman" w:hAnsi="Times New Roman" w:cs="Times New Roman"/>
        <w:i/>
        <w:sz w:val="24"/>
        <w:szCs w:val="24"/>
      </w:rPr>
      <w:t>тіркелді</w:t>
    </w:r>
    <w:proofErr w:type="spellEnd"/>
  </w:p>
  <w:p w:rsidR="0020258F" w:rsidRDefault="0020258F">
    <w:pPr>
      <w:pStyle w:val="a6"/>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697210"/>
    <w:multiLevelType w:val="hybridMultilevel"/>
    <w:tmpl w:val="B980EC14"/>
    <w:lvl w:ilvl="0" w:tplc="2A5C84F2">
      <w:start w:val="1"/>
      <w:numFmt w:val="decimal"/>
      <w:lvlText w:val="%1)"/>
      <w:lvlJc w:val="left"/>
      <w:pPr>
        <w:ind w:left="1114" w:hanging="405"/>
      </w:pPr>
      <w:rPr>
        <w:rFonts w:hint="default"/>
        <w:color w:val="000000"/>
        <w:sz w:val="28"/>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15:restartNumberingAfterBreak="0">
    <w:nsid w:val="03B97836"/>
    <w:multiLevelType w:val="hybridMultilevel"/>
    <w:tmpl w:val="1DDE34EC"/>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6547D80"/>
    <w:multiLevelType w:val="hybridMultilevel"/>
    <w:tmpl w:val="962A6C48"/>
    <w:lvl w:ilvl="0" w:tplc="93F0D2B6">
      <w:start w:val="1"/>
      <w:numFmt w:val="decimal"/>
      <w:lvlText w:val="%1."/>
      <w:lvlJc w:val="left"/>
      <w:pPr>
        <w:ind w:left="1428" w:hanging="360"/>
      </w:pPr>
      <w:rPr>
        <w:b/>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3" w15:restartNumberingAfterBreak="0">
    <w:nsid w:val="09291090"/>
    <w:multiLevelType w:val="hybridMultilevel"/>
    <w:tmpl w:val="BF942998"/>
    <w:lvl w:ilvl="0" w:tplc="6972B4F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15:restartNumberingAfterBreak="0">
    <w:nsid w:val="0E260503"/>
    <w:multiLevelType w:val="hybridMultilevel"/>
    <w:tmpl w:val="A47E03DE"/>
    <w:lvl w:ilvl="0" w:tplc="5C70B4C2">
      <w:start w:val="1"/>
      <w:numFmt w:val="decimal"/>
      <w:suff w:val="space"/>
      <w:lvlText w:val="%1."/>
      <w:lvlJc w:val="left"/>
      <w:pPr>
        <w:ind w:left="0" w:firstLine="709"/>
      </w:pPr>
      <w:rPr>
        <w:rFonts w:ascii="Times New Roman" w:hAnsi="Times New Roman" w:cs="Times New Roman" w:hint="default"/>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39D31B65"/>
    <w:multiLevelType w:val="hybridMultilevel"/>
    <w:tmpl w:val="64D83984"/>
    <w:lvl w:ilvl="0" w:tplc="E9FC056C">
      <w:start w:val="1"/>
      <w:numFmt w:val="decimal"/>
      <w:lvlText w:val="%1."/>
      <w:lvlJc w:val="left"/>
      <w:pPr>
        <w:ind w:left="1429" w:hanging="360"/>
      </w:pPr>
    </w:lvl>
    <w:lvl w:ilvl="1" w:tplc="5912930C">
      <w:start w:val="1"/>
      <w:numFmt w:val="lowerLetter"/>
      <w:lvlText w:val="%2."/>
      <w:lvlJc w:val="left"/>
      <w:pPr>
        <w:ind w:left="2149" w:hanging="360"/>
      </w:pPr>
    </w:lvl>
    <w:lvl w:ilvl="2" w:tplc="C2F0F2C6">
      <w:start w:val="1"/>
      <w:numFmt w:val="lowerRoman"/>
      <w:lvlText w:val="%3."/>
      <w:lvlJc w:val="right"/>
      <w:pPr>
        <w:ind w:left="2869" w:hanging="180"/>
      </w:pPr>
    </w:lvl>
    <w:lvl w:ilvl="3" w:tplc="4FA02358">
      <w:start w:val="1"/>
      <w:numFmt w:val="decimal"/>
      <w:lvlText w:val="%4."/>
      <w:lvlJc w:val="left"/>
      <w:pPr>
        <w:ind w:left="3589" w:hanging="360"/>
      </w:pPr>
    </w:lvl>
    <w:lvl w:ilvl="4" w:tplc="609A919E">
      <w:start w:val="1"/>
      <w:numFmt w:val="lowerLetter"/>
      <w:lvlText w:val="%5."/>
      <w:lvlJc w:val="left"/>
      <w:pPr>
        <w:ind w:left="4309" w:hanging="360"/>
      </w:pPr>
    </w:lvl>
    <w:lvl w:ilvl="5" w:tplc="D5E0B132">
      <w:start w:val="1"/>
      <w:numFmt w:val="lowerRoman"/>
      <w:lvlText w:val="%6."/>
      <w:lvlJc w:val="right"/>
      <w:pPr>
        <w:ind w:left="5029" w:hanging="180"/>
      </w:pPr>
    </w:lvl>
    <w:lvl w:ilvl="6" w:tplc="7A00D336">
      <w:start w:val="1"/>
      <w:numFmt w:val="decimal"/>
      <w:lvlText w:val="%7."/>
      <w:lvlJc w:val="left"/>
      <w:pPr>
        <w:ind w:left="5749" w:hanging="360"/>
      </w:pPr>
    </w:lvl>
    <w:lvl w:ilvl="7" w:tplc="391E8ED6">
      <w:start w:val="1"/>
      <w:numFmt w:val="lowerLetter"/>
      <w:lvlText w:val="%8."/>
      <w:lvlJc w:val="left"/>
      <w:pPr>
        <w:ind w:left="6469" w:hanging="360"/>
      </w:pPr>
    </w:lvl>
    <w:lvl w:ilvl="8" w:tplc="265ABD4E">
      <w:start w:val="1"/>
      <w:numFmt w:val="lowerRoman"/>
      <w:lvlText w:val="%9."/>
      <w:lvlJc w:val="right"/>
      <w:pPr>
        <w:ind w:left="7189" w:hanging="180"/>
      </w:pPr>
    </w:lvl>
  </w:abstractNum>
  <w:abstractNum w:abstractNumId="6" w15:restartNumberingAfterBreak="0">
    <w:nsid w:val="3DC26A4A"/>
    <w:multiLevelType w:val="hybridMultilevel"/>
    <w:tmpl w:val="BD8050D0"/>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4456486F"/>
    <w:multiLevelType w:val="hybridMultilevel"/>
    <w:tmpl w:val="1E24A686"/>
    <w:lvl w:ilvl="0" w:tplc="956CDA4C">
      <w:start w:val="1"/>
      <w:numFmt w:val="decimal"/>
      <w:lvlText w:val="%1)"/>
      <w:lvlJc w:val="left"/>
      <w:pPr>
        <w:ind w:left="1069" w:hanging="360"/>
      </w:pPr>
      <w:rPr>
        <w:rFonts w:hint="default"/>
        <w:color w:val="00000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15:restartNumberingAfterBreak="0">
    <w:nsid w:val="45A6240E"/>
    <w:multiLevelType w:val="hybridMultilevel"/>
    <w:tmpl w:val="EFDED1FC"/>
    <w:lvl w:ilvl="0" w:tplc="4EF0B8A6">
      <w:start w:val="1"/>
      <w:numFmt w:val="decimal"/>
      <w:lvlText w:val="%1)"/>
      <w:lvlJc w:val="left"/>
      <w:pPr>
        <w:ind w:left="1159" w:hanging="450"/>
      </w:pPr>
      <w:rPr>
        <w:rFonts w:hint="default"/>
      </w:rPr>
    </w:lvl>
    <w:lvl w:ilvl="1" w:tplc="693A2CEC">
      <w:start w:val="1"/>
      <w:numFmt w:val="lowerLetter"/>
      <w:lvlText w:val="%2."/>
      <w:lvlJc w:val="left"/>
      <w:pPr>
        <w:ind w:left="1789" w:hanging="360"/>
      </w:pPr>
    </w:lvl>
    <w:lvl w:ilvl="2" w:tplc="C9A8A6A2">
      <w:start w:val="1"/>
      <w:numFmt w:val="lowerRoman"/>
      <w:lvlText w:val="%3."/>
      <w:lvlJc w:val="right"/>
      <w:pPr>
        <w:ind w:left="2509" w:hanging="180"/>
      </w:pPr>
    </w:lvl>
    <w:lvl w:ilvl="3" w:tplc="2088525E">
      <w:start w:val="1"/>
      <w:numFmt w:val="decimal"/>
      <w:lvlText w:val="%4."/>
      <w:lvlJc w:val="left"/>
      <w:pPr>
        <w:ind w:left="3229" w:hanging="360"/>
      </w:pPr>
    </w:lvl>
    <w:lvl w:ilvl="4" w:tplc="72C2FA4C">
      <w:start w:val="1"/>
      <w:numFmt w:val="lowerLetter"/>
      <w:lvlText w:val="%5."/>
      <w:lvlJc w:val="left"/>
      <w:pPr>
        <w:ind w:left="3949" w:hanging="360"/>
      </w:pPr>
    </w:lvl>
    <w:lvl w:ilvl="5" w:tplc="B792FD1A">
      <w:start w:val="1"/>
      <w:numFmt w:val="lowerRoman"/>
      <w:lvlText w:val="%6."/>
      <w:lvlJc w:val="right"/>
      <w:pPr>
        <w:ind w:left="4669" w:hanging="180"/>
      </w:pPr>
    </w:lvl>
    <w:lvl w:ilvl="6" w:tplc="5484CBDA">
      <w:start w:val="1"/>
      <w:numFmt w:val="decimal"/>
      <w:lvlText w:val="%7."/>
      <w:lvlJc w:val="left"/>
      <w:pPr>
        <w:ind w:left="5389" w:hanging="360"/>
      </w:pPr>
    </w:lvl>
    <w:lvl w:ilvl="7" w:tplc="F00CAAAC">
      <w:start w:val="1"/>
      <w:numFmt w:val="lowerLetter"/>
      <w:lvlText w:val="%8."/>
      <w:lvlJc w:val="left"/>
      <w:pPr>
        <w:ind w:left="6109" w:hanging="360"/>
      </w:pPr>
    </w:lvl>
    <w:lvl w:ilvl="8" w:tplc="10F0068C">
      <w:start w:val="1"/>
      <w:numFmt w:val="lowerRoman"/>
      <w:lvlText w:val="%9."/>
      <w:lvlJc w:val="right"/>
      <w:pPr>
        <w:ind w:left="6829" w:hanging="180"/>
      </w:pPr>
    </w:lvl>
  </w:abstractNum>
  <w:abstractNum w:abstractNumId="9" w15:restartNumberingAfterBreak="0">
    <w:nsid w:val="4C5653CC"/>
    <w:multiLevelType w:val="hybridMultilevel"/>
    <w:tmpl w:val="040A4186"/>
    <w:lvl w:ilvl="0" w:tplc="EB969B6C">
      <w:start w:val="10"/>
      <w:numFmt w:val="decimal"/>
      <w:suff w:val="space"/>
      <w:lvlText w:val="%1."/>
      <w:lvlJc w:val="left"/>
      <w:pPr>
        <w:ind w:left="0" w:firstLine="709"/>
      </w:pPr>
      <w:rPr>
        <w:rFonts w:hint="default"/>
        <w:i w:val="0"/>
        <w:strike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7A63D64"/>
    <w:multiLevelType w:val="hybridMultilevel"/>
    <w:tmpl w:val="5270F458"/>
    <w:lvl w:ilvl="0" w:tplc="F4343958">
      <w:start w:val="1"/>
      <w:numFmt w:val="decimal"/>
      <w:lvlText w:val="%1)"/>
      <w:lvlJc w:val="left"/>
      <w:pPr>
        <w:ind w:left="1495" w:hanging="360"/>
      </w:pPr>
      <w:rPr>
        <w:rFonts w:hint="default"/>
      </w:rPr>
    </w:lvl>
    <w:lvl w:ilvl="1" w:tplc="04090019" w:tentative="1">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abstractNum w:abstractNumId="11" w15:restartNumberingAfterBreak="0">
    <w:nsid w:val="592951D2"/>
    <w:multiLevelType w:val="hybridMultilevel"/>
    <w:tmpl w:val="4D9CC468"/>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 w15:restartNumberingAfterBreak="0">
    <w:nsid w:val="5BF9307F"/>
    <w:multiLevelType w:val="hybridMultilevel"/>
    <w:tmpl w:val="34FE7340"/>
    <w:lvl w:ilvl="0" w:tplc="EB8E4B4C">
      <w:start w:val="1"/>
      <w:numFmt w:val="decimal"/>
      <w:suff w:val="space"/>
      <w:lvlText w:val="%1)"/>
      <w:lvlJc w:val="left"/>
      <w:pPr>
        <w:ind w:left="108" w:firstLine="709"/>
      </w:pPr>
      <w:rPr>
        <w:rFonts w:ascii="Times New Roman" w:eastAsia="Times New Roman" w:hAnsi="Times New Roman"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5D96103F"/>
    <w:multiLevelType w:val="hybridMultilevel"/>
    <w:tmpl w:val="D79E62FE"/>
    <w:lvl w:ilvl="0" w:tplc="0996358A">
      <w:start w:val="1"/>
      <w:numFmt w:val="decimal"/>
      <w:lvlText w:val="%1)"/>
      <w:lvlJc w:val="left"/>
      <w:pPr>
        <w:ind w:left="1069" w:hanging="360"/>
      </w:pPr>
      <w:rPr>
        <w:rFonts w:ascii="Times New Roman" w:hAnsi="Times New Roman" w:cs="Times New Roman" w:hint="default"/>
        <w:color w:val="000000"/>
        <w:sz w:val="28"/>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4" w15:restartNumberingAfterBreak="0">
    <w:nsid w:val="770422BC"/>
    <w:multiLevelType w:val="hybridMultilevel"/>
    <w:tmpl w:val="5C84ABD4"/>
    <w:lvl w:ilvl="0" w:tplc="4C2A62A4">
      <w:start w:val="1"/>
      <w:numFmt w:val="decimal"/>
      <w:lvlText w:val="%1)"/>
      <w:lvlJc w:val="left"/>
      <w:pPr>
        <w:ind w:left="1495" w:hanging="360"/>
      </w:pPr>
      <w:rPr>
        <w:rFonts w:hint="default"/>
      </w:rPr>
    </w:lvl>
    <w:lvl w:ilvl="1" w:tplc="04190019" w:tentative="1">
      <w:start w:val="1"/>
      <w:numFmt w:val="lowerLetter"/>
      <w:lvlText w:val="%2."/>
      <w:lvlJc w:val="left"/>
      <w:pPr>
        <w:ind w:left="2215" w:hanging="360"/>
      </w:pPr>
    </w:lvl>
    <w:lvl w:ilvl="2" w:tplc="0419001B" w:tentative="1">
      <w:start w:val="1"/>
      <w:numFmt w:val="lowerRoman"/>
      <w:lvlText w:val="%3."/>
      <w:lvlJc w:val="right"/>
      <w:pPr>
        <w:ind w:left="2935" w:hanging="180"/>
      </w:pPr>
    </w:lvl>
    <w:lvl w:ilvl="3" w:tplc="0419000F" w:tentative="1">
      <w:start w:val="1"/>
      <w:numFmt w:val="decimal"/>
      <w:lvlText w:val="%4."/>
      <w:lvlJc w:val="left"/>
      <w:pPr>
        <w:ind w:left="3655" w:hanging="360"/>
      </w:pPr>
    </w:lvl>
    <w:lvl w:ilvl="4" w:tplc="04190019" w:tentative="1">
      <w:start w:val="1"/>
      <w:numFmt w:val="lowerLetter"/>
      <w:lvlText w:val="%5."/>
      <w:lvlJc w:val="left"/>
      <w:pPr>
        <w:ind w:left="4375" w:hanging="360"/>
      </w:pPr>
    </w:lvl>
    <w:lvl w:ilvl="5" w:tplc="0419001B" w:tentative="1">
      <w:start w:val="1"/>
      <w:numFmt w:val="lowerRoman"/>
      <w:lvlText w:val="%6."/>
      <w:lvlJc w:val="right"/>
      <w:pPr>
        <w:ind w:left="5095" w:hanging="180"/>
      </w:pPr>
    </w:lvl>
    <w:lvl w:ilvl="6" w:tplc="0419000F" w:tentative="1">
      <w:start w:val="1"/>
      <w:numFmt w:val="decimal"/>
      <w:lvlText w:val="%7."/>
      <w:lvlJc w:val="left"/>
      <w:pPr>
        <w:ind w:left="5815" w:hanging="360"/>
      </w:pPr>
    </w:lvl>
    <w:lvl w:ilvl="7" w:tplc="04190019" w:tentative="1">
      <w:start w:val="1"/>
      <w:numFmt w:val="lowerLetter"/>
      <w:lvlText w:val="%8."/>
      <w:lvlJc w:val="left"/>
      <w:pPr>
        <w:ind w:left="6535" w:hanging="360"/>
      </w:pPr>
    </w:lvl>
    <w:lvl w:ilvl="8" w:tplc="0419001B" w:tentative="1">
      <w:start w:val="1"/>
      <w:numFmt w:val="lowerRoman"/>
      <w:lvlText w:val="%9."/>
      <w:lvlJc w:val="right"/>
      <w:pPr>
        <w:ind w:left="7255" w:hanging="180"/>
      </w:pPr>
    </w:lvl>
  </w:abstractNum>
  <w:abstractNum w:abstractNumId="15" w15:restartNumberingAfterBreak="0">
    <w:nsid w:val="771368F1"/>
    <w:multiLevelType w:val="hybridMultilevel"/>
    <w:tmpl w:val="42449C36"/>
    <w:lvl w:ilvl="0" w:tplc="676297DA">
      <w:start w:val="1"/>
      <w:numFmt w:val="decimal"/>
      <w:lvlText w:val="%1)"/>
      <w:lvlJc w:val="left"/>
      <w:pPr>
        <w:ind w:left="1808" w:hanging="390"/>
      </w:pPr>
      <w:rPr>
        <w:rFonts w:ascii="Times New Roman" w:hAnsi="Times New Roman" w:cs="Times New Roman" w:hint="default"/>
        <w:color w:val="000000"/>
        <w:sz w:val="28"/>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6" w15:restartNumberingAfterBreak="0">
    <w:nsid w:val="7F506E4A"/>
    <w:multiLevelType w:val="hybridMultilevel"/>
    <w:tmpl w:val="B6740FB2"/>
    <w:lvl w:ilvl="0" w:tplc="DB6ECCF4">
      <w:start w:val="1"/>
      <w:numFmt w:val="bullet"/>
      <w:lvlText w:val=""/>
      <w:lvlJc w:val="left"/>
      <w:pPr>
        <w:ind w:left="1504" w:hanging="360"/>
      </w:pPr>
      <w:rPr>
        <w:rFonts w:ascii="Symbol" w:hAnsi="Symbol" w:hint="default"/>
      </w:rPr>
    </w:lvl>
    <w:lvl w:ilvl="1" w:tplc="04190003" w:tentative="1">
      <w:start w:val="1"/>
      <w:numFmt w:val="bullet"/>
      <w:lvlText w:val="o"/>
      <w:lvlJc w:val="left"/>
      <w:pPr>
        <w:ind w:left="2224" w:hanging="360"/>
      </w:pPr>
      <w:rPr>
        <w:rFonts w:ascii="Courier New" w:hAnsi="Courier New" w:cs="Courier New" w:hint="default"/>
      </w:rPr>
    </w:lvl>
    <w:lvl w:ilvl="2" w:tplc="04190005" w:tentative="1">
      <w:start w:val="1"/>
      <w:numFmt w:val="bullet"/>
      <w:lvlText w:val=""/>
      <w:lvlJc w:val="left"/>
      <w:pPr>
        <w:ind w:left="2944" w:hanging="360"/>
      </w:pPr>
      <w:rPr>
        <w:rFonts w:ascii="Wingdings" w:hAnsi="Wingdings" w:hint="default"/>
      </w:rPr>
    </w:lvl>
    <w:lvl w:ilvl="3" w:tplc="04190001" w:tentative="1">
      <w:start w:val="1"/>
      <w:numFmt w:val="bullet"/>
      <w:lvlText w:val=""/>
      <w:lvlJc w:val="left"/>
      <w:pPr>
        <w:ind w:left="3664" w:hanging="360"/>
      </w:pPr>
      <w:rPr>
        <w:rFonts w:ascii="Symbol" w:hAnsi="Symbol" w:hint="default"/>
      </w:rPr>
    </w:lvl>
    <w:lvl w:ilvl="4" w:tplc="04190003" w:tentative="1">
      <w:start w:val="1"/>
      <w:numFmt w:val="bullet"/>
      <w:lvlText w:val="o"/>
      <w:lvlJc w:val="left"/>
      <w:pPr>
        <w:ind w:left="4384" w:hanging="360"/>
      </w:pPr>
      <w:rPr>
        <w:rFonts w:ascii="Courier New" w:hAnsi="Courier New" w:cs="Courier New" w:hint="default"/>
      </w:rPr>
    </w:lvl>
    <w:lvl w:ilvl="5" w:tplc="04190005" w:tentative="1">
      <w:start w:val="1"/>
      <w:numFmt w:val="bullet"/>
      <w:lvlText w:val=""/>
      <w:lvlJc w:val="left"/>
      <w:pPr>
        <w:ind w:left="5104" w:hanging="360"/>
      </w:pPr>
      <w:rPr>
        <w:rFonts w:ascii="Wingdings" w:hAnsi="Wingdings" w:hint="default"/>
      </w:rPr>
    </w:lvl>
    <w:lvl w:ilvl="6" w:tplc="04190001" w:tentative="1">
      <w:start w:val="1"/>
      <w:numFmt w:val="bullet"/>
      <w:lvlText w:val=""/>
      <w:lvlJc w:val="left"/>
      <w:pPr>
        <w:ind w:left="5824" w:hanging="360"/>
      </w:pPr>
      <w:rPr>
        <w:rFonts w:ascii="Symbol" w:hAnsi="Symbol" w:hint="default"/>
      </w:rPr>
    </w:lvl>
    <w:lvl w:ilvl="7" w:tplc="04190003" w:tentative="1">
      <w:start w:val="1"/>
      <w:numFmt w:val="bullet"/>
      <w:lvlText w:val="o"/>
      <w:lvlJc w:val="left"/>
      <w:pPr>
        <w:ind w:left="6544" w:hanging="360"/>
      </w:pPr>
      <w:rPr>
        <w:rFonts w:ascii="Courier New" w:hAnsi="Courier New" w:cs="Courier New" w:hint="default"/>
      </w:rPr>
    </w:lvl>
    <w:lvl w:ilvl="8" w:tplc="04190005" w:tentative="1">
      <w:start w:val="1"/>
      <w:numFmt w:val="bullet"/>
      <w:lvlText w:val=""/>
      <w:lvlJc w:val="left"/>
      <w:pPr>
        <w:ind w:left="7264" w:hanging="360"/>
      </w:pPr>
      <w:rPr>
        <w:rFonts w:ascii="Wingdings" w:hAnsi="Wingdings" w:hint="default"/>
      </w:rPr>
    </w:lvl>
  </w:abstractNum>
  <w:num w:numId="1">
    <w:abstractNumId w:val="1"/>
  </w:num>
  <w:num w:numId="2">
    <w:abstractNumId w:val="6"/>
  </w:num>
  <w:num w:numId="3">
    <w:abstractNumId w:val="11"/>
  </w:num>
  <w:num w:numId="4">
    <w:abstractNumId w:val="2"/>
  </w:num>
  <w:num w:numId="5">
    <w:abstractNumId w:val="16"/>
  </w:num>
  <w:num w:numId="6">
    <w:abstractNumId w:val="8"/>
  </w:num>
  <w:num w:numId="7">
    <w:abstractNumId w:val="5"/>
  </w:num>
  <w:num w:numId="8">
    <w:abstractNumId w:val="10"/>
  </w:num>
  <w:num w:numId="9">
    <w:abstractNumId w:val="9"/>
  </w:num>
  <w:num w:numId="10">
    <w:abstractNumId w:val="4"/>
  </w:num>
  <w:num w:numId="11">
    <w:abstractNumId w:val="12"/>
  </w:num>
  <w:num w:numId="12">
    <w:abstractNumId w:val="14"/>
  </w:num>
  <w:num w:numId="13">
    <w:abstractNumId w:val="7"/>
  </w:num>
  <w:num w:numId="14">
    <w:abstractNumId w:val="3"/>
  </w:num>
  <w:num w:numId="15">
    <w:abstractNumId w:val="13"/>
  </w:num>
  <w:num w:numId="16">
    <w:abstractNumId w:val="15"/>
  </w:num>
  <w:num w:numId="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hdrShapeDefaults>
    <o:shapedefaults v:ext="edit" spidmax="2049"/>
  </w:hdrShapeDefaults>
  <w:footnotePr>
    <w:footnote w:id="-1"/>
    <w:footnote w:id="0"/>
    <w:footnote w:id="1"/>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5017"/>
    <w:rsid w:val="0003045E"/>
    <w:rsid w:val="00033107"/>
    <w:rsid w:val="00044DBB"/>
    <w:rsid w:val="00063ECA"/>
    <w:rsid w:val="00066118"/>
    <w:rsid w:val="00072510"/>
    <w:rsid w:val="0007557F"/>
    <w:rsid w:val="00077A86"/>
    <w:rsid w:val="000849E5"/>
    <w:rsid w:val="00094E97"/>
    <w:rsid w:val="000975DB"/>
    <w:rsid w:val="000B21C4"/>
    <w:rsid w:val="000B5FC8"/>
    <w:rsid w:val="000C6D3B"/>
    <w:rsid w:val="000C709C"/>
    <w:rsid w:val="000D5E59"/>
    <w:rsid w:val="00101B7B"/>
    <w:rsid w:val="00106797"/>
    <w:rsid w:val="0011794E"/>
    <w:rsid w:val="001262DC"/>
    <w:rsid w:val="00145F67"/>
    <w:rsid w:val="0016141C"/>
    <w:rsid w:val="00161C9E"/>
    <w:rsid w:val="001B762A"/>
    <w:rsid w:val="001D560C"/>
    <w:rsid w:val="001E7B84"/>
    <w:rsid w:val="001F07BC"/>
    <w:rsid w:val="00201892"/>
    <w:rsid w:val="0020258F"/>
    <w:rsid w:val="00213302"/>
    <w:rsid w:val="00217789"/>
    <w:rsid w:val="00242B15"/>
    <w:rsid w:val="00247D8D"/>
    <w:rsid w:val="002709A4"/>
    <w:rsid w:val="002720CA"/>
    <w:rsid w:val="00277957"/>
    <w:rsid w:val="002874B2"/>
    <w:rsid w:val="00287E07"/>
    <w:rsid w:val="00291E66"/>
    <w:rsid w:val="002A2A03"/>
    <w:rsid w:val="002C7455"/>
    <w:rsid w:val="002C77C6"/>
    <w:rsid w:val="002E0381"/>
    <w:rsid w:val="002E124C"/>
    <w:rsid w:val="002E1B1A"/>
    <w:rsid w:val="002F092A"/>
    <w:rsid w:val="002F41FA"/>
    <w:rsid w:val="00303D1D"/>
    <w:rsid w:val="00305239"/>
    <w:rsid w:val="00313107"/>
    <w:rsid w:val="00341AE5"/>
    <w:rsid w:val="003472C0"/>
    <w:rsid w:val="00352AF2"/>
    <w:rsid w:val="0036221C"/>
    <w:rsid w:val="00371A74"/>
    <w:rsid w:val="00385692"/>
    <w:rsid w:val="003A5729"/>
    <w:rsid w:val="003C46E6"/>
    <w:rsid w:val="003D60DC"/>
    <w:rsid w:val="003F5EC2"/>
    <w:rsid w:val="003F6416"/>
    <w:rsid w:val="003F795E"/>
    <w:rsid w:val="004072BA"/>
    <w:rsid w:val="00414AB0"/>
    <w:rsid w:val="00414ABC"/>
    <w:rsid w:val="00416AB5"/>
    <w:rsid w:val="00437400"/>
    <w:rsid w:val="004508F9"/>
    <w:rsid w:val="004533BF"/>
    <w:rsid w:val="00463531"/>
    <w:rsid w:val="004714AC"/>
    <w:rsid w:val="00476711"/>
    <w:rsid w:val="00480C29"/>
    <w:rsid w:val="004877BB"/>
    <w:rsid w:val="004A67C1"/>
    <w:rsid w:val="004B2DA2"/>
    <w:rsid w:val="004B5F84"/>
    <w:rsid w:val="004D5195"/>
    <w:rsid w:val="004E4850"/>
    <w:rsid w:val="004F3BFA"/>
    <w:rsid w:val="005107F8"/>
    <w:rsid w:val="00513965"/>
    <w:rsid w:val="00517BF7"/>
    <w:rsid w:val="005203FE"/>
    <w:rsid w:val="00524651"/>
    <w:rsid w:val="00547D89"/>
    <w:rsid w:val="0055098C"/>
    <w:rsid w:val="00555C07"/>
    <w:rsid w:val="00560179"/>
    <w:rsid w:val="00575EF5"/>
    <w:rsid w:val="005A0797"/>
    <w:rsid w:val="005A085F"/>
    <w:rsid w:val="005B22FD"/>
    <w:rsid w:val="005B5632"/>
    <w:rsid w:val="005B73B7"/>
    <w:rsid w:val="005C2C2C"/>
    <w:rsid w:val="005D6C69"/>
    <w:rsid w:val="005E139E"/>
    <w:rsid w:val="005E5CCE"/>
    <w:rsid w:val="005F2626"/>
    <w:rsid w:val="005F2D8A"/>
    <w:rsid w:val="005F2E75"/>
    <w:rsid w:val="00602122"/>
    <w:rsid w:val="00602239"/>
    <w:rsid w:val="006042A7"/>
    <w:rsid w:val="0060446F"/>
    <w:rsid w:val="006048C0"/>
    <w:rsid w:val="00626552"/>
    <w:rsid w:val="0062709E"/>
    <w:rsid w:val="00627AC6"/>
    <w:rsid w:val="0064378F"/>
    <w:rsid w:val="00657E7E"/>
    <w:rsid w:val="00663A26"/>
    <w:rsid w:val="00664A39"/>
    <w:rsid w:val="00665E65"/>
    <w:rsid w:val="00670DAF"/>
    <w:rsid w:val="00692406"/>
    <w:rsid w:val="0069401F"/>
    <w:rsid w:val="006A2AD0"/>
    <w:rsid w:val="006A38A0"/>
    <w:rsid w:val="006A471B"/>
    <w:rsid w:val="006A65CB"/>
    <w:rsid w:val="006B73AC"/>
    <w:rsid w:val="006C0870"/>
    <w:rsid w:val="006D3357"/>
    <w:rsid w:val="006D769F"/>
    <w:rsid w:val="006D7F19"/>
    <w:rsid w:val="006E6A40"/>
    <w:rsid w:val="007104FD"/>
    <w:rsid w:val="00713BFA"/>
    <w:rsid w:val="00715061"/>
    <w:rsid w:val="007435C7"/>
    <w:rsid w:val="007508D3"/>
    <w:rsid w:val="00772530"/>
    <w:rsid w:val="00772C94"/>
    <w:rsid w:val="00783282"/>
    <w:rsid w:val="007A0513"/>
    <w:rsid w:val="007A67F1"/>
    <w:rsid w:val="007B187A"/>
    <w:rsid w:val="007D2670"/>
    <w:rsid w:val="007E5BE6"/>
    <w:rsid w:val="00807993"/>
    <w:rsid w:val="0081594B"/>
    <w:rsid w:val="00822765"/>
    <w:rsid w:val="008248A6"/>
    <w:rsid w:val="00825FC0"/>
    <w:rsid w:val="00842256"/>
    <w:rsid w:val="00855674"/>
    <w:rsid w:val="00855FC9"/>
    <w:rsid w:val="00856253"/>
    <w:rsid w:val="00873078"/>
    <w:rsid w:val="00881F2F"/>
    <w:rsid w:val="0088202B"/>
    <w:rsid w:val="00882C32"/>
    <w:rsid w:val="008A6E44"/>
    <w:rsid w:val="008C45FE"/>
    <w:rsid w:val="008D24DD"/>
    <w:rsid w:val="008E7742"/>
    <w:rsid w:val="008F1940"/>
    <w:rsid w:val="00905C17"/>
    <w:rsid w:val="00907B1F"/>
    <w:rsid w:val="00910954"/>
    <w:rsid w:val="0091182C"/>
    <w:rsid w:val="00912D95"/>
    <w:rsid w:val="00917B88"/>
    <w:rsid w:val="00932E5A"/>
    <w:rsid w:val="00933C65"/>
    <w:rsid w:val="00944FEC"/>
    <w:rsid w:val="00950967"/>
    <w:rsid w:val="00956170"/>
    <w:rsid w:val="00961BE0"/>
    <w:rsid w:val="00963317"/>
    <w:rsid w:val="00964037"/>
    <w:rsid w:val="00964CFD"/>
    <w:rsid w:val="00970C15"/>
    <w:rsid w:val="00974027"/>
    <w:rsid w:val="009778A0"/>
    <w:rsid w:val="00982B67"/>
    <w:rsid w:val="00983BB4"/>
    <w:rsid w:val="00984378"/>
    <w:rsid w:val="00994069"/>
    <w:rsid w:val="009A331C"/>
    <w:rsid w:val="009B7E2D"/>
    <w:rsid w:val="009C7A5A"/>
    <w:rsid w:val="009D0542"/>
    <w:rsid w:val="009D3909"/>
    <w:rsid w:val="00A07F6D"/>
    <w:rsid w:val="00A10B3B"/>
    <w:rsid w:val="00A11B2C"/>
    <w:rsid w:val="00A11DC7"/>
    <w:rsid w:val="00A251CF"/>
    <w:rsid w:val="00A40F0B"/>
    <w:rsid w:val="00A52784"/>
    <w:rsid w:val="00A62541"/>
    <w:rsid w:val="00A633C7"/>
    <w:rsid w:val="00A639D9"/>
    <w:rsid w:val="00AA3208"/>
    <w:rsid w:val="00AB081A"/>
    <w:rsid w:val="00AB5659"/>
    <w:rsid w:val="00AE1DF6"/>
    <w:rsid w:val="00AE30D2"/>
    <w:rsid w:val="00B02053"/>
    <w:rsid w:val="00B2410A"/>
    <w:rsid w:val="00B30306"/>
    <w:rsid w:val="00B42114"/>
    <w:rsid w:val="00B45017"/>
    <w:rsid w:val="00B51078"/>
    <w:rsid w:val="00B637F6"/>
    <w:rsid w:val="00B64030"/>
    <w:rsid w:val="00B64B91"/>
    <w:rsid w:val="00B701EE"/>
    <w:rsid w:val="00B736C1"/>
    <w:rsid w:val="00B828FF"/>
    <w:rsid w:val="00B92824"/>
    <w:rsid w:val="00BA28EE"/>
    <w:rsid w:val="00BB337E"/>
    <w:rsid w:val="00BB4EB6"/>
    <w:rsid w:val="00BC4178"/>
    <w:rsid w:val="00BE7F3D"/>
    <w:rsid w:val="00BF120B"/>
    <w:rsid w:val="00C007F2"/>
    <w:rsid w:val="00C15DCE"/>
    <w:rsid w:val="00C17D49"/>
    <w:rsid w:val="00C2199D"/>
    <w:rsid w:val="00C550DA"/>
    <w:rsid w:val="00C57952"/>
    <w:rsid w:val="00C80599"/>
    <w:rsid w:val="00C82693"/>
    <w:rsid w:val="00C82A45"/>
    <w:rsid w:val="00C840FB"/>
    <w:rsid w:val="00C85884"/>
    <w:rsid w:val="00C907ED"/>
    <w:rsid w:val="00CA0E89"/>
    <w:rsid w:val="00CA7BD3"/>
    <w:rsid w:val="00CB1CFE"/>
    <w:rsid w:val="00CB515D"/>
    <w:rsid w:val="00CD5AC3"/>
    <w:rsid w:val="00CE3561"/>
    <w:rsid w:val="00D03899"/>
    <w:rsid w:val="00D04C47"/>
    <w:rsid w:val="00D13190"/>
    <w:rsid w:val="00D25D79"/>
    <w:rsid w:val="00D279B6"/>
    <w:rsid w:val="00D358F9"/>
    <w:rsid w:val="00D35EC0"/>
    <w:rsid w:val="00D36956"/>
    <w:rsid w:val="00D37F22"/>
    <w:rsid w:val="00D4637E"/>
    <w:rsid w:val="00D47AD7"/>
    <w:rsid w:val="00D728DB"/>
    <w:rsid w:val="00D815A6"/>
    <w:rsid w:val="00D879D5"/>
    <w:rsid w:val="00D94FE9"/>
    <w:rsid w:val="00DB69A4"/>
    <w:rsid w:val="00DC1396"/>
    <w:rsid w:val="00DD18FA"/>
    <w:rsid w:val="00DD5B0A"/>
    <w:rsid w:val="00DD6D5F"/>
    <w:rsid w:val="00E233A8"/>
    <w:rsid w:val="00E2631B"/>
    <w:rsid w:val="00E33BAD"/>
    <w:rsid w:val="00E4210F"/>
    <w:rsid w:val="00E4407E"/>
    <w:rsid w:val="00E465D4"/>
    <w:rsid w:val="00E54378"/>
    <w:rsid w:val="00E613B2"/>
    <w:rsid w:val="00E83E86"/>
    <w:rsid w:val="00E8787F"/>
    <w:rsid w:val="00EA2890"/>
    <w:rsid w:val="00EB0BD6"/>
    <w:rsid w:val="00EB6DB2"/>
    <w:rsid w:val="00EC461C"/>
    <w:rsid w:val="00EC5756"/>
    <w:rsid w:val="00ED2ADE"/>
    <w:rsid w:val="00ED3875"/>
    <w:rsid w:val="00EE1DDD"/>
    <w:rsid w:val="00EF4725"/>
    <w:rsid w:val="00F07062"/>
    <w:rsid w:val="00F10685"/>
    <w:rsid w:val="00F10B91"/>
    <w:rsid w:val="00F15399"/>
    <w:rsid w:val="00F26123"/>
    <w:rsid w:val="00F36537"/>
    <w:rsid w:val="00F367D8"/>
    <w:rsid w:val="00F5109A"/>
    <w:rsid w:val="00F67F40"/>
    <w:rsid w:val="00F72A8E"/>
    <w:rsid w:val="00F74C70"/>
    <w:rsid w:val="00F803A4"/>
    <w:rsid w:val="00F90EDE"/>
    <w:rsid w:val="00F91CAF"/>
    <w:rsid w:val="00F92035"/>
    <w:rsid w:val="00F9665C"/>
    <w:rsid w:val="00F96D7D"/>
    <w:rsid w:val="00FA6089"/>
    <w:rsid w:val="00FC038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C0CD27A"/>
  <w15:chartTrackingRefBased/>
  <w15:docId w15:val="{A722D7B0-66EE-4E19-BC4F-AAD009C621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AA32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aliases w:val="Абзац списка   2),List Paragraph (numbered (a)),Use Case List Paragraph,NUMBERED PARAGRAPH,List Paragraph 1,маркированный,Citation List,Heading1,Colorful List - Accent 11"/>
    <w:basedOn w:val="a"/>
    <w:link w:val="a5"/>
    <w:uiPriority w:val="34"/>
    <w:qFormat/>
    <w:rsid w:val="00F91CAF"/>
    <w:pPr>
      <w:ind w:left="720"/>
      <w:contextualSpacing/>
    </w:pPr>
  </w:style>
  <w:style w:type="paragraph" w:styleId="a6">
    <w:name w:val="header"/>
    <w:basedOn w:val="a"/>
    <w:link w:val="a7"/>
    <w:uiPriority w:val="99"/>
    <w:unhideWhenUsed/>
    <w:rsid w:val="004D5195"/>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4D5195"/>
  </w:style>
  <w:style w:type="paragraph" w:styleId="a8">
    <w:name w:val="footer"/>
    <w:basedOn w:val="a"/>
    <w:link w:val="a9"/>
    <w:uiPriority w:val="99"/>
    <w:unhideWhenUsed/>
    <w:rsid w:val="004D5195"/>
    <w:pPr>
      <w:tabs>
        <w:tab w:val="center" w:pos="4677"/>
        <w:tab w:val="right" w:pos="9355"/>
      </w:tabs>
      <w:spacing w:after="0" w:line="240" w:lineRule="auto"/>
    </w:pPr>
  </w:style>
  <w:style w:type="character" w:customStyle="1" w:styleId="a9">
    <w:name w:val="Нижний колонтитул Знак"/>
    <w:basedOn w:val="a0"/>
    <w:link w:val="a8"/>
    <w:uiPriority w:val="99"/>
    <w:rsid w:val="004D5195"/>
  </w:style>
  <w:style w:type="paragraph" w:styleId="aa">
    <w:name w:val="Balloon Text"/>
    <w:basedOn w:val="a"/>
    <w:link w:val="ab"/>
    <w:uiPriority w:val="99"/>
    <w:semiHidden/>
    <w:unhideWhenUsed/>
    <w:rsid w:val="00BE7F3D"/>
    <w:pPr>
      <w:spacing w:after="0" w:line="240" w:lineRule="auto"/>
    </w:pPr>
    <w:rPr>
      <w:rFonts w:ascii="Segoe UI" w:hAnsi="Segoe UI" w:cs="Segoe UI"/>
      <w:sz w:val="18"/>
      <w:szCs w:val="18"/>
    </w:rPr>
  </w:style>
  <w:style w:type="character" w:customStyle="1" w:styleId="ab">
    <w:name w:val="Текст выноски Знак"/>
    <w:basedOn w:val="a0"/>
    <w:link w:val="aa"/>
    <w:uiPriority w:val="99"/>
    <w:semiHidden/>
    <w:rsid w:val="00BE7F3D"/>
    <w:rPr>
      <w:rFonts w:ascii="Segoe UI" w:hAnsi="Segoe UI" w:cs="Segoe UI"/>
      <w:sz w:val="18"/>
      <w:szCs w:val="18"/>
    </w:rPr>
  </w:style>
  <w:style w:type="paragraph" w:styleId="ac">
    <w:name w:val="footnote text"/>
    <w:basedOn w:val="a"/>
    <w:link w:val="ad"/>
    <w:uiPriority w:val="99"/>
    <w:semiHidden/>
    <w:unhideWhenUsed/>
    <w:rsid w:val="00C57952"/>
    <w:pPr>
      <w:spacing w:after="0" w:line="240" w:lineRule="auto"/>
    </w:pPr>
    <w:rPr>
      <w:sz w:val="20"/>
      <w:szCs w:val="20"/>
    </w:rPr>
  </w:style>
  <w:style w:type="character" w:customStyle="1" w:styleId="ad">
    <w:name w:val="Текст сноски Знак"/>
    <w:basedOn w:val="a0"/>
    <w:link w:val="ac"/>
    <w:uiPriority w:val="99"/>
    <w:semiHidden/>
    <w:rsid w:val="00C57952"/>
    <w:rPr>
      <w:sz w:val="20"/>
      <w:szCs w:val="20"/>
    </w:rPr>
  </w:style>
  <w:style w:type="character" w:styleId="ae">
    <w:name w:val="footnote reference"/>
    <w:basedOn w:val="a0"/>
    <w:uiPriority w:val="99"/>
    <w:semiHidden/>
    <w:unhideWhenUsed/>
    <w:rsid w:val="00C57952"/>
    <w:rPr>
      <w:vertAlign w:val="superscript"/>
    </w:rPr>
  </w:style>
  <w:style w:type="table" w:customStyle="1" w:styleId="1">
    <w:name w:val="Сетка таблицы1"/>
    <w:basedOn w:val="a1"/>
    <w:next w:val="a3"/>
    <w:uiPriority w:val="59"/>
    <w:rsid w:val="006048C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Normal (Web)"/>
    <w:basedOn w:val="a"/>
    <w:uiPriority w:val="99"/>
    <w:semiHidden/>
    <w:unhideWhenUsed/>
    <w:rsid w:val="006A2AD0"/>
    <w:pPr>
      <w:spacing w:before="100" w:beforeAutospacing="1" w:after="100" w:afterAutospacing="1" w:line="240" w:lineRule="auto"/>
    </w:pPr>
    <w:rPr>
      <w:rFonts w:ascii="Times New Roman" w:eastAsiaTheme="minorEastAsia" w:hAnsi="Times New Roman" w:cs="Times New Roman"/>
      <w:sz w:val="24"/>
      <w:szCs w:val="24"/>
      <w:lang w:eastAsia="ru-RU"/>
    </w:rPr>
  </w:style>
  <w:style w:type="character" w:customStyle="1" w:styleId="ypks7kbdpwfgdykd3qb9">
    <w:name w:val="ypks7kbdpwfgdykd3qb9"/>
    <w:basedOn w:val="a0"/>
    <w:rsid w:val="008C45FE"/>
  </w:style>
  <w:style w:type="paragraph" w:customStyle="1" w:styleId="pc">
    <w:name w:val="pc"/>
    <w:basedOn w:val="a"/>
    <w:rsid w:val="008C45FE"/>
    <w:pPr>
      <w:spacing w:after="0" w:line="240" w:lineRule="auto"/>
      <w:jc w:val="center"/>
    </w:pPr>
    <w:rPr>
      <w:rFonts w:ascii="Times New Roman" w:eastAsia="Times New Roman" w:hAnsi="Times New Roman" w:cs="Times New Roman"/>
      <w:color w:val="000000"/>
      <w:sz w:val="24"/>
      <w:szCs w:val="24"/>
      <w:lang w:eastAsia="ru-RU"/>
    </w:rPr>
  </w:style>
  <w:style w:type="paragraph" w:customStyle="1" w:styleId="pj">
    <w:name w:val="pj"/>
    <w:basedOn w:val="a"/>
    <w:rsid w:val="008C45FE"/>
    <w:pPr>
      <w:spacing w:after="0" w:line="240" w:lineRule="auto"/>
      <w:ind w:firstLine="400"/>
      <w:jc w:val="both"/>
    </w:pPr>
    <w:rPr>
      <w:rFonts w:ascii="Times New Roman" w:eastAsia="Times New Roman" w:hAnsi="Times New Roman" w:cs="Times New Roman"/>
      <w:color w:val="000000"/>
      <w:sz w:val="24"/>
      <w:szCs w:val="24"/>
      <w:lang w:eastAsia="ru-RU"/>
    </w:rPr>
  </w:style>
  <w:style w:type="character" w:customStyle="1" w:styleId="s0">
    <w:name w:val="s0"/>
    <w:qFormat/>
    <w:rsid w:val="008C45FE"/>
    <w:rPr>
      <w:rFonts w:ascii="Times New Roman" w:hAnsi="Times New Roman" w:cs="Times New Roman" w:hint="default"/>
      <w:b w:val="0"/>
      <w:bCs w:val="0"/>
      <w:i w:val="0"/>
      <w:iCs w:val="0"/>
      <w:color w:val="000000"/>
    </w:rPr>
  </w:style>
  <w:style w:type="character" w:customStyle="1" w:styleId="s1">
    <w:name w:val="s1"/>
    <w:rsid w:val="008C45FE"/>
    <w:rPr>
      <w:rFonts w:ascii="Times New Roman" w:hAnsi="Times New Roman" w:cs="Times New Roman" w:hint="default"/>
      <w:b/>
      <w:bCs/>
      <w:color w:val="000000"/>
    </w:rPr>
  </w:style>
  <w:style w:type="character" w:customStyle="1" w:styleId="a5">
    <w:name w:val="Абзац списка Знак"/>
    <w:aliases w:val="Абзац списка   2) Знак,List Paragraph (numbered (a)) Знак,Use Case List Paragraph Знак,NUMBERED PARAGRAPH Знак,List Paragraph 1 Знак,маркированный Знак,Citation List Знак,Heading1 Знак,Colorful List - Accent 11 Знак"/>
    <w:link w:val="a4"/>
    <w:uiPriority w:val="34"/>
    <w:locked/>
    <w:rsid w:val="008C45FE"/>
  </w:style>
  <w:style w:type="paragraph" w:styleId="af0">
    <w:name w:val="endnote text"/>
    <w:basedOn w:val="a"/>
    <w:link w:val="af1"/>
    <w:uiPriority w:val="99"/>
    <w:semiHidden/>
    <w:unhideWhenUsed/>
    <w:rsid w:val="0020258F"/>
    <w:pPr>
      <w:spacing w:after="0" w:line="240" w:lineRule="auto"/>
    </w:pPr>
    <w:rPr>
      <w:sz w:val="20"/>
      <w:szCs w:val="20"/>
    </w:rPr>
  </w:style>
  <w:style w:type="character" w:customStyle="1" w:styleId="af1">
    <w:name w:val="Текст концевой сноски Знак"/>
    <w:basedOn w:val="a0"/>
    <w:link w:val="af0"/>
    <w:uiPriority w:val="99"/>
    <w:semiHidden/>
    <w:rsid w:val="0020258F"/>
    <w:rPr>
      <w:sz w:val="20"/>
      <w:szCs w:val="20"/>
    </w:rPr>
  </w:style>
  <w:style w:type="character" w:styleId="af2">
    <w:name w:val="endnote reference"/>
    <w:basedOn w:val="a0"/>
    <w:uiPriority w:val="99"/>
    <w:semiHidden/>
    <w:unhideWhenUsed/>
    <w:rsid w:val="0020258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1390959">
      <w:bodyDiv w:val="1"/>
      <w:marLeft w:val="0"/>
      <w:marRight w:val="0"/>
      <w:marTop w:val="0"/>
      <w:marBottom w:val="0"/>
      <w:divBdr>
        <w:top w:val="none" w:sz="0" w:space="0" w:color="auto"/>
        <w:left w:val="none" w:sz="0" w:space="0" w:color="auto"/>
        <w:bottom w:val="none" w:sz="0" w:space="0" w:color="auto"/>
        <w:right w:val="none" w:sz="0" w:space="0" w:color="auto"/>
      </w:divBdr>
    </w:div>
    <w:div w:id="418453306">
      <w:bodyDiv w:val="1"/>
      <w:marLeft w:val="0"/>
      <w:marRight w:val="0"/>
      <w:marTop w:val="0"/>
      <w:marBottom w:val="0"/>
      <w:divBdr>
        <w:top w:val="none" w:sz="0" w:space="0" w:color="auto"/>
        <w:left w:val="none" w:sz="0" w:space="0" w:color="auto"/>
        <w:bottom w:val="none" w:sz="0" w:space="0" w:color="auto"/>
        <w:right w:val="none" w:sz="0" w:space="0" w:color="auto"/>
      </w:divBdr>
    </w:div>
    <w:div w:id="1014185198">
      <w:bodyDiv w:val="1"/>
      <w:marLeft w:val="0"/>
      <w:marRight w:val="0"/>
      <w:marTop w:val="0"/>
      <w:marBottom w:val="0"/>
      <w:divBdr>
        <w:top w:val="none" w:sz="0" w:space="0" w:color="auto"/>
        <w:left w:val="none" w:sz="0" w:space="0" w:color="auto"/>
        <w:bottom w:val="none" w:sz="0" w:space="0" w:color="auto"/>
        <w:right w:val="none" w:sz="0" w:space="0" w:color="auto"/>
      </w:divBdr>
    </w:div>
    <w:div w:id="20667538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77E21AB-6845-4CD5-9B5E-3F3F8DD9D0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288</TotalTime>
  <Pages>10</Pages>
  <Words>3273</Words>
  <Characters>18658</Characters>
  <Application>Microsoft Office Word</Application>
  <DocSecurity>0</DocSecurity>
  <Lines>155</Lines>
  <Paragraphs>43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21888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Арман Айкимбаев</dc:creator>
  <cp:keywords/>
  <dc:description/>
  <cp:lastModifiedBy>Багдаулет Калдарбек</cp:lastModifiedBy>
  <cp:revision>50</cp:revision>
  <cp:lastPrinted>2025-10-10T11:07:00Z</cp:lastPrinted>
  <dcterms:created xsi:type="dcterms:W3CDTF">2025-12-14T13:46:00Z</dcterms:created>
  <dcterms:modified xsi:type="dcterms:W3CDTF">2026-07-15T14:06:00Z</dcterms:modified>
</cp:coreProperties>
</file>