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7C94F" w14:textId="4F67CFEB" w:rsidR="005D01D2" w:rsidRPr="0084239A" w:rsidRDefault="002729DD" w:rsidP="0014724C">
      <w:pPr>
        <w:jc w:val="center"/>
        <w:rPr>
          <w:rFonts w:ascii="Verdana" w:eastAsia="Times New Roman" w:hAnsi="Verdana"/>
          <w:sz w:val="22"/>
        </w:rPr>
      </w:pPr>
      <w:r w:rsidRPr="00AB66D0">
        <w:rPr>
          <w:b/>
          <w:noProof/>
          <w:lang w:val="en-US"/>
        </w:rPr>
        <w:drawing>
          <wp:inline distT="0" distB="0" distL="0" distR="0" wp14:anchorId="5CA03F0A" wp14:editId="0A9F4637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36502" w14:textId="77777777" w:rsidR="002729DD" w:rsidRPr="00EA6117" w:rsidRDefault="002729DD" w:rsidP="002729DD">
      <w:pPr>
        <w:jc w:val="center"/>
        <w:rPr>
          <w:rFonts w:ascii="Verdana" w:eastAsia="Times New Roman" w:hAnsi="Verdana" w:cstheme="minorHAnsi"/>
          <w:b/>
          <w:szCs w:val="24"/>
          <w:lang w:val="kk-KZ"/>
        </w:rPr>
      </w:pPr>
      <w:r>
        <w:rPr>
          <w:rFonts w:ascii="Verdana" w:eastAsia="Times New Roman" w:hAnsi="Verdana" w:cstheme="minorHAnsi"/>
          <w:b/>
          <w:szCs w:val="24"/>
          <w:lang w:val="kk-KZ"/>
        </w:rPr>
        <w:t>БАСПАСӨЗ-РЕЛИЗІ</w:t>
      </w:r>
    </w:p>
    <w:p w14:paraId="5EE64987" w14:textId="17D1B8E1" w:rsidR="00120B89" w:rsidRPr="00916F6C" w:rsidRDefault="007E110A" w:rsidP="00120B89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  <w:lang w:val="kk-KZ"/>
        </w:rPr>
      </w:pPr>
      <w:r w:rsidRPr="007E110A">
        <w:rPr>
          <w:rFonts w:asciiTheme="minorHAnsi" w:hAnsiTheme="minorHAnsi" w:cstheme="minorHAnsi"/>
          <w:b/>
          <w:szCs w:val="24"/>
          <w:lang w:val="kk-KZ"/>
        </w:rPr>
        <w:t xml:space="preserve">«Кәсіпкерлік субъектілерінің банктік шоттардан қолма-қол ақшаны алу қағидаларын бекіту туралы» Қазақстан Республикасы Ұлттық Банкі Басқармасының 2025 жылғы 26 қыркүйектегі № 58, Қазақстан Республикасының Қаржы нарығын реттеу және дамыту агенттігі Басқармасының 2025 жылғы 29 қыркүйектегі № 60 бірлескен қаулысымен және Қазақстан Республикасы Қаржы министрінің 2025 жылғы 29 қыркүйектегі № 545 бұйрығына өзгерістер енгізу туралы» Қазақстан Республикасы Ұлттық Банкі Басқармасының, Қазақстан Республикасының Қаржы нарығын реттеу және дамыту агенттігі Басқармасының және Қазақстан Республикасы Қаржы министрінің бірлескен қаулылары мен бұйрығы </w:t>
      </w:r>
      <w:r w:rsidR="00916F6C" w:rsidRPr="00916F6C">
        <w:rPr>
          <w:rFonts w:asciiTheme="minorHAnsi" w:hAnsiTheme="minorHAnsi" w:cstheme="minorHAnsi"/>
          <w:b/>
          <w:szCs w:val="24"/>
          <w:lang w:val="kk-KZ"/>
        </w:rPr>
        <w:t>жобасын әзірлеу туралы</w:t>
      </w:r>
    </w:p>
    <w:p w14:paraId="70997BE9" w14:textId="0A8E064A" w:rsidR="00916F6C" w:rsidRDefault="00916F6C" w:rsidP="00120B89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  <w:lang w:val="kk-KZ"/>
        </w:rPr>
      </w:pPr>
    </w:p>
    <w:p w14:paraId="05940E2B" w14:textId="77777777" w:rsidR="006F4872" w:rsidRPr="00916F6C" w:rsidRDefault="006F4872" w:rsidP="00120B89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  <w:lang w:val="kk-KZ"/>
        </w:rPr>
      </w:pPr>
    </w:p>
    <w:p w14:paraId="18C9B2E5" w14:textId="6C90AC45" w:rsidR="005D01D2" w:rsidRPr="002729DD" w:rsidRDefault="005D01D2" w:rsidP="00120B89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  <w:lang w:val="kk-KZ"/>
        </w:rPr>
      </w:pPr>
      <w:r w:rsidRPr="005168DC">
        <w:rPr>
          <w:rFonts w:asciiTheme="minorHAnsi" w:eastAsia="Times New Roman" w:hAnsiTheme="minorHAnsi" w:cstheme="minorHAnsi"/>
          <w:szCs w:val="24"/>
          <w:lang w:val="kk-KZ"/>
        </w:rPr>
        <w:t>20</w:t>
      </w:r>
      <w:r w:rsidR="0057554D" w:rsidRPr="005168DC">
        <w:rPr>
          <w:rFonts w:asciiTheme="minorHAnsi" w:eastAsia="Times New Roman" w:hAnsiTheme="minorHAnsi" w:cstheme="minorHAnsi"/>
          <w:szCs w:val="24"/>
          <w:lang w:val="kk-KZ"/>
        </w:rPr>
        <w:t>2</w:t>
      </w:r>
      <w:r w:rsidR="00135149" w:rsidRPr="005168DC">
        <w:rPr>
          <w:rFonts w:asciiTheme="minorHAnsi" w:eastAsia="Times New Roman" w:hAnsiTheme="minorHAnsi" w:cstheme="minorHAnsi"/>
          <w:szCs w:val="24"/>
          <w:lang w:val="kk-KZ"/>
        </w:rPr>
        <w:t>6</w:t>
      </w:r>
      <w:r w:rsidR="002729DD" w:rsidRPr="005168DC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2729DD">
        <w:rPr>
          <w:rFonts w:asciiTheme="minorHAnsi" w:eastAsia="Times New Roman" w:hAnsiTheme="minorHAnsi" w:cstheme="minorHAnsi"/>
          <w:szCs w:val="24"/>
          <w:lang w:val="kk-KZ"/>
        </w:rPr>
        <w:t>жылғы</w:t>
      </w:r>
      <w:r w:rsidR="002729DD" w:rsidRPr="005168DC">
        <w:rPr>
          <w:rFonts w:asciiTheme="minorHAnsi" w:eastAsia="Times New Roman" w:hAnsiTheme="minorHAnsi" w:cstheme="minorHAnsi"/>
          <w:szCs w:val="24"/>
          <w:lang w:val="kk-KZ"/>
        </w:rPr>
        <w:t xml:space="preserve"> «</w:t>
      </w:r>
      <w:r w:rsidR="005168DC">
        <w:rPr>
          <w:rFonts w:asciiTheme="minorHAnsi" w:eastAsia="Times New Roman" w:hAnsiTheme="minorHAnsi" w:cstheme="minorHAnsi"/>
          <w:szCs w:val="24"/>
          <w:lang w:val="kk-KZ"/>
        </w:rPr>
        <w:t>02</w:t>
      </w:r>
      <w:r w:rsidR="002729DD" w:rsidRPr="005168DC">
        <w:rPr>
          <w:rFonts w:asciiTheme="minorHAnsi" w:eastAsia="Times New Roman" w:hAnsiTheme="minorHAnsi" w:cstheme="minorHAnsi"/>
          <w:szCs w:val="24"/>
          <w:lang w:val="kk-KZ"/>
        </w:rPr>
        <w:t>»</w:t>
      </w:r>
      <w:r w:rsidR="002729DD">
        <w:rPr>
          <w:rFonts w:asciiTheme="minorHAnsi" w:eastAsia="Times New Roman" w:hAnsiTheme="minorHAnsi" w:cstheme="minorHAnsi"/>
          <w:szCs w:val="24"/>
          <w:lang w:val="kk-KZ"/>
        </w:rPr>
        <w:t xml:space="preserve"> ма</w:t>
      </w:r>
      <w:r w:rsidR="005168DC">
        <w:rPr>
          <w:rFonts w:asciiTheme="minorHAnsi" w:eastAsia="Times New Roman" w:hAnsiTheme="minorHAnsi" w:cstheme="minorHAnsi"/>
          <w:szCs w:val="24"/>
          <w:lang w:val="kk-KZ"/>
        </w:rPr>
        <w:t>усым</w:t>
      </w:r>
      <w:r w:rsidR="0063401B" w:rsidRPr="005168DC">
        <w:rPr>
          <w:rFonts w:asciiTheme="minorHAnsi" w:eastAsia="Times New Roman" w:hAnsiTheme="minorHAnsi" w:cstheme="minorHAnsi"/>
          <w:szCs w:val="24"/>
          <w:lang w:val="kk-KZ"/>
        </w:rPr>
        <w:t xml:space="preserve">                           </w:t>
      </w:r>
      <w:r w:rsidR="002F3393" w:rsidRPr="005168DC">
        <w:rPr>
          <w:rFonts w:asciiTheme="minorHAnsi" w:eastAsia="Times New Roman" w:hAnsiTheme="minorHAnsi" w:cstheme="minorHAnsi"/>
          <w:szCs w:val="24"/>
          <w:lang w:val="kk-KZ"/>
        </w:rPr>
        <w:t xml:space="preserve">    </w:t>
      </w:r>
      <w:r w:rsidR="0063401B" w:rsidRPr="005168DC">
        <w:rPr>
          <w:rFonts w:asciiTheme="minorHAnsi" w:eastAsia="Times New Roman" w:hAnsiTheme="minorHAnsi" w:cstheme="minorHAnsi"/>
          <w:szCs w:val="24"/>
          <w:lang w:val="kk-KZ"/>
        </w:rPr>
        <w:t xml:space="preserve">                             </w:t>
      </w:r>
      <w:r w:rsidR="002F3393" w:rsidRPr="005168DC">
        <w:rPr>
          <w:rFonts w:asciiTheme="minorHAnsi" w:eastAsia="Times New Roman" w:hAnsiTheme="minorHAnsi" w:cstheme="minorHAnsi"/>
          <w:szCs w:val="24"/>
          <w:lang w:val="kk-KZ"/>
        </w:rPr>
        <w:t xml:space="preserve">  </w:t>
      </w:r>
      <w:r w:rsidR="0063401B" w:rsidRPr="005168DC">
        <w:rPr>
          <w:rFonts w:asciiTheme="minorHAnsi" w:eastAsia="Times New Roman" w:hAnsiTheme="minorHAnsi" w:cstheme="minorHAnsi"/>
          <w:szCs w:val="24"/>
          <w:lang w:val="kk-KZ"/>
        </w:rPr>
        <w:t xml:space="preserve">                   </w:t>
      </w:r>
      <w:r w:rsidRPr="005168DC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625EF8" w:rsidRPr="005168DC">
        <w:rPr>
          <w:rFonts w:asciiTheme="minorHAnsi" w:eastAsia="Times New Roman" w:hAnsiTheme="minorHAnsi" w:cstheme="minorHAnsi"/>
          <w:szCs w:val="24"/>
          <w:lang w:val="kk-KZ"/>
        </w:rPr>
        <w:t>Астана</w:t>
      </w:r>
      <w:r w:rsidR="002729DD">
        <w:rPr>
          <w:rFonts w:asciiTheme="minorHAnsi" w:eastAsia="Times New Roman" w:hAnsiTheme="minorHAnsi" w:cstheme="minorHAnsi"/>
          <w:szCs w:val="24"/>
          <w:lang w:val="kk-KZ"/>
        </w:rPr>
        <w:t xml:space="preserve"> қ</w:t>
      </w:r>
      <w:r w:rsidR="005168DC">
        <w:rPr>
          <w:rFonts w:asciiTheme="minorHAnsi" w:eastAsia="Times New Roman" w:hAnsiTheme="minorHAnsi" w:cstheme="minorHAnsi"/>
          <w:szCs w:val="24"/>
          <w:lang w:val="kk-KZ"/>
        </w:rPr>
        <w:t>аласы</w:t>
      </w:r>
    </w:p>
    <w:p w14:paraId="0CE0AAD9" w14:textId="77777777" w:rsidR="000C4794" w:rsidRPr="005168DC" w:rsidRDefault="000C4794" w:rsidP="00AF1B54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  <w:lang w:val="kk-KZ"/>
        </w:rPr>
      </w:pPr>
    </w:p>
    <w:p w14:paraId="22070E64" w14:textId="7FE3D1D6" w:rsidR="00217B4E" w:rsidRPr="00916F6C" w:rsidRDefault="00916F6C" w:rsidP="00127C87">
      <w:pPr>
        <w:tabs>
          <w:tab w:val="left" w:pos="1134"/>
        </w:tabs>
        <w:spacing w:after="0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916F6C">
        <w:rPr>
          <w:rFonts w:asciiTheme="minorHAnsi" w:hAnsiTheme="minorHAnsi" w:cstheme="minorHAnsi"/>
          <w:szCs w:val="24"/>
          <w:lang w:val="kk-KZ"/>
        </w:rPr>
        <w:t xml:space="preserve">Қазақстан Республикасының Ұлттық Банкі (бұдан әрі - Ұлттық Банк) </w:t>
      </w:r>
      <w:r w:rsidR="007E110A" w:rsidRPr="007E110A">
        <w:rPr>
          <w:rFonts w:asciiTheme="minorHAnsi" w:hAnsiTheme="minorHAnsi" w:cstheme="minorHAnsi"/>
          <w:szCs w:val="24"/>
          <w:lang w:val="kk-KZ"/>
        </w:rPr>
        <w:t xml:space="preserve">«Кәсіпкерлік субъектілерінің банктік шоттардан қолма-қол ақшаны алу қағидаларын бекіту туралы» Қазақстан Республикасы Ұлттық Банкі Басқармасының 2025 жылғы 26 қыркүйектегі № 58, Қазақстан Республикасының Қаржы нарығын реттеу және дамыту агенттігі Басқармасының 2025 жылғы 29 қыркүйектегі № 60 бірлескен қаулысымен және Қазақстан Республикасы Қаржы министрінің 2025 жылғы 29 қыркүйектегі № 545 бұйрығына өзгерістер енгізу туралы» Қазақстан Республикасы Ұлттық Банкі Басқармасының, Қазақстан Республикасының Қаржы нарығын реттеу және дамыту агенттігі Басқармасының және Қазақстан Республикасы Қаржы министрінің бірлескен қаулылары мен бұйрығы </w:t>
      </w:r>
      <w:r w:rsidRPr="00916F6C">
        <w:rPr>
          <w:rFonts w:asciiTheme="minorHAnsi" w:hAnsiTheme="minorHAnsi" w:cstheme="minorHAnsi"/>
          <w:szCs w:val="24"/>
          <w:lang w:val="kk-KZ"/>
        </w:rPr>
        <w:t xml:space="preserve">жобасын </w:t>
      </w:r>
      <w:r w:rsidRPr="00916F6C">
        <w:rPr>
          <w:szCs w:val="28"/>
          <w:lang w:val="kk-KZ"/>
        </w:rPr>
        <w:t>(</w:t>
      </w:r>
      <w:r w:rsidRPr="00916F6C">
        <w:rPr>
          <w:rFonts w:asciiTheme="minorHAnsi" w:hAnsiTheme="minorHAnsi" w:cstheme="minorHAnsi"/>
          <w:szCs w:val="24"/>
          <w:lang w:val="kk-KZ"/>
        </w:rPr>
        <w:t xml:space="preserve">бұдан әрі - Жоба) әзірлеу туралы хабардар етеді. </w:t>
      </w:r>
    </w:p>
    <w:p w14:paraId="6DE8D424" w14:textId="48C30E12" w:rsidR="002729DD" w:rsidRPr="009F2079" w:rsidRDefault="009F2079" w:rsidP="00127C87">
      <w:pPr>
        <w:tabs>
          <w:tab w:val="left" w:pos="1134"/>
        </w:tabs>
        <w:spacing w:after="0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9F2079">
        <w:rPr>
          <w:rFonts w:asciiTheme="minorHAnsi" w:hAnsiTheme="minorHAnsi" w:cstheme="minorHAnsi"/>
          <w:szCs w:val="24"/>
          <w:lang w:val="kk-KZ"/>
        </w:rPr>
        <w:t>Жоба 2026 жылғы 15 наурызда республикалық референдумда қабылданған Қазақстан Республикасы Конституциясының 2-бабының 6-тармағына сәйкес келтіру мақсатында әзірленді.</w:t>
      </w:r>
    </w:p>
    <w:p w14:paraId="1EAD833E" w14:textId="31B86882" w:rsidR="006F4872" w:rsidRDefault="006F4872" w:rsidP="006F4872">
      <w:pPr>
        <w:tabs>
          <w:tab w:val="left" w:pos="1134"/>
        </w:tabs>
        <w:spacing w:after="0"/>
        <w:ind w:firstLine="709"/>
        <w:jc w:val="both"/>
        <w:rPr>
          <w:rFonts w:asciiTheme="minorHAnsi" w:hAnsiTheme="minorHAnsi"/>
          <w:szCs w:val="24"/>
          <w:lang w:val="kk-KZ"/>
        </w:rPr>
      </w:pPr>
      <w:r>
        <w:rPr>
          <w:rFonts w:asciiTheme="minorHAnsi" w:hAnsiTheme="minorHAnsi"/>
          <w:szCs w:val="24"/>
          <w:lang w:val="kk-KZ"/>
        </w:rPr>
        <w:t>Жоба «</w:t>
      </w:r>
      <w:r w:rsidRPr="006F4872">
        <w:rPr>
          <w:rFonts w:asciiTheme="minorHAnsi" w:hAnsiTheme="minorHAnsi"/>
          <w:szCs w:val="24"/>
          <w:lang w:val="kk-KZ"/>
        </w:rPr>
        <w:t>те</w:t>
      </w:r>
      <w:r>
        <w:rPr>
          <w:rFonts w:asciiTheme="minorHAnsi" w:hAnsiTheme="minorHAnsi"/>
          <w:szCs w:val="24"/>
          <w:lang w:val="kk-KZ"/>
        </w:rPr>
        <w:t>н</w:t>
      </w:r>
      <w:r w:rsidRPr="006F4872">
        <w:rPr>
          <w:rFonts w:asciiTheme="minorHAnsi" w:hAnsiTheme="minorHAnsi"/>
          <w:szCs w:val="24"/>
          <w:lang w:val="kk-KZ"/>
        </w:rPr>
        <w:t>ге</w:t>
      </w:r>
      <w:r>
        <w:rPr>
          <w:rFonts w:asciiTheme="minorHAnsi" w:hAnsiTheme="minorHAnsi"/>
          <w:szCs w:val="24"/>
          <w:lang w:val="kk-KZ"/>
        </w:rPr>
        <w:t xml:space="preserve">» </w:t>
      </w:r>
      <w:r w:rsidRPr="006F4872">
        <w:rPr>
          <w:rFonts w:asciiTheme="minorHAnsi" w:hAnsiTheme="minorHAnsi"/>
          <w:szCs w:val="24"/>
          <w:lang w:val="kk-KZ"/>
        </w:rPr>
        <w:t xml:space="preserve">(орыс тіліндегі мәтінде) </w:t>
      </w:r>
      <w:r>
        <w:rPr>
          <w:rFonts w:asciiTheme="minorHAnsi" w:hAnsiTheme="minorHAnsi"/>
          <w:szCs w:val="24"/>
          <w:lang w:val="kk-KZ"/>
        </w:rPr>
        <w:t>терминін «теңге»</w:t>
      </w:r>
      <w:r w:rsidRPr="006F4872">
        <w:rPr>
          <w:rFonts w:asciiTheme="minorHAnsi" w:hAnsiTheme="minorHAnsi"/>
          <w:szCs w:val="24"/>
          <w:lang w:val="kk-KZ"/>
        </w:rPr>
        <w:t xml:space="preserve"> ауыстыруды қоса алғанда, пайдаланылатын терминологияны және жекелеген тұжырымдарды Қазақстан Республикасының Конституциясына сәйкес келтіру бөлігінде өзгерістер енгізуді көздейді.</w:t>
      </w:r>
    </w:p>
    <w:p w14:paraId="6ADECD7B" w14:textId="759A2999" w:rsidR="00FD5AEE" w:rsidRDefault="002729DD" w:rsidP="00120B89">
      <w:pPr>
        <w:tabs>
          <w:tab w:val="left" w:pos="1134"/>
        </w:tabs>
        <w:spacing w:after="0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2729DD">
        <w:rPr>
          <w:rFonts w:asciiTheme="minorHAnsi" w:hAnsiTheme="minorHAnsi" w:cstheme="minorHAnsi"/>
          <w:szCs w:val="24"/>
          <w:lang w:val="kk-KZ"/>
        </w:rPr>
        <w:t>Жобаның негізгі ережелері бар ақпараттық кесте ашық нормативтік құқықтық актілердің ресми интернет-порталында қолжетімді</w:t>
      </w:r>
      <w:r w:rsidR="0006166B" w:rsidRPr="002729DD">
        <w:rPr>
          <w:rFonts w:asciiTheme="minorHAnsi" w:hAnsiTheme="minorHAnsi" w:cstheme="minorHAnsi"/>
          <w:szCs w:val="24"/>
          <w:lang w:val="kk-KZ"/>
        </w:rPr>
        <w:t xml:space="preserve">: </w:t>
      </w:r>
      <w:hyperlink r:id="rId8" w:history="1">
        <w:r w:rsidR="005168DC" w:rsidRPr="00D9434C">
          <w:rPr>
            <w:rStyle w:val="a3"/>
            <w:rFonts w:asciiTheme="minorHAnsi" w:hAnsiTheme="minorHAnsi" w:cstheme="minorHAnsi"/>
            <w:szCs w:val="24"/>
            <w:lang w:val="kk-KZ"/>
          </w:rPr>
          <w:t>https://legalacts.egov.kz/npa/view?id=15841413</w:t>
        </w:r>
      </w:hyperlink>
      <w:r w:rsidR="005168DC">
        <w:rPr>
          <w:rFonts w:asciiTheme="minorHAnsi" w:hAnsiTheme="minorHAnsi" w:cstheme="minorHAnsi"/>
          <w:szCs w:val="24"/>
          <w:lang w:val="kk-KZ"/>
        </w:rPr>
        <w:t>.</w:t>
      </w:r>
    </w:p>
    <w:p w14:paraId="29BFBDA0" w14:textId="77777777" w:rsidR="005168DC" w:rsidRPr="002729DD" w:rsidRDefault="005168DC" w:rsidP="00120B89">
      <w:pPr>
        <w:tabs>
          <w:tab w:val="left" w:pos="1134"/>
        </w:tabs>
        <w:spacing w:after="0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bookmarkStart w:id="0" w:name="_GoBack"/>
      <w:bookmarkEnd w:id="0"/>
    </w:p>
    <w:p w14:paraId="02A8B33B" w14:textId="77777777" w:rsidR="00B40555" w:rsidRPr="002729DD" w:rsidRDefault="00B40555" w:rsidP="00AF1B54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kk-KZ"/>
        </w:rPr>
      </w:pPr>
    </w:p>
    <w:p w14:paraId="1CF093B6" w14:textId="77777777" w:rsidR="00B40555" w:rsidRPr="002729DD" w:rsidRDefault="00B40555" w:rsidP="00AF1B54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kk-KZ"/>
        </w:rPr>
      </w:pPr>
    </w:p>
    <w:p w14:paraId="07D782A9" w14:textId="77777777" w:rsidR="002729DD" w:rsidRPr="002729DD" w:rsidRDefault="002729DD" w:rsidP="002729DD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  <w:lang w:val="kk-KZ"/>
        </w:rPr>
      </w:pPr>
      <w:r w:rsidRPr="002729DD">
        <w:rPr>
          <w:rFonts w:asciiTheme="minorHAnsi" w:hAnsiTheme="minorHAnsi" w:cstheme="minorHAnsi"/>
          <w:b/>
          <w:szCs w:val="24"/>
          <w:lang w:val="kk-KZ"/>
        </w:rPr>
        <w:t>Толығырақ ақпаратты телефон арқылы алуға болады:</w:t>
      </w:r>
    </w:p>
    <w:p w14:paraId="71BC4CC8" w14:textId="77777777" w:rsidR="002729DD" w:rsidRPr="002729DD" w:rsidRDefault="002729DD" w:rsidP="002729DD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kk-KZ"/>
        </w:rPr>
      </w:pPr>
      <w:r w:rsidRPr="002729DD">
        <w:rPr>
          <w:rFonts w:asciiTheme="minorHAnsi" w:hAnsiTheme="minorHAnsi" w:cstheme="minorHAnsi"/>
          <w:szCs w:val="24"/>
          <w:lang w:val="kk-KZ"/>
        </w:rPr>
        <w:t>+7 (7172) 775-338</w:t>
      </w:r>
    </w:p>
    <w:p w14:paraId="5FDA881E" w14:textId="7BFA6272" w:rsidR="002729DD" w:rsidRPr="002729DD" w:rsidRDefault="002729DD" w:rsidP="002729DD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kk-KZ"/>
        </w:rPr>
      </w:pPr>
      <w:r w:rsidRPr="002729DD">
        <w:rPr>
          <w:rFonts w:asciiTheme="minorHAnsi" w:hAnsiTheme="minorHAnsi" w:cstheme="minorHAnsi"/>
          <w:szCs w:val="24"/>
          <w:lang w:val="kk-KZ"/>
        </w:rPr>
        <w:t xml:space="preserve">e-mail: </w:t>
      </w:r>
      <w:hyperlink r:id="rId9" w:history="1">
        <w:r w:rsidRPr="002729DD">
          <w:rPr>
            <w:rStyle w:val="a3"/>
            <w:rFonts w:asciiTheme="minorHAnsi" w:hAnsiTheme="minorHAnsi" w:cstheme="minorHAnsi"/>
            <w:lang w:val="kk-KZ"/>
          </w:rPr>
          <w:t>Аkerke.nuppayeva@nationalbank.kz</w:t>
        </w:r>
      </w:hyperlink>
      <w:r w:rsidRPr="002729DD">
        <w:rPr>
          <w:lang w:val="kk-KZ"/>
        </w:rPr>
        <w:t xml:space="preserve"> </w:t>
      </w:r>
    </w:p>
    <w:p w14:paraId="5DA4E3A7" w14:textId="77777777" w:rsidR="002729DD" w:rsidRPr="002729DD" w:rsidRDefault="002729DD" w:rsidP="002729DD">
      <w:pPr>
        <w:spacing w:after="0" w:line="240" w:lineRule="auto"/>
        <w:jc w:val="center"/>
        <w:rPr>
          <w:rStyle w:val="a3"/>
          <w:rFonts w:asciiTheme="minorHAnsi" w:hAnsiTheme="minorHAnsi" w:cstheme="minorHAnsi"/>
          <w:szCs w:val="24"/>
          <w:lang w:val="kk-KZ"/>
        </w:rPr>
      </w:pPr>
      <w:r w:rsidRPr="002729DD">
        <w:rPr>
          <w:rStyle w:val="a3"/>
          <w:rFonts w:asciiTheme="minorHAnsi" w:hAnsiTheme="minorHAnsi" w:cstheme="minorHAnsi"/>
          <w:lang w:val="kk-KZ"/>
        </w:rPr>
        <w:t>www.nationalbank.kz</w:t>
      </w:r>
    </w:p>
    <w:p w14:paraId="72955A48" w14:textId="04493734" w:rsidR="006451AA" w:rsidRPr="002729DD" w:rsidRDefault="006451AA" w:rsidP="002729DD">
      <w:pPr>
        <w:spacing w:after="0" w:line="240" w:lineRule="auto"/>
        <w:jc w:val="center"/>
        <w:rPr>
          <w:rStyle w:val="a3"/>
          <w:rFonts w:asciiTheme="minorHAnsi" w:hAnsiTheme="minorHAnsi" w:cstheme="minorHAnsi"/>
          <w:szCs w:val="24"/>
          <w:lang w:val="kk-KZ"/>
        </w:rPr>
      </w:pPr>
    </w:p>
    <w:sectPr w:rsidR="006451AA" w:rsidRPr="002729DD" w:rsidSect="0068000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F39EA" w14:textId="77777777" w:rsidR="005921B7" w:rsidRDefault="005921B7" w:rsidP="000F0C42">
      <w:pPr>
        <w:spacing w:after="0" w:line="240" w:lineRule="auto"/>
      </w:pPr>
      <w:r>
        <w:separator/>
      </w:r>
    </w:p>
  </w:endnote>
  <w:endnote w:type="continuationSeparator" w:id="0">
    <w:p w14:paraId="1E2859F3" w14:textId="77777777" w:rsidR="005921B7" w:rsidRDefault="005921B7" w:rsidP="000F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1264A" w14:textId="77777777" w:rsidR="005921B7" w:rsidRDefault="005921B7" w:rsidP="000F0C42">
      <w:pPr>
        <w:spacing w:after="0" w:line="240" w:lineRule="auto"/>
      </w:pPr>
      <w:r>
        <w:separator/>
      </w:r>
    </w:p>
  </w:footnote>
  <w:footnote w:type="continuationSeparator" w:id="0">
    <w:p w14:paraId="4AC85199" w14:textId="77777777" w:rsidR="005921B7" w:rsidRDefault="005921B7" w:rsidP="000F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55200"/>
    <w:multiLevelType w:val="hybridMultilevel"/>
    <w:tmpl w:val="A9E07512"/>
    <w:lvl w:ilvl="0" w:tplc="5CB2952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D2"/>
    <w:rsid w:val="000218FA"/>
    <w:rsid w:val="000549E9"/>
    <w:rsid w:val="0006166B"/>
    <w:rsid w:val="00070549"/>
    <w:rsid w:val="00075DA2"/>
    <w:rsid w:val="00075F54"/>
    <w:rsid w:val="000A30C3"/>
    <w:rsid w:val="000C4794"/>
    <w:rsid w:val="000D2026"/>
    <w:rsid w:val="000F0C42"/>
    <w:rsid w:val="000F641D"/>
    <w:rsid w:val="00110A4D"/>
    <w:rsid w:val="00112AD9"/>
    <w:rsid w:val="0011480D"/>
    <w:rsid w:val="00120B89"/>
    <w:rsid w:val="00122614"/>
    <w:rsid w:val="00127C87"/>
    <w:rsid w:val="00135149"/>
    <w:rsid w:val="001422F3"/>
    <w:rsid w:val="0014724C"/>
    <w:rsid w:val="0015285C"/>
    <w:rsid w:val="001558BA"/>
    <w:rsid w:val="0016436F"/>
    <w:rsid w:val="00164F5C"/>
    <w:rsid w:val="0017196A"/>
    <w:rsid w:val="00191AA8"/>
    <w:rsid w:val="001A5F2E"/>
    <w:rsid w:val="001A6E6A"/>
    <w:rsid w:val="001B20D0"/>
    <w:rsid w:val="001C2C65"/>
    <w:rsid w:val="001C4781"/>
    <w:rsid w:val="001E011D"/>
    <w:rsid w:val="001F0C89"/>
    <w:rsid w:val="001F15EB"/>
    <w:rsid w:val="00200734"/>
    <w:rsid w:val="00217B4E"/>
    <w:rsid w:val="00233A4B"/>
    <w:rsid w:val="00242E9F"/>
    <w:rsid w:val="00265216"/>
    <w:rsid w:val="002729DD"/>
    <w:rsid w:val="00273022"/>
    <w:rsid w:val="002B7E00"/>
    <w:rsid w:val="002D33E1"/>
    <w:rsid w:val="002E2A02"/>
    <w:rsid w:val="002F2ED7"/>
    <w:rsid w:val="002F3393"/>
    <w:rsid w:val="003000CD"/>
    <w:rsid w:val="00303787"/>
    <w:rsid w:val="003046AB"/>
    <w:rsid w:val="00307D59"/>
    <w:rsid w:val="00321327"/>
    <w:rsid w:val="00350C65"/>
    <w:rsid w:val="00364B67"/>
    <w:rsid w:val="003742ED"/>
    <w:rsid w:val="00394DB7"/>
    <w:rsid w:val="00397426"/>
    <w:rsid w:val="003A0A71"/>
    <w:rsid w:val="003A3999"/>
    <w:rsid w:val="003B2D0D"/>
    <w:rsid w:val="003B59F4"/>
    <w:rsid w:val="003B764B"/>
    <w:rsid w:val="003C2668"/>
    <w:rsid w:val="003D093C"/>
    <w:rsid w:val="003E475A"/>
    <w:rsid w:val="003F10BF"/>
    <w:rsid w:val="003F14FA"/>
    <w:rsid w:val="00406A1D"/>
    <w:rsid w:val="00424CD3"/>
    <w:rsid w:val="004315CF"/>
    <w:rsid w:val="00434C1F"/>
    <w:rsid w:val="00437B72"/>
    <w:rsid w:val="004427D1"/>
    <w:rsid w:val="00442CBF"/>
    <w:rsid w:val="00471604"/>
    <w:rsid w:val="00474879"/>
    <w:rsid w:val="00474941"/>
    <w:rsid w:val="004E05A2"/>
    <w:rsid w:val="004E0A64"/>
    <w:rsid w:val="004F4102"/>
    <w:rsid w:val="005037D7"/>
    <w:rsid w:val="005168DC"/>
    <w:rsid w:val="005461D4"/>
    <w:rsid w:val="00567617"/>
    <w:rsid w:val="0057554D"/>
    <w:rsid w:val="00580E61"/>
    <w:rsid w:val="0058674E"/>
    <w:rsid w:val="005921B7"/>
    <w:rsid w:val="005A42C8"/>
    <w:rsid w:val="005B4877"/>
    <w:rsid w:val="005C3385"/>
    <w:rsid w:val="005D01D2"/>
    <w:rsid w:val="005D2302"/>
    <w:rsid w:val="005E327F"/>
    <w:rsid w:val="005F6CCD"/>
    <w:rsid w:val="00617165"/>
    <w:rsid w:val="006220C9"/>
    <w:rsid w:val="00625EF8"/>
    <w:rsid w:val="0063401B"/>
    <w:rsid w:val="006366C1"/>
    <w:rsid w:val="00636DBC"/>
    <w:rsid w:val="00640004"/>
    <w:rsid w:val="006451AA"/>
    <w:rsid w:val="0066510C"/>
    <w:rsid w:val="0068000B"/>
    <w:rsid w:val="00683C83"/>
    <w:rsid w:val="0068464C"/>
    <w:rsid w:val="0068523A"/>
    <w:rsid w:val="00692EB3"/>
    <w:rsid w:val="006C0567"/>
    <w:rsid w:val="006C137F"/>
    <w:rsid w:val="006C71E4"/>
    <w:rsid w:val="006E03CB"/>
    <w:rsid w:val="006E3B58"/>
    <w:rsid w:val="006F338B"/>
    <w:rsid w:val="006F367F"/>
    <w:rsid w:val="006F4872"/>
    <w:rsid w:val="007050F1"/>
    <w:rsid w:val="007105D4"/>
    <w:rsid w:val="00715BDB"/>
    <w:rsid w:val="00721AE1"/>
    <w:rsid w:val="007342A7"/>
    <w:rsid w:val="007547F6"/>
    <w:rsid w:val="007610BE"/>
    <w:rsid w:val="007752D4"/>
    <w:rsid w:val="00780AF5"/>
    <w:rsid w:val="00792B56"/>
    <w:rsid w:val="007A2079"/>
    <w:rsid w:val="007A2B5B"/>
    <w:rsid w:val="007B3B89"/>
    <w:rsid w:val="007D052B"/>
    <w:rsid w:val="007D2CEA"/>
    <w:rsid w:val="007D4F8E"/>
    <w:rsid w:val="007D7E8B"/>
    <w:rsid w:val="007E110A"/>
    <w:rsid w:val="007F1CC1"/>
    <w:rsid w:val="007F293C"/>
    <w:rsid w:val="007F737F"/>
    <w:rsid w:val="00813285"/>
    <w:rsid w:val="00821CBB"/>
    <w:rsid w:val="00823173"/>
    <w:rsid w:val="00825AFC"/>
    <w:rsid w:val="0084239A"/>
    <w:rsid w:val="0086559E"/>
    <w:rsid w:val="00880684"/>
    <w:rsid w:val="008A6691"/>
    <w:rsid w:val="008B3A5D"/>
    <w:rsid w:val="008C10D2"/>
    <w:rsid w:val="008E1155"/>
    <w:rsid w:val="00902F40"/>
    <w:rsid w:val="00913608"/>
    <w:rsid w:val="00916F6C"/>
    <w:rsid w:val="00920487"/>
    <w:rsid w:val="00921AC3"/>
    <w:rsid w:val="00927F36"/>
    <w:rsid w:val="00940A5C"/>
    <w:rsid w:val="009425D6"/>
    <w:rsid w:val="00952AD3"/>
    <w:rsid w:val="00956BDA"/>
    <w:rsid w:val="0096316A"/>
    <w:rsid w:val="00966F5A"/>
    <w:rsid w:val="00974FA1"/>
    <w:rsid w:val="009A3244"/>
    <w:rsid w:val="009A49FF"/>
    <w:rsid w:val="009D7E41"/>
    <w:rsid w:val="009F0407"/>
    <w:rsid w:val="009F0DCD"/>
    <w:rsid w:val="009F2079"/>
    <w:rsid w:val="009F45B9"/>
    <w:rsid w:val="00A01060"/>
    <w:rsid w:val="00A21676"/>
    <w:rsid w:val="00A23BC4"/>
    <w:rsid w:val="00A31A4C"/>
    <w:rsid w:val="00A325D5"/>
    <w:rsid w:val="00A53D12"/>
    <w:rsid w:val="00A70BCE"/>
    <w:rsid w:val="00A734DF"/>
    <w:rsid w:val="00A7792A"/>
    <w:rsid w:val="00A7796F"/>
    <w:rsid w:val="00A81033"/>
    <w:rsid w:val="00A90636"/>
    <w:rsid w:val="00A93F62"/>
    <w:rsid w:val="00A94AA0"/>
    <w:rsid w:val="00AE7131"/>
    <w:rsid w:val="00AF1B54"/>
    <w:rsid w:val="00B00FBF"/>
    <w:rsid w:val="00B04EB2"/>
    <w:rsid w:val="00B2086E"/>
    <w:rsid w:val="00B31C16"/>
    <w:rsid w:val="00B40555"/>
    <w:rsid w:val="00B44F25"/>
    <w:rsid w:val="00B51BFD"/>
    <w:rsid w:val="00B70BA9"/>
    <w:rsid w:val="00B75454"/>
    <w:rsid w:val="00BB4ECC"/>
    <w:rsid w:val="00BB54FB"/>
    <w:rsid w:val="00BC2AA7"/>
    <w:rsid w:val="00BC78B4"/>
    <w:rsid w:val="00BE5916"/>
    <w:rsid w:val="00C0149C"/>
    <w:rsid w:val="00C03E4A"/>
    <w:rsid w:val="00C10E19"/>
    <w:rsid w:val="00C22643"/>
    <w:rsid w:val="00C31301"/>
    <w:rsid w:val="00C37A6E"/>
    <w:rsid w:val="00C61303"/>
    <w:rsid w:val="00C63C77"/>
    <w:rsid w:val="00C64B83"/>
    <w:rsid w:val="00C705F6"/>
    <w:rsid w:val="00C76234"/>
    <w:rsid w:val="00C86815"/>
    <w:rsid w:val="00C869B7"/>
    <w:rsid w:val="00CB798B"/>
    <w:rsid w:val="00CC5BC0"/>
    <w:rsid w:val="00CC7CFE"/>
    <w:rsid w:val="00CF23D7"/>
    <w:rsid w:val="00D131C7"/>
    <w:rsid w:val="00D3058A"/>
    <w:rsid w:val="00D4452B"/>
    <w:rsid w:val="00D51417"/>
    <w:rsid w:val="00D61BB2"/>
    <w:rsid w:val="00D7478F"/>
    <w:rsid w:val="00D937AD"/>
    <w:rsid w:val="00DA11C7"/>
    <w:rsid w:val="00DB1628"/>
    <w:rsid w:val="00DD2E14"/>
    <w:rsid w:val="00DD3222"/>
    <w:rsid w:val="00DE296E"/>
    <w:rsid w:val="00DE5FE4"/>
    <w:rsid w:val="00DF527D"/>
    <w:rsid w:val="00DF6D9F"/>
    <w:rsid w:val="00E21CE5"/>
    <w:rsid w:val="00E335F7"/>
    <w:rsid w:val="00E409DC"/>
    <w:rsid w:val="00E432AD"/>
    <w:rsid w:val="00E43350"/>
    <w:rsid w:val="00E52664"/>
    <w:rsid w:val="00E52714"/>
    <w:rsid w:val="00E701A1"/>
    <w:rsid w:val="00E83606"/>
    <w:rsid w:val="00E84B77"/>
    <w:rsid w:val="00E92285"/>
    <w:rsid w:val="00E92C3E"/>
    <w:rsid w:val="00EC6B04"/>
    <w:rsid w:val="00ED5B86"/>
    <w:rsid w:val="00EE658E"/>
    <w:rsid w:val="00EE7B59"/>
    <w:rsid w:val="00F05670"/>
    <w:rsid w:val="00F05CB2"/>
    <w:rsid w:val="00F30089"/>
    <w:rsid w:val="00F32800"/>
    <w:rsid w:val="00F37B9B"/>
    <w:rsid w:val="00F51014"/>
    <w:rsid w:val="00F70C3F"/>
    <w:rsid w:val="00F72A06"/>
    <w:rsid w:val="00F7382B"/>
    <w:rsid w:val="00F75E5D"/>
    <w:rsid w:val="00F832C2"/>
    <w:rsid w:val="00F94E18"/>
    <w:rsid w:val="00FA13A1"/>
    <w:rsid w:val="00FD1A7E"/>
    <w:rsid w:val="00FD5AEE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87A0B"/>
  <w15:chartTrackingRefBased/>
  <w15:docId w15:val="{346BC8B7-494F-42B3-86CB-9EE878FB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01D2"/>
    <w:rPr>
      <w:color w:val="0000FF"/>
      <w:u w:val="single"/>
    </w:rPr>
  </w:style>
  <w:style w:type="character" w:customStyle="1" w:styleId="s0">
    <w:name w:val="s0"/>
    <w:rsid w:val="005D01D2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40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6A1D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3742ED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0F0C42"/>
    <w:rPr>
      <w:rFonts w:ascii="Calibri" w:eastAsia="Times New Roman" w:hAnsi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0F0C42"/>
    <w:rPr>
      <w:rFonts w:ascii="Calibri" w:eastAsia="Times New Roman" w:hAnsi="Calibri"/>
      <w:lang w:eastAsia="en-US"/>
    </w:rPr>
  </w:style>
  <w:style w:type="character" w:styleId="a9">
    <w:name w:val="footnote reference"/>
    <w:aliases w:val="Текст сноски Знак2 Знак Знак,Текст сноски Знак Знак Знак1 Знак Знак,Текст сноски Знак Знак Знак Знак Знак Знак,Текст сноски Знак Знак1 Знак Знак1 Знак Знак,Footnote Reference Number,Footnote Reference_LVL6,Footnote Reference_LVL61,fr"/>
    <w:basedOn w:val="a0"/>
    <w:uiPriority w:val="99"/>
    <w:unhideWhenUsed/>
    <w:rsid w:val="000F0C42"/>
    <w:rPr>
      <w:vertAlign w:val="superscript"/>
    </w:rPr>
  </w:style>
  <w:style w:type="paragraph" w:styleId="aa">
    <w:name w:val="No Spacing"/>
    <w:uiPriority w:val="1"/>
    <w:qFormat/>
    <w:rsid w:val="000F0C42"/>
    <w:rPr>
      <w:rFonts w:ascii="Calibri" w:eastAsia="Times New Roman" w:hAnsi="Calibri"/>
      <w:sz w:val="22"/>
      <w:szCs w:val="22"/>
      <w:lang w:eastAsia="en-US"/>
    </w:rPr>
  </w:style>
  <w:style w:type="paragraph" w:customStyle="1" w:styleId="pj">
    <w:name w:val="pj"/>
    <w:basedOn w:val="a"/>
    <w:rsid w:val="00CF23D7"/>
    <w:pPr>
      <w:spacing w:after="0" w:line="240" w:lineRule="auto"/>
      <w:ind w:firstLine="400"/>
      <w:jc w:val="both"/>
    </w:pPr>
    <w:rPr>
      <w:rFonts w:eastAsia="Times New Roman"/>
      <w:color w:val="000000"/>
      <w:szCs w:val="24"/>
      <w:lang w:eastAsia="ru-RU"/>
    </w:rPr>
  </w:style>
  <w:style w:type="character" w:customStyle="1" w:styleId="s2">
    <w:name w:val="s2"/>
    <w:rsid w:val="00CF23D7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5D2302"/>
    <w:rPr>
      <w:rFonts w:ascii="Times New Roman" w:hAnsi="Times New Roman" w:cs="Times New Roman" w:hint="default"/>
      <w:b/>
      <w:bCs/>
      <w:color w:val="000000"/>
    </w:rPr>
  </w:style>
  <w:style w:type="character" w:styleId="ab">
    <w:name w:val="annotation reference"/>
    <w:basedOn w:val="a0"/>
    <w:uiPriority w:val="99"/>
    <w:semiHidden/>
    <w:unhideWhenUsed/>
    <w:rsid w:val="00C613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130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61303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6130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613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egov.kz/npa/view?id=1584141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1040;kerke.nuppayeva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2387</CharactersWithSpaces>
  <SharedDoc>false</SharedDoc>
  <HLinks>
    <vt:vector size="6" baseType="variant"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Канаева</dc:creator>
  <cp:keywords/>
  <cp:lastModifiedBy>Аксана Смагулова</cp:lastModifiedBy>
  <cp:revision>20</cp:revision>
  <cp:lastPrinted>2020-03-19T14:44:00Z</cp:lastPrinted>
  <dcterms:created xsi:type="dcterms:W3CDTF">2025-07-29T14:00:00Z</dcterms:created>
  <dcterms:modified xsi:type="dcterms:W3CDTF">2026-06-02T14:56:00Z</dcterms:modified>
</cp:coreProperties>
</file>