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42" w:rsidRPr="003B2C9C" w:rsidRDefault="005E0642" w:rsidP="005E06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3B2C9C">
        <w:rPr>
          <w:rFonts w:ascii="Times New Roman" w:hAnsi="Times New Roman" w:cs="Times New Roman"/>
          <w:b/>
          <w:bCs/>
          <w:color w:val="000000"/>
          <w:sz w:val="28"/>
        </w:rPr>
        <w:t>ОТЧЕТ</w:t>
      </w:r>
    </w:p>
    <w:p w:rsidR="005E0642" w:rsidRPr="003B2C9C" w:rsidRDefault="005E0642" w:rsidP="005E06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3B2C9C">
        <w:rPr>
          <w:rFonts w:ascii="Times New Roman" w:hAnsi="Times New Roman" w:cs="Times New Roman"/>
          <w:b/>
          <w:bCs/>
          <w:color w:val="000000"/>
          <w:sz w:val="28"/>
        </w:rPr>
        <w:t>о деятельности Национального Банка Республики Казахстан</w:t>
      </w:r>
    </w:p>
    <w:p w:rsidR="005E0642" w:rsidRPr="003B2C9C" w:rsidRDefault="005E0642" w:rsidP="005E06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3B2C9C">
        <w:rPr>
          <w:rFonts w:ascii="Times New Roman" w:hAnsi="Times New Roman" w:cs="Times New Roman"/>
          <w:b/>
          <w:bCs/>
          <w:color w:val="000000"/>
          <w:sz w:val="28"/>
        </w:rPr>
        <w:t>по вопросам оказания государственных услуг за 2025 год</w:t>
      </w:r>
    </w:p>
    <w:p w:rsidR="005E0642" w:rsidRPr="003B2C9C" w:rsidRDefault="005E0642" w:rsidP="005E06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tbl>
      <w:tblPr>
        <w:tblW w:w="10485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750"/>
        <w:gridCol w:w="6090"/>
      </w:tblGrid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ПОЛОЖЕНИЯ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Сведения об услугодателе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5D4397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Банк Республики Казахстан (далее – НБРК) является центральным банком Республики Казахстан – государственным органом, обеспечивающим разработку и проведение денежно-кредитной политики государства, функционирование платежных систем, осуществляющим статистическую деятельность в области денежно-кредитной статистики и статистики внешнего сектора, валютное регулирование и контроль, содействующим обеспечению стабильности финансовой системы.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государственных услугах: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государственных услуг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8F55F7">
            <w:pPr>
              <w:tabs>
                <w:tab w:val="left" w:pos="709"/>
              </w:tabs>
              <w:spacing w:after="0" w:line="240" w:lineRule="auto"/>
              <w:ind w:firstLine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C9C">
              <w:rPr>
                <w:rFonts w:ascii="Times New Roman" w:hAnsi="Times New Roman"/>
                <w:sz w:val="24"/>
                <w:szCs w:val="24"/>
              </w:rPr>
              <w:t xml:space="preserve">НБРК оказывает 4 вида государственных услуг (с </w:t>
            </w:r>
            <w:r w:rsidR="008F55F7" w:rsidRPr="003B2C9C">
              <w:rPr>
                <w:rFonts w:ascii="Times New Roman" w:hAnsi="Times New Roman"/>
                <w:sz w:val="24"/>
                <w:szCs w:val="24"/>
              </w:rPr>
              <w:t>6</w:t>
            </w:r>
            <w:r w:rsidRPr="003B2C9C">
              <w:rPr>
                <w:rFonts w:ascii="Times New Roman" w:hAnsi="Times New Roman"/>
                <w:sz w:val="24"/>
                <w:szCs w:val="24"/>
              </w:rPr>
              <w:t>-ю подвидами).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государственных услуг, оказываемых через Государственную корпорацию «Правительство для граждан»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5D4397">
            <w:pPr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Государственную корпорацию «Правительство для граждан» государственные услуги НБРК не оказываются.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государственных услуг, оказываемых на бесплатной и (или) платной основе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5D4397">
            <w:pPr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 видов государственных услуг</w:t>
            </w:r>
            <w:r w:rsidR="005D4397"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оказываются на платной и 2 на бесплатной основе.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государственных услуг, оказываемых в бумажной и (или) электронной форме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tabs>
                <w:tab w:val="left" w:pos="795"/>
              </w:tabs>
              <w:spacing w:after="0" w:line="240" w:lineRule="auto"/>
              <w:ind w:firstLine="40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>Все 4 вида государственных услуг НБРК оказываются в электронном формате.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утвержденных подзаконных нормативных правовых актов, определяющих порядок оказания государственных услуг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>По всем видам государственных услуг НБРК имеются утвержденные отраслевые Правила, определяющие порядок оказания государственных услуг.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Информация о наиболее востребованных государственных услугах Национального Банка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востребованные виды государственных услуг НБРК в 2025 году (далее – отчетный период, отчетный год):</w:t>
            </w:r>
          </w:p>
          <w:p w:rsidR="005E0642" w:rsidRPr="003B2C9C" w:rsidRDefault="005E0642" w:rsidP="003B35E0">
            <w:pPr>
              <w:spacing w:after="0" w:line="240" w:lineRule="auto"/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3B2C9C">
              <w:rPr>
                <w:rFonts w:ascii="Times New Roman" w:hAnsi="Times New Roman"/>
                <w:sz w:val="24"/>
                <w:szCs w:val="24"/>
              </w:rPr>
              <w:t xml:space="preserve"> «Выдача лицензии на обменные операции с наличной иностранной валютой, выдаваемая уполномоченным организациям» – в 2025 году оказано 108 услуг (68% от общего числа оказанных НБРК государственных услуг);</w:t>
            </w:r>
            <w:r w:rsidRPr="003B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E0642" w:rsidRPr="003B2C9C" w:rsidRDefault="005E0642" w:rsidP="005E0642">
            <w:pPr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«Включение в реестр платежных организаций, прошедших учетную регистрацию в Национальном Банке РК» – в 2025 году оказано 49 услуг (31 % от общего числа оказан</w:t>
            </w:r>
            <w:r w:rsidR="003B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НБРК государственных услуг);</w:t>
            </w:r>
          </w:p>
          <w:p w:rsidR="005E0642" w:rsidRPr="003B2C9C" w:rsidRDefault="005E0642" w:rsidP="005E0642">
            <w:pPr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«Выдача лицензии юридическим лицам, исключительной деятельностью которых является инкассация банкнот, монет и ценностей» в 2025 году оказана 1 услуга (1 % от общего числа оказанных НБРК государственных услуг).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УСЛУГОПОЛУЧАТЕЛЯМИ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Сведения об источниках и местах доступа к информации о порядке оказания государственных услуг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2C9C">
            <w:pPr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порядке оказания государственных услуг НБРК размещена на интернет-ресурсе НБРК </w:t>
            </w:r>
            <w:r w:rsidRPr="003B2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3B2C9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www.nationalbank.kz</w:t>
              </w:r>
            </w:hyperlink>
            <w:r w:rsidRPr="003B2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разделе «Государственные услуги» </w:t>
            </w:r>
            <w:hyperlink r:id="rId8" w:history="1">
              <w:r w:rsidRPr="003B2C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https://nationalbank.kz/ru/news/gosudarstvennye-uslugi/rubrics/1555</w:t>
              </w:r>
            </w:hyperlink>
            <w:r w:rsidRPr="003B2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а также на интернет-ресурсе </w:t>
            </w:r>
            <w:hyperlink r:id="rId9" w:history="1">
              <w:r w:rsidRPr="003B2C9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www.elicense.kz</w:t>
              </w:r>
            </w:hyperlink>
            <w:r w:rsidRPr="003B2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в разделе «Финансы».</w:t>
            </w: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публичных обсуждениях проектов подзаконных НПА, определяющих порядок оказания государственных услуг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A6F" w:rsidRPr="003B2C9C" w:rsidRDefault="00C86A6F" w:rsidP="00C86A6F">
            <w:pPr>
              <w:spacing w:after="0" w:line="240" w:lineRule="auto"/>
              <w:ind w:firstLine="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>В отчетном периоде</w:t>
            </w:r>
            <w:r w:rsidR="003B2C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B68" w:rsidRPr="003B2C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 принят</w:t>
            </w:r>
            <w:r w:rsidR="00955B68" w:rsidRPr="003B2C9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B68" w:rsidRPr="003B2C9C">
              <w:rPr>
                <w:rFonts w:ascii="Times New Roman" w:hAnsi="Times New Roman" w:cs="Times New Roman"/>
                <w:sz w:val="24"/>
                <w:szCs w:val="24"/>
              </w:rPr>
              <w:t>Правлением Национального</w:t>
            </w: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 Банка следующие нормативные правовые были размещены </w:t>
            </w:r>
            <w:r w:rsidRPr="003B2C9C">
              <w:rPr>
                <w:rFonts w:ascii="Times New Roman" w:hAnsi="Times New Roman"/>
                <w:sz w:val="24"/>
                <w:szCs w:val="24"/>
              </w:rPr>
              <w:t xml:space="preserve">для публичного обсуждения </w:t>
            </w: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>на портале открытых НПА:</w:t>
            </w:r>
          </w:p>
          <w:p w:rsidR="00EF7CF7" w:rsidRPr="003B2C9C" w:rsidRDefault="00EF7CF7" w:rsidP="00C86A6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5D4397" w:rsidRPr="003B2C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 Правления Национального Банка от 20.02.2025г. №6 «О внесении изменений и дополнений в некоторые постановления Правления Национального Банка Республики Казахстан» внесены изменения в Правила организации деятельности платежных организаций, утвержденных постановлением Правления Национального Банка от 31.08.2016г. №215, в части дополнения процедурой заслушивания услугополучателя при оказании государственных услуг «Включение в реестр платежных организаций, прошедших учетную регистрацию в Национальном Банке Республики Казахстан», «Выдача согласия на проведение добровольной реорганизации (присоединение, слияние, разделение, выделение, преобра</w:t>
            </w:r>
            <w:r w:rsidR="005D4397" w:rsidRPr="003B2C9C">
              <w:rPr>
                <w:rFonts w:ascii="Times New Roman" w:hAnsi="Times New Roman" w:cs="Times New Roman"/>
                <w:sz w:val="24"/>
                <w:szCs w:val="24"/>
              </w:rPr>
              <w:t>зование) платежных организаций»;</w:t>
            </w:r>
          </w:p>
          <w:p w:rsidR="00C86A6F" w:rsidRPr="003B2C9C" w:rsidRDefault="00C86A6F" w:rsidP="00C86A6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Правления Национального Банка Республики Казахстан от 10 ноября 2025 года № 71 «О внесении изменений в некоторые постановления Правления Национального Банка Республики Казахстан по вопросам наличного денежного обращения и инкассации банкнот, монет и ценностей» исключены из перечня предоставляемых </w:t>
            </w:r>
            <w:r w:rsidR="0059456D"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услугополучателем </w:t>
            </w: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электронные копии свидетельств о регистрации транспортных средств ввиду осуществления интеграции ИС ГБД «Е-лицензирование» с информационной системой МВД РК; исключен подвид «Получение дубликата лицензии» (ввиду оказания государственной услуги исключительно в электронной форме и у услугополучателя есть возможность в любое время из своего электронного кабинета </w:t>
            </w:r>
            <w:r w:rsidR="005D4397" w:rsidRPr="003B2C9C">
              <w:rPr>
                <w:rFonts w:ascii="Times New Roman" w:hAnsi="Times New Roman" w:cs="Times New Roman"/>
                <w:sz w:val="24"/>
                <w:szCs w:val="24"/>
              </w:rPr>
              <w:t>выгрузить дубликат лицензии);</w:t>
            </w:r>
          </w:p>
          <w:p w:rsidR="005E0642" w:rsidRPr="003B2C9C" w:rsidRDefault="00C86A6F" w:rsidP="0059456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7CF7" w:rsidRPr="003B2C9C">
              <w:rPr>
                <w:rFonts w:ascii="Times New Roman" w:hAnsi="Times New Roman" w:cs="Times New Roman"/>
                <w:sz w:val="24"/>
                <w:szCs w:val="24"/>
              </w:rPr>
              <w:t>остановлением Правления Национального Банка Республики Казахстан от 17 декабря 2025 года № 94 «О внесении изменений и дополнений в некоторые постановления Правления Национального Банка Республики Казахстан» внесены изменения в Правила организации деятельности платежных организаций, которые среди прочего предусматривают увеличение срока оказания государственной услуги «Включение в реестр платежных организаций, прошедших учетную регистрацию в Национальном Банке Республики Казахстан» с 10 до 15 рабочих дней.</w:t>
            </w:r>
            <w:r w:rsidR="005E0642"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68" w:rsidRPr="003B2C9C" w:rsidRDefault="00955B68" w:rsidP="00955B68">
            <w:pPr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отчетном периоде в </w:t>
            </w: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 повышения качества, прозрачности предоставления государственных услуг, з</w:t>
            </w: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аинтересованными подразделениями центрального аппарата и территориальными филиалами НБРК </w:t>
            </w:r>
            <w:r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проводились мероприятия, направленные на повышение информированности услугополучателей о порядке оказания государственных услуг НБРК:</w:t>
            </w:r>
          </w:p>
          <w:p w:rsidR="00EF7CF7" w:rsidRPr="003B2C9C" w:rsidRDefault="00955B68" w:rsidP="00EF7CF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>- в</w:t>
            </w:r>
            <w:r w:rsidR="00EF7CF7"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эфире </w:t>
            </w:r>
            <w:r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территориальных </w:t>
            </w:r>
            <w:r w:rsidR="00EF7CF7"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>радиопрограмм размещ</w:t>
            </w:r>
            <w:r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>ались</w:t>
            </w:r>
            <w:r w:rsidR="00EF7CF7"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</w:t>
            </w:r>
            <w:r w:rsidR="0059456D"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EF7CF7"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тему «Как получить лицензию для осуществления обменных операций с наличной иностранной валютой» на го</w:t>
            </w:r>
            <w:r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>сударственном и русском языках;</w:t>
            </w:r>
          </w:p>
          <w:p w:rsidR="005E0642" w:rsidRPr="003B2C9C" w:rsidRDefault="005E0642" w:rsidP="003B35E0">
            <w:pPr>
              <w:spacing w:after="0" w:line="240" w:lineRule="auto"/>
              <w:ind w:firstLine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>- проводились семинары для руководителей и работников уполномоченных организаций, являющихся потенциальными услугополучателями государственных услуг НБРК;</w:t>
            </w:r>
          </w:p>
          <w:p w:rsidR="005E0642" w:rsidRPr="003B2C9C" w:rsidRDefault="005E0642" w:rsidP="003B35E0">
            <w:pPr>
              <w:spacing w:after="0" w:line="240" w:lineRule="auto"/>
              <w:ind w:firstLine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>- проводились выступления в областном телевидении на тему «Как получить лицензию для осуществления обменных операций с наличной иностранной валютой»;</w:t>
            </w:r>
          </w:p>
          <w:p w:rsidR="005E0642" w:rsidRPr="003B2C9C" w:rsidRDefault="005E0642" w:rsidP="003B35E0">
            <w:pPr>
              <w:spacing w:after="0" w:line="240" w:lineRule="auto"/>
              <w:ind w:firstLine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в областных печатных изданиях, </w:t>
            </w:r>
            <w:r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официальных страницах территориальных филиалов НБРК в социальных сетях Facebook, Instagram публиковались статьи </w:t>
            </w: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>(на государственном и русском языках) о порядке оказания государственной услуги, оказываемой территориальными филиалами НБРК;</w:t>
            </w:r>
          </w:p>
          <w:p w:rsidR="005E0642" w:rsidRPr="003B2C9C" w:rsidRDefault="005E0642" w:rsidP="003B35E0">
            <w:pPr>
              <w:spacing w:after="0" w:line="240" w:lineRule="auto"/>
              <w:ind w:firstLine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- по отдельным обращениям услугополучателей на получение государственной услуги, оказываемой территориальными филиалами НБРК, направлялись письма разъяснительного характера. </w:t>
            </w:r>
          </w:p>
          <w:p w:rsidR="005E0642" w:rsidRPr="003B2C9C" w:rsidRDefault="005E0642" w:rsidP="003B35E0">
            <w:pPr>
              <w:pStyle w:val="a3"/>
              <w:ind w:firstLine="3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ПО СОВЕРШЕНСТВОВАНИЮ ПРОЦЕССОВ ОКАЗАНИЯ ГОСУДАРСТВЕННЫХ УСЛУГ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Результаты оптимизации и автоматизации процессов </w:t>
            </w:r>
          </w:p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оказания государственных услуг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C9C">
              <w:rPr>
                <w:rFonts w:ascii="Times New Roman" w:hAnsi="Times New Roman"/>
                <w:sz w:val="24"/>
                <w:szCs w:val="24"/>
              </w:rPr>
              <w:t>В отчетном периоде НБРК работы по оптимизации, автоматизации государственных услуг, не проводились.</w:t>
            </w:r>
          </w:p>
          <w:p w:rsidR="005E0642" w:rsidRPr="003B2C9C" w:rsidRDefault="005E0642" w:rsidP="003B35E0">
            <w:pPr>
              <w:spacing w:after="0" w:line="240" w:lineRule="auto"/>
              <w:ind w:firstLine="403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B2C9C">
              <w:rPr>
                <w:rFonts w:ascii="Times New Roman" w:hAnsi="Times New Roman"/>
                <w:sz w:val="24"/>
                <w:szCs w:val="24"/>
              </w:rPr>
              <w:t xml:space="preserve">Все 4 вида государственных услуг, оказываемые НБРК, оптимизированы и автоматизированы. </w:t>
            </w:r>
          </w:p>
        </w:tc>
      </w:tr>
      <w:tr w:rsidR="005E0642" w:rsidRPr="003B2C9C" w:rsidTr="0059456D">
        <w:trPr>
          <w:trHeight w:val="480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Мероприятия, направленные на повышение квалификации сотрудников в сфере оказания государственных услуг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955B68">
            <w:pPr>
              <w:pStyle w:val="pj"/>
              <w:spacing w:before="0" w:beforeAutospacing="0" w:after="0" w:afterAutospacing="0"/>
              <w:ind w:firstLine="393"/>
              <w:jc w:val="both"/>
            </w:pPr>
            <w:r w:rsidRPr="003B2C9C">
              <w:t xml:space="preserve">Подразделением НБРК, определяющим регуляторную политику порядка оказания государственной услуги, оказываемой территориальными филиалами НБРК, </w:t>
            </w:r>
            <w:r w:rsidRPr="003B2C9C">
              <w:rPr>
                <w:color w:val="000000" w:themeColor="text1"/>
              </w:rPr>
              <w:t xml:space="preserve">в целях обеспечения работниками филиалов качественного предоставления государственной услуги, </w:t>
            </w:r>
            <w:r w:rsidRPr="003B2C9C">
              <w:t>н</w:t>
            </w:r>
            <w:r w:rsidRPr="003B2C9C">
              <w:rPr>
                <w:color w:val="000000" w:themeColor="text1"/>
              </w:rPr>
              <w:t xml:space="preserve">а постоянной основе осуществлялась работа по повышению квалификации </w:t>
            </w:r>
            <w:r w:rsidRPr="003B2C9C">
              <w:t>ответственных работников территориальных филиалов</w:t>
            </w:r>
            <w:r w:rsidR="00955B68" w:rsidRPr="003B2C9C">
              <w:rPr>
                <w:color w:val="000000" w:themeColor="text1"/>
              </w:rPr>
              <w:t xml:space="preserve">, в том числе </w:t>
            </w:r>
            <w:r w:rsidRPr="003B2C9C">
              <w:t>на постоянной основе проводились внутренние обучения ответственных работников территориальных филиалов НБРК по вопросам требований Законов Республики Казахстан, нормативных правовых актов НБРК, определяющих порядок оказания государственных услуг.</w:t>
            </w:r>
          </w:p>
          <w:p w:rsidR="005E0642" w:rsidRPr="003B2C9C" w:rsidRDefault="005E0642" w:rsidP="005D4397">
            <w:pPr>
              <w:spacing w:after="0" w:line="240" w:lineRule="auto"/>
              <w:ind w:firstLine="3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>Кроме того, в отчетном периоде ответственные работники территориальных филиалов НБРК принимали участие в мероприятиях, проводимых региональными Департаментами А</w:t>
            </w:r>
            <w:r w:rsidR="005D4397"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>гентства Республики Казахстан по делам государственной службы (далее – АДГС).</w:t>
            </w:r>
            <w:r w:rsidRPr="003B2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Нормативно-правовое совершенствование процессов оказания государственных услуг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A6F" w:rsidRPr="003B2C9C" w:rsidRDefault="005D4397" w:rsidP="0059456D">
            <w:pPr>
              <w:spacing w:after="0" w:line="240" w:lineRule="auto"/>
              <w:ind w:firstLine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>В отчетном периоде</w:t>
            </w:r>
            <w:r w:rsidR="00C86A6F"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Правления Национального Банка от 20.02.2025г. №6 «О внесении изменений и дополнений в некоторые постановления Правления Национального Банка Республики Казахстан» внесены изменения в Правила организации деятельности платежных организаций, утвержденных постановлением Правления Национального Банка от 31.08.2016г. №215, в части дополнения процедурой заслушивания услугополучателя при оказании государственных услуг «Включение в реестр платежных организаций, прошедших учетную регистрацию в Национальном Банке Республики Казахстан», «Выдача согласия на проведение добровольной реорганизации (присоединение, слияние, разделение, выделение, преобразование) платежных организаций».</w:t>
            </w:r>
          </w:p>
          <w:p w:rsidR="00C86A6F" w:rsidRPr="003B2C9C" w:rsidRDefault="00C86A6F" w:rsidP="0059456D">
            <w:pPr>
              <w:spacing w:after="0" w:line="240" w:lineRule="auto"/>
              <w:ind w:firstLine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Правления Национального Банка Республики Казахстан от 10 ноября 2025 года № 71 «О внесении изменений в некоторые постановления Правления Национального Банка Республики Казахстан по вопросам наличного денежного обращения и инкассации банкнот, монет и ценностей» исключены из перечня предоставляемых </w:t>
            </w:r>
            <w:r w:rsidR="0059456D"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услугополучателем </w:t>
            </w: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>документов электронные копии свидетельств о регистрации транспортных средств ввиду осуществления интеграции ИС ГБД «Е-лицензирование» с информационной системой МВД РК; исключен подвид «Получение дубликата лицензии» (ввиду оказания государственной услуги иск</w:t>
            </w:r>
            <w:r w:rsidR="003B2C9C">
              <w:rPr>
                <w:rFonts w:ascii="Times New Roman" w:hAnsi="Times New Roman" w:cs="Times New Roman"/>
                <w:sz w:val="24"/>
                <w:szCs w:val="24"/>
              </w:rPr>
              <w:t>лючительно в электронной форме</w:t>
            </w: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C9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>услугополучателя есть возможность в любое время из своего электронного кабинета выгрузить дубликат лицензии).</w:t>
            </w:r>
          </w:p>
          <w:p w:rsidR="00C86A6F" w:rsidRPr="003B2C9C" w:rsidRDefault="005D4397" w:rsidP="0059456D">
            <w:pPr>
              <w:spacing w:after="0" w:line="240" w:lineRule="auto"/>
              <w:ind w:firstLine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6A6F" w:rsidRPr="003B2C9C">
              <w:rPr>
                <w:rFonts w:ascii="Times New Roman" w:hAnsi="Times New Roman" w:cs="Times New Roman"/>
                <w:sz w:val="24"/>
                <w:szCs w:val="24"/>
              </w:rPr>
              <w:t>риказом исполняющего обязанности Министра искусственного интеллекта и цифрового развития Республики Казахстан от 17 декабря 2025 года № 662/НҚ «О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«Об утверждении реестра государственных услуг»» из Реестра государственных услуг по государственной услуге «Выдача лицензии юридическим лицам, исключительной деятельностью которых является инкассация банкнот, монет и ценностей» исключен подвид «Получение дубликата лицензии» (исключен пункт 1036 Реестра).</w:t>
            </w:r>
          </w:p>
          <w:p w:rsidR="005E0642" w:rsidRPr="003B2C9C" w:rsidRDefault="00C86A6F" w:rsidP="003B2C9C">
            <w:pPr>
              <w:spacing w:after="0" w:line="240" w:lineRule="auto"/>
              <w:ind w:firstLine="39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Правления Национального Банка Республики Казахстан от 17 декабря 2025 года № 94 «О внесении изменений и дополнений в некоторые постановления Правления Национального Банка Республики Казахстан» внесены изменения в Правила организации деятельности платежных организаций, которые среди прочего предусматривают увеличение срока оказания государственной услуги «Включение в реестр платежных организаций, прошедших учетную регистрацию в Национальном Банке Республики Казахстан» с 10 до 15 рабочих дней.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 КАЧЕСТВОМ ОКАЗАНИЯ ГОСУДАРСТВЕННЫХ УСЛУГ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жалобах услугополучателей по вопросам оказания государственных услуг (приложение)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8F55F7">
            <w:pPr>
              <w:spacing w:after="0" w:line="240" w:lineRule="auto"/>
              <w:ind w:firstLine="3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 от услугополучателей по вопросам оказания государственных услуг подразделениями НБРК за 202</w:t>
            </w:r>
            <w:r w:rsidR="008F55F7"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не поступало.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Результаты внутреннего контроля за качеством оказания государственных услуг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642" w:rsidRPr="003B2C9C" w:rsidRDefault="005E0642" w:rsidP="003B35E0">
            <w:pPr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отчетного периода на ежеквартальной основе формировался Отчет о работе НБРК по внутреннему контролю за качеством предоставляемых государственных услуг с приложением аналитической записки, отражающей статистические данные, результаты мониторинга качества оказания государственных услуг и информационных систем, информацию о разъяснительных мероприятиях по повышению качества оказания государственных услуг, о наличии/отсутствии жалоб и прочее.  </w:t>
            </w:r>
          </w:p>
          <w:p w:rsidR="005E0642" w:rsidRPr="003B2C9C" w:rsidRDefault="005E0642" w:rsidP="003B35E0">
            <w:pPr>
              <w:tabs>
                <w:tab w:val="left" w:pos="0"/>
                <w:tab w:val="left" w:pos="1134"/>
              </w:tabs>
              <w:spacing w:after="0" w:line="240" w:lineRule="auto"/>
              <w:ind w:firstLine="40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ежеквартальной основе проводился мониторинг оказания государственных услуг, включающий анализ нормативных правовых актов, бизнес-процессов оказания государственных услуг, соблюдения требований законодательства РК в сфере оказания государственных услуг, итогов общественного мониторинга качества оказания государственных услуг. </w:t>
            </w:r>
          </w:p>
          <w:p w:rsidR="005E0642" w:rsidRPr="003B2C9C" w:rsidRDefault="005E0642" w:rsidP="003B35E0">
            <w:pPr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проводился мониторинг данных государственной базы данных «Е-лицензирование» со Сведениями об оказанных государственных услугах и лицах, получивших государственные услуги.   </w:t>
            </w:r>
          </w:p>
          <w:p w:rsidR="005E0642" w:rsidRPr="003B2C9C" w:rsidRDefault="005E0642" w:rsidP="003B35E0">
            <w:pPr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мониторинга доводились до сведения подразделений и филиалов НБРК, оказывающих государственные услуги.</w:t>
            </w:r>
          </w:p>
          <w:p w:rsidR="005E0642" w:rsidRPr="003B2C9C" w:rsidRDefault="005E0642" w:rsidP="003B35E0">
            <w:pPr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внутреннего контроля проведено </w:t>
            </w:r>
            <w:r w:rsidR="0059456D"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контрольных мероприятий в отношении 5-ти территориальных филиалов НБРК.</w:t>
            </w:r>
          </w:p>
          <w:p w:rsidR="005E0642" w:rsidRPr="003B2C9C" w:rsidRDefault="005E0642" w:rsidP="003B35E0">
            <w:pPr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C9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мероприятия проводились ответственным подразделением НБРК в установленные сроки согласно утвержденному руководством НБРК Плану контрольных мероприятий, в полном объеме.  </w:t>
            </w:r>
          </w:p>
          <w:p w:rsidR="005E0642" w:rsidRPr="003B2C9C" w:rsidRDefault="005E0642" w:rsidP="003B35E0">
            <w:pPr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проведенных проверок случаев оказания государственных услуг с нарушением порядка и сроков их оказания, а также жалоб со стороны услугополучателей на качество оказа</w:t>
            </w:r>
            <w:r w:rsidR="005D4397"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государственных услуг НБРК</w:t>
            </w: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выявлено. 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642" w:rsidRPr="003B2C9C" w:rsidRDefault="005E0642" w:rsidP="003B35E0">
            <w:pPr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качеством оказания государственных услуг НБРК уполномоченным органом по оценке и контролю за качеством оказания государственных услуг в отчетном периоде не проводился. 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Результаты общественного мониторинга качества оказания государственных услуг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642" w:rsidRPr="003B2C9C" w:rsidRDefault="005E0642" w:rsidP="0059456D">
            <w:pPr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отчетном году </w:t>
            </w:r>
            <w:r w:rsidR="0059456D"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проведения АДГС </w:t>
            </w: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</w:t>
            </w:r>
            <w:r w:rsidR="0059456D"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</w:t>
            </w:r>
            <w:r w:rsidR="0059456D"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оказания государственных услуг</w:t>
            </w:r>
            <w:r w:rsidR="0059456D"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направлена соответствующая информация об оказанных услугах</w:t>
            </w: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E0642" w:rsidRPr="003B2C9C" w:rsidTr="003B35E0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ПЕРСПЕКТИВЫ ДАЛЬНЕЙШЕЙ ЭФФЕКТИВНОСТИ И ПОВЫШЕНИЯ УДОВЛЕТВОРЕННОСТИ УСЛУГОПОЛУЧАТЕЛЕЙ КАЧЕСТВОМ ОКАЗАНИЯ ГОСУДАРСТВЕННЫХ УСЛУГ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642" w:rsidRPr="003B2C9C" w:rsidRDefault="005E0642" w:rsidP="003B35E0">
            <w:pPr>
              <w:autoSpaceDE w:val="0"/>
              <w:autoSpaceDN w:val="0"/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дальнейшего совершенствования деятельности НБРК по повышению качества оказания государственных услуг в 202</w:t>
            </w:r>
            <w:r w:rsidR="008F55F7"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планируется продолжение работ по:</w:t>
            </w:r>
            <w:bookmarkStart w:id="0" w:name="SUB100003"/>
            <w:bookmarkStart w:id="1" w:name="SUB100004"/>
            <w:bookmarkEnd w:id="0"/>
            <w:bookmarkEnd w:id="1"/>
          </w:p>
          <w:p w:rsidR="005E0642" w:rsidRPr="003B2C9C" w:rsidRDefault="005E0642" w:rsidP="003B35E0">
            <w:pPr>
              <w:autoSpaceDE w:val="0"/>
              <w:autoSpaceDN w:val="0"/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исполнению контрольных мероприятий за качеством оказания государственных услуг подразделениями НБРК;</w:t>
            </w:r>
          </w:p>
          <w:p w:rsidR="005E0642" w:rsidRPr="003B2C9C" w:rsidRDefault="005E0642" w:rsidP="003B35E0">
            <w:pPr>
              <w:autoSpaceDE w:val="0"/>
              <w:autoSpaceDN w:val="0"/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повышению качества оказания государственных услуг, в том числе обеспечению своевременного оказания государственных услуг, доступности информации о предоставлении услуг, уровня обслуживания услугополучателей.</w:t>
            </w:r>
          </w:p>
        </w:tc>
      </w:tr>
    </w:tbl>
    <w:p w:rsidR="005E0642" w:rsidRPr="003B2C9C" w:rsidRDefault="005E0642" w:rsidP="005E0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642" w:rsidRPr="003B2C9C" w:rsidRDefault="005E0642" w:rsidP="005E0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5E0642" w:rsidRPr="003B2C9C" w:rsidSect="005E064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F1B" w:rsidRDefault="00C44F1B" w:rsidP="00EF7CF7">
      <w:pPr>
        <w:spacing w:after="0" w:line="240" w:lineRule="auto"/>
      </w:pPr>
      <w:r>
        <w:separator/>
      </w:r>
    </w:p>
  </w:endnote>
  <w:endnote w:type="continuationSeparator" w:id="0">
    <w:p w:rsidR="00C44F1B" w:rsidRDefault="00C44F1B" w:rsidP="00EF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F1B" w:rsidRDefault="00C44F1B" w:rsidP="00EF7CF7">
      <w:pPr>
        <w:spacing w:after="0" w:line="240" w:lineRule="auto"/>
      </w:pPr>
      <w:r>
        <w:separator/>
      </w:r>
    </w:p>
  </w:footnote>
  <w:footnote w:type="continuationSeparator" w:id="0">
    <w:p w:rsidR="00C44F1B" w:rsidRDefault="00C44F1B" w:rsidP="00EF7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91290"/>
    <w:multiLevelType w:val="hybridMultilevel"/>
    <w:tmpl w:val="3138B034"/>
    <w:lvl w:ilvl="0" w:tplc="2A0EB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44"/>
    <w:rsid w:val="000560A9"/>
    <w:rsid w:val="00114EEB"/>
    <w:rsid w:val="00212DE2"/>
    <w:rsid w:val="003B2C9C"/>
    <w:rsid w:val="00464144"/>
    <w:rsid w:val="00554CA1"/>
    <w:rsid w:val="00556B9A"/>
    <w:rsid w:val="0059456D"/>
    <w:rsid w:val="005D4397"/>
    <w:rsid w:val="005E0642"/>
    <w:rsid w:val="007116CF"/>
    <w:rsid w:val="007C6C3A"/>
    <w:rsid w:val="008F55F7"/>
    <w:rsid w:val="00955B68"/>
    <w:rsid w:val="00C44F1B"/>
    <w:rsid w:val="00C86A6F"/>
    <w:rsid w:val="00E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46831-C629-426C-A8ED-D899FE0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6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64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5E064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E06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E0642"/>
    <w:rPr>
      <w:color w:val="0563C1" w:themeColor="hyperlink"/>
      <w:u w:val="single"/>
    </w:rPr>
  </w:style>
  <w:style w:type="paragraph" w:customStyle="1" w:styleId="pj">
    <w:name w:val="pj"/>
    <w:basedOn w:val="a"/>
    <w:rsid w:val="005E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86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bank.kz/ru/news/gosudarstvennye-uslugi/rubrics/15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license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Марлен Байзаков</dc:creator>
  <cp:keywords/>
  <dc:description/>
  <cp:lastModifiedBy>Мадина Ахметбекова</cp:lastModifiedBy>
  <cp:revision>5</cp:revision>
  <dcterms:created xsi:type="dcterms:W3CDTF">2026-05-14T11:32:00Z</dcterms:created>
  <dcterms:modified xsi:type="dcterms:W3CDTF">2026-05-22T06:34:00Z</dcterms:modified>
</cp:coreProperties>
</file>