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A2" w:rsidRPr="003A1013" w:rsidRDefault="00002471" w:rsidP="00E852E5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E852E5" w:rsidRPr="003A1013">
        <w:rPr>
          <w:b/>
          <w:lang w:val="kk-KZ"/>
        </w:rPr>
        <w:t>Макропруденциялық нормативтер мен лимиттерді, олардың нормативтік мәндерін және есептеу әдістемесін белгілеу туралы» Қазақстан Республикасы Ұлттық Банкі Басқармасының 2025 жылғы 25 тамыздағы № 52 қаулысына өзгерістер</w:t>
      </w:r>
      <w:r>
        <w:rPr>
          <w:b/>
          <w:lang w:val="kk-KZ"/>
        </w:rPr>
        <w:t xml:space="preserve"> мен толықтырулар</w:t>
      </w:r>
      <w:r w:rsidR="00E852E5" w:rsidRPr="003A1013">
        <w:rPr>
          <w:b/>
          <w:lang w:val="kk-KZ"/>
        </w:rPr>
        <w:t xml:space="preserve"> енгізу туралы» Қазақстан Республикасы Ұлттық Банкі Басқармасының қаулысының жобасы</w:t>
      </w:r>
      <w:r w:rsidR="00FF59A2" w:rsidRPr="003A1013">
        <w:rPr>
          <w:b/>
          <w:lang w:val="kk-KZ"/>
        </w:rPr>
        <w:t xml:space="preserve"> бойынша ақпараттық кесте</w:t>
      </w:r>
    </w:p>
    <w:p w:rsidR="00236A50" w:rsidRPr="003A1013" w:rsidRDefault="00236A50" w:rsidP="00236A50">
      <w:pPr>
        <w:jc w:val="center"/>
        <w:rPr>
          <w:lang w:val="kk-KZ"/>
        </w:rPr>
      </w:pPr>
    </w:p>
    <w:tbl>
      <w:tblPr>
        <w:tblStyle w:val="aa"/>
        <w:tblW w:w="9923" w:type="dxa"/>
        <w:tblInd w:w="-289" w:type="dxa"/>
        <w:tblLook w:val="04A0" w:firstRow="1" w:lastRow="0" w:firstColumn="1" w:lastColumn="0" w:noHBand="0" w:noVBand="1"/>
      </w:tblPr>
      <w:tblGrid>
        <w:gridCol w:w="421"/>
        <w:gridCol w:w="3832"/>
        <w:gridCol w:w="5670"/>
      </w:tblGrid>
      <w:tr w:rsidR="00236A50" w:rsidRPr="00991D0E" w:rsidTr="003A1013">
        <w:tc>
          <w:tcPr>
            <w:tcW w:w="421" w:type="dxa"/>
          </w:tcPr>
          <w:p w:rsidR="00236A50" w:rsidRPr="003A1013" w:rsidRDefault="00236A50" w:rsidP="00236A50">
            <w:pPr>
              <w:jc w:val="center"/>
              <w:rPr>
                <w:lang w:val="kk-KZ"/>
              </w:rPr>
            </w:pPr>
            <w:r w:rsidRPr="003A1013">
              <w:rPr>
                <w:lang w:val="kk-KZ"/>
              </w:rPr>
              <w:t>1</w:t>
            </w:r>
          </w:p>
        </w:tc>
        <w:tc>
          <w:tcPr>
            <w:tcW w:w="3832" w:type="dxa"/>
          </w:tcPr>
          <w:p w:rsidR="00236A50" w:rsidRPr="003A1013" w:rsidRDefault="00236A50" w:rsidP="00236A50">
            <w:pPr>
              <w:rPr>
                <w:lang w:val="kk-KZ"/>
              </w:rPr>
            </w:pPr>
            <w:r w:rsidRPr="003A1013">
              <w:rPr>
                <w:bCs/>
                <w:lang w:val="kk-KZ" w:eastAsia="ru-RU"/>
              </w:rPr>
              <w:t>НҚА жобасының атауы (НҚА түрін көрсете отырып)</w:t>
            </w:r>
          </w:p>
        </w:tc>
        <w:tc>
          <w:tcPr>
            <w:tcW w:w="5670" w:type="dxa"/>
          </w:tcPr>
          <w:p w:rsidR="00236A50" w:rsidRPr="003A1013" w:rsidRDefault="000D1587" w:rsidP="00E852E5">
            <w:pPr>
              <w:jc w:val="both"/>
              <w:rPr>
                <w:color w:val="000000"/>
                <w:lang w:val="kk-KZ"/>
              </w:rPr>
            </w:pPr>
            <w:r>
              <w:rPr>
                <w:bCs/>
                <w:lang w:val="kk-KZ"/>
              </w:rPr>
              <w:t>«</w:t>
            </w:r>
            <w:r w:rsidR="00E852E5" w:rsidRPr="003A1013">
              <w:rPr>
                <w:bCs/>
                <w:lang w:val="kk-KZ"/>
              </w:rPr>
              <w:t>Макропруденциялық нормативтер мен лимиттерді, олардың нормативтік мәндерін және есептеу әдістемесін белгілеу туралы» Қазақстан Республикасы Ұлттық Банкі Басқармасының 2025 жылғы 25 тамыздағы № 52 қаулысына өзгерістер</w:t>
            </w:r>
            <w:r w:rsidR="00002471">
              <w:rPr>
                <w:bCs/>
                <w:lang w:val="kk-KZ"/>
              </w:rPr>
              <w:t xml:space="preserve"> </w:t>
            </w:r>
            <w:r w:rsidR="00002471" w:rsidRPr="00002471">
              <w:rPr>
                <w:bCs/>
                <w:lang w:val="kk-KZ"/>
              </w:rPr>
              <w:t>мен толықтырулар</w:t>
            </w:r>
            <w:r w:rsidR="00E852E5" w:rsidRPr="003A1013">
              <w:rPr>
                <w:bCs/>
                <w:lang w:val="kk-KZ"/>
              </w:rPr>
              <w:t xml:space="preserve"> енгізу туралы» </w:t>
            </w:r>
            <w:r w:rsidR="00E852E5" w:rsidRPr="003A1013">
              <w:rPr>
                <w:lang w:val="kk-KZ"/>
              </w:rPr>
              <w:t>Қазақстан Республикасы Ұлттық Банкі Басқармасының қаулысының</w:t>
            </w:r>
            <w:r w:rsidR="00E852E5" w:rsidRPr="003A1013">
              <w:rPr>
                <w:color w:val="000000"/>
                <w:lang w:val="kk-KZ"/>
              </w:rPr>
              <w:t xml:space="preserve"> </w:t>
            </w:r>
            <w:r w:rsidR="00E852E5" w:rsidRPr="003A1013">
              <w:rPr>
                <w:bCs/>
                <w:lang w:val="kk-KZ"/>
              </w:rPr>
              <w:t>жобасы</w:t>
            </w:r>
            <w:r w:rsidR="00E852E5" w:rsidRPr="003A1013">
              <w:rPr>
                <w:color w:val="000000"/>
                <w:lang w:val="kk-KZ"/>
              </w:rPr>
              <w:t xml:space="preserve"> </w:t>
            </w:r>
            <w:r w:rsidR="00236A50" w:rsidRPr="003A1013">
              <w:rPr>
                <w:color w:val="000000"/>
                <w:lang w:val="kk-KZ"/>
              </w:rPr>
              <w:t>(бұдан әрі – Жоба).</w:t>
            </w:r>
          </w:p>
        </w:tc>
      </w:tr>
      <w:tr w:rsidR="00236A50" w:rsidRPr="003A1013" w:rsidTr="003A1013">
        <w:tc>
          <w:tcPr>
            <w:tcW w:w="421" w:type="dxa"/>
          </w:tcPr>
          <w:p w:rsidR="00236A50" w:rsidRPr="003A1013" w:rsidRDefault="00236A50" w:rsidP="00236A50">
            <w:pPr>
              <w:jc w:val="center"/>
              <w:rPr>
                <w:lang w:val="kk-KZ"/>
              </w:rPr>
            </w:pPr>
            <w:r w:rsidRPr="003A1013">
              <w:rPr>
                <w:lang w:val="kk-KZ"/>
              </w:rPr>
              <w:t>2</w:t>
            </w:r>
          </w:p>
        </w:tc>
        <w:tc>
          <w:tcPr>
            <w:tcW w:w="3832" w:type="dxa"/>
          </w:tcPr>
          <w:p w:rsidR="00236A50" w:rsidRPr="003A1013" w:rsidRDefault="00236A50" w:rsidP="00236A50">
            <w:pPr>
              <w:rPr>
                <w:lang w:val="kk-KZ" w:eastAsia="ru-RU"/>
              </w:rPr>
            </w:pPr>
            <w:r w:rsidRPr="003A1013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5670" w:type="dxa"/>
          </w:tcPr>
          <w:p w:rsidR="00236A50" w:rsidRPr="003A1013" w:rsidRDefault="00236A50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3A1013">
              <w:rPr>
                <w:color w:val="000000"/>
                <w:lang w:val="kk-KZ"/>
              </w:rPr>
              <w:t>Қазақстан Республикасы Ұлттық Банкі.</w:t>
            </w:r>
          </w:p>
        </w:tc>
      </w:tr>
      <w:tr w:rsidR="00236A50" w:rsidRPr="00991D0E" w:rsidTr="003A1013">
        <w:tc>
          <w:tcPr>
            <w:tcW w:w="421" w:type="dxa"/>
          </w:tcPr>
          <w:p w:rsidR="00236A50" w:rsidRPr="003A1013" w:rsidRDefault="00236A50" w:rsidP="00236A50">
            <w:pPr>
              <w:jc w:val="center"/>
              <w:rPr>
                <w:lang w:val="kk-KZ"/>
              </w:rPr>
            </w:pPr>
            <w:r w:rsidRPr="003A1013">
              <w:rPr>
                <w:lang w:val="kk-KZ"/>
              </w:rPr>
              <w:t>3</w:t>
            </w:r>
          </w:p>
        </w:tc>
        <w:tc>
          <w:tcPr>
            <w:tcW w:w="3832" w:type="dxa"/>
          </w:tcPr>
          <w:p w:rsidR="00236A50" w:rsidRPr="003A1013" w:rsidRDefault="00236A50" w:rsidP="00236A50">
            <w:pPr>
              <w:rPr>
                <w:lang w:val="kk-KZ" w:eastAsia="ru-RU"/>
              </w:rPr>
            </w:pPr>
            <w:r w:rsidRPr="003A1013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670" w:type="dxa"/>
          </w:tcPr>
          <w:p w:rsidR="00236A50" w:rsidRPr="0068584C" w:rsidRDefault="0068584C" w:rsidP="007830E4">
            <w:pPr>
              <w:jc w:val="both"/>
              <w:rPr>
                <w:color w:val="000000"/>
                <w:lang w:val="kk-KZ"/>
              </w:rPr>
            </w:pPr>
            <w:r w:rsidRPr="0068584C">
              <w:rPr>
                <w:color w:val="000000"/>
                <w:lang w:val="kk-KZ"/>
              </w:rPr>
              <w:t xml:space="preserve">Жоба нормативтік құқықтық актіні 2026 жылғы 15 наурызда қабылданған Қазақстан Республикасының Конституциясына сәйкес келтіру </w:t>
            </w:r>
            <w:r w:rsidR="000D1587">
              <w:rPr>
                <w:color w:val="000000"/>
                <w:lang w:val="kk-KZ"/>
              </w:rPr>
              <w:t xml:space="preserve">және </w:t>
            </w:r>
            <w:r w:rsidR="000D1587" w:rsidRPr="000D1587">
              <w:rPr>
                <w:color w:val="000000"/>
                <w:lang w:val="kk-KZ"/>
              </w:rPr>
              <w:t>халықты кредиттеуді тежеуге бағытталған макропруденциялық шаралар кешенін кезең-кезеңімен іске асыру</w:t>
            </w:r>
            <w:r w:rsidR="000D1587">
              <w:rPr>
                <w:color w:val="000000"/>
                <w:lang w:val="kk-KZ"/>
              </w:rPr>
              <w:t xml:space="preserve"> </w:t>
            </w:r>
            <w:r w:rsidRPr="0068584C">
              <w:rPr>
                <w:color w:val="000000"/>
                <w:lang w:val="kk-KZ"/>
              </w:rPr>
              <w:t>мақсатында әзірленді</w:t>
            </w:r>
            <w:r>
              <w:rPr>
                <w:color w:val="000000"/>
                <w:lang w:val="kk-KZ"/>
              </w:rPr>
              <w:t>.</w:t>
            </w:r>
          </w:p>
        </w:tc>
      </w:tr>
      <w:tr w:rsidR="00236A50" w:rsidRPr="00991D0E" w:rsidTr="003A1013">
        <w:tc>
          <w:tcPr>
            <w:tcW w:w="421" w:type="dxa"/>
          </w:tcPr>
          <w:p w:rsidR="00236A50" w:rsidRPr="003A1013" w:rsidRDefault="00236A50" w:rsidP="00236A50">
            <w:pPr>
              <w:jc w:val="center"/>
              <w:rPr>
                <w:lang w:val="kk-KZ"/>
              </w:rPr>
            </w:pPr>
            <w:r w:rsidRPr="003A1013">
              <w:rPr>
                <w:lang w:val="kk-KZ"/>
              </w:rPr>
              <w:t>4</w:t>
            </w:r>
          </w:p>
        </w:tc>
        <w:tc>
          <w:tcPr>
            <w:tcW w:w="3832" w:type="dxa"/>
          </w:tcPr>
          <w:p w:rsidR="00236A50" w:rsidRPr="003A1013" w:rsidRDefault="00236A50" w:rsidP="00236A50">
            <w:pPr>
              <w:rPr>
                <w:lang w:val="kk-KZ" w:eastAsia="ru-RU"/>
              </w:rPr>
            </w:pPr>
            <w:r w:rsidRPr="003A1013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670" w:type="dxa"/>
          </w:tcPr>
          <w:p w:rsidR="00236A50" w:rsidRPr="003A1013" w:rsidRDefault="000B3EB6" w:rsidP="00991D0E">
            <w:pPr>
              <w:jc w:val="both"/>
              <w:rPr>
                <w:color w:val="000000"/>
                <w:lang w:val="kk-KZ"/>
              </w:rPr>
            </w:pPr>
            <w:r w:rsidRPr="000B3EB6">
              <w:rPr>
                <w:rStyle w:val="anegp0gi0b9av8jahpyh"/>
                <w:lang w:val="kk-KZ"/>
              </w:rPr>
              <w:t xml:space="preserve">Жоба </w:t>
            </w:r>
            <w:r w:rsidR="000D1587">
              <w:rPr>
                <w:rStyle w:val="anegp0gi0b9av8jahpyh"/>
                <w:lang w:val="kk-KZ"/>
              </w:rPr>
              <w:t>қарыз алушының борыш жүктеме</w:t>
            </w:r>
            <w:r w:rsidR="000D1587" w:rsidRPr="000D1587">
              <w:rPr>
                <w:rStyle w:val="anegp0gi0b9av8jahpyh"/>
                <w:lang w:val="kk-KZ"/>
              </w:rPr>
              <w:t xml:space="preserve"> коэффициентінің шекті мәнін және оны енгізу мерзімін белгілеуді,</w:t>
            </w:r>
            <w:r w:rsidR="000D1587">
              <w:rPr>
                <w:rStyle w:val="anegp0gi0b9av8jahpyh"/>
                <w:lang w:val="kk-KZ"/>
              </w:rPr>
              <w:t xml:space="preserve"> сондай-ақ</w:t>
            </w:r>
            <w:r w:rsidR="000D1587" w:rsidRPr="000D1587">
              <w:rPr>
                <w:rStyle w:val="anegp0gi0b9av8jahpyh"/>
                <w:lang w:val="kk-KZ"/>
              </w:rPr>
              <w:t xml:space="preserve"> </w:t>
            </w:r>
            <w:r w:rsidR="000D1587" w:rsidRPr="000B3EB6">
              <w:rPr>
                <w:rStyle w:val="anegp0gi0b9av8jahpyh"/>
                <w:lang w:val="kk-KZ"/>
              </w:rPr>
              <w:t>2026 жылғы 15 наурызда қабылданған Қазақстан Республикасының Конституциясына сәйкес</w:t>
            </w:r>
            <w:r w:rsidR="000D1587">
              <w:rPr>
                <w:rStyle w:val="anegp0gi0b9av8jahpyh"/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0B3EB6">
              <w:rPr>
                <w:rStyle w:val="anegp0gi0b9av8jahpyh"/>
                <w:lang w:val="kk-KZ"/>
              </w:rPr>
              <w:t>те</w:t>
            </w:r>
            <w:r>
              <w:rPr>
                <w:rStyle w:val="anegp0gi0b9av8jahpyh"/>
                <w:lang w:val="kk-KZ"/>
              </w:rPr>
              <w:t>н</w:t>
            </w:r>
            <w:r w:rsidRPr="000B3EB6">
              <w:rPr>
                <w:rStyle w:val="anegp0gi0b9av8jahpyh"/>
                <w:lang w:val="kk-KZ"/>
              </w:rPr>
              <w:t>ге</w:t>
            </w:r>
            <w:r>
              <w:rPr>
                <w:rStyle w:val="anegp0gi0b9av8jahpyh"/>
                <w:lang w:val="kk-KZ"/>
              </w:rPr>
              <w:t>»</w:t>
            </w:r>
            <w:r w:rsidRPr="000B3EB6">
              <w:rPr>
                <w:rStyle w:val="anegp0gi0b9av8jahpyh"/>
                <w:lang w:val="kk-KZ"/>
              </w:rPr>
              <w:t xml:space="preserve"> сөзін </w:t>
            </w:r>
            <w:r>
              <w:rPr>
                <w:rStyle w:val="anegp0gi0b9av8jahpyh"/>
                <w:lang w:val="kk-KZ"/>
              </w:rPr>
              <w:t>«</w:t>
            </w:r>
            <w:r w:rsidRPr="000B3EB6">
              <w:rPr>
                <w:rStyle w:val="anegp0gi0b9av8jahpyh"/>
                <w:lang w:val="kk-KZ"/>
              </w:rPr>
              <w:t>теңгеге</w:t>
            </w:r>
            <w:r>
              <w:rPr>
                <w:rStyle w:val="anegp0gi0b9av8jahpyh"/>
                <w:lang w:val="kk-KZ"/>
              </w:rPr>
              <w:t>»</w:t>
            </w:r>
            <w:r w:rsidRPr="000B3EB6">
              <w:rPr>
                <w:rStyle w:val="anegp0gi0b9av8jahpyh"/>
                <w:lang w:val="kk-KZ"/>
              </w:rPr>
              <w:t xml:space="preserve"> ауыстыру бөлігінде </w:t>
            </w:r>
            <w:r w:rsidR="000D1587">
              <w:rPr>
                <w:rStyle w:val="anegp0gi0b9av8jahpyh"/>
                <w:lang w:val="kk-KZ"/>
              </w:rPr>
              <w:t>сәйкестендіруді</w:t>
            </w:r>
            <w:r w:rsidRPr="000B3EB6">
              <w:rPr>
                <w:rStyle w:val="anegp0gi0b9av8jahpyh"/>
                <w:lang w:val="kk-KZ"/>
              </w:rPr>
              <w:t xml:space="preserve"> көздейді.</w:t>
            </w:r>
          </w:p>
        </w:tc>
      </w:tr>
      <w:tr w:rsidR="00236A50" w:rsidRPr="00991D0E" w:rsidTr="003A1013">
        <w:tc>
          <w:tcPr>
            <w:tcW w:w="421" w:type="dxa"/>
          </w:tcPr>
          <w:p w:rsidR="00236A50" w:rsidRPr="003A1013" w:rsidRDefault="00236A50" w:rsidP="00236A50">
            <w:pPr>
              <w:jc w:val="center"/>
              <w:rPr>
                <w:lang w:val="kk-KZ"/>
              </w:rPr>
            </w:pPr>
            <w:r w:rsidRPr="003A1013">
              <w:rPr>
                <w:lang w:val="kk-KZ"/>
              </w:rPr>
              <w:t>5</w:t>
            </w:r>
          </w:p>
        </w:tc>
        <w:tc>
          <w:tcPr>
            <w:tcW w:w="3832" w:type="dxa"/>
          </w:tcPr>
          <w:p w:rsidR="00236A50" w:rsidRPr="003A1013" w:rsidRDefault="00236A50" w:rsidP="00236A50">
            <w:pPr>
              <w:rPr>
                <w:lang w:val="kk-KZ" w:eastAsia="ru-RU"/>
              </w:rPr>
            </w:pPr>
            <w:r w:rsidRPr="003A1013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5670" w:type="dxa"/>
          </w:tcPr>
          <w:p w:rsidR="00002471" w:rsidRDefault="000B3EB6" w:rsidP="000B3EB6">
            <w:pPr>
              <w:jc w:val="both"/>
              <w:rPr>
                <w:color w:val="000000"/>
                <w:lang w:val="kk-KZ"/>
              </w:rPr>
            </w:pPr>
            <w:r w:rsidRPr="000B3EB6">
              <w:rPr>
                <w:color w:val="000000"/>
                <w:lang w:val="kk-KZ"/>
              </w:rPr>
              <w:t xml:space="preserve">Жобаны </w:t>
            </w:r>
            <w:r w:rsidR="00002471">
              <w:rPr>
                <w:color w:val="000000"/>
                <w:lang w:val="kk-KZ"/>
              </w:rPr>
              <w:t xml:space="preserve">іске асыру </w:t>
            </w:r>
            <w:r w:rsidR="000D1587" w:rsidRPr="000D1587">
              <w:rPr>
                <w:color w:val="000000"/>
                <w:lang w:val="kk-KZ"/>
              </w:rPr>
              <w:t>қарыз алушының борыш жүктеме коэффициентінің шекті мәнін және о</w:t>
            </w:r>
            <w:r w:rsidR="00002471">
              <w:rPr>
                <w:color w:val="000000"/>
                <w:lang w:val="kk-KZ"/>
              </w:rPr>
              <w:t>ны енгізу мерзім</w:t>
            </w:r>
            <w:bookmarkStart w:id="0" w:name="_GoBack"/>
            <w:bookmarkEnd w:id="0"/>
            <w:r w:rsidR="00002471">
              <w:rPr>
                <w:color w:val="000000"/>
                <w:lang w:val="kk-KZ"/>
              </w:rPr>
              <w:t xml:space="preserve">ін белгілеуге бағытталған. </w:t>
            </w:r>
            <w:r w:rsidR="00002471" w:rsidRPr="00002471">
              <w:rPr>
                <w:color w:val="000000"/>
                <w:lang w:val="kk-KZ"/>
              </w:rPr>
              <w:t xml:space="preserve">Аталған құрал </w:t>
            </w:r>
            <w:r w:rsidR="00D519B2" w:rsidRPr="00D519B2">
              <w:rPr>
                <w:color w:val="000000"/>
                <w:lang w:val="kk-KZ"/>
              </w:rPr>
              <w:t xml:space="preserve">халықтың шамадан тыс кредиттелу тәуекелдерін төмендетуге </w:t>
            </w:r>
            <w:r w:rsidR="00002471" w:rsidRPr="00002471">
              <w:rPr>
                <w:color w:val="000000"/>
                <w:lang w:val="kk-KZ"/>
              </w:rPr>
              <w:t>және халықты кредиттеуді тежеуге бағытталған макропруденциялық шаралар кешенін кезең-кезеңімен іске асыру шеңберінде кредиттеу құрылымының неғұрлым теңгерімді қалыптасуына ықпал етеді.</w:t>
            </w:r>
          </w:p>
          <w:p w:rsidR="00236A50" w:rsidRPr="000B3EB6" w:rsidRDefault="000B3EB6" w:rsidP="000B3EB6">
            <w:pPr>
              <w:jc w:val="both"/>
              <w:rPr>
                <w:color w:val="000000"/>
                <w:lang w:val="kk-KZ"/>
              </w:rPr>
            </w:pPr>
            <w:r w:rsidRPr="000B3EB6">
              <w:rPr>
                <w:color w:val="000000"/>
                <w:lang w:val="kk-KZ"/>
              </w:rPr>
              <w:t>Нәтижелер осы жоба қолданысқа енгізілген күннен бастап күтіледі.</w:t>
            </w:r>
          </w:p>
        </w:tc>
      </w:tr>
      <w:tr w:rsidR="00236A50" w:rsidRPr="00991D0E" w:rsidTr="003A1013">
        <w:tc>
          <w:tcPr>
            <w:tcW w:w="421" w:type="dxa"/>
          </w:tcPr>
          <w:p w:rsidR="00236A50" w:rsidRPr="003A1013" w:rsidRDefault="00236A50" w:rsidP="00236A50">
            <w:pPr>
              <w:jc w:val="center"/>
              <w:rPr>
                <w:lang w:val="kk-KZ"/>
              </w:rPr>
            </w:pPr>
            <w:r w:rsidRPr="003A1013">
              <w:rPr>
                <w:lang w:val="kk-KZ"/>
              </w:rPr>
              <w:t>6</w:t>
            </w:r>
          </w:p>
        </w:tc>
        <w:tc>
          <w:tcPr>
            <w:tcW w:w="3832" w:type="dxa"/>
          </w:tcPr>
          <w:p w:rsidR="00236A50" w:rsidRPr="003A1013" w:rsidRDefault="00236A50" w:rsidP="00236A50">
            <w:pPr>
              <w:rPr>
                <w:lang w:val="kk-KZ" w:eastAsia="ru-RU"/>
              </w:rPr>
            </w:pPr>
            <w:r w:rsidRPr="003A1013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670" w:type="dxa"/>
          </w:tcPr>
          <w:p w:rsidR="00236A50" w:rsidRPr="003A1013" w:rsidRDefault="00236A50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3A1013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салдарларға әкелмейді.</w:t>
            </w:r>
          </w:p>
        </w:tc>
      </w:tr>
    </w:tbl>
    <w:p w:rsidR="00236A50" w:rsidRPr="003A1013" w:rsidRDefault="00236A50" w:rsidP="00236A50">
      <w:pPr>
        <w:rPr>
          <w:lang w:val="kk-KZ"/>
        </w:rPr>
      </w:pPr>
    </w:p>
    <w:sectPr w:rsidR="00236A50" w:rsidRPr="003A1013" w:rsidSect="00236A5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02471"/>
    <w:rsid w:val="000B3EB6"/>
    <w:rsid w:val="000D1587"/>
    <w:rsid w:val="000D5340"/>
    <w:rsid w:val="00147505"/>
    <w:rsid w:val="0016248B"/>
    <w:rsid w:val="001B471F"/>
    <w:rsid w:val="001C5403"/>
    <w:rsid w:val="0022540E"/>
    <w:rsid w:val="00236A50"/>
    <w:rsid w:val="002D1174"/>
    <w:rsid w:val="00316E62"/>
    <w:rsid w:val="003962B9"/>
    <w:rsid w:val="003A1013"/>
    <w:rsid w:val="003B3AD3"/>
    <w:rsid w:val="003D16E1"/>
    <w:rsid w:val="003F4C70"/>
    <w:rsid w:val="004263CD"/>
    <w:rsid w:val="0043406E"/>
    <w:rsid w:val="00482248"/>
    <w:rsid w:val="004C4A90"/>
    <w:rsid w:val="005000B2"/>
    <w:rsid w:val="005176BD"/>
    <w:rsid w:val="005F7A2B"/>
    <w:rsid w:val="00627200"/>
    <w:rsid w:val="0068584C"/>
    <w:rsid w:val="00687C01"/>
    <w:rsid w:val="007830E4"/>
    <w:rsid w:val="00810214"/>
    <w:rsid w:val="00854F1F"/>
    <w:rsid w:val="00873808"/>
    <w:rsid w:val="00874681"/>
    <w:rsid w:val="00886B24"/>
    <w:rsid w:val="008D4F40"/>
    <w:rsid w:val="008F1A40"/>
    <w:rsid w:val="008F506B"/>
    <w:rsid w:val="00991D0E"/>
    <w:rsid w:val="00A20F6A"/>
    <w:rsid w:val="00A22AA3"/>
    <w:rsid w:val="00A261CD"/>
    <w:rsid w:val="00A40267"/>
    <w:rsid w:val="00B22CF4"/>
    <w:rsid w:val="00B26FE3"/>
    <w:rsid w:val="00B32A2C"/>
    <w:rsid w:val="00B34031"/>
    <w:rsid w:val="00C21B73"/>
    <w:rsid w:val="00D519B2"/>
    <w:rsid w:val="00D673D4"/>
    <w:rsid w:val="00DB05DB"/>
    <w:rsid w:val="00DC6903"/>
    <w:rsid w:val="00DD6756"/>
    <w:rsid w:val="00DF7225"/>
    <w:rsid w:val="00E31880"/>
    <w:rsid w:val="00E852E5"/>
    <w:rsid w:val="00EB2785"/>
    <w:rsid w:val="00F15570"/>
    <w:rsid w:val="00F86334"/>
    <w:rsid w:val="00FF59A2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negp0gi0b9av8jahpyh">
    <w:name w:val="anegp0gi0b9av8jahpyh"/>
    <w:basedOn w:val="a0"/>
    <w:rsid w:val="003D16E1"/>
  </w:style>
  <w:style w:type="table" w:styleId="aa">
    <w:name w:val="Table Grid"/>
    <w:basedOn w:val="a1"/>
    <w:uiPriority w:val="39"/>
    <w:rsid w:val="0023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qFormat/>
    <w:rsid w:val="00236A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Айгерім Касымбекова</cp:lastModifiedBy>
  <cp:revision>4</cp:revision>
  <dcterms:created xsi:type="dcterms:W3CDTF">2026-05-18T13:46:00Z</dcterms:created>
  <dcterms:modified xsi:type="dcterms:W3CDTF">2026-05-19T07:20:00Z</dcterms:modified>
</cp:coreProperties>
</file>