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3" w:type="dxa"/>
        <w:jc w:val="center"/>
        <w:tblLayout w:type="fixed"/>
        <w:tblLook w:val="01E0" w:firstRow="1" w:lastRow="1" w:firstColumn="1" w:lastColumn="1" w:noHBand="0" w:noVBand="0"/>
      </w:tblPr>
      <w:tblGrid>
        <w:gridCol w:w="4530"/>
        <w:gridCol w:w="1503"/>
        <w:gridCol w:w="4310"/>
      </w:tblGrid>
      <w:tr w:rsidR="00A56A7D" w:rsidRPr="00822C46" w14:paraId="34939522" w14:textId="77777777" w:rsidTr="00FA6826">
        <w:trPr>
          <w:trHeight w:val="1685"/>
          <w:jc w:val="center"/>
        </w:trPr>
        <w:tc>
          <w:tcPr>
            <w:tcW w:w="4530" w:type="dxa"/>
            <w:shd w:val="clear" w:color="auto" w:fill="auto"/>
          </w:tcPr>
          <w:p w14:paraId="028D9772" w14:textId="77777777" w:rsidR="00A56A7D" w:rsidRPr="00822C46" w:rsidRDefault="00A56A7D" w:rsidP="00A56A7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  <w:r w:rsidRPr="00822C46">
              <w:rPr>
                <w:bCs/>
                <w:color w:val="000000" w:themeColor="text1"/>
              </w:rPr>
              <w:t>РЕСПУБЛИКАНСКОЕ</w:t>
            </w:r>
          </w:p>
          <w:p w14:paraId="0CF7AD69" w14:textId="77777777" w:rsidR="00A56A7D" w:rsidRPr="00822C46" w:rsidRDefault="00A56A7D" w:rsidP="00A56A7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  <w:r w:rsidRPr="00822C46">
              <w:rPr>
                <w:bCs/>
                <w:color w:val="000000" w:themeColor="text1"/>
              </w:rPr>
              <w:t>ГОСУДАРСТВЕННОЕ УЧРЕЖДЕНИЕ</w:t>
            </w:r>
          </w:p>
          <w:p w14:paraId="14C44315" w14:textId="77777777" w:rsidR="00A56A7D" w:rsidRPr="00822C46" w:rsidRDefault="00A56A7D" w:rsidP="00A56A7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</w:p>
          <w:p w14:paraId="643918A8" w14:textId="77777777" w:rsidR="00092BC9" w:rsidRPr="00822C46" w:rsidRDefault="00A56A7D" w:rsidP="00092BC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  <w:r w:rsidRPr="00822C46">
              <w:rPr>
                <w:b/>
                <w:bCs/>
                <w:color w:val="000000" w:themeColor="text1"/>
              </w:rPr>
              <w:t>«</w:t>
            </w:r>
            <w:r w:rsidR="00092BC9" w:rsidRPr="00822C46">
              <w:rPr>
                <w:b/>
                <w:bCs/>
                <w:color w:val="000000" w:themeColor="text1"/>
              </w:rPr>
              <w:t>НАЦИОНАЛЬНЫЙ БАНК</w:t>
            </w:r>
          </w:p>
          <w:p w14:paraId="03BCEDBB" w14:textId="16BDCEE7" w:rsidR="00A56A7D" w:rsidRPr="00822C46" w:rsidRDefault="00092BC9" w:rsidP="00092BC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822C46">
              <w:rPr>
                <w:b/>
                <w:bCs/>
                <w:color w:val="000000" w:themeColor="text1"/>
              </w:rPr>
              <w:t>РЕСПУБЛИКИ КАЗАХСТАН</w:t>
            </w:r>
            <w:r w:rsidR="00A56A7D" w:rsidRPr="00822C46">
              <w:rPr>
                <w:b/>
                <w:bCs/>
                <w:color w:val="000000" w:themeColor="text1"/>
              </w:rPr>
              <w:t>»</w:t>
            </w:r>
          </w:p>
        </w:tc>
        <w:tc>
          <w:tcPr>
            <w:tcW w:w="1503" w:type="dxa"/>
            <w:shd w:val="clear" w:color="auto" w:fill="auto"/>
          </w:tcPr>
          <w:p w14:paraId="01F8D82F" w14:textId="20923199" w:rsidR="00A56A7D" w:rsidRPr="00822C46" w:rsidRDefault="00A56A7D" w:rsidP="00A56A7D">
            <w:pPr>
              <w:tabs>
                <w:tab w:val="left" w:pos="708"/>
              </w:tabs>
              <w:spacing w:after="160" w:line="22" w:lineRule="atLeast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822C46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23858776" wp14:editId="54AA7B47">
                  <wp:extent cx="819150" cy="807797"/>
                  <wp:effectExtent l="0" t="0" r="0" b="0"/>
                  <wp:docPr id="5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243" cy="8285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0" w:type="dxa"/>
            <w:shd w:val="clear" w:color="auto" w:fill="auto"/>
          </w:tcPr>
          <w:p w14:paraId="0E2F4EA2" w14:textId="77777777" w:rsidR="00A56A7D" w:rsidRPr="00822C46" w:rsidRDefault="00A56A7D" w:rsidP="00A56A7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  <w:r w:rsidRPr="00822C46">
              <w:rPr>
                <w:bCs/>
                <w:color w:val="000000" w:themeColor="text1"/>
              </w:rPr>
              <w:t xml:space="preserve">РЕСПУБЛИКАНСКОЕ </w:t>
            </w:r>
          </w:p>
          <w:p w14:paraId="47E86409" w14:textId="77777777" w:rsidR="00A56A7D" w:rsidRPr="00822C46" w:rsidRDefault="00A56A7D" w:rsidP="00A56A7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  <w:r w:rsidRPr="00822C46">
              <w:rPr>
                <w:bCs/>
                <w:color w:val="000000" w:themeColor="text1"/>
              </w:rPr>
              <w:t>ГОСУДАРСТВЕННОЕ УЧРЕЖДЕНИЕ</w:t>
            </w:r>
          </w:p>
          <w:p w14:paraId="3952762D" w14:textId="77777777" w:rsidR="00A56A7D" w:rsidRPr="00822C46" w:rsidRDefault="00A56A7D" w:rsidP="00A56A7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</w:p>
          <w:p w14:paraId="5D6E213B" w14:textId="77777777" w:rsidR="00092BC9" w:rsidRPr="00822C46" w:rsidRDefault="00A56A7D" w:rsidP="00092BC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  <w:r w:rsidRPr="00822C46">
              <w:rPr>
                <w:b/>
                <w:bCs/>
                <w:color w:val="000000" w:themeColor="text1"/>
              </w:rPr>
              <w:t xml:space="preserve"> «</w:t>
            </w:r>
            <w:r w:rsidR="00092BC9" w:rsidRPr="00822C46">
              <w:rPr>
                <w:b/>
                <w:bCs/>
                <w:color w:val="000000" w:themeColor="text1"/>
              </w:rPr>
              <w:t xml:space="preserve">АГЕНТСТВО </w:t>
            </w:r>
          </w:p>
          <w:p w14:paraId="1AEA9645" w14:textId="64FDC2F3" w:rsidR="00A56A7D" w:rsidRPr="00822C46" w:rsidRDefault="00092BC9" w:rsidP="00092BC9">
            <w:pPr>
              <w:spacing w:after="160" w:line="22" w:lineRule="atLeast"/>
              <w:contextualSpacing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822C46">
              <w:rPr>
                <w:b/>
                <w:bCs/>
                <w:color w:val="000000" w:themeColor="text1"/>
              </w:rPr>
              <w:t>РЕСПУБЛИКИ КАЗАХСТАН ПО РЕГУЛИРОВАНИЮ И РАЗВИТИЮ ФИНАНСОВОГО РЫНКА</w:t>
            </w:r>
            <w:r w:rsidR="00A56A7D" w:rsidRPr="00822C46">
              <w:rPr>
                <w:b/>
                <w:bCs/>
                <w:color w:val="000000" w:themeColor="text1"/>
              </w:rPr>
              <w:t>»</w:t>
            </w:r>
          </w:p>
        </w:tc>
      </w:tr>
      <w:tr w:rsidR="00123410" w:rsidRPr="00822C46" w14:paraId="17EDC3A1" w14:textId="77777777" w:rsidTr="00123410">
        <w:trPr>
          <w:trHeight w:val="879"/>
          <w:jc w:val="center"/>
        </w:trPr>
        <w:tc>
          <w:tcPr>
            <w:tcW w:w="4530" w:type="dxa"/>
            <w:shd w:val="clear" w:color="auto" w:fill="auto"/>
          </w:tcPr>
          <w:p w14:paraId="7BF6C0F6" w14:textId="77777777" w:rsidR="00123410" w:rsidRPr="00822C46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sz w:val="12"/>
                <w:szCs w:val="22"/>
                <w:lang w:eastAsia="en-US"/>
              </w:rPr>
            </w:pPr>
          </w:p>
          <w:p w14:paraId="445599C0" w14:textId="77777777" w:rsidR="00123410" w:rsidRPr="00822C46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761CDF23" w14:textId="46DDDE9F" w:rsidR="00A56A7D" w:rsidRPr="00822C46" w:rsidRDefault="009B5487" w:rsidP="00A56A7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29 апреля</w:t>
            </w:r>
            <w:r w:rsidR="00A56A7D" w:rsidRPr="00822C46">
              <w:rPr>
                <w:bCs/>
                <w:color w:val="000000" w:themeColor="text1"/>
              </w:rPr>
              <w:t xml:space="preserve"> 202</w:t>
            </w:r>
            <w:r w:rsidR="00112042" w:rsidRPr="00822C46">
              <w:rPr>
                <w:bCs/>
                <w:color w:val="000000" w:themeColor="text1"/>
              </w:rPr>
              <w:t>6</w:t>
            </w:r>
            <w:r w:rsidR="00A56A7D" w:rsidRPr="00822C46">
              <w:rPr>
                <w:bCs/>
                <w:color w:val="000000" w:themeColor="text1"/>
              </w:rPr>
              <w:t xml:space="preserve"> года</w:t>
            </w:r>
          </w:p>
          <w:p w14:paraId="4CA92FEF" w14:textId="541837CB" w:rsidR="00A56A7D" w:rsidRPr="00822C46" w:rsidRDefault="009B5487" w:rsidP="00A56A7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№ 46</w:t>
            </w:r>
          </w:p>
          <w:p w14:paraId="0D8E4368" w14:textId="77777777" w:rsidR="00A56A7D" w:rsidRPr="00822C46" w:rsidRDefault="00A56A7D" w:rsidP="00123410">
            <w:pPr>
              <w:tabs>
                <w:tab w:val="left" w:pos="5134"/>
              </w:tabs>
              <w:spacing w:after="160" w:line="22" w:lineRule="atLeast"/>
              <w:contextualSpacing/>
              <w:jc w:val="center"/>
              <w:rPr>
                <w:bCs/>
                <w:color w:val="000000" w:themeColor="text1"/>
              </w:rPr>
            </w:pPr>
          </w:p>
          <w:p w14:paraId="22F8224F" w14:textId="309ED36E" w:rsidR="00123410" w:rsidRPr="00092BC9" w:rsidRDefault="00A56A7D" w:rsidP="00092BC9">
            <w:pPr>
              <w:tabs>
                <w:tab w:val="left" w:pos="5134"/>
              </w:tabs>
              <w:spacing w:after="160" w:line="22" w:lineRule="atLeast"/>
              <w:contextualSpacing/>
              <w:jc w:val="center"/>
              <w:rPr>
                <w:rFonts w:eastAsiaTheme="minorHAnsi"/>
                <w:noProof/>
                <w:sz w:val="22"/>
                <w:szCs w:val="22"/>
                <w:lang w:val="kk-KZ" w:eastAsia="en-US"/>
              </w:rPr>
            </w:pPr>
            <w:r w:rsidRPr="00822C46">
              <w:rPr>
                <w:bCs/>
                <w:color w:val="000000" w:themeColor="text1"/>
              </w:rPr>
              <w:t xml:space="preserve">город </w:t>
            </w:r>
            <w:r w:rsidR="00092BC9">
              <w:rPr>
                <w:bCs/>
                <w:color w:val="000000" w:themeColor="text1"/>
                <w:lang w:val="kk-KZ"/>
              </w:rPr>
              <w:t>Астана</w:t>
            </w:r>
          </w:p>
        </w:tc>
        <w:tc>
          <w:tcPr>
            <w:tcW w:w="1503" w:type="dxa"/>
            <w:shd w:val="clear" w:color="auto" w:fill="auto"/>
          </w:tcPr>
          <w:p w14:paraId="2448F616" w14:textId="77777777" w:rsidR="00123410" w:rsidRPr="00822C46" w:rsidRDefault="00123410" w:rsidP="00123410">
            <w:pPr>
              <w:tabs>
                <w:tab w:val="left" w:pos="5134"/>
              </w:tabs>
              <w:spacing w:after="160" w:line="22" w:lineRule="atLeast"/>
              <w:contextualSpacing/>
              <w:rPr>
                <w:rFonts w:eastAsiaTheme="minorHAnsi"/>
                <w:noProof/>
                <w:sz w:val="16"/>
                <w:szCs w:val="16"/>
                <w:lang w:eastAsia="en-US"/>
              </w:rPr>
            </w:pPr>
          </w:p>
        </w:tc>
        <w:tc>
          <w:tcPr>
            <w:tcW w:w="4310" w:type="dxa"/>
            <w:shd w:val="clear" w:color="auto" w:fill="auto"/>
          </w:tcPr>
          <w:p w14:paraId="1E15651D" w14:textId="77777777" w:rsidR="00123410" w:rsidRPr="00822C46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sz w:val="12"/>
                <w:szCs w:val="22"/>
                <w:lang w:eastAsia="en-US"/>
              </w:rPr>
            </w:pPr>
          </w:p>
          <w:p w14:paraId="35D4C913" w14:textId="77777777" w:rsidR="00123410" w:rsidRPr="00822C46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1B60BB72" w14:textId="3FD7E8D7" w:rsidR="00A56A7D" w:rsidRPr="00822C46" w:rsidRDefault="009B5487" w:rsidP="00A56A7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5 мая</w:t>
            </w:r>
            <w:r w:rsidR="00A56A7D" w:rsidRPr="00822C46">
              <w:rPr>
                <w:bCs/>
                <w:color w:val="000000" w:themeColor="text1"/>
              </w:rPr>
              <w:t xml:space="preserve"> 202</w:t>
            </w:r>
            <w:r w:rsidR="00112042" w:rsidRPr="00822C46">
              <w:rPr>
                <w:bCs/>
                <w:color w:val="000000" w:themeColor="text1"/>
              </w:rPr>
              <w:t>6</w:t>
            </w:r>
            <w:r w:rsidR="00A56A7D" w:rsidRPr="00822C46">
              <w:rPr>
                <w:bCs/>
                <w:color w:val="000000" w:themeColor="text1"/>
              </w:rPr>
              <w:t xml:space="preserve"> года</w:t>
            </w:r>
          </w:p>
          <w:p w14:paraId="6903D39C" w14:textId="23ED2555" w:rsidR="00A56A7D" w:rsidRPr="00822C46" w:rsidRDefault="009B5487" w:rsidP="00A56A7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№ 90</w:t>
            </w:r>
          </w:p>
          <w:p w14:paraId="48ECAA24" w14:textId="77777777" w:rsidR="00A56A7D" w:rsidRPr="00822C46" w:rsidRDefault="00A56A7D" w:rsidP="00123410">
            <w:pPr>
              <w:spacing w:after="160" w:line="22" w:lineRule="atLeast"/>
              <w:contextualSpacing/>
              <w:jc w:val="center"/>
              <w:outlineLvl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3F32B8F1" w14:textId="3A1E9D46" w:rsidR="00123410" w:rsidRPr="00092BC9" w:rsidRDefault="00123410" w:rsidP="00092BC9">
            <w:pPr>
              <w:spacing w:after="160" w:line="22" w:lineRule="atLeast"/>
              <w:contextualSpacing/>
              <w:jc w:val="center"/>
              <w:outlineLvl w:val="0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092BC9">
              <w:rPr>
                <w:rFonts w:eastAsiaTheme="minorHAnsi"/>
                <w:szCs w:val="22"/>
                <w:lang w:eastAsia="en-US"/>
              </w:rPr>
              <w:t xml:space="preserve">город </w:t>
            </w:r>
            <w:r w:rsidR="00092BC9">
              <w:rPr>
                <w:rFonts w:eastAsiaTheme="minorHAnsi"/>
                <w:szCs w:val="22"/>
                <w:lang w:val="kk-KZ" w:eastAsia="en-US"/>
              </w:rPr>
              <w:t>Алматы</w:t>
            </w:r>
          </w:p>
        </w:tc>
      </w:tr>
    </w:tbl>
    <w:p w14:paraId="0C2E6B5D" w14:textId="77777777" w:rsidR="00123410" w:rsidRPr="00822C46" w:rsidRDefault="00123410" w:rsidP="00B41814">
      <w:pPr>
        <w:ind w:firstLine="400"/>
        <w:jc w:val="center"/>
        <w:rPr>
          <w:b/>
          <w:bCs/>
          <w:color w:val="000000" w:themeColor="text1"/>
          <w:sz w:val="28"/>
          <w:szCs w:val="28"/>
        </w:rPr>
      </w:pPr>
    </w:p>
    <w:p w14:paraId="3F6EFCE2" w14:textId="77777777" w:rsidR="00123410" w:rsidRPr="00822C46" w:rsidRDefault="00123410" w:rsidP="00B41814">
      <w:pPr>
        <w:ind w:firstLine="400"/>
        <w:jc w:val="center"/>
        <w:rPr>
          <w:b/>
          <w:bCs/>
          <w:color w:val="000000" w:themeColor="text1"/>
          <w:sz w:val="28"/>
          <w:szCs w:val="28"/>
        </w:rPr>
      </w:pPr>
    </w:p>
    <w:p w14:paraId="12BF73D2" w14:textId="77777777" w:rsidR="00E3422A" w:rsidRPr="00822C46" w:rsidRDefault="00E3422A" w:rsidP="00B41814">
      <w:pPr>
        <w:ind w:firstLine="400"/>
        <w:jc w:val="center"/>
        <w:rPr>
          <w:b/>
          <w:bCs/>
          <w:color w:val="000000" w:themeColor="text1"/>
          <w:sz w:val="28"/>
          <w:szCs w:val="28"/>
        </w:rPr>
      </w:pPr>
    </w:p>
    <w:p w14:paraId="61210A9B" w14:textId="77777777" w:rsidR="00092BC9" w:rsidRPr="00092BC9" w:rsidRDefault="00092BC9" w:rsidP="00092BC9">
      <w:pPr>
        <w:jc w:val="center"/>
        <w:rPr>
          <w:b/>
          <w:bCs/>
          <w:color w:val="000000"/>
          <w:sz w:val="28"/>
          <w:szCs w:val="20"/>
        </w:rPr>
      </w:pPr>
      <w:r w:rsidRPr="00092BC9">
        <w:rPr>
          <w:b/>
          <w:bCs/>
          <w:color w:val="000000"/>
          <w:sz w:val="28"/>
          <w:szCs w:val="20"/>
        </w:rPr>
        <w:t>СОВМЕСТНОЕ ПОСТАНОВЛЕНИЕ</w:t>
      </w:r>
    </w:p>
    <w:p w14:paraId="4BA0D41E" w14:textId="77777777" w:rsidR="00092BC9" w:rsidRPr="00092BC9" w:rsidRDefault="00092BC9" w:rsidP="00092BC9">
      <w:pPr>
        <w:ind w:firstLine="400"/>
        <w:jc w:val="center"/>
        <w:rPr>
          <w:b/>
          <w:bCs/>
          <w:color w:val="000000"/>
          <w:sz w:val="28"/>
          <w:szCs w:val="20"/>
        </w:rPr>
      </w:pPr>
    </w:p>
    <w:p w14:paraId="73F66DBE" w14:textId="77777777" w:rsidR="00092BC9" w:rsidRPr="00092BC9" w:rsidRDefault="00092BC9" w:rsidP="00092BC9">
      <w:pPr>
        <w:ind w:firstLine="709"/>
        <w:jc w:val="center"/>
        <w:rPr>
          <w:rFonts w:eastAsia="Calibri"/>
          <w:b/>
          <w:bCs/>
          <w:sz w:val="28"/>
          <w:szCs w:val="28"/>
          <w:lang w:val="kk-KZ" w:eastAsia="en-US"/>
        </w:rPr>
      </w:pPr>
      <w:r w:rsidRPr="00092BC9">
        <w:rPr>
          <w:rFonts w:eastAsia="Calibri"/>
          <w:b/>
          <w:bCs/>
          <w:sz w:val="28"/>
          <w:szCs w:val="28"/>
          <w:lang w:eastAsia="en-US"/>
        </w:rPr>
        <w:t>Об утверждении</w:t>
      </w:r>
      <w:r w:rsidRPr="00092BC9">
        <w:rPr>
          <w:rFonts w:eastAsia="Calibri"/>
          <w:b/>
          <w:bCs/>
          <w:sz w:val="28"/>
          <w:szCs w:val="28"/>
          <w:lang w:val="kk-KZ" w:eastAsia="en-US"/>
        </w:rPr>
        <w:t xml:space="preserve"> Правил представления </w:t>
      </w:r>
      <w:r w:rsidRPr="00092BC9">
        <w:rPr>
          <w:rFonts w:eastAsia="Calibri"/>
          <w:b/>
          <w:bCs/>
          <w:sz w:val="28"/>
          <w:szCs w:val="28"/>
          <w:lang w:eastAsia="en-US"/>
        </w:rPr>
        <w:t>операторами платформы цифровых финансовых активов</w:t>
      </w:r>
      <w:r w:rsidRPr="00092BC9">
        <w:rPr>
          <w:rFonts w:eastAsia="Calibri"/>
          <w:b/>
          <w:bCs/>
          <w:sz w:val="28"/>
          <w:szCs w:val="28"/>
          <w:lang w:val="kk-KZ" w:eastAsia="en-US"/>
        </w:rPr>
        <w:t>,</w:t>
      </w:r>
      <w:r w:rsidRPr="00092BC9">
        <w:rPr>
          <w:rFonts w:eastAsia="Calibri"/>
          <w:b/>
          <w:bCs/>
          <w:sz w:val="28"/>
          <w:szCs w:val="28"/>
          <w:lang w:eastAsia="en-US"/>
        </w:rPr>
        <w:t xml:space="preserve"> оператор</w:t>
      </w:r>
      <w:r w:rsidRPr="00092BC9">
        <w:rPr>
          <w:rFonts w:eastAsia="Calibri"/>
          <w:b/>
          <w:bCs/>
          <w:sz w:val="28"/>
          <w:szCs w:val="28"/>
          <w:lang w:val="kk-KZ" w:eastAsia="en-US"/>
        </w:rPr>
        <w:t>ами</w:t>
      </w:r>
      <w:r w:rsidRPr="00092BC9">
        <w:rPr>
          <w:rFonts w:eastAsia="Calibri"/>
          <w:b/>
          <w:bCs/>
          <w:sz w:val="28"/>
          <w:szCs w:val="28"/>
          <w:lang w:eastAsia="en-US"/>
        </w:rPr>
        <w:t xml:space="preserve"> торговой платформы цифровых активов </w:t>
      </w:r>
      <w:r w:rsidRPr="00092BC9">
        <w:rPr>
          <w:rFonts w:eastAsia="Calibri"/>
          <w:b/>
          <w:bCs/>
          <w:sz w:val="28"/>
          <w:szCs w:val="28"/>
          <w:lang w:val="kk-KZ" w:eastAsia="en-US"/>
        </w:rPr>
        <w:t xml:space="preserve">сведений в </w:t>
      </w:r>
      <w:proofErr w:type="spellStart"/>
      <w:r w:rsidRPr="00092BC9">
        <w:rPr>
          <w:rFonts w:eastAsia="Calibri"/>
          <w:b/>
          <w:bCs/>
          <w:sz w:val="28"/>
          <w:szCs w:val="28"/>
          <w:lang w:eastAsia="en-US"/>
        </w:rPr>
        <w:t>центральн</w:t>
      </w:r>
      <w:proofErr w:type="spellEnd"/>
      <w:r w:rsidRPr="00092BC9">
        <w:rPr>
          <w:rFonts w:eastAsia="Calibri"/>
          <w:b/>
          <w:bCs/>
          <w:sz w:val="28"/>
          <w:szCs w:val="28"/>
          <w:lang w:val="kk-KZ" w:eastAsia="en-US"/>
        </w:rPr>
        <w:t>ый</w:t>
      </w:r>
      <w:r w:rsidRPr="00092BC9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Pr="00092BC9">
        <w:rPr>
          <w:rFonts w:eastAsia="Calibri"/>
          <w:b/>
          <w:bCs/>
          <w:sz w:val="28"/>
          <w:szCs w:val="28"/>
          <w:lang w:eastAsia="en-US"/>
        </w:rPr>
        <w:t>депозитари</w:t>
      </w:r>
      <w:proofErr w:type="spellEnd"/>
      <w:r w:rsidRPr="00092BC9">
        <w:rPr>
          <w:rFonts w:eastAsia="Calibri"/>
          <w:b/>
          <w:bCs/>
          <w:sz w:val="28"/>
          <w:szCs w:val="28"/>
          <w:lang w:val="kk-KZ" w:eastAsia="en-US"/>
        </w:rPr>
        <w:t>й ценных бумаг</w:t>
      </w:r>
    </w:p>
    <w:p w14:paraId="4FDD12F9" w14:textId="77777777" w:rsidR="00092BC9" w:rsidRPr="00092BC9" w:rsidRDefault="00092BC9" w:rsidP="00092BC9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14:paraId="6F2DCB85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 xml:space="preserve">В соответствии с подпунктом 9) части </w:t>
      </w:r>
      <w:r w:rsidRPr="00092BC9">
        <w:rPr>
          <w:rFonts w:eastAsia="Calibri"/>
          <w:sz w:val="28"/>
          <w:szCs w:val="28"/>
          <w:lang w:val="kk-KZ" w:eastAsia="en-US"/>
        </w:rPr>
        <w:t>второй</w:t>
      </w:r>
      <w:r w:rsidRPr="00092BC9">
        <w:rPr>
          <w:rFonts w:eastAsia="Calibri"/>
          <w:sz w:val="28"/>
          <w:szCs w:val="28"/>
          <w:lang w:eastAsia="en-US"/>
        </w:rPr>
        <w:t xml:space="preserve"> пункта 1 статьи 4 и частью второй пункта 6 статьи 6 Закона Республики Казахстан «О цифровых активах в Республике Казахстан» Правление Национального Банка Республики Казахстан и Правление Агентства Республики Казахстан по регулированию и развитию финансового рынка </w:t>
      </w:r>
      <w:r w:rsidRPr="00092BC9">
        <w:rPr>
          <w:rFonts w:eastAsia="Calibri"/>
          <w:b/>
          <w:sz w:val="28"/>
          <w:szCs w:val="28"/>
          <w:lang w:eastAsia="en-US"/>
        </w:rPr>
        <w:t>ПОСТАНОВЛЯЮТ:</w:t>
      </w:r>
    </w:p>
    <w:p w14:paraId="4AE5B131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1. Утвердить прилагаемы</w:t>
      </w:r>
      <w:r w:rsidRPr="00092BC9">
        <w:rPr>
          <w:rFonts w:eastAsia="Calibri"/>
          <w:sz w:val="28"/>
          <w:szCs w:val="28"/>
          <w:lang w:val="kk-KZ" w:eastAsia="en-US"/>
        </w:rPr>
        <w:t>е П</w:t>
      </w:r>
      <w:proofErr w:type="spellStart"/>
      <w:r w:rsidRPr="00092BC9">
        <w:rPr>
          <w:rFonts w:eastAsia="Calibri"/>
          <w:sz w:val="28"/>
          <w:szCs w:val="28"/>
          <w:lang w:eastAsia="en-US"/>
        </w:rPr>
        <w:t>равила</w:t>
      </w:r>
      <w:proofErr w:type="spellEnd"/>
      <w:r w:rsidRPr="00092BC9">
        <w:rPr>
          <w:rFonts w:eastAsia="Calibri"/>
          <w:sz w:val="28"/>
          <w:szCs w:val="28"/>
          <w:lang w:eastAsia="en-US"/>
        </w:rPr>
        <w:t xml:space="preserve"> представления операторами платформы цифровых финансовых активов, операторами торговой платформы цифровых активов сведений в центральный депозитарий ценных бумаг.</w:t>
      </w:r>
    </w:p>
    <w:p w14:paraId="68CB72A6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2. Департаменту платежных систем и цифровых финансовых технологий Национального Банка Республики Казахстан в установленном законодательством Республики Казахстан порядке обеспечить:</w:t>
      </w:r>
    </w:p>
    <w:p w14:paraId="5FFA3FF1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1) совместно с Юридическим департаментом Национального Банка Республики Казахстан государственную регистрацию настоящего совместного постановления в Министерстве юстиции Республики Казахстан;</w:t>
      </w:r>
    </w:p>
    <w:p w14:paraId="1E73E123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2) размещение настоящего совместного постановления на официальном интернет-ресурсе Национального Банка Республики Казахстан после его официального опубликования;</w:t>
      </w:r>
    </w:p>
    <w:p w14:paraId="5E90B45C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3) в течение десяти рабочих дней после государственной регистрации настоящего совместного постановления представление в Юридический 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p w14:paraId="7064138C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 xml:space="preserve">3. Контроль за исполнением настоящего совместного постановления возложить на курирующих заместителя Председателя Национального Банка </w:t>
      </w:r>
      <w:r w:rsidRPr="00092BC9">
        <w:rPr>
          <w:rFonts w:eastAsia="Calibri"/>
          <w:sz w:val="28"/>
          <w:szCs w:val="28"/>
          <w:lang w:eastAsia="en-US"/>
        </w:rPr>
        <w:lastRenderedPageBreak/>
        <w:t>Республики Казахстан и заместителя Председателя Агентства Республики Казахстан по регулированию и развитию финансового рынка.</w:t>
      </w:r>
    </w:p>
    <w:p w14:paraId="4A4ED1CD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 xml:space="preserve">4. Настоящее </w:t>
      </w:r>
      <w:r w:rsidRPr="00092BC9">
        <w:rPr>
          <w:rFonts w:eastAsia="Calibri"/>
          <w:sz w:val="28"/>
          <w:szCs w:val="28"/>
          <w:lang w:val="kk-KZ" w:eastAsia="en-US"/>
        </w:rPr>
        <w:t xml:space="preserve">совместное </w:t>
      </w:r>
      <w:r w:rsidRPr="00092BC9">
        <w:rPr>
          <w:rFonts w:eastAsia="Calibri"/>
          <w:sz w:val="28"/>
          <w:szCs w:val="28"/>
          <w:lang w:eastAsia="en-US"/>
        </w:rPr>
        <w:t>постановление вводится в действие с 1 мая 2026 года и подлежит официальному опубликованию.</w:t>
      </w:r>
    </w:p>
    <w:p w14:paraId="4CD38DB3" w14:textId="77777777" w:rsidR="00092BC9" w:rsidRPr="00092BC9" w:rsidRDefault="00092BC9" w:rsidP="00092BC9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14:paraId="6AEFD8E7" w14:textId="77777777" w:rsidR="00092BC9" w:rsidRPr="00092BC9" w:rsidRDefault="00092BC9" w:rsidP="00092BC9">
      <w:pPr>
        <w:overflowPunct w:val="0"/>
        <w:autoSpaceDE w:val="0"/>
        <w:autoSpaceDN w:val="0"/>
        <w:adjustRightInd w:val="0"/>
        <w:rPr>
          <w:sz w:val="28"/>
          <w:szCs w:val="28"/>
          <w:lang w:val="kk-KZ"/>
        </w:rPr>
      </w:pPr>
    </w:p>
    <w:tbl>
      <w:tblPr>
        <w:tblStyle w:val="84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9B5487" w:rsidRPr="00092BC9" w14:paraId="620029FE" w14:textId="77777777" w:rsidTr="003F087E">
        <w:tc>
          <w:tcPr>
            <w:tcW w:w="3652" w:type="dxa"/>
            <w:hideMark/>
          </w:tcPr>
          <w:p w14:paraId="7D33B066" w14:textId="77777777" w:rsidR="009B5487" w:rsidRDefault="009B5487" w:rsidP="009B548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Председатель</w:t>
            </w:r>
          </w:p>
          <w:p w14:paraId="43033D27" w14:textId="77777777" w:rsidR="009B5487" w:rsidRDefault="009B5487" w:rsidP="009B5487">
            <w:pPr>
              <w:rPr>
                <w:b/>
                <w:sz w:val="28"/>
                <w:szCs w:val="28"/>
                <w:lang w:val="kk-KZ"/>
              </w:rPr>
            </w:pPr>
          </w:p>
          <w:p w14:paraId="0E60FDB2" w14:textId="6E4DE3FF" w:rsidR="009B5487" w:rsidRPr="00092BC9" w:rsidRDefault="009B5487" w:rsidP="009B5487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Председатель</w:t>
            </w:r>
          </w:p>
        </w:tc>
        <w:tc>
          <w:tcPr>
            <w:tcW w:w="2126" w:type="dxa"/>
          </w:tcPr>
          <w:p w14:paraId="39F15F2B" w14:textId="77777777" w:rsidR="009B5487" w:rsidRPr="00092BC9" w:rsidRDefault="009B5487" w:rsidP="009B5487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0D259E7A" w14:textId="77777777" w:rsidR="009B5487" w:rsidRDefault="009B5487" w:rsidP="009B54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Сулейменов </w:t>
            </w:r>
            <w:r>
              <w:rPr>
                <w:b/>
                <w:sz w:val="28"/>
                <w:szCs w:val="28"/>
              </w:rPr>
              <w:t>Т.М.</w:t>
            </w:r>
          </w:p>
          <w:p w14:paraId="773D6AB6" w14:textId="77777777" w:rsidR="009B5487" w:rsidRDefault="009B5487" w:rsidP="009B5487">
            <w:pPr>
              <w:rPr>
                <w:b/>
                <w:sz w:val="28"/>
                <w:szCs w:val="28"/>
              </w:rPr>
            </w:pPr>
          </w:p>
          <w:p w14:paraId="7BDCD5BA" w14:textId="0A33B165" w:rsidR="009B5487" w:rsidRPr="00092BC9" w:rsidRDefault="009B5487" w:rsidP="009B5487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</w:rPr>
              <w:t>Абылкасымова</w:t>
            </w:r>
            <w:proofErr w:type="spellEnd"/>
            <w:r>
              <w:rPr>
                <w:b/>
                <w:sz w:val="28"/>
                <w:szCs w:val="28"/>
              </w:rPr>
              <w:t xml:space="preserve"> М.Е.</w:t>
            </w:r>
          </w:p>
        </w:tc>
      </w:tr>
    </w:tbl>
    <w:p w14:paraId="3B57E4FE" w14:textId="77777777" w:rsidR="00092BC9" w:rsidRPr="00092BC9" w:rsidRDefault="00092BC9" w:rsidP="00092BC9">
      <w:pPr>
        <w:rPr>
          <w:color w:val="3399FF"/>
          <w:sz w:val="20"/>
          <w:szCs w:val="20"/>
          <w:lang w:val="kk-KZ"/>
        </w:rPr>
      </w:pPr>
    </w:p>
    <w:p w14:paraId="65AA95C1" w14:textId="77777777" w:rsidR="002B055A" w:rsidRPr="00822C46" w:rsidRDefault="002B055A" w:rsidP="00B41814">
      <w:pPr>
        <w:ind w:firstLine="709"/>
        <w:jc w:val="both"/>
        <w:rPr>
          <w:color w:val="000000" w:themeColor="text1"/>
          <w:sz w:val="28"/>
          <w:szCs w:val="28"/>
        </w:rPr>
      </w:pPr>
    </w:p>
    <w:p w14:paraId="485CA3B6" w14:textId="77777777" w:rsidR="002B055A" w:rsidRPr="00822C46" w:rsidRDefault="002B055A" w:rsidP="00B41814">
      <w:pPr>
        <w:ind w:firstLine="709"/>
        <w:jc w:val="both"/>
        <w:rPr>
          <w:color w:val="000000" w:themeColor="text1"/>
          <w:sz w:val="28"/>
          <w:szCs w:val="28"/>
        </w:rPr>
      </w:pPr>
    </w:p>
    <w:p w14:paraId="53A70926" w14:textId="77777777" w:rsidR="00A543A1" w:rsidRPr="00822C46" w:rsidRDefault="00A543A1" w:rsidP="00B41814">
      <w:pPr>
        <w:jc w:val="both"/>
        <w:rPr>
          <w:color w:val="000000" w:themeColor="text1"/>
          <w:sz w:val="28"/>
          <w:szCs w:val="28"/>
        </w:rPr>
      </w:pPr>
    </w:p>
    <w:p w14:paraId="544E6846" w14:textId="77777777" w:rsidR="001F3694" w:rsidRPr="00822C46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5F031E4B" w14:textId="77777777" w:rsidR="001F3694" w:rsidRPr="00822C46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15AE0D6C" w14:textId="77777777" w:rsidR="001F3694" w:rsidRPr="00822C46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5145AA78" w14:textId="77777777" w:rsidR="001F3694" w:rsidRPr="00822C46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78A9AD4F" w14:textId="77777777" w:rsidR="001F3694" w:rsidRPr="00822C46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206AA93C" w14:textId="77777777" w:rsidR="001F3694" w:rsidRPr="00822C46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36EB2E40" w14:textId="77777777" w:rsidR="001F3694" w:rsidRPr="00822C46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775A23B7" w14:textId="77777777" w:rsidR="001F3694" w:rsidRPr="00822C46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581914D9" w14:textId="77777777" w:rsidR="001F3694" w:rsidRPr="00822C46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55419BED" w14:textId="77777777" w:rsidR="001F3694" w:rsidRPr="00822C46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5107BDCB" w14:textId="77777777" w:rsidR="001F3694" w:rsidRPr="00822C46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310907C3" w14:textId="77777777" w:rsidR="001F3694" w:rsidRPr="00822C46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427B96B6" w14:textId="77777777" w:rsidR="001F3694" w:rsidRPr="00822C46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1A5199EA" w14:textId="24F4842D" w:rsidR="001F3694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537F7781" w14:textId="2DF1FA3F" w:rsidR="001E6614" w:rsidRDefault="001E6614" w:rsidP="00B41814">
      <w:pPr>
        <w:pStyle w:val="pr"/>
        <w:rPr>
          <w:rStyle w:val="s0"/>
          <w:sz w:val="28"/>
          <w:szCs w:val="28"/>
          <w:lang w:val="ru-RU"/>
        </w:rPr>
      </w:pPr>
    </w:p>
    <w:p w14:paraId="3719FBCC" w14:textId="57D32CDE" w:rsidR="001E6614" w:rsidRDefault="001E6614" w:rsidP="00B41814">
      <w:pPr>
        <w:pStyle w:val="pr"/>
        <w:rPr>
          <w:rStyle w:val="s0"/>
          <w:sz w:val="28"/>
          <w:szCs w:val="28"/>
          <w:lang w:val="ru-RU"/>
        </w:rPr>
      </w:pPr>
    </w:p>
    <w:p w14:paraId="51E2AD94" w14:textId="0363E3A3" w:rsidR="001E6614" w:rsidRDefault="001E6614" w:rsidP="00B41814">
      <w:pPr>
        <w:pStyle w:val="pr"/>
        <w:rPr>
          <w:rStyle w:val="s0"/>
          <w:sz w:val="28"/>
          <w:szCs w:val="28"/>
          <w:lang w:val="ru-RU"/>
        </w:rPr>
      </w:pPr>
    </w:p>
    <w:p w14:paraId="2A208B41" w14:textId="31109263" w:rsidR="00092BC9" w:rsidRDefault="00092BC9" w:rsidP="00B41814">
      <w:pPr>
        <w:pStyle w:val="pr"/>
        <w:rPr>
          <w:rStyle w:val="s0"/>
          <w:sz w:val="28"/>
          <w:szCs w:val="28"/>
          <w:lang w:val="ru-RU"/>
        </w:rPr>
      </w:pPr>
    </w:p>
    <w:p w14:paraId="63CCB47B" w14:textId="497E3F0D" w:rsidR="00092BC9" w:rsidRDefault="00092BC9" w:rsidP="00B41814">
      <w:pPr>
        <w:pStyle w:val="pr"/>
        <w:rPr>
          <w:rStyle w:val="s0"/>
          <w:sz w:val="28"/>
          <w:szCs w:val="28"/>
          <w:lang w:val="ru-RU"/>
        </w:rPr>
      </w:pPr>
    </w:p>
    <w:p w14:paraId="0B45BAE1" w14:textId="6EAF7CEA" w:rsidR="00092BC9" w:rsidRDefault="00092BC9" w:rsidP="00B41814">
      <w:pPr>
        <w:pStyle w:val="pr"/>
        <w:rPr>
          <w:rStyle w:val="s0"/>
          <w:sz w:val="28"/>
          <w:szCs w:val="28"/>
          <w:lang w:val="ru-RU"/>
        </w:rPr>
      </w:pPr>
    </w:p>
    <w:p w14:paraId="5D580EF9" w14:textId="3E89CB83" w:rsidR="00092BC9" w:rsidRDefault="00092BC9" w:rsidP="00B41814">
      <w:pPr>
        <w:pStyle w:val="pr"/>
        <w:rPr>
          <w:rStyle w:val="s0"/>
          <w:sz w:val="28"/>
          <w:szCs w:val="28"/>
          <w:lang w:val="ru-RU"/>
        </w:rPr>
      </w:pPr>
    </w:p>
    <w:p w14:paraId="4751454B" w14:textId="33FE22C1" w:rsidR="00092BC9" w:rsidRDefault="00092BC9" w:rsidP="00B41814">
      <w:pPr>
        <w:pStyle w:val="pr"/>
        <w:rPr>
          <w:rStyle w:val="s0"/>
          <w:sz w:val="28"/>
          <w:szCs w:val="28"/>
          <w:lang w:val="ru-RU"/>
        </w:rPr>
      </w:pPr>
    </w:p>
    <w:p w14:paraId="37881444" w14:textId="12C3DC5D" w:rsidR="00092BC9" w:rsidRDefault="00092BC9" w:rsidP="00B41814">
      <w:pPr>
        <w:pStyle w:val="pr"/>
        <w:rPr>
          <w:rStyle w:val="s0"/>
          <w:sz w:val="28"/>
          <w:szCs w:val="28"/>
          <w:lang w:val="ru-RU"/>
        </w:rPr>
      </w:pPr>
    </w:p>
    <w:p w14:paraId="7EE9A85C" w14:textId="100A5094" w:rsidR="00092BC9" w:rsidRDefault="00092BC9" w:rsidP="00B41814">
      <w:pPr>
        <w:pStyle w:val="pr"/>
        <w:rPr>
          <w:rStyle w:val="s0"/>
          <w:sz w:val="28"/>
          <w:szCs w:val="28"/>
          <w:lang w:val="ru-RU"/>
        </w:rPr>
      </w:pPr>
    </w:p>
    <w:p w14:paraId="76C2052B" w14:textId="37768EAD" w:rsidR="00092BC9" w:rsidRDefault="00092BC9" w:rsidP="00B41814">
      <w:pPr>
        <w:pStyle w:val="pr"/>
        <w:rPr>
          <w:rStyle w:val="s0"/>
          <w:sz w:val="28"/>
          <w:szCs w:val="28"/>
          <w:lang w:val="ru-RU"/>
        </w:rPr>
      </w:pPr>
    </w:p>
    <w:p w14:paraId="5A4C5DE2" w14:textId="7CF2261E" w:rsidR="00092BC9" w:rsidRDefault="00092BC9" w:rsidP="00B41814">
      <w:pPr>
        <w:pStyle w:val="pr"/>
        <w:rPr>
          <w:rStyle w:val="s0"/>
          <w:sz w:val="28"/>
          <w:szCs w:val="28"/>
          <w:lang w:val="ru-RU"/>
        </w:rPr>
      </w:pPr>
    </w:p>
    <w:p w14:paraId="70AD55F1" w14:textId="4859ABF4" w:rsidR="00092BC9" w:rsidRDefault="00092BC9" w:rsidP="00B41814">
      <w:pPr>
        <w:pStyle w:val="pr"/>
        <w:rPr>
          <w:rStyle w:val="s0"/>
          <w:sz w:val="28"/>
          <w:szCs w:val="28"/>
          <w:lang w:val="ru-RU"/>
        </w:rPr>
      </w:pPr>
    </w:p>
    <w:p w14:paraId="3326831D" w14:textId="16604811" w:rsidR="00092BC9" w:rsidRDefault="00092BC9" w:rsidP="00B41814">
      <w:pPr>
        <w:pStyle w:val="pr"/>
        <w:rPr>
          <w:rStyle w:val="s0"/>
          <w:sz w:val="28"/>
          <w:szCs w:val="28"/>
          <w:lang w:val="ru-RU"/>
        </w:rPr>
      </w:pPr>
    </w:p>
    <w:p w14:paraId="06B96795" w14:textId="2315BFD9" w:rsidR="00092BC9" w:rsidRDefault="00092BC9" w:rsidP="00B41814">
      <w:pPr>
        <w:pStyle w:val="pr"/>
        <w:rPr>
          <w:rStyle w:val="s0"/>
          <w:sz w:val="28"/>
          <w:szCs w:val="28"/>
          <w:lang w:val="ru-RU"/>
        </w:rPr>
      </w:pPr>
    </w:p>
    <w:p w14:paraId="146DB3BD" w14:textId="08DBC043" w:rsidR="00092BC9" w:rsidRDefault="00092BC9" w:rsidP="00B41814">
      <w:pPr>
        <w:pStyle w:val="pr"/>
        <w:rPr>
          <w:rStyle w:val="s0"/>
          <w:sz w:val="28"/>
          <w:szCs w:val="28"/>
          <w:lang w:val="ru-RU"/>
        </w:rPr>
      </w:pPr>
    </w:p>
    <w:tbl>
      <w:tblPr>
        <w:tblStyle w:val="9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092BC9" w:rsidRPr="00092BC9" w14:paraId="02F21F33" w14:textId="77777777" w:rsidTr="003F087E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692D8B16" w14:textId="77777777" w:rsidR="009B5487" w:rsidRPr="009B5487" w:rsidRDefault="009B5487" w:rsidP="009B5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548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Утверждены </w:t>
            </w:r>
          </w:p>
          <w:p w14:paraId="133DA80E" w14:textId="77777777" w:rsidR="009B5487" w:rsidRPr="009B5487" w:rsidRDefault="009B5487" w:rsidP="009B5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5487">
              <w:rPr>
                <w:rFonts w:ascii="Times New Roman" w:hAnsi="Times New Roman"/>
                <w:sz w:val="28"/>
                <w:szCs w:val="28"/>
              </w:rPr>
              <w:t>совместным постановлением Правления Национального Банка Республики Казахстан</w:t>
            </w:r>
          </w:p>
          <w:p w14:paraId="3F64EB7D" w14:textId="77777777" w:rsidR="009B5487" w:rsidRPr="009B5487" w:rsidRDefault="009B5487" w:rsidP="009B5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5487">
              <w:rPr>
                <w:rFonts w:ascii="Times New Roman" w:hAnsi="Times New Roman"/>
                <w:sz w:val="28"/>
                <w:szCs w:val="28"/>
              </w:rPr>
              <w:t xml:space="preserve">от 29 апреля 2026 года </w:t>
            </w:r>
          </w:p>
          <w:p w14:paraId="1DAB026A" w14:textId="77777777" w:rsidR="009B5487" w:rsidRPr="009B5487" w:rsidRDefault="009B5487" w:rsidP="009B5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5487">
              <w:rPr>
                <w:rFonts w:ascii="Times New Roman" w:hAnsi="Times New Roman"/>
                <w:sz w:val="28"/>
                <w:szCs w:val="28"/>
              </w:rPr>
              <w:t xml:space="preserve">№ 46 и </w:t>
            </w:r>
          </w:p>
          <w:p w14:paraId="4488547B" w14:textId="77777777" w:rsidR="009B5487" w:rsidRPr="009B5487" w:rsidRDefault="009B5487" w:rsidP="009B5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5487">
              <w:rPr>
                <w:rFonts w:ascii="Times New Roman" w:hAnsi="Times New Roman"/>
                <w:sz w:val="28"/>
                <w:szCs w:val="28"/>
              </w:rPr>
              <w:t xml:space="preserve">Правления Агентства </w:t>
            </w:r>
          </w:p>
          <w:p w14:paraId="3D1DC076" w14:textId="77777777" w:rsidR="009B5487" w:rsidRPr="009B5487" w:rsidRDefault="009B5487" w:rsidP="009B5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5487">
              <w:rPr>
                <w:rFonts w:ascii="Times New Roman" w:hAnsi="Times New Roman"/>
                <w:sz w:val="28"/>
                <w:szCs w:val="28"/>
              </w:rPr>
              <w:t>Республики Казахстан</w:t>
            </w:r>
          </w:p>
          <w:p w14:paraId="396D372C" w14:textId="77777777" w:rsidR="009B5487" w:rsidRPr="009B5487" w:rsidRDefault="009B5487" w:rsidP="009B5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5487">
              <w:rPr>
                <w:rFonts w:ascii="Times New Roman" w:hAnsi="Times New Roman"/>
                <w:sz w:val="28"/>
                <w:szCs w:val="28"/>
              </w:rPr>
              <w:t>по регулированию и развитию</w:t>
            </w:r>
          </w:p>
          <w:p w14:paraId="2DEA77B0" w14:textId="77777777" w:rsidR="009B5487" w:rsidRPr="009B5487" w:rsidRDefault="009B5487" w:rsidP="009B5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5487">
              <w:rPr>
                <w:rFonts w:ascii="Times New Roman" w:hAnsi="Times New Roman"/>
                <w:sz w:val="28"/>
                <w:szCs w:val="28"/>
              </w:rPr>
              <w:t xml:space="preserve">финансового рынка </w:t>
            </w:r>
          </w:p>
          <w:p w14:paraId="22FDF022" w14:textId="16FE7993" w:rsidR="00092BC9" w:rsidRPr="00092BC9" w:rsidRDefault="009B5487" w:rsidP="009B54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B5487">
              <w:rPr>
                <w:rFonts w:ascii="Times New Roman" w:hAnsi="Times New Roman"/>
                <w:sz w:val="28"/>
                <w:szCs w:val="28"/>
              </w:rPr>
              <w:t>от 5 мая 2026 года №90</w:t>
            </w:r>
          </w:p>
        </w:tc>
      </w:tr>
    </w:tbl>
    <w:p w14:paraId="1DA388A6" w14:textId="77777777" w:rsidR="00092BC9" w:rsidRPr="00092BC9" w:rsidRDefault="00092BC9" w:rsidP="00092BC9">
      <w:pPr>
        <w:ind w:firstLine="400"/>
        <w:jc w:val="center"/>
        <w:rPr>
          <w:b/>
          <w:bCs/>
          <w:sz w:val="28"/>
          <w:szCs w:val="28"/>
        </w:rPr>
      </w:pPr>
    </w:p>
    <w:p w14:paraId="25BE06B9" w14:textId="77777777" w:rsidR="00092BC9" w:rsidRPr="00092BC9" w:rsidRDefault="00092BC9" w:rsidP="00092BC9">
      <w:pPr>
        <w:ind w:firstLine="400"/>
        <w:jc w:val="center"/>
        <w:rPr>
          <w:b/>
          <w:bCs/>
          <w:sz w:val="28"/>
          <w:szCs w:val="28"/>
        </w:rPr>
      </w:pPr>
    </w:p>
    <w:p w14:paraId="0614BD74" w14:textId="77777777" w:rsidR="00092BC9" w:rsidRPr="00092BC9" w:rsidRDefault="00092BC9" w:rsidP="00092BC9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92BC9">
        <w:rPr>
          <w:rFonts w:eastAsia="Calibri"/>
          <w:b/>
          <w:bCs/>
          <w:sz w:val="28"/>
          <w:szCs w:val="28"/>
          <w:lang w:eastAsia="en-US"/>
        </w:rPr>
        <w:t xml:space="preserve">Правила </w:t>
      </w:r>
      <w:r w:rsidRPr="00092BC9">
        <w:rPr>
          <w:rFonts w:eastAsia="Calibri"/>
          <w:b/>
          <w:bCs/>
          <w:sz w:val="28"/>
          <w:szCs w:val="28"/>
          <w:lang w:val="kk-KZ" w:eastAsia="en-US"/>
        </w:rPr>
        <w:t>представления</w:t>
      </w:r>
      <w:r w:rsidRPr="00092BC9">
        <w:rPr>
          <w:rFonts w:eastAsia="Calibri"/>
          <w:b/>
          <w:bCs/>
          <w:sz w:val="28"/>
          <w:szCs w:val="28"/>
          <w:lang w:eastAsia="en-US"/>
        </w:rPr>
        <w:t xml:space="preserve"> операторами платформы цифровых </w:t>
      </w:r>
    </w:p>
    <w:p w14:paraId="64B4C13D" w14:textId="77777777" w:rsidR="00092BC9" w:rsidRPr="00092BC9" w:rsidRDefault="00092BC9" w:rsidP="00092BC9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92BC9">
        <w:rPr>
          <w:rFonts w:eastAsia="Calibri"/>
          <w:b/>
          <w:bCs/>
          <w:sz w:val="28"/>
          <w:szCs w:val="28"/>
          <w:lang w:eastAsia="en-US"/>
        </w:rPr>
        <w:t>финансовых активов, операторами торговой платформы цифровых активов</w:t>
      </w:r>
      <w:r w:rsidRPr="00092BC9">
        <w:rPr>
          <w:rFonts w:eastAsia="Calibri"/>
          <w:b/>
          <w:sz w:val="28"/>
          <w:szCs w:val="28"/>
          <w:lang w:eastAsia="en-US"/>
        </w:rPr>
        <w:t xml:space="preserve"> сведений в центральный депозитарий ценных бумаг</w:t>
      </w:r>
      <w:r w:rsidRPr="00092BC9">
        <w:rPr>
          <w:rFonts w:eastAsia="Calibri"/>
          <w:b/>
          <w:bCs/>
          <w:sz w:val="28"/>
          <w:szCs w:val="28"/>
          <w:lang w:eastAsia="en-US"/>
        </w:rPr>
        <w:t xml:space="preserve"> </w:t>
      </w:r>
    </w:p>
    <w:p w14:paraId="0566208C" w14:textId="77777777" w:rsidR="00092BC9" w:rsidRPr="00092BC9" w:rsidRDefault="00092BC9" w:rsidP="00092BC9">
      <w:pPr>
        <w:jc w:val="center"/>
        <w:rPr>
          <w:rFonts w:eastAsia="Calibri"/>
          <w:sz w:val="28"/>
          <w:szCs w:val="28"/>
          <w:lang w:eastAsia="en-US"/>
        </w:rPr>
      </w:pPr>
    </w:p>
    <w:p w14:paraId="39FB571A" w14:textId="77777777" w:rsidR="00092BC9" w:rsidRPr="00092BC9" w:rsidRDefault="00092BC9" w:rsidP="00092BC9">
      <w:pPr>
        <w:jc w:val="center"/>
        <w:rPr>
          <w:rFonts w:eastAsia="Calibri"/>
          <w:sz w:val="28"/>
          <w:szCs w:val="28"/>
          <w:lang w:eastAsia="en-US"/>
        </w:rPr>
      </w:pPr>
    </w:p>
    <w:p w14:paraId="7A495BC8" w14:textId="77777777" w:rsidR="00092BC9" w:rsidRPr="00092BC9" w:rsidRDefault="00092BC9" w:rsidP="00092BC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92BC9">
        <w:rPr>
          <w:rFonts w:eastAsia="Calibri"/>
          <w:b/>
          <w:sz w:val="28"/>
          <w:szCs w:val="28"/>
          <w:lang w:eastAsia="en-US"/>
        </w:rPr>
        <w:t>Глава 1. Общие положения</w:t>
      </w:r>
    </w:p>
    <w:p w14:paraId="6B52F19A" w14:textId="77777777" w:rsidR="00092BC9" w:rsidRPr="00092BC9" w:rsidRDefault="00092BC9" w:rsidP="00092BC9">
      <w:pPr>
        <w:jc w:val="both"/>
        <w:rPr>
          <w:rFonts w:eastAsia="Calibri"/>
          <w:sz w:val="28"/>
          <w:szCs w:val="28"/>
          <w:lang w:eastAsia="en-US"/>
        </w:rPr>
      </w:pPr>
    </w:p>
    <w:p w14:paraId="680B9B27" w14:textId="77777777" w:rsidR="00092BC9" w:rsidRPr="00092BC9" w:rsidRDefault="00092BC9" w:rsidP="00092BC9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 xml:space="preserve">1. Настоящие </w:t>
      </w:r>
      <w:r w:rsidRPr="00092BC9">
        <w:rPr>
          <w:rFonts w:eastAsia="Calibri"/>
          <w:bCs/>
          <w:sz w:val="28"/>
          <w:szCs w:val="28"/>
          <w:lang w:eastAsia="en-US"/>
        </w:rPr>
        <w:t xml:space="preserve">Правила </w:t>
      </w:r>
      <w:r w:rsidRPr="00092BC9">
        <w:rPr>
          <w:rFonts w:eastAsia="Calibri"/>
          <w:bCs/>
          <w:sz w:val="28"/>
          <w:szCs w:val="28"/>
          <w:lang w:val="kk-KZ" w:eastAsia="en-US"/>
        </w:rPr>
        <w:t>представления</w:t>
      </w:r>
      <w:r w:rsidRPr="00092BC9">
        <w:rPr>
          <w:rFonts w:eastAsia="Calibri"/>
          <w:bCs/>
          <w:sz w:val="28"/>
          <w:szCs w:val="28"/>
          <w:lang w:eastAsia="en-US"/>
        </w:rPr>
        <w:t xml:space="preserve"> операторами платформы цифровых финансовых активов, операторами торговой платформы цифровых активов</w:t>
      </w:r>
      <w:r w:rsidRPr="00092BC9">
        <w:rPr>
          <w:rFonts w:eastAsia="Calibri"/>
          <w:sz w:val="28"/>
          <w:szCs w:val="28"/>
          <w:lang w:eastAsia="en-US"/>
        </w:rPr>
        <w:t xml:space="preserve"> сведений в центральный депозитарий ценных бумаг</w:t>
      </w:r>
      <w:r w:rsidRPr="00092BC9">
        <w:rPr>
          <w:rFonts w:eastAsia="Calibri"/>
          <w:bCs/>
          <w:sz w:val="28"/>
          <w:szCs w:val="28"/>
          <w:lang w:eastAsia="en-US"/>
        </w:rPr>
        <w:t xml:space="preserve"> </w:t>
      </w:r>
      <w:r w:rsidRPr="00092BC9">
        <w:rPr>
          <w:rFonts w:eastAsia="Calibri"/>
          <w:sz w:val="28"/>
          <w:szCs w:val="28"/>
          <w:lang w:eastAsia="en-US"/>
        </w:rPr>
        <w:t xml:space="preserve">(далее – </w:t>
      </w:r>
      <w:r w:rsidRPr="00092BC9">
        <w:rPr>
          <w:rFonts w:eastAsia="Calibri"/>
          <w:sz w:val="28"/>
          <w:szCs w:val="28"/>
          <w:lang w:val="kk-KZ" w:eastAsia="en-US"/>
        </w:rPr>
        <w:t>Правила</w:t>
      </w:r>
      <w:r w:rsidRPr="00092BC9">
        <w:rPr>
          <w:rFonts w:eastAsia="Calibri"/>
          <w:sz w:val="28"/>
          <w:szCs w:val="28"/>
          <w:lang w:eastAsia="en-US"/>
        </w:rPr>
        <w:t>) разработаны в соответствии с подпунктом 9) части второй пункта 1 статьи 4</w:t>
      </w:r>
      <w:r w:rsidRPr="00092BC9">
        <w:rPr>
          <w:rFonts w:eastAsia="Calibri"/>
          <w:sz w:val="28"/>
          <w:szCs w:val="28"/>
          <w:lang w:val="kk-KZ" w:eastAsia="en-US"/>
        </w:rPr>
        <w:t xml:space="preserve"> </w:t>
      </w:r>
      <w:r w:rsidRPr="00092BC9">
        <w:rPr>
          <w:rFonts w:eastAsia="Calibri"/>
          <w:sz w:val="28"/>
          <w:szCs w:val="28"/>
          <w:lang w:eastAsia="en-US"/>
        </w:rPr>
        <w:t>и частью второй пункта 6 статьи 6 Закона Республики Казахстан «О цифровых активах в Республики Казахстан» (далее – Закон о цифровых активах) и определяют:</w:t>
      </w:r>
    </w:p>
    <w:p w14:paraId="204C0AE6" w14:textId="77777777" w:rsidR="00092BC9" w:rsidRPr="00092BC9" w:rsidRDefault="00092BC9" w:rsidP="00092BC9">
      <w:pPr>
        <w:ind w:firstLine="708"/>
        <w:jc w:val="both"/>
        <w:rPr>
          <w:rFonts w:eastAsia="Calibri"/>
          <w:bCs/>
          <w:sz w:val="28"/>
          <w:szCs w:val="28"/>
          <w:lang w:val="kk-KZ" w:eastAsia="en-US"/>
        </w:rPr>
      </w:pPr>
      <w:r w:rsidRPr="00092BC9">
        <w:rPr>
          <w:rFonts w:eastAsia="Calibri"/>
          <w:bCs/>
          <w:sz w:val="28"/>
          <w:szCs w:val="28"/>
          <w:lang w:eastAsia="en-US"/>
        </w:rPr>
        <w:t>1)</w:t>
      </w:r>
      <w:r w:rsidRPr="00092BC9">
        <w:rPr>
          <w:rFonts w:eastAsia="Calibri"/>
          <w:bCs/>
          <w:sz w:val="28"/>
          <w:szCs w:val="28"/>
          <w:lang w:val="kk-KZ" w:eastAsia="en-US"/>
        </w:rPr>
        <w:t xml:space="preserve"> </w:t>
      </w:r>
      <w:r w:rsidRPr="00092BC9">
        <w:rPr>
          <w:rFonts w:eastAsia="Calibri"/>
          <w:sz w:val="28"/>
          <w:szCs w:val="28"/>
          <w:lang w:eastAsia="en-US"/>
        </w:rPr>
        <w:t>порядок</w:t>
      </w:r>
      <w:r w:rsidRPr="00092BC9">
        <w:rPr>
          <w:rFonts w:eastAsia="Calibri"/>
          <w:bCs/>
          <w:sz w:val="28"/>
          <w:szCs w:val="28"/>
          <w:lang w:eastAsia="en-US"/>
        </w:rPr>
        <w:t xml:space="preserve"> представления операторами платформы цифровых финансовых активов, операторами торговой платформы цифровых активов сведений в центральный депозитарий ценных бумаг (далее – центральный депозитарий);</w:t>
      </w:r>
    </w:p>
    <w:p w14:paraId="204AEA54" w14:textId="77777777" w:rsidR="00092BC9" w:rsidRPr="00092BC9" w:rsidRDefault="00092BC9" w:rsidP="00092BC9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092BC9">
        <w:rPr>
          <w:rFonts w:eastAsia="Calibri"/>
          <w:bCs/>
          <w:sz w:val="28"/>
          <w:szCs w:val="28"/>
          <w:lang w:eastAsia="en-US"/>
        </w:rPr>
        <w:t>2) порядок ведения операторами платформы цифровых финансовых активов системы учета держателей цифровых финансовых активов, перечень иных сведений, подлежащих учету и хранению в системе учета держателей цифровых финансовых активов;</w:t>
      </w:r>
    </w:p>
    <w:p w14:paraId="750C6B02" w14:textId="77777777" w:rsidR="00092BC9" w:rsidRPr="00092BC9" w:rsidRDefault="00092BC9" w:rsidP="00092BC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3)</w:t>
      </w:r>
      <w:r w:rsidRPr="00092BC9">
        <w:rPr>
          <w:rFonts w:eastAsia="Calibri"/>
          <w:sz w:val="28"/>
          <w:szCs w:val="28"/>
          <w:lang w:val="kk-KZ" w:eastAsia="en-US"/>
        </w:rPr>
        <w:t xml:space="preserve"> </w:t>
      </w:r>
      <w:r w:rsidRPr="00092BC9">
        <w:rPr>
          <w:rFonts w:eastAsia="Calibri"/>
          <w:sz w:val="28"/>
          <w:szCs w:val="28"/>
          <w:lang w:eastAsia="en-US"/>
        </w:rPr>
        <w:t xml:space="preserve">иные вопросы </w:t>
      </w:r>
      <w:r w:rsidRPr="00092BC9">
        <w:rPr>
          <w:rFonts w:eastAsia="Calibri"/>
          <w:bCs/>
          <w:sz w:val="28"/>
          <w:szCs w:val="28"/>
          <w:lang w:eastAsia="en-US"/>
        </w:rPr>
        <w:t>взаимодействия операторов платформы цифровых финансовых активов, операторов торговой платформы цифровых активов с центральным депозитарием</w:t>
      </w:r>
      <w:r w:rsidRPr="00092BC9">
        <w:rPr>
          <w:rFonts w:eastAsia="Calibri"/>
          <w:sz w:val="28"/>
          <w:szCs w:val="28"/>
          <w:lang w:eastAsia="en-US"/>
        </w:rPr>
        <w:t>.</w:t>
      </w:r>
    </w:p>
    <w:p w14:paraId="78722B67" w14:textId="77777777" w:rsidR="00092BC9" w:rsidRPr="00092BC9" w:rsidRDefault="00092BC9" w:rsidP="00092BC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2. В Правилах используются понятия, предусмотренные Законом о цифровых активах, Законом Республики Казахстан «О рынке ценных бумаг».</w:t>
      </w:r>
    </w:p>
    <w:p w14:paraId="4EF7FC0A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A8CDB95" w14:textId="77777777" w:rsidR="00092BC9" w:rsidRPr="00092BC9" w:rsidRDefault="00092BC9" w:rsidP="00092BC9">
      <w:pPr>
        <w:jc w:val="both"/>
        <w:rPr>
          <w:rFonts w:eastAsia="Calibri"/>
          <w:sz w:val="28"/>
          <w:szCs w:val="28"/>
          <w:lang w:eastAsia="en-US"/>
        </w:rPr>
      </w:pPr>
    </w:p>
    <w:p w14:paraId="28D0B5B4" w14:textId="77777777" w:rsidR="00092BC9" w:rsidRPr="00092BC9" w:rsidRDefault="00092BC9" w:rsidP="00092BC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92BC9">
        <w:rPr>
          <w:rFonts w:eastAsia="Calibri"/>
          <w:b/>
          <w:sz w:val="28"/>
          <w:szCs w:val="28"/>
          <w:lang w:eastAsia="en-US"/>
        </w:rPr>
        <w:t>Глава 2. Порядок представления операторами платформы цифровых финансовых активов</w:t>
      </w:r>
      <w:r w:rsidRPr="00092BC9">
        <w:rPr>
          <w:rFonts w:eastAsia="Calibri"/>
          <w:bCs/>
          <w:sz w:val="28"/>
          <w:szCs w:val="28"/>
          <w:lang w:eastAsia="en-US"/>
        </w:rPr>
        <w:t xml:space="preserve">, </w:t>
      </w:r>
      <w:r w:rsidRPr="00092BC9">
        <w:rPr>
          <w:rFonts w:eastAsia="Calibri"/>
          <w:b/>
          <w:bCs/>
          <w:sz w:val="28"/>
          <w:szCs w:val="28"/>
          <w:lang w:eastAsia="en-US"/>
        </w:rPr>
        <w:t>операторами торговой платформы цифровых активов</w:t>
      </w:r>
      <w:r w:rsidRPr="00092BC9">
        <w:rPr>
          <w:rFonts w:eastAsia="Calibri"/>
          <w:b/>
          <w:sz w:val="28"/>
          <w:szCs w:val="28"/>
          <w:lang w:eastAsia="en-US"/>
        </w:rPr>
        <w:t xml:space="preserve"> сведений в центральный депозитарий</w:t>
      </w:r>
    </w:p>
    <w:p w14:paraId="69D7744F" w14:textId="77777777" w:rsidR="00092BC9" w:rsidRPr="00092BC9" w:rsidRDefault="00092BC9" w:rsidP="00092BC9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995E434" w14:textId="77777777" w:rsidR="00092BC9" w:rsidRPr="00092BC9" w:rsidRDefault="00092BC9" w:rsidP="00092BC9">
      <w:pPr>
        <w:tabs>
          <w:tab w:val="left" w:pos="121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3. Оператор платформы цифровых финансовых активов представляет в центральный депозитарий сведения о выпуске цифровых финансовых активах, которые включают регистрационный номер, количество и вид цифровых финансовых активов, объем выпуска цифровых финансовых активов и иные сведения, установленные сводом правил центрального депозитария.</w:t>
      </w:r>
    </w:p>
    <w:p w14:paraId="566048C6" w14:textId="77777777" w:rsidR="00092BC9" w:rsidRPr="00092BC9" w:rsidRDefault="00092BC9" w:rsidP="00092BC9">
      <w:pPr>
        <w:tabs>
          <w:tab w:val="left" w:pos="121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4. Оператор платформы цифровых финансовых активов и оператор торговой платформы цифровых активов представляют в центральный депозитарий сведения о держателях цифровых финансовых активов, которые включают фамилию, имя и отчество (при его наличии), индивидуальный идентификационный номер, бизнес-идентификационный номер держателя цифрового финансового актива с указанием наименования (при наличии), регистрационного номера, количества и вида цифровых финансовых активов, количества объявленных и размещенных цифровых финансовых активов, а также иные сведения, установленные сводом правил центрального депозитария.</w:t>
      </w:r>
    </w:p>
    <w:p w14:paraId="46D4C260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5. Оператор платформы цифровых финансовых активов представляет сведения, предусмотренные пунктом 3 Правил не позднее 1 (одного) рабочего дня, следующего за днем регистрации выпуска цифровых финансовых активов.</w:t>
      </w:r>
    </w:p>
    <w:p w14:paraId="6B31ACAC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6. Оператор платформы цифровых финансовых активов, оператор торговой платформы цифровых активов представляют сведения, предусмотренные пунктом 3 Правил не реже 1 (одного) раза в день по состоянию на 00:00 часов времени города Астаны.</w:t>
      </w:r>
    </w:p>
    <w:p w14:paraId="6BBA2D7B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Способ передачи сведений и порядок взаимодействия оператора платформы цифровых финансовых активов и оператора торговой платформы цифровых активов с центральным депозитарием определяется Правилами, и сводом правил центрального депозитария.</w:t>
      </w:r>
    </w:p>
    <w:p w14:paraId="606FB035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7. Центральный депозитарий использует сведения, получаемые от операторов платформы цифровых финансовых активов и операторов торговой платформы цифровых активов, для формирования и ведения системы реестров держателей цифровых финансовых активов.</w:t>
      </w:r>
    </w:p>
    <w:p w14:paraId="37C7CA14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 xml:space="preserve">8. При получении сведений от оператора платформы цифровых финансовых активов и оператора торговой платформы цифровых активов центральный депозитарий осуществляет сверку сведений между общим объемом цифровых финансовых активов, зафиксированным при выпуске (за вычетом погашенных), и суммарным количеством цифровых финансовых активов на кошельках цифровых активов пользователей операторов платформы цифровых финансовых активов, операторов торговой платформы цифровых активов, эмитентов цифровых финансовых активов и собственных кошельках цифровых активов операторов платформы цифровых финансовых активов, операторов </w:t>
      </w:r>
      <w:r w:rsidRPr="00092BC9">
        <w:rPr>
          <w:rFonts w:eastAsia="Calibri"/>
          <w:sz w:val="28"/>
          <w:szCs w:val="28"/>
          <w:lang w:eastAsia="en-US"/>
        </w:rPr>
        <w:lastRenderedPageBreak/>
        <w:t>торговой платформы цифровых активов. В случае выявления превышения количества цифровых финансовых активов, находящихся на балансе у держателей цифровых финансовых активов, над общим объемом выпуска цифровых финансовых активов, центральный депозитарий письменно информирует о таком превышении в течение 3 (трех) рабочих дней с даты выявления превышения:</w:t>
      </w:r>
    </w:p>
    <w:p w14:paraId="06A03F87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уполномоченный орган по регулированию, контролю и надзору финансового рынка и финансовых организаций – по цифровым финансовым активам, предусмотренным подпунктами 2) и 3) статьи 5 Закона о цифровых активах;</w:t>
      </w:r>
    </w:p>
    <w:p w14:paraId="4CB1E4DA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операторов платформы цифровых финансовых активов;</w:t>
      </w:r>
    </w:p>
    <w:p w14:paraId="5FA54B9F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операторов торговой платформы цифровых активов.</w:t>
      </w:r>
    </w:p>
    <w:p w14:paraId="6352F717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9. Центральный депозитарий при необходимости запрашивает у оператора платформы цифровых финансовых активов, оператора торговой платформы цифровых активов дополнительные сведения, необходимые для формирования актуальной системы реестров держателей цифровых финансовых активов.</w:t>
      </w:r>
    </w:p>
    <w:p w14:paraId="00DE0F84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Оператор платформы цифровых финансовых активов, оператор торговой платформы цифровых активов в течение 3 (трех) рабочих часов с момента получения уведомления направляет центральному депозитарию запрашиваемые сведения.</w:t>
      </w:r>
    </w:p>
    <w:p w14:paraId="6205EC7B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10. По запросу центрального депозитария оператор платформы цифровых финансовых активов и оператор торговой платформы цифровых активов предоставляют сведения (выписку) по операциям определенного держателя цифрового финансового актива за запрашиваемый период в срок не более 2 (двух) рабочих дней для целей проведения выборочной сверки или исполнения запросов правоохранительных и специальных государственных органов.</w:t>
      </w:r>
    </w:p>
    <w:p w14:paraId="184E0700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 xml:space="preserve">11. В случае технического сбоя передачи сведений, оператор платформы цифровых финансовых активов и оператор торговой платформы цифровых активов уведомляет центральный депозитарий в течение </w:t>
      </w:r>
      <w:r w:rsidRPr="00092BC9">
        <w:rPr>
          <w:rFonts w:eastAsia="Calibri"/>
          <w:sz w:val="28"/>
          <w:szCs w:val="28"/>
          <w:lang w:val="kk-KZ" w:eastAsia="en-US"/>
        </w:rPr>
        <w:t>5</w:t>
      </w:r>
      <w:r w:rsidRPr="00092BC9">
        <w:rPr>
          <w:rFonts w:eastAsia="Calibri"/>
          <w:sz w:val="28"/>
          <w:szCs w:val="28"/>
          <w:lang w:eastAsia="en-US"/>
        </w:rPr>
        <w:t xml:space="preserve"> (пяти) часов с момента обнаружения такого сбоя, но не позднее срока предоставления сведений. </w:t>
      </w:r>
    </w:p>
    <w:p w14:paraId="046F418D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12. Оператор платформы цифровых финансовых активов и оператор торговой платформы цифровых активов несут ответственность за полноту и достоверность передаваемых сведений.</w:t>
      </w:r>
    </w:p>
    <w:p w14:paraId="3B327AB1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13. Оператор платформы цифровых финансовых активов и оператор торговой платформы цифровых активов при передаче сведений в центральный депозитарий обеспечивают конфиденциальность сведений с соблюдением требований Закона Республики Казахстан «О персональных данных и их защите».</w:t>
      </w:r>
    </w:p>
    <w:p w14:paraId="1A99A22F" w14:textId="77777777" w:rsidR="00092BC9" w:rsidRPr="00092BC9" w:rsidRDefault="00092BC9" w:rsidP="00092BC9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2EF9C4D" w14:textId="77777777" w:rsidR="00092BC9" w:rsidRPr="00092BC9" w:rsidRDefault="00092BC9" w:rsidP="00092BC9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D4BE46E" w14:textId="77777777" w:rsidR="00092BC9" w:rsidRPr="00092BC9" w:rsidRDefault="00092BC9" w:rsidP="00092BC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92BC9">
        <w:rPr>
          <w:rFonts w:eastAsia="Calibri"/>
          <w:b/>
          <w:sz w:val="28"/>
          <w:szCs w:val="28"/>
          <w:lang w:eastAsia="en-US"/>
        </w:rPr>
        <w:t xml:space="preserve">Глава 3. Порядок ведения операторами платформы цифровых финансовых активов системы учета держателей цифровых финансовых </w:t>
      </w:r>
      <w:r w:rsidRPr="00092BC9">
        <w:rPr>
          <w:rFonts w:eastAsia="Calibri"/>
          <w:b/>
          <w:sz w:val="28"/>
          <w:szCs w:val="28"/>
          <w:lang w:eastAsia="en-US"/>
        </w:rPr>
        <w:lastRenderedPageBreak/>
        <w:t>активов, перечень иных сведений, подлежащих учету и хранению в системе учета держателей цифровых финансовых активов</w:t>
      </w:r>
    </w:p>
    <w:p w14:paraId="33871B1D" w14:textId="77777777" w:rsidR="00092BC9" w:rsidRPr="00092BC9" w:rsidRDefault="00092BC9" w:rsidP="00092BC9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128087E" w14:textId="77777777" w:rsidR="00092BC9" w:rsidRPr="00092BC9" w:rsidRDefault="00092BC9" w:rsidP="00092BC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14. Система учета держателей цифровых финансовых активов содержит следующие сведения:</w:t>
      </w:r>
    </w:p>
    <w:p w14:paraId="57DAA542" w14:textId="77777777" w:rsidR="00092BC9" w:rsidRPr="00092BC9" w:rsidRDefault="00092BC9" w:rsidP="00092BC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1) о держателях цифровых финансовых активов и принадлежащих им цифровых финансовых активах;</w:t>
      </w:r>
    </w:p>
    <w:p w14:paraId="7A02CCDC" w14:textId="77777777" w:rsidR="00092BC9" w:rsidRPr="00092BC9" w:rsidRDefault="00092BC9" w:rsidP="00092BC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2) об эмитенте цифровых финансовых активов, об организации по хранению базового актива цифрового финансового актива (при его наличии) и выпусках цифровых финансовых активах эмитента;</w:t>
      </w:r>
    </w:p>
    <w:p w14:paraId="587A05BD" w14:textId="77777777" w:rsidR="00092BC9" w:rsidRPr="00092BC9" w:rsidRDefault="00092BC9" w:rsidP="00092BC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3) о зарегистрированных ограничениях (обременениях) на обращение или реализацию прав по цифровым финансовым активам;</w:t>
      </w:r>
    </w:p>
    <w:p w14:paraId="5C3AFA33" w14:textId="77777777" w:rsidR="00092BC9" w:rsidRPr="00092BC9" w:rsidRDefault="00092BC9" w:rsidP="00092BC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4) об адресах кошельков цифровых активов</w:t>
      </w:r>
      <w:r w:rsidRPr="00092BC9">
        <w:rPr>
          <w:color w:val="000000"/>
          <w:lang w:eastAsia="en-US"/>
        </w:rPr>
        <w:t xml:space="preserve"> </w:t>
      </w:r>
      <w:r w:rsidRPr="00092BC9">
        <w:rPr>
          <w:rFonts w:eastAsia="Calibri"/>
          <w:sz w:val="28"/>
          <w:szCs w:val="28"/>
          <w:lang w:eastAsia="en-US"/>
        </w:rPr>
        <w:t>держателей цифровых финансовых активов;</w:t>
      </w:r>
    </w:p>
    <w:p w14:paraId="5D9D6EDC" w14:textId="77777777" w:rsidR="00092BC9" w:rsidRPr="00092BC9" w:rsidRDefault="00092BC9" w:rsidP="00092BC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5) о виде, количестве цифровых финансовых активов, учитываемых на кошельках цифровых активов;</w:t>
      </w:r>
    </w:p>
    <w:p w14:paraId="7BB2E32E" w14:textId="77777777" w:rsidR="00092BC9" w:rsidRPr="00092BC9" w:rsidRDefault="00092BC9" w:rsidP="00092BC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6) о правах требования по обязательствам эмитента по цифровым финансовым активам;</w:t>
      </w:r>
    </w:p>
    <w:p w14:paraId="18C2662E" w14:textId="77777777" w:rsidR="00092BC9" w:rsidRPr="00092BC9" w:rsidRDefault="00092BC9" w:rsidP="00092BC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7) об операциях, проводимых в системе учета держателей цифровых финансовых активов и основаниях их проведения;</w:t>
      </w:r>
    </w:p>
    <w:p w14:paraId="74D6BFF6" w14:textId="77777777" w:rsidR="00092BC9" w:rsidRPr="00092BC9" w:rsidRDefault="00092BC9" w:rsidP="00092BC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8) о сумме сделки в случае исполнения оператором платформы цифровых финансовых активов приказа на списание (зачисление) цифровых финансовых активов (прав требования по обязательствам эмитента по цифровым финансовым активам) с (на) кошельков (кошельки) цифровых активов держателей цифровых финансовых активов.</w:t>
      </w:r>
    </w:p>
    <w:p w14:paraId="6D8F249E" w14:textId="77777777" w:rsidR="00092BC9" w:rsidRPr="00092BC9" w:rsidRDefault="00092BC9" w:rsidP="00092BC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15. Оператор платформы цифровых финансовых активов обеспечивает актуальность информации, содержащейся в системе учета держателей цифровых финансовых активов в онлайн режиме.</w:t>
      </w:r>
    </w:p>
    <w:p w14:paraId="277CC31A" w14:textId="77777777" w:rsidR="00092BC9" w:rsidRPr="00092BC9" w:rsidRDefault="00092BC9" w:rsidP="00092BC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color w:val="000000"/>
          <w:sz w:val="28"/>
          <w:szCs w:val="28"/>
          <w:lang w:eastAsia="en-US"/>
        </w:rPr>
        <w:t>16. Сведения, содержащиеся в системе учета держателей цифровых финансовых активов, должны быть достаточными для передачи оператором платформы цифровых финансовых активов всей необходимой информации центральному депозитарию в целях осуществления им ведения системы реестров держателей цифровых финансовых активов.</w:t>
      </w:r>
    </w:p>
    <w:p w14:paraId="7855801A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320667A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D0801B5" w14:textId="77777777" w:rsidR="00092BC9" w:rsidRPr="00092BC9" w:rsidRDefault="00092BC9" w:rsidP="00092BC9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92BC9">
        <w:rPr>
          <w:rFonts w:eastAsia="Calibri"/>
          <w:b/>
          <w:sz w:val="28"/>
          <w:szCs w:val="28"/>
          <w:lang w:eastAsia="en-US"/>
        </w:rPr>
        <w:t xml:space="preserve">Глава 4. Иные вопросы </w:t>
      </w:r>
      <w:r w:rsidRPr="00092BC9">
        <w:rPr>
          <w:rFonts w:eastAsia="Calibri"/>
          <w:b/>
          <w:bCs/>
          <w:sz w:val="28"/>
          <w:szCs w:val="28"/>
          <w:lang w:eastAsia="en-US"/>
        </w:rPr>
        <w:t>взаимодействия операторов платформы цифровых финансовых активов, операторов торговой платформы цифровых активов с центральным депозитарием</w:t>
      </w:r>
    </w:p>
    <w:p w14:paraId="073636C1" w14:textId="77777777" w:rsidR="00092BC9" w:rsidRPr="00092BC9" w:rsidRDefault="00092BC9" w:rsidP="00092BC9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5DF44D9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17. Порядок взаимодействия оператора платформы цифровых финансовых активов и оператора торговой платформы цифровых активов с центральным депозитарием, в том числе порядок хранения переданных сведений и истории обмена информацией, определяется сводом правил центрального депозитария.</w:t>
      </w:r>
    </w:p>
    <w:p w14:paraId="21611300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lastRenderedPageBreak/>
        <w:t>18. Оператор платформы цифровых финансовых активов и оператор торговой платформы цифровых активов при взаимодействии с центральным депозитарием обеспечивают неизменность передаваемых сведений и предотвращают несанкционированный доступ к сведениям.</w:t>
      </w:r>
    </w:p>
    <w:p w14:paraId="2422B59A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19. Изменения в форматы передаваемых сведений инициируются оператором платформы цифровых финансовых активов, оператором торговой платформы цифровых активов и (или) центральным депозитарием.</w:t>
      </w:r>
    </w:p>
    <w:p w14:paraId="629D9D2D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 xml:space="preserve">20. Для обеспечения бесперебойного взаимодействия оператор платформы цифровых финансовых активов, оператор торговой платформы цифровых активов и центральный депозитарий назначают ответственных работников за техническую поддержку и обмен информацией. </w:t>
      </w:r>
    </w:p>
    <w:p w14:paraId="53A3A515" w14:textId="77777777" w:rsidR="00092BC9" w:rsidRPr="00092BC9" w:rsidRDefault="00092BC9" w:rsidP="00092B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2BC9">
        <w:rPr>
          <w:rFonts w:eastAsia="Calibri"/>
          <w:sz w:val="28"/>
          <w:szCs w:val="28"/>
          <w:lang w:eastAsia="en-US"/>
        </w:rPr>
        <w:t>21. Технические регламенты взаимодействия центрального депозитария с оператором платформы цифровых финансовых активов, оператором торговой платформы цифровых активов устанавливаются сводом правил центрального депозитария.</w:t>
      </w:r>
    </w:p>
    <w:p w14:paraId="4800F962" w14:textId="77777777" w:rsidR="00092BC9" w:rsidRPr="00092BC9" w:rsidRDefault="00092BC9" w:rsidP="00092BC9">
      <w:pPr>
        <w:jc w:val="center"/>
        <w:rPr>
          <w:b/>
          <w:sz w:val="28"/>
          <w:szCs w:val="28"/>
        </w:rPr>
      </w:pPr>
    </w:p>
    <w:p w14:paraId="33C6AB00" w14:textId="77777777" w:rsidR="00B254AA" w:rsidRPr="00092BC9" w:rsidRDefault="00B254AA" w:rsidP="00092BC9">
      <w:pPr>
        <w:pStyle w:val="pr"/>
        <w:rPr>
          <w:sz w:val="28"/>
          <w:szCs w:val="28"/>
          <w:lang w:val="ru-RU"/>
        </w:rPr>
      </w:pPr>
    </w:p>
    <w:sectPr w:rsidR="00B254AA" w:rsidRPr="00092BC9" w:rsidSect="006038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92069" w14:textId="77777777" w:rsidR="00982919" w:rsidRDefault="00982919" w:rsidP="00DB29D8">
      <w:r>
        <w:separator/>
      </w:r>
    </w:p>
  </w:endnote>
  <w:endnote w:type="continuationSeparator" w:id="0">
    <w:p w14:paraId="0FA81124" w14:textId="77777777" w:rsidR="00982919" w:rsidRDefault="00982919" w:rsidP="00DB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(Ps)Times">
    <w:panose1 w:val="00000000000000000000"/>
    <w:charset w:val="00"/>
    <w:family w:val="auto"/>
    <w:notTrueType/>
    <w:pitch w:val="default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93C07" w14:textId="77777777" w:rsidR="00180721" w:rsidRDefault="0018072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D3CFA" w14:textId="77777777" w:rsidR="00180721" w:rsidRDefault="0018072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B701A" w14:textId="77777777" w:rsidR="00180721" w:rsidRDefault="0018072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25EB1" w14:textId="77777777" w:rsidR="00982919" w:rsidRDefault="00982919" w:rsidP="00DB29D8">
      <w:r>
        <w:separator/>
      </w:r>
    </w:p>
  </w:footnote>
  <w:footnote w:type="continuationSeparator" w:id="0">
    <w:p w14:paraId="34BB36A8" w14:textId="77777777" w:rsidR="00982919" w:rsidRDefault="00982919" w:rsidP="00DB2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3375E" w14:textId="77777777" w:rsidR="00180721" w:rsidRDefault="00180721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160711"/>
      <w:docPartObj>
        <w:docPartGallery w:val="Page Numbers (Top of Page)"/>
        <w:docPartUnique/>
      </w:docPartObj>
    </w:sdtPr>
    <w:sdtEndPr/>
    <w:sdtContent>
      <w:p w14:paraId="182BC2B9" w14:textId="45713669" w:rsidR="00FA6826" w:rsidRDefault="00FA682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0721">
          <w:rPr>
            <w:noProof/>
          </w:rPr>
          <w:t>7</w:t>
        </w:r>
        <w:r>
          <w:fldChar w:fldCharType="end"/>
        </w:r>
      </w:p>
    </w:sdtContent>
  </w:sdt>
  <w:p w14:paraId="61D9FB23" w14:textId="77777777" w:rsidR="00FA6826" w:rsidRDefault="00FA6826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7957070"/>
      <w:docPartObj>
        <w:docPartGallery w:val="Page Numbers (Top of Page)"/>
        <w:docPartUnique/>
      </w:docPartObj>
    </w:sdtPr>
    <w:sdtContent>
      <w:p w14:paraId="0A7B2790" w14:textId="2FBEE22A" w:rsidR="003353EE" w:rsidRDefault="003353EE" w:rsidP="003353EE">
        <w:pPr>
          <w:pStyle w:val="ad"/>
          <w:jc w:val="center"/>
        </w:pPr>
        <w:r w:rsidRPr="00543C9F">
          <w:rPr>
            <w:i/>
          </w:rPr>
          <w:t xml:space="preserve">Зарегистрировано в Министерстве юстиции Республики Казахстан </w:t>
        </w:r>
        <w:r w:rsidRPr="00543C9F">
          <w:rPr>
            <w:i/>
          </w:rPr>
          <w:br/>
        </w:r>
        <w:r w:rsidR="00180721">
          <w:rPr>
            <w:i/>
            <w:lang w:val="kk-KZ"/>
          </w:rPr>
          <w:t>8</w:t>
        </w:r>
        <w:r>
          <w:rPr>
            <w:i/>
          </w:rPr>
          <w:t xml:space="preserve"> </w:t>
        </w:r>
        <w:r w:rsidR="00180721">
          <w:rPr>
            <w:i/>
            <w:lang w:val="kk-KZ"/>
          </w:rPr>
          <w:t>мая</w:t>
        </w:r>
        <w:r>
          <w:rPr>
            <w:i/>
          </w:rPr>
          <w:t xml:space="preserve"> </w:t>
        </w:r>
        <w:r w:rsidRPr="00543C9F">
          <w:rPr>
            <w:i/>
          </w:rPr>
          <w:t>202</w:t>
        </w:r>
        <w:r>
          <w:rPr>
            <w:i/>
            <w:lang w:val="kk-KZ"/>
          </w:rPr>
          <w:t>6</w:t>
        </w:r>
        <w:r w:rsidRPr="00543C9F">
          <w:rPr>
            <w:i/>
          </w:rPr>
          <w:t xml:space="preserve"> года № 3</w:t>
        </w:r>
        <w:r>
          <w:rPr>
            <w:i/>
            <w:lang w:val="kk-KZ"/>
          </w:rPr>
          <w:t>86</w:t>
        </w:r>
        <w:r w:rsidR="00180721">
          <w:rPr>
            <w:i/>
            <w:lang w:val="kk-KZ"/>
          </w:rPr>
          <w:t>89</w:t>
        </w:r>
      </w:p>
      <w:bookmarkStart w:id="0" w:name="_GoBack" w:displacedByCustomXml="next"/>
      <w:bookmarkEnd w:id="0" w:displacedByCustomXml="next"/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E62E9"/>
    <w:multiLevelType w:val="hybridMultilevel"/>
    <w:tmpl w:val="40DE1426"/>
    <w:lvl w:ilvl="0" w:tplc="EE7A77B8">
      <w:start w:val="1"/>
      <w:numFmt w:val="decimal"/>
      <w:lvlText w:val="%1."/>
      <w:lvlJc w:val="left"/>
      <w:pPr>
        <w:ind w:left="6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 w15:restartNumberingAfterBreak="0">
    <w:nsid w:val="34C8087D"/>
    <w:multiLevelType w:val="hybridMultilevel"/>
    <w:tmpl w:val="BD5893B4"/>
    <w:lvl w:ilvl="0" w:tplc="6BD08C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C31A56"/>
    <w:multiLevelType w:val="hybridMultilevel"/>
    <w:tmpl w:val="F1F874B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E335ACE"/>
    <w:multiLevelType w:val="multilevel"/>
    <w:tmpl w:val="C5747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1F1430"/>
    <w:multiLevelType w:val="hybridMultilevel"/>
    <w:tmpl w:val="5B0076FE"/>
    <w:lvl w:ilvl="0" w:tplc="5FB2AE6E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CE210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E6EF0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389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30D88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16D0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04692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9E1E2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B2FF8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1613DD"/>
    <w:multiLevelType w:val="hybridMultilevel"/>
    <w:tmpl w:val="9512766A"/>
    <w:lvl w:ilvl="0" w:tplc="5F36F54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34C41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1C48D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CE89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94415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56EF1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7A931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0671B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1C4E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73C5172"/>
    <w:multiLevelType w:val="multilevel"/>
    <w:tmpl w:val="AB1CF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5C62D5"/>
    <w:multiLevelType w:val="multilevel"/>
    <w:tmpl w:val="B4525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AB65B2"/>
    <w:multiLevelType w:val="hybridMultilevel"/>
    <w:tmpl w:val="A03EF75E"/>
    <w:lvl w:ilvl="0" w:tplc="A15279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0265A6C"/>
    <w:multiLevelType w:val="multilevel"/>
    <w:tmpl w:val="38C2F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EF23C9"/>
    <w:multiLevelType w:val="hybridMultilevel"/>
    <w:tmpl w:val="9CFE3C7E"/>
    <w:lvl w:ilvl="0" w:tplc="D91EE5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3E3744"/>
    <w:multiLevelType w:val="multilevel"/>
    <w:tmpl w:val="C860B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0"/>
  </w:num>
  <w:num w:numId="8">
    <w:abstractNumId w:val="6"/>
  </w:num>
  <w:num w:numId="9">
    <w:abstractNumId w:val="11"/>
  </w:num>
  <w:num w:numId="10">
    <w:abstractNumId w:val="9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88"/>
    <w:rsid w:val="000001A4"/>
    <w:rsid w:val="00001AC2"/>
    <w:rsid w:val="00001B0F"/>
    <w:rsid w:val="00007081"/>
    <w:rsid w:val="00011FF4"/>
    <w:rsid w:val="00012CDF"/>
    <w:rsid w:val="00014DD6"/>
    <w:rsid w:val="00017BE0"/>
    <w:rsid w:val="00022236"/>
    <w:rsid w:val="000225C3"/>
    <w:rsid w:val="00031DB6"/>
    <w:rsid w:val="00034D56"/>
    <w:rsid w:val="0003613B"/>
    <w:rsid w:val="00037B4B"/>
    <w:rsid w:val="00040171"/>
    <w:rsid w:val="00040E4C"/>
    <w:rsid w:val="00041D91"/>
    <w:rsid w:val="000436D3"/>
    <w:rsid w:val="00045CF3"/>
    <w:rsid w:val="00046393"/>
    <w:rsid w:val="000506E4"/>
    <w:rsid w:val="00050DD7"/>
    <w:rsid w:val="00054872"/>
    <w:rsid w:val="00055BBC"/>
    <w:rsid w:val="00060C88"/>
    <w:rsid w:val="0006132D"/>
    <w:rsid w:val="0006214C"/>
    <w:rsid w:val="000629F8"/>
    <w:rsid w:val="00063098"/>
    <w:rsid w:val="00063C07"/>
    <w:rsid w:val="00064749"/>
    <w:rsid w:val="000664DE"/>
    <w:rsid w:val="000677FE"/>
    <w:rsid w:val="0006793B"/>
    <w:rsid w:val="00070EA2"/>
    <w:rsid w:val="00071BCB"/>
    <w:rsid w:val="00074838"/>
    <w:rsid w:val="00074BEE"/>
    <w:rsid w:val="00075356"/>
    <w:rsid w:val="00077ABF"/>
    <w:rsid w:val="00080C01"/>
    <w:rsid w:val="000820A0"/>
    <w:rsid w:val="00082EED"/>
    <w:rsid w:val="0008349A"/>
    <w:rsid w:val="00083667"/>
    <w:rsid w:val="000837CF"/>
    <w:rsid w:val="00085790"/>
    <w:rsid w:val="0008609D"/>
    <w:rsid w:val="0008649F"/>
    <w:rsid w:val="00086A74"/>
    <w:rsid w:val="000901F5"/>
    <w:rsid w:val="00090624"/>
    <w:rsid w:val="00091070"/>
    <w:rsid w:val="00092BC9"/>
    <w:rsid w:val="0009464E"/>
    <w:rsid w:val="00095423"/>
    <w:rsid w:val="00096528"/>
    <w:rsid w:val="000A021D"/>
    <w:rsid w:val="000A133F"/>
    <w:rsid w:val="000A1421"/>
    <w:rsid w:val="000A2232"/>
    <w:rsid w:val="000A5199"/>
    <w:rsid w:val="000A5371"/>
    <w:rsid w:val="000A62F8"/>
    <w:rsid w:val="000A7395"/>
    <w:rsid w:val="000B4B01"/>
    <w:rsid w:val="000B66F9"/>
    <w:rsid w:val="000B7B29"/>
    <w:rsid w:val="000C02B3"/>
    <w:rsid w:val="000C03E6"/>
    <w:rsid w:val="000C2588"/>
    <w:rsid w:val="000C4341"/>
    <w:rsid w:val="000C5391"/>
    <w:rsid w:val="000C5AA0"/>
    <w:rsid w:val="000C609E"/>
    <w:rsid w:val="000C68D7"/>
    <w:rsid w:val="000C70D5"/>
    <w:rsid w:val="000D118B"/>
    <w:rsid w:val="000D1A90"/>
    <w:rsid w:val="000D26A3"/>
    <w:rsid w:val="000D27CF"/>
    <w:rsid w:val="000D4345"/>
    <w:rsid w:val="000D4829"/>
    <w:rsid w:val="000D5B86"/>
    <w:rsid w:val="000D7C0E"/>
    <w:rsid w:val="000E13A9"/>
    <w:rsid w:val="000E344E"/>
    <w:rsid w:val="000E541B"/>
    <w:rsid w:val="000E5AE9"/>
    <w:rsid w:val="000E6C5B"/>
    <w:rsid w:val="000E7AEA"/>
    <w:rsid w:val="000F022D"/>
    <w:rsid w:val="000F4013"/>
    <w:rsid w:val="000F4A79"/>
    <w:rsid w:val="000F4B31"/>
    <w:rsid w:val="000F4CD4"/>
    <w:rsid w:val="000F4E2D"/>
    <w:rsid w:val="000F65E5"/>
    <w:rsid w:val="000F732F"/>
    <w:rsid w:val="000F7A00"/>
    <w:rsid w:val="0010035E"/>
    <w:rsid w:val="00100E01"/>
    <w:rsid w:val="00100F54"/>
    <w:rsid w:val="00101479"/>
    <w:rsid w:val="0010251F"/>
    <w:rsid w:val="00102A6F"/>
    <w:rsid w:val="00105C76"/>
    <w:rsid w:val="001061DC"/>
    <w:rsid w:val="00107A15"/>
    <w:rsid w:val="00110908"/>
    <w:rsid w:val="00110D4E"/>
    <w:rsid w:val="00110EA4"/>
    <w:rsid w:val="0011127B"/>
    <w:rsid w:val="00111FD7"/>
    <w:rsid w:val="00112042"/>
    <w:rsid w:val="0011210B"/>
    <w:rsid w:val="001127E5"/>
    <w:rsid w:val="001137F2"/>
    <w:rsid w:val="00114EE7"/>
    <w:rsid w:val="00115969"/>
    <w:rsid w:val="00115E7A"/>
    <w:rsid w:val="001170DD"/>
    <w:rsid w:val="001172AF"/>
    <w:rsid w:val="00123161"/>
    <w:rsid w:val="00123410"/>
    <w:rsid w:val="00123E59"/>
    <w:rsid w:val="00123F0B"/>
    <w:rsid w:val="00124605"/>
    <w:rsid w:val="00124DE7"/>
    <w:rsid w:val="00125D53"/>
    <w:rsid w:val="00126243"/>
    <w:rsid w:val="00126428"/>
    <w:rsid w:val="0012761D"/>
    <w:rsid w:val="00127DDE"/>
    <w:rsid w:val="00130FDD"/>
    <w:rsid w:val="00131BF3"/>
    <w:rsid w:val="001329CC"/>
    <w:rsid w:val="00133C84"/>
    <w:rsid w:val="00134054"/>
    <w:rsid w:val="00134CFD"/>
    <w:rsid w:val="00135138"/>
    <w:rsid w:val="001361ED"/>
    <w:rsid w:val="001361FE"/>
    <w:rsid w:val="00136A19"/>
    <w:rsid w:val="0013791F"/>
    <w:rsid w:val="00137C49"/>
    <w:rsid w:val="00140167"/>
    <w:rsid w:val="00141DF8"/>
    <w:rsid w:val="00142A58"/>
    <w:rsid w:val="001432F8"/>
    <w:rsid w:val="00143803"/>
    <w:rsid w:val="00143D20"/>
    <w:rsid w:val="00146B52"/>
    <w:rsid w:val="00150533"/>
    <w:rsid w:val="00150EFD"/>
    <w:rsid w:val="00152173"/>
    <w:rsid w:val="001526D7"/>
    <w:rsid w:val="00154A7C"/>
    <w:rsid w:val="00154E7E"/>
    <w:rsid w:val="001555AB"/>
    <w:rsid w:val="00157000"/>
    <w:rsid w:val="00160003"/>
    <w:rsid w:val="001614D9"/>
    <w:rsid w:val="00161544"/>
    <w:rsid w:val="001617EF"/>
    <w:rsid w:val="0016369B"/>
    <w:rsid w:val="00163BC1"/>
    <w:rsid w:val="001666FA"/>
    <w:rsid w:val="0016722C"/>
    <w:rsid w:val="00167F3E"/>
    <w:rsid w:val="00170351"/>
    <w:rsid w:val="0017064F"/>
    <w:rsid w:val="001715F9"/>
    <w:rsid w:val="00171AA4"/>
    <w:rsid w:val="00172632"/>
    <w:rsid w:val="00172C80"/>
    <w:rsid w:val="00172D77"/>
    <w:rsid w:val="00173328"/>
    <w:rsid w:val="00173487"/>
    <w:rsid w:val="001755BE"/>
    <w:rsid w:val="00176616"/>
    <w:rsid w:val="0017750F"/>
    <w:rsid w:val="001775A7"/>
    <w:rsid w:val="00180721"/>
    <w:rsid w:val="00181E26"/>
    <w:rsid w:val="001838F9"/>
    <w:rsid w:val="001838FD"/>
    <w:rsid w:val="001850F9"/>
    <w:rsid w:val="00187F6B"/>
    <w:rsid w:val="001900B8"/>
    <w:rsid w:val="0019031A"/>
    <w:rsid w:val="001913A5"/>
    <w:rsid w:val="00192384"/>
    <w:rsid w:val="00193584"/>
    <w:rsid w:val="001938DC"/>
    <w:rsid w:val="00194BBA"/>
    <w:rsid w:val="00194C31"/>
    <w:rsid w:val="00194E21"/>
    <w:rsid w:val="001960AC"/>
    <w:rsid w:val="00196D48"/>
    <w:rsid w:val="0019707C"/>
    <w:rsid w:val="00197A7A"/>
    <w:rsid w:val="001A0436"/>
    <w:rsid w:val="001A151F"/>
    <w:rsid w:val="001A1732"/>
    <w:rsid w:val="001A189A"/>
    <w:rsid w:val="001A1BCE"/>
    <w:rsid w:val="001A2788"/>
    <w:rsid w:val="001A5409"/>
    <w:rsid w:val="001A74E9"/>
    <w:rsid w:val="001B3362"/>
    <w:rsid w:val="001B3DC7"/>
    <w:rsid w:val="001B41CB"/>
    <w:rsid w:val="001B4DA2"/>
    <w:rsid w:val="001B57A1"/>
    <w:rsid w:val="001B6C06"/>
    <w:rsid w:val="001B7123"/>
    <w:rsid w:val="001C0696"/>
    <w:rsid w:val="001C08DD"/>
    <w:rsid w:val="001C68EE"/>
    <w:rsid w:val="001D0CCB"/>
    <w:rsid w:val="001D3900"/>
    <w:rsid w:val="001D4075"/>
    <w:rsid w:val="001D482C"/>
    <w:rsid w:val="001D5F2B"/>
    <w:rsid w:val="001D605D"/>
    <w:rsid w:val="001D6849"/>
    <w:rsid w:val="001D701E"/>
    <w:rsid w:val="001E12E2"/>
    <w:rsid w:val="001E1F9A"/>
    <w:rsid w:val="001E3EF1"/>
    <w:rsid w:val="001E5ECD"/>
    <w:rsid w:val="001E6614"/>
    <w:rsid w:val="001E7740"/>
    <w:rsid w:val="001F0C00"/>
    <w:rsid w:val="001F1214"/>
    <w:rsid w:val="001F3694"/>
    <w:rsid w:val="001F3FAF"/>
    <w:rsid w:val="001F44F2"/>
    <w:rsid w:val="001F47A9"/>
    <w:rsid w:val="001F5608"/>
    <w:rsid w:val="001F5A06"/>
    <w:rsid w:val="001F7834"/>
    <w:rsid w:val="001F7983"/>
    <w:rsid w:val="001F7D2D"/>
    <w:rsid w:val="0020006C"/>
    <w:rsid w:val="00200E17"/>
    <w:rsid w:val="002033EA"/>
    <w:rsid w:val="002035EE"/>
    <w:rsid w:val="00204101"/>
    <w:rsid w:val="00204BAA"/>
    <w:rsid w:val="00207E8E"/>
    <w:rsid w:val="002100BF"/>
    <w:rsid w:val="00212626"/>
    <w:rsid w:val="00221770"/>
    <w:rsid w:val="00223087"/>
    <w:rsid w:val="002237BF"/>
    <w:rsid w:val="00226931"/>
    <w:rsid w:val="0022727C"/>
    <w:rsid w:val="0022765F"/>
    <w:rsid w:val="00230018"/>
    <w:rsid w:val="002308FA"/>
    <w:rsid w:val="0023326B"/>
    <w:rsid w:val="00234374"/>
    <w:rsid w:val="0023559B"/>
    <w:rsid w:val="00235717"/>
    <w:rsid w:val="002403B4"/>
    <w:rsid w:val="00241E13"/>
    <w:rsid w:val="0024232D"/>
    <w:rsid w:val="00243B80"/>
    <w:rsid w:val="00244D52"/>
    <w:rsid w:val="0024680D"/>
    <w:rsid w:val="00246958"/>
    <w:rsid w:val="00252920"/>
    <w:rsid w:val="00253130"/>
    <w:rsid w:val="0025390D"/>
    <w:rsid w:val="00253E86"/>
    <w:rsid w:val="0025598E"/>
    <w:rsid w:val="00256938"/>
    <w:rsid w:val="00257E73"/>
    <w:rsid w:val="002604C8"/>
    <w:rsid w:val="002620AF"/>
    <w:rsid w:val="00262759"/>
    <w:rsid w:val="00263FC1"/>
    <w:rsid w:val="00265829"/>
    <w:rsid w:val="002660DF"/>
    <w:rsid w:val="00266379"/>
    <w:rsid w:val="00267A15"/>
    <w:rsid w:val="00267D71"/>
    <w:rsid w:val="0027232C"/>
    <w:rsid w:val="00272F78"/>
    <w:rsid w:val="00277033"/>
    <w:rsid w:val="002801E3"/>
    <w:rsid w:val="00280EFF"/>
    <w:rsid w:val="0028213A"/>
    <w:rsid w:val="002824FF"/>
    <w:rsid w:val="002827DD"/>
    <w:rsid w:val="002828CC"/>
    <w:rsid w:val="002871DC"/>
    <w:rsid w:val="002872FD"/>
    <w:rsid w:val="00287A32"/>
    <w:rsid w:val="0029018C"/>
    <w:rsid w:val="00291C13"/>
    <w:rsid w:val="00293138"/>
    <w:rsid w:val="00294F6A"/>
    <w:rsid w:val="00296D5E"/>
    <w:rsid w:val="002A0F1B"/>
    <w:rsid w:val="002A1064"/>
    <w:rsid w:val="002A14EC"/>
    <w:rsid w:val="002A2C22"/>
    <w:rsid w:val="002A2D0E"/>
    <w:rsid w:val="002A5315"/>
    <w:rsid w:val="002A7910"/>
    <w:rsid w:val="002B055A"/>
    <w:rsid w:val="002B0FBC"/>
    <w:rsid w:val="002B3005"/>
    <w:rsid w:val="002B4549"/>
    <w:rsid w:val="002B4670"/>
    <w:rsid w:val="002B4D55"/>
    <w:rsid w:val="002B4E9B"/>
    <w:rsid w:val="002B52D8"/>
    <w:rsid w:val="002B53CC"/>
    <w:rsid w:val="002B6D1E"/>
    <w:rsid w:val="002C08B6"/>
    <w:rsid w:val="002C4CBE"/>
    <w:rsid w:val="002C52C2"/>
    <w:rsid w:val="002C64CA"/>
    <w:rsid w:val="002C6BE1"/>
    <w:rsid w:val="002D22AD"/>
    <w:rsid w:val="002D2719"/>
    <w:rsid w:val="002D3655"/>
    <w:rsid w:val="002D3B7B"/>
    <w:rsid w:val="002D4165"/>
    <w:rsid w:val="002D4B76"/>
    <w:rsid w:val="002D5F67"/>
    <w:rsid w:val="002D6692"/>
    <w:rsid w:val="002D67BF"/>
    <w:rsid w:val="002D6A0B"/>
    <w:rsid w:val="002D7F2E"/>
    <w:rsid w:val="002E055B"/>
    <w:rsid w:val="002E0CA6"/>
    <w:rsid w:val="002E1B0F"/>
    <w:rsid w:val="002E1B58"/>
    <w:rsid w:val="002E1E17"/>
    <w:rsid w:val="002E21F9"/>
    <w:rsid w:val="002E29DE"/>
    <w:rsid w:val="002E2ACF"/>
    <w:rsid w:val="002E2F72"/>
    <w:rsid w:val="002E3F8B"/>
    <w:rsid w:val="002E4301"/>
    <w:rsid w:val="002F0753"/>
    <w:rsid w:val="002F1077"/>
    <w:rsid w:val="002F2088"/>
    <w:rsid w:val="002F480E"/>
    <w:rsid w:val="002F5C09"/>
    <w:rsid w:val="002F6178"/>
    <w:rsid w:val="002F7ECA"/>
    <w:rsid w:val="003001A9"/>
    <w:rsid w:val="0030186D"/>
    <w:rsid w:val="003044B0"/>
    <w:rsid w:val="00305F60"/>
    <w:rsid w:val="003062AB"/>
    <w:rsid w:val="0030656C"/>
    <w:rsid w:val="0031116A"/>
    <w:rsid w:val="003112FB"/>
    <w:rsid w:val="003117C2"/>
    <w:rsid w:val="00311D25"/>
    <w:rsid w:val="003138DA"/>
    <w:rsid w:val="00314846"/>
    <w:rsid w:val="003164DA"/>
    <w:rsid w:val="0031651A"/>
    <w:rsid w:val="00316842"/>
    <w:rsid w:val="00317EA0"/>
    <w:rsid w:val="00320370"/>
    <w:rsid w:val="003215A9"/>
    <w:rsid w:val="00322319"/>
    <w:rsid w:val="00322C64"/>
    <w:rsid w:val="00323630"/>
    <w:rsid w:val="00324EAA"/>
    <w:rsid w:val="00325F2A"/>
    <w:rsid w:val="00326B49"/>
    <w:rsid w:val="00326C39"/>
    <w:rsid w:val="003275CA"/>
    <w:rsid w:val="00327FED"/>
    <w:rsid w:val="0033061B"/>
    <w:rsid w:val="0033072E"/>
    <w:rsid w:val="00330AC9"/>
    <w:rsid w:val="00332C32"/>
    <w:rsid w:val="003353EE"/>
    <w:rsid w:val="00335AF7"/>
    <w:rsid w:val="00335CA2"/>
    <w:rsid w:val="003361B7"/>
    <w:rsid w:val="00337ECB"/>
    <w:rsid w:val="00340332"/>
    <w:rsid w:val="003421E3"/>
    <w:rsid w:val="00347010"/>
    <w:rsid w:val="0035226A"/>
    <w:rsid w:val="0035270E"/>
    <w:rsid w:val="003538E7"/>
    <w:rsid w:val="00354D78"/>
    <w:rsid w:val="00356AE0"/>
    <w:rsid w:val="00361009"/>
    <w:rsid w:val="00361C03"/>
    <w:rsid w:val="00362F47"/>
    <w:rsid w:val="00363E86"/>
    <w:rsid w:val="00364192"/>
    <w:rsid w:val="00370BD4"/>
    <w:rsid w:val="00371870"/>
    <w:rsid w:val="00371AF8"/>
    <w:rsid w:val="00371CB2"/>
    <w:rsid w:val="00372215"/>
    <w:rsid w:val="00373DC3"/>
    <w:rsid w:val="00376114"/>
    <w:rsid w:val="003769CC"/>
    <w:rsid w:val="003773E0"/>
    <w:rsid w:val="00377C85"/>
    <w:rsid w:val="00381866"/>
    <w:rsid w:val="00381D8B"/>
    <w:rsid w:val="00382978"/>
    <w:rsid w:val="0038461D"/>
    <w:rsid w:val="00387AE5"/>
    <w:rsid w:val="00394482"/>
    <w:rsid w:val="0039665F"/>
    <w:rsid w:val="0039738C"/>
    <w:rsid w:val="003A0ECF"/>
    <w:rsid w:val="003A69F4"/>
    <w:rsid w:val="003A776A"/>
    <w:rsid w:val="003A7D0D"/>
    <w:rsid w:val="003B04DD"/>
    <w:rsid w:val="003B0515"/>
    <w:rsid w:val="003B130F"/>
    <w:rsid w:val="003B1451"/>
    <w:rsid w:val="003B29A9"/>
    <w:rsid w:val="003B3714"/>
    <w:rsid w:val="003B3F0F"/>
    <w:rsid w:val="003B4AC3"/>
    <w:rsid w:val="003B6301"/>
    <w:rsid w:val="003B7430"/>
    <w:rsid w:val="003B7E84"/>
    <w:rsid w:val="003C18B5"/>
    <w:rsid w:val="003C1A64"/>
    <w:rsid w:val="003C1EBF"/>
    <w:rsid w:val="003C35E9"/>
    <w:rsid w:val="003C3ABC"/>
    <w:rsid w:val="003C4428"/>
    <w:rsid w:val="003C4A35"/>
    <w:rsid w:val="003C6F6A"/>
    <w:rsid w:val="003C6F74"/>
    <w:rsid w:val="003C72B8"/>
    <w:rsid w:val="003C7964"/>
    <w:rsid w:val="003D0409"/>
    <w:rsid w:val="003D0EE0"/>
    <w:rsid w:val="003D1951"/>
    <w:rsid w:val="003D28BE"/>
    <w:rsid w:val="003D3157"/>
    <w:rsid w:val="003D5023"/>
    <w:rsid w:val="003D6C4E"/>
    <w:rsid w:val="003D7D76"/>
    <w:rsid w:val="003E0B0C"/>
    <w:rsid w:val="003E0D86"/>
    <w:rsid w:val="003E18B1"/>
    <w:rsid w:val="003E555D"/>
    <w:rsid w:val="003E5FF3"/>
    <w:rsid w:val="003F0429"/>
    <w:rsid w:val="003F25DB"/>
    <w:rsid w:val="003F346D"/>
    <w:rsid w:val="003F493F"/>
    <w:rsid w:val="003F5891"/>
    <w:rsid w:val="003F5957"/>
    <w:rsid w:val="003F5E6A"/>
    <w:rsid w:val="003F6899"/>
    <w:rsid w:val="003F6AC3"/>
    <w:rsid w:val="003F6D94"/>
    <w:rsid w:val="003F7868"/>
    <w:rsid w:val="00400CE2"/>
    <w:rsid w:val="00400E50"/>
    <w:rsid w:val="004022C5"/>
    <w:rsid w:val="004026A1"/>
    <w:rsid w:val="00404448"/>
    <w:rsid w:val="004057D5"/>
    <w:rsid w:val="004076C0"/>
    <w:rsid w:val="00407897"/>
    <w:rsid w:val="004111E7"/>
    <w:rsid w:val="0041224C"/>
    <w:rsid w:val="00412B44"/>
    <w:rsid w:val="004132FE"/>
    <w:rsid w:val="004155FD"/>
    <w:rsid w:val="00423911"/>
    <w:rsid w:val="00423EB3"/>
    <w:rsid w:val="0042482A"/>
    <w:rsid w:val="0042635B"/>
    <w:rsid w:val="00426B62"/>
    <w:rsid w:val="0042750C"/>
    <w:rsid w:val="0043022C"/>
    <w:rsid w:val="004316EE"/>
    <w:rsid w:val="00431899"/>
    <w:rsid w:val="0043216F"/>
    <w:rsid w:val="0043301D"/>
    <w:rsid w:val="0043365A"/>
    <w:rsid w:val="00434E27"/>
    <w:rsid w:val="00436025"/>
    <w:rsid w:val="00437263"/>
    <w:rsid w:val="00437BF9"/>
    <w:rsid w:val="00437FC4"/>
    <w:rsid w:val="004400A6"/>
    <w:rsid w:val="00440523"/>
    <w:rsid w:val="00441589"/>
    <w:rsid w:val="004426F4"/>
    <w:rsid w:val="00442FBB"/>
    <w:rsid w:val="004441F2"/>
    <w:rsid w:val="0044479C"/>
    <w:rsid w:val="004447E1"/>
    <w:rsid w:val="00444A00"/>
    <w:rsid w:val="00444C8F"/>
    <w:rsid w:val="004456A0"/>
    <w:rsid w:val="00446505"/>
    <w:rsid w:val="00451582"/>
    <w:rsid w:val="004521D4"/>
    <w:rsid w:val="0045297C"/>
    <w:rsid w:val="00452E65"/>
    <w:rsid w:val="00453848"/>
    <w:rsid w:val="00453912"/>
    <w:rsid w:val="004546CC"/>
    <w:rsid w:val="00454DA1"/>
    <w:rsid w:val="00455CDF"/>
    <w:rsid w:val="00455DAF"/>
    <w:rsid w:val="00460515"/>
    <w:rsid w:val="00461667"/>
    <w:rsid w:val="00462148"/>
    <w:rsid w:val="00463940"/>
    <w:rsid w:val="00465CCE"/>
    <w:rsid w:val="00466B86"/>
    <w:rsid w:val="00470301"/>
    <w:rsid w:val="004716D6"/>
    <w:rsid w:val="00471C23"/>
    <w:rsid w:val="00474CA1"/>
    <w:rsid w:val="00476DF2"/>
    <w:rsid w:val="0047703E"/>
    <w:rsid w:val="00477059"/>
    <w:rsid w:val="0047790D"/>
    <w:rsid w:val="0048014E"/>
    <w:rsid w:val="004802AA"/>
    <w:rsid w:val="00481B19"/>
    <w:rsid w:val="004829B3"/>
    <w:rsid w:val="00484A1C"/>
    <w:rsid w:val="00485376"/>
    <w:rsid w:val="004866D0"/>
    <w:rsid w:val="004871FE"/>
    <w:rsid w:val="00490212"/>
    <w:rsid w:val="00490B7F"/>
    <w:rsid w:val="00490F1E"/>
    <w:rsid w:val="004914A0"/>
    <w:rsid w:val="0049159A"/>
    <w:rsid w:val="00495295"/>
    <w:rsid w:val="00495EC4"/>
    <w:rsid w:val="00495F72"/>
    <w:rsid w:val="004A46AF"/>
    <w:rsid w:val="004A588F"/>
    <w:rsid w:val="004A72D5"/>
    <w:rsid w:val="004B0984"/>
    <w:rsid w:val="004B0DFF"/>
    <w:rsid w:val="004B0FA7"/>
    <w:rsid w:val="004B2169"/>
    <w:rsid w:val="004B371D"/>
    <w:rsid w:val="004C17F6"/>
    <w:rsid w:val="004C2F77"/>
    <w:rsid w:val="004C33E9"/>
    <w:rsid w:val="004C56D4"/>
    <w:rsid w:val="004C60DE"/>
    <w:rsid w:val="004C6E8B"/>
    <w:rsid w:val="004C7CE3"/>
    <w:rsid w:val="004D172B"/>
    <w:rsid w:val="004D2538"/>
    <w:rsid w:val="004D2D14"/>
    <w:rsid w:val="004D3912"/>
    <w:rsid w:val="004D442F"/>
    <w:rsid w:val="004D4712"/>
    <w:rsid w:val="004D5648"/>
    <w:rsid w:val="004D5819"/>
    <w:rsid w:val="004D6407"/>
    <w:rsid w:val="004D79CE"/>
    <w:rsid w:val="004E063F"/>
    <w:rsid w:val="004E06FE"/>
    <w:rsid w:val="004E19C5"/>
    <w:rsid w:val="004E231B"/>
    <w:rsid w:val="004E40FB"/>
    <w:rsid w:val="004E43BC"/>
    <w:rsid w:val="004E4D9C"/>
    <w:rsid w:val="004E6748"/>
    <w:rsid w:val="004E786C"/>
    <w:rsid w:val="004F1538"/>
    <w:rsid w:val="004F1F2F"/>
    <w:rsid w:val="004F53ED"/>
    <w:rsid w:val="004F59C6"/>
    <w:rsid w:val="004F6AEC"/>
    <w:rsid w:val="004F6EE1"/>
    <w:rsid w:val="004F6F0F"/>
    <w:rsid w:val="004F7CED"/>
    <w:rsid w:val="00500A99"/>
    <w:rsid w:val="00502045"/>
    <w:rsid w:val="00505087"/>
    <w:rsid w:val="005064F3"/>
    <w:rsid w:val="00506ED4"/>
    <w:rsid w:val="005112D9"/>
    <w:rsid w:val="00511BFE"/>
    <w:rsid w:val="00512824"/>
    <w:rsid w:val="00512D31"/>
    <w:rsid w:val="005134DC"/>
    <w:rsid w:val="005142B9"/>
    <w:rsid w:val="00515402"/>
    <w:rsid w:val="005206C2"/>
    <w:rsid w:val="0052149B"/>
    <w:rsid w:val="00521D20"/>
    <w:rsid w:val="005247BA"/>
    <w:rsid w:val="005258A0"/>
    <w:rsid w:val="0052708E"/>
    <w:rsid w:val="00527D74"/>
    <w:rsid w:val="005308D5"/>
    <w:rsid w:val="00532C61"/>
    <w:rsid w:val="005332A9"/>
    <w:rsid w:val="005342C8"/>
    <w:rsid w:val="00534AB7"/>
    <w:rsid w:val="00535C0D"/>
    <w:rsid w:val="005364B2"/>
    <w:rsid w:val="005405FC"/>
    <w:rsid w:val="00541476"/>
    <w:rsid w:val="005421F3"/>
    <w:rsid w:val="00543134"/>
    <w:rsid w:val="00543184"/>
    <w:rsid w:val="00545214"/>
    <w:rsid w:val="005453D7"/>
    <w:rsid w:val="00546BFD"/>
    <w:rsid w:val="0054717B"/>
    <w:rsid w:val="0055049F"/>
    <w:rsid w:val="00550876"/>
    <w:rsid w:val="0055190E"/>
    <w:rsid w:val="005519EC"/>
    <w:rsid w:val="00555520"/>
    <w:rsid w:val="00556A76"/>
    <w:rsid w:val="00556D23"/>
    <w:rsid w:val="00561A1E"/>
    <w:rsid w:val="00561CE2"/>
    <w:rsid w:val="005632CC"/>
    <w:rsid w:val="00565F87"/>
    <w:rsid w:val="00566A83"/>
    <w:rsid w:val="00566FC6"/>
    <w:rsid w:val="0056752F"/>
    <w:rsid w:val="00570F04"/>
    <w:rsid w:val="00571C58"/>
    <w:rsid w:val="00572693"/>
    <w:rsid w:val="0057271C"/>
    <w:rsid w:val="00572ABB"/>
    <w:rsid w:val="00572BDE"/>
    <w:rsid w:val="00573A8C"/>
    <w:rsid w:val="005760B3"/>
    <w:rsid w:val="005763DB"/>
    <w:rsid w:val="00576B40"/>
    <w:rsid w:val="0058007B"/>
    <w:rsid w:val="00580575"/>
    <w:rsid w:val="005831DA"/>
    <w:rsid w:val="0058339D"/>
    <w:rsid w:val="00585068"/>
    <w:rsid w:val="005909DB"/>
    <w:rsid w:val="0059217C"/>
    <w:rsid w:val="00592E81"/>
    <w:rsid w:val="00593202"/>
    <w:rsid w:val="00594300"/>
    <w:rsid w:val="005972EB"/>
    <w:rsid w:val="0059790F"/>
    <w:rsid w:val="00597C3A"/>
    <w:rsid w:val="005A437E"/>
    <w:rsid w:val="005A4D49"/>
    <w:rsid w:val="005A563F"/>
    <w:rsid w:val="005A5728"/>
    <w:rsid w:val="005A60A1"/>
    <w:rsid w:val="005A651F"/>
    <w:rsid w:val="005A6A22"/>
    <w:rsid w:val="005A7840"/>
    <w:rsid w:val="005B024C"/>
    <w:rsid w:val="005B1C12"/>
    <w:rsid w:val="005B2307"/>
    <w:rsid w:val="005B236B"/>
    <w:rsid w:val="005B2457"/>
    <w:rsid w:val="005B28B4"/>
    <w:rsid w:val="005B3B9F"/>
    <w:rsid w:val="005B4CDB"/>
    <w:rsid w:val="005B4CF3"/>
    <w:rsid w:val="005B4CFF"/>
    <w:rsid w:val="005B6139"/>
    <w:rsid w:val="005B6AAD"/>
    <w:rsid w:val="005B6D11"/>
    <w:rsid w:val="005B7620"/>
    <w:rsid w:val="005C1F8A"/>
    <w:rsid w:val="005C2020"/>
    <w:rsid w:val="005C288F"/>
    <w:rsid w:val="005C30B4"/>
    <w:rsid w:val="005C3EA2"/>
    <w:rsid w:val="005C5509"/>
    <w:rsid w:val="005C573F"/>
    <w:rsid w:val="005C57B8"/>
    <w:rsid w:val="005C7574"/>
    <w:rsid w:val="005D26EC"/>
    <w:rsid w:val="005D3B81"/>
    <w:rsid w:val="005D3D01"/>
    <w:rsid w:val="005D47F9"/>
    <w:rsid w:val="005D6689"/>
    <w:rsid w:val="005D72C1"/>
    <w:rsid w:val="005D7339"/>
    <w:rsid w:val="005E119D"/>
    <w:rsid w:val="005E3F49"/>
    <w:rsid w:val="005E3FAC"/>
    <w:rsid w:val="005E4A7D"/>
    <w:rsid w:val="005E4C14"/>
    <w:rsid w:val="005E5A63"/>
    <w:rsid w:val="005E5FF1"/>
    <w:rsid w:val="005E68CD"/>
    <w:rsid w:val="005F0F64"/>
    <w:rsid w:val="005F3017"/>
    <w:rsid w:val="005F3673"/>
    <w:rsid w:val="005F3828"/>
    <w:rsid w:val="005F3C40"/>
    <w:rsid w:val="005F6C48"/>
    <w:rsid w:val="00600A82"/>
    <w:rsid w:val="0060181E"/>
    <w:rsid w:val="006033EF"/>
    <w:rsid w:val="006034DB"/>
    <w:rsid w:val="0060380A"/>
    <w:rsid w:val="00603ADF"/>
    <w:rsid w:val="00603DFC"/>
    <w:rsid w:val="00605DE7"/>
    <w:rsid w:val="006061FD"/>
    <w:rsid w:val="00607D9C"/>
    <w:rsid w:val="0061124D"/>
    <w:rsid w:val="006115FC"/>
    <w:rsid w:val="00611FE2"/>
    <w:rsid w:val="00614CEE"/>
    <w:rsid w:val="00614E0D"/>
    <w:rsid w:val="00617E43"/>
    <w:rsid w:val="0062029B"/>
    <w:rsid w:val="00621DD3"/>
    <w:rsid w:val="00621ECF"/>
    <w:rsid w:val="00622460"/>
    <w:rsid w:val="006224C1"/>
    <w:rsid w:val="006249A1"/>
    <w:rsid w:val="00625250"/>
    <w:rsid w:val="006267D7"/>
    <w:rsid w:val="00627A0A"/>
    <w:rsid w:val="0063003E"/>
    <w:rsid w:val="00631641"/>
    <w:rsid w:val="00633AC9"/>
    <w:rsid w:val="00633D21"/>
    <w:rsid w:val="006345AB"/>
    <w:rsid w:val="00634BA8"/>
    <w:rsid w:val="0063558F"/>
    <w:rsid w:val="006361EE"/>
    <w:rsid w:val="00636960"/>
    <w:rsid w:val="00637288"/>
    <w:rsid w:val="00640C6E"/>
    <w:rsid w:val="0064279C"/>
    <w:rsid w:val="006433EF"/>
    <w:rsid w:val="006437D1"/>
    <w:rsid w:val="00643FD9"/>
    <w:rsid w:val="006451FA"/>
    <w:rsid w:val="00650096"/>
    <w:rsid w:val="006501A7"/>
    <w:rsid w:val="006510BB"/>
    <w:rsid w:val="0065125D"/>
    <w:rsid w:val="0065228B"/>
    <w:rsid w:val="0065256D"/>
    <w:rsid w:val="006528BB"/>
    <w:rsid w:val="00653006"/>
    <w:rsid w:val="006545EA"/>
    <w:rsid w:val="0065477E"/>
    <w:rsid w:val="00655662"/>
    <w:rsid w:val="006556DC"/>
    <w:rsid w:val="00655B01"/>
    <w:rsid w:val="00655FBB"/>
    <w:rsid w:val="00655FCC"/>
    <w:rsid w:val="006561FC"/>
    <w:rsid w:val="00657E89"/>
    <w:rsid w:val="006602CD"/>
    <w:rsid w:val="00660F26"/>
    <w:rsid w:val="0066406C"/>
    <w:rsid w:val="00664403"/>
    <w:rsid w:val="006649A0"/>
    <w:rsid w:val="00664FA5"/>
    <w:rsid w:val="00667F0E"/>
    <w:rsid w:val="00670264"/>
    <w:rsid w:val="006703A2"/>
    <w:rsid w:val="006707FA"/>
    <w:rsid w:val="00673DEC"/>
    <w:rsid w:val="00676E47"/>
    <w:rsid w:val="00677C66"/>
    <w:rsid w:val="006805A4"/>
    <w:rsid w:val="00680DD3"/>
    <w:rsid w:val="00680F67"/>
    <w:rsid w:val="006822A3"/>
    <w:rsid w:val="006829C0"/>
    <w:rsid w:val="0068329E"/>
    <w:rsid w:val="006849E4"/>
    <w:rsid w:val="00684C0B"/>
    <w:rsid w:val="0068592E"/>
    <w:rsid w:val="00685D5A"/>
    <w:rsid w:val="006904E8"/>
    <w:rsid w:val="00690F48"/>
    <w:rsid w:val="00691E43"/>
    <w:rsid w:val="00692908"/>
    <w:rsid w:val="0069396E"/>
    <w:rsid w:val="006947E6"/>
    <w:rsid w:val="0069634C"/>
    <w:rsid w:val="00697627"/>
    <w:rsid w:val="006979FD"/>
    <w:rsid w:val="006A05B6"/>
    <w:rsid w:val="006A3AA7"/>
    <w:rsid w:val="006A4898"/>
    <w:rsid w:val="006A4E4C"/>
    <w:rsid w:val="006A6CB3"/>
    <w:rsid w:val="006A705F"/>
    <w:rsid w:val="006A782E"/>
    <w:rsid w:val="006B12EC"/>
    <w:rsid w:val="006B1810"/>
    <w:rsid w:val="006B207C"/>
    <w:rsid w:val="006B20B0"/>
    <w:rsid w:val="006B28FA"/>
    <w:rsid w:val="006B55B0"/>
    <w:rsid w:val="006B59C1"/>
    <w:rsid w:val="006B5FEB"/>
    <w:rsid w:val="006B7932"/>
    <w:rsid w:val="006C0D32"/>
    <w:rsid w:val="006C3069"/>
    <w:rsid w:val="006C327D"/>
    <w:rsid w:val="006C5137"/>
    <w:rsid w:val="006C5CCD"/>
    <w:rsid w:val="006C5E2F"/>
    <w:rsid w:val="006C68C5"/>
    <w:rsid w:val="006C7933"/>
    <w:rsid w:val="006D0212"/>
    <w:rsid w:val="006D24C9"/>
    <w:rsid w:val="006D26C4"/>
    <w:rsid w:val="006D3589"/>
    <w:rsid w:val="006D5734"/>
    <w:rsid w:val="006D76D8"/>
    <w:rsid w:val="006D7C4D"/>
    <w:rsid w:val="006E057E"/>
    <w:rsid w:val="006E0836"/>
    <w:rsid w:val="006E0B0B"/>
    <w:rsid w:val="006E1416"/>
    <w:rsid w:val="006E299A"/>
    <w:rsid w:val="006E2FE0"/>
    <w:rsid w:val="006E3A52"/>
    <w:rsid w:val="006E4852"/>
    <w:rsid w:val="006E6446"/>
    <w:rsid w:val="006E6766"/>
    <w:rsid w:val="006E76D3"/>
    <w:rsid w:val="006E7791"/>
    <w:rsid w:val="006F0103"/>
    <w:rsid w:val="006F0DE5"/>
    <w:rsid w:val="006F25F3"/>
    <w:rsid w:val="006F295B"/>
    <w:rsid w:val="006F2C0B"/>
    <w:rsid w:val="006F2ED5"/>
    <w:rsid w:val="006F32D7"/>
    <w:rsid w:val="006F38E5"/>
    <w:rsid w:val="006F6CFA"/>
    <w:rsid w:val="00700635"/>
    <w:rsid w:val="00700BAE"/>
    <w:rsid w:val="00700E7A"/>
    <w:rsid w:val="00702E42"/>
    <w:rsid w:val="00702F1A"/>
    <w:rsid w:val="0070427C"/>
    <w:rsid w:val="00704898"/>
    <w:rsid w:val="00705A91"/>
    <w:rsid w:val="00706430"/>
    <w:rsid w:val="00706973"/>
    <w:rsid w:val="00706A50"/>
    <w:rsid w:val="00707891"/>
    <w:rsid w:val="0070796A"/>
    <w:rsid w:val="00710B52"/>
    <w:rsid w:val="007118F2"/>
    <w:rsid w:val="00711EBE"/>
    <w:rsid w:val="007124F7"/>
    <w:rsid w:val="007135CB"/>
    <w:rsid w:val="0071467C"/>
    <w:rsid w:val="0071473D"/>
    <w:rsid w:val="007150C3"/>
    <w:rsid w:val="0072051C"/>
    <w:rsid w:val="00720711"/>
    <w:rsid w:val="00721B9D"/>
    <w:rsid w:val="00721ECC"/>
    <w:rsid w:val="00723E89"/>
    <w:rsid w:val="0072436B"/>
    <w:rsid w:val="0072469C"/>
    <w:rsid w:val="00724D65"/>
    <w:rsid w:val="0072694D"/>
    <w:rsid w:val="00730364"/>
    <w:rsid w:val="00730B5E"/>
    <w:rsid w:val="00731126"/>
    <w:rsid w:val="0073192B"/>
    <w:rsid w:val="0073204A"/>
    <w:rsid w:val="00733F04"/>
    <w:rsid w:val="007366D0"/>
    <w:rsid w:val="007401E1"/>
    <w:rsid w:val="00740913"/>
    <w:rsid w:val="00741DD7"/>
    <w:rsid w:val="00741F05"/>
    <w:rsid w:val="007428C2"/>
    <w:rsid w:val="00743BB2"/>
    <w:rsid w:val="00744593"/>
    <w:rsid w:val="00744EFB"/>
    <w:rsid w:val="0075195C"/>
    <w:rsid w:val="007528B0"/>
    <w:rsid w:val="00752D36"/>
    <w:rsid w:val="00752DAB"/>
    <w:rsid w:val="00755DC7"/>
    <w:rsid w:val="00756340"/>
    <w:rsid w:val="007567BF"/>
    <w:rsid w:val="00756801"/>
    <w:rsid w:val="00757B0C"/>
    <w:rsid w:val="00760160"/>
    <w:rsid w:val="00762714"/>
    <w:rsid w:val="00762859"/>
    <w:rsid w:val="00763151"/>
    <w:rsid w:val="00763197"/>
    <w:rsid w:val="007633A5"/>
    <w:rsid w:val="00765BFA"/>
    <w:rsid w:val="00766CB7"/>
    <w:rsid w:val="00770476"/>
    <w:rsid w:val="00770AD6"/>
    <w:rsid w:val="00770B71"/>
    <w:rsid w:val="00770D03"/>
    <w:rsid w:val="0077107C"/>
    <w:rsid w:val="00771F1D"/>
    <w:rsid w:val="00773F70"/>
    <w:rsid w:val="00774718"/>
    <w:rsid w:val="00774A14"/>
    <w:rsid w:val="00774E0A"/>
    <w:rsid w:val="00776623"/>
    <w:rsid w:val="007768FE"/>
    <w:rsid w:val="00776AC6"/>
    <w:rsid w:val="00777550"/>
    <w:rsid w:val="00780242"/>
    <w:rsid w:val="00782E5A"/>
    <w:rsid w:val="00783803"/>
    <w:rsid w:val="0078410A"/>
    <w:rsid w:val="007865FC"/>
    <w:rsid w:val="00787E04"/>
    <w:rsid w:val="00791C9E"/>
    <w:rsid w:val="00792A91"/>
    <w:rsid w:val="00792CE6"/>
    <w:rsid w:val="007941CE"/>
    <w:rsid w:val="00795E5B"/>
    <w:rsid w:val="00796340"/>
    <w:rsid w:val="00797EB6"/>
    <w:rsid w:val="007A0C3E"/>
    <w:rsid w:val="007A1288"/>
    <w:rsid w:val="007A2600"/>
    <w:rsid w:val="007A393F"/>
    <w:rsid w:val="007A4C69"/>
    <w:rsid w:val="007A55F5"/>
    <w:rsid w:val="007A70E4"/>
    <w:rsid w:val="007A7626"/>
    <w:rsid w:val="007B1888"/>
    <w:rsid w:val="007B22AE"/>
    <w:rsid w:val="007B343D"/>
    <w:rsid w:val="007B5AB1"/>
    <w:rsid w:val="007B7299"/>
    <w:rsid w:val="007C2DED"/>
    <w:rsid w:val="007C37AE"/>
    <w:rsid w:val="007C49BF"/>
    <w:rsid w:val="007C4C2C"/>
    <w:rsid w:val="007C5F63"/>
    <w:rsid w:val="007C69A7"/>
    <w:rsid w:val="007C6ACC"/>
    <w:rsid w:val="007C766A"/>
    <w:rsid w:val="007D0132"/>
    <w:rsid w:val="007D04F3"/>
    <w:rsid w:val="007D320D"/>
    <w:rsid w:val="007D36F3"/>
    <w:rsid w:val="007D4E03"/>
    <w:rsid w:val="007D5164"/>
    <w:rsid w:val="007D5191"/>
    <w:rsid w:val="007D5C2A"/>
    <w:rsid w:val="007D6BE7"/>
    <w:rsid w:val="007E03B5"/>
    <w:rsid w:val="007E06FB"/>
    <w:rsid w:val="007E0852"/>
    <w:rsid w:val="007E15C5"/>
    <w:rsid w:val="007E21F4"/>
    <w:rsid w:val="007E30AA"/>
    <w:rsid w:val="007E38ED"/>
    <w:rsid w:val="007E52E0"/>
    <w:rsid w:val="007E5B69"/>
    <w:rsid w:val="007E6783"/>
    <w:rsid w:val="007E6CBA"/>
    <w:rsid w:val="007F0584"/>
    <w:rsid w:val="007F0DE4"/>
    <w:rsid w:val="007F0E14"/>
    <w:rsid w:val="007F19DF"/>
    <w:rsid w:val="007F1F88"/>
    <w:rsid w:val="007F2974"/>
    <w:rsid w:val="007F58C9"/>
    <w:rsid w:val="007F5AB0"/>
    <w:rsid w:val="007F5AE4"/>
    <w:rsid w:val="007F6280"/>
    <w:rsid w:val="007F6450"/>
    <w:rsid w:val="00800398"/>
    <w:rsid w:val="00801329"/>
    <w:rsid w:val="0080222E"/>
    <w:rsid w:val="00804134"/>
    <w:rsid w:val="008041E5"/>
    <w:rsid w:val="0080433F"/>
    <w:rsid w:val="008057C5"/>
    <w:rsid w:val="00807409"/>
    <w:rsid w:val="00810F2E"/>
    <w:rsid w:val="00812A05"/>
    <w:rsid w:val="00813FCA"/>
    <w:rsid w:val="0081452C"/>
    <w:rsid w:val="0081645E"/>
    <w:rsid w:val="00817626"/>
    <w:rsid w:val="00821369"/>
    <w:rsid w:val="00821CA6"/>
    <w:rsid w:val="008226D6"/>
    <w:rsid w:val="00822C46"/>
    <w:rsid w:val="0082382E"/>
    <w:rsid w:val="0082435F"/>
    <w:rsid w:val="008256B0"/>
    <w:rsid w:val="00825A1D"/>
    <w:rsid w:val="00825D6B"/>
    <w:rsid w:val="00826650"/>
    <w:rsid w:val="00826CA6"/>
    <w:rsid w:val="00826EB5"/>
    <w:rsid w:val="00831929"/>
    <w:rsid w:val="00831CF7"/>
    <w:rsid w:val="00831DAE"/>
    <w:rsid w:val="00833104"/>
    <w:rsid w:val="00833AD2"/>
    <w:rsid w:val="00834823"/>
    <w:rsid w:val="00836A4C"/>
    <w:rsid w:val="0083754A"/>
    <w:rsid w:val="00841AA1"/>
    <w:rsid w:val="0084380E"/>
    <w:rsid w:val="008444AB"/>
    <w:rsid w:val="00845C7A"/>
    <w:rsid w:val="00846671"/>
    <w:rsid w:val="00850A6C"/>
    <w:rsid w:val="00850F86"/>
    <w:rsid w:val="00851072"/>
    <w:rsid w:val="00851275"/>
    <w:rsid w:val="0085155D"/>
    <w:rsid w:val="00852218"/>
    <w:rsid w:val="00852294"/>
    <w:rsid w:val="0085231B"/>
    <w:rsid w:val="00853731"/>
    <w:rsid w:val="00853977"/>
    <w:rsid w:val="008546A8"/>
    <w:rsid w:val="00854934"/>
    <w:rsid w:val="00856028"/>
    <w:rsid w:val="008570FB"/>
    <w:rsid w:val="00862FF1"/>
    <w:rsid w:val="00863CBC"/>
    <w:rsid w:val="0086521A"/>
    <w:rsid w:val="008659F1"/>
    <w:rsid w:val="00866FBF"/>
    <w:rsid w:val="0087028D"/>
    <w:rsid w:val="008742AE"/>
    <w:rsid w:val="0087675C"/>
    <w:rsid w:val="00877388"/>
    <w:rsid w:val="00877F2F"/>
    <w:rsid w:val="008808CE"/>
    <w:rsid w:val="0088292B"/>
    <w:rsid w:val="00883C06"/>
    <w:rsid w:val="0088427D"/>
    <w:rsid w:val="00884732"/>
    <w:rsid w:val="00884787"/>
    <w:rsid w:val="00884A7E"/>
    <w:rsid w:val="00884CE6"/>
    <w:rsid w:val="00886547"/>
    <w:rsid w:val="00886564"/>
    <w:rsid w:val="00886798"/>
    <w:rsid w:val="00886909"/>
    <w:rsid w:val="00887552"/>
    <w:rsid w:val="00887DB7"/>
    <w:rsid w:val="00887E75"/>
    <w:rsid w:val="00892D4D"/>
    <w:rsid w:val="008940E6"/>
    <w:rsid w:val="008943B3"/>
    <w:rsid w:val="00895127"/>
    <w:rsid w:val="00895C39"/>
    <w:rsid w:val="00897288"/>
    <w:rsid w:val="008A3147"/>
    <w:rsid w:val="008A3390"/>
    <w:rsid w:val="008A3FFC"/>
    <w:rsid w:val="008A4923"/>
    <w:rsid w:val="008A4E32"/>
    <w:rsid w:val="008A4FB9"/>
    <w:rsid w:val="008A6463"/>
    <w:rsid w:val="008A6683"/>
    <w:rsid w:val="008A6C2D"/>
    <w:rsid w:val="008A6D89"/>
    <w:rsid w:val="008A7FD9"/>
    <w:rsid w:val="008B18EC"/>
    <w:rsid w:val="008B1E61"/>
    <w:rsid w:val="008B2621"/>
    <w:rsid w:val="008B349B"/>
    <w:rsid w:val="008B3889"/>
    <w:rsid w:val="008B5D47"/>
    <w:rsid w:val="008C294A"/>
    <w:rsid w:val="008C333A"/>
    <w:rsid w:val="008C3D7E"/>
    <w:rsid w:val="008C4BD2"/>
    <w:rsid w:val="008C7CEF"/>
    <w:rsid w:val="008D11DB"/>
    <w:rsid w:val="008D2A20"/>
    <w:rsid w:val="008D2B09"/>
    <w:rsid w:val="008D3884"/>
    <w:rsid w:val="008D43B6"/>
    <w:rsid w:val="008D4F4B"/>
    <w:rsid w:val="008D596C"/>
    <w:rsid w:val="008D7CA8"/>
    <w:rsid w:val="008E0210"/>
    <w:rsid w:val="008E08F4"/>
    <w:rsid w:val="008E0DEC"/>
    <w:rsid w:val="008E0E6B"/>
    <w:rsid w:val="008E1D05"/>
    <w:rsid w:val="008E2135"/>
    <w:rsid w:val="008E31D3"/>
    <w:rsid w:val="008E5022"/>
    <w:rsid w:val="008E50D3"/>
    <w:rsid w:val="008E6582"/>
    <w:rsid w:val="008E669E"/>
    <w:rsid w:val="008E67B2"/>
    <w:rsid w:val="008F08F3"/>
    <w:rsid w:val="008F1526"/>
    <w:rsid w:val="008F2E75"/>
    <w:rsid w:val="008F3205"/>
    <w:rsid w:val="008F4376"/>
    <w:rsid w:val="008F4605"/>
    <w:rsid w:val="008F49EC"/>
    <w:rsid w:val="008F50FC"/>
    <w:rsid w:val="008F6A17"/>
    <w:rsid w:val="008F6C0C"/>
    <w:rsid w:val="00900236"/>
    <w:rsid w:val="00900A1A"/>
    <w:rsid w:val="00902913"/>
    <w:rsid w:val="009030A6"/>
    <w:rsid w:val="00905C92"/>
    <w:rsid w:val="009062A5"/>
    <w:rsid w:val="00907BC9"/>
    <w:rsid w:val="00910980"/>
    <w:rsid w:val="009109E7"/>
    <w:rsid w:val="00911AF5"/>
    <w:rsid w:val="00911B8D"/>
    <w:rsid w:val="009149DD"/>
    <w:rsid w:val="00916278"/>
    <w:rsid w:val="009169C1"/>
    <w:rsid w:val="00917610"/>
    <w:rsid w:val="00921FB3"/>
    <w:rsid w:val="009221E1"/>
    <w:rsid w:val="00922E9D"/>
    <w:rsid w:val="00924BA0"/>
    <w:rsid w:val="009254DF"/>
    <w:rsid w:val="00926B5A"/>
    <w:rsid w:val="00926D6B"/>
    <w:rsid w:val="00927518"/>
    <w:rsid w:val="009279D8"/>
    <w:rsid w:val="00930807"/>
    <w:rsid w:val="0093135B"/>
    <w:rsid w:val="00931663"/>
    <w:rsid w:val="00931E00"/>
    <w:rsid w:val="00932DA3"/>
    <w:rsid w:val="009335A1"/>
    <w:rsid w:val="009362C7"/>
    <w:rsid w:val="00940A51"/>
    <w:rsid w:val="00940FA4"/>
    <w:rsid w:val="009411B7"/>
    <w:rsid w:val="0094159F"/>
    <w:rsid w:val="009415C2"/>
    <w:rsid w:val="009424FF"/>
    <w:rsid w:val="0094276C"/>
    <w:rsid w:val="00942A5F"/>
    <w:rsid w:val="00947317"/>
    <w:rsid w:val="00951188"/>
    <w:rsid w:val="0095182F"/>
    <w:rsid w:val="00956040"/>
    <w:rsid w:val="009561B0"/>
    <w:rsid w:val="00965251"/>
    <w:rsid w:val="00966FC3"/>
    <w:rsid w:val="009718B4"/>
    <w:rsid w:val="009721C4"/>
    <w:rsid w:val="009731FF"/>
    <w:rsid w:val="00974AD9"/>
    <w:rsid w:val="00974EB6"/>
    <w:rsid w:val="00975149"/>
    <w:rsid w:val="00977366"/>
    <w:rsid w:val="00981C03"/>
    <w:rsid w:val="00982919"/>
    <w:rsid w:val="0098450F"/>
    <w:rsid w:val="00984E1A"/>
    <w:rsid w:val="00984F82"/>
    <w:rsid w:val="00985F7D"/>
    <w:rsid w:val="00986A0F"/>
    <w:rsid w:val="00986A85"/>
    <w:rsid w:val="00990134"/>
    <w:rsid w:val="00991C0F"/>
    <w:rsid w:val="00991EF3"/>
    <w:rsid w:val="00993C95"/>
    <w:rsid w:val="009943C5"/>
    <w:rsid w:val="0099607E"/>
    <w:rsid w:val="00996237"/>
    <w:rsid w:val="00996A28"/>
    <w:rsid w:val="009A09F0"/>
    <w:rsid w:val="009A0D83"/>
    <w:rsid w:val="009A5294"/>
    <w:rsid w:val="009B0895"/>
    <w:rsid w:val="009B0B48"/>
    <w:rsid w:val="009B20FD"/>
    <w:rsid w:val="009B3175"/>
    <w:rsid w:val="009B3DAA"/>
    <w:rsid w:val="009B44A6"/>
    <w:rsid w:val="009B5487"/>
    <w:rsid w:val="009C0BC4"/>
    <w:rsid w:val="009C1BF4"/>
    <w:rsid w:val="009C3491"/>
    <w:rsid w:val="009C370E"/>
    <w:rsid w:val="009C394D"/>
    <w:rsid w:val="009C49F4"/>
    <w:rsid w:val="009C528A"/>
    <w:rsid w:val="009C5CCB"/>
    <w:rsid w:val="009C67A6"/>
    <w:rsid w:val="009C7353"/>
    <w:rsid w:val="009C7DA1"/>
    <w:rsid w:val="009D1AAE"/>
    <w:rsid w:val="009D33F9"/>
    <w:rsid w:val="009D3DF5"/>
    <w:rsid w:val="009D6152"/>
    <w:rsid w:val="009D7B01"/>
    <w:rsid w:val="009D7C9C"/>
    <w:rsid w:val="009E2BE2"/>
    <w:rsid w:val="009E393F"/>
    <w:rsid w:val="009E6366"/>
    <w:rsid w:val="009E7D30"/>
    <w:rsid w:val="009F0062"/>
    <w:rsid w:val="009F0300"/>
    <w:rsid w:val="009F0DBB"/>
    <w:rsid w:val="009F0F8C"/>
    <w:rsid w:val="009F16A0"/>
    <w:rsid w:val="009F1C8C"/>
    <w:rsid w:val="009F225D"/>
    <w:rsid w:val="009F240C"/>
    <w:rsid w:val="009F465C"/>
    <w:rsid w:val="009F47AD"/>
    <w:rsid w:val="009F4FEB"/>
    <w:rsid w:val="009F5D20"/>
    <w:rsid w:val="009F658F"/>
    <w:rsid w:val="00A026C2"/>
    <w:rsid w:val="00A029EC"/>
    <w:rsid w:val="00A05DA7"/>
    <w:rsid w:val="00A11981"/>
    <w:rsid w:val="00A121BF"/>
    <w:rsid w:val="00A12831"/>
    <w:rsid w:val="00A140BF"/>
    <w:rsid w:val="00A16A09"/>
    <w:rsid w:val="00A16B4D"/>
    <w:rsid w:val="00A1750B"/>
    <w:rsid w:val="00A17E0D"/>
    <w:rsid w:val="00A17E2B"/>
    <w:rsid w:val="00A206F4"/>
    <w:rsid w:val="00A21C3C"/>
    <w:rsid w:val="00A2207F"/>
    <w:rsid w:val="00A22C4C"/>
    <w:rsid w:val="00A24108"/>
    <w:rsid w:val="00A272F2"/>
    <w:rsid w:val="00A31F33"/>
    <w:rsid w:val="00A33362"/>
    <w:rsid w:val="00A33862"/>
    <w:rsid w:val="00A34D42"/>
    <w:rsid w:val="00A34DD1"/>
    <w:rsid w:val="00A35732"/>
    <w:rsid w:val="00A36040"/>
    <w:rsid w:val="00A36A4B"/>
    <w:rsid w:val="00A434E9"/>
    <w:rsid w:val="00A434F4"/>
    <w:rsid w:val="00A43F3F"/>
    <w:rsid w:val="00A4707C"/>
    <w:rsid w:val="00A47ED7"/>
    <w:rsid w:val="00A506AA"/>
    <w:rsid w:val="00A5097A"/>
    <w:rsid w:val="00A50AC9"/>
    <w:rsid w:val="00A543A1"/>
    <w:rsid w:val="00A54BD8"/>
    <w:rsid w:val="00A5567F"/>
    <w:rsid w:val="00A55CDE"/>
    <w:rsid w:val="00A55F79"/>
    <w:rsid w:val="00A56319"/>
    <w:rsid w:val="00A56A7D"/>
    <w:rsid w:val="00A56D0F"/>
    <w:rsid w:val="00A57788"/>
    <w:rsid w:val="00A62439"/>
    <w:rsid w:val="00A640C0"/>
    <w:rsid w:val="00A64167"/>
    <w:rsid w:val="00A65F26"/>
    <w:rsid w:val="00A668F7"/>
    <w:rsid w:val="00A669A5"/>
    <w:rsid w:val="00A66E5F"/>
    <w:rsid w:val="00A671FE"/>
    <w:rsid w:val="00A701AB"/>
    <w:rsid w:val="00A70749"/>
    <w:rsid w:val="00A716C3"/>
    <w:rsid w:val="00A7189D"/>
    <w:rsid w:val="00A73E26"/>
    <w:rsid w:val="00A768AC"/>
    <w:rsid w:val="00A76F8E"/>
    <w:rsid w:val="00A77092"/>
    <w:rsid w:val="00A772C9"/>
    <w:rsid w:val="00A80B01"/>
    <w:rsid w:val="00A81F63"/>
    <w:rsid w:val="00A847A5"/>
    <w:rsid w:val="00A84F0A"/>
    <w:rsid w:val="00A87D10"/>
    <w:rsid w:val="00A9082A"/>
    <w:rsid w:val="00A90D53"/>
    <w:rsid w:val="00A925D2"/>
    <w:rsid w:val="00A967F5"/>
    <w:rsid w:val="00A96BEC"/>
    <w:rsid w:val="00AA173A"/>
    <w:rsid w:val="00AA274B"/>
    <w:rsid w:val="00AA3B18"/>
    <w:rsid w:val="00AA6500"/>
    <w:rsid w:val="00AA69B9"/>
    <w:rsid w:val="00AA6E1F"/>
    <w:rsid w:val="00AA6ED5"/>
    <w:rsid w:val="00AA72EE"/>
    <w:rsid w:val="00AA7621"/>
    <w:rsid w:val="00AA7D50"/>
    <w:rsid w:val="00AB0A14"/>
    <w:rsid w:val="00AB0F37"/>
    <w:rsid w:val="00AB219D"/>
    <w:rsid w:val="00AB3F33"/>
    <w:rsid w:val="00AB4E16"/>
    <w:rsid w:val="00AB5491"/>
    <w:rsid w:val="00AB6246"/>
    <w:rsid w:val="00AB6649"/>
    <w:rsid w:val="00AB6BAD"/>
    <w:rsid w:val="00AB7624"/>
    <w:rsid w:val="00AB7D86"/>
    <w:rsid w:val="00AC0DA4"/>
    <w:rsid w:val="00AC1230"/>
    <w:rsid w:val="00AC1A64"/>
    <w:rsid w:val="00AC2EFF"/>
    <w:rsid w:val="00AC3328"/>
    <w:rsid w:val="00AC5019"/>
    <w:rsid w:val="00AC541E"/>
    <w:rsid w:val="00AC56A7"/>
    <w:rsid w:val="00AC607C"/>
    <w:rsid w:val="00AC6A93"/>
    <w:rsid w:val="00AC6DD4"/>
    <w:rsid w:val="00AD17BF"/>
    <w:rsid w:val="00AD1DF7"/>
    <w:rsid w:val="00AD403F"/>
    <w:rsid w:val="00AD51D7"/>
    <w:rsid w:val="00AD589B"/>
    <w:rsid w:val="00AD58B9"/>
    <w:rsid w:val="00AD5AEE"/>
    <w:rsid w:val="00AD6374"/>
    <w:rsid w:val="00AD7ECF"/>
    <w:rsid w:val="00AE15CB"/>
    <w:rsid w:val="00AE2112"/>
    <w:rsid w:val="00AE49AB"/>
    <w:rsid w:val="00AE7E59"/>
    <w:rsid w:val="00AF01D4"/>
    <w:rsid w:val="00AF1D19"/>
    <w:rsid w:val="00AF26B8"/>
    <w:rsid w:val="00AF280A"/>
    <w:rsid w:val="00AF2DD8"/>
    <w:rsid w:val="00AF3155"/>
    <w:rsid w:val="00AF3731"/>
    <w:rsid w:val="00AF4535"/>
    <w:rsid w:val="00AF4961"/>
    <w:rsid w:val="00AF67E0"/>
    <w:rsid w:val="00AF682A"/>
    <w:rsid w:val="00B00518"/>
    <w:rsid w:val="00B00D27"/>
    <w:rsid w:val="00B023CF"/>
    <w:rsid w:val="00B03616"/>
    <w:rsid w:val="00B03835"/>
    <w:rsid w:val="00B03891"/>
    <w:rsid w:val="00B038D6"/>
    <w:rsid w:val="00B03F97"/>
    <w:rsid w:val="00B059E3"/>
    <w:rsid w:val="00B11942"/>
    <w:rsid w:val="00B11BDC"/>
    <w:rsid w:val="00B12227"/>
    <w:rsid w:val="00B128D6"/>
    <w:rsid w:val="00B12DD3"/>
    <w:rsid w:val="00B13CFA"/>
    <w:rsid w:val="00B15228"/>
    <w:rsid w:val="00B17953"/>
    <w:rsid w:val="00B20928"/>
    <w:rsid w:val="00B215ED"/>
    <w:rsid w:val="00B21CF5"/>
    <w:rsid w:val="00B23436"/>
    <w:rsid w:val="00B23555"/>
    <w:rsid w:val="00B23A14"/>
    <w:rsid w:val="00B254AA"/>
    <w:rsid w:val="00B26C4C"/>
    <w:rsid w:val="00B26C67"/>
    <w:rsid w:val="00B3064F"/>
    <w:rsid w:val="00B30CFF"/>
    <w:rsid w:val="00B32059"/>
    <w:rsid w:val="00B3269C"/>
    <w:rsid w:val="00B33488"/>
    <w:rsid w:val="00B35ED0"/>
    <w:rsid w:val="00B36C4A"/>
    <w:rsid w:val="00B41814"/>
    <w:rsid w:val="00B4183D"/>
    <w:rsid w:val="00B424E9"/>
    <w:rsid w:val="00B4367B"/>
    <w:rsid w:val="00B43936"/>
    <w:rsid w:val="00B44476"/>
    <w:rsid w:val="00B44FAB"/>
    <w:rsid w:val="00B45CB8"/>
    <w:rsid w:val="00B469C8"/>
    <w:rsid w:val="00B46EA4"/>
    <w:rsid w:val="00B46F26"/>
    <w:rsid w:val="00B50137"/>
    <w:rsid w:val="00B50863"/>
    <w:rsid w:val="00B52A3D"/>
    <w:rsid w:val="00B52EE7"/>
    <w:rsid w:val="00B537F8"/>
    <w:rsid w:val="00B541A4"/>
    <w:rsid w:val="00B541BA"/>
    <w:rsid w:val="00B546B1"/>
    <w:rsid w:val="00B5499A"/>
    <w:rsid w:val="00B554B8"/>
    <w:rsid w:val="00B55891"/>
    <w:rsid w:val="00B5596D"/>
    <w:rsid w:val="00B6099B"/>
    <w:rsid w:val="00B611D9"/>
    <w:rsid w:val="00B611E9"/>
    <w:rsid w:val="00B626B3"/>
    <w:rsid w:val="00B62FEE"/>
    <w:rsid w:val="00B6390B"/>
    <w:rsid w:val="00B639B9"/>
    <w:rsid w:val="00B641D4"/>
    <w:rsid w:val="00B64254"/>
    <w:rsid w:val="00B6475D"/>
    <w:rsid w:val="00B64E0C"/>
    <w:rsid w:val="00B6512C"/>
    <w:rsid w:val="00B67207"/>
    <w:rsid w:val="00B673A0"/>
    <w:rsid w:val="00B67730"/>
    <w:rsid w:val="00B71465"/>
    <w:rsid w:val="00B714EE"/>
    <w:rsid w:val="00B72A7F"/>
    <w:rsid w:val="00B72C5E"/>
    <w:rsid w:val="00B72CF5"/>
    <w:rsid w:val="00B74B0D"/>
    <w:rsid w:val="00B76645"/>
    <w:rsid w:val="00B81244"/>
    <w:rsid w:val="00B83224"/>
    <w:rsid w:val="00B86B4B"/>
    <w:rsid w:val="00B87400"/>
    <w:rsid w:val="00B87C89"/>
    <w:rsid w:val="00B9022E"/>
    <w:rsid w:val="00B91A91"/>
    <w:rsid w:val="00B93301"/>
    <w:rsid w:val="00B939AD"/>
    <w:rsid w:val="00B94DDC"/>
    <w:rsid w:val="00B95995"/>
    <w:rsid w:val="00B95D65"/>
    <w:rsid w:val="00BA1BFF"/>
    <w:rsid w:val="00BA1F3E"/>
    <w:rsid w:val="00BA36A8"/>
    <w:rsid w:val="00BA5192"/>
    <w:rsid w:val="00BA63C9"/>
    <w:rsid w:val="00BA723B"/>
    <w:rsid w:val="00BA77E9"/>
    <w:rsid w:val="00BA7DA5"/>
    <w:rsid w:val="00BB0492"/>
    <w:rsid w:val="00BB0789"/>
    <w:rsid w:val="00BB1AB1"/>
    <w:rsid w:val="00BB324F"/>
    <w:rsid w:val="00BB388B"/>
    <w:rsid w:val="00BB5195"/>
    <w:rsid w:val="00BB57A6"/>
    <w:rsid w:val="00BB5B9D"/>
    <w:rsid w:val="00BB5DC6"/>
    <w:rsid w:val="00BB672A"/>
    <w:rsid w:val="00BB6F7F"/>
    <w:rsid w:val="00BB75C4"/>
    <w:rsid w:val="00BC0C9B"/>
    <w:rsid w:val="00BC1871"/>
    <w:rsid w:val="00BC271A"/>
    <w:rsid w:val="00BC3A91"/>
    <w:rsid w:val="00BC5098"/>
    <w:rsid w:val="00BC61D9"/>
    <w:rsid w:val="00BD1BE1"/>
    <w:rsid w:val="00BD2E02"/>
    <w:rsid w:val="00BD4418"/>
    <w:rsid w:val="00BD541A"/>
    <w:rsid w:val="00BE047B"/>
    <w:rsid w:val="00BE04E4"/>
    <w:rsid w:val="00BE16BE"/>
    <w:rsid w:val="00BE22C4"/>
    <w:rsid w:val="00BE3568"/>
    <w:rsid w:val="00BE3C85"/>
    <w:rsid w:val="00BE3CA6"/>
    <w:rsid w:val="00BE51E4"/>
    <w:rsid w:val="00BE7034"/>
    <w:rsid w:val="00BE75A8"/>
    <w:rsid w:val="00BE7B87"/>
    <w:rsid w:val="00BE7D97"/>
    <w:rsid w:val="00BF0D52"/>
    <w:rsid w:val="00BF1EC2"/>
    <w:rsid w:val="00BF2929"/>
    <w:rsid w:val="00BF3EBA"/>
    <w:rsid w:val="00BF40FA"/>
    <w:rsid w:val="00BF4C09"/>
    <w:rsid w:val="00BF4C87"/>
    <w:rsid w:val="00BF5DCF"/>
    <w:rsid w:val="00BF6866"/>
    <w:rsid w:val="00BF78D0"/>
    <w:rsid w:val="00C00247"/>
    <w:rsid w:val="00C00676"/>
    <w:rsid w:val="00C01B74"/>
    <w:rsid w:val="00C02281"/>
    <w:rsid w:val="00C03249"/>
    <w:rsid w:val="00C062BF"/>
    <w:rsid w:val="00C1064E"/>
    <w:rsid w:val="00C13DAC"/>
    <w:rsid w:val="00C15EA3"/>
    <w:rsid w:val="00C1697D"/>
    <w:rsid w:val="00C16ABB"/>
    <w:rsid w:val="00C17232"/>
    <w:rsid w:val="00C20636"/>
    <w:rsid w:val="00C206CF"/>
    <w:rsid w:val="00C2292C"/>
    <w:rsid w:val="00C23A27"/>
    <w:rsid w:val="00C24F2F"/>
    <w:rsid w:val="00C25D8D"/>
    <w:rsid w:val="00C25EBD"/>
    <w:rsid w:val="00C27A43"/>
    <w:rsid w:val="00C300A4"/>
    <w:rsid w:val="00C322AC"/>
    <w:rsid w:val="00C32CB4"/>
    <w:rsid w:val="00C3394D"/>
    <w:rsid w:val="00C34155"/>
    <w:rsid w:val="00C3528B"/>
    <w:rsid w:val="00C3602F"/>
    <w:rsid w:val="00C37034"/>
    <w:rsid w:val="00C37B4B"/>
    <w:rsid w:val="00C40567"/>
    <w:rsid w:val="00C405A2"/>
    <w:rsid w:val="00C42E99"/>
    <w:rsid w:val="00C433BC"/>
    <w:rsid w:val="00C46520"/>
    <w:rsid w:val="00C50410"/>
    <w:rsid w:val="00C51664"/>
    <w:rsid w:val="00C51A35"/>
    <w:rsid w:val="00C527E1"/>
    <w:rsid w:val="00C52AE0"/>
    <w:rsid w:val="00C55778"/>
    <w:rsid w:val="00C55A22"/>
    <w:rsid w:val="00C55F7F"/>
    <w:rsid w:val="00C5606B"/>
    <w:rsid w:val="00C601C6"/>
    <w:rsid w:val="00C60D3F"/>
    <w:rsid w:val="00C60F87"/>
    <w:rsid w:val="00C61E8E"/>
    <w:rsid w:val="00C629F3"/>
    <w:rsid w:val="00C63620"/>
    <w:rsid w:val="00C63AA2"/>
    <w:rsid w:val="00C6518D"/>
    <w:rsid w:val="00C667F8"/>
    <w:rsid w:val="00C66B98"/>
    <w:rsid w:val="00C702E6"/>
    <w:rsid w:val="00C714E4"/>
    <w:rsid w:val="00C74515"/>
    <w:rsid w:val="00C76B7E"/>
    <w:rsid w:val="00C76E26"/>
    <w:rsid w:val="00C76F8C"/>
    <w:rsid w:val="00C77CCF"/>
    <w:rsid w:val="00C8045C"/>
    <w:rsid w:val="00C842D5"/>
    <w:rsid w:val="00C84ACA"/>
    <w:rsid w:val="00C86797"/>
    <w:rsid w:val="00C877C5"/>
    <w:rsid w:val="00C87A38"/>
    <w:rsid w:val="00C906D2"/>
    <w:rsid w:val="00C92C51"/>
    <w:rsid w:val="00C92F42"/>
    <w:rsid w:val="00C93822"/>
    <w:rsid w:val="00C95841"/>
    <w:rsid w:val="00C96097"/>
    <w:rsid w:val="00C9615F"/>
    <w:rsid w:val="00C96849"/>
    <w:rsid w:val="00C96AFC"/>
    <w:rsid w:val="00C96EDE"/>
    <w:rsid w:val="00CA1838"/>
    <w:rsid w:val="00CA205C"/>
    <w:rsid w:val="00CA334A"/>
    <w:rsid w:val="00CA384D"/>
    <w:rsid w:val="00CA4FE0"/>
    <w:rsid w:val="00CA63B0"/>
    <w:rsid w:val="00CB230F"/>
    <w:rsid w:val="00CB3AD1"/>
    <w:rsid w:val="00CB4D60"/>
    <w:rsid w:val="00CB52B4"/>
    <w:rsid w:val="00CC1497"/>
    <w:rsid w:val="00CC1A78"/>
    <w:rsid w:val="00CC2027"/>
    <w:rsid w:val="00CC3541"/>
    <w:rsid w:val="00CC45A1"/>
    <w:rsid w:val="00CC79D8"/>
    <w:rsid w:val="00CD11BA"/>
    <w:rsid w:val="00CD3587"/>
    <w:rsid w:val="00CD466F"/>
    <w:rsid w:val="00CD6150"/>
    <w:rsid w:val="00CD724D"/>
    <w:rsid w:val="00CD7B47"/>
    <w:rsid w:val="00CE0356"/>
    <w:rsid w:val="00CE276E"/>
    <w:rsid w:val="00CE46A5"/>
    <w:rsid w:val="00CE68ED"/>
    <w:rsid w:val="00CE7FC3"/>
    <w:rsid w:val="00CF10CC"/>
    <w:rsid w:val="00CF4459"/>
    <w:rsid w:val="00CF4901"/>
    <w:rsid w:val="00CF60E4"/>
    <w:rsid w:val="00CF74E1"/>
    <w:rsid w:val="00D00663"/>
    <w:rsid w:val="00D006CF"/>
    <w:rsid w:val="00D01850"/>
    <w:rsid w:val="00D023F5"/>
    <w:rsid w:val="00D03263"/>
    <w:rsid w:val="00D0394C"/>
    <w:rsid w:val="00D03AC4"/>
    <w:rsid w:val="00D04805"/>
    <w:rsid w:val="00D05C30"/>
    <w:rsid w:val="00D06240"/>
    <w:rsid w:val="00D066CF"/>
    <w:rsid w:val="00D06705"/>
    <w:rsid w:val="00D0702B"/>
    <w:rsid w:val="00D079B3"/>
    <w:rsid w:val="00D115B2"/>
    <w:rsid w:val="00D1249F"/>
    <w:rsid w:val="00D12D0C"/>
    <w:rsid w:val="00D1460E"/>
    <w:rsid w:val="00D164EE"/>
    <w:rsid w:val="00D20568"/>
    <w:rsid w:val="00D21A5C"/>
    <w:rsid w:val="00D22037"/>
    <w:rsid w:val="00D236A9"/>
    <w:rsid w:val="00D237AA"/>
    <w:rsid w:val="00D24152"/>
    <w:rsid w:val="00D24A04"/>
    <w:rsid w:val="00D25FF9"/>
    <w:rsid w:val="00D27393"/>
    <w:rsid w:val="00D273C3"/>
    <w:rsid w:val="00D30158"/>
    <w:rsid w:val="00D3091D"/>
    <w:rsid w:val="00D31AEA"/>
    <w:rsid w:val="00D31C14"/>
    <w:rsid w:val="00D338B5"/>
    <w:rsid w:val="00D343AA"/>
    <w:rsid w:val="00D3659D"/>
    <w:rsid w:val="00D374CF"/>
    <w:rsid w:val="00D3751A"/>
    <w:rsid w:val="00D407E9"/>
    <w:rsid w:val="00D455CC"/>
    <w:rsid w:val="00D47495"/>
    <w:rsid w:val="00D474FE"/>
    <w:rsid w:val="00D4756B"/>
    <w:rsid w:val="00D50263"/>
    <w:rsid w:val="00D522A2"/>
    <w:rsid w:val="00D52CEA"/>
    <w:rsid w:val="00D53132"/>
    <w:rsid w:val="00D5463D"/>
    <w:rsid w:val="00D54FD8"/>
    <w:rsid w:val="00D5669A"/>
    <w:rsid w:val="00D60753"/>
    <w:rsid w:val="00D60B9C"/>
    <w:rsid w:val="00D60BA2"/>
    <w:rsid w:val="00D64DD8"/>
    <w:rsid w:val="00D654F5"/>
    <w:rsid w:val="00D65545"/>
    <w:rsid w:val="00D71240"/>
    <w:rsid w:val="00D71D6C"/>
    <w:rsid w:val="00D71E02"/>
    <w:rsid w:val="00D71F4F"/>
    <w:rsid w:val="00D74DF6"/>
    <w:rsid w:val="00D76295"/>
    <w:rsid w:val="00D773B6"/>
    <w:rsid w:val="00D77618"/>
    <w:rsid w:val="00D77795"/>
    <w:rsid w:val="00D80233"/>
    <w:rsid w:val="00D81FCE"/>
    <w:rsid w:val="00D83E64"/>
    <w:rsid w:val="00D84DDE"/>
    <w:rsid w:val="00D850C3"/>
    <w:rsid w:val="00D8535F"/>
    <w:rsid w:val="00D8596C"/>
    <w:rsid w:val="00D869BA"/>
    <w:rsid w:val="00D90BCB"/>
    <w:rsid w:val="00D9194F"/>
    <w:rsid w:val="00D93A76"/>
    <w:rsid w:val="00D9433F"/>
    <w:rsid w:val="00D9648D"/>
    <w:rsid w:val="00D9649F"/>
    <w:rsid w:val="00D975E5"/>
    <w:rsid w:val="00D97D9B"/>
    <w:rsid w:val="00DA059F"/>
    <w:rsid w:val="00DA0C2B"/>
    <w:rsid w:val="00DA1575"/>
    <w:rsid w:val="00DA1818"/>
    <w:rsid w:val="00DA18B8"/>
    <w:rsid w:val="00DA1A17"/>
    <w:rsid w:val="00DA1B90"/>
    <w:rsid w:val="00DA3C59"/>
    <w:rsid w:val="00DA40B3"/>
    <w:rsid w:val="00DA451A"/>
    <w:rsid w:val="00DA6423"/>
    <w:rsid w:val="00DA78FB"/>
    <w:rsid w:val="00DB29D8"/>
    <w:rsid w:val="00DB3688"/>
    <w:rsid w:val="00DB439D"/>
    <w:rsid w:val="00DB50FE"/>
    <w:rsid w:val="00DB5BC0"/>
    <w:rsid w:val="00DB68B7"/>
    <w:rsid w:val="00DB6971"/>
    <w:rsid w:val="00DB6B31"/>
    <w:rsid w:val="00DB743A"/>
    <w:rsid w:val="00DB7B57"/>
    <w:rsid w:val="00DB7DA9"/>
    <w:rsid w:val="00DC03E7"/>
    <w:rsid w:val="00DC0A17"/>
    <w:rsid w:val="00DC0B3A"/>
    <w:rsid w:val="00DC150B"/>
    <w:rsid w:val="00DC3906"/>
    <w:rsid w:val="00DC3C75"/>
    <w:rsid w:val="00DC4A87"/>
    <w:rsid w:val="00DC4FE0"/>
    <w:rsid w:val="00DC53E1"/>
    <w:rsid w:val="00DC6424"/>
    <w:rsid w:val="00DC6F21"/>
    <w:rsid w:val="00DC7541"/>
    <w:rsid w:val="00DD06D3"/>
    <w:rsid w:val="00DD0E40"/>
    <w:rsid w:val="00DD1F0E"/>
    <w:rsid w:val="00DD1F68"/>
    <w:rsid w:val="00DD2FDA"/>
    <w:rsid w:val="00DD4A04"/>
    <w:rsid w:val="00DD6A0D"/>
    <w:rsid w:val="00DD7A10"/>
    <w:rsid w:val="00DE0673"/>
    <w:rsid w:val="00DE0AAB"/>
    <w:rsid w:val="00DE1357"/>
    <w:rsid w:val="00DE2091"/>
    <w:rsid w:val="00DE26DE"/>
    <w:rsid w:val="00DE3264"/>
    <w:rsid w:val="00DE51AE"/>
    <w:rsid w:val="00DE5396"/>
    <w:rsid w:val="00DF0A67"/>
    <w:rsid w:val="00DF2E8E"/>
    <w:rsid w:val="00DF57EF"/>
    <w:rsid w:val="00DF6E99"/>
    <w:rsid w:val="00E00AA5"/>
    <w:rsid w:val="00E00ACB"/>
    <w:rsid w:val="00E00EA9"/>
    <w:rsid w:val="00E0111B"/>
    <w:rsid w:val="00E019E7"/>
    <w:rsid w:val="00E02A85"/>
    <w:rsid w:val="00E0378F"/>
    <w:rsid w:val="00E03A4D"/>
    <w:rsid w:val="00E04AAA"/>
    <w:rsid w:val="00E0546E"/>
    <w:rsid w:val="00E06AB4"/>
    <w:rsid w:val="00E108FA"/>
    <w:rsid w:val="00E1248C"/>
    <w:rsid w:val="00E13819"/>
    <w:rsid w:val="00E1424E"/>
    <w:rsid w:val="00E1642B"/>
    <w:rsid w:val="00E16EEE"/>
    <w:rsid w:val="00E1742A"/>
    <w:rsid w:val="00E203D7"/>
    <w:rsid w:val="00E21722"/>
    <w:rsid w:val="00E22921"/>
    <w:rsid w:val="00E230A1"/>
    <w:rsid w:val="00E24901"/>
    <w:rsid w:val="00E256FC"/>
    <w:rsid w:val="00E25D63"/>
    <w:rsid w:val="00E265D7"/>
    <w:rsid w:val="00E2690D"/>
    <w:rsid w:val="00E26F6C"/>
    <w:rsid w:val="00E2798D"/>
    <w:rsid w:val="00E30FA5"/>
    <w:rsid w:val="00E325D0"/>
    <w:rsid w:val="00E3422A"/>
    <w:rsid w:val="00E3762B"/>
    <w:rsid w:val="00E41A91"/>
    <w:rsid w:val="00E43751"/>
    <w:rsid w:val="00E45FE8"/>
    <w:rsid w:val="00E46985"/>
    <w:rsid w:val="00E476C4"/>
    <w:rsid w:val="00E523AD"/>
    <w:rsid w:val="00E53487"/>
    <w:rsid w:val="00E534FE"/>
    <w:rsid w:val="00E53A61"/>
    <w:rsid w:val="00E549B7"/>
    <w:rsid w:val="00E54CEA"/>
    <w:rsid w:val="00E553D9"/>
    <w:rsid w:val="00E5557C"/>
    <w:rsid w:val="00E55756"/>
    <w:rsid w:val="00E606B6"/>
    <w:rsid w:val="00E60856"/>
    <w:rsid w:val="00E61EDA"/>
    <w:rsid w:val="00E62051"/>
    <w:rsid w:val="00E62D95"/>
    <w:rsid w:val="00E63505"/>
    <w:rsid w:val="00E648EB"/>
    <w:rsid w:val="00E6598A"/>
    <w:rsid w:val="00E66261"/>
    <w:rsid w:val="00E712F6"/>
    <w:rsid w:val="00E7182A"/>
    <w:rsid w:val="00E71EE5"/>
    <w:rsid w:val="00E80ECD"/>
    <w:rsid w:val="00E82002"/>
    <w:rsid w:val="00E82058"/>
    <w:rsid w:val="00E84287"/>
    <w:rsid w:val="00E846C7"/>
    <w:rsid w:val="00E8504E"/>
    <w:rsid w:val="00E9067D"/>
    <w:rsid w:val="00E9105A"/>
    <w:rsid w:val="00E91166"/>
    <w:rsid w:val="00E95645"/>
    <w:rsid w:val="00E96DB8"/>
    <w:rsid w:val="00E97AE4"/>
    <w:rsid w:val="00EA1264"/>
    <w:rsid w:val="00EA32D6"/>
    <w:rsid w:val="00EA5222"/>
    <w:rsid w:val="00EA55A4"/>
    <w:rsid w:val="00EB0377"/>
    <w:rsid w:val="00EB061F"/>
    <w:rsid w:val="00EB06BF"/>
    <w:rsid w:val="00EB0ED0"/>
    <w:rsid w:val="00EB1B19"/>
    <w:rsid w:val="00EB1B55"/>
    <w:rsid w:val="00EB293E"/>
    <w:rsid w:val="00EB5317"/>
    <w:rsid w:val="00EB5944"/>
    <w:rsid w:val="00EC030F"/>
    <w:rsid w:val="00EC089F"/>
    <w:rsid w:val="00EC21CE"/>
    <w:rsid w:val="00ED0C53"/>
    <w:rsid w:val="00ED0F12"/>
    <w:rsid w:val="00ED1C86"/>
    <w:rsid w:val="00ED1DB4"/>
    <w:rsid w:val="00ED1E09"/>
    <w:rsid w:val="00ED3260"/>
    <w:rsid w:val="00ED4B10"/>
    <w:rsid w:val="00ED53E4"/>
    <w:rsid w:val="00ED5C49"/>
    <w:rsid w:val="00ED5F39"/>
    <w:rsid w:val="00ED6B1C"/>
    <w:rsid w:val="00ED6C44"/>
    <w:rsid w:val="00ED72E0"/>
    <w:rsid w:val="00EE07D7"/>
    <w:rsid w:val="00EE1537"/>
    <w:rsid w:val="00EE1D15"/>
    <w:rsid w:val="00EE7006"/>
    <w:rsid w:val="00EF51F8"/>
    <w:rsid w:val="00EF5854"/>
    <w:rsid w:val="00EF5FEF"/>
    <w:rsid w:val="00EF69CA"/>
    <w:rsid w:val="00EF7B5B"/>
    <w:rsid w:val="00F01458"/>
    <w:rsid w:val="00F01994"/>
    <w:rsid w:val="00F03117"/>
    <w:rsid w:val="00F03AA0"/>
    <w:rsid w:val="00F03D52"/>
    <w:rsid w:val="00F041AF"/>
    <w:rsid w:val="00F05122"/>
    <w:rsid w:val="00F0620F"/>
    <w:rsid w:val="00F077DE"/>
    <w:rsid w:val="00F10A35"/>
    <w:rsid w:val="00F10F6F"/>
    <w:rsid w:val="00F12814"/>
    <w:rsid w:val="00F13437"/>
    <w:rsid w:val="00F151A8"/>
    <w:rsid w:val="00F15D49"/>
    <w:rsid w:val="00F15DC3"/>
    <w:rsid w:val="00F1653C"/>
    <w:rsid w:val="00F165DD"/>
    <w:rsid w:val="00F206EA"/>
    <w:rsid w:val="00F2141D"/>
    <w:rsid w:val="00F21860"/>
    <w:rsid w:val="00F21AB2"/>
    <w:rsid w:val="00F231A3"/>
    <w:rsid w:val="00F23C4B"/>
    <w:rsid w:val="00F24428"/>
    <w:rsid w:val="00F272BA"/>
    <w:rsid w:val="00F30750"/>
    <w:rsid w:val="00F30D6C"/>
    <w:rsid w:val="00F3179F"/>
    <w:rsid w:val="00F32C27"/>
    <w:rsid w:val="00F34165"/>
    <w:rsid w:val="00F34799"/>
    <w:rsid w:val="00F349C8"/>
    <w:rsid w:val="00F34F7F"/>
    <w:rsid w:val="00F3593A"/>
    <w:rsid w:val="00F35FFA"/>
    <w:rsid w:val="00F42D18"/>
    <w:rsid w:val="00F43CBE"/>
    <w:rsid w:val="00F44B14"/>
    <w:rsid w:val="00F44B82"/>
    <w:rsid w:val="00F463FE"/>
    <w:rsid w:val="00F46CD6"/>
    <w:rsid w:val="00F507E2"/>
    <w:rsid w:val="00F513D1"/>
    <w:rsid w:val="00F54023"/>
    <w:rsid w:val="00F56BB3"/>
    <w:rsid w:val="00F5731B"/>
    <w:rsid w:val="00F667B3"/>
    <w:rsid w:val="00F67742"/>
    <w:rsid w:val="00F70FDD"/>
    <w:rsid w:val="00F71D7C"/>
    <w:rsid w:val="00F7303A"/>
    <w:rsid w:val="00F734C4"/>
    <w:rsid w:val="00F7552A"/>
    <w:rsid w:val="00F76697"/>
    <w:rsid w:val="00F801A6"/>
    <w:rsid w:val="00F809B3"/>
    <w:rsid w:val="00F80E2D"/>
    <w:rsid w:val="00F83B23"/>
    <w:rsid w:val="00F8426A"/>
    <w:rsid w:val="00F84483"/>
    <w:rsid w:val="00F85BB5"/>
    <w:rsid w:val="00F86F76"/>
    <w:rsid w:val="00F87120"/>
    <w:rsid w:val="00F871DB"/>
    <w:rsid w:val="00F90925"/>
    <w:rsid w:val="00F90CE6"/>
    <w:rsid w:val="00F913B7"/>
    <w:rsid w:val="00F927DF"/>
    <w:rsid w:val="00F93077"/>
    <w:rsid w:val="00F93396"/>
    <w:rsid w:val="00F93769"/>
    <w:rsid w:val="00F93DA4"/>
    <w:rsid w:val="00F95788"/>
    <w:rsid w:val="00F96F77"/>
    <w:rsid w:val="00F9715D"/>
    <w:rsid w:val="00F97A7D"/>
    <w:rsid w:val="00FA1B54"/>
    <w:rsid w:val="00FA3075"/>
    <w:rsid w:val="00FA3241"/>
    <w:rsid w:val="00FA3E3B"/>
    <w:rsid w:val="00FA608C"/>
    <w:rsid w:val="00FA60C4"/>
    <w:rsid w:val="00FA64AE"/>
    <w:rsid w:val="00FA6826"/>
    <w:rsid w:val="00FA6D25"/>
    <w:rsid w:val="00FB6F5E"/>
    <w:rsid w:val="00FB737C"/>
    <w:rsid w:val="00FC0A0F"/>
    <w:rsid w:val="00FC1A1E"/>
    <w:rsid w:val="00FC2146"/>
    <w:rsid w:val="00FC32BF"/>
    <w:rsid w:val="00FC5803"/>
    <w:rsid w:val="00FC60FD"/>
    <w:rsid w:val="00FC701E"/>
    <w:rsid w:val="00FC7A59"/>
    <w:rsid w:val="00FD1358"/>
    <w:rsid w:val="00FD1BBD"/>
    <w:rsid w:val="00FD4237"/>
    <w:rsid w:val="00FD7A28"/>
    <w:rsid w:val="00FE08F7"/>
    <w:rsid w:val="00FE0978"/>
    <w:rsid w:val="00FE0F44"/>
    <w:rsid w:val="00FE37CF"/>
    <w:rsid w:val="00FE6422"/>
    <w:rsid w:val="00FF097F"/>
    <w:rsid w:val="00FF14FB"/>
    <w:rsid w:val="00FF3615"/>
    <w:rsid w:val="00FF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FCF4F"/>
  <w15:chartTrackingRefBased/>
  <w15:docId w15:val="{EA500A49-17E6-4D95-B765-449BFA83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788"/>
    <w:rPr>
      <w:rFonts w:eastAsia="Times New Roman"/>
      <w:sz w:val="24"/>
      <w:szCs w:val="24"/>
    </w:rPr>
  </w:style>
  <w:style w:type="paragraph" w:styleId="1">
    <w:name w:val="heading 1"/>
    <w:basedOn w:val="a"/>
    <w:link w:val="10"/>
    <w:qFormat/>
    <w:rsid w:val="00DB6B31"/>
    <w:pPr>
      <w:spacing w:before="100" w:beforeAutospacing="1" w:after="100" w:afterAutospacing="1"/>
      <w:outlineLvl w:val="0"/>
    </w:pPr>
    <w:rPr>
      <w:b/>
      <w:bCs/>
      <w:color w:val="055AC6"/>
      <w:sz w:val="26"/>
      <w:szCs w:val="26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12B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DB6B31"/>
    <w:pPr>
      <w:spacing w:before="225" w:after="135" w:line="390" w:lineRule="atLeast"/>
      <w:outlineLvl w:val="2"/>
    </w:pPr>
    <w:rPr>
      <w:rFonts w:ascii="Arial" w:hAnsi="Arial"/>
      <w:color w:val="444444"/>
      <w:sz w:val="32"/>
      <w:szCs w:val="32"/>
      <w:lang w:eastAsia="en-US"/>
    </w:rPr>
  </w:style>
  <w:style w:type="paragraph" w:styleId="4">
    <w:name w:val="heading 4"/>
    <w:basedOn w:val="a"/>
    <w:link w:val="40"/>
    <w:qFormat/>
    <w:rsid w:val="00DB6B31"/>
    <w:pPr>
      <w:spacing w:before="180" w:line="360" w:lineRule="atLeast"/>
      <w:outlineLvl w:val="3"/>
    </w:pPr>
    <w:rPr>
      <w:rFonts w:ascii="Arial" w:hAnsi="Arial"/>
      <w:color w:val="444444"/>
      <w:sz w:val="29"/>
      <w:szCs w:val="29"/>
      <w:lang w:eastAsia="en-US"/>
    </w:rPr>
  </w:style>
  <w:style w:type="paragraph" w:styleId="5">
    <w:name w:val="heading 5"/>
    <w:basedOn w:val="a"/>
    <w:link w:val="50"/>
    <w:qFormat/>
    <w:rsid w:val="00DB6B31"/>
    <w:pPr>
      <w:spacing w:before="180" w:after="90" w:line="330" w:lineRule="atLeast"/>
      <w:outlineLvl w:val="4"/>
    </w:pPr>
    <w:rPr>
      <w:rFonts w:ascii="Arial" w:hAnsi="Arial"/>
      <w:color w:val="444444"/>
      <w:sz w:val="26"/>
      <w:szCs w:val="26"/>
      <w:lang w:eastAsia="en-US"/>
    </w:rPr>
  </w:style>
  <w:style w:type="paragraph" w:styleId="6">
    <w:name w:val="heading 6"/>
    <w:basedOn w:val="a"/>
    <w:link w:val="60"/>
    <w:qFormat/>
    <w:rsid w:val="00DB6B31"/>
    <w:pPr>
      <w:spacing w:before="150" w:after="90" w:line="270" w:lineRule="atLeast"/>
      <w:outlineLvl w:val="5"/>
    </w:pPr>
    <w:rPr>
      <w:rFonts w:ascii="Arial" w:hAnsi="Arial"/>
      <w:color w:val="444444"/>
      <w:sz w:val="20"/>
      <w:szCs w:val="20"/>
      <w:lang w:eastAsia="en-US"/>
    </w:rPr>
  </w:style>
  <w:style w:type="paragraph" w:styleId="7">
    <w:name w:val="heading 7"/>
    <w:basedOn w:val="a"/>
    <w:next w:val="a"/>
    <w:link w:val="70"/>
    <w:unhideWhenUsed/>
    <w:qFormat/>
    <w:rsid w:val="00DB6B31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nhideWhenUsed/>
    <w:qFormat/>
    <w:rsid w:val="00DB6B31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nhideWhenUsed/>
    <w:qFormat/>
    <w:rsid w:val="00DB6B31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F95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F957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маркированный,Абзац списка2,Citation List,Heading1,Colorful List - Accent 11,N_List Paragraph,Bullet Number,List Paragraph (numbered (a)),Use Case List Paragraph,NUMBERED PARAGRAPH,List Paragraph 1,strich,2nd Tier Header,без абзаца"/>
    <w:basedOn w:val="a"/>
    <w:link w:val="a6"/>
    <w:uiPriority w:val="34"/>
    <w:qFormat/>
    <w:rsid w:val="00110EA4"/>
    <w:pPr>
      <w:ind w:left="720"/>
      <w:contextualSpacing/>
    </w:pPr>
  </w:style>
  <w:style w:type="paragraph" w:styleId="a7">
    <w:name w:val="footnote text"/>
    <w:basedOn w:val="a"/>
    <w:link w:val="a8"/>
    <w:uiPriority w:val="99"/>
    <w:unhideWhenUsed/>
    <w:rsid w:val="00DB29D8"/>
    <w:rPr>
      <w:sz w:val="20"/>
      <w:szCs w:val="20"/>
    </w:rPr>
  </w:style>
  <w:style w:type="character" w:customStyle="1" w:styleId="a8">
    <w:name w:val="Текст сноски Знак"/>
    <w:link w:val="a7"/>
    <w:uiPriority w:val="99"/>
    <w:rsid w:val="00DB29D8"/>
    <w:rPr>
      <w:rFonts w:eastAsia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unhideWhenUsed/>
    <w:rsid w:val="00DB29D8"/>
    <w:rPr>
      <w:vertAlign w:val="superscript"/>
    </w:rPr>
  </w:style>
  <w:style w:type="paragraph" w:styleId="aa">
    <w:name w:val="footer"/>
    <w:basedOn w:val="a"/>
    <w:link w:val="ab"/>
    <w:rsid w:val="00BB1A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BB1AB1"/>
    <w:rPr>
      <w:rFonts w:eastAsia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B1AB1"/>
  </w:style>
  <w:style w:type="paragraph" w:styleId="ad">
    <w:name w:val="header"/>
    <w:basedOn w:val="a"/>
    <w:link w:val="ae"/>
    <w:uiPriority w:val="99"/>
    <w:unhideWhenUsed/>
    <w:qFormat/>
    <w:rsid w:val="00BB1AB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Знак Знак Знак1 Знак Знак Знак Знак Знак Знак"/>
    <w:basedOn w:val="a"/>
    <w:next w:val="2"/>
    <w:autoRedefine/>
    <w:rsid w:val="00412B44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20">
    <w:name w:val="Заголовок 2 Знак"/>
    <w:link w:val="2"/>
    <w:rsid w:val="00412B4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">
    <w:name w:val="Normal (Web)"/>
    <w:basedOn w:val="a"/>
    <w:uiPriority w:val="99"/>
    <w:unhideWhenUsed/>
    <w:rsid w:val="006528BB"/>
    <w:pPr>
      <w:spacing w:before="100" w:beforeAutospacing="1" w:after="100" w:afterAutospacing="1"/>
    </w:pPr>
  </w:style>
  <w:style w:type="character" w:customStyle="1" w:styleId="a6">
    <w:name w:val="Абзац списка Знак"/>
    <w:aliases w:val="маркированный Знак,Абзац списка2 Знак,Citation List Знак,Heading1 Знак,Colorful List - Accent 11 Знак,N_List Paragraph Знак,Bullet Number Знак,List Paragraph (numbered (a)) Знак,Use Case List Paragraph Знак,NUMBERED PARAGRAPH Знак"/>
    <w:link w:val="a5"/>
    <w:uiPriority w:val="34"/>
    <w:rsid w:val="006528BB"/>
    <w:rPr>
      <w:rFonts w:eastAsia="Times New Roman"/>
      <w:sz w:val="24"/>
      <w:szCs w:val="24"/>
    </w:rPr>
  </w:style>
  <w:style w:type="table" w:customStyle="1" w:styleId="110">
    <w:name w:val="Сетка таблицы11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39"/>
    <w:rsid w:val="009C1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0"/>
    <w:uiPriority w:val="39"/>
    <w:rsid w:val="00C6362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B6B31"/>
    <w:rPr>
      <w:rFonts w:eastAsia="Times New Roman"/>
      <w:b/>
      <w:bCs/>
      <w:color w:val="055AC6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DB6B31"/>
    <w:rPr>
      <w:rFonts w:ascii="Arial" w:eastAsia="Times New Roman" w:hAnsi="Arial"/>
      <w:color w:val="444444"/>
      <w:sz w:val="32"/>
      <w:szCs w:val="32"/>
      <w:lang w:eastAsia="en-US"/>
    </w:rPr>
  </w:style>
  <w:style w:type="character" w:customStyle="1" w:styleId="40">
    <w:name w:val="Заголовок 4 Знак"/>
    <w:basedOn w:val="a0"/>
    <w:link w:val="4"/>
    <w:rsid w:val="00DB6B31"/>
    <w:rPr>
      <w:rFonts w:ascii="Arial" w:eastAsia="Times New Roman" w:hAnsi="Arial"/>
      <w:color w:val="444444"/>
      <w:sz w:val="29"/>
      <w:szCs w:val="29"/>
      <w:lang w:eastAsia="en-US"/>
    </w:rPr>
  </w:style>
  <w:style w:type="character" w:customStyle="1" w:styleId="50">
    <w:name w:val="Заголовок 5 Знак"/>
    <w:basedOn w:val="a0"/>
    <w:link w:val="5"/>
    <w:rsid w:val="00DB6B31"/>
    <w:rPr>
      <w:rFonts w:ascii="Arial" w:eastAsia="Times New Roman" w:hAnsi="Arial"/>
      <w:color w:val="444444"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rsid w:val="00DB6B31"/>
    <w:rPr>
      <w:rFonts w:ascii="Arial" w:eastAsia="Times New Roman" w:hAnsi="Arial"/>
      <w:color w:val="444444"/>
      <w:lang w:eastAsia="en-US"/>
    </w:rPr>
  </w:style>
  <w:style w:type="character" w:customStyle="1" w:styleId="70">
    <w:name w:val="Заголовок 7 Знак"/>
    <w:basedOn w:val="a0"/>
    <w:link w:val="7"/>
    <w:rsid w:val="00DB6B31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DB6B31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rsid w:val="00DB6B31"/>
    <w:rPr>
      <w:rFonts w:ascii="Arial" w:eastAsia="Arial" w:hAnsi="Arial" w:cs="Arial"/>
      <w:i/>
      <w:iCs/>
      <w:sz w:val="21"/>
      <w:szCs w:val="21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DB6B31"/>
  </w:style>
  <w:style w:type="numbering" w:customStyle="1" w:styleId="111">
    <w:name w:val="Нет списка11"/>
    <w:next w:val="a2"/>
    <w:uiPriority w:val="99"/>
    <w:semiHidden/>
    <w:unhideWhenUsed/>
    <w:rsid w:val="00DB6B31"/>
  </w:style>
  <w:style w:type="character" w:customStyle="1" w:styleId="Heading2Char">
    <w:name w:val="Heading 2 Char"/>
    <w:basedOn w:val="a0"/>
    <w:uiPriority w:val="9"/>
    <w:rsid w:val="00DB6B3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DB6B3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DB6B3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DB6B3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DB6B31"/>
    <w:rPr>
      <w:rFonts w:ascii="Arial" w:eastAsia="Arial" w:hAnsi="Arial" w:cs="Arial"/>
      <w:b/>
      <w:bCs/>
      <w:sz w:val="22"/>
      <w:szCs w:val="22"/>
    </w:rPr>
  </w:style>
  <w:style w:type="character" w:customStyle="1" w:styleId="TitleChar">
    <w:name w:val="Title Char"/>
    <w:basedOn w:val="a0"/>
    <w:uiPriority w:val="10"/>
    <w:rsid w:val="00DB6B31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B6B3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B6B31"/>
    <w:pPr>
      <w:spacing w:after="200" w:line="276" w:lineRule="auto"/>
      <w:ind w:left="720" w:right="720"/>
    </w:pPr>
    <w:rPr>
      <w:rFonts w:ascii="Calibri" w:eastAsiaTheme="minorHAnsi" w:hAnsi="Calibri" w:cstheme="minorBidi"/>
      <w:i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B6B31"/>
    <w:rPr>
      <w:rFonts w:ascii="Calibri" w:eastAsiaTheme="minorHAnsi" w:hAnsi="Calibri" w:cstheme="minorBidi"/>
      <w:i/>
      <w:sz w:val="22"/>
      <w:szCs w:val="22"/>
      <w:lang w:eastAsia="en-US"/>
    </w:rPr>
  </w:style>
  <w:style w:type="paragraph" w:styleId="af1">
    <w:name w:val="Intense Quote"/>
    <w:basedOn w:val="a"/>
    <w:next w:val="a"/>
    <w:link w:val="af2"/>
    <w:uiPriority w:val="30"/>
    <w:qFormat/>
    <w:rsid w:val="00DB6B3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="Calibri" w:eastAsiaTheme="minorHAnsi" w:hAnsi="Calibri" w:cstheme="minorBidi"/>
      <w:i/>
      <w:sz w:val="22"/>
      <w:szCs w:val="22"/>
      <w:lang w:eastAsia="en-US"/>
    </w:rPr>
  </w:style>
  <w:style w:type="character" w:customStyle="1" w:styleId="af2">
    <w:name w:val="Выделенная цитата Знак"/>
    <w:basedOn w:val="a0"/>
    <w:link w:val="af1"/>
    <w:uiPriority w:val="30"/>
    <w:rsid w:val="00DB6B31"/>
    <w:rPr>
      <w:rFonts w:ascii="Calibri" w:eastAsiaTheme="minorHAnsi" w:hAnsi="Calibri" w:cstheme="minorBidi"/>
      <w:i/>
      <w:sz w:val="22"/>
      <w:szCs w:val="22"/>
      <w:shd w:val="clear" w:color="auto" w:fill="F2F2F2"/>
      <w:lang w:eastAsia="en-US"/>
    </w:rPr>
  </w:style>
  <w:style w:type="character" w:customStyle="1" w:styleId="HeaderChar">
    <w:name w:val="Header Char"/>
    <w:basedOn w:val="a0"/>
    <w:uiPriority w:val="99"/>
    <w:rsid w:val="00DB6B31"/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DB6B31"/>
    <w:pPr>
      <w:spacing w:after="200" w:line="276" w:lineRule="auto"/>
    </w:pPr>
    <w:rPr>
      <w:rFonts w:ascii="Calibri" w:eastAsiaTheme="minorHAnsi" w:hAnsi="Calibri" w:cstheme="minorBidi"/>
      <w:b/>
      <w:bCs/>
      <w:color w:val="4F81BD"/>
      <w:sz w:val="18"/>
      <w:szCs w:val="18"/>
      <w:lang w:eastAsia="en-US"/>
    </w:rPr>
  </w:style>
  <w:style w:type="character" w:customStyle="1" w:styleId="CaptionChar">
    <w:name w:val="Caption Char"/>
    <w:uiPriority w:val="99"/>
    <w:rsid w:val="00DB6B31"/>
  </w:style>
  <w:style w:type="table" w:customStyle="1" w:styleId="TableGridLight">
    <w:name w:val="Table Grid Light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">
    <w:name w:val="Таблица простая 11"/>
    <w:basedOn w:val="a1"/>
    <w:next w:val="16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next w:val="23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next w:val="3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next w:val="4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next w:val="-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-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-3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-4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-5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-6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next w:val="-1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-2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-3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-5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-6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DB6B31"/>
    <w:rPr>
      <w:sz w:val="18"/>
    </w:rPr>
  </w:style>
  <w:style w:type="paragraph" w:styleId="af3">
    <w:name w:val="endnote text"/>
    <w:basedOn w:val="a"/>
    <w:link w:val="af4"/>
    <w:uiPriority w:val="99"/>
    <w:semiHidden/>
    <w:unhideWhenUsed/>
    <w:rsid w:val="00DB6B31"/>
    <w:rPr>
      <w:rFonts w:ascii="Calibri" w:eastAsiaTheme="minorHAnsi" w:hAnsi="Calibri" w:cstheme="minorBidi"/>
      <w:sz w:val="20"/>
      <w:szCs w:val="22"/>
      <w:lang w:eastAsia="en-US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DB6B31"/>
    <w:rPr>
      <w:rFonts w:ascii="Calibri" w:eastAsiaTheme="minorHAnsi" w:hAnsi="Calibri" w:cstheme="minorBidi"/>
      <w:szCs w:val="22"/>
      <w:lang w:eastAsia="en-US"/>
    </w:rPr>
  </w:style>
  <w:style w:type="character" w:styleId="af5">
    <w:name w:val="endnote reference"/>
    <w:basedOn w:val="a0"/>
    <w:uiPriority w:val="99"/>
    <w:semiHidden/>
    <w:unhideWhenUsed/>
    <w:rsid w:val="00DB6B31"/>
    <w:rPr>
      <w:vertAlign w:val="superscript"/>
    </w:rPr>
  </w:style>
  <w:style w:type="paragraph" w:styleId="17">
    <w:name w:val="toc 1"/>
    <w:basedOn w:val="a"/>
    <w:next w:val="a"/>
    <w:uiPriority w:val="39"/>
    <w:unhideWhenUsed/>
    <w:rsid w:val="00DB6B31"/>
    <w:pPr>
      <w:spacing w:after="57" w:line="276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24">
    <w:name w:val="toc 2"/>
    <w:basedOn w:val="a"/>
    <w:next w:val="a"/>
    <w:uiPriority w:val="39"/>
    <w:unhideWhenUsed/>
    <w:rsid w:val="00DB6B31"/>
    <w:pPr>
      <w:spacing w:after="57" w:line="276" w:lineRule="auto"/>
      <w:ind w:left="283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33">
    <w:name w:val="toc 3"/>
    <w:basedOn w:val="a"/>
    <w:next w:val="a"/>
    <w:uiPriority w:val="39"/>
    <w:unhideWhenUsed/>
    <w:rsid w:val="00DB6B31"/>
    <w:pPr>
      <w:spacing w:after="57" w:line="276" w:lineRule="auto"/>
      <w:ind w:left="567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43">
    <w:name w:val="toc 4"/>
    <w:basedOn w:val="a"/>
    <w:next w:val="a"/>
    <w:uiPriority w:val="39"/>
    <w:unhideWhenUsed/>
    <w:rsid w:val="00DB6B31"/>
    <w:pPr>
      <w:spacing w:after="57" w:line="276" w:lineRule="auto"/>
      <w:ind w:left="850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53">
    <w:name w:val="toc 5"/>
    <w:basedOn w:val="a"/>
    <w:next w:val="a"/>
    <w:uiPriority w:val="39"/>
    <w:unhideWhenUsed/>
    <w:rsid w:val="00DB6B31"/>
    <w:pPr>
      <w:spacing w:after="57" w:line="276" w:lineRule="auto"/>
      <w:ind w:left="1134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DB6B31"/>
    <w:pPr>
      <w:spacing w:after="57" w:line="276" w:lineRule="auto"/>
      <w:ind w:left="1417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DB6B31"/>
    <w:pPr>
      <w:spacing w:after="57" w:line="276" w:lineRule="auto"/>
      <w:ind w:left="1701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DB6B31"/>
    <w:pPr>
      <w:spacing w:after="57" w:line="276" w:lineRule="auto"/>
      <w:ind w:left="1984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DB6B31"/>
    <w:pPr>
      <w:spacing w:after="57" w:line="276" w:lineRule="auto"/>
      <w:ind w:left="2268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af6">
    <w:name w:val="TOC Heading"/>
    <w:uiPriority w:val="39"/>
    <w:unhideWhenUsed/>
    <w:rsid w:val="00DB6B31"/>
    <w:pPr>
      <w:spacing w:after="200" w:line="276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af7">
    <w:name w:val="table of figures"/>
    <w:basedOn w:val="a"/>
    <w:next w:val="a"/>
    <w:uiPriority w:val="99"/>
    <w:unhideWhenUsed/>
    <w:rsid w:val="00DB6B31"/>
    <w:pPr>
      <w:spacing w:line="276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character" w:customStyle="1" w:styleId="18">
    <w:name w:val="Гиперссылка1"/>
    <w:basedOn w:val="a0"/>
    <w:uiPriority w:val="99"/>
    <w:unhideWhenUsed/>
    <w:rsid w:val="00DB6B31"/>
    <w:rPr>
      <w:color w:val="0000FF"/>
      <w:u w:val="single"/>
    </w:rPr>
  </w:style>
  <w:style w:type="character" w:styleId="af8">
    <w:name w:val="annotation reference"/>
    <w:unhideWhenUsed/>
    <w:rsid w:val="00DB6B31"/>
    <w:rPr>
      <w:sz w:val="16"/>
      <w:szCs w:val="16"/>
    </w:rPr>
  </w:style>
  <w:style w:type="paragraph" w:styleId="af9">
    <w:name w:val="annotation text"/>
    <w:basedOn w:val="a"/>
    <w:link w:val="afa"/>
    <w:unhideWhenUsed/>
    <w:rsid w:val="00DB6B31"/>
    <w:rPr>
      <w:color w:val="000000"/>
      <w:sz w:val="20"/>
      <w:szCs w:val="20"/>
    </w:rPr>
  </w:style>
  <w:style w:type="character" w:customStyle="1" w:styleId="afa">
    <w:name w:val="Текст примечания Знак"/>
    <w:basedOn w:val="a0"/>
    <w:link w:val="af9"/>
    <w:rsid w:val="00DB6B31"/>
    <w:rPr>
      <w:rFonts w:eastAsia="Times New Roman"/>
      <w:color w:val="000000"/>
    </w:rPr>
  </w:style>
  <w:style w:type="table" w:customStyle="1" w:styleId="25">
    <w:name w:val="Сетка таблицы2"/>
    <w:basedOn w:val="a1"/>
    <w:next w:val="af0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1">
    <w:name w:val="s1"/>
    <w:qFormat/>
    <w:rsid w:val="00DB6B31"/>
    <w:rPr>
      <w:rFonts w:ascii="Times New Roman" w:hAnsi="Times New Roman" w:cs="Times New Roman" w:hint="default"/>
      <w:b/>
      <w:bCs/>
      <w:color w:val="000000"/>
    </w:rPr>
  </w:style>
  <w:style w:type="paragraph" w:customStyle="1" w:styleId="19">
    <w:name w:val="Тема примечания1"/>
    <w:basedOn w:val="af9"/>
    <w:next w:val="af9"/>
    <w:uiPriority w:val="99"/>
    <w:semiHidden/>
    <w:unhideWhenUsed/>
    <w:rsid w:val="00DB6B31"/>
    <w:pPr>
      <w:spacing w:after="200"/>
    </w:pPr>
    <w:rPr>
      <w:rFonts w:ascii="Calibri" w:eastAsia="Calibri" w:hAnsi="Calibri"/>
      <w:b/>
      <w:bCs/>
      <w:color w:val="auto"/>
      <w:lang w:eastAsia="en-US"/>
    </w:rPr>
  </w:style>
  <w:style w:type="character" w:customStyle="1" w:styleId="afb">
    <w:name w:val="Тема примечания Знак"/>
    <w:basedOn w:val="afa"/>
    <w:link w:val="afc"/>
    <w:rsid w:val="00DB6B31"/>
    <w:rPr>
      <w:rFonts w:eastAsia="Times New Roman"/>
      <w:b/>
      <w:bCs/>
      <w:color w:val="000000"/>
    </w:rPr>
  </w:style>
  <w:style w:type="paragraph" w:styleId="afd">
    <w:name w:val="Revision"/>
    <w:hidden/>
    <w:uiPriority w:val="99"/>
    <w:semiHidden/>
    <w:rsid w:val="00DB6B31"/>
    <w:rPr>
      <w:rFonts w:ascii="Calibri" w:eastAsiaTheme="minorHAnsi" w:hAnsi="Calibri" w:cstheme="minorBidi"/>
      <w:sz w:val="22"/>
      <w:szCs w:val="22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DB6B31"/>
  </w:style>
  <w:style w:type="character" w:customStyle="1" w:styleId="s0">
    <w:name w:val="s0"/>
    <w:qFormat/>
    <w:rsid w:val="00DB6B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DB6B31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rsid w:val="00DB6B31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DB6B31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paragraph" w:customStyle="1" w:styleId="IASBPrinciple">
    <w:name w:val="IASB Principle"/>
    <w:basedOn w:val="a"/>
    <w:rsid w:val="00DB6B31"/>
    <w:pPr>
      <w:spacing w:before="100" w:after="100"/>
      <w:jc w:val="both"/>
    </w:pPr>
    <w:rPr>
      <w:b/>
      <w:sz w:val="19"/>
      <w:szCs w:val="20"/>
      <w:lang w:val="en-GB" w:eastAsia="en-GB"/>
    </w:rPr>
  </w:style>
  <w:style w:type="character" w:customStyle="1" w:styleId="s20">
    <w:name w:val="s20"/>
    <w:basedOn w:val="a0"/>
    <w:rsid w:val="00DB6B31"/>
  </w:style>
  <w:style w:type="character" w:customStyle="1" w:styleId="s21">
    <w:name w:val="s21"/>
    <w:basedOn w:val="a0"/>
    <w:rsid w:val="00DB6B31"/>
  </w:style>
  <w:style w:type="character" w:customStyle="1" w:styleId="afe">
    <w:name w:val="a"/>
    <w:basedOn w:val="a0"/>
    <w:rsid w:val="00DB6B31"/>
  </w:style>
  <w:style w:type="character" w:customStyle="1" w:styleId="s19">
    <w:name w:val="s19"/>
    <w:basedOn w:val="a0"/>
    <w:rsid w:val="00DB6B31"/>
  </w:style>
  <w:style w:type="numbering" w:customStyle="1" w:styleId="26">
    <w:name w:val="Нет списка2"/>
    <w:next w:val="a2"/>
    <w:uiPriority w:val="99"/>
    <w:semiHidden/>
    <w:unhideWhenUsed/>
    <w:rsid w:val="00DB6B31"/>
  </w:style>
  <w:style w:type="table" w:customStyle="1" w:styleId="130">
    <w:name w:val="Сетка таблицы13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">
    <w:name w:val="Нет списка1111"/>
    <w:next w:val="a2"/>
    <w:uiPriority w:val="99"/>
    <w:semiHidden/>
    <w:unhideWhenUsed/>
    <w:rsid w:val="00DB6B31"/>
  </w:style>
  <w:style w:type="numbering" w:customStyle="1" w:styleId="34">
    <w:name w:val="Нет списка3"/>
    <w:next w:val="a2"/>
    <w:uiPriority w:val="99"/>
    <w:semiHidden/>
    <w:unhideWhenUsed/>
    <w:rsid w:val="00DB6B31"/>
  </w:style>
  <w:style w:type="table" w:customStyle="1" w:styleId="211">
    <w:name w:val="Сетка таблицы21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B6B31"/>
  </w:style>
  <w:style w:type="character" w:customStyle="1" w:styleId="HTML">
    <w:name w:val="Стандартный HTML Знак"/>
    <w:basedOn w:val="a0"/>
    <w:link w:val="HTML0"/>
    <w:rsid w:val="00DB6B31"/>
    <w:rPr>
      <w:rFonts w:ascii="Courier New" w:eastAsia="Times New Roman" w:hAnsi="Courier New" w:cs="Courier New"/>
    </w:rPr>
  </w:style>
  <w:style w:type="paragraph" w:customStyle="1" w:styleId="HTML1">
    <w:name w:val="Стандартный HTML1"/>
    <w:basedOn w:val="a"/>
    <w:next w:val="HTML0"/>
    <w:uiPriority w:val="99"/>
    <w:semiHidden/>
    <w:unhideWhenUsed/>
    <w:rsid w:val="00DB6B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a">
    <w:name w:val="Обычный (веб)1"/>
    <w:basedOn w:val="a"/>
    <w:next w:val="af"/>
    <w:uiPriority w:val="99"/>
    <w:unhideWhenUsed/>
    <w:rsid w:val="00DB6B31"/>
    <w:pPr>
      <w:spacing w:before="100" w:beforeAutospacing="1" w:after="100" w:afterAutospacing="1"/>
    </w:pPr>
  </w:style>
  <w:style w:type="character" w:customStyle="1" w:styleId="1b">
    <w:name w:val="Верхний колонтитул Знак1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c">
    <w:name w:val="Нижний колонтитул Знак1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d">
    <w:name w:val="Абзац списка1"/>
    <w:basedOn w:val="a"/>
    <w:rsid w:val="00DB6B3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aff">
    <w:name w:val="FollowedHyperlink"/>
    <w:uiPriority w:val="99"/>
    <w:semiHidden/>
    <w:unhideWhenUsed/>
    <w:rsid w:val="00DB6B31"/>
    <w:rPr>
      <w:color w:val="800080"/>
      <w:u w:val="single"/>
    </w:rPr>
  </w:style>
  <w:style w:type="paragraph" w:customStyle="1" w:styleId="s8">
    <w:name w:val="s8"/>
    <w:basedOn w:val="a"/>
    <w:rsid w:val="00DB6B31"/>
    <w:rPr>
      <w:color w:val="333399"/>
    </w:rPr>
  </w:style>
  <w:style w:type="character" w:customStyle="1" w:styleId="s7">
    <w:name w:val="s7"/>
    <w:rsid w:val="00DB6B31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rsid w:val="00DB6B31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rsid w:val="00DB6B31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rsid w:val="00DB6B31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rsid w:val="00DB6B31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rsid w:val="00DB6B31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rsid w:val="00DB6B31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rsid w:val="00DB6B31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rsid w:val="00DB6B31"/>
    <w:rPr>
      <w:rFonts w:ascii="Courier New" w:hAnsi="Courier New" w:cs="Courier New" w:hint="default"/>
      <w:color w:val="008000"/>
    </w:rPr>
  </w:style>
  <w:style w:type="character" w:customStyle="1" w:styleId="s15">
    <w:name w:val="s15"/>
    <w:rsid w:val="00DB6B31"/>
    <w:rPr>
      <w:rFonts w:ascii="Courier New" w:hAnsi="Courier New" w:cs="Courier New" w:hint="default"/>
      <w:color w:val="333399"/>
      <w:u w:val="single"/>
    </w:rPr>
  </w:style>
  <w:style w:type="character" w:customStyle="1" w:styleId="s01">
    <w:name w:val="s01"/>
    <w:uiPriority w:val="99"/>
    <w:rsid w:val="00DB6B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27">
    <w:name w:val="Body Text 2"/>
    <w:basedOn w:val="a"/>
    <w:link w:val="28"/>
    <w:unhideWhenUsed/>
    <w:rsid w:val="00DB6B31"/>
    <w:pPr>
      <w:ind w:firstLine="851"/>
      <w:jc w:val="both"/>
    </w:pPr>
    <w:rPr>
      <w:rFonts w:ascii="Arial" w:hAnsi="Arial"/>
      <w:color w:val="000000"/>
      <w:lang w:eastAsia="en-US"/>
    </w:rPr>
  </w:style>
  <w:style w:type="character" w:customStyle="1" w:styleId="28">
    <w:name w:val="Основной текст 2 Знак"/>
    <w:basedOn w:val="a0"/>
    <w:link w:val="27"/>
    <w:rsid w:val="00DB6B31"/>
    <w:rPr>
      <w:rFonts w:ascii="Arial" w:eastAsia="Times New Roman" w:hAnsi="Arial"/>
      <w:color w:val="000000"/>
      <w:sz w:val="24"/>
      <w:szCs w:val="24"/>
      <w:lang w:eastAsia="en-US"/>
    </w:rPr>
  </w:style>
  <w:style w:type="character" w:customStyle="1" w:styleId="29">
    <w:name w:val="Основной текст с отступом 2 Знак"/>
    <w:link w:val="2a"/>
    <w:rsid w:val="00DB6B31"/>
    <w:rPr>
      <w:rFonts w:eastAsia="Times New Roman"/>
      <w:sz w:val="24"/>
      <w:szCs w:val="24"/>
    </w:rPr>
  </w:style>
  <w:style w:type="paragraph" w:customStyle="1" w:styleId="212">
    <w:name w:val="Основной текст с отступом 21"/>
    <w:basedOn w:val="a"/>
    <w:next w:val="2a"/>
    <w:unhideWhenUsed/>
    <w:rsid w:val="00DB6B31"/>
    <w:pPr>
      <w:spacing w:before="100" w:beforeAutospacing="1" w:after="100" w:afterAutospacing="1"/>
    </w:pPr>
    <w:rPr>
      <w:lang w:eastAsia="en-US"/>
    </w:rPr>
  </w:style>
  <w:style w:type="character" w:customStyle="1" w:styleId="213">
    <w:name w:val="Основной текст с отступом 2 Знак1"/>
    <w:basedOn w:val="a0"/>
    <w:uiPriority w:val="99"/>
    <w:semiHidden/>
    <w:rsid w:val="00DB6B31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s02">
    <w:name w:val="s02"/>
    <w:rsid w:val="00DB6B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00">
    <w:name w:val="s00"/>
    <w:rsid w:val="00DB6B31"/>
  </w:style>
  <w:style w:type="character" w:styleId="aff0">
    <w:name w:val="line number"/>
    <w:uiPriority w:val="99"/>
    <w:semiHidden/>
    <w:unhideWhenUsed/>
    <w:rsid w:val="00DB6B31"/>
  </w:style>
  <w:style w:type="paragraph" w:customStyle="1" w:styleId="Default">
    <w:name w:val="Default"/>
    <w:rsid w:val="00DB6B31"/>
    <w:rPr>
      <w:color w:val="000000"/>
      <w:sz w:val="24"/>
      <w:szCs w:val="24"/>
      <w:lang w:eastAsia="en-US"/>
    </w:rPr>
  </w:style>
  <w:style w:type="character" w:styleId="aff1">
    <w:name w:val="Emphasis"/>
    <w:qFormat/>
    <w:rsid w:val="00DB6B31"/>
    <w:rPr>
      <w:i/>
      <w:iCs/>
    </w:rPr>
  </w:style>
  <w:style w:type="paragraph" w:customStyle="1" w:styleId="aff2">
    <w:name w:val="Знак Знак Знак Знак Знак Знак"/>
    <w:basedOn w:val="a"/>
    <w:rsid w:val="00DB6B31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DB6B31"/>
  </w:style>
  <w:style w:type="character" w:styleId="HTML2">
    <w:name w:val="HTML Code"/>
    <w:uiPriority w:val="99"/>
    <w:semiHidden/>
    <w:unhideWhenUsed/>
    <w:rsid w:val="00DB6B31"/>
    <w:rPr>
      <w:rFonts w:ascii="Consolas" w:eastAsia="Times New Roman" w:hAnsi="Consolas" w:cs="Consolas" w:hint="default"/>
      <w:color w:val="5A5A5A"/>
      <w:sz w:val="20"/>
      <w:szCs w:val="20"/>
      <w:shd w:val="clear" w:color="auto" w:fill="ECECEC"/>
    </w:rPr>
  </w:style>
  <w:style w:type="character" w:styleId="HTML3">
    <w:name w:val="HTML Keyboard"/>
    <w:uiPriority w:val="99"/>
    <w:semiHidden/>
    <w:unhideWhenUsed/>
    <w:rsid w:val="00DB6B31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msochpdefault">
    <w:name w:val="msochpdefault"/>
    <w:basedOn w:val="a"/>
    <w:rsid w:val="00DB6B31"/>
    <w:pPr>
      <w:spacing w:before="100" w:beforeAutospacing="1" w:after="100" w:afterAutospacing="1"/>
    </w:pPr>
    <w:rPr>
      <w:sz w:val="20"/>
      <w:szCs w:val="20"/>
    </w:rPr>
  </w:style>
  <w:style w:type="table" w:customStyle="1" w:styleId="1112">
    <w:name w:val="Сетка таблицы111"/>
    <w:basedOn w:val="a1"/>
    <w:next w:val="af0"/>
    <w:uiPriority w:val="59"/>
    <w:locked/>
    <w:rsid w:val="00DB6B3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4">
    <w:name w:val="Нет списка21"/>
    <w:next w:val="a2"/>
    <w:uiPriority w:val="99"/>
    <w:semiHidden/>
    <w:unhideWhenUsed/>
    <w:rsid w:val="00DB6B31"/>
  </w:style>
  <w:style w:type="character" w:customStyle="1" w:styleId="BalloonTextChar1">
    <w:name w:val="Balloon Text Char1"/>
    <w:uiPriority w:val="99"/>
    <w:semiHidden/>
    <w:rsid w:val="00DB6B31"/>
    <w:rPr>
      <w:rFonts w:ascii="Times New Roman" w:hAnsi="Times New Roman"/>
      <w:color w:val="000000"/>
      <w:sz w:val="0"/>
      <w:szCs w:val="0"/>
    </w:rPr>
  </w:style>
  <w:style w:type="character" w:customStyle="1" w:styleId="FooterChar">
    <w:name w:val="Footer Char"/>
    <w:uiPriority w:val="99"/>
    <w:rsid w:val="00DB6B31"/>
    <w:rPr>
      <w:rFonts w:eastAsia="Times New Roman"/>
      <w:color w:val="000000"/>
    </w:rPr>
  </w:style>
  <w:style w:type="character" w:customStyle="1" w:styleId="FooterChar1">
    <w:name w:val="Footer Char1"/>
    <w:uiPriority w:val="99"/>
    <w:semiHidden/>
    <w:rsid w:val="00DB6B31"/>
    <w:rPr>
      <w:rFonts w:ascii="Times New Roman" w:hAnsi="Times New Roman"/>
      <w:color w:val="000000"/>
    </w:rPr>
  </w:style>
  <w:style w:type="character" w:customStyle="1" w:styleId="aff3">
    <w:name w:val="Основной текст Знак"/>
    <w:link w:val="aff4"/>
    <w:rsid w:val="00DB6B31"/>
    <w:rPr>
      <w:b/>
      <w:color w:val="008000"/>
    </w:rPr>
  </w:style>
  <w:style w:type="paragraph" w:customStyle="1" w:styleId="1e">
    <w:name w:val="Основной текст1"/>
    <w:basedOn w:val="a"/>
    <w:next w:val="aff4"/>
    <w:rsid w:val="00DB6B31"/>
    <w:pPr>
      <w:jc w:val="both"/>
    </w:pPr>
    <w:rPr>
      <w:rFonts w:eastAsia="Calibri"/>
      <w:b/>
      <w:color w:val="008000"/>
      <w:sz w:val="20"/>
      <w:szCs w:val="20"/>
    </w:rPr>
  </w:style>
  <w:style w:type="character" w:customStyle="1" w:styleId="1f">
    <w:name w:val="Основной текст Знак1"/>
    <w:basedOn w:val="a0"/>
    <w:uiPriority w:val="99"/>
    <w:semiHidden/>
    <w:rsid w:val="00DB6B31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BodyTextChar1">
    <w:name w:val="Body Text Char1"/>
    <w:uiPriority w:val="99"/>
    <w:semiHidden/>
    <w:rsid w:val="00DB6B31"/>
    <w:rPr>
      <w:rFonts w:ascii="Times New Roman" w:hAnsi="Times New Roman"/>
      <w:color w:val="000000"/>
    </w:rPr>
  </w:style>
  <w:style w:type="character" w:customStyle="1" w:styleId="HTMLPreformattedChar">
    <w:name w:val="HTML Preformatted Char"/>
    <w:uiPriority w:val="99"/>
    <w:semiHidden/>
    <w:rsid w:val="00DB6B31"/>
    <w:rPr>
      <w:rFonts w:ascii="Courier New" w:hAnsi="Courier New" w:cs="Courier New"/>
      <w:color w:val="000000"/>
    </w:rPr>
  </w:style>
  <w:style w:type="character" w:customStyle="1" w:styleId="HTMLPreformattedChar1">
    <w:name w:val="HTML Preformatted Char1"/>
    <w:uiPriority w:val="99"/>
    <w:semiHidden/>
    <w:rsid w:val="00DB6B31"/>
    <w:rPr>
      <w:rFonts w:ascii="Courier New" w:hAnsi="Courier New" w:cs="Courier New"/>
      <w:color w:val="000000"/>
    </w:rPr>
  </w:style>
  <w:style w:type="character" w:customStyle="1" w:styleId="1f0">
    <w:name w:val="Текст выноски Знак1"/>
    <w:uiPriority w:val="99"/>
    <w:semiHidden/>
    <w:rsid w:val="00DB6B31"/>
    <w:rPr>
      <w:rFonts w:ascii="Tahoma" w:hAnsi="Tahoma" w:cs="Tahoma"/>
      <w:color w:val="000000"/>
      <w:sz w:val="16"/>
      <w:szCs w:val="16"/>
      <w:lang w:eastAsia="ru-RU"/>
    </w:rPr>
  </w:style>
  <w:style w:type="table" w:customStyle="1" w:styleId="11110">
    <w:name w:val="Сетка таблицы1111"/>
    <w:basedOn w:val="a1"/>
    <w:next w:val="af0"/>
    <w:uiPriority w:val="59"/>
    <w:rsid w:val="00DB6B31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1">
    <w:name w:val="Стиль1"/>
    <w:basedOn w:val="a"/>
    <w:rsid w:val="00DB6B31"/>
    <w:pPr>
      <w:widowControl w:val="0"/>
      <w:jc w:val="both"/>
    </w:pPr>
    <w:rPr>
      <w:sz w:val="28"/>
    </w:rPr>
  </w:style>
  <w:style w:type="numbering" w:customStyle="1" w:styleId="310">
    <w:name w:val="Нет списка31"/>
    <w:next w:val="a2"/>
    <w:uiPriority w:val="99"/>
    <w:semiHidden/>
    <w:unhideWhenUsed/>
    <w:rsid w:val="00DB6B31"/>
  </w:style>
  <w:style w:type="paragraph" w:styleId="aff5">
    <w:name w:val="No Spacing"/>
    <w:uiPriority w:val="1"/>
    <w:qFormat/>
    <w:rsid w:val="00DB6B31"/>
    <w:rPr>
      <w:rFonts w:eastAsia="Times New Roman"/>
      <w:sz w:val="24"/>
      <w:szCs w:val="24"/>
    </w:rPr>
  </w:style>
  <w:style w:type="paragraph" w:customStyle="1" w:styleId="font5">
    <w:name w:val="font5"/>
    <w:basedOn w:val="a"/>
    <w:rsid w:val="00DB6B31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font6">
    <w:name w:val="font6"/>
    <w:basedOn w:val="a"/>
    <w:rsid w:val="00DB6B31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9">
    <w:name w:val="xl129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0">
    <w:name w:val="xl130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2">
    <w:name w:val="xl132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33">
    <w:name w:val="xl133"/>
    <w:basedOn w:val="a"/>
    <w:rsid w:val="00DB6B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5">
    <w:name w:val="xl135"/>
    <w:basedOn w:val="a"/>
    <w:rsid w:val="00DB6B31"/>
    <w:pPr>
      <w:spacing w:before="100" w:beforeAutospacing="1" w:after="100" w:afterAutospacing="1"/>
    </w:pPr>
  </w:style>
  <w:style w:type="paragraph" w:customStyle="1" w:styleId="xl136">
    <w:name w:val="xl136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numbering" w:customStyle="1" w:styleId="44">
    <w:name w:val="Нет списка4"/>
    <w:next w:val="a2"/>
    <w:uiPriority w:val="99"/>
    <w:semiHidden/>
    <w:unhideWhenUsed/>
    <w:rsid w:val="00DB6B31"/>
  </w:style>
  <w:style w:type="character" w:customStyle="1" w:styleId="s6">
    <w:name w:val="s6"/>
    <w:rsid w:val="00DB6B31"/>
    <w:rPr>
      <w:rFonts w:ascii="Times New Roman" w:hAnsi="Times New Roman" w:cs="Times New Roman" w:hint="default"/>
      <w:b w:val="0"/>
      <w:bCs w:val="0"/>
      <w:i w:val="0"/>
      <w:iCs w:val="0"/>
      <w:strike/>
      <w:color w:val="808000"/>
      <w:sz w:val="20"/>
      <w:szCs w:val="20"/>
    </w:rPr>
  </w:style>
  <w:style w:type="character" w:customStyle="1" w:styleId="s5">
    <w:name w:val="s5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808080"/>
      <w:sz w:val="20"/>
      <w:szCs w:val="20"/>
      <w:u w:val="none"/>
    </w:rPr>
  </w:style>
  <w:style w:type="character" w:customStyle="1" w:styleId="s61">
    <w:name w:val="s61"/>
    <w:rsid w:val="00DB6B31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0"/>
      <w:szCs w:val="20"/>
    </w:rPr>
  </w:style>
  <w:style w:type="table" w:customStyle="1" w:styleId="2110">
    <w:name w:val="Сетка таблицы211"/>
    <w:basedOn w:val="a1"/>
    <w:next w:val="af0"/>
    <w:uiPriority w:val="99"/>
    <w:rsid w:val="00DB6B3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1">
    <w:name w:val="Нет списка111111"/>
    <w:next w:val="a2"/>
    <w:uiPriority w:val="99"/>
    <w:semiHidden/>
    <w:unhideWhenUsed/>
    <w:rsid w:val="00DB6B31"/>
  </w:style>
  <w:style w:type="numbering" w:customStyle="1" w:styleId="1111111">
    <w:name w:val="Нет списка1111111"/>
    <w:next w:val="a2"/>
    <w:uiPriority w:val="99"/>
    <w:semiHidden/>
    <w:unhideWhenUsed/>
    <w:rsid w:val="00DB6B31"/>
  </w:style>
  <w:style w:type="character" w:customStyle="1" w:styleId="S1a">
    <w:name w:val="S1"/>
    <w:rsid w:val="00DB6B31"/>
    <w:rPr>
      <w:rFonts w:ascii="Times New Roman" w:hAnsi="Times New Roman" w:cs="Times New Roman" w:hint="default"/>
      <w:b/>
      <w:bCs/>
      <w:color w:val="000000"/>
    </w:rPr>
  </w:style>
  <w:style w:type="table" w:customStyle="1" w:styleId="111110">
    <w:name w:val="Сетка таблицы11111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">
    <w:name w:val="Нет списка211"/>
    <w:next w:val="a2"/>
    <w:uiPriority w:val="99"/>
    <w:semiHidden/>
    <w:unhideWhenUsed/>
    <w:rsid w:val="00DB6B31"/>
  </w:style>
  <w:style w:type="numbering" w:customStyle="1" w:styleId="311">
    <w:name w:val="Нет списка311"/>
    <w:next w:val="a2"/>
    <w:uiPriority w:val="99"/>
    <w:semiHidden/>
    <w:unhideWhenUsed/>
    <w:rsid w:val="00DB6B31"/>
  </w:style>
  <w:style w:type="character" w:customStyle="1" w:styleId="S80">
    <w:name w:val="S8 Знак"/>
    <w:basedOn w:val="a0"/>
    <w:link w:val="S81"/>
    <w:rsid w:val="00DB6B31"/>
  </w:style>
  <w:style w:type="paragraph" w:customStyle="1" w:styleId="S81">
    <w:name w:val="S8"/>
    <w:basedOn w:val="a"/>
    <w:link w:val="S80"/>
    <w:rsid w:val="00DB6B31"/>
    <w:rPr>
      <w:rFonts w:eastAsia="Calibri"/>
      <w:sz w:val="20"/>
      <w:szCs w:val="20"/>
    </w:rPr>
  </w:style>
  <w:style w:type="paragraph" w:customStyle="1" w:styleId="msopapdefault">
    <w:name w:val="msopapdefault"/>
    <w:basedOn w:val="a"/>
    <w:rsid w:val="00DB6B31"/>
    <w:pPr>
      <w:spacing w:before="100" w:beforeAutospacing="1" w:after="200" w:line="276" w:lineRule="auto"/>
    </w:pPr>
  </w:style>
  <w:style w:type="character" w:customStyle="1" w:styleId="S30">
    <w:name w:val="S3"/>
    <w:rsid w:val="00DB6B31"/>
    <w:rPr>
      <w:rFonts w:ascii="Courier New" w:hAnsi="Courier New" w:cs="Courier New" w:hint="default"/>
      <w:b w:val="0"/>
      <w:bCs w:val="0"/>
      <w:i/>
      <w:iCs/>
      <w:strike w:val="0"/>
      <w:color w:val="FF0000"/>
      <w:sz w:val="26"/>
      <w:szCs w:val="26"/>
      <w:u w:val="none"/>
    </w:rPr>
  </w:style>
  <w:style w:type="character" w:customStyle="1" w:styleId="S22">
    <w:name w:val="S2"/>
    <w:rsid w:val="00DB6B31"/>
    <w:rPr>
      <w:rFonts w:ascii="Courier New" w:hAnsi="Courier New" w:cs="Courier New" w:hint="default"/>
      <w:b/>
      <w:bCs/>
      <w:i w:val="0"/>
      <w:iCs w:val="0"/>
      <w:strike w:val="0"/>
      <w:color w:val="000080"/>
      <w:sz w:val="26"/>
      <w:szCs w:val="26"/>
      <w:u w:val="none"/>
    </w:rPr>
  </w:style>
  <w:style w:type="character" w:customStyle="1" w:styleId="S190">
    <w:name w:val="S19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008000"/>
      <w:sz w:val="26"/>
      <w:szCs w:val="26"/>
      <w:u w:val="none"/>
    </w:rPr>
  </w:style>
  <w:style w:type="character" w:customStyle="1" w:styleId="S70">
    <w:name w:val="S7"/>
    <w:rsid w:val="00DB6B31"/>
    <w:rPr>
      <w:rFonts w:ascii="Courier New" w:hAnsi="Courier New" w:cs="Courier New" w:hint="default"/>
      <w:b w:val="0"/>
      <w:bCs w:val="0"/>
      <w:i w:val="0"/>
      <w:iCs w:val="0"/>
      <w:strike w:val="0"/>
      <w:color w:val="000000"/>
      <w:sz w:val="26"/>
      <w:szCs w:val="26"/>
      <w:u w:val="none"/>
    </w:rPr>
  </w:style>
  <w:style w:type="character" w:customStyle="1" w:styleId="S90">
    <w:name w:val="S9"/>
    <w:rsid w:val="00DB6B31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0">
    <w:name w:val="S10"/>
    <w:rsid w:val="00DB6B31"/>
    <w:rPr>
      <w:rFonts w:ascii="Times New Roman" w:hAnsi="Times New Roman" w:cs="Times New Roman" w:hint="default"/>
      <w:b w:val="0"/>
      <w:bCs w:val="0"/>
      <w:i w:val="0"/>
      <w:iCs w:val="0"/>
      <w:color w:val="333399"/>
      <w:u w:val="single"/>
    </w:rPr>
  </w:style>
  <w:style w:type="character" w:customStyle="1" w:styleId="S160">
    <w:name w:val="S16"/>
    <w:rsid w:val="00DB6B31"/>
    <w:rPr>
      <w:rFonts w:ascii="Times New Roman" w:hAnsi="Times New Roman" w:cs="Times New Roman" w:hint="default"/>
      <w:b w:val="0"/>
      <w:bCs w:val="0"/>
      <w:i/>
      <w:iCs/>
      <w:caps w:val="0"/>
      <w:strike w:val="0"/>
      <w:color w:val="000000"/>
      <w:u w:val="none"/>
    </w:rPr>
  </w:style>
  <w:style w:type="character" w:customStyle="1" w:styleId="S170">
    <w:name w:val="S17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u w:val="none"/>
    </w:rPr>
  </w:style>
  <w:style w:type="character" w:customStyle="1" w:styleId="S180">
    <w:name w:val="S18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u w:val="none"/>
    </w:rPr>
  </w:style>
  <w:style w:type="character" w:customStyle="1" w:styleId="S110">
    <w:name w:val="S11"/>
    <w:rsid w:val="00DB6B31"/>
    <w:rPr>
      <w:rFonts w:ascii="Courier New" w:hAnsi="Courier New" w:cs="Courier New" w:hint="default"/>
      <w:b/>
      <w:bCs/>
      <w:i w:val="0"/>
      <w:iCs w:val="0"/>
      <w:strike w:val="0"/>
      <w:color w:val="000000"/>
      <w:sz w:val="26"/>
      <w:szCs w:val="26"/>
      <w:u w:val="none"/>
    </w:rPr>
  </w:style>
  <w:style w:type="character" w:customStyle="1" w:styleId="S120">
    <w:name w:val="S12"/>
    <w:rsid w:val="00DB6B31"/>
    <w:rPr>
      <w:rFonts w:ascii="Courier New" w:hAnsi="Courier New" w:cs="Courier New" w:hint="default"/>
      <w:b/>
      <w:bCs/>
      <w:i w:val="0"/>
      <w:iCs w:val="0"/>
      <w:strike w:val="0"/>
      <w:color w:val="000080"/>
      <w:sz w:val="26"/>
      <w:szCs w:val="26"/>
      <w:u w:val="none"/>
    </w:rPr>
  </w:style>
  <w:style w:type="character" w:customStyle="1" w:styleId="S130">
    <w:name w:val="S13"/>
    <w:rsid w:val="00DB6B31"/>
    <w:rPr>
      <w:rFonts w:ascii="Courier New" w:hAnsi="Courier New" w:cs="Courier New" w:hint="default"/>
      <w:b w:val="0"/>
      <w:bCs w:val="0"/>
      <w:i/>
      <w:iCs/>
      <w:strike w:val="0"/>
      <w:color w:val="FF0000"/>
      <w:sz w:val="26"/>
      <w:szCs w:val="26"/>
      <w:u w:val="none"/>
    </w:rPr>
  </w:style>
  <w:style w:type="character" w:customStyle="1" w:styleId="S140">
    <w:name w:val="S14"/>
    <w:rsid w:val="00DB6B31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6"/>
      <w:szCs w:val="26"/>
      <w:u w:val="none"/>
    </w:rPr>
  </w:style>
  <w:style w:type="character" w:customStyle="1" w:styleId="S150">
    <w:name w:val="S15"/>
    <w:rsid w:val="00DB6B31"/>
    <w:rPr>
      <w:rFonts w:ascii="Courier New" w:hAnsi="Courier New" w:cs="Courier New" w:hint="default"/>
      <w:b w:val="0"/>
      <w:bCs w:val="0"/>
      <w:i w:val="0"/>
      <w:iCs w:val="0"/>
      <w:color w:val="333399"/>
      <w:u w:val="single"/>
    </w:rPr>
  </w:style>
  <w:style w:type="numbering" w:customStyle="1" w:styleId="54">
    <w:name w:val="Нет списка5"/>
    <w:next w:val="a2"/>
    <w:uiPriority w:val="99"/>
    <w:semiHidden/>
    <w:unhideWhenUsed/>
    <w:rsid w:val="00DB6B31"/>
  </w:style>
  <w:style w:type="paragraph" w:customStyle="1" w:styleId="113">
    <w:name w:val="Заголовок 11"/>
    <w:basedOn w:val="a"/>
    <w:next w:val="a"/>
    <w:link w:val="72"/>
    <w:qFormat/>
    <w:rsid w:val="00DB6B31"/>
    <w:pPr>
      <w:keepNext/>
      <w:spacing w:before="240" w:after="60"/>
      <w:jc w:val="both"/>
    </w:pPr>
    <w:rPr>
      <w:rFonts w:ascii="Arial" w:eastAsia="Calibri" w:hAnsi="Arial"/>
      <w:b/>
      <w:sz w:val="32"/>
      <w:szCs w:val="20"/>
      <w:lang w:eastAsia="en-US"/>
    </w:rPr>
  </w:style>
  <w:style w:type="character" w:customStyle="1" w:styleId="72">
    <w:name w:val="Знак Знак7"/>
    <w:link w:val="113"/>
    <w:rsid w:val="00DB6B31"/>
    <w:rPr>
      <w:rFonts w:ascii="Arial" w:hAnsi="Arial"/>
      <w:b/>
      <w:sz w:val="32"/>
      <w:lang w:eastAsia="en-US"/>
    </w:rPr>
  </w:style>
  <w:style w:type="paragraph" w:customStyle="1" w:styleId="aff6">
    <w:name w:val="Знак"/>
    <w:basedOn w:val="a"/>
    <w:rsid w:val="00DB6B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floatpanel">
    <w:name w:val="floatpanel"/>
    <w:basedOn w:val="a"/>
    <w:rsid w:val="00DB6B31"/>
    <w:pPr>
      <w:spacing w:before="100" w:beforeAutospacing="1" w:after="100" w:afterAutospacing="1"/>
      <w:ind w:right="150"/>
    </w:pPr>
  </w:style>
  <w:style w:type="paragraph" w:customStyle="1" w:styleId="floatpanel-demo">
    <w:name w:val="floatpanel-demo"/>
    <w:basedOn w:val="a"/>
    <w:rsid w:val="00DB6B31"/>
    <w:pPr>
      <w:spacing w:before="100" w:beforeAutospacing="1" w:after="100" w:afterAutospacing="1"/>
    </w:pPr>
  </w:style>
  <w:style w:type="paragraph" w:customStyle="1" w:styleId="floatpanel-preactive">
    <w:name w:val="floatpanel-preactive"/>
    <w:basedOn w:val="a"/>
    <w:rsid w:val="00DB6B31"/>
    <w:pPr>
      <w:spacing w:before="100" w:beforeAutospacing="1" w:after="100" w:afterAutospacing="1"/>
    </w:pPr>
  </w:style>
  <w:style w:type="paragraph" w:customStyle="1" w:styleId="floatpanel-abolished">
    <w:name w:val="floatpanel-abolished"/>
    <w:basedOn w:val="a"/>
    <w:rsid w:val="00DB6B31"/>
    <w:pPr>
      <w:spacing w:before="100" w:beforeAutospacing="1" w:after="100" w:afterAutospacing="1"/>
    </w:pPr>
  </w:style>
  <w:style w:type="paragraph" w:customStyle="1" w:styleId="floatpanel-inwork">
    <w:name w:val="floatpanel-inwork"/>
    <w:basedOn w:val="a"/>
    <w:rsid w:val="00DB6B31"/>
    <w:pPr>
      <w:spacing w:before="100" w:beforeAutospacing="1" w:after="100" w:afterAutospacing="1"/>
    </w:pPr>
  </w:style>
  <w:style w:type="paragraph" w:customStyle="1" w:styleId="floatpanel-message">
    <w:name w:val="floatpanel-message"/>
    <w:basedOn w:val="a"/>
    <w:rsid w:val="00DB6B31"/>
    <w:pPr>
      <w:spacing w:before="100" w:beforeAutospacing="1" w:after="100" w:afterAutospacing="1"/>
    </w:pPr>
  </w:style>
  <w:style w:type="paragraph" w:customStyle="1" w:styleId="floatpanel-oldredaction">
    <w:name w:val="floatpanel-oldredaction"/>
    <w:basedOn w:val="a"/>
    <w:rsid w:val="00DB6B31"/>
    <w:pPr>
      <w:spacing w:before="100" w:beforeAutospacing="1" w:after="100" w:afterAutospacing="1"/>
    </w:pPr>
  </w:style>
  <w:style w:type="character" w:customStyle="1" w:styleId="s1000">
    <w:name w:val="s100"/>
    <w:rsid w:val="00DB6B31"/>
    <w:rPr>
      <w:color w:val="000000"/>
    </w:rPr>
  </w:style>
  <w:style w:type="character" w:customStyle="1" w:styleId="s91">
    <w:name w:val="s91"/>
    <w:rsid w:val="00DB6B31"/>
    <w:rPr>
      <w:vanish/>
    </w:rPr>
  </w:style>
  <w:style w:type="character" w:customStyle="1" w:styleId="s31">
    <w:name w:val="s31"/>
    <w:rsid w:val="00DB6B31"/>
    <w:rPr>
      <w:vanish/>
      <w:color w:val="FF0000"/>
    </w:rPr>
  </w:style>
  <w:style w:type="table" w:customStyle="1" w:styleId="TableNormal">
    <w:name w:val="Table Normal"/>
    <w:rsid w:val="00DB6B31"/>
    <w:pPr>
      <w:widowControl w:val="0"/>
    </w:pPr>
    <w:rPr>
      <w:rFonts w:eastAsia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Title"/>
    <w:basedOn w:val="a"/>
    <w:next w:val="a"/>
    <w:link w:val="aff8"/>
    <w:qFormat/>
    <w:rsid w:val="00DB6B31"/>
    <w:pPr>
      <w:keepNext/>
      <w:keepLines/>
      <w:widowControl w:val="0"/>
      <w:spacing w:before="480" w:after="120"/>
      <w:contextualSpacing/>
    </w:pPr>
    <w:rPr>
      <w:b/>
      <w:color w:val="000000"/>
      <w:sz w:val="72"/>
      <w:szCs w:val="72"/>
    </w:rPr>
  </w:style>
  <w:style w:type="character" w:customStyle="1" w:styleId="aff8">
    <w:name w:val="Заголовок Знак"/>
    <w:basedOn w:val="a0"/>
    <w:link w:val="aff7"/>
    <w:rsid w:val="00DB6B31"/>
    <w:rPr>
      <w:rFonts w:eastAsia="Times New Roman"/>
      <w:b/>
      <w:color w:val="000000"/>
      <w:sz w:val="72"/>
      <w:szCs w:val="72"/>
    </w:rPr>
  </w:style>
  <w:style w:type="paragraph" w:styleId="aff9">
    <w:name w:val="Subtitle"/>
    <w:basedOn w:val="a"/>
    <w:next w:val="a"/>
    <w:link w:val="affa"/>
    <w:qFormat/>
    <w:rsid w:val="00DB6B31"/>
    <w:pPr>
      <w:keepNext/>
      <w:keepLines/>
      <w:widowControl w:val="0"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a">
    <w:name w:val="Подзаголовок Знак"/>
    <w:basedOn w:val="a0"/>
    <w:link w:val="aff9"/>
    <w:rsid w:val="00DB6B31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f2">
    <w:name w:val="1"/>
    <w:basedOn w:val="TableNormal"/>
    <w:rsid w:val="00DB6B3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ConsPlusNormal">
    <w:name w:val="ConsPlusNormal"/>
    <w:rsid w:val="00DB6B31"/>
    <w:pPr>
      <w:widowControl w:val="0"/>
    </w:pPr>
    <w:rPr>
      <w:rFonts w:ascii="Arial" w:eastAsia="Times New Roman" w:hAnsi="Arial" w:cs="Arial"/>
    </w:rPr>
  </w:style>
  <w:style w:type="numbering" w:customStyle="1" w:styleId="121">
    <w:name w:val="Нет списка121"/>
    <w:next w:val="a2"/>
    <w:uiPriority w:val="99"/>
    <w:semiHidden/>
    <w:unhideWhenUsed/>
    <w:rsid w:val="00DB6B31"/>
  </w:style>
  <w:style w:type="character" w:customStyle="1" w:styleId="Heading1Char">
    <w:name w:val="Heading 1 Char"/>
    <w:uiPriority w:val="99"/>
    <w:rsid w:val="00DB6B31"/>
    <w:rPr>
      <w:rFonts w:ascii="Cambria" w:hAnsi="Cambria" w:cs="Times New Roman"/>
      <w:b/>
      <w:bCs/>
      <w:sz w:val="32"/>
      <w:szCs w:val="32"/>
      <w:lang w:eastAsia="en-US"/>
    </w:rPr>
  </w:style>
  <w:style w:type="character" w:customStyle="1" w:styleId="S03">
    <w:name w:val="S0"/>
    <w:uiPriority w:val="99"/>
    <w:rsid w:val="00DB6B31"/>
    <w:rPr>
      <w:rFonts w:ascii="Times New Roman" w:hAnsi="Times New Roman"/>
      <w:color w:val="000000"/>
      <w:sz w:val="24"/>
      <w:u w:val="none"/>
    </w:rPr>
  </w:style>
  <w:style w:type="character" w:customStyle="1" w:styleId="highlightselected">
    <w:name w:val="highlight selected"/>
    <w:uiPriority w:val="99"/>
    <w:rsid w:val="00DB6B31"/>
    <w:rPr>
      <w:rFonts w:cs="Times New Roman"/>
    </w:rPr>
  </w:style>
  <w:style w:type="character" w:customStyle="1" w:styleId="s202">
    <w:name w:val="s202"/>
    <w:rsid w:val="00DB6B31"/>
    <w:rPr>
      <w:rFonts w:cs="Times New Roman"/>
    </w:rPr>
  </w:style>
  <w:style w:type="character" w:customStyle="1" w:styleId="apple-converted-space">
    <w:name w:val="apple-converted-space"/>
    <w:rsid w:val="00DB6B31"/>
  </w:style>
  <w:style w:type="character" w:customStyle="1" w:styleId="HTML10">
    <w:name w:val="Стандартный HTML Знак1"/>
    <w:basedOn w:val="a0"/>
    <w:uiPriority w:val="99"/>
    <w:semiHidden/>
    <w:rsid w:val="00DB6B31"/>
    <w:rPr>
      <w:rFonts w:ascii="Consolas" w:eastAsia="Calibri" w:hAnsi="Consolas" w:cs="Times New Roman"/>
      <w:sz w:val="20"/>
      <w:szCs w:val="20"/>
    </w:rPr>
  </w:style>
  <w:style w:type="numbering" w:customStyle="1" w:styleId="62">
    <w:name w:val="Нет списка6"/>
    <w:next w:val="a2"/>
    <w:uiPriority w:val="99"/>
    <w:semiHidden/>
    <w:unhideWhenUsed/>
    <w:rsid w:val="00DB6B31"/>
  </w:style>
  <w:style w:type="paragraph" w:styleId="HTML0">
    <w:name w:val="HTML Preformatted"/>
    <w:basedOn w:val="a"/>
    <w:link w:val="HTML"/>
    <w:unhideWhenUsed/>
    <w:rsid w:val="00DB6B31"/>
    <w:rPr>
      <w:rFonts w:ascii="Courier New" w:hAnsi="Courier New" w:cs="Courier New"/>
      <w:sz w:val="20"/>
      <w:szCs w:val="20"/>
    </w:rPr>
  </w:style>
  <w:style w:type="character" w:customStyle="1" w:styleId="HTML20">
    <w:name w:val="Стандартный HTML Знак2"/>
    <w:basedOn w:val="a0"/>
    <w:uiPriority w:val="99"/>
    <w:semiHidden/>
    <w:rsid w:val="00DB6B31"/>
    <w:rPr>
      <w:rFonts w:ascii="Consolas" w:eastAsia="Times New Roman" w:hAnsi="Consolas"/>
    </w:rPr>
  </w:style>
  <w:style w:type="paragraph" w:customStyle="1" w:styleId="220">
    <w:name w:val="Основной текст с отступом 22"/>
    <w:basedOn w:val="a"/>
    <w:next w:val="2a"/>
    <w:uiPriority w:val="99"/>
    <w:semiHidden/>
    <w:unhideWhenUsed/>
    <w:rsid w:val="00DB6B31"/>
    <w:pPr>
      <w:spacing w:after="120" w:line="480" w:lineRule="auto"/>
      <w:ind w:left="283"/>
    </w:pPr>
    <w:rPr>
      <w:rFonts w:cstheme="minorBidi"/>
      <w:lang w:eastAsia="en-US"/>
    </w:rPr>
  </w:style>
  <w:style w:type="character" w:customStyle="1" w:styleId="221">
    <w:name w:val="Основной текст с отступом 2 Знак2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next w:val="aff4"/>
    <w:semiHidden/>
    <w:unhideWhenUsed/>
    <w:rsid w:val="00DB6B31"/>
    <w:pPr>
      <w:spacing w:after="120"/>
    </w:pPr>
    <w:rPr>
      <w:rFonts w:eastAsiaTheme="minorHAnsi"/>
      <w:b/>
      <w:color w:val="008000"/>
      <w:sz w:val="20"/>
      <w:szCs w:val="20"/>
    </w:rPr>
  </w:style>
  <w:style w:type="character" w:customStyle="1" w:styleId="2c">
    <w:name w:val="Основной текст Знак2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3">
    <w:name w:val="Нет списка7"/>
    <w:next w:val="a2"/>
    <w:uiPriority w:val="99"/>
    <w:semiHidden/>
    <w:unhideWhenUsed/>
    <w:rsid w:val="00DB6B31"/>
  </w:style>
  <w:style w:type="table" w:customStyle="1" w:styleId="35">
    <w:name w:val="Сетка таблицы3"/>
    <w:basedOn w:val="a1"/>
    <w:next w:val="af0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veIASBSubsectionTitle">
    <w:name w:val="Dave IASB Subsection Title"/>
    <w:basedOn w:val="a"/>
    <w:rsid w:val="00DB6B31"/>
    <w:pPr>
      <w:keepNext/>
      <w:keepLines/>
      <w:spacing w:before="300" w:after="200"/>
      <w:ind w:left="780"/>
    </w:pPr>
    <w:rPr>
      <w:rFonts w:ascii="Arial" w:hAnsi="Arial" w:cs="Arial"/>
      <w:b/>
      <w:sz w:val="26"/>
      <w:szCs w:val="20"/>
      <w:lang w:val="en-GB" w:eastAsia="en-GB"/>
    </w:rPr>
  </w:style>
  <w:style w:type="paragraph" w:styleId="2a">
    <w:name w:val="Body Text Indent 2"/>
    <w:basedOn w:val="a"/>
    <w:link w:val="29"/>
    <w:unhideWhenUsed/>
    <w:rsid w:val="00DB6B31"/>
    <w:pPr>
      <w:spacing w:after="120" w:line="480" w:lineRule="auto"/>
      <w:ind w:left="283"/>
    </w:pPr>
  </w:style>
  <w:style w:type="character" w:customStyle="1" w:styleId="230">
    <w:name w:val="Основной текст с отступом 2 Знак3"/>
    <w:basedOn w:val="a0"/>
    <w:uiPriority w:val="99"/>
    <w:semiHidden/>
    <w:rsid w:val="00DB6B31"/>
    <w:rPr>
      <w:rFonts w:eastAsia="Times New Roman"/>
      <w:sz w:val="24"/>
      <w:szCs w:val="24"/>
    </w:rPr>
  </w:style>
  <w:style w:type="paragraph" w:styleId="aff4">
    <w:name w:val="Body Text"/>
    <w:basedOn w:val="a"/>
    <w:link w:val="aff3"/>
    <w:unhideWhenUsed/>
    <w:rsid w:val="00DB6B31"/>
    <w:pPr>
      <w:spacing w:after="120" w:line="276" w:lineRule="auto"/>
    </w:pPr>
    <w:rPr>
      <w:rFonts w:eastAsia="Calibri"/>
      <w:b/>
      <w:color w:val="008000"/>
      <w:sz w:val="20"/>
      <w:szCs w:val="20"/>
    </w:rPr>
  </w:style>
  <w:style w:type="character" w:customStyle="1" w:styleId="36">
    <w:name w:val="Основной текст Знак3"/>
    <w:basedOn w:val="a0"/>
    <w:uiPriority w:val="99"/>
    <w:semiHidden/>
    <w:rsid w:val="00DB6B31"/>
    <w:rPr>
      <w:rFonts w:eastAsia="Times New Roman"/>
      <w:sz w:val="24"/>
      <w:szCs w:val="24"/>
    </w:rPr>
  </w:style>
  <w:style w:type="numbering" w:customStyle="1" w:styleId="82">
    <w:name w:val="Нет списка8"/>
    <w:next w:val="a2"/>
    <w:uiPriority w:val="99"/>
    <w:semiHidden/>
    <w:unhideWhenUsed/>
    <w:rsid w:val="00DB6B31"/>
  </w:style>
  <w:style w:type="table" w:customStyle="1" w:styleId="45">
    <w:name w:val="Сетка таблицы4"/>
    <w:basedOn w:val="a1"/>
    <w:next w:val="af0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B6B31"/>
  </w:style>
  <w:style w:type="numbering" w:customStyle="1" w:styleId="222">
    <w:name w:val="Нет списка22"/>
    <w:next w:val="a2"/>
    <w:uiPriority w:val="99"/>
    <w:semiHidden/>
    <w:unhideWhenUsed/>
    <w:rsid w:val="00DB6B31"/>
  </w:style>
  <w:style w:type="table" w:customStyle="1" w:styleId="1210">
    <w:name w:val="Сетка таблицы121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2"/>
    <w:uiPriority w:val="99"/>
    <w:semiHidden/>
    <w:unhideWhenUsed/>
    <w:rsid w:val="00DB6B31"/>
  </w:style>
  <w:style w:type="numbering" w:customStyle="1" w:styleId="320">
    <w:name w:val="Нет списка32"/>
    <w:next w:val="a2"/>
    <w:uiPriority w:val="99"/>
    <w:semiHidden/>
    <w:unhideWhenUsed/>
    <w:rsid w:val="00DB6B31"/>
  </w:style>
  <w:style w:type="table" w:customStyle="1" w:styleId="223">
    <w:name w:val="Сетка таблицы22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2">
    <w:name w:val="Нет списка122"/>
    <w:next w:val="a2"/>
    <w:uiPriority w:val="99"/>
    <w:semiHidden/>
    <w:unhideWhenUsed/>
    <w:rsid w:val="00DB6B31"/>
  </w:style>
  <w:style w:type="numbering" w:customStyle="1" w:styleId="11120">
    <w:name w:val="Нет списка1112"/>
    <w:next w:val="a2"/>
    <w:uiPriority w:val="99"/>
    <w:semiHidden/>
    <w:unhideWhenUsed/>
    <w:rsid w:val="00DB6B31"/>
  </w:style>
  <w:style w:type="table" w:customStyle="1" w:styleId="1121">
    <w:name w:val="Сетка таблицы112"/>
    <w:basedOn w:val="a1"/>
    <w:next w:val="af0"/>
    <w:uiPriority w:val="59"/>
    <w:rsid w:val="00DB6B3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20">
    <w:name w:val="Нет списка212"/>
    <w:next w:val="a2"/>
    <w:uiPriority w:val="99"/>
    <w:semiHidden/>
    <w:unhideWhenUsed/>
    <w:rsid w:val="00DB6B31"/>
  </w:style>
  <w:style w:type="table" w:customStyle="1" w:styleId="11121">
    <w:name w:val="Сетка таблицы1112"/>
    <w:basedOn w:val="a1"/>
    <w:next w:val="af0"/>
    <w:uiPriority w:val="59"/>
    <w:rsid w:val="00DB6B31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2">
    <w:name w:val="Нет списка312"/>
    <w:next w:val="a2"/>
    <w:uiPriority w:val="99"/>
    <w:semiHidden/>
    <w:unhideWhenUsed/>
    <w:rsid w:val="00DB6B31"/>
  </w:style>
  <w:style w:type="numbering" w:customStyle="1" w:styleId="410">
    <w:name w:val="Нет списка41"/>
    <w:next w:val="a2"/>
    <w:uiPriority w:val="99"/>
    <w:semiHidden/>
    <w:unhideWhenUsed/>
    <w:rsid w:val="00DB6B31"/>
  </w:style>
  <w:style w:type="numbering" w:customStyle="1" w:styleId="11112">
    <w:name w:val="Нет списка11112"/>
    <w:next w:val="a2"/>
    <w:uiPriority w:val="99"/>
    <w:semiHidden/>
    <w:unhideWhenUsed/>
    <w:rsid w:val="00DB6B31"/>
  </w:style>
  <w:style w:type="numbering" w:customStyle="1" w:styleId="11111111">
    <w:name w:val="Нет списка11111111"/>
    <w:next w:val="a2"/>
    <w:uiPriority w:val="99"/>
    <w:semiHidden/>
    <w:unhideWhenUsed/>
    <w:rsid w:val="00DB6B31"/>
  </w:style>
  <w:style w:type="numbering" w:customStyle="1" w:styleId="21110">
    <w:name w:val="Нет списка2111"/>
    <w:next w:val="a2"/>
    <w:uiPriority w:val="99"/>
    <w:semiHidden/>
    <w:unhideWhenUsed/>
    <w:rsid w:val="00DB6B31"/>
  </w:style>
  <w:style w:type="numbering" w:customStyle="1" w:styleId="3111">
    <w:name w:val="Нет списка3111"/>
    <w:next w:val="a2"/>
    <w:uiPriority w:val="99"/>
    <w:semiHidden/>
    <w:unhideWhenUsed/>
    <w:rsid w:val="00DB6B31"/>
  </w:style>
  <w:style w:type="numbering" w:customStyle="1" w:styleId="510">
    <w:name w:val="Нет списка51"/>
    <w:next w:val="a2"/>
    <w:uiPriority w:val="99"/>
    <w:semiHidden/>
    <w:unhideWhenUsed/>
    <w:rsid w:val="00DB6B31"/>
  </w:style>
  <w:style w:type="table" w:customStyle="1" w:styleId="TableNormal1">
    <w:name w:val="Table Normal1"/>
    <w:rsid w:val="00DB6B31"/>
    <w:pPr>
      <w:widowControl w:val="0"/>
    </w:pPr>
    <w:rPr>
      <w:rFonts w:eastAsia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11"/>
    <w:basedOn w:val="TableNormal"/>
    <w:rsid w:val="00DB6B31"/>
    <w:tblPr>
      <w:tblStyleRowBandSize w:val="1"/>
      <w:tblStyleColBandSize w:val="1"/>
      <w:tblCellMar>
        <w:left w:w="108" w:type="dxa"/>
        <w:right w:w="108" w:type="dxa"/>
      </w:tblCellMar>
    </w:tblPr>
  </w:style>
  <w:style w:type="numbering" w:customStyle="1" w:styleId="1211">
    <w:name w:val="Нет списка1211"/>
    <w:next w:val="a2"/>
    <w:uiPriority w:val="99"/>
    <w:semiHidden/>
    <w:unhideWhenUsed/>
    <w:rsid w:val="00DB6B31"/>
  </w:style>
  <w:style w:type="numbering" w:customStyle="1" w:styleId="610">
    <w:name w:val="Нет списка61"/>
    <w:next w:val="a2"/>
    <w:uiPriority w:val="99"/>
    <w:semiHidden/>
    <w:unhideWhenUsed/>
    <w:rsid w:val="00DB6B31"/>
  </w:style>
  <w:style w:type="numbering" w:customStyle="1" w:styleId="710">
    <w:name w:val="Нет списка71"/>
    <w:next w:val="a2"/>
    <w:uiPriority w:val="99"/>
    <w:semiHidden/>
    <w:unhideWhenUsed/>
    <w:rsid w:val="00DB6B31"/>
  </w:style>
  <w:style w:type="table" w:customStyle="1" w:styleId="313">
    <w:name w:val="Сетка таблицы31"/>
    <w:basedOn w:val="a1"/>
    <w:next w:val="af0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ASBNormalnpara">
    <w:name w:val="IASB Normal npara"/>
    <w:basedOn w:val="a"/>
    <w:rsid w:val="00DB6B31"/>
    <w:pPr>
      <w:spacing w:before="100"/>
      <w:ind w:left="782" w:hanging="782"/>
      <w:jc w:val="both"/>
    </w:pPr>
    <w:rPr>
      <w:sz w:val="19"/>
      <w:szCs w:val="20"/>
      <w:lang w:val="en-US" w:eastAsia="en-US"/>
    </w:rPr>
  </w:style>
  <w:style w:type="paragraph" w:styleId="affb">
    <w:name w:val="Body Text Indent"/>
    <w:basedOn w:val="a"/>
    <w:link w:val="affc"/>
    <w:rsid w:val="00DB6B31"/>
    <w:pPr>
      <w:ind w:firstLine="1122"/>
      <w:jc w:val="both"/>
    </w:pPr>
    <w:rPr>
      <w:lang w:val="kk-KZ"/>
    </w:rPr>
  </w:style>
  <w:style w:type="character" w:customStyle="1" w:styleId="affc">
    <w:name w:val="Основной текст с отступом Знак"/>
    <w:basedOn w:val="a0"/>
    <w:link w:val="affb"/>
    <w:rsid w:val="00DB6B31"/>
    <w:rPr>
      <w:rFonts w:eastAsia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DB6B31"/>
    <w:pPr>
      <w:widowControl w:val="0"/>
      <w:spacing w:before="120"/>
      <w:ind w:left="851" w:hanging="851"/>
      <w:jc w:val="both"/>
    </w:pPr>
    <w:rPr>
      <w:rFonts w:ascii="Arial" w:hAnsi="Arial"/>
      <w:szCs w:val="20"/>
    </w:rPr>
  </w:style>
  <w:style w:type="paragraph" w:customStyle="1" w:styleId="1f3">
    <w:name w:val="Знак Знак Знак1 Знак"/>
    <w:basedOn w:val="a"/>
    <w:rsid w:val="00DB6B31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fd">
    <w:name w:val="Знак Знак Знак"/>
    <w:basedOn w:val="a"/>
    <w:rsid w:val="00DB6B31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fe">
    <w:name w:val="Strong"/>
    <w:uiPriority w:val="22"/>
    <w:qFormat/>
    <w:rsid w:val="00DB6B31"/>
    <w:rPr>
      <w:b/>
      <w:bCs/>
    </w:rPr>
  </w:style>
  <w:style w:type="paragraph" w:customStyle="1" w:styleId="IASBNormalnparaL1">
    <w:name w:val="IASB Normal nparaL1"/>
    <w:basedOn w:val="IASBNormalnpara"/>
    <w:rsid w:val="00DB6B31"/>
    <w:pPr>
      <w:ind w:left="1564"/>
    </w:pPr>
    <w:rPr>
      <w:lang w:val="ru-RU"/>
    </w:rPr>
  </w:style>
  <w:style w:type="paragraph" w:customStyle="1" w:styleId="pj">
    <w:name w:val="pj"/>
    <w:basedOn w:val="a"/>
    <w:rsid w:val="00DB6B31"/>
    <w:pPr>
      <w:spacing w:before="100" w:beforeAutospacing="1" w:after="100" w:afterAutospacing="1"/>
    </w:pPr>
    <w:rPr>
      <w:color w:val="000000"/>
    </w:rPr>
  </w:style>
  <w:style w:type="paragraph" w:customStyle="1" w:styleId="pc">
    <w:name w:val="pc"/>
    <w:basedOn w:val="a"/>
    <w:rsid w:val="00DB6B31"/>
    <w:pPr>
      <w:spacing w:before="100" w:beforeAutospacing="1" w:after="100" w:afterAutospacing="1"/>
    </w:pPr>
    <w:rPr>
      <w:color w:val="000000"/>
    </w:rPr>
  </w:style>
  <w:style w:type="table" w:styleId="16">
    <w:name w:val="Plain Table 1"/>
    <w:basedOn w:val="a1"/>
    <w:uiPriority w:val="41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3">
    <w:name w:val="Plain Table 2"/>
    <w:basedOn w:val="a1"/>
    <w:uiPriority w:val="42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2">
    <w:name w:val="Plain Table 3"/>
    <w:basedOn w:val="a1"/>
    <w:uiPriority w:val="43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2">
    <w:name w:val="Plain Table 4"/>
    <w:basedOn w:val="a1"/>
    <w:uiPriority w:val="44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DB6B31"/>
    <w:pPr>
      <w:ind w:firstLine="709"/>
      <w:jc w:val="both"/>
    </w:pPr>
    <w:rPr>
      <w:rFonts w:eastAsiaTheme="minorHAnsi" w:cstheme="minorBidi"/>
      <w:color w:val="FFFFFF" w:themeColor="background1"/>
      <w:sz w:val="28"/>
      <w:szCs w:val="22"/>
      <w:lang w:eastAsia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f">
    <w:name w:val="Hyperlink"/>
    <w:basedOn w:val="a0"/>
    <w:unhideWhenUsed/>
    <w:rsid w:val="00DB6B31"/>
    <w:rPr>
      <w:color w:val="0563C1" w:themeColor="hyperlink"/>
      <w:u w:val="single"/>
    </w:rPr>
  </w:style>
  <w:style w:type="paragraph" w:styleId="afc">
    <w:name w:val="annotation subject"/>
    <w:basedOn w:val="af9"/>
    <w:next w:val="af9"/>
    <w:link w:val="afb"/>
    <w:unhideWhenUsed/>
    <w:rsid w:val="00DB6B31"/>
    <w:pPr>
      <w:ind w:firstLine="709"/>
      <w:jc w:val="both"/>
    </w:pPr>
    <w:rPr>
      <w:b/>
      <w:bCs/>
    </w:rPr>
  </w:style>
  <w:style w:type="character" w:customStyle="1" w:styleId="1f4">
    <w:name w:val="Тема примечания Знак1"/>
    <w:basedOn w:val="afa"/>
    <w:uiPriority w:val="99"/>
    <w:semiHidden/>
    <w:rsid w:val="00DB6B31"/>
    <w:rPr>
      <w:rFonts w:eastAsia="Times New Roman"/>
      <w:b/>
      <w:bCs/>
      <w:color w:val="000000"/>
    </w:rPr>
  </w:style>
  <w:style w:type="paragraph" w:styleId="37">
    <w:name w:val="Body Text 3"/>
    <w:basedOn w:val="a"/>
    <w:link w:val="38"/>
    <w:unhideWhenUsed/>
    <w:rsid w:val="00DB6B31"/>
    <w:pPr>
      <w:spacing w:after="120"/>
      <w:ind w:firstLine="709"/>
      <w:jc w:val="both"/>
    </w:pPr>
    <w:rPr>
      <w:rFonts w:eastAsiaTheme="minorHAnsi" w:cstheme="minorBidi"/>
      <w:sz w:val="16"/>
      <w:szCs w:val="16"/>
      <w:lang w:eastAsia="en-US"/>
    </w:rPr>
  </w:style>
  <w:style w:type="character" w:customStyle="1" w:styleId="38">
    <w:name w:val="Основной текст 3 Знак"/>
    <w:basedOn w:val="a0"/>
    <w:link w:val="37"/>
    <w:rsid w:val="00DB6B31"/>
    <w:rPr>
      <w:rFonts w:eastAsiaTheme="minorHAnsi" w:cstheme="minorBidi"/>
      <w:sz w:val="16"/>
      <w:szCs w:val="16"/>
      <w:lang w:eastAsia="en-US"/>
    </w:rPr>
  </w:style>
  <w:style w:type="paragraph" w:customStyle="1" w:styleId="p">
    <w:name w:val="p"/>
    <w:basedOn w:val="a"/>
    <w:rsid w:val="00DB6B31"/>
    <w:rPr>
      <w:color w:val="000000"/>
    </w:rPr>
  </w:style>
  <w:style w:type="paragraph" w:styleId="39">
    <w:name w:val="Body Text Indent 3"/>
    <w:basedOn w:val="a"/>
    <w:link w:val="3a"/>
    <w:unhideWhenUsed/>
    <w:rsid w:val="00DB6B31"/>
    <w:pPr>
      <w:widowControl w:val="0"/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3a">
    <w:name w:val="Основной текст с отступом 3 Знак"/>
    <w:basedOn w:val="a0"/>
    <w:link w:val="39"/>
    <w:rsid w:val="00DB6B31"/>
    <w:rPr>
      <w:rFonts w:eastAsiaTheme="minorHAnsi" w:cstheme="minorBidi"/>
      <w:sz w:val="28"/>
      <w:szCs w:val="22"/>
      <w:lang w:eastAsia="en-US"/>
    </w:rPr>
  </w:style>
  <w:style w:type="numbering" w:customStyle="1" w:styleId="92">
    <w:name w:val="Нет списка9"/>
    <w:next w:val="a2"/>
    <w:uiPriority w:val="99"/>
    <w:semiHidden/>
    <w:unhideWhenUsed/>
    <w:rsid w:val="00DB6B31"/>
  </w:style>
  <w:style w:type="paragraph" w:customStyle="1" w:styleId="1f5">
    <w:name w:val="Обычный1"/>
    <w:rsid w:val="00DB6B31"/>
    <w:rPr>
      <w:rFonts w:eastAsia="Times New Roman"/>
      <w:sz w:val="24"/>
    </w:rPr>
  </w:style>
  <w:style w:type="paragraph" w:customStyle="1" w:styleId="215">
    <w:name w:val="Основной текст 21"/>
    <w:basedOn w:val="a"/>
    <w:rsid w:val="00DB6B31"/>
    <w:pPr>
      <w:jc w:val="center"/>
    </w:pPr>
    <w:rPr>
      <w:snapToGrid w:val="0"/>
      <w:sz w:val="28"/>
    </w:rPr>
  </w:style>
  <w:style w:type="paragraph" w:customStyle="1" w:styleId="afff0">
    <w:name w:val="Название"/>
    <w:basedOn w:val="a"/>
    <w:qFormat/>
    <w:rsid w:val="00DB6B31"/>
    <w:pPr>
      <w:jc w:val="center"/>
    </w:pPr>
    <w:rPr>
      <w:b/>
      <w:sz w:val="28"/>
      <w:szCs w:val="20"/>
    </w:rPr>
  </w:style>
  <w:style w:type="paragraph" w:styleId="afff1">
    <w:name w:val="Plain Text"/>
    <w:basedOn w:val="a"/>
    <w:link w:val="afff2"/>
    <w:rsid w:val="00DB6B31"/>
    <w:rPr>
      <w:rFonts w:ascii="Courier New" w:hAnsi="Courier New"/>
      <w:sz w:val="20"/>
      <w:szCs w:val="20"/>
    </w:rPr>
  </w:style>
  <w:style w:type="character" w:customStyle="1" w:styleId="afff2">
    <w:name w:val="Текст Знак"/>
    <w:basedOn w:val="a0"/>
    <w:link w:val="afff1"/>
    <w:rsid w:val="00DB6B31"/>
    <w:rPr>
      <w:rFonts w:ascii="Courier New" w:eastAsia="Times New Roman" w:hAnsi="Courier New"/>
    </w:rPr>
  </w:style>
  <w:style w:type="paragraph" w:customStyle="1" w:styleId="2d">
    <w:name w:val="Стиль2"/>
    <w:basedOn w:val="a"/>
    <w:rsid w:val="00DB6B31"/>
    <w:pPr>
      <w:jc w:val="both"/>
    </w:pPr>
    <w:rPr>
      <w:b/>
      <w:sz w:val="28"/>
      <w:szCs w:val="28"/>
    </w:rPr>
  </w:style>
  <w:style w:type="paragraph" w:customStyle="1" w:styleId="1f6">
    <w:name w:val="заголовок 1"/>
    <w:basedOn w:val="a"/>
    <w:next w:val="a"/>
    <w:rsid w:val="00DB6B31"/>
    <w:pPr>
      <w:keepNext/>
      <w:spacing w:after="120"/>
      <w:jc w:val="center"/>
    </w:pPr>
    <w:rPr>
      <w:b/>
      <w:spacing w:val="60"/>
      <w:sz w:val="28"/>
      <w:szCs w:val="20"/>
    </w:rPr>
  </w:style>
  <w:style w:type="paragraph" w:customStyle="1" w:styleId="224">
    <w:name w:val="Основной текст 22"/>
    <w:basedOn w:val="a"/>
    <w:rsid w:val="00DB6B31"/>
    <w:pPr>
      <w:ind w:firstLine="680"/>
      <w:jc w:val="both"/>
    </w:pPr>
    <w:rPr>
      <w:sz w:val="28"/>
      <w:szCs w:val="20"/>
    </w:rPr>
  </w:style>
  <w:style w:type="paragraph" w:customStyle="1" w:styleId="3b">
    <w:name w:val="Стиль3"/>
    <w:basedOn w:val="2d"/>
    <w:rsid w:val="00DB6B31"/>
    <w:pPr>
      <w:spacing w:before="120" w:after="120"/>
    </w:pPr>
    <w:rPr>
      <w:b w:val="0"/>
      <w:color w:val="000000"/>
      <w:szCs w:val="20"/>
    </w:rPr>
  </w:style>
  <w:style w:type="paragraph" w:customStyle="1" w:styleId="314">
    <w:name w:val="Основной текст 31"/>
    <w:basedOn w:val="27"/>
    <w:rsid w:val="00DB6B31"/>
    <w:pPr>
      <w:spacing w:after="120"/>
      <w:ind w:left="360" w:firstLine="0"/>
      <w:jc w:val="left"/>
    </w:pPr>
    <w:rPr>
      <w:rFonts w:ascii="Times New Roman" w:hAnsi="Times New Roman"/>
      <w:b/>
      <w:bCs/>
      <w:snapToGrid w:val="0"/>
      <w:color w:val="auto"/>
      <w:sz w:val="20"/>
      <w:szCs w:val="20"/>
      <w:lang w:val="en-US" w:eastAsia="ru-RU"/>
    </w:rPr>
  </w:style>
  <w:style w:type="paragraph" w:customStyle="1" w:styleId="511">
    <w:name w:val="Заголовок 51"/>
    <w:basedOn w:val="1f5"/>
    <w:next w:val="1f5"/>
    <w:rsid w:val="00DB6B31"/>
    <w:pPr>
      <w:keepNext/>
      <w:ind w:firstLine="567"/>
      <w:jc w:val="center"/>
    </w:pPr>
    <w:rPr>
      <w:color w:val="000000"/>
    </w:rPr>
  </w:style>
  <w:style w:type="paragraph" w:customStyle="1" w:styleId="afff3">
    <w:name w:val="Основной"/>
    <w:rsid w:val="00DB6B31"/>
    <w:pPr>
      <w:autoSpaceDE w:val="0"/>
      <w:autoSpaceDN w:val="0"/>
      <w:ind w:firstLine="170"/>
      <w:jc w:val="both"/>
    </w:pPr>
    <w:rPr>
      <w:rFonts w:ascii="(Ps)Times" w:eastAsia="Times New Roman" w:hAnsi="(Ps)Times"/>
      <w:color w:val="000000"/>
      <w:sz w:val="17"/>
      <w:szCs w:val="17"/>
    </w:rPr>
  </w:style>
  <w:style w:type="paragraph" w:customStyle="1" w:styleId="afff4">
    <w:name w:val="Îáû÷íûé"/>
    <w:rsid w:val="00DB6B31"/>
    <w:rPr>
      <w:rFonts w:eastAsia="Times New Roman"/>
    </w:rPr>
  </w:style>
  <w:style w:type="paragraph" w:customStyle="1" w:styleId="1f7">
    <w:name w:val="Текст концевой сноски1"/>
    <w:basedOn w:val="a"/>
    <w:rsid w:val="00DB6B31"/>
    <w:rPr>
      <w:sz w:val="20"/>
      <w:szCs w:val="20"/>
      <w:lang w:val="en-AU"/>
    </w:rPr>
  </w:style>
  <w:style w:type="paragraph" w:customStyle="1" w:styleId="BodyText21">
    <w:name w:val="Body Text 21"/>
    <w:basedOn w:val="a"/>
    <w:rsid w:val="00DB6B31"/>
    <w:pPr>
      <w:tabs>
        <w:tab w:val="left" w:pos="720"/>
        <w:tab w:val="left" w:pos="1152"/>
        <w:tab w:val="left" w:pos="1584"/>
      </w:tabs>
      <w:jc w:val="both"/>
    </w:pPr>
    <w:rPr>
      <w:rFonts w:ascii="Arial" w:hAnsi="Arial"/>
      <w:sz w:val="28"/>
      <w:szCs w:val="20"/>
    </w:rPr>
  </w:style>
  <w:style w:type="paragraph" w:customStyle="1" w:styleId="1f8">
    <w:name w:val="Текст1"/>
    <w:basedOn w:val="a"/>
    <w:rsid w:val="00DB6B31"/>
    <w:rPr>
      <w:rFonts w:ascii="Courier New" w:hAnsi="Courier New"/>
      <w:sz w:val="20"/>
      <w:szCs w:val="20"/>
    </w:rPr>
  </w:style>
  <w:style w:type="paragraph" w:customStyle="1" w:styleId="in1">
    <w:name w:val="in1"/>
    <w:basedOn w:val="a"/>
    <w:rsid w:val="00DB6B31"/>
    <w:pPr>
      <w:widowControl w:val="0"/>
      <w:overflowPunct w:val="0"/>
      <w:autoSpaceDE w:val="0"/>
      <w:autoSpaceDN w:val="0"/>
      <w:adjustRightInd w:val="0"/>
      <w:spacing w:line="280" w:lineRule="atLeast"/>
      <w:ind w:left="360" w:right="20" w:hanging="180"/>
      <w:jc w:val="both"/>
      <w:textAlignment w:val="baseline"/>
    </w:pPr>
    <w:rPr>
      <w:rFonts w:ascii="Times" w:hAnsi="Times"/>
      <w:szCs w:val="20"/>
      <w:lang w:val="en-US"/>
    </w:rPr>
  </w:style>
  <w:style w:type="paragraph" w:customStyle="1" w:styleId="SingleSpacing">
    <w:name w:val="Single Spacing"/>
    <w:aliases w:val="ss,Single spacing"/>
    <w:basedOn w:val="a"/>
    <w:rsid w:val="00DB6B31"/>
    <w:pPr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Times" w:hAnsi="Times"/>
      <w:szCs w:val="20"/>
      <w:lang w:val="en-US"/>
    </w:rPr>
  </w:style>
  <w:style w:type="paragraph" w:customStyle="1" w:styleId="SingleSpacingssSinglespacing">
    <w:name w:val="Single Spacing.ss.Single spacing"/>
    <w:basedOn w:val="a"/>
    <w:rsid w:val="00DB6B31"/>
    <w:pPr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Times" w:hAnsi="Times"/>
      <w:szCs w:val="20"/>
      <w:lang w:val="en-US" w:eastAsia="en-US"/>
    </w:rPr>
  </w:style>
  <w:style w:type="paragraph" w:customStyle="1" w:styleId="afff5">
    <w:name w:val="крупный"/>
    <w:basedOn w:val="a"/>
    <w:rsid w:val="00DB6B31"/>
    <w:pPr>
      <w:autoSpaceDE w:val="0"/>
      <w:autoSpaceDN w:val="0"/>
      <w:jc w:val="both"/>
    </w:pPr>
    <w:rPr>
      <w:sz w:val="26"/>
      <w:szCs w:val="26"/>
    </w:rPr>
  </w:style>
  <w:style w:type="paragraph" w:customStyle="1" w:styleId="Normal1">
    <w:name w:val="Normal1"/>
    <w:rsid w:val="00DB6B31"/>
    <w:rPr>
      <w:rFonts w:eastAsia="Times New Roman"/>
    </w:rPr>
  </w:style>
  <w:style w:type="paragraph" w:customStyle="1" w:styleId="46">
    <w:name w:val="заголовок 4"/>
    <w:basedOn w:val="a"/>
    <w:next w:val="a"/>
    <w:rsid w:val="00DB6B31"/>
    <w:pPr>
      <w:keepNext/>
      <w:autoSpaceDE w:val="0"/>
      <w:autoSpaceDN w:val="0"/>
    </w:pPr>
    <w:rPr>
      <w:color w:val="000000"/>
    </w:rPr>
  </w:style>
  <w:style w:type="paragraph" w:customStyle="1" w:styleId="74">
    <w:name w:val="заголовок 7"/>
    <w:basedOn w:val="a"/>
    <w:next w:val="a"/>
    <w:rsid w:val="00DB6B31"/>
    <w:pPr>
      <w:keepNext/>
      <w:autoSpaceDE w:val="0"/>
      <w:autoSpaceDN w:val="0"/>
    </w:pPr>
    <w:rPr>
      <w:b/>
      <w:bCs/>
      <w:color w:val="000000"/>
      <w:sz w:val="20"/>
      <w:szCs w:val="20"/>
    </w:rPr>
  </w:style>
  <w:style w:type="paragraph" w:customStyle="1" w:styleId="83">
    <w:name w:val="заголовок 8"/>
    <w:basedOn w:val="a"/>
    <w:next w:val="a"/>
    <w:rsid w:val="00DB6B31"/>
    <w:pPr>
      <w:keepNext/>
      <w:autoSpaceDE w:val="0"/>
      <w:autoSpaceDN w:val="0"/>
      <w:jc w:val="center"/>
    </w:pPr>
    <w:rPr>
      <w:b/>
      <w:bCs/>
      <w:color w:val="000000"/>
      <w:sz w:val="22"/>
      <w:szCs w:val="22"/>
    </w:rPr>
  </w:style>
  <w:style w:type="paragraph" w:styleId="afff6">
    <w:name w:val="Block Text"/>
    <w:basedOn w:val="a"/>
    <w:rsid w:val="00DB6B31"/>
    <w:pPr>
      <w:ind w:left="-284" w:right="-284" w:firstLine="680"/>
      <w:jc w:val="both"/>
    </w:pPr>
    <w:rPr>
      <w:szCs w:val="20"/>
    </w:rPr>
  </w:style>
  <w:style w:type="paragraph" w:customStyle="1" w:styleId="75">
    <w:name w:val="Стиль7"/>
    <w:basedOn w:val="a"/>
    <w:autoRedefine/>
    <w:rsid w:val="00DB6B31"/>
    <w:pPr>
      <w:jc w:val="both"/>
    </w:pPr>
  </w:style>
  <w:style w:type="paragraph" w:customStyle="1" w:styleId="afff7">
    <w:name w:val="бычный"/>
    <w:rsid w:val="00DB6B31"/>
    <w:pPr>
      <w:widowControl w:val="0"/>
    </w:pPr>
    <w:rPr>
      <w:rFonts w:eastAsia="Times New Roman"/>
      <w:snapToGrid w:val="0"/>
    </w:rPr>
  </w:style>
  <w:style w:type="character" w:customStyle="1" w:styleId="HTMLMarkup">
    <w:name w:val="HTML Markup"/>
    <w:rsid w:val="00DB6B31"/>
    <w:rPr>
      <w:vanish/>
      <w:color w:val="FF0000"/>
    </w:rPr>
  </w:style>
  <w:style w:type="paragraph" w:customStyle="1" w:styleId="afff8">
    <w:name w:val="Абзац"/>
    <w:basedOn w:val="a"/>
    <w:rsid w:val="00DB6B31"/>
    <w:pPr>
      <w:spacing w:before="80" w:after="40" w:line="240" w:lineRule="atLeast"/>
      <w:ind w:firstLine="567"/>
      <w:jc w:val="both"/>
    </w:pPr>
    <w:rPr>
      <w:color w:val="000000"/>
      <w:kern w:val="20"/>
      <w:szCs w:val="20"/>
    </w:rPr>
  </w:style>
  <w:style w:type="paragraph" w:customStyle="1" w:styleId="afff9">
    <w:name w:val="Стиль"/>
    <w:rsid w:val="00DB6B31"/>
    <w:rPr>
      <w:rFonts w:eastAsia="Times New Roman"/>
      <w:snapToGrid w:val="0"/>
      <w:sz w:val="28"/>
    </w:rPr>
  </w:style>
  <w:style w:type="paragraph" w:customStyle="1" w:styleId="Web">
    <w:name w:val="Обычный (Web)"/>
    <w:basedOn w:val="a"/>
    <w:rsid w:val="00DB6B31"/>
    <w:pPr>
      <w:spacing w:before="100" w:beforeAutospacing="1" w:after="100" w:afterAutospacing="1"/>
    </w:pPr>
  </w:style>
  <w:style w:type="paragraph" w:customStyle="1" w:styleId="afffa">
    <w:name w:val="сновной текст"/>
    <w:basedOn w:val="a"/>
    <w:rsid w:val="00DB6B31"/>
    <w:pPr>
      <w:jc w:val="both"/>
    </w:pPr>
    <w:rPr>
      <w:snapToGrid w:val="0"/>
      <w:sz w:val="28"/>
      <w:szCs w:val="20"/>
    </w:rPr>
  </w:style>
  <w:style w:type="character" w:customStyle="1" w:styleId="HTML4">
    <w:name w:val="Разметка HTML"/>
    <w:rsid w:val="00DB6B31"/>
    <w:rPr>
      <w:vanish/>
      <w:color w:val="FF0000"/>
    </w:rPr>
  </w:style>
  <w:style w:type="paragraph" w:styleId="afffb">
    <w:name w:val="List"/>
    <w:basedOn w:val="a"/>
    <w:rsid w:val="00DB6B31"/>
    <w:pPr>
      <w:ind w:left="283" w:hanging="283"/>
      <w:jc w:val="both"/>
    </w:pPr>
    <w:rPr>
      <w:szCs w:val="20"/>
    </w:rPr>
  </w:style>
  <w:style w:type="paragraph" w:customStyle="1" w:styleId="xl29">
    <w:name w:val="xl29"/>
    <w:basedOn w:val="a"/>
    <w:rsid w:val="00DB6B31"/>
    <w:pPr>
      <w:spacing w:before="100" w:beforeAutospacing="1" w:after="100" w:afterAutospacing="1"/>
    </w:pPr>
    <w:rPr>
      <w:rFonts w:ascii="Arial" w:hAnsi="Arial"/>
      <w:sz w:val="18"/>
      <w:szCs w:val="18"/>
    </w:rPr>
  </w:style>
  <w:style w:type="paragraph" w:customStyle="1" w:styleId="xl33">
    <w:name w:val="xl33"/>
    <w:basedOn w:val="a"/>
    <w:rsid w:val="00DB6B3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ArialCYR">
    <w:name w:val="Обычный + Arial CYR"/>
    <w:basedOn w:val="a"/>
    <w:rsid w:val="00DB6B31"/>
    <w:pPr>
      <w:jc w:val="both"/>
    </w:pPr>
    <w:rPr>
      <w:snapToGrid w:val="0"/>
    </w:rPr>
  </w:style>
  <w:style w:type="paragraph" w:customStyle="1" w:styleId="216">
    <w:name w:val="Заголовок 21"/>
    <w:basedOn w:val="1f5"/>
    <w:next w:val="1f5"/>
    <w:rsid w:val="00DB6B31"/>
    <w:pPr>
      <w:keepNext/>
      <w:tabs>
        <w:tab w:val="left" w:pos="8789"/>
      </w:tabs>
      <w:spacing w:before="120"/>
      <w:ind w:right="62"/>
      <w:jc w:val="center"/>
      <w:outlineLvl w:val="1"/>
    </w:pPr>
    <w:rPr>
      <w:sz w:val="28"/>
    </w:rPr>
  </w:style>
  <w:style w:type="paragraph" w:customStyle="1" w:styleId="2e">
    <w:name w:val="заголовок 2"/>
    <w:basedOn w:val="a"/>
    <w:next w:val="a"/>
    <w:rsid w:val="00DB6B31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character" w:customStyle="1" w:styleId="definition">
    <w:name w:val="definition"/>
    <w:rsid w:val="00DB6B31"/>
  </w:style>
  <w:style w:type="table" w:customStyle="1" w:styleId="55">
    <w:name w:val="Сетка таблицы5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1"/>
    <w:next w:val="af0"/>
    <w:uiPriority w:val="39"/>
    <w:rsid w:val="00034D5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Сетка таблицы7"/>
    <w:basedOn w:val="a1"/>
    <w:next w:val="af0"/>
    <w:uiPriority w:val="39"/>
    <w:rsid w:val="005C202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a0"/>
    <w:rsid w:val="008570FB"/>
  </w:style>
  <w:style w:type="paragraph" w:customStyle="1" w:styleId="115">
    <w:name w:val="Знак Знак Знак1 Знак Знак Знак Знак Знак Знак1"/>
    <w:basedOn w:val="a"/>
    <w:next w:val="2"/>
    <w:link w:val="1Char"/>
    <w:autoRedefine/>
    <w:rsid w:val="00BB388B"/>
    <w:pPr>
      <w:spacing w:after="160"/>
      <w:ind w:firstLine="720"/>
      <w:jc w:val="both"/>
    </w:pPr>
    <w:rPr>
      <w:rFonts w:eastAsia="SimSun"/>
      <w:sz w:val="28"/>
      <w:szCs w:val="28"/>
      <w:lang w:val="en-US" w:eastAsia="en-US"/>
    </w:rPr>
  </w:style>
  <w:style w:type="character" w:customStyle="1" w:styleId="1Char">
    <w:name w:val="Знак Знак Знак1 Знак Знак Знак Знак Знак Знак Char"/>
    <w:basedOn w:val="a0"/>
    <w:link w:val="115"/>
    <w:rsid w:val="00BB388B"/>
    <w:rPr>
      <w:rFonts w:eastAsia="SimSun"/>
      <w:sz w:val="28"/>
      <w:szCs w:val="28"/>
      <w:lang w:val="en-US" w:eastAsia="en-US"/>
    </w:rPr>
  </w:style>
  <w:style w:type="paragraph" w:customStyle="1" w:styleId="pr">
    <w:name w:val="pr"/>
    <w:basedOn w:val="a"/>
    <w:rsid w:val="000A5199"/>
    <w:pPr>
      <w:jc w:val="right"/>
    </w:pPr>
    <w:rPr>
      <w:color w:val="000000"/>
      <w:lang w:val="en-US" w:eastAsia="en-US"/>
    </w:rPr>
  </w:style>
  <w:style w:type="paragraph" w:customStyle="1" w:styleId="pji">
    <w:name w:val="pji"/>
    <w:basedOn w:val="a"/>
    <w:rsid w:val="00DC150B"/>
    <w:pPr>
      <w:jc w:val="both"/>
    </w:pPr>
    <w:rPr>
      <w:color w:val="000000"/>
    </w:rPr>
  </w:style>
  <w:style w:type="character" w:customStyle="1" w:styleId="s191">
    <w:name w:val="s191"/>
    <w:basedOn w:val="a0"/>
    <w:rsid w:val="0078410A"/>
    <w:rPr>
      <w:color w:val="008000"/>
    </w:rPr>
  </w:style>
  <w:style w:type="table" w:customStyle="1" w:styleId="84">
    <w:name w:val="Сетка таблицы8"/>
    <w:basedOn w:val="a1"/>
    <w:next w:val="af0"/>
    <w:rsid w:val="00092BC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"/>
    <w:basedOn w:val="a1"/>
    <w:next w:val="af0"/>
    <w:uiPriority w:val="39"/>
    <w:rsid w:val="00092BC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095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0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3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61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729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743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432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874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054074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315702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121998">
                                              <w:marLeft w:val="0"/>
                                              <w:marRight w:val="0"/>
                                              <w:marTop w:val="45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0259609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2310318">
                                              <w:marLeft w:val="0"/>
                                              <w:marRight w:val="0"/>
                                              <w:marTop w:val="45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2365778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5630212">
                                              <w:marLeft w:val="0"/>
                                              <w:marRight w:val="0"/>
                                              <w:marTop w:val="45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1979523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6399873">
                                              <w:marLeft w:val="0"/>
                                              <w:marRight w:val="0"/>
                                              <w:marTop w:val="45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1912016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4210831">
                                              <w:marLeft w:val="0"/>
                                              <w:marRight w:val="0"/>
                                              <w:marTop w:val="45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0698582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3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F2EF8-DCE2-4833-B3FC-2E84B51D7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1805</Words>
  <Characters>10290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</dc:creator>
  <cp:keywords/>
  <dc:description/>
  <cp:lastModifiedBy>Аружан Лұқпан</cp:lastModifiedBy>
  <cp:revision>6</cp:revision>
  <cp:lastPrinted>2022-11-17T03:13:00Z</cp:lastPrinted>
  <dcterms:created xsi:type="dcterms:W3CDTF">2026-01-23T04:37:00Z</dcterms:created>
  <dcterms:modified xsi:type="dcterms:W3CDTF">2026-05-12T13:12:00Z</dcterms:modified>
</cp:coreProperties>
</file>