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BE3AE1" w:rsidTr="00CE32A0">
        <w:trPr>
          <w:trHeight w:val="1843"/>
        </w:trPr>
        <w:tc>
          <w:tcPr>
            <w:tcW w:w="4320" w:type="dxa"/>
          </w:tcPr>
          <w:p w:rsidR="00BE3AE1" w:rsidRDefault="00BE3AE1" w:rsidP="00CE32A0">
            <w:pPr>
              <w:jc w:val="center"/>
              <w:rPr>
                <w:sz w:val="22"/>
                <w:szCs w:val="22"/>
                <w:lang w:val="en-US"/>
              </w:rPr>
            </w:pPr>
          </w:p>
          <w:p w:rsidR="00BE3AE1" w:rsidRDefault="00BE3AE1" w:rsidP="00CE32A0">
            <w:pPr>
              <w:jc w:val="center"/>
              <w:rPr>
                <w:b/>
                <w:sz w:val="22"/>
                <w:szCs w:val="22"/>
                <w:lang w:val="kk-KZ"/>
              </w:rPr>
            </w:pPr>
            <w:r>
              <w:rPr>
                <w:b/>
                <w:sz w:val="22"/>
                <w:szCs w:val="22"/>
                <w:lang w:val="kk-KZ"/>
              </w:rPr>
              <w:t>«ҚАЗАҚСТАН РЕСПУБЛИКАСЫНЫҢ</w:t>
            </w:r>
          </w:p>
          <w:p w:rsidR="00BE3AE1" w:rsidRDefault="00BE3AE1" w:rsidP="00CE32A0">
            <w:pPr>
              <w:jc w:val="center"/>
              <w:rPr>
                <w:b/>
                <w:sz w:val="22"/>
                <w:szCs w:val="22"/>
                <w:lang w:val="kk-KZ"/>
              </w:rPr>
            </w:pPr>
            <w:r>
              <w:rPr>
                <w:b/>
                <w:sz w:val="22"/>
                <w:szCs w:val="22"/>
                <w:lang w:val="kk-KZ"/>
              </w:rPr>
              <w:t>ҰЛТТЫҚ БАНКІ»</w:t>
            </w:r>
          </w:p>
          <w:p w:rsidR="00BE3AE1" w:rsidRDefault="00BE3AE1" w:rsidP="00CE32A0">
            <w:pPr>
              <w:jc w:val="center"/>
              <w:rPr>
                <w:b/>
                <w:sz w:val="22"/>
                <w:szCs w:val="22"/>
                <w:lang w:val="kk-KZ"/>
              </w:rPr>
            </w:pPr>
          </w:p>
          <w:p w:rsidR="00BE3AE1" w:rsidRDefault="00BE3AE1" w:rsidP="00CE32A0">
            <w:pPr>
              <w:jc w:val="center"/>
              <w:rPr>
                <w:sz w:val="22"/>
                <w:szCs w:val="22"/>
                <w:lang w:val="kk-KZ"/>
              </w:rPr>
            </w:pPr>
            <w:r>
              <w:rPr>
                <w:sz w:val="22"/>
                <w:szCs w:val="22"/>
                <w:lang w:val="kk-KZ"/>
              </w:rPr>
              <w:t xml:space="preserve">РЕСПУБЛИКАЛЫҚ </w:t>
            </w:r>
          </w:p>
          <w:p w:rsidR="00BE3AE1" w:rsidRPr="00540ADB" w:rsidRDefault="00BE3AE1" w:rsidP="00CE32A0">
            <w:pPr>
              <w:jc w:val="center"/>
              <w:rPr>
                <w:b/>
                <w:sz w:val="22"/>
                <w:szCs w:val="22"/>
              </w:rPr>
            </w:pPr>
            <w:r>
              <w:rPr>
                <w:sz w:val="22"/>
                <w:szCs w:val="22"/>
                <w:lang w:val="kk-KZ"/>
              </w:rPr>
              <w:t>МЕМЛЕКЕТТІК</w:t>
            </w:r>
            <w:r w:rsidRPr="00540ADB">
              <w:rPr>
                <w:sz w:val="22"/>
                <w:szCs w:val="22"/>
              </w:rPr>
              <w:t xml:space="preserve"> </w:t>
            </w:r>
            <w:r>
              <w:rPr>
                <w:sz w:val="22"/>
                <w:szCs w:val="22"/>
                <w:lang w:val="kk-KZ"/>
              </w:rPr>
              <w:t>МЕКЕМЕСІ</w:t>
            </w:r>
          </w:p>
          <w:p w:rsidR="00BE3AE1" w:rsidRPr="00540ADB" w:rsidRDefault="00BE3AE1" w:rsidP="00CE32A0">
            <w:pPr>
              <w:jc w:val="center"/>
              <w:rPr>
                <w:b/>
                <w:sz w:val="22"/>
                <w:szCs w:val="22"/>
              </w:rPr>
            </w:pPr>
          </w:p>
        </w:tc>
        <w:tc>
          <w:tcPr>
            <w:tcW w:w="1800" w:type="dxa"/>
            <w:hideMark/>
          </w:tcPr>
          <w:p w:rsidR="00BE3AE1" w:rsidRDefault="00BE3AE1" w:rsidP="00CE32A0">
            <w:pPr>
              <w:jc w:val="center"/>
              <w:rPr>
                <w:sz w:val="22"/>
                <w:szCs w:val="22"/>
                <w:lang w:val="kk-KZ"/>
              </w:rPr>
            </w:pPr>
            <w:r>
              <w:rPr>
                <w:noProof/>
              </w:rPr>
              <w:drawing>
                <wp:inline distT="0" distB="0" distL="0" distR="0" wp14:anchorId="229B33F2" wp14:editId="37248762">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tcPr>
          <w:p w:rsidR="00BE3AE1" w:rsidRDefault="00BE3AE1" w:rsidP="00CE32A0">
            <w:pPr>
              <w:jc w:val="center"/>
              <w:rPr>
                <w:b/>
                <w:sz w:val="22"/>
                <w:szCs w:val="22"/>
              </w:rPr>
            </w:pPr>
          </w:p>
          <w:p w:rsidR="00BE3AE1" w:rsidRDefault="00BE3AE1" w:rsidP="00CE32A0">
            <w:pPr>
              <w:jc w:val="center"/>
              <w:rPr>
                <w:sz w:val="22"/>
                <w:szCs w:val="22"/>
              </w:rPr>
            </w:pPr>
            <w:r>
              <w:rPr>
                <w:sz w:val="22"/>
                <w:szCs w:val="22"/>
              </w:rPr>
              <w:t xml:space="preserve">РЕСПУБЛИКАНСКОЕ </w:t>
            </w:r>
          </w:p>
          <w:p w:rsidR="00BE3AE1" w:rsidRDefault="00BE3AE1" w:rsidP="00CE32A0">
            <w:pPr>
              <w:jc w:val="center"/>
              <w:rPr>
                <w:sz w:val="22"/>
                <w:szCs w:val="22"/>
              </w:rPr>
            </w:pPr>
            <w:r>
              <w:rPr>
                <w:sz w:val="22"/>
                <w:szCs w:val="22"/>
              </w:rPr>
              <w:t>ГОСУДАР</w:t>
            </w:r>
            <w:r>
              <w:rPr>
                <w:sz w:val="22"/>
                <w:szCs w:val="22"/>
                <w:lang w:val="kk-KZ"/>
              </w:rPr>
              <w:t>С</w:t>
            </w:r>
            <w:r>
              <w:rPr>
                <w:sz w:val="22"/>
                <w:szCs w:val="22"/>
              </w:rPr>
              <w:t>ТВЕННОЕ УЧРЕЖДЕНИЕ</w:t>
            </w:r>
          </w:p>
          <w:p w:rsidR="00BE3AE1" w:rsidRDefault="00BE3AE1" w:rsidP="00CE32A0">
            <w:pPr>
              <w:jc w:val="center"/>
              <w:rPr>
                <w:b/>
                <w:sz w:val="22"/>
                <w:szCs w:val="22"/>
              </w:rPr>
            </w:pPr>
          </w:p>
          <w:p w:rsidR="00BE3AE1" w:rsidRDefault="00BE3AE1" w:rsidP="00CE32A0">
            <w:pPr>
              <w:jc w:val="center"/>
              <w:rPr>
                <w:b/>
                <w:sz w:val="22"/>
                <w:szCs w:val="22"/>
              </w:rPr>
            </w:pPr>
            <w:r>
              <w:rPr>
                <w:b/>
                <w:sz w:val="22"/>
                <w:szCs w:val="22"/>
              </w:rPr>
              <w:t>«НАЦИОНАЛЬНЫЙ БАНК</w:t>
            </w:r>
          </w:p>
          <w:p w:rsidR="00BE3AE1" w:rsidRPr="00540ADB" w:rsidRDefault="00BE3AE1" w:rsidP="00CE32A0">
            <w:pPr>
              <w:jc w:val="center"/>
              <w:rPr>
                <w:b/>
                <w:sz w:val="22"/>
                <w:szCs w:val="22"/>
              </w:rPr>
            </w:pPr>
            <w:r>
              <w:rPr>
                <w:b/>
                <w:sz w:val="22"/>
                <w:szCs w:val="22"/>
              </w:rPr>
              <w:t>РЕСПУБЛИКИ КАЗАХСТАН»</w:t>
            </w:r>
          </w:p>
          <w:p w:rsidR="00BE3AE1" w:rsidRPr="00540ADB" w:rsidRDefault="00BE3AE1" w:rsidP="00CE32A0">
            <w:pPr>
              <w:jc w:val="center"/>
              <w:rPr>
                <w:b/>
              </w:rPr>
            </w:pPr>
          </w:p>
        </w:tc>
      </w:tr>
      <w:tr w:rsidR="00BE3AE1" w:rsidTr="00CE32A0">
        <w:trPr>
          <w:trHeight w:val="691"/>
        </w:trPr>
        <w:tc>
          <w:tcPr>
            <w:tcW w:w="4320" w:type="dxa"/>
            <w:hideMark/>
          </w:tcPr>
          <w:p w:rsidR="00BE3AE1" w:rsidRDefault="00BE3AE1" w:rsidP="00CE32A0">
            <w:pPr>
              <w:jc w:val="center"/>
              <w:rPr>
                <w:b/>
                <w:lang w:val="kk-KZ"/>
              </w:rPr>
            </w:pPr>
            <w:r>
              <w:rPr>
                <w:b/>
              </w:rPr>
              <w:t>БА</w:t>
            </w:r>
            <w:r>
              <w:rPr>
                <w:b/>
                <w:lang w:val="kk-KZ"/>
              </w:rPr>
              <w:t>СҚАРМАСЫНЫҢ</w:t>
            </w:r>
          </w:p>
          <w:p w:rsidR="00BE3AE1" w:rsidRDefault="00BE3AE1" w:rsidP="00CE32A0">
            <w:pPr>
              <w:jc w:val="center"/>
              <w:rPr>
                <w:b/>
                <w:lang w:val="kk-KZ"/>
              </w:rPr>
            </w:pPr>
            <w:r>
              <w:rPr>
                <w:b/>
                <w:lang w:val="kk-KZ"/>
              </w:rPr>
              <w:t>ҚАУЛЫСЫ</w:t>
            </w:r>
          </w:p>
        </w:tc>
        <w:tc>
          <w:tcPr>
            <w:tcW w:w="1800" w:type="dxa"/>
          </w:tcPr>
          <w:p w:rsidR="00BE3AE1" w:rsidRDefault="00BE3AE1" w:rsidP="00CE32A0">
            <w:pPr>
              <w:ind w:left="158"/>
              <w:rPr>
                <w:lang w:val="kk-KZ"/>
              </w:rPr>
            </w:pPr>
          </w:p>
        </w:tc>
        <w:tc>
          <w:tcPr>
            <w:tcW w:w="3960" w:type="dxa"/>
            <w:hideMark/>
          </w:tcPr>
          <w:p w:rsidR="00BE3AE1" w:rsidRDefault="00BE3AE1" w:rsidP="00CE32A0">
            <w:pPr>
              <w:jc w:val="center"/>
              <w:rPr>
                <w:b/>
                <w:lang w:val="kk-KZ"/>
              </w:rPr>
            </w:pPr>
            <w:r>
              <w:rPr>
                <w:b/>
                <w:lang w:val="kk-KZ"/>
              </w:rPr>
              <w:t xml:space="preserve">ПОСТАНОВЛЕНИЕ </w:t>
            </w:r>
          </w:p>
          <w:p w:rsidR="00BE3AE1" w:rsidRDefault="00BE3AE1" w:rsidP="00CE32A0">
            <w:pPr>
              <w:jc w:val="center"/>
              <w:rPr>
                <w:b/>
              </w:rPr>
            </w:pPr>
            <w:r>
              <w:rPr>
                <w:b/>
                <w:lang w:val="kk-KZ"/>
              </w:rPr>
              <w:t>ПРАВЛЕНИЯ</w:t>
            </w:r>
          </w:p>
        </w:tc>
      </w:tr>
      <w:tr w:rsidR="00BE3AE1" w:rsidTr="00CE32A0">
        <w:trPr>
          <w:trHeight w:val="964"/>
        </w:trPr>
        <w:tc>
          <w:tcPr>
            <w:tcW w:w="4320" w:type="dxa"/>
          </w:tcPr>
          <w:p w:rsidR="00BE3AE1" w:rsidRDefault="00BE3AE1" w:rsidP="00CE32A0">
            <w:pPr>
              <w:jc w:val="center"/>
            </w:pPr>
          </w:p>
          <w:p w:rsidR="00BE3AE1" w:rsidRPr="00BE3AE1" w:rsidRDefault="00BE3AE1" w:rsidP="00CE32A0">
            <w:pPr>
              <w:jc w:val="center"/>
            </w:pPr>
            <w:r w:rsidRPr="00BE3AE1">
              <w:rPr>
                <w:rStyle w:val="s1"/>
                <w:b w:val="0"/>
                <w:lang w:val="en-US"/>
              </w:rPr>
              <w:t xml:space="preserve">2018 </w:t>
            </w:r>
            <w:proofErr w:type="spellStart"/>
            <w:r w:rsidRPr="00BE3AE1">
              <w:rPr>
                <w:rStyle w:val="s1"/>
                <w:b w:val="0"/>
              </w:rPr>
              <w:t>жыл</w:t>
            </w:r>
            <w:r w:rsidRPr="00BE3AE1">
              <w:rPr>
                <w:rStyle w:val="s1"/>
                <w:b w:val="0"/>
                <w:lang w:val="kk-KZ"/>
              </w:rPr>
              <w:t>ғы</w:t>
            </w:r>
            <w:proofErr w:type="spellEnd"/>
            <w:r w:rsidRPr="00BE3AE1">
              <w:rPr>
                <w:rStyle w:val="s1"/>
                <w:b w:val="0"/>
                <w:lang w:val="kk-KZ"/>
              </w:rPr>
              <w:t xml:space="preserve"> 29 маусым</w:t>
            </w:r>
          </w:p>
          <w:p w:rsidR="00BE3AE1" w:rsidRDefault="00BE3AE1" w:rsidP="00CE32A0">
            <w:pPr>
              <w:jc w:val="center"/>
            </w:pPr>
          </w:p>
          <w:p w:rsidR="00BE3AE1" w:rsidRDefault="00BE3AE1" w:rsidP="00CE32A0">
            <w:pPr>
              <w:jc w:val="center"/>
            </w:pPr>
            <w:r>
              <w:t xml:space="preserve">Алматы </w:t>
            </w:r>
            <w:proofErr w:type="spellStart"/>
            <w:r>
              <w:t>қаласы</w:t>
            </w:r>
            <w:proofErr w:type="spellEnd"/>
          </w:p>
        </w:tc>
        <w:tc>
          <w:tcPr>
            <w:tcW w:w="1800" w:type="dxa"/>
          </w:tcPr>
          <w:p w:rsidR="00BE3AE1" w:rsidRDefault="00BE3AE1" w:rsidP="00CE32A0">
            <w:pPr>
              <w:jc w:val="center"/>
            </w:pPr>
          </w:p>
        </w:tc>
        <w:tc>
          <w:tcPr>
            <w:tcW w:w="3960" w:type="dxa"/>
          </w:tcPr>
          <w:p w:rsidR="00BE3AE1" w:rsidRDefault="00BE3AE1" w:rsidP="00CE32A0">
            <w:pPr>
              <w:jc w:val="center"/>
            </w:pPr>
          </w:p>
          <w:p w:rsidR="00BE3AE1" w:rsidRDefault="00BE3AE1" w:rsidP="00CE32A0">
            <w:pPr>
              <w:jc w:val="center"/>
            </w:pPr>
            <w:r>
              <w:t>№ 140</w:t>
            </w:r>
          </w:p>
          <w:p w:rsidR="00BE3AE1" w:rsidRDefault="00BE3AE1" w:rsidP="00CE32A0">
            <w:pPr>
              <w:jc w:val="center"/>
            </w:pPr>
          </w:p>
          <w:p w:rsidR="00BE3AE1" w:rsidRDefault="00BE3AE1" w:rsidP="00CE32A0">
            <w:pPr>
              <w:jc w:val="center"/>
            </w:pPr>
            <w:r>
              <w:t>город Алматы</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66BA7" w:rsidRPr="00BE3AE1" w:rsidTr="00366BA7">
        <w:tc>
          <w:tcPr>
            <w:tcW w:w="4926" w:type="dxa"/>
          </w:tcPr>
          <w:p w:rsidR="004865C8" w:rsidRDefault="004865C8" w:rsidP="004005CE">
            <w:pPr>
              <w:jc w:val="both"/>
              <w:rPr>
                <w:rStyle w:val="s1"/>
                <w:sz w:val="28"/>
                <w:szCs w:val="28"/>
                <w:lang w:val="kk-KZ"/>
              </w:rPr>
            </w:pPr>
          </w:p>
          <w:p w:rsidR="00BE3AE1" w:rsidRDefault="00BE3AE1" w:rsidP="004005CE">
            <w:pPr>
              <w:jc w:val="both"/>
              <w:rPr>
                <w:rStyle w:val="s1"/>
                <w:sz w:val="28"/>
                <w:szCs w:val="28"/>
                <w:lang w:val="kk-KZ"/>
              </w:rPr>
            </w:pPr>
          </w:p>
          <w:p w:rsidR="00BE3AE1" w:rsidRPr="00A62A89" w:rsidRDefault="00BE3AE1" w:rsidP="004005CE">
            <w:pPr>
              <w:jc w:val="both"/>
              <w:rPr>
                <w:rStyle w:val="s1"/>
                <w:sz w:val="28"/>
                <w:szCs w:val="28"/>
                <w:lang w:val="kk-KZ"/>
              </w:rPr>
            </w:pPr>
          </w:p>
          <w:p w:rsidR="004865C8" w:rsidRPr="00A62A89" w:rsidRDefault="004865C8" w:rsidP="004005CE">
            <w:pPr>
              <w:jc w:val="both"/>
              <w:rPr>
                <w:rStyle w:val="s1"/>
                <w:sz w:val="28"/>
                <w:szCs w:val="28"/>
                <w:lang w:val="kk-KZ"/>
              </w:rPr>
            </w:pPr>
          </w:p>
          <w:p w:rsidR="00366BA7" w:rsidRPr="00A62A89" w:rsidRDefault="004005CE" w:rsidP="004005CE">
            <w:pPr>
              <w:jc w:val="both"/>
              <w:rPr>
                <w:rStyle w:val="s1"/>
                <w:b w:val="0"/>
                <w:bCs w:val="0"/>
                <w:sz w:val="28"/>
                <w:szCs w:val="28"/>
                <w:lang w:val="kk-KZ"/>
              </w:rPr>
            </w:pPr>
            <w:r w:rsidRPr="00A62A89">
              <w:rPr>
                <w:rStyle w:val="s1"/>
                <w:sz w:val="28"/>
                <w:szCs w:val="28"/>
                <w:lang w:val="kk-KZ"/>
              </w:rPr>
              <w:t>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w:t>
            </w:r>
          </w:p>
        </w:tc>
        <w:tc>
          <w:tcPr>
            <w:tcW w:w="4927" w:type="dxa"/>
          </w:tcPr>
          <w:p w:rsidR="00366BA7" w:rsidRPr="00A62A89" w:rsidRDefault="00366BA7" w:rsidP="00366BA7">
            <w:pPr>
              <w:rPr>
                <w:rStyle w:val="s1"/>
                <w:sz w:val="28"/>
                <w:szCs w:val="28"/>
                <w:lang w:val="kk-KZ"/>
              </w:rPr>
            </w:pPr>
            <w:bookmarkStart w:id="0" w:name="_GoBack"/>
            <w:bookmarkEnd w:id="0"/>
          </w:p>
        </w:tc>
      </w:tr>
    </w:tbl>
    <w:p w:rsidR="00244A28" w:rsidRPr="00A62A89" w:rsidRDefault="00244A28" w:rsidP="00366BA7">
      <w:pPr>
        <w:rPr>
          <w:sz w:val="28"/>
          <w:szCs w:val="28"/>
          <w:lang w:val="kk-KZ"/>
        </w:rPr>
      </w:pPr>
    </w:p>
    <w:p w:rsidR="00366BA7" w:rsidRPr="00A62A89" w:rsidRDefault="00366BA7" w:rsidP="00366BA7">
      <w:pPr>
        <w:rPr>
          <w:sz w:val="28"/>
          <w:szCs w:val="28"/>
          <w:lang w:val="kk-KZ"/>
        </w:rPr>
      </w:pPr>
    </w:p>
    <w:p w:rsidR="00244A28" w:rsidRPr="00A62A89" w:rsidRDefault="003026C7" w:rsidP="003026C7">
      <w:pPr>
        <w:jc w:val="both"/>
        <w:rPr>
          <w:sz w:val="28"/>
          <w:szCs w:val="28"/>
          <w:lang w:val="kk-KZ"/>
        </w:rPr>
      </w:pPr>
      <w:r w:rsidRPr="00A62A89">
        <w:rPr>
          <w:lang w:val="kk-KZ"/>
        </w:rPr>
        <w:t xml:space="preserve"> </w:t>
      </w:r>
      <w:r w:rsidRPr="00A62A89">
        <w:rPr>
          <w:lang w:val="kk-KZ"/>
        </w:rPr>
        <w:tab/>
      </w:r>
      <w:r w:rsidRPr="00A62A89">
        <w:rPr>
          <w:sz w:val="28"/>
          <w:szCs w:val="28"/>
          <w:lang w:val="kk-KZ"/>
        </w:rPr>
        <w:t xml:space="preserve">«Қазақстан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w:t>
      </w:r>
      <w:r w:rsidR="004005CE" w:rsidRPr="00A62A89">
        <w:rPr>
          <w:sz w:val="28"/>
          <w:szCs w:val="28"/>
          <w:lang w:val="kk-KZ"/>
        </w:rPr>
        <w:t>20</w:t>
      </w:r>
      <w:r w:rsidR="00DA4DE9" w:rsidRPr="00A62A89">
        <w:rPr>
          <w:sz w:val="28"/>
          <w:szCs w:val="28"/>
          <w:lang w:val="kk-KZ"/>
        </w:rPr>
        <w:t>17</w:t>
      </w:r>
      <w:r w:rsidR="004005CE" w:rsidRPr="00A62A89">
        <w:rPr>
          <w:sz w:val="28"/>
          <w:szCs w:val="28"/>
          <w:lang w:val="kk-KZ"/>
        </w:rPr>
        <w:t xml:space="preserve"> жылғы </w:t>
      </w:r>
      <w:r w:rsidR="00DA4DE9" w:rsidRPr="00A62A89">
        <w:rPr>
          <w:sz w:val="28"/>
          <w:szCs w:val="28"/>
          <w:lang w:val="kk-KZ"/>
        </w:rPr>
        <w:t>27</w:t>
      </w:r>
      <w:r w:rsidR="004005CE" w:rsidRPr="00A62A89">
        <w:rPr>
          <w:sz w:val="28"/>
          <w:szCs w:val="28"/>
          <w:lang w:val="kk-KZ"/>
        </w:rPr>
        <w:t xml:space="preserve"> </w:t>
      </w:r>
      <w:r w:rsidR="00DA4DE9" w:rsidRPr="00A62A89">
        <w:rPr>
          <w:sz w:val="28"/>
          <w:szCs w:val="28"/>
          <w:lang w:val="kk-KZ"/>
        </w:rPr>
        <w:t>ақпан</w:t>
      </w:r>
      <w:r w:rsidR="004005CE" w:rsidRPr="00A62A89">
        <w:rPr>
          <w:sz w:val="28"/>
          <w:szCs w:val="28"/>
          <w:lang w:val="kk-KZ"/>
        </w:rPr>
        <w:t xml:space="preserve">дағы Қазақстан Республикасының </w:t>
      </w:r>
      <w:bookmarkStart w:id="1" w:name="sub1001161390"/>
      <w:r w:rsidR="004005CE" w:rsidRPr="00A62A89">
        <w:rPr>
          <w:sz w:val="28"/>
          <w:szCs w:val="28"/>
          <w:lang w:val="kk-KZ"/>
        </w:rPr>
        <w:fldChar w:fldCharType="begin"/>
      </w:r>
      <w:r w:rsidR="004005CE" w:rsidRPr="00A62A89">
        <w:rPr>
          <w:sz w:val="28"/>
          <w:szCs w:val="28"/>
          <w:lang w:val="kk-KZ"/>
        </w:rPr>
        <w:instrText xml:space="preserve"> HYPERLINK "jl:30466644.0 " </w:instrText>
      </w:r>
      <w:r w:rsidR="004005CE" w:rsidRPr="00A62A89">
        <w:rPr>
          <w:sz w:val="28"/>
          <w:szCs w:val="28"/>
          <w:lang w:val="kk-KZ"/>
        </w:rPr>
        <w:fldChar w:fldCharType="separate"/>
      </w:r>
      <w:r w:rsidR="004005CE" w:rsidRPr="00A62A89">
        <w:rPr>
          <w:sz w:val="28"/>
          <w:szCs w:val="28"/>
          <w:lang w:val="kk-KZ"/>
        </w:rPr>
        <w:t>Заңы</w:t>
      </w:r>
      <w:r w:rsidR="00DA4DE9" w:rsidRPr="00A62A89">
        <w:rPr>
          <w:sz w:val="28"/>
          <w:szCs w:val="28"/>
          <w:lang w:val="kk-KZ"/>
        </w:rPr>
        <w:t>н іске асыру мақсатында</w:t>
      </w:r>
      <w:r w:rsidR="004005CE" w:rsidRPr="00A62A89">
        <w:rPr>
          <w:sz w:val="28"/>
          <w:szCs w:val="28"/>
          <w:lang w:val="kk-KZ"/>
        </w:rPr>
        <w:t xml:space="preserve"> </w:t>
      </w:r>
      <w:r w:rsidR="004005CE" w:rsidRPr="00A62A89">
        <w:rPr>
          <w:sz w:val="28"/>
          <w:szCs w:val="28"/>
          <w:lang w:val="kk-KZ"/>
        </w:rPr>
        <w:fldChar w:fldCharType="end"/>
      </w:r>
      <w:bookmarkEnd w:id="1"/>
      <w:r w:rsidR="004005CE" w:rsidRPr="00A62A89">
        <w:rPr>
          <w:sz w:val="28"/>
          <w:szCs w:val="28"/>
          <w:lang w:val="kk-KZ"/>
        </w:rPr>
        <w:t xml:space="preserve">Қазақстан Республикасы Ұлттық Банкінің Басқармасы </w:t>
      </w:r>
      <w:r w:rsidR="004005CE" w:rsidRPr="00A62A89">
        <w:rPr>
          <w:b/>
          <w:sz w:val="28"/>
          <w:szCs w:val="28"/>
          <w:lang w:val="kk-KZ"/>
        </w:rPr>
        <w:t>ҚАУЛЫ ЕТЕДІ</w:t>
      </w:r>
      <w:r w:rsidR="00244A28" w:rsidRPr="00A62A89">
        <w:rPr>
          <w:sz w:val="28"/>
          <w:szCs w:val="28"/>
          <w:lang w:val="kk-KZ"/>
        </w:rPr>
        <w:t>:</w:t>
      </w:r>
    </w:p>
    <w:p w:rsidR="00244A28" w:rsidRPr="00A62A89" w:rsidRDefault="00244A28">
      <w:pPr>
        <w:ind w:firstLine="708"/>
        <w:jc w:val="both"/>
        <w:rPr>
          <w:rStyle w:val="s0"/>
          <w:sz w:val="28"/>
          <w:szCs w:val="28"/>
          <w:lang w:val="kk-KZ"/>
        </w:rPr>
      </w:pPr>
      <w:r w:rsidRPr="00A62A89">
        <w:rPr>
          <w:sz w:val="28"/>
          <w:szCs w:val="28"/>
          <w:lang w:val="kk-KZ"/>
        </w:rPr>
        <w:t xml:space="preserve">1. </w:t>
      </w:r>
      <w:r w:rsidR="004005CE" w:rsidRPr="00A62A89">
        <w:rPr>
          <w:rStyle w:val="s0"/>
          <w:sz w:val="28"/>
          <w:szCs w:val="28"/>
          <w:lang w:val="kk-KZ"/>
        </w:rPr>
        <w:t>Қоса беріліп отырған Іскерлік қатынастар қашықтықтан орнатылған жағдайда қаржы мониторингі субъектілерінің клиенттерді тиісінше тексеруіне қойылатын талаптар бекітілсін</w:t>
      </w:r>
      <w:bookmarkStart w:id="2" w:name="sub1005458734"/>
      <w:r w:rsidRPr="00A62A89">
        <w:rPr>
          <w:rStyle w:val="s0"/>
          <w:sz w:val="28"/>
          <w:szCs w:val="28"/>
          <w:lang w:val="kk-KZ"/>
        </w:rPr>
        <w:t>.</w:t>
      </w:r>
    </w:p>
    <w:p w:rsidR="00244A28" w:rsidRPr="00A62A89" w:rsidRDefault="00244A28">
      <w:pPr>
        <w:ind w:firstLine="708"/>
        <w:jc w:val="both"/>
        <w:rPr>
          <w:sz w:val="28"/>
          <w:szCs w:val="28"/>
          <w:lang w:val="kk-KZ"/>
        </w:rPr>
      </w:pPr>
      <w:r w:rsidRPr="00A62A89">
        <w:rPr>
          <w:sz w:val="28"/>
          <w:szCs w:val="28"/>
          <w:lang w:val="kk-KZ"/>
        </w:rPr>
        <w:t xml:space="preserve">2. </w:t>
      </w:r>
      <w:r w:rsidR="00840CB5" w:rsidRPr="00A62A89">
        <w:rPr>
          <w:rStyle w:val="s0"/>
          <w:sz w:val="28"/>
          <w:szCs w:val="28"/>
          <w:lang w:val="kk-KZ"/>
        </w:rPr>
        <w:t>Қаржы нарығының әдіснамасы</w:t>
      </w:r>
      <w:r w:rsidR="00840CB5" w:rsidRPr="00A62A89">
        <w:rPr>
          <w:sz w:val="28"/>
          <w:szCs w:val="28"/>
          <w:lang w:val="kk-KZ"/>
        </w:rPr>
        <w:t xml:space="preserve"> </w:t>
      </w:r>
      <w:r w:rsidR="00840CB5" w:rsidRPr="00A62A89">
        <w:rPr>
          <w:rStyle w:val="s0"/>
          <w:sz w:val="28"/>
          <w:szCs w:val="28"/>
          <w:lang w:val="kk-KZ"/>
        </w:rPr>
        <w:t xml:space="preserve">департаменті </w:t>
      </w:r>
      <w:r w:rsidR="00840CB5" w:rsidRPr="00A62A89">
        <w:rPr>
          <w:sz w:val="28"/>
          <w:szCs w:val="28"/>
          <w:lang w:val="kk-KZ"/>
        </w:rPr>
        <w:t xml:space="preserve">(Әбдірахманов Н.А.) </w:t>
      </w:r>
      <w:r w:rsidR="00840CB5" w:rsidRPr="00A62A89">
        <w:rPr>
          <w:rStyle w:val="s0"/>
          <w:sz w:val="28"/>
          <w:szCs w:val="28"/>
          <w:lang w:val="kk-KZ"/>
        </w:rPr>
        <w:t>Қазақстан Республикасының заң</w:t>
      </w:r>
      <w:r w:rsidR="003026C7" w:rsidRPr="00A62A89">
        <w:rPr>
          <w:rStyle w:val="s0"/>
          <w:sz w:val="28"/>
          <w:szCs w:val="28"/>
          <w:lang w:val="kk-KZ"/>
        </w:rPr>
        <w:t>намасында белгіленген тәртіппен</w:t>
      </w:r>
      <w:r w:rsidRPr="00A62A89">
        <w:rPr>
          <w:sz w:val="28"/>
          <w:szCs w:val="28"/>
          <w:lang w:val="kk-KZ"/>
        </w:rPr>
        <w:t>:</w:t>
      </w:r>
    </w:p>
    <w:p w:rsidR="004865C8" w:rsidRPr="00A62A89" w:rsidRDefault="004865C8" w:rsidP="004865C8">
      <w:pPr>
        <w:ind w:firstLine="709"/>
        <w:jc w:val="both"/>
        <w:rPr>
          <w:sz w:val="28"/>
          <w:szCs w:val="28"/>
          <w:lang w:val="kk-KZ"/>
        </w:rPr>
      </w:pPr>
      <w:r w:rsidRPr="00A62A89">
        <w:rPr>
          <w:sz w:val="28"/>
          <w:szCs w:val="28"/>
          <w:lang w:val="kk-KZ"/>
        </w:rPr>
        <w:t xml:space="preserve">1) Заң департаментімен (Сәрсенова Н.В.) бірлесіп осы қаулыны Қазақстан Республикасының Әділет министрлігінде мемлекеттік </w:t>
      </w:r>
      <w:hyperlink r:id="rId10" w:history="1">
        <w:r w:rsidRPr="00A62A89">
          <w:rPr>
            <w:sz w:val="28"/>
            <w:szCs w:val="28"/>
            <w:lang w:val="kk-KZ"/>
          </w:rPr>
          <w:t>тіркеуді</w:t>
        </w:r>
      </w:hyperlink>
      <w:r w:rsidRPr="00A62A89">
        <w:rPr>
          <w:sz w:val="28"/>
          <w:szCs w:val="28"/>
          <w:lang w:val="kk-KZ"/>
        </w:rPr>
        <w:t>;</w:t>
      </w:r>
    </w:p>
    <w:p w:rsidR="004865C8" w:rsidRPr="00A62A89" w:rsidRDefault="004865C8" w:rsidP="004865C8">
      <w:pPr>
        <w:ind w:firstLine="709"/>
        <w:jc w:val="both"/>
        <w:rPr>
          <w:sz w:val="28"/>
          <w:szCs w:val="28"/>
          <w:lang w:val="kk-KZ"/>
        </w:rPr>
      </w:pPr>
      <w:r w:rsidRPr="00A62A89">
        <w:rPr>
          <w:sz w:val="28"/>
          <w:szCs w:val="28"/>
          <w:lang w:val="kk-KZ"/>
        </w:rPr>
        <w:t>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4865C8" w:rsidRPr="00A62A89" w:rsidRDefault="004865C8" w:rsidP="004865C8">
      <w:pPr>
        <w:ind w:firstLine="709"/>
        <w:jc w:val="both"/>
        <w:rPr>
          <w:sz w:val="28"/>
          <w:szCs w:val="28"/>
          <w:lang w:val="kk-KZ"/>
        </w:rPr>
      </w:pPr>
      <w:r w:rsidRPr="00A62A89">
        <w:rPr>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4865C8" w:rsidRPr="00A62A89" w:rsidRDefault="004865C8" w:rsidP="004865C8">
      <w:pPr>
        <w:ind w:firstLine="709"/>
        <w:jc w:val="both"/>
        <w:rPr>
          <w:sz w:val="28"/>
          <w:szCs w:val="28"/>
          <w:lang w:val="kk-KZ"/>
        </w:rPr>
      </w:pPr>
      <w:r w:rsidRPr="00A62A89">
        <w:rPr>
          <w:sz w:val="28"/>
          <w:szCs w:val="28"/>
          <w:lang w:val="kk-KZ"/>
        </w:rPr>
        <w:lastRenderedPageBreak/>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A62A89">
        <w:rPr>
          <w:sz w:val="28"/>
          <w:szCs w:val="28"/>
          <w:lang w:val="kk-KZ"/>
        </w:rPr>
        <w:br/>
        <w:t>3-тармағында көзделген іс-шаралардың орындалуы туралы мәліметтерді ұсынуды қамтамасыз етсін.</w:t>
      </w:r>
    </w:p>
    <w:p w:rsidR="00DD556D" w:rsidRPr="00A62A89" w:rsidRDefault="004E6BCD" w:rsidP="004865C8">
      <w:pPr>
        <w:ind w:firstLine="708"/>
        <w:jc w:val="both"/>
        <w:rPr>
          <w:sz w:val="28"/>
          <w:szCs w:val="28"/>
          <w:lang w:val="kk-KZ"/>
        </w:rPr>
      </w:pPr>
      <w:r w:rsidRPr="00A62A89">
        <w:rPr>
          <w:sz w:val="28"/>
          <w:szCs w:val="28"/>
          <w:lang w:val="kk-KZ"/>
        </w:rPr>
        <w:t xml:space="preserve">3. </w:t>
      </w:r>
      <w:r w:rsidR="004865C8" w:rsidRPr="00A62A89">
        <w:rPr>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DD556D" w:rsidRPr="00A62A89" w:rsidRDefault="00B627B3">
      <w:pPr>
        <w:ind w:firstLine="708"/>
        <w:jc w:val="both"/>
        <w:rPr>
          <w:sz w:val="28"/>
          <w:szCs w:val="28"/>
          <w:lang w:val="kk-KZ"/>
        </w:rPr>
      </w:pPr>
      <w:r w:rsidRPr="00A62A89">
        <w:rPr>
          <w:sz w:val="28"/>
          <w:szCs w:val="28"/>
          <w:lang w:val="kk-KZ"/>
        </w:rPr>
        <w:t>4</w:t>
      </w:r>
      <w:r w:rsidR="00DD556D" w:rsidRPr="00A62A89">
        <w:rPr>
          <w:sz w:val="28"/>
          <w:szCs w:val="28"/>
          <w:lang w:val="kk-KZ"/>
        </w:rPr>
        <w:t xml:space="preserve">. </w:t>
      </w:r>
      <w:r w:rsidR="00840CB5" w:rsidRPr="00A62A89">
        <w:rPr>
          <w:sz w:val="28"/>
          <w:szCs w:val="28"/>
          <w:lang w:val="kk-KZ"/>
        </w:rPr>
        <w:t>Осы қаулының орындалуын бақылау Қазақстан Республикасының Ұлттық Банкі Төрағасының орынбасары О.А. Смоляковқа жүктелсін</w:t>
      </w:r>
      <w:r w:rsidR="00DD556D" w:rsidRPr="00A62A89">
        <w:rPr>
          <w:sz w:val="28"/>
          <w:szCs w:val="28"/>
          <w:lang w:val="kk-KZ"/>
        </w:rPr>
        <w:t>.</w:t>
      </w:r>
    </w:p>
    <w:p w:rsidR="003102CB" w:rsidRPr="00A62A89" w:rsidRDefault="00B627B3" w:rsidP="007E7110">
      <w:pPr>
        <w:ind w:firstLine="709"/>
        <w:jc w:val="both"/>
        <w:rPr>
          <w:color w:val="auto"/>
          <w:sz w:val="28"/>
          <w:szCs w:val="28"/>
          <w:lang w:val="kk-KZ"/>
        </w:rPr>
      </w:pPr>
      <w:r w:rsidRPr="00A62A89">
        <w:rPr>
          <w:sz w:val="28"/>
          <w:szCs w:val="28"/>
          <w:lang w:val="kk-KZ"/>
        </w:rPr>
        <w:t>5</w:t>
      </w:r>
      <w:r w:rsidR="00DD556D" w:rsidRPr="00A62A89">
        <w:rPr>
          <w:sz w:val="28"/>
          <w:szCs w:val="28"/>
          <w:lang w:val="kk-KZ"/>
        </w:rPr>
        <w:t xml:space="preserve">. </w:t>
      </w:r>
      <w:r w:rsidR="00840CB5" w:rsidRPr="00A62A89">
        <w:rPr>
          <w:sz w:val="28"/>
          <w:szCs w:val="28"/>
          <w:lang w:val="kk-KZ"/>
        </w:rPr>
        <w:t>Осы қаулы</w:t>
      </w:r>
      <w:r w:rsidR="003102CB" w:rsidRPr="00A62A89">
        <w:rPr>
          <w:sz w:val="28"/>
          <w:szCs w:val="28"/>
          <w:lang w:val="kk-KZ"/>
        </w:rPr>
        <w:t xml:space="preserve"> </w:t>
      </w:r>
      <w:r w:rsidR="003102CB" w:rsidRPr="00A62A89">
        <w:rPr>
          <w:rStyle w:val="s0"/>
          <w:color w:val="auto"/>
          <w:sz w:val="28"/>
          <w:szCs w:val="28"/>
          <w:lang w:val="kk-KZ"/>
        </w:rPr>
        <w:t xml:space="preserve">алғашқы ресми </w:t>
      </w:r>
      <w:bookmarkStart w:id="3" w:name="sub1001422733"/>
      <w:r w:rsidR="003102CB" w:rsidRPr="00A62A89">
        <w:rPr>
          <w:rStyle w:val="af3"/>
          <w:color w:val="auto"/>
          <w:sz w:val="28"/>
          <w:szCs w:val="28"/>
          <w:u w:val="none"/>
          <w:lang w:val="kk-KZ"/>
        </w:rPr>
        <w:t>жарияланған</w:t>
      </w:r>
      <w:r w:rsidR="004E6BCD" w:rsidRPr="00A62A89">
        <w:rPr>
          <w:rStyle w:val="af3"/>
          <w:color w:val="auto"/>
          <w:sz w:val="28"/>
          <w:szCs w:val="28"/>
          <w:u w:val="none"/>
          <w:lang w:val="kk-KZ"/>
        </w:rPr>
        <w:t xml:space="preserve"> күнінен </w:t>
      </w:r>
      <w:bookmarkEnd w:id="3"/>
      <w:r w:rsidR="003102CB" w:rsidRPr="00A62A89">
        <w:rPr>
          <w:rStyle w:val="s0"/>
          <w:color w:val="auto"/>
          <w:sz w:val="28"/>
          <w:szCs w:val="28"/>
          <w:lang w:val="kk-KZ"/>
        </w:rPr>
        <w:t xml:space="preserve">кейін күнтізбелік </w:t>
      </w:r>
      <w:r w:rsidR="00030DCE" w:rsidRPr="00A62A89">
        <w:rPr>
          <w:rStyle w:val="s0"/>
          <w:color w:val="auto"/>
          <w:sz w:val="28"/>
          <w:szCs w:val="28"/>
          <w:lang w:val="kk-KZ"/>
        </w:rPr>
        <w:t xml:space="preserve">он </w:t>
      </w:r>
      <w:r w:rsidR="003102CB" w:rsidRPr="00A62A89">
        <w:rPr>
          <w:rStyle w:val="s0"/>
          <w:color w:val="auto"/>
          <w:sz w:val="28"/>
          <w:szCs w:val="28"/>
          <w:lang w:val="kk-KZ"/>
        </w:rPr>
        <w:t>күн өткен соң қолданысқа енгізіледі.</w:t>
      </w:r>
    </w:p>
    <w:p w:rsidR="00244A28" w:rsidRPr="00A62A89" w:rsidRDefault="00244A28">
      <w:pPr>
        <w:ind w:firstLine="708"/>
        <w:jc w:val="both"/>
        <w:rPr>
          <w:sz w:val="28"/>
          <w:szCs w:val="28"/>
          <w:lang w:val="kk-KZ"/>
        </w:rPr>
      </w:pPr>
      <w:r w:rsidRPr="00A62A89">
        <w:rPr>
          <w:sz w:val="28"/>
          <w:szCs w:val="28"/>
          <w:lang w:val="kk-KZ"/>
        </w:rPr>
        <w:t> </w:t>
      </w:r>
    </w:p>
    <w:p w:rsidR="00DB3663" w:rsidRPr="00A62A89" w:rsidRDefault="00DB3663" w:rsidP="00524F74">
      <w:pPr>
        <w:jc w:val="both"/>
        <w:rPr>
          <w:sz w:val="28"/>
          <w:szCs w:val="28"/>
          <w:lang w:val="kk-KZ"/>
        </w:rPr>
      </w:pPr>
    </w:p>
    <w:p w:rsidR="00840CB5" w:rsidRPr="00A62A89" w:rsidRDefault="00840CB5" w:rsidP="00840CB5">
      <w:pPr>
        <w:ind w:firstLine="709"/>
        <w:jc w:val="both"/>
        <w:rPr>
          <w:sz w:val="28"/>
          <w:szCs w:val="28"/>
          <w:lang w:val="kk-KZ"/>
        </w:rPr>
      </w:pPr>
      <w:r w:rsidRPr="00A62A89">
        <w:rPr>
          <w:b/>
          <w:bCs/>
          <w:sz w:val="28"/>
          <w:szCs w:val="28"/>
          <w:lang w:val="kk-KZ"/>
        </w:rPr>
        <w:t>Ұлттық Банк</w:t>
      </w:r>
    </w:p>
    <w:p w:rsidR="00244A28" w:rsidRPr="00A62A89" w:rsidRDefault="00840CB5" w:rsidP="00840CB5">
      <w:pPr>
        <w:ind w:firstLine="360"/>
        <w:rPr>
          <w:b/>
          <w:sz w:val="28"/>
          <w:szCs w:val="28"/>
          <w:lang w:val="kk-KZ"/>
        </w:rPr>
      </w:pPr>
      <w:r w:rsidRPr="00A62A89">
        <w:rPr>
          <w:b/>
          <w:bCs/>
          <w:sz w:val="28"/>
          <w:szCs w:val="28"/>
          <w:lang w:val="kk-KZ"/>
        </w:rPr>
        <w:tab/>
        <w:t xml:space="preserve">     Төрағасы</w:t>
      </w:r>
      <w:r w:rsidR="0020712E" w:rsidRPr="00A62A89">
        <w:rPr>
          <w:b/>
          <w:sz w:val="28"/>
          <w:szCs w:val="28"/>
          <w:lang w:val="kk-KZ"/>
        </w:rPr>
        <w:t xml:space="preserve">                                                            </w:t>
      </w:r>
      <w:r w:rsidRPr="00A62A89">
        <w:rPr>
          <w:b/>
          <w:sz w:val="28"/>
          <w:szCs w:val="28"/>
          <w:lang w:val="kk-KZ"/>
        </w:rPr>
        <w:tab/>
      </w:r>
      <w:r w:rsidR="00B627B3" w:rsidRPr="00A62A89">
        <w:rPr>
          <w:b/>
          <w:sz w:val="28"/>
          <w:szCs w:val="28"/>
          <w:lang w:val="kk-KZ"/>
        </w:rPr>
        <w:t xml:space="preserve"> </w:t>
      </w:r>
      <w:r w:rsidR="004E6BCD" w:rsidRPr="00A62A89">
        <w:rPr>
          <w:b/>
          <w:sz w:val="28"/>
          <w:szCs w:val="28"/>
          <w:lang w:val="kk-KZ"/>
        </w:rPr>
        <w:tab/>
      </w:r>
      <w:r w:rsidR="0020712E" w:rsidRPr="00A62A89">
        <w:rPr>
          <w:b/>
          <w:sz w:val="28"/>
          <w:szCs w:val="28"/>
          <w:lang w:val="kk-KZ"/>
        </w:rPr>
        <w:t>Д. А</w:t>
      </w:r>
      <w:r w:rsidRPr="00A62A89">
        <w:rPr>
          <w:b/>
          <w:sz w:val="28"/>
          <w:szCs w:val="28"/>
          <w:lang w:val="kk-KZ"/>
        </w:rPr>
        <w:t>қы</w:t>
      </w:r>
      <w:r w:rsidR="0020712E" w:rsidRPr="00A62A89">
        <w:rPr>
          <w:b/>
          <w:sz w:val="28"/>
          <w:szCs w:val="28"/>
          <w:lang w:val="kk-KZ"/>
        </w:rPr>
        <w:t>шев</w:t>
      </w:r>
      <w:r w:rsidR="00244A28" w:rsidRPr="00A62A89">
        <w:rPr>
          <w:b/>
          <w:sz w:val="28"/>
          <w:szCs w:val="28"/>
          <w:lang w:val="kk-KZ"/>
        </w:rPr>
        <w:t> </w:t>
      </w:r>
    </w:p>
    <w:p w:rsidR="00244A28" w:rsidRPr="00A62A89" w:rsidRDefault="00244A28" w:rsidP="00244A28">
      <w:pPr>
        <w:ind w:firstLine="360"/>
        <w:rPr>
          <w:lang w:val="kk-KZ"/>
        </w:rPr>
      </w:pPr>
      <w:r w:rsidRPr="00A62A89">
        <w:rPr>
          <w:lang w:val="kk-KZ"/>
        </w:rPr>
        <w:t> </w:t>
      </w:r>
    </w:p>
    <w:p w:rsidR="00366BA7" w:rsidRPr="00A62A89" w:rsidRDefault="00366BA7" w:rsidP="00244A28">
      <w:pPr>
        <w:ind w:firstLine="6804"/>
        <w:jc w:val="right"/>
        <w:rPr>
          <w:lang w:val="kk-KZ"/>
        </w:rPr>
      </w:pPr>
      <w:bookmarkStart w:id="4" w:name="SUB100"/>
      <w:bookmarkEnd w:id="4"/>
    </w:p>
    <w:p w:rsidR="00282CC3" w:rsidRPr="00A62A89" w:rsidRDefault="00282CC3" w:rsidP="00244A28">
      <w:pPr>
        <w:ind w:firstLine="6804"/>
        <w:jc w:val="right"/>
        <w:rPr>
          <w:lang w:val="kk-KZ"/>
        </w:rPr>
      </w:pPr>
    </w:p>
    <w:p w:rsidR="004E6BCD" w:rsidRPr="00A62A89" w:rsidRDefault="004E6BCD" w:rsidP="00244A28">
      <w:pPr>
        <w:ind w:firstLine="6804"/>
        <w:jc w:val="right"/>
        <w:rPr>
          <w:lang w:val="kk-KZ"/>
        </w:rPr>
      </w:pPr>
    </w:p>
    <w:p w:rsidR="00282CC3" w:rsidRPr="00A62A89" w:rsidRDefault="00282CC3" w:rsidP="00244A28">
      <w:pPr>
        <w:ind w:firstLine="6804"/>
        <w:jc w:val="right"/>
        <w:rPr>
          <w:lang w:val="kk-KZ"/>
        </w:rPr>
      </w:pPr>
    </w:p>
    <w:p w:rsidR="00282CC3" w:rsidRPr="00A62A89" w:rsidRDefault="00282CC3" w:rsidP="00282CC3">
      <w:pPr>
        <w:ind w:firstLine="360"/>
        <w:rPr>
          <w:sz w:val="28"/>
          <w:szCs w:val="28"/>
          <w:lang w:val="kk-KZ"/>
        </w:rPr>
      </w:pPr>
      <w:r w:rsidRPr="00A62A89">
        <w:rPr>
          <w:sz w:val="28"/>
          <w:szCs w:val="28"/>
          <w:lang w:val="kk-KZ"/>
        </w:rPr>
        <w:t>«</w:t>
      </w:r>
      <w:r w:rsidR="00840CB5" w:rsidRPr="00A62A89">
        <w:rPr>
          <w:sz w:val="28"/>
          <w:szCs w:val="28"/>
          <w:lang w:val="kk-KZ"/>
        </w:rPr>
        <w:t>КЕЛІСІЛДІ</w:t>
      </w:r>
      <w:r w:rsidRPr="00A62A89">
        <w:rPr>
          <w:sz w:val="28"/>
          <w:szCs w:val="28"/>
          <w:lang w:val="kk-KZ"/>
        </w:rPr>
        <w:t>»</w:t>
      </w:r>
    </w:p>
    <w:p w:rsidR="00840CB5" w:rsidRPr="00A62A89" w:rsidRDefault="00840CB5" w:rsidP="00282CC3">
      <w:pPr>
        <w:ind w:firstLine="360"/>
        <w:rPr>
          <w:sz w:val="28"/>
          <w:szCs w:val="28"/>
          <w:lang w:val="kk-KZ"/>
        </w:rPr>
      </w:pPr>
      <w:r w:rsidRPr="00A62A89">
        <w:rPr>
          <w:sz w:val="28"/>
          <w:szCs w:val="28"/>
          <w:lang w:val="kk-KZ"/>
        </w:rPr>
        <w:t>Қазақстан Республикасының</w:t>
      </w:r>
    </w:p>
    <w:p w:rsidR="00282CC3" w:rsidRPr="00A62A89" w:rsidRDefault="00840CB5">
      <w:pPr>
        <w:ind w:firstLine="360"/>
        <w:rPr>
          <w:sz w:val="28"/>
          <w:szCs w:val="28"/>
          <w:lang w:val="kk-KZ"/>
        </w:rPr>
      </w:pPr>
      <w:r w:rsidRPr="00A62A89">
        <w:rPr>
          <w:sz w:val="28"/>
          <w:szCs w:val="28"/>
          <w:lang w:val="kk-KZ"/>
        </w:rPr>
        <w:t>Қаржы м</w:t>
      </w:r>
      <w:r w:rsidR="00282CC3" w:rsidRPr="00A62A89">
        <w:rPr>
          <w:sz w:val="28"/>
          <w:szCs w:val="28"/>
          <w:lang w:val="kk-KZ"/>
        </w:rPr>
        <w:t>инистр</w:t>
      </w:r>
      <w:r w:rsidRPr="00A62A89">
        <w:rPr>
          <w:sz w:val="28"/>
          <w:szCs w:val="28"/>
          <w:lang w:val="kk-KZ"/>
        </w:rPr>
        <w:t>і</w:t>
      </w:r>
      <w:r w:rsidR="00282CC3" w:rsidRPr="00A62A89">
        <w:rPr>
          <w:sz w:val="28"/>
          <w:szCs w:val="28"/>
          <w:lang w:val="kk-KZ"/>
        </w:rPr>
        <w:t xml:space="preserve"> </w:t>
      </w:r>
    </w:p>
    <w:p w:rsidR="00282CC3" w:rsidRPr="00A62A89" w:rsidRDefault="00282CC3" w:rsidP="00282CC3">
      <w:pPr>
        <w:ind w:firstLine="360"/>
        <w:rPr>
          <w:sz w:val="28"/>
          <w:szCs w:val="28"/>
          <w:lang w:val="kk-KZ"/>
        </w:rPr>
      </w:pPr>
      <w:r w:rsidRPr="00A62A89">
        <w:rPr>
          <w:sz w:val="28"/>
          <w:szCs w:val="28"/>
          <w:lang w:val="kk-KZ"/>
        </w:rPr>
        <w:t>_______________ Б. С</w:t>
      </w:r>
      <w:r w:rsidR="00840CB5" w:rsidRPr="00A62A89">
        <w:rPr>
          <w:sz w:val="28"/>
          <w:szCs w:val="28"/>
          <w:lang w:val="kk-KZ"/>
        </w:rPr>
        <w:t>ұ</w:t>
      </w:r>
      <w:r w:rsidRPr="00A62A89">
        <w:rPr>
          <w:sz w:val="28"/>
          <w:szCs w:val="28"/>
          <w:lang w:val="kk-KZ"/>
        </w:rPr>
        <w:t>лтанов</w:t>
      </w:r>
    </w:p>
    <w:p w:rsidR="00282CC3" w:rsidRPr="00A62A89" w:rsidRDefault="00840CB5" w:rsidP="00282CC3">
      <w:pPr>
        <w:ind w:firstLine="360"/>
        <w:rPr>
          <w:sz w:val="28"/>
          <w:szCs w:val="28"/>
          <w:lang w:val="kk-KZ"/>
        </w:rPr>
      </w:pPr>
      <w:r w:rsidRPr="00A62A89">
        <w:rPr>
          <w:sz w:val="28"/>
          <w:szCs w:val="28"/>
          <w:lang w:val="kk-KZ"/>
        </w:rPr>
        <w:t>201</w:t>
      </w:r>
      <w:r w:rsidR="003102CB" w:rsidRPr="00A62A89">
        <w:rPr>
          <w:sz w:val="28"/>
          <w:szCs w:val="28"/>
          <w:lang w:val="kk-KZ"/>
        </w:rPr>
        <w:t>8</w:t>
      </w:r>
      <w:r w:rsidRPr="00A62A89">
        <w:rPr>
          <w:sz w:val="28"/>
          <w:szCs w:val="28"/>
          <w:lang w:val="kk-KZ"/>
        </w:rPr>
        <w:t xml:space="preserve"> жылғы </w:t>
      </w:r>
      <w:r w:rsidR="00BE3AE1">
        <w:rPr>
          <w:sz w:val="28"/>
          <w:szCs w:val="28"/>
          <w:lang w:val="kk-KZ"/>
        </w:rPr>
        <w:t>18 шілде</w:t>
      </w: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366BA7" w:rsidRPr="00A62A89" w:rsidRDefault="00366BA7" w:rsidP="00244A28">
      <w:pPr>
        <w:ind w:firstLine="6804"/>
        <w:jc w:val="right"/>
        <w:rPr>
          <w:lang w:val="kk-KZ"/>
        </w:rPr>
      </w:pPr>
    </w:p>
    <w:p w:rsidR="009E642A" w:rsidRPr="00A62A89" w:rsidRDefault="009E642A" w:rsidP="004E6BCD">
      <w:pPr>
        <w:jc w:val="right"/>
        <w:rPr>
          <w:sz w:val="28"/>
          <w:szCs w:val="28"/>
          <w:lang w:val="kk-KZ"/>
        </w:rPr>
      </w:pPr>
      <w:r w:rsidRPr="00A62A89">
        <w:rPr>
          <w:sz w:val="28"/>
          <w:szCs w:val="28"/>
          <w:lang w:val="kk-KZ"/>
        </w:rPr>
        <w:lastRenderedPageBreak/>
        <w:t>Қазақстан Республикасы</w:t>
      </w:r>
    </w:p>
    <w:p w:rsidR="009E642A" w:rsidRPr="00A62A89" w:rsidRDefault="009E642A" w:rsidP="004E6BCD">
      <w:pPr>
        <w:jc w:val="right"/>
        <w:rPr>
          <w:sz w:val="28"/>
          <w:szCs w:val="28"/>
          <w:lang w:val="kk-KZ"/>
        </w:rPr>
      </w:pPr>
      <w:r w:rsidRPr="00A62A89">
        <w:rPr>
          <w:sz w:val="28"/>
          <w:szCs w:val="28"/>
          <w:lang w:val="kk-KZ"/>
        </w:rPr>
        <w:t xml:space="preserve">Ұлттық Банкі Басқармасының </w:t>
      </w:r>
    </w:p>
    <w:p w:rsidR="009E642A" w:rsidRPr="00A62A89" w:rsidRDefault="009E642A" w:rsidP="004E6BCD">
      <w:pPr>
        <w:jc w:val="right"/>
        <w:rPr>
          <w:sz w:val="28"/>
          <w:szCs w:val="28"/>
          <w:lang w:val="kk-KZ"/>
        </w:rPr>
      </w:pPr>
      <w:r w:rsidRPr="00A62A89">
        <w:rPr>
          <w:sz w:val="28"/>
          <w:szCs w:val="28"/>
          <w:lang w:val="kk-KZ"/>
        </w:rPr>
        <w:t>201</w:t>
      </w:r>
      <w:r w:rsidR="00582146" w:rsidRPr="00A62A89">
        <w:rPr>
          <w:sz w:val="28"/>
          <w:szCs w:val="28"/>
          <w:lang w:val="kk-KZ"/>
        </w:rPr>
        <w:t>8</w:t>
      </w:r>
      <w:r w:rsidRPr="00A62A89">
        <w:rPr>
          <w:sz w:val="28"/>
          <w:szCs w:val="28"/>
          <w:lang w:val="kk-KZ"/>
        </w:rPr>
        <w:t xml:space="preserve"> жылғы</w:t>
      </w:r>
      <w:r w:rsidR="004E6BCD" w:rsidRPr="00A62A89">
        <w:rPr>
          <w:sz w:val="28"/>
          <w:szCs w:val="28"/>
          <w:lang w:val="kk-KZ"/>
        </w:rPr>
        <w:t xml:space="preserve"> </w:t>
      </w:r>
      <w:r w:rsidR="00524F74" w:rsidRPr="00A62A89">
        <w:rPr>
          <w:sz w:val="28"/>
          <w:szCs w:val="28"/>
          <w:lang w:val="kk-KZ"/>
        </w:rPr>
        <w:t>29</w:t>
      </w:r>
      <w:r w:rsidRPr="00A62A89">
        <w:rPr>
          <w:sz w:val="28"/>
          <w:szCs w:val="28"/>
          <w:lang w:val="kk-KZ"/>
        </w:rPr>
        <w:t xml:space="preserve"> </w:t>
      </w:r>
      <w:r w:rsidR="00524F74" w:rsidRPr="00A62A89">
        <w:rPr>
          <w:sz w:val="28"/>
          <w:szCs w:val="28"/>
          <w:lang w:val="kk-KZ"/>
        </w:rPr>
        <w:t>маусымдағы</w:t>
      </w:r>
    </w:p>
    <w:p w:rsidR="009E642A" w:rsidRPr="00A62A89" w:rsidRDefault="009E642A" w:rsidP="004E6BCD">
      <w:pPr>
        <w:ind w:firstLine="6379"/>
        <w:jc w:val="right"/>
        <w:rPr>
          <w:sz w:val="28"/>
          <w:szCs w:val="28"/>
          <w:lang w:val="kk-KZ"/>
        </w:rPr>
      </w:pPr>
      <w:r w:rsidRPr="00A62A89">
        <w:rPr>
          <w:sz w:val="28"/>
          <w:szCs w:val="28"/>
          <w:lang w:val="kk-KZ"/>
        </w:rPr>
        <w:t xml:space="preserve">№ </w:t>
      </w:r>
      <w:r w:rsidR="00524F74" w:rsidRPr="00A62A89">
        <w:rPr>
          <w:sz w:val="28"/>
          <w:szCs w:val="28"/>
          <w:lang w:val="kk-KZ"/>
        </w:rPr>
        <w:t>140</w:t>
      </w:r>
      <w:r w:rsidRPr="00A62A89">
        <w:rPr>
          <w:sz w:val="28"/>
          <w:szCs w:val="28"/>
          <w:lang w:val="kk-KZ"/>
        </w:rPr>
        <w:t xml:space="preserve"> қаулысымен</w:t>
      </w:r>
    </w:p>
    <w:p w:rsidR="009E642A" w:rsidRPr="00A62A89" w:rsidRDefault="009E642A" w:rsidP="004E6BCD">
      <w:pPr>
        <w:ind w:firstLine="6379"/>
        <w:jc w:val="right"/>
        <w:rPr>
          <w:sz w:val="28"/>
          <w:szCs w:val="28"/>
          <w:lang w:val="kk-KZ"/>
        </w:rPr>
      </w:pPr>
      <w:r w:rsidRPr="00A62A89">
        <w:rPr>
          <w:sz w:val="28"/>
          <w:szCs w:val="28"/>
          <w:lang w:val="kk-KZ"/>
        </w:rPr>
        <w:t>бекітілді</w:t>
      </w:r>
    </w:p>
    <w:p w:rsidR="00244A28" w:rsidRPr="00A62A89" w:rsidRDefault="00244A28" w:rsidP="004E6BCD">
      <w:pPr>
        <w:ind w:firstLine="403"/>
        <w:rPr>
          <w:sz w:val="28"/>
          <w:szCs w:val="28"/>
          <w:lang w:val="kk-KZ"/>
        </w:rPr>
      </w:pPr>
    </w:p>
    <w:p w:rsidR="00244A28" w:rsidRPr="00A62A89" w:rsidRDefault="00244A28" w:rsidP="00524F74">
      <w:pPr>
        <w:rPr>
          <w:sz w:val="28"/>
          <w:szCs w:val="28"/>
          <w:lang w:val="kk-KZ"/>
        </w:rPr>
      </w:pPr>
    </w:p>
    <w:p w:rsidR="00244A28" w:rsidRPr="00A62A89" w:rsidRDefault="009E642A">
      <w:pPr>
        <w:jc w:val="center"/>
        <w:rPr>
          <w:sz w:val="28"/>
          <w:szCs w:val="28"/>
          <w:lang w:val="kk-KZ"/>
        </w:rPr>
      </w:pPr>
      <w:r w:rsidRPr="00A62A89">
        <w:rPr>
          <w:rStyle w:val="s1"/>
          <w:sz w:val="28"/>
          <w:szCs w:val="28"/>
          <w:lang w:val="kk-KZ"/>
        </w:rPr>
        <w:t>Іскерлік қатынастар қашықтықтан орнатылған жағдайда қаржы мониторингі субъектілерінің клиенттерді тиісінше тексеруіне қойылатын талаптар</w:t>
      </w:r>
      <w:r w:rsidR="00244911" w:rsidRPr="00A62A89">
        <w:rPr>
          <w:rStyle w:val="s1"/>
          <w:sz w:val="28"/>
          <w:szCs w:val="28"/>
          <w:lang w:val="kk-KZ"/>
        </w:rPr>
        <w:br/>
      </w:r>
    </w:p>
    <w:p w:rsidR="00540BEF" w:rsidRPr="00A62A89" w:rsidRDefault="00540BEF" w:rsidP="0017066D">
      <w:pPr>
        <w:jc w:val="center"/>
        <w:rPr>
          <w:sz w:val="28"/>
          <w:szCs w:val="28"/>
          <w:lang w:val="kk-KZ"/>
        </w:rPr>
      </w:pPr>
    </w:p>
    <w:p w:rsidR="00ED1724" w:rsidRPr="00A62A89" w:rsidRDefault="00282CC3" w:rsidP="00540BEF">
      <w:pPr>
        <w:jc w:val="center"/>
        <w:rPr>
          <w:b/>
          <w:sz w:val="28"/>
          <w:szCs w:val="28"/>
          <w:lang w:val="kk-KZ"/>
        </w:rPr>
      </w:pPr>
      <w:r w:rsidRPr="00A62A89">
        <w:rPr>
          <w:b/>
          <w:sz w:val="28"/>
          <w:szCs w:val="28"/>
          <w:lang w:val="kk-KZ"/>
        </w:rPr>
        <w:t>1</w:t>
      </w:r>
      <w:r w:rsidR="009E642A" w:rsidRPr="00A62A89">
        <w:rPr>
          <w:b/>
          <w:sz w:val="28"/>
          <w:szCs w:val="28"/>
          <w:lang w:val="kk-KZ"/>
        </w:rPr>
        <w:t>-тарау</w:t>
      </w:r>
      <w:r w:rsidRPr="00A62A89">
        <w:rPr>
          <w:b/>
          <w:sz w:val="28"/>
          <w:szCs w:val="28"/>
          <w:lang w:val="kk-KZ"/>
        </w:rPr>
        <w:t>.</w:t>
      </w:r>
      <w:r w:rsidR="009E642A" w:rsidRPr="00A62A89">
        <w:rPr>
          <w:b/>
          <w:sz w:val="28"/>
          <w:szCs w:val="28"/>
          <w:lang w:val="kk-KZ"/>
        </w:rPr>
        <w:t xml:space="preserve"> Жалпы ережелер</w:t>
      </w:r>
    </w:p>
    <w:p w:rsidR="00ED1724" w:rsidRPr="00A62A89" w:rsidRDefault="00ED1724" w:rsidP="00ED1724">
      <w:pPr>
        <w:pStyle w:val="a5"/>
        <w:ind w:left="720"/>
        <w:rPr>
          <w:sz w:val="28"/>
          <w:szCs w:val="28"/>
          <w:lang w:val="kk-KZ"/>
        </w:rPr>
      </w:pPr>
    </w:p>
    <w:p w:rsidR="00F645D7" w:rsidRPr="00A62A89" w:rsidRDefault="00244A28">
      <w:pPr>
        <w:ind w:firstLine="708"/>
        <w:jc w:val="both"/>
        <w:rPr>
          <w:sz w:val="28"/>
          <w:szCs w:val="28"/>
          <w:lang w:val="kk-KZ"/>
        </w:rPr>
      </w:pPr>
      <w:r w:rsidRPr="00A62A89">
        <w:rPr>
          <w:rStyle w:val="s0"/>
          <w:sz w:val="28"/>
          <w:szCs w:val="28"/>
          <w:lang w:val="kk-KZ"/>
        </w:rPr>
        <w:t xml:space="preserve">1. </w:t>
      </w:r>
      <w:r w:rsidR="009E642A" w:rsidRPr="00A62A89">
        <w:rPr>
          <w:rStyle w:val="s0"/>
          <w:sz w:val="28"/>
          <w:szCs w:val="28"/>
          <w:lang w:val="kk-KZ"/>
        </w:rPr>
        <w:t xml:space="preserve">Осы </w:t>
      </w:r>
      <w:r w:rsidR="009E642A" w:rsidRPr="00A62A89">
        <w:rPr>
          <w:rStyle w:val="s2"/>
          <w:color w:val="auto"/>
          <w:sz w:val="28"/>
          <w:szCs w:val="28"/>
          <w:u w:val="none"/>
          <w:lang w:val="kk-KZ"/>
        </w:rPr>
        <w:t xml:space="preserve">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w:t>
      </w:r>
      <w:r w:rsidR="00564AF2" w:rsidRPr="00A62A89">
        <w:rPr>
          <w:sz w:val="28"/>
          <w:szCs w:val="28"/>
          <w:lang w:val="kk-KZ"/>
        </w:rPr>
        <w:t xml:space="preserve">«Қылмыстық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hyperlink r:id="rId11" w:history="1">
        <w:r w:rsidR="00564AF2" w:rsidRPr="00A62A89">
          <w:rPr>
            <w:sz w:val="28"/>
            <w:szCs w:val="28"/>
            <w:lang w:val="kk-KZ"/>
          </w:rPr>
          <w:t xml:space="preserve">Заңы (бұдан әрі – </w:t>
        </w:r>
        <w:r w:rsidR="001C7C23" w:rsidRPr="00A62A89">
          <w:rPr>
            <w:sz w:val="28"/>
            <w:szCs w:val="28"/>
            <w:lang w:val="kk-KZ"/>
          </w:rPr>
          <w:t xml:space="preserve">КЖТҚҚ туралы заң) </w:t>
        </w:r>
        <w:r w:rsidR="00564AF2" w:rsidRPr="00A62A89">
          <w:rPr>
            <w:sz w:val="28"/>
            <w:szCs w:val="28"/>
            <w:lang w:val="kk-KZ"/>
          </w:rPr>
          <w:t>5-бабының 9-тармағына</w:t>
        </w:r>
      </w:hyperlink>
      <w:r w:rsidR="00564AF2" w:rsidRPr="00A62A89">
        <w:rPr>
          <w:sz w:val="28"/>
          <w:szCs w:val="28"/>
          <w:lang w:val="kk-KZ"/>
        </w:rPr>
        <w:t xml:space="preserve"> сәйкес әзірленді және </w:t>
      </w:r>
      <w:r w:rsidR="00296486" w:rsidRPr="00A62A89">
        <w:rPr>
          <w:sz w:val="28"/>
          <w:szCs w:val="28"/>
          <w:lang w:val="kk-KZ"/>
        </w:rPr>
        <w:t>КЖТҚҚ туралы заңның</w:t>
      </w:r>
      <w:r w:rsidR="001C7C23" w:rsidRPr="00A62A89">
        <w:rPr>
          <w:sz w:val="28"/>
          <w:szCs w:val="28"/>
          <w:lang w:val="kk-KZ"/>
        </w:rPr>
        <w:t xml:space="preserve"> 3-бабы 1-тармағының 1), 2), 3), 4), 5), 11)</w:t>
      </w:r>
      <w:r w:rsidR="00296486" w:rsidRPr="00A62A89">
        <w:rPr>
          <w:sz w:val="28"/>
          <w:szCs w:val="28"/>
          <w:lang w:val="kk-KZ"/>
        </w:rPr>
        <w:t xml:space="preserve"> және 12)</w:t>
      </w:r>
      <w:r w:rsidR="001C7C23" w:rsidRPr="00A62A89">
        <w:rPr>
          <w:sz w:val="28"/>
          <w:szCs w:val="28"/>
          <w:lang w:val="kk-KZ"/>
        </w:rPr>
        <w:t xml:space="preserve"> тармақшаларында көрсетілген қаржы мониторингі субъектілеріне (бұдан әрі – қаржы мониторингі субъектілері) қолданылады</w:t>
      </w:r>
      <w:r w:rsidR="00A12755" w:rsidRPr="00A62A89">
        <w:rPr>
          <w:sz w:val="28"/>
          <w:szCs w:val="28"/>
          <w:lang w:val="kk-KZ"/>
        </w:rPr>
        <w:t>.</w:t>
      </w:r>
    </w:p>
    <w:p w:rsidR="00E44B1B" w:rsidRPr="00A62A89" w:rsidRDefault="007C2DBC">
      <w:pPr>
        <w:ind w:firstLine="708"/>
        <w:jc w:val="both"/>
        <w:rPr>
          <w:sz w:val="28"/>
          <w:szCs w:val="28"/>
          <w:lang w:val="kk-KZ"/>
        </w:rPr>
      </w:pPr>
      <w:bookmarkStart w:id="5" w:name="sub1001160335"/>
      <w:r w:rsidRPr="00A62A89">
        <w:rPr>
          <w:rStyle w:val="s0"/>
          <w:sz w:val="28"/>
          <w:szCs w:val="28"/>
          <w:lang w:val="kk-KZ"/>
        </w:rPr>
        <w:t>2</w:t>
      </w:r>
      <w:r w:rsidR="00730E47" w:rsidRPr="00A62A89">
        <w:rPr>
          <w:rStyle w:val="s0"/>
          <w:sz w:val="28"/>
          <w:szCs w:val="28"/>
          <w:lang w:val="kk-KZ"/>
        </w:rPr>
        <w:t xml:space="preserve">. </w:t>
      </w:r>
      <w:r w:rsidR="00804598" w:rsidRPr="00A62A89">
        <w:rPr>
          <w:sz w:val="28"/>
          <w:szCs w:val="28"/>
          <w:lang w:val="kk-KZ"/>
        </w:rPr>
        <w:t>Қаржы мониторингі субъектісі</w:t>
      </w:r>
      <w:r w:rsidR="00E44B1B" w:rsidRPr="00A62A89">
        <w:rPr>
          <w:sz w:val="28"/>
          <w:szCs w:val="28"/>
          <w:lang w:val="kk-KZ"/>
        </w:rPr>
        <w:t xml:space="preserve"> клиенттермен іскерлік қатынастарды қашықтықтан орнату туралы шешімді </w:t>
      </w:r>
      <w:r w:rsidR="002D3789" w:rsidRPr="00A62A89">
        <w:rPr>
          <w:sz w:val="28"/>
          <w:szCs w:val="28"/>
          <w:lang w:val="kk-KZ"/>
        </w:rPr>
        <w:t>қылмыстық жолмен алынған кірістерді заңдастыру (жылыстату) және терроризмді қаржыландыру (бұдан әрі – КЖТҚ) тәуекелі дәрежесін</w:t>
      </w:r>
      <w:r w:rsidR="00E45757" w:rsidRPr="00A62A89">
        <w:rPr>
          <w:sz w:val="28"/>
          <w:szCs w:val="28"/>
          <w:lang w:val="kk-KZ"/>
        </w:rPr>
        <w:t>ің бағасын</w:t>
      </w:r>
      <w:r w:rsidR="002D3789" w:rsidRPr="00A62A89">
        <w:rPr>
          <w:sz w:val="28"/>
          <w:szCs w:val="28"/>
          <w:lang w:val="kk-KZ"/>
        </w:rPr>
        <w:t xml:space="preserve"> </w:t>
      </w:r>
      <w:r w:rsidR="002C1274" w:rsidRPr="00A62A89">
        <w:rPr>
          <w:rStyle w:val="s0"/>
          <w:color w:val="auto"/>
          <w:sz w:val="28"/>
          <w:szCs w:val="28"/>
          <w:lang w:val="kk-KZ"/>
        </w:rPr>
        <w:t xml:space="preserve">клиенттердің типтері бойынша, елдік (географиялық) тәуекелді, қызметтер (өнім) және (немесе) оны беру тәсілі тәуекелін </w:t>
      </w:r>
      <w:r w:rsidR="002D3789" w:rsidRPr="00A62A89">
        <w:rPr>
          <w:sz w:val="28"/>
          <w:szCs w:val="28"/>
          <w:lang w:val="kk-KZ"/>
        </w:rPr>
        <w:t>ескере отырып</w:t>
      </w:r>
      <w:r w:rsidR="00E44B1B" w:rsidRPr="00A62A89">
        <w:rPr>
          <w:sz w:val="28"/>
          <w:szCs w:val="28"/>
          <w:lang w:val="kk-KZ"/>
        </w:rPr>
        <w:t>, дербес қабылдайды</w:t>
      </w:r>
      <w:r w:rsidR="002D3789" w:rsidRPr="00A62A89">
        <w:rPr>
          <w:sz w:val="28"/>
          <w:szCs w:val="28"/>
          <w:lang w:val="kk-KZ"/>
        </w:rPr>
        <w:t>.</w:t>
      </w:r>
    </w:p>
    <w:p w:rsidR="006859CE" w:rsidRPr="00A62A89" w:rsidRDefault="005860D9">
      <w:pPr>
        <w:ind w:firstLine="708"/>
        <w:jc w:val="both"/>
        <w:rPr>
          <w:rStyle w:val="s0"/>
          <w:sz w:val="28"/>
          <w:szCs w:val="28"/>
          <w:lang w:val="kk-KZ"/>
        </w:rPr>
      </w:pPr>
      <w:bookmarkStart w:id="6" w:name="SUB300"/>
      <w:bookmarkStart w:id="7" w:name="sub1002665702"/>
      <w:bookmarkStart w:id="8" w:name="sub1001160378"/>
      <w:bookmarkEnd w:id="6"/>
      <w:r w:rsidRPr="00A62A89">
        <w:rPr>
          <w:rStyle w:val="s0"/>
          <w:sz w:val="28"/>
          <w:szCs w:val="28"/>
          <w:lang w:val="kk-KZ"/>
        </w:rPr>
        <w:t>3</w:t>
      </w:r>
      <w:r w:rsidR="00244A28" w:rsidRPr="00A62A89">
        <w:rPr>
          <w:rStyle w:val="s0"/>
          <w:sz w:val="28"/>
          <w:szCs w:val="28"/>
          <w:lang w:val="kk-KZ"/>
        </w:rPr>
        <w:t xml:space="preserve">. </w:t>
      </w:r>
      <w:r w:rsidR="00385ED8" w:rsidRPr="00A62A89">
        <w:rPr>
          <w:sz w:val="28"/>
          <w:szCs w:val="28"/>
          <w:lang w:val="kk-KZ"/>
        </w:rPr>
        <w:t xml:space="preserve">Қаржы мониторингі субъектілері </w:t>
      </w:r>
      <w:r w:rsidR="00E67D62" w:rsidRPr="00A62A89">
        <w:rPr>
          <w:sz w:val="28"/>
          <w:szCs w:val="28"/>
          <w:lang w:val="kk-KZ"/>
        </w:rPr>
        <w:t xml:space="preserve">мынадай талаптарға сәйкес келетін клиенттермен ғана </w:t>
      </w:r>
      <w:r w:rsidR="00E67D62" w:rsidRPr="00A62A89">
        <w:rPr>
          <w:rStyle w:val="s2"/>
          <w:color w:val="auto"/>
          <w:sz w:val="28"/>
          <w:szCs w:val="28"/>
          <w:u w:val="none"/>
          <w:lang w:val="kk-KZ"/>
        </w:rPr>
        <w:t xml:space="preserve">іскерлік қатынастарды қашықтықтан </w:t>
      </w:r>
      <w:r w:rsidR="00E97131" w:rsidRPr="00A62A89">
        <w:rPr>
          <w:rStyle w:val="s2"/>
          <w:color w:val="auto"/>
          <w:sz w:val="28"/>
          <w:szCs w:val="28"/>
          <w:u w:val="none"/>
          <w:lang w:val="kk-KZ"/>
        </w:rPr>
        <w:t xml:space="preserve">орнату </w:t>
      </w:r>
      <w:r w:rsidR="00E67D62" w:rsidRPr="00A62A89">
        <w:rPr>
          <w:rStyle w:val="s2"/>
          <w:color w:val="auto"/>
          <w:sz w:val="28"/>
          <w:szCs w:val="28"/>
          <w:u w:val="none"/>
          <w:lang w:val="kk-KZ"/>
        </w:rPr>
        <w:t>тәсілмен орнатады</w:t>
      </w:r>
      <w:r w:rsidR="006859CE" w:rsidRPr="00A62A89">
        <w:rPr>
          <w:rStyle w:val="s0"/>
          <w:sz w:val="28"/>
          <w:szCs w:val="28"/>
          <w:lang w:val="kk-KZ"/>
        </w:rPr>
        <w:t>:</w:t>
      </w:r>
    </w:p>
    <w:p w:rsidR="005860D9" w:rsidRPr="00A62A89" w:rsidRDefault="006859CE">
      <w:pPr>
        <w:ind w:firstLine="708"/>
        <w:jc w:val="both"/>
        <w:rPr>
          <w:rStyle w:val="s0"/>
          <w:sz w:val="28"/>
          <w:szCs w:val="28"/>
          <w:lang w:val="kk-KZ"/>
        </w:rPr>
      </w:pPr>
      <w:r w:rsidRPr="00A62A89">
        <w:rPr>
          <w:rStyle w:val="s0"/>
          <w:sz w:val="28"/>
          <w:szCs w:val="28"/>
          <w:lang w:val="kk-KZ"/>
        </w:rPr>
        <w:t>1)</w:t>
      </w:r>
      <w:r w:rsidR="00F15ACE" w:rsidRPr="00A62A89">
        <w:rPr>
          <w:rStyle w:val="s0"/>
          <w:sz w:val="28"/>
          <w:szCs w:val="28"/>
          <w:lang w:val="kk-KZ"/>
        </w:rPr>
        <w:t xml:space="preserve"> </w:t>
      </w:r>
      <w:r w:rsidR="005860D9" w:rsidRPr="00A62A89">
        <w:rPr>
          <w:rStyle w:val="s0"/>
          <w:sz w:val="28"/>
          <w:szCs w:val="28"/>
          <w:lang w:val="kk-KZ"/>
        </w:rPr>
        <w:t>Қазақстан Республикасы</w:t>
      </w:r>
      <w:r w:rsidR="00E97131" w:rsidRPr="00A62A89">
        <w:rPr>
          <w:rStyle w:val="s0"/>
          <w:sz w:val="28"/>
          <w:szCs w:val="28"/>
          <w:lang w:val="kk-KZ"/>
        </w:rPr>
        <w:t>ның</w:t>
      </w:r>
      <w:r w:rsidR="005860D9" w:rsidRPr="00A62A89">
        <w:rPr>
          <w:rStyle w:val="s0"/>
          <w:sz w:val="28"/>
          <w:szCs w:val="28"/>
          <w:lang w:val="kk-KZ"/>
        </w:rPr>
        <w:t xml:space="preserve"> заңнамасына сәйкес сәйкестендіру нөмірі берілген </w:t>
      </w:r>
      <w:r w:rsidR="007E1369" w:rsidRPr="00A62A89">
        <w:rPr>
          <w:rStyle w:val="s0"/>
          <w:sz w:val="28"/>
          <w:szCs w:val="28"/>
          <w:lang w:val="kk-KZ"/>
        </w:rPr>
        <w:t xml:space="preserve">жеке тұлға </w:t>
      </w:r>
      <w:r w:rsidR="005860D9" w:rsidRPr="00A62A89">
        <w:rPr>
          <w:rStyle w:val="s0"/>
          <w:sz w:val="28"/>
          <w:szCs w:val="28"/>
          <w:lang w:val="kk-KZ"/>
        </w:rPr>
        <w:t xml:space="preserve">не заңды тұлға; </w:t>
      </w:r>
    </w:p>
    <w:p w:rsidR="00763D3F" w:rsidRPr="00A62A89" w:rsidRDefault="005860D9">
      <w:pPr>
        <w:ind w:firstLine="708"/>
        <w:jc w:val="both"/>
        <w:rPr>
          <w:rStyle w:val="s0"/>
          <w:sz w:val="28"/>
          <w:szCs w:val="28"/>
          <w:lang w:val="kk-KZ"/>
        </w:rPr>
      </w:pPr>
      <w:r w:rsidRPr="00A62A89">
        <w:rPr>
          <w:rStyle w:val="s0"/>
          <w:sz w:val="28"/>
          <w:szCs w:val="28"/>
          <w:lang w:val="kk-KZ"/>
        </w:rPr>
        <w:t>2</w:t>
      </w:r>
      <w:r w:rsidR="00763D3F" w:rsidRPr="00A62A89">
        <w:rPr>
          <w:rStyle w:val="s0"/>
          <w:sz w:val="28"/>
          <w:szCs w:val="28"/>
          <w:lang w:val="kk-KZ"/>
        </w:rPr>
        <w:t xml:space="preserve">) </w:t>
      </w:r>
      <w:r w:rsidR="00C16DC6" w:rsidRPr="00A62A89">
        <w:rPr>
          <w:rStyle w:val="s0"/>
          <w:sz w:val="28"/>
          <w:szCs w:val="28"/>
          <w:lang w:val="kk-KZ"/>
        </w:rPr>
        <w:t>клиент (оның өкілі) және бенефициар меншік иесі терроризмді және экстремизмді қаржыландыруға байланысты ұйымдар мен тұлғалардың тізбесіне енгізілген тұлға болып табылмайды</w:t>
      </w:r>
      <w:r w:rsidR="00763D3F" w:rsidRPr="00A62A89">
        <w:rPr>
          <w:rStyle w:val="s0"/>
          <w:sz w:val="28"/>
          <w:szCs w:val="28"/>
          <w:lang w:val="kk-KZ"/>
        </w:rPr>
        <w:t>;</w:t>
      </w:r>
    </w:p>
    <w:p w:rsidR="00D677F2" w:rsidRPr="00A62A89" w:rsidRDefault="00A15212">
      <w:pPr>
        <w:ind w:firstLine="708"/>
        <w:jc w:val="both"/>
        <w:rPr>
          <w:rStyle w:val="s0"/>
          <w:sz w:val="28"/>
          <w:szCs w:val="28"/>
          <w:lang w:val="kk-KZ"/>
        </w:rPr>
      </w:pPr>
      <w:r w:rsidRPr="00A62A89">
        <w:rPr>
          <w:rStyle w:val="s0"/>
          <w:sz w:val="28"/>
          <w:szCs w:val="28"/>
          <w:lang w:val="kk-KZ"/>
        </w:rPr>
        <w:t>3</w:t>
      </w:r>
      <w:r w:rsidR="00D677F2" w:rsidRPr="00A62A89">
        <w:rPr>
          <w:rStyle w:val="s0"/>
          <w:sz w:val="28"/>
          <w:szCs w:val="28"/>
          <w:lang w:val="kk-KZ"/>
        </w:rPr>
        <w:t xml:space="preserve">) </w:t>
      </w:r>
      <w:r w:rsidR="00C16DC6" w:rsidRPr="00A62A89">
        <w:rPr>
          <w:rStyle w:val="s0"/>
          <w:sz w:val="28"/>
          <w:szCs w:val="28"/>
          <w:lang w:val="kk-KZ"/>
        </w:rPr>
        <w:t xml:space="preserve">клиент (оның өкілі) және бенефициар меншік иесі </w:t>
      </w:r>
      <w:r w:rsidR="00F936D1" w:rsidRPr="00A62A89">
        <w:rPr>
          <w:rStyle w:val="s0"/>
          <w:sz w:val="28"/>
          <w:szCs w:val="28"/>
          <w:lang w:val="kk-KZ"/>
        </w:rPr>
        <w:t>Б</w:t>
      </w:r>
      <w:r w:rsidR="005860D9" w:rsidRPr="00A62A89">
        <w:rPr>
          <w:rStyle w:val="s0"/>
          <w:sz w:val="28"/>
          <w:szCs w:val="28"/>
          <w:lang w:val="kk-KZ"/>
        </w:rPr>
        <w:t xml:space="preserve">іріккен </w:t>
      </w:r>
      <w:r w:rsidR="00F936D1" w:rsidRPr="00A62A89">
        <w:rPr>
          <w:rStyle w:val="s0"/>
          <w:sz w:val="28"/>
          <w:szCs w:val="28"/>
          <w:lang w:val="kk-KZ"/>
        </w:rPr>
        <w:t>Ұ</w:t>
      </w:r>
      <w:r w:rsidR="005860D9" w:rsidRPr="00A62A89">
        <w:rPr>
          <w:rStyle w:val="s0"/>
          <w:sz w:val="28"/>
          <w:szCs w:val="28"/>
          <w:lang w:val="kk-KZ"/>
        </w:rPr>
        <w:t xml:space="preserve">лттар </w:t>
      </w:r>
      <w:r w:rsidR="00F936D1" w:rsidRPr="00A62A89">
        <w:rPr>
          <w:rStyle w:val="s0"/>
          <w:sz w:val="28"/>
          <w:szCs w:val="28"/>
          <w:lang w:val="kk-KZ"/>
        </w:rPr>
        <w:t>Ұ</w:t>
      </w:r>
      <w:r w:rsidR="005860D9" w:rsidRPr="00A62A89">
        <w:rPr>
          <w:rStyle w:val="s0"/>
          <w:sz w:val="28"/>
          <w:szCs w:val="28"/>
          <w:lang w:val="kk-KZ"/>
        </w:rPr>
        <w:t>йымы</w:t>
      </w:r>
      <w:r w:rsidR="00F936D1" w:rsidRPr="00A62A89">
        <w:rPr>
          <w:rStyle w:val="s0"/>
          <w:sz w:val="28"/>
          <w:szCs w:val="28"/>
          <w:lang w:val="kk-KZ"/>
        </w:rPr>
        <w:t xml:space="preserve"> Қауіпсіздік Кеңесінің қарар</w:t>
      </w:r>
      <w:r w:rsidR="00E97131" w:rsidRPr="00A62A89">
        <w:rPr>
          <w:rStyle w:val="s0"/>
          <w:sz w:val="28"/>
          <w:szCs w:val="28"/>
          <w:lang w:val="kk-KZ"/>
        </w:rPr>
        <w:t>лар</w:t>
      </w:r>
      <w:r w:rsidR="00F936D1" w:rsidRPr="00A62A89">
        <w:rPr>
          <w:rStyle w:val="s0"/>
          <w:sz w:val="28"/>
          <w:szCs w:val="28"/>
          <w:lang w:val="kk-KZ"/>
        </w:rPr>
        <w:t>ын</w:t>
      </w:r>
      <w:r w:rsidR="00E97131" w:rsidRPr="00A62A89">
        <w:rPr>
          <w:rStyle w:val="s0"/>
          <w:sz w:val="28"/>
          <w:szCs w:val="28"/>
          <w:lang w:val="kk-KZ"/>
        </w:rPr>
        <w:t xml:space="preserve">а сәйкес </w:t>
      </w:r>
      <w:r w:rsidR="00F936D1" w:rsidRPr="00A62A89">
        <w:rPr>
          <w:rStyle w:val="s0"/>
          <w:sz w:val="28"/>
          <w:szCs w:val="28"/>
          <w:lang w:val="kk-KZ"/>
        </w:rPr>
        <w:t xml:space="preserve">халықаралық санкциялар (эмбарго) қолданылған </w:t>
      </w:r>
      <w:r w:rsidR="00E97131" w:rsidRPr="00A62A89">
        <w:rPr>
          <w:rStyle w:val="s0"/>
          <w:sz w:val="28"/>
          <w:szCs w:val="28"/>
          <w:lang w:val="kk-KZ"/>
        </w:rPr>
        <w:t xml:space="preserve">белгіленген </w:t>
      </w:r>
      <w:r w:rsidR="00F936D1" w:rsidRPr="00A62A89">
        <w:rPr>
          <w:rStyle w:val="s0"/>
          <w:sz w:val="28"/>
          <w:szCs w:val="28"/>
          <w:lang w:val="kk-KZ"/>
        </w:rPr>
        <w:t>тұлға</w:t>
      </w:r>
      <w:r w:rsidR="00E97131" w:rsidRPr="00A62A89">
        <w:rPr>
          <w:rStyle w:val="s0"/>
          <w:sz w:val="28"/>
          <w:szCs w:val="28"/>
          <w:lang w:val="kk-KZ"/>
        </w:rPr>
        <w:t xml:space="preserve"> не ұйым </w:t>
      </w:r>
      <w:r w:rsidR="00F936D1" w:rsidRPr="00A62A89">
        <w:rPr>
          <w:rStyle w:val="s0"/>
          <w:sz w:val="28"/>
          <w:szCs w:val="28"/>
          <w:lang w:val="kk-KZ"/>
        </w:rPr>
        <w:t>болып табылмайды</w:t>
      </w:r>
      <w:r w:rsidR="00D677F2" w:rsidRPr="00A62A89">
        <w:rPr>
          <w:rStyle w:val="s0"/>
          <w:sz w:val="28"/>
          <w:szCs w:val="28"/>
          <w:lang w:val="kk-KZ"/>
        </w:rPr>
        <w:t>;</w:t>
      </w:r>
    </w:p>
    <w:p w:rsidR="004A6039" w:rsidRPr="00A62A89" w:rsidRDefault="00A15212">
      <w:pPr>
        <w:ind w:firstLine="708"/>
        <w:jc w:val="both"/>
        <w:rPr>
          <w:rStyle w:val="s0"/>
          <w:sz w:val="28"/>
          <w:szCs w:val="28"/>
          <w:lang w:val="kk-KZ"/>
        </w:rPr>
      </w:pPr>
      <w:r w:rsidRPr="00A62A89">
        <w:rPr>
          <w:rStyle w:val="s0"/>
          <w:sz w:val="28"/>
          <w:szCs w:val="28"/>
          <w:lang w:val="kk-KZ"/>
        </w:rPr>
        <w:t>4</w:t>
      </w:r>
      <w:r w:rsidR="006859CE" w:rsidRPr="00A62A89">
        <w:rPr>
          <w:rStyle w:val="s0"/>
          <w:sz w:val="28"/>
          <w:szCs w:val="28"/>
          <w:lang w:val="kk-KZ"/>
        </w:rPr>
        <w:t xml:space="preserve">) </w:t>
      </w:r>
      <w:r w:rsidR="00F936D1" w:rsidRPr="00A62A89">
        <w:rPr>
          <w:rStyle w:val="s0"/>
          <w:sz w:val="28"/>
          <w:szCs w:val="28"/>
          <w:lang w:val="kk-KZ"/>
        </w:rPr>
        <w:t xml:space="preserve">клиент </w:t>
      </w:r>
      <w:r w:rsidR="00B535AF" w:rsidRPr="00A62A89">
        <w:rPr>
          <w:rStyle w:val="s0"/>
          <w:sz w:val="28"/>
          <w:szCs w:val="28"/>
          <w:lang w:val="kk-KZ"/>
        </w:rPr>
        <w:t xml:space="preserve">КЖТҚҚ туралы заңның </w:t>
      </w:r>
      <w:r w:rsidR="00E97131" w:rsidRPr="00A62A89">
        <w:rPr>
          <w:rStyle w:val="s0"/>
          <w:sz w:val="28"/>
          <w:szCs w:val="28"/>
          <w:lang w:val="kk-KZ"/>
        </w:rPr>
        <w:t>5</w:t>
      </w:r>
      <w:r w:rsidR="00B535AF" w:rsidRPr="00A62A89">
        <w:rPr>
          <w:rStyle w:val="s0"/>
          <w:sz w:val="28"/>
          <w:szCs w:val="28"/>
          <w:lang w:val="kk-KZ"/>
        </w:rPr>
        <w:t>-бабын</w:t>
      </w:r>
      <w:r w:rsidR="00E97131" w:rsidRPr="00A62A89">
        <w:rPr>
          <w:rStyle w:val="s0"/>
          <w:sz w:val="28"/>
          <w:szCs w:val="28"/>
          <w:lang w:val="kk-KZ"/>
        </w:rPr>
        <w:t>ың 7-тармағына</w:t>
      </w:r>
      <w:r w:rsidR="00B535AF" w:rsidRPr="00A62A89">
        <w:rPr>
          <w:rStyle w:val="s0"/>
          <w:sz w:val="28"/>
          <w:szCs w:val="28"/>
          <w:lang w:val="kk-KZ"/>
        </w:rPr>
        <w:t xml:space="preserve"> және ішкі бақылау ережелеріне</w:t>
      </w:r>
      <w:r w:rsidR="00E97131" w:rsidRPr="00A62A89">
        <w:rPr>
          <w:rStyle w:val="s0"/>
          <w:sz w:val="28"/>
          <w:szCs w:val="28"/>
          <w:lang w:val="kk-KZ"/>
        </w:rPr>
        <w:t xml:space="preserve"> сәйкес </w:t>
      </w:r>
      <w:r w:rsidR="00B535AF" w:rsidRPr="00A62A89">
        <w:rPr>
          <w:rStyle w:val="s2"/>
          <w:color w:val="auto"/>
          <w:sz w:val="28"/>
          <w:szCs w:val="28"/>
          <w:u w:val="none"/>
          <w:lang w:val="kk-KZ"/>
        </w:rPr>
        <w:t>тиісінше тексеру</w:t>
      </w:r>
      <w:r w:rsidR="00E97131" w:rsidRPr="00A62A89">
        <w:rPr>
          <w:rStyle w:val="s2"/>
          <w:color w:val="auto"/>
          <w:sz w:val="28"/>
          <w:szCs w:val="28"/>
          <w:u w:val="none"/>
          <w:lang w:val="kk-KZ"/>
        </w:rPr>
        <w:t>дің күшейтілген</w:t>
      </w:r>
      <w:r w:rsidR="00B535AF" w:rsidRPr="00A62A89">
        <w:rPr>
          <w:rStyle w:val="s2"/>
          <w:color w:val="auto"/>
          <w:sz w:val="28"/>
          <w:szCs w:val="28"/>
          <w:u w:val="none"/>
          <w:lang w:val="kk-KZ"/>
        </w:rPr>
        <w:t xml:space="preserve"> шараларын қолдану талап етілетін тәуекел деңгейі берілген тұлға болып табылмайды</w:t>
      </w:r>
      <w:r w:rsidR="004A6039" w:rsidRPr="00A62A89">
        <w:rPr>
          <w:rStyle w:val="s0"/>
          <w:sz w:val="28"/>
          <w:szCs w:val="28"/>
          <w:lang w:val="kk-KZ"/>
        </w:rPr>
        <w:t>.</w:t>
      </w:r>
    </w:p>
    <w:p w:rsidR="000224DA" w:rsidRPr="00A62A89" w:rsidRDefault="00A15212">
      <w:pPr>
        <w:ind w:firstLine="708"/>
        <w:jc w:val="both"/>
        <w:rPr>
          <w:rStyle w:val="s0"/>
          <w:sz w:val="28"/>
          <w:szCs w:val="28"/>
          <w:lang w:val="kk-KZ"/>
        </w:rPr>
      </w:pPr>
      <w:r w:rsidRPr="00A62A89">
        <w:rPr>
          <w:rStyle w:val="s0"/>
          <w:sz w:val="28"/>
          <w:szCs w:val="28"/>
          <w:lang w:val="kk-KZ"/>
        </w:rPr>
        <w:lastRenderedPageBreak/>
        <w:t>4</w:t>
      </w:r>
      <w:r w:rsidR="006859CE" w:rsidRPr="00A62A89">
        <w:rPr>
          <w:rStyle w:val="s0"/>
          <w:sz w:val="28"/>
          <w:szCs w:val="28"/>
          <w:lang w:val="kk-KZ"/>
        </w:rPr>
        <w:t xml:space="preserve">. </w:t>
      </w:r>
      <w:r w:rsidR="008E0823" w:rsidRPr="00A62A89">
        <w:rPr>
          <w:sz w:val="28"/>
          <w:szCs w:val="28"/>
          <w:lang w:val="kk-KZ"/>
        </w:rPr>
        <w:t>Қаржы мониторингі субъектілері бірмезгілде мынадай талаптар</w:t>
      </w:r>
      <w:r w:rsidR="00E97131" w:rsidRPr="00A62A89">
        <w:rPr>
          <w:sz w:val="28"/>
          <w:szCs w:val="28"/>
          <w:lang w:val="kk-KZ"/>
        </w:rPr>
        <w:t>ды сақта</w:t>
      </w:r>
      <w:r w:rsidR="008E0823" w:rsidRPr="00A62A89">
        <w:rPr>
          <w:sz w:val="28"/>
          <w:szCs w:val="28"/>
          <w:lang w:val="kk-KZ"/>
        </w:rPr>
        <w:t xml:space="preserve">ған кезде клиентпен </w:t>
      </w:r>
      <w:r w:rsidR="008E0823" w:rsidRPr="00A62A89">
        <w:rPr>
          <w:rStyle w:val="s2"/>
          <w:color w:val="auto"/>
          <w:sz w:val="28"/>
          <w:szCs w:val="28"/>
          <w:u w:val="none"/>
          <w:lang w:val="kk-KZ"/>
        </w:rPr>
        <w:t xml:space="preserve">іскерлік қатынастарды қашықтықтан </w:t>
      </w:r>
      <w:r w:rsidR="00E97131" w:rsidRPr="00A62A89">
        <w:rPr>
          <w:rStyle w:val="s2"/>
          <w:color w:val="auto"/>
          <w:sz w:val="28"/>
          <w:szCs w:val="28"/>
          <w:u w:val="none"/>
          <w:lang w:val="kk-KZ"/>
        </w:rPr>
        <w:t xml:space="preserve">орнату </w:t>
      </w:r>
      <w:r w:rsidR="008E0823" w:rsidRPr="00A62A89">
        <w:rPr>
          <w:rStyle w:val="s2"/>
          <w:color w:val="auto"/>
          <w:sz w:val="28"/>
          <w:szCs w:val="28"/>
          <w:u w:val="none"/>
          <w:lang w:val="kk-KZ"/>
        </w:rPr>
        <w:t>тәсілмен орнатады</w:t>
      </w:r>
      <w:r w:rsidR="00244911" w:rsidRPr="00A62A89">
        <w:rPr>
          <w:rStyle w:val="s0"/>
          <w:sz w:val="28"/>
          <w:szCs w:val="28"/>
          <w:lang w:val="kk-KZ"/>
        </w:rPr>
        <w:t>:</w:t>
      </w:r>
    </w:p>
    <w:p w:rsidR="00AD0A57" w:rsidRPr="00A62A89" w:rsidRDefault="00FB4B71">
      <w:pPr>
        <w:ind w:firstLine="708"/>
        <w:jc w:val="both"/>
        <w:rPr>
          <w:rStyle w:val="s0"/>
          <w:sz w:val="28"/>
          <w:szCs w:val="28"/>
          <w:lang w:val="kk-KZ"/>
        </w:rPr>
      </w:pPr>
      <w:r w:rsidRPr="00A62A89">
        <w:rPr>
          <w:rStyle w:val="s0"/>
          <w:sz w:val="28"/>
          <w:szCs w:val="28"/>
          <w:lang w:val="kk-KZ"/>
        </w:rPr>
        <w:t xml:space="preserve">1) </w:t>
      </w:r>
      <w:r w:rsidR="00AD0A57" w:rsidRPr="00A62A89">
        <w:rPr>
          <w:rStyle w:val="s0"/>
          <w:sz w:val="28"/>
          <w:szCs w:val="28"/>
          <w:lang w:val="kk-KZ"/>
        </w:rPr>
        <w:t xml:space="preserve">КЖТҚҚ туралы заңның </w:t>
      </w:r>
      <w:r w:rsidR="00BF46D4" w:rsidRPr="00A62A89">
        <w:rPr>
          <w:rStyle w:val="s0"/>
          <w:sz w:val="28"/>
          <w:szCs w:val="28"/>
          <w:lang w:val="kk-KZ"/>
        </w:rPr>
        <w:t>5</w:t>
      </w:r>
      <w:r w:rsidR="00E97131" w:rsidRPr="00A62A89">
        <w:rPr>
          <w:rStyle w:val="s0"/>
          <w:sz w:val="28"/>
          <w:szCs w:val="28"/>
          <w:lang w:val="kk-KZ"/>
        </w:rPr>
        <w:t>-бабы 3-</w:t>
      </w:r>
      <w:r w:rsidR="00BF46D4" w:rsidRPr="00A62A89">
        <w:rPr>
          <w:rStyle w:val="s0"/>
          <w:sz w:val="28"/>
          <w:szCs w:val="28"/>
          <w:lang w:val="kk-KZ"/>
        </w:rPr>
        <w:t>тармағының 1), 2), 2-1) және 4) тармақшаларында көзделген мәліметтерді Талаптардың 8</w:t>
      </w:r>
      <w:r w:rsidR="00E97131" w:rsidRPr="00A62A89">
        <w:rPr>
          <w:rStyle w:val="s0"/>
          <w:sz w:val="28"/>
          <w:szCs w:val="28"/>
          <w:lang w:val="kk-KZ"/>
        </w:rPr>
        <w:t>-</w:t>
      </w:r>
      <w:r w:rsidR="00BF46D4" w:rsidRPr="00A62A89">
        <w:rPr>
          <w:rStyle w:val="s0"/>
          <w:sz w:val="28"/>
          <w:szCs w:val="28"/>
          <w:lang w:val="kk-KZ"/>
        </w:rPr>
        <w:t xml:space="preserve">тармағына сәйкес тіркеу;  </w:t>
      </w:r>
    </w:p>
    <w:p w:rsidR="00FB4B71" w:rsidRPr="00A62A89" w:rsidRDefault="00FB4B71">
      <w:pPr>
        <w:ind w:firstLine="708"/>
        <w:jc w:val="both"/>
        <w:rPr>
          <w:rStyle w:val="s0"/>
          <w:sz w:val="28"/>
          <w:szCs w:val="28"/>
          <w:lang w:val="kk-KZ"/>
        </w:rPr>
      </w:pPr>
      <w:r w:rsidRPr="00A62A89">
        <w:rPr>
          <w:rStyle w:val="s0"/>
          <w:sz w:val="28"/>
          <w:szCs w:val="28"/>
          <w:lang w:val="kk-KZ"/>
        </w:rPr>
        <w:t>2</w:t>
      </w:r>
      <w:r w:rsidR="00244911" w:rsidRPr="00A62A89">
        <w:rPr>
          <w:rStyle w:val="s0"/>
          <w:sz w:val="28"/>
          <w:szCs w:val="28"/>
          <w:lang w:val="kk-KZ"/>
        </w:rPr>
        <w:t xml:space="preserve">) </w:t>
      </w:r>
      <w:r w:rsidR="00BF46D4" w:rsidRPr="00A62A89">
        <w:rPr>
          <w:rStyle w:val="s0"/>
          <w:sz w:val="28"/>
          <w:szCs w:val="28"/>
          <w:lang w:val="kk-KZ"/>
        </w:rPr>
        <w:t xml:space="preserve">жеке тұлға </w:t>
      </w:r>
      <w:r w:rsidR="00F55EEF" w:rsidRPr="00A62A89">
        <w:rPr>
          <w:rStyle w:val="s0"/>
          <w:sz w:val="28"/>
          <w:szCs w:val="28"/>
          <w:lang w:val="kk-KZ"/>
        </w:rPr>
        <w:t>клиенттің дербес деректерін жинауға, өңдеуге, сақтауға және беруге, оның ішінде қажет болған кезде үшінші тұлға</w:t>
      </w:r>
      <w:r w:rsidR="00BF46D4" w:rsidRPr="00A62A89">
        <w:rPr>
          <w:rStyle w:val="s0"/>
          <w:sz w:val="28"/>
          <w:szCs w:val="28"/>
          <w:lang w:val="kk-KZ"/>
        </w:rPr>
        <w:t>ларға беруге оның сәйкестендіру</w:t>
      </w:r>
      <w:r w:rsidR="00F55EEF" w:rsidRPr="00A62A89">
        <w:rPr>
          <w:rStyle w:val="s0"/>
          <w:sz w:val="28"/>
          <w:szCs w:val="28"/>
          <w:lang w:val="kk-KZ"/>
        </w:rPr>
        <w:t xml:space="preserve"> құралы</w:t>
      </w:r>
      <w:r w:rsidR="00E97131" w:rsidRPr="00A62A89">
        <w:rPr>
          <w:rStyle w:val="s0"/>
          <w:sz w:val="28"/>
          <w:szCs w:val="28"/>
          <w:lang w:val="kk-KZ"/>
        </w:rPr>
        <w:t xml:space="preserve"> арқылы </w:t>
      </w:r>
      <w:r w:rsidR="00F55EEF" w:rsidRPr="00A62A89">
        <w:rPr>
          <w:rStyle w:val="s0"/>
          <w:sz w:val="28"/>
          <w:szCs w:val="28"/>
          <w:lang w:val="kk-KZ"/>
        </w:rPr>
        <w:t>расталған келісімінің болуы</w:t>
      </w:r>
      <w:r w:rsidRPr="00A62A89">
        <w:rPr>
          <w:rStyle w:val="s0"/>
          <w:sz w:val="28"/>
          <w:szCs w:val="28"/>
          <w:lang w:val="kk-KZ"/>
        </w:rPr>
        <w:t>;</w:t>
      </w:r>
    </w:p>
    <w:p w:rsidR="00D677F2" w:rsidRPr="00A62A89" w:rsidRDefault="00BF46D4">
      <w:pPr>
        <w:ind w:firstLine="708"/>
        <w:jc w:val="both"/>
        <w:rPr>
          <w:rStyle w:val="s0"/>
          <w:sz w:val="28"/>
          <w:szCs w:val="28"/>
          <w:lang w:val="kk-KZ"/>
        </w:rPr>
      </w:pPr>
      <w:r w:rsidRPr="00A62A89">
        <w:rPr>
          <w:rStyle w:val="s0"/>
          <w:sz w:val="28"/>
          <w:szCs w:val="28"/>
          <w:lang w:val="kk-KZ"/>
        </w:rPr>
        <w:t>3</w:t>
      </w:r>
      <w:r w:rsidR="00D677F2" w:rsidRPr="00A62A89">
        <w:rPr>
          <w:rStyle w:val="s0"/>
          <w:sz w:val="28"/>
          <w:szCs w:val="28"/>
          <w:lang w:val="kk-KZ"/>
        </w:rPr>
        <w:t>)</w:t>
      </w:r>
      <w:r w:rsidRPr="00A62A89">
        <w:rPr>
          <w:rStyle w:val="s0"/>
          <w:sz w:val="28"/>
          <w:szCs w:val="28"/>
          <w:lang w:val="kk-KZ"/>
        </w:rPr>
        <w:t xml:space="preserve"> жеке тұлға </w:t>
      </w:r>
      <w:r w:rsidR="00475ABA" w:rsidRPr="00A62A89">
        <w:rPr>
          <w:rStyle w:val="s0"/>
          <w:sz w:val="28"/>
          <w:szCs w:val="28"/>
          <w:lang w:val="kk-KZ"/>
        </w:rPr>
        <w:t xml:space="preserve">клиенттің </w:t>
      </w:r>
      <w:r w:rsidRPr="00A62A89">
        <w:rPr>
          <w:rStyle w:val="s0"/>
          <w:sz w:val="28"/>
          <w:szCs w:val="28"/>
          <w:lang w:val="kk-KZ"/>
        </w:rPr>
        <w:t>(оның өкілі</w:t>
      </w:r>
      <w:r w:rsidR="00E97131" w:rsidRPr="00A62A89">
        <w:rPr>
          <w:rStyle w:val="s0"/>
          <w:sz w:val="28"/>
          <w:szCs w:val="28"/>
          <w:lang w:val="kk-KZ"/>
        </w:rPr>
        <w:t>нің</w:t>
      </w:r>
      <w:r w:rsidRPr="00A62A89">
        <w:rPr>
          <w:rStyle w:val="s0"/>
          <w:sz w:val="28"/>
          <w:szCs w:val="28"/>
          <w:lang w:val="kk-KZ"/>
        </w:rPr>
        <w:t>)</w:t>
      </w:r>
      <w:r w:rsidR="00482A48" w:rsidRPr="00A62A89">
        <w:rPr>
          <w:rStyle w:val="s0"/>
          <w:sz w:val="28"/>
          <w:szCs w:val="28"/>
          <w:lang w:val="kk-KZ"/>
        </w:rPr>
        <w:t xml:space="preserve"> және бенефициар меншік иелерінің</w:t>
      </w:r>
      <w:r w:rsidRPr="00A62A89">
        <w:rPr>
          <w:rStyle w:val="s0"/>
          <w:sz w:val="28"/>
          <w:szCs w:val="28"/>
          <w:lang w:val="kk-KZ"/>
        </w:rPr>
        <w:t xml:space="preserve"> </w:t>
      </w:r>
      <w:r w:rsidR="00475ABA" w:rsidRPr="00A62A89">
        <w:rPr>
          <w:rStyle w:val="s0"/>
          <w:sz w:val="28"/>
          <w:szCs w:val="28"/>
          <w:lang w:val="kk-KZ"/>
        </w:rPr>
        <w:t>дербес деректерін жинау</w:t>
      </w:r>
      <w:r w:rsidR="00482A48" w:rsidRPr="00A62A89">
        <w:rPr>
          <w:rStyle w:val="s0"/>
          <w:sz w:val="28"/>
          <w:szCs w:val="28"/>
          <w:lang w:val="kk-KZ"/>
        </w:rPr>
        <w:t>ды</w:t>
      </w:r>
      <w:r w:rsidR="00475ABA" w:rsidRPr="00A62A89">
        <w:rPr>
          <w:rStyle w:val="s0"/>
          <w:sz w:val="28"/>
          <w:szCs w:val="28"/>
          <w:lang w:val="kk-KZ"/>
        </w:rPr>
        <w:t>, өңдеу</w:t>
      </w:r>
      <w:r w:rsidR="00482A48" w:rsidRPr="00A62A89">
        <w:rPr>
          <w:rStyle w:val="s0"/>
          <w:sz w:val="28"/>
          <w:szCs w:val="28"/>
          <w:lang w:val="kk-KZ"/>
        </w:rPr>
        <w:t>ді</w:t>
      </w:r>
      <w:r w:rsidR="00475ABA" w:rsidRPr="00A62A89">
        <w:rPr>
          <w:rStyle w:val="s0"/>
          <w:sz w:val="28"/>
          <w:szCs w:val="28"/>
          <w:lang w:val="kk-KZ"/>
        </w:rPr>
        <w:t>, сақтау</w:t>
      </w:r>
      <w:r w:rsidR="00482A48" w:rsidRPr="00A62A89">
        <w:rPr>
          <w:rStyle w:val="s0"/>
          <w:sz w:val="28"/>
          <w:szCs w:val="28"/>
          <w:lang w:val="kk-KZ"/>
        </w:rPr>
        <w:t>ды</w:t>
      </w:r>
      <w:r w:rsidR="00475ABA" w:rsidRPr="00A62A89">
        <w:rPr>
          <w:rStyle w:val="s0"/>
          <w:sz w:val="28"/>
          <w:szCs w:val="28"/>
          <w:lang w:val="kk-KZ"/>
        </w:rPr>
        <w:t>, беру</w:t>
      </w:r>
      <w:r w:rsidR="00482A48" w:rsidRPr="00A62A89">
        <w:rPr>
          <w:rStyle w:val="s0"/>
          <w:sz w:val="28"/>
          <w:szCs w:val="28"/>
          <w:lang w:val="kk-KZ"/>
        </w:rPr>
        <w:t>ді</w:t>
      </w:r>
      <w:r w:rsidR="00475ABA" w:rsidRPr="00A62A89">
        <w:rPr>
          <w:rStyle w:val="s0"/>
          <w:sz w:val="28"/>
          <w:szCs w:val="28"/>
          <w:lang w:val="kk-KZ"/>
        </w:rPr>
        <w:t xml:space="preserve"> және қорғау</w:t>
      </w:r>
      <w:r w:rsidR="00482A48" w:rsidRPr="00A62A89">
        <w:rPr>
          <w:rStyle w:val="s0"/>
          <w:sz w:val="28"/>
          <w:szCs w:val="28"/>
          <w:lang w:val="kk-KZ"/>
        </w:rPr>
        <w:t>ды</w:t>
      </w:r>
      <w:r w:rsidRPr="00A62A89">
        <w:rPr>
          <w:rStyle w:val="s0"/>
          <w:sz w:val="28"/>
          <w:szCs w:val="28"/>
          <w:lang w:val="kk-KZ"/>
        </w:rPr>
        <w:t xml:space="preserve"> </w:t>
      </w:r>
      <w:r w:rsidR="00475ABA" w:rsidRPr="00A62A89">
        <w:rPr>
          <w:rStyle w:val="s2"/>
          <w:color w:val="auto"/>
          <w:sz w:val="28"/>
          <w:szCs w:val="28"/>
          <w:u w:val="none"/>
          <w:lang w:val="kk-KZ"/>
        </w:rPr>
        <w:t>жүзеге асыру</w:t>
      </w:r>
      <w:r w:rsidR="00482A48" w:rsidRPr="00A62A89">
        <w:rPr>
          <w:rStyle w:val="s2"/>
          <w:color w:val="auto"/>
          <w:sz w:val="28"/>
          <w:szCs w:val="28"/>
          <w:u w:val="none"/>
          <w:lang w:val="kk-KZ"/>
        </w:rPr>
        <w:t>ға мүмкіндік беретін</w:t>
      </w:r>
      <w:r w:rsidR="00475ABA" w:rsidRPr="00A62A89">
        <w:rPr>
          <w:rStyle w:val="s2"/>
          <w:color w:val="auto"/>
          <w:sz w:val="28"/>
          <w:szCs w:val="28"/>
          <w:u w:val="none"/>
          <w:lang w:val="kk-KZ"/>
        </w:rPr>
        <w:t xml:space="preserve"> автоматтандырылған ақпараттық жүйелерді</w:t>
      </w:r>
      <w:r w:rsidR="00482A48" w:rsidRPr="00A62A89">
        <w:rPr>
          <w:rStyle w:val="s2"/>
          <w:color w:val="auto"/>
          <w:sz w:val="28"/>
          <w:szCs w:val="28"/>
          <w:u w:val="none"/>
          <w:lang w:val="kk-KZ"/>
        </w:rPr>
        <w:t>ң болуы</w:t>
      </w:r>
      <w:r w:rsidR="007022B5" w:rsidRPr="00A62A89">
        <w:rPr>
          <w:rStyle w:val="s0"/>
          <w:sz w:val="28"/>
          <w:szCs w:val="28"/>
          <w:lang w:val="kk-KZ"/>
        </w:rPr>
        <w:t>;</w:t>
      </w:r>
    </w:p>
    <w:p w:rsidR="00D677F2" w:rsidRPr="00A62A89" w:rsidRDefault="00BF46D4">
      <w:pPr>
        <w:ind w:firstLine="708"/>
        <w:jc w:val="both"/>
        <w:rPr>
          <w:rStyle w:val="s0"/>
          <w:sz w:val="28"/>
          <w:szCs w:val="28"/>
          <w:lang w:val="kk-KZ"/>
        </w:rPr>
      </w:pPr>
      <w:r w:rsidRPr="00A62A89">
        <w:rPr>
          <w:rStyle w:val="s0"/>
          <w:sz w:val="28"/>
          <w:szCs w:val="28"/>
          <w:lang w:val="kk-KZ"/>
        </w:rPr>
        <w:t>4</w:t>
      </w:r>
      <w:r w:rsidR="00D677F2" w:rsidRPr="00A62A89">
        <w:rPr>
          <w:rStyle w:val="s0"/>
          <w:sz w:val="28"/>
          <w:szCs w:val="28"/>
          <w:lang w:val="kk-KZ"/>
        </w:rPr>
        <w:t xml:space="preserve">) </w:t>
      </w:r>
      <w:r w:rsidR="00B562BA" w:rsidRPr="00A62A89">
        <w:rPr>
          <w:sz w:val="28"/>
          <w:szCs w:val="28"/>
          <w:lang w:val="kk-KZ"/>
        </w:rPr>
        <w:t xml:space="preserve">қаржы мониторингі субъектісінде </w:t>
      </w:r>
      <w:r w:rsidR="00B562BA" w:rsidRPr="00A62A89">
        <w:rPr>
          <w:rStyle w:val="s2"/>
          <w:color w:val="auto"/>
          <w:sz w:val="28"/>
          <w:szCs w:val="28"/>
          <w:u w:val="none"/>
          <w:lang w:val="kk-KZ"/>
        </w:rPr>
        <w:t>іскерлік қатынастарды</w:t>
      </w:r>
      <w:r w:rsidR="00F436BA" w:rsidRPr="00A62A89">
        <w:rPr>
          <w:rStyle w:val="s2"/>
          <w:color w:val="auto"/>
          <w:sz w:val="28"/>
          <w:szCs w:val="28"/>
          <w:u w:val="none"/>
          <w:lang w:val="kk-KZ"/>
        </w:rPr>
        <w:t xml:space="preserve">ң </w:t>
      </w:r>
      <w:r w:rsidR="00F436BA" w:rsidRPr="00A62A89">
        <w:rPr>
          <w:rStyle w:val="s0"/>
          <w:sz w:val="28"/>
          <w:szCs w:val="28"/>
          <w:lang w:val="kk-KZ"/>
        </w:rPr>
        <w:t xml:space="preserve">мақсаты операцияларды </w:t>
      </w:r>
      <w:r w:rsidR="00F436BA" w:rsidRPr="00A62A89">
        <w:rPr>
          <w:sz w:val="28"/>
          <w:szCs w:val="28"/>
          <w:lang w:val="kk-KZ"/>
        </w:rPr>
        <w:t xml:space="preserve">КЖТҚ мақсатында жасау болып табылатыны </w:t>
      </w:r>
      <w:r w:rsidR="00F436BA" w:rsidRPr="00A62A89">
        <w:rPr>
          <w:rStyle w:val="s0"/>
          <w:sz w:val="28"/>
          <w:szCs w:val="28"/>
          <w:lang w:val="kk-KZ"/>
        </w:rPr>
        <w:t>туралы күдіктің болмауы.</w:t>
      </w:r>
      <w:r w:rsidR="00D677F2" w:rsidRPr="00A62A89">
        <w:rPr>
          <w:rStyle w:val="s0"/>
          <w:sz w:val="28"/>
          <w:szCs w:val="28"/>
          <w:lang w:val="kk-KZ"/>
        </w:rPr>
        <w:t xml:space="preserve"> </w:t>
      </w:r>
    </w:p>
    <w:p w:rsidR="00CC657E" w:rsidRPr="00A62A89" w:rsidRDefault="00CC657E">
      <w:pPr>
        <w:ind w:firstLine="708"/>
        <w:jc w:val="both"/>
        <w:rPr>
          <w:rStyle w:val="s0"/>
          <w:sz w:val="28"/>
          <w:szCs w:val="28"/>
          <w:lang w:val="kk-KZ"/>
        </w:rPr>
      </w:pPr>
    </w:p>
    <w:p w:rsidR="00206F0E" w:rsidRPr="00A62A89" w:rsidRDefault="00206F0E">
      <w:pPr>
        <w:ind w:firstLine="708"/>
        <w:jc w:val="both"/>
        <w:rPr>
          <w:rStyle w:val="s0"/>
          <w:sz w:val="28"/>
          <w:szCs w:val="28"/>
          <w:lang w:val="kk-KZ"/>
        </w:rPr>
      </w:pPr>
    </w:p>
    <w:p w:rsidR="000F6794" w:rsidRPr="00A62A89" w:rsidRDefault="000F6794" w:rsidP="000F6794">
      <w:pPr>
        <w:ind w:firstLine="708"/>
        <w:jc w:val="center"/>
        <w:rPr>
          <w:rStyle w:val="s0"/>
          <w:b/>
          <w:sz w:val="28"/>
          <w:szCs w:val="28"/>
          <w:lang w:val="kk-KZ"/>
        </w:rPr>
      </w:pPr>
      <w:r w:rsidRPr="00A62A89">
        <w:rPr>
          <w:rStyle w:val="s0"/>
          <w:b/>
          <w:sz w:val="28"/>
          <w:szCs w:val="28"/>
          <w:lang w:val="kk-KZ"/>
        </w:rPr>
        <w:t>2-тарау</w:t>
      </w:r>
      <w:r w:rsidRPr="00A62A89">
        <w:rPr>
          <w:rStyle w:val="s0"/>
          <w:sz w:val="28"/>
          <w:szCs w:val="28"/>
          <w:lang w:val="kk-KZ"/>
        </w:rPr>
        <w:t xml:space="preserve">.  </w:t>
      </w:r>
      <w:r w:rsidRPr="00A62A89">
        <w:rPr>
          <w:rStyle w:val="s0"/>
          <w:b/>
          <w:sz w:val="28"/>
          <w:szCs w:val="28"/>
          <w:lang w:val="kk-KZ"/>
        </w:rPr>
        <w:t>Клиентті (оның  өкілін) және бенефициарлық меншік иесін тиісінше тексеру үшін қажетті мәліметтерді тіркеу</w:t>
      </w:r>
    </w:p>
    <w:p w:rsidR="0051414A" w:rsidRPr="00A62A89" w:rsidRDefault="0051414A" w:rsidP="000F6794">
      <w:pPr>
        <w:ind w:firstLine="708"/>
        <w:jc w:val="center"/>
        <w:rPr>
          <w:rStyle w:val="s0"/>
          <w:sz w:val="28"/>
          <w:szCs w:val="28"/>
          <w:lang w:val="kk-KZ"/>
        </w:rPr>
      </w:pPr>
    </w:p>
    <w:p w:rsidR="000F6794" w:rsidRPr="00A62A89" w:rsidRDefault="00EA7B6A" w:rsidP="000F6794">
      <w:pPr>
        <w:ind w:firstLine="708"/>
        <w:jc w:val="both"/>
        <w:rPr>
          <w:rStyle w:val="s0"/>
          <w:sz w:val="28"/>
          <w:szCs w:val="28"/>
          <w:lang w:val="kk-KZ"/>
        </w:rPr>
      </w:pPr>
      <w:r w:rsidRPr="00A62A89">
        <w:rPr>
          <w:rStyle w:val="s0"/>
          <w:sz w:val="28"/>
          <w:szCs w:val="28"/>
          <w:lang w:val="kk-KZ"/>
        </w:rPr>
        <w:t>5</w:t>
      </w:r>
      <w:r w:rsidR="000F6794" w:rsidRPr="00A62A89">
        <w:rPr>
          <w:rStyle w:val="s0"/>
          <w:sz w:val="28"/>
          <w:szCs w:val="28"/>
          <w:lang w:val="kk-KZ"/>
        </w:rPr>
        <w:t xml:space="preserve">. Клиент (оның өкілі) және бенефициарлық меншік иесі туралы мәліметтерді тіркеу іскерлік қатынастарды </w:t>
      </w:r>
      <w:r w:rsidR="000F6794" w:rsidRPr="00A62A89">
        <w:rPr>
          <w:rStyle w:val="s0"/>
          <w:color w:val="auto"/>
          <w:sz w:val="28"/>
          <w:szCs w:val="28"/>
          <w:lang w:val="kk-KZ"/>
        </w:rPr>
        <w:t xml:space="preserve">қашықтықтан </w:t>
      </w:r>
      <w:r w:rsidR="00E97131" w:rsidRPr="00A62A89">
        <w:rPr>
          <w:rStyle w:val="s0"/>
          <w:color w:val="auto"/>
          <w:sz w:val="28"/>
          <w:szCs w:val="28"/>
          <w:lang w:val="kk-KZ"/>
        </w:rPr>
        <w:t xml:space="preserve">орнату </w:t>
      </w:r>
      <w:r w:rsidR="000F6794" w:rsidRPr="00A62A89">
        <w:rPr>
          <w:rStyle w:val="s0"/>
          <w:color w:val="auto"/>
          <w:sz w:val="28"/>
          <w:szCs w:val="28"/>
          <w:lang w:val="kk-KZ"/>
        </w:rPr>
        <w:t xml:space="preserve">тәсілмен </w:t>
      </w:r>
      <w:r w:rsidR="000F6794" w:rsidRPr="00A62A89">
        <w:rPr>
          <w:rStyle w:val="s0"/>
          <w:sz w:val="28"/>
          <w:szCs w:val="28"/>
          <w:lang w:val="kk-KZ"/>
        </w:rPr>
        <w:t xml:space="preserve">орнатқанға  дейін КЖТҚҚ туралы заңның 6-бабына сәйкес жүзеге асырылады.  </w:t>
      </w:r>
    </w:p>
    <w:p w:rsidR="00B81235" w:rsidRPr="00A62A89" w:rsidRDefault="00EA7B6A" w:rsidP="000F6794">
      <w:pPr>
        <w:ind w:firstLine="708"/>
        <w:jc w:val="both"/>
        <w:rPr>
          <w:rStyle w:val="s0"/>
          <w:color w:val="auto"/>
          <w:sz w:val="28"/>
          <w:szCs w:val="28"/>
          <w:lang w:val="kk-KZ"/>
        </w:rPr>
      </w:pPr>
      <w:r w:rsidRPr="00A62A89">
        <w:rPr>
          <w:rStyle w:val="s0"/>
          <w:sz w:val="28"/>
          <w:szCs w:val="28"/>
          <w:lang w:val="kk-KZ"/>
        </w:rPr>
        <w:t>6</w:t>
      </w:r>
      <w:r w:rsidR="000F6794" w:rsidRPr="00A62A89">
        <w:rPr>
          <w:rStyle w:val="s0"/>
          <w:sz w:val="28"/>
          <w:szCs w:val="28"/>
          <w:lang w:val="kk-KZ"/>
        </w:rPr>
        <w:t>. Клиент</w:t>
      </w:r>
      <w:r w:rsidR="00B81235" w:rsidRPr="00A62A89">
        <w:rPr>
          <w:rStyle w:val="s0"/>
          <w:sz w:val="28"/>
          <w:szCs w:val="28"/>
          <w:lang w:val="kk-KZ"/>
        </w:rPr>
        <w:t xml:space="preserve">пен іскерлік қатынастарды </w:t>
      </w:r>
      <w:r w:rsidR="00B81235" w:rsidRPr="00A62A89">
        <w:rPr>
          <w:rStyle w:val="s0"/>
          <w:color w:val="auto"/>
          <w:sz w:val="28"/>
          <w:szCs w:val="28"/>
          <w:lang w:val="kk-KZ"/>
        </w:rPr>
        <w:t xml:space="preserve">қашықтықтан </w:t>
      </w:r>
      <w:r w:rsidR="00E97131" w:rsidRPr="00A62A89">
        <w:rPr>
          <w:rStyle w:val="s0"/>
          <w:color w:val="auto"/>
          <w:sz w:val="28"/>
          <w:szCs w:val="28"/>
          <w:lang w:val="kk-KZ"/>
        </w:rPr>
        <w:t xml:space="preserve">орнату </w:t>
      </w:r>
      <w:r w:rsidR="00B81235" w:rsidRPr="00A62A89">
        <w:rPr>
          <w:rStyle w:val="s0"/>
          <w:color w:val="auto"/>
          <w:sz w:val="28"/>
          <w:szCs w:val="28"/>
          <w:lang w:val="kk-KZ"/>
        </w:rPr>
        <w:t xml:space="preserve">тәсілмен орнату үшін </w:t>
      </w:r>
      <w:r w:rsidR="00E97131" w:rsidRPr="00A62A89">
        <w:rPr>
          <w:rStyle w:val="s0"/>
          <w:color w:val="auto"/>
          <w:sz w:val="28"/>
          <w:szCs w:val="28"/>
          <w:lang w:val="kk-KZ"/>
        </w:rPr>
        <w:t xml:space="preserve">мыналар </w:t>
      </w:r>
      <w:r w:rsidR="00B81235" w:rsidRPr="00A62A89">
        <w:rPr>
          <w:rStyle w:val="s0"/>
          <w:color w:val="auto"/>
          <w:sz w:val="28"/>
          <w:szCs w:val="28"/>
          <w:lang w:val="kk-KZ"/>
        </w:rPr>
        <w:t>міндетті шарттар болып табылады:</w:t>
      </w:r>
    </w:p>
    <w:p w:rsidR="00B81235" w:rsidRPr="00A62A89" w:rsidRDefault="00B81235" w:rsidP="000F6794">
      <w:pPr>
        <w:ind w:firstLine="708"/>
        <w:jc w:val="both"/>
        <w:rPr>
          <w:rStyle w:val="s0"/>
          <w:sz w:val="28"/>
          <w:szCs w:val="28"/>
          <w:lang w:val="kk-KZ"/>
        </w:rPr>
      </w:pPr>
      <w:r w:rsidRPr="00A62A89">
        <w:rPr>
          <w:rStyle w:val="s0"/>
          <w:color w:val="auto"/>
          <w:sz w:val="28"/>
          <w:szCs w:val="28"/>
          <w:lang w:val="kk-KZ"/>
        </w:rPr>
        <w:t xml:space="preserve">1) </w:t>
      </w:r>
      <w:r w:rsidR="003524BE" w:rsidRPr="00A62A89">
        <w:rPr>
          <w:rStyle w:val="s0"/>
          <w:color w:val="auto"/>
          <w:sz w:val="28"/>
          <w:szCs w:val="28"/>
          <w:lang w:val="kk-KZ"/>
        </w:rPr>
        <w:t xml:space="preserve">клиенттің қаржы мониторингі субъектісінің қашықтан </w:t>
      </w:r>
      <w:r w:rsidR="00E97131" w:rsidRPr="00A62A89">
        <w:rPr>
          <w:rStyle w:val="s0"/>
          <w:color w:val="auto"/>
          <w:sz w:val="28"/>
          <w:szCs w:val="28"/>
          <w:lang w:val="kk-KZ"/>
        </w:rPr>
        <w:t xml:space="preserve">қол жеткізу </w:t>
      </w:r>
      <w:r w:rsidR="003524BE" w:rsidRPr="00A62A89">
        <w:rPr>
          <w:rStyle w:val="s0"/>
          <w:color w:val="auto"/>
          <w:sz w:val="28"/>
          <w:szCs w:val="28"/>
          <w:lang w:val="kk-KZ"/>
        </w:rPr>
        <w:t>жүйесіне өзінің жеке не бизнес-сәйкестендіру нөмірін енгізуі;</w:t>
      </w:r>
      <w:r w:rsidR="000F6794" w:rsidRPr="00A62A89">
        <w:rPr>
          <w:rStyle w:val="s0"/>
          <w:sz w:val="28"/>
          <w:szCs w:val="28"/>
          <w:lang w:val="kk-KZ"/>
        </w:rPr>
        <w:t xml:space="preserve"> </w:t>
      </w:r>
    </w:p>
    <w:p w:rsidR="003524BE" w:rsidRPr="00A62A89" w:rsidRDefault="003524BE" w:rsidP="000F6794">
      <w:pPr>
        <w:ind w:firstLine="708"/>
        <w:jc w:val="both"/>
        <w:rPr>
          <w:rStyle w:val="s0"/>
          <w:sz w:val="28"/>
          <w:szCs w:val="28"/>
          <w:lang w:val="kk-KZ"/>
        </w:rPr>
      </w:pPr>
      <w:r w:rsidRPr="00A62A89">
        <w:rPr>
          <w:rStyle w:val="s0"/>
          <w:sz w:val="28"/>
          <w:szCs w:val="28"/>
          <w:lang w:val="kk-KZ"/>
        </w:rPr>
        <w:t>2) клиентті сәйкестендіру және аутентифик</w:t>
      </w:r>
      <w:r w:rsidR="00E97131" w:rsidRPr="00A62A89">
        <w:rPr>
          <w:rStyle w:val="s0"/>
          <w:sz w:val="28"/>
          <w:szCs w:val="28"/>
          <w:lang w:val="kk-KZ"/>
        </w:rPr>
        <w:t>ациялау</w:t>
      </w:r>
      <w:r w:rsidRPr="00A62A89">
        <w:rPr>
          <w:rStyle w:val="s0"/>
          <w:sz w:val="28"/>
          <w:szCs w:val="28"/>
          <w:lang w:val="kk-KZ"/>
        </w:rPr>
        <w:t>;</w:t>
      </w:r>
    </w:p>
    <w:p w:rsidR="003524BE" w:rsidRPr="00A62A89" w:rsidRDefault="003524BE" w:rsidP="000F6794">
      <w:pPr>
        <w:ind w:firstLine="708"/>
        <w:jc w:val="both"/>
        <w:rPr>
          <w:rStyle w:val="s0"/>
          <w:sz w:val="28"/>
          <w:szCs w:val="28"/>
          <w:lang w:val="kk-KZ"/>
        </w:rPr>
      </w:pPr>
      <w:r w:rsidRPr="00A62A89">
        <w:rPr>
          <w:rStyle w:val="s0"/>
          <w:sz w:val="28"/>
          <w:szCs w:val="28"/>
          <w:lang w:val="kk-KZ"/>
        </w:rPr>
        <w:t>3) КЖТҚҚ туралы заңның 5</w:t>
      </w:r>
      <w:r w:rsidR="00414071" w:rsidRPr="00A62A89">
        <w:rPr>
          <w:rStyle w:val="s0"/>
          <w:sz w:val="28"/>
          <w:szCs w:val="28"/>
          <w:lang w:val="kk-KZ"/>
        </w:rPr>
        <w:t>-</w:t>
      </w:r>
      <w:r w:rsidRPr="00A62A89">
        <w:rPr>
          <w:rStyle w:val="s0"/>
          <w:sz w:val="28"/>
          <w:szCs w:val="28"/>
          <w:lang w:val="kk-KZ"/>
        </w:rPr>
        <w:t>бабы 3</w:t>
      </w:r>
      <w:r w:rsidR="00414071" w:rsidRPr="00A62A89">
        <w:rPr>
          <w:rStyle w:val="s0"/>
          <w:sz w:val="28"/>
          <w:szCs w:val="28"/>
          <w:lang w:val="kk-KZ"/>
        </w:rPr>
        <w:t>-</w:t>
      </w:r>
      <w:r w:rsidRPr="00A62A89">
        <w:rPr>
          <w:rStyle w:val="s0"/>
          <w:sz w:val="28"/>
          <w:szCs w:val="28"/>
          <w:lang w:val="kk-KZ"/>
        </w:rPr>
        <w:t>тармағының 1), 2), 2-1) және 4) тармақшаларында көзделген клиент бойынша мәліметтерді тіркеу.</w:t>
      </w:r>
    </w:p>
    <w:p w:rsidR="00CD0658" w:rsidRPr="00A62A89" w:rsidRDefault="003524BE" w:rsidP="000F6794">
      <w:pPr>
        <w:ind w:firstLine="708"/>
        <w:jc w:val="both"/>
        <w:rPr>
          <w:rStyle w:val="s0"/>
          <w:sz w:val="28"/>
          <w:szCs w:val="28"/>
          <w:lang w:val="kk-KZ"/>
        </w:rPr>
      </w:pPr>
      <w:r w:rsidRPr="00A62A89">
        <w:rPr>
          <w:rStyle w:val="s0"/>
          <w:sz w:val="28"/>
          <w:szCs w:val="28"/>
          <w:lang w:val="kk-KZ"/>
        </w:rPr>
        <w:t xml:space="preserve">7. </w:t>
      </w:r>
      <w:r w:rsidR="00CD0658" w:rsidRPr="00A62A89">
        <w:rPr>
          <w:rStyle w:val="s0"/>
          <w:sz w:val="28"/>
          <w:szCs w:val="28"/>
          <w:lang w:val="kk-KZ"/>
        </w:rPr>
        <w:t xml:space="preserve">Клиентті сәйкестендіру және аутентификациялау үшін </w:t>
      </w:r>
      <w:r w:rsidR="00414071" w:rsidRPr="00A62A89">
        <w:rPr>
          <w:rStyle w:val="s0"/>
          <w:sz w:val="28"/>
          <w:szCs w:val="28"/>
          <w:lang w:val="kk-KZ"/>
        </w:rPr>
        <w:t xml:space="preserve">мынадай </w:t>
      </w:r>
      <w:r w:rsidR="00CD0658" w:rsidRPr="00A62A89">
        <w:rPr>
          <w:rStyle w:val="s0"/>
          <w:sz w:val="28"/>
          <w:szCs w:val="28"/>
          <w:lang w:val="kk-KZ"/>
        </w:rPr>
        <w:t>тәсілдер қолданылады:</w:t>
      </w:r>
    </w:p>
    <w:p w:rsidR="003524BE" w:rsidRPr="00A62A89" w:rsidRDefault="00CD0658" w:rsidP="000F6794">
      <w:pPr>
        <w:ind w:firstLine="708"/>
        <w:jc w:val="both"/>
        <w:rPr>
          <w:rStyle w:val="s0"/>
          <w:sz w:val="28"/>
          <w:szCs w:val="28"/>
          <w:lang w:val="kk-KZ"/>
        </w:rPr>
      </w:pPr>
      <w:r w:rsidRPr="00A62A89">
        <w:rPr>
          <w:rStyle w:val="s0"/>
          <w:sz w:val="28"/>
          <w:szCs w:val="28"/>
          <w:lang w:val="kk-KZ"/>
        </w:rPr>
        <w:t xml:space="preserve">1) жеке немесе заңды тұлғаның электрондық </w:t>
      </w:r>
      <w:r w:rsidR="00414071" w:rsidRPr="00A62A89">
        <w:rPr>
          <w:rStyle w:val="s0"/>
          <w:sz w:val="28"/>
          <w:szCs w:val="28"/>
          <w:lang w:val="kk-KZ"/>
        </w:rPr>
        <w:t xml:space="preserve">цифрлық </w:t>
      </w:r>
      <w:r w:rsidRPr="00A62A89">
        <w:rPr>
          <w:rStyle w:val="s0"/>
          <w:sz w:val="28"/>
          <w:szCs w:val="28"/>
          <w:lang w:val="kk-KZ"/>
        </w:rPr>
        <w:t>қолтаңбасы;</w:t>
      </w:r>
      <w:r w:rsidR="003524BE" w:rsidRPr="00A62A89">
        <w:rPr>
          <w:rStyle w:val="s0"/>
          <w:sz w:val="28"/>
          <w:szCs w:val="28"/>
          <w:lang w:val="kk-KZ"/>
        </w:rPr>
        <w:t xml:space="preserve"> </w:t>
      </w:r>
    </w:p>
    <w:p w:rsidR="00CD0658" w:rsidRPr="00A62A89" w:rsidRDefault="00CD0658" w:rsidP="000F6794">
      <w:pPr>
        <w:ind w:firstLine="708"/>
        <w:jc w:val="both"/>
        <w:rPr>
          <w:rStyle w:val="s0"/>
          <w:sz w:val="28"/>
          <w:szCs w:val="28"/>
          <w:lang w:val="kk-KZ"/>
        </w:rPr>
      </w:pPr>
      <w:r w:rsidRPr="00A62A89">
        <w:rPr>
          <w:rStyle w:val="s0"/>
          <w:sz w:val="28"/>
          <w:szCs w:val="28"/>
          <w:lang w:val="kk-KZ"/>
        </w:rPr>
        <w:t>2) немесе биометриялық сәйкестендіру құралдары;</w:t>
      </w:r>
    </w:p>
    <w:p w:rsidR="00FF22F7" w:rsidRPr="00A62A89" w:rsidRDefault="00CD0658" w:rsidP="000F6794">
      <w:pPr>
        <w:ind w:firstLine="708"/>
        <w:jc w:val="both"/>
        <w:rPr>
          <w:rStyle w:val="s0"/>
          <w:sz w:val="28"/>
          <w:szCs w:val="28"/>
          <w:lang w:val="kk-KZ"/>
        </w:rPr>
      </w:pPr>
      <w:r w:rsidRPr="00A62A89">
        <w:rPr>
          <w:rStyle w:val="s0"/>
          <w:sz w:val="28"/>
          <w:szCs w:val="28"/>
          <w:lang w:val="kk-KZ"/>
        </w:rPr>
        <w:t xml:space="preserve">3) немесе </w:t>
      </w:r>
      <w:r w:rsidR="00CB72F0" w:rsidRPr="00A62A89">
        <w:rPr>
          <w:rStyle w:val="s1"/>
          <w:b w:val="0"/>
          <w:color w:val="auto"/>
          <w:sz w:val="28"/>
          <w:szCs w:val="28"/>
          <w:lang w:val="kk-KZ"/>
        </w:rPr>
        <w:t xml:space="preserve">екінші деңгейдегі банктер немесе </w:t>
      </w:r>
      <w:r w:rsidR="00414071" w:rsidRPr="00A62A89">
        <w:rPr>
          <w:rStyle w:val="s0"/>
          <w:sz w:val="28"/>
          <w:szCs w:val="28"/>
          <w:lang w:val="kk-KZ"/>
        </w:rPr>
        <w:t>қаржы мониторингі субъектісі ақпарат алмасу туралы келісім жасаған</w:t>
      </w:r>
      <w:r w:rsidR="00414071" w:rsidRPr="00A62A89">
        <w:rPr>
          <w:rStyle w:val="s1"/>
          <w:b w:val="0"/>
          <w:color w:val="auto"/>
          <w:sz w:val="28"/>
          <w:szCs w:val="28"/>
          <w:lang w:val="kk-KZ"/>
        </w:rPr>
        <w:t xml:space="preserve"> </w:t>
      </w:r>
      <w:r w:rsidR="00CB72F0" w:rsidRPr="00A62A89">
        <w:rPr>
          <w:rStyle w:val="s1"/>
          <w:b w:val="0"/>
          <w:color w:val="auto"/>
          <w:sz w:val="28"/>
          <w:szCs w:val="28"/>
          <w:lang w:val="kk-KZ"/>
        </w:rPr>
        <w:t>Ұлттық пошта операторы шығарған</w:t>
      </w:r>
      <w:r w:rsidR="00562ECC" w:rsidRPr="00A62A89">
        <w:rPr>
          <w:rStyle w:val="s0"/>
          <w:b/>
          <w:sz w:val="28"/>
          <w:szCs w:val="28"/>
          <w:lang w:val="kk-KZ"/>
        </w:rPr>
        <w:t xml:space="preserve"> </w:t>
      </w:r>
      <w:r w:rsidR="00B91408" w:rsidRPr="00A62A89">
        <w:rPr>
          <w:rStyle w:val="s0"/>
          <w:sz w:val="28"/>
          <w:szCs w:val="28"/>
          <w:lang w:val="kk-KZ"/>
        </w:rPr>
        <w:t xml:space="preserve">жеке тұлғаны сәйкестендіру және аутентификациялау кезіндегі төлем карточкасының деректемелері (төлем карточкасының </w:t>
      </w:r>
      <w:r w:rsidR="005F0ABC" w:rsidRPr="00A62A89">
        <w:rPr>
          <w:rStyle w:val="s0"/>
          <w:sz w:val="28"/>
          <w:szCs w:val="28"/>
          <w:lang w:val="kk-KZ"/>
        </w:rPr>
        <w:t xml:space="preserve">нөмірі, </w:t>
      </w:r>
      <w:r w:rsidR="00B91408" w:rsidRPr="00A62A89">
        <w:rPr>
          <w:rStyle w:val="s0"/>
          <w:sz w:val="28"/>
          <w:szCs w:val="28"/>
          <w:lang w:val="kk-KZ"/>
        </w:rPr>
        <w:t>қолданылу мерзімі</w:t>
      </w:r>
      <w:r w:rsidR="00414071" w:rsidRPr="00A62A89">
        <w:rPr>
          <w:rStyle w:val="s0"/>
          <w:sz w:val="28"/>
          <w:szCs w:val="28"/>
          <w:lang w:val="kk-KZ"/>
        </w:rPr>
        <w:t>, төлем карточкалары жүйесінің атауы</w:t>
      </w:r>
      <w:r w:rsidR="00B91408" w:rsidRPr="00A62A89">
        <w:rPr>
          <w:rStyle w:val="s0"/>
          <w:sz w:val="28"/>
          <w:szCs w:val="28"/>
          <w:lang w:val="kk-KZ"/>
        </w:rPr>
        <w:t xml:space="preserve">), </w:t>
      </w:r>
      <w:r w:rsidR="00D74A4D" w:rsidRPr="00A62A89">
        <w:rPr>
          <w:rStyle w:val="s0"/>
          <w:sz w:val="28"/>
          <w:szCs w:val="28"/>
          <w:lang w:val="kk-KZ"/>
        </w:rPr>
        <w:t xml:space="preserve">егер </w:t>
      </w:r>
      <w:r w:rsidR="00414071" w:rsidRPr="00A62A89">
        <w:rPr>
          <w:rStyle w:val="s0"/>
          <w:sz w:val="28"/>
          <w:szCs w:val="28"/>
          <w:lang w:val="kk-KZ"/>
        </w:rPr>
        <w:t xml:space="preserve">жеке тұлғаны </w:t>
      </w:r>
      <w:r w:rsidR="00FF22F7" w:rsidRPr="00A62A89">
        <w:rPr>
          <w:rStyle w:val="s0"/>
          <w:sz w:val="28"/>
          <w:szCs w:val="28"/>
          <w:lang w:val="kk-KZ"/>
        </w:rPr>
        <w:t xml:space="preserve">қаржы мониторингі субъектісі </w:t>
      </w:r>
      <w:r w:rsidR="00414071" w:rsidRPr="00A62A89">
        <w:rPr>
          <w:rStyle w:val="s0"/>
          <w:sz w:val="28"/>
          <w:szCs w:val="28"/>
          <w:lang w:val="kk-KZ"/>
        </w:rPr>
        <w:t>бұған дейін жеке қатыса отырып сәйкестендір</w:t>
      </w:r>
      <w:r w:rsidR="00D74A4D" w:rsidRPr="00A62A89">
        <w:rPr>
          <w:rStyle w:val="s0"/>
          <w:sz w:val="28"/>
          <w:szCs w:val="28"/>
          <w:lang w:val="kk-KZ"/>
        </w:rPr>
        <w:t>ген жағдайда</w:t>
      </w:r>
      <w:r w:rsidR="005F0ABC" w:rsidRPr="00A62A89">
        <w:rPr>
          <w:rStyle w:val="s0"/>
          <w:sz w:val="28"/>
          <w:szCs w:val="28"/>
          <w:lang w:val="kk-KZ"/>
        </w:rPr>
        <w:t>;</w:t>
      </w:r>
      <w:r w:rsidR="00D74A4D" w:rsidRPr="00A62A89">
        <w:rPr>
          <w:rStyle w:val="s0"/>
          <w:sz w:val="28"/>
          <w:szCs w:val="28"/>
          <w:lang w:val="kk-KZ"/>
        </w:rPr>
        <w:t xml:space="preserve"> </w:t>
      </w:r>
    </w:p>
    <w:p w:rsidR="00546A5A" w:rsidRPr="00A62A89" w:rsidRDefault="00B91408" w:rsidP="00546A5A">
      <w:pPr>
        <w:ind w:firstLine="708"/>
        <w:jc w:val="both"/>
        <w:rPr>
          <w:rStyle w:val="s0"/>
          <w:sz w:val="28"/>
          <w:szCs w:val="28"/>
          <w:lang w:val="kk-KZ"/>
        </w:rPr>
      </w:pPr>
      <w:r w:rsidRPr="00A62A89">
        <w:rPr>
          <w:rStyle w:val="s0"/>
          <w:sz w:val="28"/>
          <w:szCs w:val="28"/>
          <w:lang w:val="kk-KZ"/>
        </w:rPr>
        <w:lastRenderedPageBreak/>
        <w:t xml:space="preserve">4) немесе </w:t>
      </w:r>
      <w:r w:rsidR="00414071" w:rsidRPr="00A62A89">
        <w:rPr>
          <w:rStyle w:val="s0"/>
          <w:sz w:val="28"/>
          <w:szCs w:val="28"/>
          <w:lang w:val="kk-KZ"/>
        </w:rPr>
        <w:t xml:space="preserve">бірегей сәйкестендіруші немесе </w:t>
      </w:r>
      <w:r w:rsidR="00546A5A" w:rsidRPr="00A62A89">
        <w:rPr>
          <w:rStyle w:val="s0"/>
          <w:sz w:val="28"/>
          <w:szCs w:val="28"/>
          <w:lang w:val="kk-KZ"/>
        </w:rPr>
        <w:t>клиентті сәйкестендіру үшін және онымен келісілген қ</w:t>
      </w:r>
      <w:r w:rsidR="001709DA" w:rsidRPr="00A62A89">
        <w:rPr>
          <w:rStyle w:val="s0"/>
          <w:sz w:val="28"/>
          <w:szCs w:val="28"/>
          <w:lang w:val="kk-KZ"/>
        </w:rPr>
        <w:t>аржы мониторингі субъектісі бел</w:t>
      </w:r>
      <w:r w:rsidR="00546A5A" w:rsidRPr="00A62A89">
        <w:rPr>
          <w:rStyle w:val="s0"/>
          <w:sz w:val="28"/>
          <w:szCs w:val="28"/>
          <w:lang w:val="kk-KZ"/>
        </w:rPr>
        <w:t xml:space="preserve">гілеген әріптердің, </w:t>
      </w:r>
      <w:r w:rsidR="00414071" w:rsidRPr="00A62A89">
        <w:rPr>
          <w:rStyle w:val="s0"/>
          <w:sz w:val="28"/>
          <w:szCs w:val="28"/>
          <w:lang w:val="kk-KZ"/>
        </w:rPr>
        <w:t>цифрл</w:t>
      </w:r>
      <w:r w:rsidR="00546A5A" w:rsidRPr="00A62A89">
        <w:rPr>
          <w:rStyle w:val="s0"/>
          <w:sz w:val="28"/>
          <w:szCs w:val="28"/>
          <w:lang w:val="kk-KZ"/>
        </w:rPr>
        <w:t xml:space="preserve">ардың немесе таңбалардың комбинациясын білдіретін </w:t>
      </w:r>
      <w:r w:rsidR="00414071" w:rsidRPr="00A62A89">
        <w:rPr>
          <w:rStyle w:val="s0"/>
          <w:sz w:val="28"/>
          <w:szCs w:val="28"/>
          <w:lang w:val="kk-KZ"/>
        </w:rPr>
        <w:t>өзге сәйкестендіруші</w:t>
      </w:r>
      <w:r w:rsidR="00546A5A" w:rsidRPr="00A62A89">
        <w:rPr>
          <w:rStyle w:val="s0"/>
          <w:sz w:val="28"/>
          <w:szCs w:val="28"/>
          <w:lang w:val="kk-KZ"/>
        </w:rPr>
        <w:t>.</w:t>
      </w:r>
    </w:p>
    <w:p w:rsidR="00637D07" w:rsidRPr="00A62A89" w:rsidRDefault="00AD2D92" w:rsidP="00546A5A">
      <w:pPr>
        <w:ind w:firstLine="708"/>
        <w:jc w:val="both"/>
        <w:rPr>
          <w:rStyle w:val="s0"/>
          <w:sz w:val="28"/>
          <w:szCs w:val="28"/>
          <w:lang w:val="kk-KZ"/>
        </w:rPr>
      </w:pPr>
      <w:r w:rsidRPr="00A62A89">
        <w:rPr>
          <w:rStyle w:val="s0"/>
          <w:sz w:val="28"/>
          <w:szCs w:val="28"/>
          <w:lang w:val="kk-KZ"/>
        </w:rPr>
        <w:t>Клиентті аутентификацияла</w:t>
      </w:r>
      <w:r w:rsidR="00414071" w:rsidRPr="00A62A89">
        <w:rPr>
          <w:rStyle w:val="s0"/>
          <w:sz w:val="28"/>
          <w:szCs w:val="28"/>
          <w:lang w:val="kk-KZ"/>
        </w:rPr>
        <w:t>удың</w:t>
      </w:r>
      <w:r w:rsidRPr="00A62A89">
        <w:rPr>
          <w:rStyle w:val="s0"/>
          <w:sz w:val="28"/>
          <w:szCs w:val="28"/>
          <w:lang w:val="kk-KZ"/>
        </w:rPr>
        <w:t xml:space="preserve"> </w:t>
      </w:r>
      <w:r w:rsidR="00832308" w:rsidRPr="00A62A89">
        <w:rPr>
          <w:rStyle w:val="s0"/>
          <w:sz w:val="28"/>
          <w:szCs w:val="28"/>
          <w:lang w:val="kk-KZ"/>
        </w:rPr>
        <w:t>осы тармақтың бірінші бөлігінің 4) тармақшасын қоспағанда</w:t>
      </w:r>
      <w:r w:rsidR="00414071" w:rsidRPr="00A62A89">
        <w:rPr>
          <w:rStyle w:val="s0"/>
          <w:sz w:val="28"/>
          <w:szCs w:val="28"/>
          <w:lang w:val="kk-KZ"/>
        </w:rPr>
        <w:t>,</w:t>
      </w:r>
      <w:r w:rsidR="00832308" w:rsidRPr="00A62A89">
        <w:rPr>
          <w:rStyle w:val="s0"/>
          <w:sz w:val="28"/>
          <w:szCs w:val="28"/>
          <w:lang w:val="kk-KZ"/>
        </w:rPr>
        <w:t xml:space="preserve"> </w:t>
      </w:r>
      <w:r w:rsidRPr="00A62A89">
        <w:rPr>
          <w:rStyle w:val="s0"/>
          <w:sz w:val="28"/>
          <w:szCs w:val="28"/>
          <w:lang w:val="kk-KZ"/>
        </w:rPr>
        <w:t xml:space="preserve">осы тармақтың бірінші бөлігінде </w:t>
      </w:r>
      <w:r w:rsidR="00414071" w:rsidRPr="00A62A89">
        <w:rPr>
          <w:rStyle w:val="s0"/>
          <w:sz w:val="28"/>
          <w:szCs w:val="28"/>
          <w:lang w:val="kk-KZ"/>
        </w:rPr>
        <w:t xml:space="preserve">айқындалған </w:t>
      </w:r>
      <w:r w:rsidRPr="00A62A89">
        <w:rPr>
          <w:rStyle w:val="s0"/>
          <w:sz w:val="28"/>
          <w:szCs w:val="28"/>
          <w:lang w:val="kk-KZ"/>
        </w:rPr>
        <w:t>бір немесе бірнеше тәсілі</w:t>
      </w:r>
      <w:r w:rsidR="00ED4858" w:rsidRPr="00A62A89">
        <w:rPr>
          <w:rStyle w:val="s0"/>
          <w:sz w:val="28"/>
          <w:szCs w:val="28"/>
          <w:lang w:val="kk-KZ"/>
        </w:rPr>
        <w:t>ні</w:t>
      </w:r>
      <w:r w:rsidRPr="00A62A89">
        <w:rPr>
          <w:rStyle w:val="s0"/>
          <w:sz w:val="28"/>
          <w:szCs w:val="28"/>
          <w:lang w:val="kk-KZ"/>
        </w:rPr>
        <w:t xml:space="preserve">ң жиынтығын </w:t>
      </w:r>
      <w:r w:rsidR="00ED4858" w:rsidRPr="00A62A89">
        <w:rPr>
          <w:rStyle w:val="s0"/>
          <w:sz w:val="28"/>
          <w:szCs w:val="28"/>
          <w:lang w:val="kk-KZ"/>
        </w:rPr>
        <w:t>пайдалануға рұқсат етіледі,</w:t>
      </w:r>
      <w:r w:rsidR="00832308" w:rsidRPr="00A62A89">
        <w:rPr>
          <w:rStyle w:val="s0"/>
          <w:sz w:val="28"/>
          <w:szCs w:val="28"/>
          <w:lang w:val="kk-KZ"/>
        </w:rPr>
        <w:t xml:space="preserve"> </w:t>
      </w:r>
      <w:r w:rsidR="00ED4858" w:rsidRPr="00A62A89">
        <w:rPr>
          <w:rStyle w:val="s0"/>
          <w:sz w:val="28"/>
          <w:szCs w:val="28"/>
          <w:lang w:val="kk-KZ"/>
        </w:rPr>
        <w:t>ол Талаптардың осы тармағының бірінші бөлігінің</w:t>
      </w:r>
      <w:r w:rsidR="00832308" w:rsidRPr="00A62A89">
        <w:rPr>
          <w:rStyle w:val="s0"/>
          <w:sz w:val="28"/>
          <w:szCs w:val="28"/>
          <w:lang w:val="kk-KZ"/>
        </w:rPr>
        <w:t xml:space="preserve"> 1)</w:t>
      </w:r>
      <w:r w:rsidR="00597438" w:rsidRPr="00A62A89">
        <w:rPr>
          <w:rStyle w:val="s0"/>
          <w:sz w:val="28"/>
          <w:szCs w:val="28"/>
          <w:lang w:val="kk-KZ"/>
        </w:rPr>
        <w:t>, 2) және</w:t>
      </w:r>
      <w:r w:rsidR="00ED4858" w:rsidRPr="00A62A89">
        <w:rPr>
          <w:rStyle w:val="s0"/>
          <w:sz w:val="28"/>
          <w:szCs w:val="28"/>
          <w:lang w:val="kk-KZ"/>
        </w:rPr>
        <w:t xml:space="preserve"> </w:t>
      </w:r>
      <w:r w:rsidR="00832308" w:rsidRPr="00A62A89">
        <w:rPr>
          <w:rStyle w:val="s0"/>
          <w:sz w:val="28"/>
          <w:szCs w:val="28"/>
          <w:lang w:val="kk-KZ"/>
        </w:rPr>
        <w:t>3) тармақшаларының бір</w:t>
      </w:r>
      <w:r w:rsidR="00ED4858" w:rsidRPr="00A62A89">
        <w:rPr>
          <w:rStyle w:val="s0"/>
          <w:sz w:val="28"/>
          <w:szCs w:val="28"/>
          <w:lang w:val="kk-KZ"/>
        </w:rPr>
        <w:t>інің</w:t>
      </w:r>
      <w:r w:rsidR="00832308" w:rsidRPr="00A62A89">
        <w:rPr>
          <w:rStyle w:val="s0"/>
          <w:sz w:val="28"/>
          <w:szCs w:val="28"/>
          <w:lang w:val="kk-KZ"/>
        </w:rPr>
        <w:t xml:space="preserve"> немесе</w:t>
      </w:r>
      <w:r w:rsidR="00906D5E" w:rsidRPr="00A62A89">
        <w:rPr>
          <w:rStyle w:val="s0"/>
          <w:sz w:val="28"/>
          <w:szCs w:val="28"/>
          <w:lang w:val="kk-KZ"/>
        </w:rPr>
        <w:t xml:space="preserve"> бірнеше</w:t>
      </w:r>
      <w:r w:rsidR="00ED4858" w:rsidRPr="00A62A89">
        <w:rPr>
          <w:rStyle w:val="s0"/>
          <w:sz w:val="28"/>
          <w:szCs w:val="28"/>
          <w:lang w:val="kk-KZ"/>
        </w:rPr>
        <w:t xml:space="preserve">уінің </w:t>
      </w:r>
      <w:r w:rsidR="00906D5E" w:rsidRPr="00A62A89">
        <w:rPr>
          <w:rStyle w:val="s0"/>
          <w:sz w:val="28"/>
          <w:szCs w:val="28"/>
          <w:lang w:val="kk-KZ"/>
        </w:rPr>
        <w:t xml:space="preserve">жиынтығымен </w:t>
      </w:r>
      <w:r w:rsidR="00ED4858" w:rsidRPr="00A62A89">
        <w:rPr>
          <w:rStyle w:val="s0"/>
          <w:sz w:val="28"/>
          <w:szCs w:val="28"/>
          <w:lang w:val="kk-KZ"/>
        </w:rPr>
        <w:t xml:space="preserve">ғана </w:t>
      </w:r>
      <w:r w:rsidR="00906D5E" w:rsidRPr="00A62A89">
        <w:rPr>
          <w:rStyle w:val="s0"/>
          <w:sz w:val="28"/>
          <w:szCs w:val="28"/>
          <w:lang w:val="kk-KZ"/>
        </w:rPr>
        <w:t>қолдануға болады.</w:t>
      </w:r>
      <w:r w:rsidR="00E41B6E" w:rsidRPr="00A62A89">
        <w:rPr>
          <w:rStyle w:val="s0"/>
          <w:sz w:val="28"/>
          <w:szCs w:val="28"/>
          <w:lang w:val="kk-KZ"/>
        </w:rPr>
        <w:t xml:space="preserve"> </w:t>
      </w:r>
    </w:p>
    <w:p w:rsidR="00ED4858" w:rsidRPr="00A62A89" w:rsidRDefault="00ED4858" w:rsidP="00546A5A">
      <w:pPr>
        <w:ind w:firstLine="708"/>
        <w:jc w:val="both"/>
        <w:rPr>
          <w:rStyle w:val="s0"/>
          <w:vanish/>
          <w:sz w:val="28"/>
          <w:szCs w:val="28"/>
          <w:lang w:val="kk-KZ"/>
          <w:specVanish/>
        </w:rPr>
      </w:pPr>
    </w:p>
    <w:p w:rsidR="00637D07" w:rsidRPr="00A62A89" w:rsidRDefault="00637D07" w:rsidP="00546A5A">
      <w:pPr>
        <w:ind w:firstLine="708"/>
        <w:jc w:val="both"/>
        <w:rPr>
          <w:rStyle w:val="s0"/>
          <w:sz w:val="28"/>
          <w:szCs w:val="28"/>
          <w:lang w:val="kk-KZ"/>
        </w:rPr>
      </w:pPr>
      <w:r w:rsidRPr="00A62A89">
        <w:rPr>
          <w:rStyle w:val="s0"/>
          <w:sz w:val="28"/>
          <w:szCs w:val="28"/>
          <w:lang w:val="kk-KZ"/>
        </w:rPr>
        <w:t>Клиентті аутентификациялау тәсілін таңдау</w:t>
      </w:r>
      <w:r w:rsidR="00ED4858" w:rsidRPr="00A62A89">
        <w:rPr>
          <w:rStyle w:val="s0"/>
          <w:sz w:val="28"/>
          <w:szCs w:val="28"/>
          <w:lang w:val="kk-KZ"/>
        </w:rPr>
        <w:t>ды</w:t>
      </w:r>
      <w:r w:rsidRPr="00A62A89">
        <w:rPr>
          <w:rStyle w:val="s0"/>
          <w:sz w:val="28"/>
          <w:szCs w:val="28"/>
          <w:lang w:val="kk-KZ"/>
        </w:rPr>
        <w:t xml:space="preserve"> қаржы мониторингі субъектісі жүзеге асырады.</w:t>
      </w:r>
    </w:p>
    <w:p w:rsidR="000F6794" w:rsidRPr="00A62A89" w:rsidRDefault="0057009F" w:rsidP="000F6794">
      <w:pPr>
        <w:ind w:firstLine="708"/>
        <w:jc w:val="both"/>
        <w:rPr>
          <w:rStyle w:val="s0"/>
          <w:sz w:val="28"/>
          <w:szCs w:val="28"/>
          <w:lang w:val="kk-KZ"/>
        </w:rPr>
      </w:pPr>
      <w:r w:rsidRPr="00A62A89">
        <w:rPr>
          <w:rStyle w:val="s0"/>
          <w:sz w:val="28"/>
          <w:szCs w:val="28"/>
          <w:lang w:val="kk-KZ"/>
        </w:rPr>
        <w:t>8. Клиентті сәйкестендіру</w:t>
      </w:r>
      <w:r w:rsidR="00ED4858" w:rsidRPr="00A62A89">
        <w:rPr>
          <w:rStyle w:val="s0"/>
          <w:sz w:val="28"/>
          <w:szCs w:val="28"/>
          <w:lang w:val="kk-KZ"/>
        </w:rPr>
        <w:t>д</w:t>
      </w:r>
      <w:r w:rsidRPr="00A62A89">
        <w:rPr>
          <w:rStyle w:val="s0"/>
          <w:sz w:val="28"/>
          <w:szCs w:val="28"/>
          <w:lang w:val="kk-KZ"/>
        </w:rPr>
        <w:t>і растайтын және КЖТҚҚ туралы заңның 5</w:t>
      </w:r>
      <w:r w:rsidR="00ED4858" w:rsidRPr="00A62A89">
        <w:rPr>
          <w:rStyle w:val="s0"/>
          <w:sz w:val="28"/>
          <w:szCs w:val="28"/>
          <w:lang w:val="kk-KZ"/>
        </w:rPr>
        <w:t>-</w:t>
      </w:r>
      <w:r w:rsidRPr="00A62A89">
        <w:rPr>
          <w:rStyle w:val="s0"/>
          <w:sz w:val="28"/>
          <w:szCs w:val="28"/>
          <w:lang w:val="kk-KZ"/>
        </w:rPr>
        <w:t>бабы 3</w:t>
      </w:r>
      <w:r w:rsidR="00ED4858" w:rsidRPr="00A62A89">
        <w:rPr>
          <w:rStyle w:val="s0"/>
          <w:sz w:val="28"/>
          <w:szCs w:val="28"/>
          <w:lang w:val="kk-KZ"/>
        </w:rPr>
        <w:t>-</w:t>
      </w:r>
      <w:r w:rsidRPr="00A62A89">
        <w:rPr>
          <w:rStyle w:val="s0"/>
          <w:sz w:val="28"/>
          <w:szCs w:val="28"/>
          <w:lang w:val="kk-KZ"/>
        </w:rPr>
        <w:t>тармағының 1), 2), 2-1) және 4) тармақшаларында көзделген мәліметтерді тіркеу:</w:t>
      </w:r>
    </w:p>
    <w:p w:rsidR="0057009F" w:rsidRPr="00A62A89" w:rsidRDefault="0057009F" w:rsidP="000F6794">
      <w:pPr>
        <w:ind w:firstLine="708"/>
        <w:jc w:val="both"/>
        <w:rPr>
          <w:rStyle w:val="s0"/>
          <w:sz w:val="28"/>
          <w:szCs w:val="28"/>
          <w:lang w:val="kk-KZ"/>
        </w:rPr>
      </w:pPr>
      <w:r w:rsidRPr="00A62A89">
        <w:rPr>
          <w:rStyle w:val="s0"/>
          <w:sz w:val="28"/>
          <w:szCs w:val="28"/>
          <w:lang w:val="kk-KZ"/>
        </w:rPr>
        <w:t>1) клиент</w:t>
      </w:r>
      <w:r w:rsidR="00ED4858" w:rsidRPr="00A62A89">
        <w:rPr>
          <w:rStyle w:val="s0"/>
          <w:sz w:val="28"/>
          <w:szCs w:val="28"/>
          <w:lang w:val="kk-KZ"/>
        </w:rPr>
        <w:t xml:space="preserve">тің </w:t>
      </w:r>
      <w:r w:rsidRPr="00A62A89">
        <w:rPr>
          <w:rStyle w:val="s0"/>
          <w:sz w:val="28"/>
          <w:szCs w:val="28"/>
          <w:lang w:val="kk-KZ"/>
        </w:rPr>
        <w:t xml:space="preserve">оның </w:t>
      </w:r>
      <w:r w:rsidR="00DF0380" w:rsidRPr="00A62A89">
        <w:rPr>
          <w:rStyle w:val="s0"/>
          <w:sz w:val="28"/>
          <w:szCs w:val="28"/>
          <w:lang w:val="kk-KZ"/>
        </w:rPr>
        <w:t>Талаптардың 7</w:t>
      </w:r>
      <w:r w:rsidR="00ED4858" w:rsidRPr="00A62A89">
        <w:rPr>
          <w:rStyle w:val="s0"/>
          <w:sz w:val="28"/>
          <w:szCs w:val="28"/>
          <w:lang w:val="kk-KZ"/>
        </w:rPr>
        <w:t>-</w:t>
      </w:r>
      <w:r w:rsidR="00DF0380" w:rsidRPr="00A62A89">
        <w:rPr>
          <w:rStyle w:val="s0"/>
          <w:sz w:val="28"/>
          <w:szCs w:val="28"/>
          <w:lang w:val="kk-KZ"/>
        </w:rPr>
        <w:t>тармағында көрсетілген сәйкестендіру</w:t>
      </w:r>
      <w:r w:rsidR="00ED4858" w:rsidRPr="00A62A89">
        <w:rPr>
          <w:rStyle w:val="s0"/>
          <w:sz w:val="28"/>
          <w:szCs w:val="28"/>
          <w:lang w:val="kk-KZ"/>
        </w:rPr>
        <w:t>дің</w:t>
      </w:r>
      <w:r w:rsidR="00DF0380" w:rsidRPr="00A62A89">
        <w:rPr>
          <w:rStyle w:val="s0"/>
          <w:sz w:val="28"/>
          <w:szCs w:val="28"/>
          <w:lang w:val="kk-KZ"/>
        </w:rPr>
        <w:t xml:space="preserve"> </w:t>
      </w:r>
      <w:r w:rsidR="00ED4858" w:rsidRPr="00A62A89">
        <w:rPr>
          <w:rStyle w:val="s0"/>
          <w:sz w:val="28"/>
          <w:szCs w:val="28"/>
          <w:lang w:val="kk-KZ"/>
        </w:rPr>
        <w:t xml:space="preserve">расталған </w:t>
      </w:r>
      <w:r w:rsidR="00DF0380" w:rsidRPr="00A62A89">
        <w:rPr>
          <w:rStyle w:val="s0"/>
          <w:sz w:val="28"/>
          <w:szCs w:val="28"/>
          <w:lang w:val="kk-KZ"/>
        </w:rPr>
        <w:t>тәсілдер</w:t>
      </w:r>
      <w:r w:rsidR="00ED4858" w:rsidRPr="00A62A89">
        <w:rPr>
          <w:rStyle w:val="s0"/>
          <w:sz w:val="28"/>
          <w:szCs w:val="28"/>
          <w:lang w:val="kk-KZ"/>
        </w:rPr>
        <w:t>і</w:t>
      </w:r>
      <w:r w:rsidR="00DF0380" w:rsidRPr="00A62A89">
        <w:rPr>
          <w:rStyle w:val="s0"/>
          <w:sz w:val="28"/>
          <w:szCs w:val="28"/>
          <w:lang w:val="kk-KZ"/>
        </w:rPr>
        <w:t xml:space="preserve">мен </w:t>
      </w:r>
      <w:r w:rsidRPr="00A62A89">
        <w:rPr>
          <w:rStyle w:val="s0"/>
          <w:sz w:val="28"/>
          <w:szCs w:val="28"/>
          <w:lang w:val="kk-KZ"/>
        </w:rPr>
        <w:t>сәйкестендіру деректерін;</w:t>
      </w:r>
      <w:r w:rsidR="00637D07" w:rsidRPr="00A62A89">
        <w:rPr>
          <w:rStyle w:val="s0"/>
          <w:sz w:val="28"/>
          <w:szCs w:val="28"/>
          <w:lang w:val="kk-KZ"/>
        </w:rPr>
        <w:t xml:space="preserve"> </w:t>
      </w:r>
    </w:p>
    <w:p w:rsidR="0057009F" w:rsidRPr="00A62A89" w:rsidRDefault="0057009F" w:rsidP="000F6794">
      <w:pPr>
        <w:ind w:firstLine="708"/>
        <w:jc w:val="both"/>
        <w:rPr>
          <w:rStyle w:val="s0"/>
          <w:sz w:val="28"/>
          <w:szCs w:val="28"/>
          <w:lang w:val="kk-KZ"/>
        </w:rPr>
      </w:pPr>
      <w:r w:rsidRPr="00A62A89">
        <w:rPr>
          <w:rStyle w:val="s0"/>
          <w:sz w:val="28"/>
          <w:szCs w:val="28"/>
          <w:lang w:val="kk-KZ"/>
        </w:rPr>
        <w:t xml:space="preserve">2) </w:t>
      </w:r>
      <w:r w:rsidR="002D106E" w:rsidRPr="00A62A89">
        <w:rPr>
          <w:rStyle w:val="s0"/>
          <w:sz w:val="28"/>
          <w:szCs w:val="28"/>
          <w:lang w:val="kk-KZ"/>
        </w:rPr>
        <w:t>не қаржы мониторингі субъектісін</w:t>
      </w:r>
      <w:r w:rsidR="00ED4858" w:rsidRPr="00A62A89">
        <w:rPr>
          <w:rStyle w:val="s0"/>
          <w:sz w:val="28"/>
          <w:szCs w:val="28"/>
          <w:lang w:val="kk-KZ"/>
        </w:rPr>
        <w:t>ің</w:t>
      </w:r>
      <w:r w:rsidR="002D106E" w:rsidRPr="00A62A89">
        <w:rPr>
          <w:rStyle w:val="s0"/>
          <w:sz w:val="28"/>
          <w:szCs w:val="28"/>
          <w:lang w:val="kk-KZ"/>
        </w:rPr>
        <w:t xml:space="preserve"> Талаптардың 7</w:t>
      </w:r>
      <w:r w:rsidR="00ED4858" w:rsidRPr="00A62A89">
        <w:rPr>
          <w:rStyle w:val="s0"/>
          <w:sz w:val="28"/>
          <w:szCs w:val="28"/>
          <w:lang w:val="kk-KZ"/>
        </w:rPr>
        <w:t>-</w:t>
      </w:r>
      <w:r w:rsidR="002D106E" w:rsidRPr="00A62A89">
        <w:rPr>
          <w:rStyle w:val="s0"/>
          <w:sz w:val="28"/>
          <w:szCs w:val="28"/>
          <w:lang w:val="kk-KZ"/>
        </w:rPr>
        <w:t>тармағында көрсетілген тәсілдермен клиентті аутентификациялау</w:t>
      </w:r>
      <w:r w:rsidR="00DF0380" w:rsidRPr="00A62A89">
        <w:rPr>
          <w:rStyle w:val="s0"/>
          <w:sz w:val="28"/>
          <w:szCs w:val="28"/>
          <w:lang w:val="kk-KZ"/>
        </w:rPr>
        <w:t xml:space="preserve"> </w:t>
      </w:r>
      <w:r w:rsidR="00ED4858" w:rsidRPr="00A62A89">
        <w:rPr>
          <w:rStyle w:val="s0"/>
          <w:sz w:val="28"/>
          <w:szCs w:val="28"/>
          <w:lang w:val="kk-KZ"/>
        </w:rPr>
        <w:t xml:space="preserve">рәсімдерін </w:t>
      </w:r>
      <w:r w:rsidR="00DF0380" w:rsidRPr="00A62A89">
        <w:rPr>
          <w:rStyle w:val="s0"/>
          <w:sz w:val="28"/>
          <w:szCs w:val="28"/>
          <w:lang w:val="kk-KZ"/>
        </w:rPr>
        <w:t xml:space="preserve">кейін </w:t>
      </w:r>
      <w:r w:rsidR="00ED4858" w:rsidRPr="00A62A89">
        <w:rPr>
          <w:rStyle w:val="s0"/>
          <w:sz w:val="28"/>
          <w:szCs w:val="28"/>
          <w:lang w:val="kk-KZ"/>
        </w:rPr>
        <w:t xml:space="preserve">өткізуі </w:t>
      </w:r>
      <w:r w:rsidR="00DF0380" w:rsidRPr="00A62A89">
        <w:rPr>
          <w:rStyle w:val="s0"/>
          <w:sz w:val="28"/>
          <w:szCs w:val="28"/>
          <w:lang w:val="kk-KZ"/>
        </w:rPr>
        <w:t>арқылы</w:t>
      </w:r>
      <w:r w:rsidRPr="00A62A89">
        <w:rPr>
          <w:rStyle w:val="s0"/>
          <w:sz w:val="28"/>
          <w:szCs w:val="28"/>
          <w:lang w:val="kk-KZ"/>
        </w:rPr>
        <w:t xml:space="preserve"> жүзеге асырылады.</w:t>
      </w:r>
    </w:p>
    <w:p w:rsidR="0057009F" w:rsidRPr="00A62A89" w:rsidRDefault="0057009F" w:rsidP="000F6794">
      <w:pPr>
        <w:ind w:firstLine="708"/>
        <w:jc w:val="both"/>
        <w:rPr>
          <w:rStyle w:val="s0"/>
          <w:sz w:val="28"/>
          <w:szCs w:val="28"/>
          <w:lang w:val="kk-KZ"/>
        </w:rPr>
      </w:pPr>
    </w:p>
    <w:p w:rsidR="000F6794" w:rsidRPr="00A62A89" w:rsidRDefault="000F6794" w:rsidP="000F6794">
      <w:pPr>
        <w:jc w:val="both"/>
        <w:rPr>
          <w:rStyle w:val="s0"/>
          <w:sz w:val="28"/>
          <w:szCs w:val="28"/>
          <w:lang w:val="kk-KZ"/>
        </w:rPr>
      </w:pPr>
    </w:p>
    <w:p w:rsidR="000F6794" w:rsidRPr="00A62A89" w:rsidRDefault="000F6794" w:rsidP="000F6794">
      <w:pPr>
        <w:pStyle w:val="a5"/>
        <w:ind w:left="709"/>
        <w:jc w:val="center"/>
        <w:rPr>
          <w:rStyle w:val="s0"/>
          <w:b/>
          <w:sz w:val="28"/>
          <w:szCs w:val="28"/>
          <w:lang w:val="kk-KZ"/>
        </w:rPr>
      </w:pPr>
      <w:r w:rsidRPr="00A62A89">
        <w:rPr>
          <w:rStyle w:val="s0"/>
          <w:b/>
          <w:sz w:val="28"/>
          <w:szCs w:val="28"/>
          <w:lang w:val="kk-KZ"/>
        </w:rPr>
        <w:t>3-тарау.  Клиент (оның  өкілі) және бенефициарлық меншік иесі туралы мәліметтердің анықтығын тексеру</w:t>
      </w:r>
    </w:p>
    <w:p w:rsidR="000F6794" w:rsidRPr="00A62A89" w:rsidRDefault="000F6794" w:rsidP="000F6794">
      <w:pPr>
        <w:pStyle w:val="a5"/>
        <w:ind w:left="1068"/>
        <w:jc w:val="both"/>
        <w:rPr>
          <w:rStyle w:val="s0"/>
          <w:b/>
          <w:sz w:val="28"/>
          <w:szCs w:val="28"/>
          <w:lang w:val="kk-KZ"/>
        </w:rPr>
      </w:pPr>
    </w:p>
    <w:p w:rsidR="000A2F8E" w:rsidRPr="00A62A89" w:rsidRDefault="00B53FE8" w:rsidP="000F6794">
      <w:pPr>
        <w:ind w:firstLine="709"/>
        <w:jc w:val="both"/>
        <w:rPr>
          <w:rStyle w:val="s19"/>
          <w:color w:val="auto"/>
          <w:sz w:val="28"/>
          <w:szCs w:val="28"/>
          <w:lang w:val="kk-KZ"/>
        </w:rPr>
      </w:pPr>
      <w:r w:rsidRPr="00A62A89">
        <w:rPr>
          <w:rStyle w:val="s0"/>
          <w:sz w:val="28"/>
          <w:szCs w:val="28"/>
          <w:lang w:val="kk-KZ"/>
        </w:rPr>
        <w:t>9</w:t>
      </w:r>
      <w:r w:rsidR="000F6794" w:rsidRPr="00A62A89">
        <w:rPr>
          <w:rStyle w:val="s0"/>
          <w:sz w:val="28"/>
          <w:szCs w:val="28"/>
          <w:lang w:val="kk-KZ"/>
        </w:rPr>
        <w:t xml:space="preserve">. </w:t>
      </w:r>
      <w:r w:rsidR="000A2F8E" w:rsidRPr="00A62A89">
        <w:rPr>
          <w:rStyle w:val="s0"/>
          <w:sz w:val="28"/>
          <w:szCs w:val="28"/>
          <w:lang w:val="kk-KZ"/>
        </w:rPr>
        <w:t>Клиент (оның өкілі) және бенефициарлық меншік иесі туралы мәліметтердің анықтығын тексеру</w:t>
      </w:r>
      <w:r w:rsidR="000A2F8E" w:rsidRPr="00A62A89">
        <w:rPr>
          <w:rStyle w:val="s19"/>
          <w:color w:val="auto"/>
          <w:sz w:val="28"/>
          <w:szCs w:val="28"/>
          <w:lang w:val="kk-KZ"/>
        </w:rPr>
        <w:t xml:space="preserve"> </w:t>
      </w:r>
      <w:r w:rsidR="000A2F8E" w:rsidRPr="00A62A89">
        <w:rPr>
          <w:rStyle w:val="s0"/>
          <w:sz w:val="28"/>
          <w:szCs w:val="28"/>
          <w:lang w:val="kk-KZ"/>
        </w:rPr>
        <w:t>КЖТҚҚ туралы заңның 5</w:t>
      </w:r>
      <w:r w:rsidR="00ED4858" w:rsidRPr="00A62A89">
        <w:rPr>
          <w:rStyle w:val="s0"/>
          <w:sz w:val="28"/>
          <w:szCs w:val="28"/>
          <w:lang w:val="kk-KZ"/>
        </w:rPr>
        <w:t>-</w:t>
      </w:r>
      <w:r w:rsidR="000A2F8E" w:rsidRPr="00A62A89">
        <w:rPr>
          <w:rStyle w:val="s0"/>
          <w:sz w:val="28"/>
          <w:szCs w:val="28"/>
          <w:lang w:val="kk-KZ"/>
        </w:rPr>
        <w:t>бабы 3</w:t>
      </w:r>
      <w:r w:rsidR="00ED4858" w:rsidRPr="00A62A89">
        <w:rPr>
          <w:rStyle w:val="s0"/>
          <w:sz w:val="28"/>
          <w:szCs w:val="28"/>
          <w:lang w:val="kk-KZ"/>
        </w:rPr>
        <w:t>-</w:t>
      </w:r>
      <w:r w:rsidR="000A2F8E" w:rsidRPr="00A62A89">
        <w:rPr>
          <w:rStyle w:val="s0"/>
          <w:sz w:val="28"/>
          <w:szCs w:val="28"/>
          <w:lang w:val="kk-KZ"/>
        </w:rPr>
        <w:t>тармағының 6) тармақшасына және ішкі бақылау ережелеріне сәйкес жү</w:t>
      </w:r>
      <w:r w:rsidR="00ED4858" w:rsidRPr="00A62A89">
        <w:rPr>
          <w:rStyle w:val="s0"/>
          <w:sz w:val="28"/>
          <w:szCs w:val="28"/>
          <w:lang w:val="kk-KZ"/>
        </w:rPr>
        <w:t>зеге асырылады</w:t>
      </w:r>
      <w:r w:rsidR="000A2F8E" w:rsidRPr="00A62A89">
        <w:rPr>
          <w:rStyle w:val="s0"/>
          <w:sz w:val="28"/>
          <w:szCs w:val="28"/>
          <w:lang w:val="kk-KZ"/>
        </w:rPr>
        <w:t>.</w:t>
      </w:r>
    </w:p>
    <w:p w:rsidR="000A2F8E" w:rsidRPr="00A62A89" w:rsidRDefault="00B53FE8" w:rsidP="000F6794">
      <w:pPr>
        <w:ind w:firstLine="709"/>
        <w:jc w:val="both"/>
        <w:rPr>
          <w:rStyle w:val="s19"/>
          <w:color w:val="auto"/>
          <w:sz w:val="28"/>
          <w:szCs w:val="28"/>
          <w:lang w:val="kk-KZ"/>
        </w:rPr>
      </w:pPr>
      <w:r w:rsidRPr="00A62A89">
        <w:rPr>
          <w:rStyle w:val="s19"/>
          <w:color w:val="auto"/>
          <w:sz w:val="28"/>
          <w:szCs w:val="28"/>
          <w:lang w:val="kk-KZ"/>
        </w:rPr>
        <w:t xml:space="preserve">10. </w:t>
      </w:r>
      <w:r w:rsidRPr="00A62A89">
        <w:rPr>
          <w:rStyle w:val="s0"/>
          <w:sz w:val="28"/>
          <w:szCs w:val="28"/>
          <w:lang w:val="kk-KZ"/>
        </w:rPr>
        <w:t>Клиент (оның өкілі) және бенефициарлық меншік иесі туралы мәліметтердің анықтығын тексеру</w:t>
      </w:r>
      <w:r w:rsidR="00ED4858" w:rsidRPr="00A62A89">
        <w:rPr>
          <w:rStyle w:val="s0"/>
          <w:sz w:val="28"/>
          <w:szCs w:val="28"/>
          <w:lang w:val="kk-KZ"/>
        </w:rPr>
        <w:t xml:space="preserve">ді </w:t>
      </w:r>
      <w:r w:rsidRPr="00A62A89">
        <w:rPr>
          <w:rStyle w:val="s0"/>
          <w:sz w:val="28"/>
          <w:szCs w:val="28"/>
          <w:lang w:val="kk-KZ"/>
        </w:rPr>
        <w:t xml:space="preserve">қолжетімді </w:t>
      </w:r>
      <w:r w:rsidR="00ED4858" w:rsidRPr="00A62A89">
        <w:rPr>
          <w:rStyle w:val="s0"/>
          <w:sz w:val="28"/>
          <w:szCs w:val="28"/>
          <w:lang w:val="kk-KZ"/>
        </w:rPr>
        <w:t>дерек</w:t>
      </w:r>
      <w:r w:rsidRPr="00A62A89">
        <w:rPr>
          <w:rStyle w:val="s0"/>
          <w:sz w:val="28"/>
          <w:szCs w:val="28"/>
          <w:lang w:val="kk-KZ"/>
        </w:rPr>
        <w:t>көздер</w:t>
      </w:r>
      <w:r w:rsidR="00ED4858" w:rsidRPr="00A62A89">
        <w:rPr>
          <w:rStyle w:val="s0"/>
          <w:sz w:val="28"/>
          <w:szCs w:val="28"/>
          <w:lang w:val="kk-KZ"/>
        </w:rPr>
        <w:t>ін</w:t>
      </w:r>
      <w:r w:rsidRPr="00A62A89">
        <w:rPr>
          <w:rStyle w:val="s0"/>
          <w:sz w:val="28"/>
          <w:szCs w:val="28"/>
          <w:lang w:val="kk-KZ"/>
        </w:rPr>
        <w:t xml:space="preserve">ен алынған деректермен </w:t>
      </w:r>
      <w:r w:rsidRPr="00A62A89">
        <w:rPr>
          <w:rStyle w:val="s0"/>
          <w:color w:val="auto"/>
          <w:sz w:val="28"/>
          <w:szCs w:val="28"/>
          <w:lang w:val="kk-KZ"/>
        </w:rPr>
        <w:t xml:space="preserve">салыстыру </w:t>
      </w:r>
      <w:r w:rsidRPr="00A62A89">
        <w:rPr>
          <w:rStyle w:val="s0"/>
          <w:sz w:val="28"/>
          <w:szCs w:val="28"/>
          <w:lang w:val="kk-KZ"/>
        </w:rPr>
        <w:t>арқылы жү</w:t>
      </w:r>
      <w:r w:rsidR="00ED4858" w:rsidRPr="00A62A89">
        <w:rPr>
          <w:rStyle w:val="s0"/>
          <w:sz w:val="28"/>
          <w:szCs w:val="28"/>
          <w:lang w:val="kk-KZ"/>
        </w:rPr>
        <w:t xml:space="preserve">ргізген кезде қолжетімді дереккөздерінен алынған мәліметтер бар дерекқорлардан алынған ақпарат, үзінді-көшірмелер де </w:t>
      </w:r>
      <w:r w:rsidR="00086B3C" w:rsidRPr="00A62A89">
        <w:rPr>
          <w:rStyle w:val="s0"/>
          <w:sz w:val="28"/>
          <w:szCs w:val="28"/>
          <w:lang w:val="kk-KZ"/>
        </w:rPr>
        <w:t>раста</w:t>
      </w:r>
      <w:r w:rsidR="00ED4858" w:rsidRPr="00A62A89">
        <w:rPr>
          <w:rStyle w:val="s0"/>
          <w:sz w:val="28"/>
          <w:szCs w:val="28"/>
          <w:lang w:val="kk-KZ"/>
        </w:rPr>
        <w:t xml:space="preserve">йтын </w:t>
      </w:r>
      <w:r w:rsidR="00086B3C" w:rsidRPr="00A62A89">
        <w:rPr>
          <w:rStyle w:val="s0"/>
          <w:sz w:val="28"/>
          <w:szCs w:val="28"/>
          <w:lang w:val="kk-KZ"/>
        </w:rPr>
        <w:t>құжаттар</w:t>
      </w:r>
      <w:r w:rsidR="00ED4858" w:rsidRPr="00A62A89">
        <w:rPr>
          <w:rStyle w:val="s0"/>
          <w:sz w:val="28"/>
          <w:szCs w:val="28"/>
          <w:lang w:val="kk-KZ"/>
        </w:rPr>
        <w:t>д</w:t>
      </w:r>
      <w:r w:rsidR="00086B3C" w:rsidRPr="00A62A89">
        <w:rPr>
          <w:rStyle w:val="s0"/>
          <w:sz w:val="28"/>
          <w:szCs w:val="28"/>
          <w:lang w:val="kk-KZ"/>
        </w:rPr>
        <w:t>ың көшірме</w:t>
      </w:r>
      <w:r w:rsidR="00ED4858" w:rsidRPr="00A62A89">
        <w:rPr>
          <w:rStyle w:val="s0"/>
          <w:sz w:val="28"/>
          <w:szCs w:val="28"/>
          <w:lang w:val="kk-KZ"/>
        </w:rPr>
        <w:t>лері</w:t>
      </w:r>
      <w:r w:rsidR="00086B3C" w:rsidRPr="00A62A89">
        <w:rPr>
          <w:rStyle w:val="s0"/>
          <w:sz w:val="28"/>
          <w:szCs w:val="28"/>
          <w:lang w:val="kk-KZ"/>
        </w:rPr>
        <w:t xml:space="preserve"> болып табылады. </w:t>
      </w:r>
    </w:p>
    <w:p w:rsidR="000F6794" w:rsidRPr="00A62A89" w:rsidRDefault="000F6794" w:rsidP="000F6794">
      <w:pPr>
        <w:jc w:val="both"/>
        <w:rPr>
          <w:rStyle w:val="s0"/>
          <w:sz w:val="28"/>
          <w:szCs w:val="28"/>
          <w:lang w:val="kk-KZ"/>
        </w:rPr>
      </w:pPr>
      <w:r w:rsidRPr="00A62A89">
        <w:rPr>
          <w:rStyle w:val="s0"/>
          <w:sz w:val="28"/>
          <w:szCs w:val="28"/>
          <w:lang w:val="kk-KZ"/>
        </w:rPr>
        <w:tab/>
      </w:r>
    </w:p>
    <w:p w:rsidR="000F6794" w:rsidRPr="00A62A89" w:rsidRDefault="000F6794" w:rsidP="000F6794">
      <w:pPr>
        <w:jc w:val="both"/>
        <w:rPr>
          <w:rStyle w:val="s0"/>
          <w:sz w:val="28"/>
          <w:szCs w:val="28"/>
          <w:lang w:val="kk-KZ"/>
        </w:rPr>
      </w:pPr>
    </w:p>
    <w:p w:rsidR="000F6794" w:rsidRPr="00A62A89" w:rsidRDefault="000F6794" w:rsidP="000F6794">
      <w:pPr>
        <w:pStyle w:val="a5"/>
        <w:ind w:left="709"/>
        <w:jc w:val="center"/>
        <w:rPr>
          <w:rStyle w:val="s0"/>
          <w:b/>
          <w:sz w:val="28"/>
          <w:szCs w:val="28"/>
          <w:lang w:val="kk-KZ"/>
        </w:rPr>
      </w:pPr>
      <w:r w:rsidRPr="00A62A89">
        <w:rPr>
          <w:rStyle w:val="s0"/>
          <w:b/>
          <w:sz w:val="28"/>
          <w:szCs w:val="28"/>
          <w:lang w:val="kk-KZ"/>
        </w:rPr>
        <w:t xml:space="preserve"> 4-тарау.  Іскерлік  қатынастарды </w:t>
      </w:r>
      <w:r w:rsidRPr="00A62A89">
        <w:rPr>
          <w:rStyle w:val="s0"/>
          <w:b/>
          <w:color w:val="auto"/>
          <w:sz w:val="28"/>
          <w:szCs w:val="28"/>
          <w:lang w:val="kk-KZ"/>
        </w:rPr>
        <w:t xml:space="preserve">қашықтықтан </w:t>
      </w:r>
      <w:r w:rsidR="00ED4858" w:rsidRPr="00A62A89">
        <w:rPr>
          <w:rStyle w:val="s0"/>
          <w:b/>
          <w:color w:val="auto"/>
          <w:sz w:val="28"/>
          <w:szCs w:val="28"/>
          <w:lang w:val="kk-KZ"/>
        </w:rPr>
        <w:t xml:space="preserve">орнату </w:t>
      </w:r>
      <w:r w:rsidRPr="00A62A89">
        <w:rPr>
          <w:rStyle w:val="s0"/>
          <w:b/>
          <w:color w:val="auto"/>
          <w:sz w:val="28"/>
          <w:szCs w:val="28"/>
          <w:lang w:val="kk-KZ"/>
        </w:rPr>
        <w:t>тәсіл</w:t>
      </w:r>
      <w:r w:rsidR="00ED4858" w:rsidRPr="00A62A89">
        <w:rPr>
          <w:rStyle w:val="s0"/>
          <w:b/>
          <w:color w:val="auto"/>
          <w:sz w:val="28"/>
          <w:szCs w:val="28"/>
          <w:lang w:val="kk-KZ"/>
        </w:rPr>
        <w:t>і</w:t>
      </w:r>
      <w:r w:rsidRPr="00A62A89">
        <w:rPr>
          <w:rStyle w:val="s0"/>
          <w:b/>
          <w:color w:val="auto"/>
          <w:sz w:val="28"/>
          <w:szCs w:val="28"/>
          <w:lang w:val="kk-KZ"/>
        </w:rPr>
        <w:t xml:space="preserve">мен </w:t>
      </w:r>
      <w:r w:rsidRPr="00A62A89">
        <w:rPr>
          <w:rStyle w:val="s0"/>
          <w:b/>
          <w:sz w:val="28"/>
          <w:szCs w:val="28"/>
          <w:lang w:val="kk-KZ"/>
        </w:rPr>
        <w:t xml:space="preserve">орнатудан  бас  тарту, </w:t>
      </w:r>
      <w:r w:rsidRPr="00A62A89">
        <w:rPr>
          <w:rStyle w:val="s0"/>
          <w:b/>
          <w:color w:val="auto"/>
          <w:sz w:val="28"/>
          <w:szCs w:val="28"/>
          <w:lang w:val="kk-KZ"/>
        </w:rPr>
        <w:t xml:space="preserve">қашықтықтан </w:t>
      </w:r>
      <w:r w:rsidR="00ED4858" w:rsidRPr="00A62A89">
        <w:rPr>
          <w:rStyle w:val="s0"/>
          <w:b/>
          <w:color w:val="auto"/>
          <w:sz w:val="28"/>
          <w:szCs w:val="28"/>
          <w:lang w:val="kk-KZ"/>
        </w:rPr>
        <w:t xml:space="preserve">орнату </w:t>
      </w:r>
      <w:r w:rsidRPr="00A62A89">
        <w:rPr>
          <w:rStyle w:val="s0"/>
          <w:b/>
          <w:color w:val="auto"/>
          <w:sz w:val="28"/>
          <w:szCs w:val="28"/>
          <w:lang w:val="kk-KZ"/>
        </w:rPr>
        <w:t>тәсіл</w:t>
      </w:r>
      <w:r w:rsidR="00ED4858" w:rsidRPr="00A62A89">
        <w:rPr>
          <w:rStyle w:val="s0"/>
          <w:b/>
          <w:color w:val="auto"/>
          <w:sz w:val="28"/>
          <w:szCs w:val="28"/>
          <w:lang w:val="kk-KZ"/>
        </w:rPr>
        <w:t>і</w:t>
      </w:r>
      <w:r w:rsidRPr="00A62A89">
        <w:rPr>
          <w:rStyle w:val="s0"/>
          <w:b/>
          <w:color w:val="auto"/>
          <w:sz w:val="28"/>
          <w:szCs w:val="28"/>
          <w:lang w:val="kk-KZ"/>
        </w:rPr>
        <w:t xml:space="preserve">мен </w:t>
      </w:r>
      <w:r w:rsidRPr="00A62A89">
        <w:rPr>
          <w:rStyle w:val="s0"/>
          <w:b/>
          <w:sz w:val="28"/>
          <w:szCs w:val="28"/>
          <w:lang w:val="kk-KZ"/>
        </w:rPr>
        <w:t>орнатылған  іскерлік қатынастарды бұзу</w:t>
      </w:r>
    </w:p>
    <w:p w:rsidR="000F6794" w:rsidRPr="00A62A89" w:rsidRDefault="000F6794" w:rsidP="000F6794">
      <w:pPr>
        <w:pStyle w:val="a5"/>
        <w:ind w:left="709"/>
        <w:jc w:val="center"/>
        <w:rPr>
          <w:rStyle w:val="s0"/>
          <w:b/>
          <w:sz w:val="28"/>
          <w:szCs w:val="28"/>
          <w:lang w:val="kk-KZ"/>
        </w:rPr>
      </w:pPr>
    </w:p>
    <w:p w:rsidR="000F6794" w:rsidRPr="00A62A89" w:rsidRDefault="000F6794" w:rsidP="000F6794">
      <w:pPr>
        <w:keepLines/>
        <w:autoSpaceDE w:val="0"/>
        <w:autoSpaceDN w:val="0"/>
        <w:adjustRightInd w:val="0"/>
        <w:ind w:firstLine="708"/>
        <w:jc w:val="both"/>
        <w:rPr>
          <w:rStyle w:val="s19"/>
          <w:color w:val="auto"/>
          <w:sz w:val="28"/>
          <w:szCs w:val="28"/>
          <w:lang w:val="kk-KZ"/>
        </w:rPr>
      </w:pPr>
      <w:r w:rsidRPr="00A62A89">
        <w:rPr>
          <w:rFonts w:eastAsiaTheme="minorHAnsi"/>
          <w:sz w:val="28"/>
          <w:szCs w:val="28"/>
          <w:lang w:val="kk-KZ" w:eastAsia="en-US"/>
        </w:rPr>
        <w:t>1</w:t>
      </w:r>
      <w:r w:rsidR="007E775E" w:rsidRPr="00A62A89">
        <w:rPr>
          <w:rFonts w:eastAsiaTheme="minorHAnsi"/>
          <w:sz w:val="28"/>
          <w:szCs w:val="28"/>
          <w:lang w:val="kk-KZ" w:eastAsia="en-US"/>
        </w:rPr>
        <w:t>1</w:t>
      </w:r>
      <w:r w:rsidRPr="00A62A89">
        <w:rPr>
          <w:rFonts w:eastAsiaTheme="minorHAnsi"/>
          <w:sz w:val="28"/>
          <w:szCs w:val="28"/>
          <w:lang w:val="kk-KZ" w:eastAsia="en-US"/>
        </w:rPr>
        <w:t xml:space="preserve">. </w:t>
      </w:r>
      <w:r w:rsidRPr="00A62A89">
        <w:rPr>
          <w:rStyle w:val="s19"/>
          <w:color w:val="auto"/>
          <w:sz w:val="28"/>
          <w:szCs w:val="28"/>
          <w:lang w:val="kk-KZ"/>
        </w:rPr>
        <w:t>Қаржы мониторингi субъектiсі:</w:t>
      </w:r>
    </w:p>
    <w:p w:rsidR="000F6794" w:rsidRPr="00A62A89" w:rsidRDefault="000F6794" w:rsidP="00D1754C">
      <w:pPr>
        <w:pStyle w:val="a5"/>
        <w:numPr>
          <w:ilvl w:val="0"/>
          <w:numId w:val="4"/>
        </w:numPr>
        <w:tabs>
          <w:tab w:val="left" w:pos="1134"/>
        </w:tabs>
        <w:autoSpaceDE w:val="0"/>
        <w:autoSpaceDN w:val="0"/>
        <w:adjustRightInd w:val="0"/>
        <w:ind w:left="0" w:firstLine="709"/>
        <w:jc w:val="both"/>
        <w:rPr>
          <w:rFonts w:eastAsiaTheme="minorHAnsi"/>
          <w:sz w:val="28"/>
          <w:szCs w:val="28"/>
          <w:lang w:val="kk-KZ" w:eastAsia="en-US"/>
        </w:rPr>
      </w:pPr>
      <w:r w:rsidRPr="00A62A89">
        <w:rPr>
          <w:rFonts w:eastAsiaTheme="minorHAnsi"/>
          <w:sz w:val="28"/>
          <w:szCs w:val="28"/>
          <w:lang w:val="kk-KZ" w:eastAsia="en-US"/>
        </w:rPr>
        <w:t xml:space="preserve">клиент Талаптардың </w:t>
      </w:r>
      <w:r w:rsidR="00D1754C" w:rsidRPr="00A62A89">
        <w:rPr>
          <w:rFonts w:eastAsiaTheme="minorHAnsi"/>
          <w:sz w:val="28"/>
          <w:szCs w:val="28"/>
          <w:lang w:val="kk-KZ" w:eastAsia="en-US"/>
        </w:rPr>
        <w:t>3</w:t>
      </w:r>
      <w:r w:rsidRPr="00A62A89">
        <w:rPr>
          <w:rFonts w:eastAsiaTheme="minorHAnsi"/>
          <w:sz w:val="28"/>
          <w:szCs w:val="28"/>
          <w:lang w:val="kk-KZ" w:eastAsia="en-US"/>
        </w:rPr>
        <w:t>-тармағында көрсетілген талаптарға сәйкес келмеген;</w:t>
      </w:r>
    </w:p>
    <w:p w:rsidR="000F6794" w:rsidRPr="00A62A89" w:rsidRDefault="000F6794" w:rsidP="000F6794">
      <w:pPr>
        <w:autoSpaceDE w:val="0"/>
        <w:autoSpaceDN w:val="0"/>
        <w:adjustRightInd w:val="0"/>
        <w:ind w:firstLine="709"/>
        <w:jc w:val="both"/>
        <w:rPr>
          <w:rFonts w:eastAsiaTheme="minorHAnsi"/>
          <w:sz w:val="28"/>
          <w:szCs w:val="28"/>
          <w:lang w:val="kk-KZ" w:eastAsia="en-US"/>
        </w:rPr>
      </w:pPr>
      <w:r w:rsidRPr="00A62A89">
        <w:rPr>
          <w:rFonts w:eastAsiaTheme="minorHAnsi"/>
          <w:sz w:val="28"/>
          <w:szCs w:val="28"/>
          <w:lang w:val="kk-KZ" w:eastAsia="en-US"/>
        </w:rPr>
        <w:lastRenderedPageBreak/>
        <w:t xml:space="preserve">2) клиент Талаптардың </w:t>
      </w:r>
      <w:r w:rsidR="00D1754C" w:rsidRPr="00A62A89">
        <w:rPr>
          <w:rFonts w:eastAsiaTheme="minorHAnsi"/>
          <w:sz w:val="28"/>
          <w:szCs w:val="28"/>
          <w:lang w:val="kk-KZ" w:eastAsia="en-US"/>
        </w:rPr>
        <w:t>4</w:t>
      </w:r>
      <w:r w:rsidRPr="00A62A89">
        <w:rPr>
          <w:rFonts w:eastAsiaTheme="minorHAnsi"/>
          <w:sz w:val="28"/>
          <w:szCs w:val="28"/>
          <w:lang w:val="kk-KZ" w:eastAsia="en-US"/>
        </w:rPr>
        <w:t>-тармағының 2) тармақша</w:t>
      </w:r>
      <w:r w:rsidR="00ED4858" w:rsidRPr="00A62A89">
        <w:rPr>
          <w:rFonts w:eastAsiaTheme="minorHAnsi"/>
          <w:sz w:val="28"/>
          <w:szCs w:val="28"/>
          <w:lang w:val="kk-KZ" w:eastAsia="en-US"/>
        </w:rPr>
        <w:t>сында және 6-</w:t>
      </w:r>
      <w:r w:rsidR="00D1754C" w:rsidRPr="00A62A89">
        <w:rPr>
          <w:rFonts w:eastAsiaTheme="minorHAnsi"/>
          <w:sz w:val="28"/>
          <w:szCs w:val="28"/>
          <w:lang w:val="kk-KZ" w:eastAsia="en-US"/>
        </w:rPr>
        <w:t xml:space="preserve">тармағында көрсетілген </w:t>
      </w:r>
      <w:r w:rsidR="00007628" w:rsidRPr="00A62A89">
        <w:rPr>
          <w:rFonts w:eastAsiaTheme="minorHAnsi"/>
          <w:sz w:val="28"/>
          <w:szCs w:val="28"/>
          <w:lang w:val="kk-KZ" w:eastAsia="en-US"/>
        </w:rPr>
        <w:t>шарттарды</w:t>
      </w:r>
      <w:r w:rsidRPr="00A62A89">
        <w:rPr>
          <w:rFonts w:eastAsiaTheme="minorHAnsi"/>
          <w:sz w:val="28"/>
          <w:szCs w:val="28"/>
          <w:lang w:val="kk-KZ" w:eastAsia="en-US"/>
        </w:rPr>
        <w:t xml:space="preserve"> </w:t>
      </w:r>
      <w:r w:rsidR="00007628" w:rsidRPr="00A62A89">
        <w:rPr>
          <w:rFonts w:eastAsiaTheme="minorHAnsi"/>
          <w:sz w:val="28"/>
          <w:szCs w:val="28"/>
          <w:lang w:val="kk-KZ" w:eastAsia="en-US"/>
        </w:rPr>
        <w:t>орындамаған</w:t>
      </w:r>
      <w:r w:rsidR="00ED4858" w:rsidRPr="00A62A89">
        <w:rPr>
          <w:rFonts w:eastAsiaTheme="minorHAnsi"/>
          <w:sz w:val="28"/>
          <w:szCs w:val="28"/>
          <w:lang w:val="kk-KZ" w:eastAsia="en-US"/>
        </w:rPr>
        <w:t xml:space="preserve"> жағдайда</w:t>
      </w:r>
      <w:r w:rsidRPr="00A62A89">
        <w:rPr>
          <w:rFonts w:eastAsiaTheme="minorHAnsi"/>
          <w:sz w:val="28"/>
          <w:szCs w:val="28"/>
          <w:lang w:val="kk-KZ" w:eastAsia="en-US"/>
        </w:rPr>
        <w:t>;</w:t>
      </w:r>
    </w:p>
    <w:p w:rsidR="000F6794" w:rsidRPr="00A62A89" w:rsidRDefault="000F6794" w:rsidP="000F6794">
      <w:pPr>
        <w:autoSpaceDE w:val="0"/>
        <w:autoSpaceDN w:val="0"/>
        <w:adjustRightInd w:val="0"/>
        <w:ind w:firstLine="709"/>
        <w:jc w:val="both"/>
        <w:rPr>
          <w:rFonts w:eastAsiaTheme="minorHAnsi"/>
          <w:sz w:val="28"/>
          <w:szCs w:val="28"/>
          <w:lang w:val="kk-KZ" w:eastAsia="en-US"/>
        </w:rPr>
      </w:pPr>
      <w:r w:rsidRPr="00A62A89">
        <w:rPr>
          <w:rFonts w:eastAsiaTheme="minorHAnsi"/>
          <w:sz w:val="28"/>
          <w:szCs w:val="28"/>
          <w:lang w:val="kk-KZ" w:eastAsia="en-US"/>
        </w:rPr>
        <w:t>3) қ</w:t>
      </w:r>
      <w:r w:rsidRPr="00A62A89">
        <w:rPr>
          <w:rStyle w:val="s19"/>
          <w:color w:val="auto"/>
          <w:sz w:val="28"/>
          <w:szCs w:val="28"/>
          <w:lang w:val="kk-KZ"/>
        </w:rPr>
        <w:t xml:space="preserve">аржы мониторингi субъектiсінде клиенттің </w:t>
      </w:r>
      <w:r w:rsidRPr="00A62A89">
        <w:rPr>
          <w:rFonts w:eastAsiaTheme="minorHAnsi"/>
          <w:sz w:val="28"/>
          <w:szCs w:val="28"/>
          <w:lang w:val="kk-KZ" w:eastAsia="en-US"/>
        </w:rPr>
        <w:t>КЖТҚ мақсатында операция жүргізуі туралы күдік болған кезде;</w:t>
      </w:r>
    </w:p>
    <w:p w:rsidR="000F6794" w:rsidRPr="00A62A89" w:rsidRDefault="000F6794" w:rsidP="000F6794">
      <w:pPr>
        <w:ind w:firstLine="709"/>
        <w:jc w:val="both"/>
        <w:rPr>
          <w:rFonts w:eastAsiaTheme="minorHAnsi"/>
          <w:sz w:val="28"/>
          <w:szCs w:val="28"/>
          <w:lang w:val="kk-KZ" w:eastAsia="en-US"/>
        </w:rPr>
      </w:pPr>
      <w:r w:rsidRPr="00A62A89">
        <w:rPr>
          <w:rFonts w:eastAsiaTheme="minorHAnsi"/>
          <w:sz w:val="28"/>
          <w:szCs w:val="28"/>
          <w:lang w:val="kk-KZ" w:eastAsia="en-US"/>
        </w:rPr>
        <w:t xml:space="preserve">4)  </w:t>
      </w:r>
      <w:r w:rsidRPr="00A62A89">
        <w:rPr>
          <w:rStyle w:val="s0"/>
          <w:sz w:val="28"/>
          <w:szCs w:val="28"/>
          <w:lang w:val="kk-KZ"/>
        </w:rPr>
        <w:t>«Салық және бюджетке төленетін басқа да міндетті төлемдер туралы»</w:t>
      </w:r>
      <w:r w:rsidR="007E775E" w:rsidRPr="00A62A89">
        <w:rPr>
          <w:rStyle w:val="s0"/>
          <w:sz w:val="28"/>
          <w:szCs w:val="28"/>
          <w:lang w:val="kk-KZ"/>
        </w:rPr>
        <w:t xml:space="preserve"> </w:t>
      </w:r>
      <w:r w:rsidR="000402DC" w:rsidRPr="00A62A89">
        <w:rPr>
          <w:rStyle w:val="s0"/>
          <w:sz w:val="28"/>
          <w:szCs w:val="28"/>
          <w:lang w:val="kk-KZ"/>
        </w:rPr>
        <w:t xml:space="preserve">(Салық кодексі) </w:t>
      </w:r>
      <w:r w:rsidR="007E775E" w:rsidRPr="00A62A89">
        <w:rPr>
          <w:rStyle w:val="s0"/>
          <w:sz w:val="28"/>
          <w:szCs w:val="28"/>
          <w:lang w:val="kk-KZ"/>
        </w:rPr>
        <w:t>2017 жылғы 25 желтоқсандағы</w:t>
      </w:r>
      <w:r w:rsidRPr="00A62A89">
        <w:rPr>
          <w:rStyle w:val="s0"/>
          <w:sz w:val="28"/>
          <w:szCs w:val="28"/>
          <w:lang w:val="kk-KZ"/>
        </w:rPr>
        <w:t xml:space="preserve"> Қазақстан Республикасының </w:t>
      </w:r>
      <w:hyperlink r:id="rId12" w:history="1">
        <w:r w:rsidRPr="00A62A89">
          <w:rPr>
            <w:rStyle w:val="a3"/>
            <w:color w:val="auto"/>
            <w:sz w:val="28"/>
            <w:szCs w:val="28"/>
            <w:u w:val="none"/>
            <w:lang w:val="kk-KZ"/>
          </w:rPr>
          <w:t>Кодексінде</w:t>
        </w:r>
      </w:hyperlink>
      <w:r w:rsidRPr="00A62A89">
        <w:rPr>
          <w:rStyle w:val="s0"/>
          <w:sz w:val="28"/>
          <w:szCs w:val="28"/>
          <w:lang w:val="kk-KZ"/>
        </w:rPr>
        <w:t xml:space="preserve">, </w:t>
      </w:r>
      <w:r w:rsidR="007E775E" w:rsidRPr="00A62A89">
        <w:rPr>
          <w:rStyle w:val="s0"/>
          <w:sz w:val="28"/>
          <w:szCs w:val="28"/>
          <w:lang w:val="kk-KZ"/>
        </w:rPr>
        <w:t>КЖТҚҚ туралы заңда,</w:t>
      </w:r>
      <w:r w:rsidRPr="00A62A89">
        <w:rPr>
          <w:bCs/>
          <w:sz w:val="28"/>
          <w:szCs w:val="28"/>
          <w:lang w:val="kk-KZ"/>
        </w:rPr>
        <w:t xml:space="preserve"> «Төлемдер және төлем жүйелері туралы» </w:t>
      </w:r>
      <w:r w:rsidR="007E775E" w:rsidRPr="00A62A89">
        <w:rPr>
          <w:bCs/>
          <w:sz w:val="28"/>
          <w:szCs w:val="28"/>
          <w:lang w:val="kk-KZ"/>
        </w:rPr>
        <w:t xml:space="preserve">2016 жылғы 26 шілдедегі </w:t>
      </w:r>
      <w:r w:rsidRPr="00A62A89">
        <w:rPr>
          <w:bCs/>
          <w:sz w:val="28"/>
          <w:szCs w:val="28"/>
          <w:lang w:val="kk-KZ"/>
        </w:rPr>
        <w:t>Қазақстан Республикасы</w:t>
      </w:r>
      <w:r w:rsidR="000402DC" w:rsidRPr="00A62A89">
        <w:rPr>
          <w:bCs/>
          <w:sz w:val="28"/>
          <w:szCs w:val="28"/>
          <w:lang w:val="kk-KZ"/>
        </w:rPr>
        <w:t>ның</w:t>
      </w:r>
      <w:r w:rsidRPr="00A62A89">
        <w:rPr>
          <w:bCs/>
          <w:sz w:val="28"/>
          <w:szCs w:val="28"/>
          <w:lang w:val="kk-KZ"/>
        </w:rPr>
        <w:t xml:space="preserve"> Заңында көзделген өзге де негіздер бойынша і</w:t>
      </w:r>
      <w:r w:rsidRPr="00A62A89">
        <w:rPr>
          <w:rFonts w:eastAsiaTheme="minorHAnsi"/>
          <w:sz w:val="28"/>
          <w:szCs w:val="28"/>
          <w:lang w:val="kk-KZ" w:eastAsia="en-US"/>
        </w:rPr>
        <w:t xml:space="preserve">скерлік қатынастарды қашықтықтан </w:t>
      </w:r>
      <w:r w:rsidR="000402DC" w:rsidRPr="00A62A89">
        <w:rPr>
          <w:rFonts w:eastAsiaTheme="minorHAnsi"/>
          <w:sz w:val="28"/>
          <w:szCs w:val="28"/>
          <w:lang w:val="kk-KZ" w:eastAsia="en-US"/>
        </w:rPr>
        <w:t xml:space="preserve">орнату </w:t>
      </w:r>
      <w:r w:rsidRPr="00A62A89">
        <w:rPr>
          <w:rFonts w:eastAsiaTheme="minorHAnsi"/>
          <w:sz w:val="28"/>
          <w:szCs w:val="28"/>
          <w:lang w:val="kk-KZ" w:eastAsia="en-US"/>
        </w:rPr>
        <w:t xml:space="preserve">тәсілмен орнатудан және (немесе) операцияларды  жүргізуден  бас тартады. </w:t>
      </w:r>
    </w:p>
    <w:p w:rsidR="000F6794" w:rsidRPr="00F125A4" w:rsidRDefault="000F6794" w:rsidP="000F6794">
      <w:pPr>
        <w:ind w:firstLine="709"/>
        <w:jc w:val="both"/>
        <w:rPr>
          <w:rFonts w:eastAsiaTheme="minorHAnsi"/>
          <w:sz w:val="28"/>
          <w:szCs w:val="28"/>
          <w:lang w:val="kk-KZ" w:eastAsia="en-US"/>
        </w:rPr>
      </w:pPr>
      <w:r w:rsidRPr="00A62A89">
        <w:rPr>
          <w:rStyle w:val="s19"/>
          <w:color w:val="auto"/>
          <w:sz w:val="28"/>
          <w:szCs w:val="28"/>
          <w:lang w:val="kk-KZ"/>
        </w:rPr>
        <w:t xml:space="preserve">Қаржы мониторингi субъектiсі клиентке іскерлік қатынастарды қашықтықтан  </w:t>
      </w:r>
      <w:r w:rsidR="000402DC" w:rsidRPr="00A62A89">
        <w:rPr>
          <w:rStyle w:val="s19"/>
          <w:color w:val="auto"/>
          <w:sz w:val="28"/>
          <w:szCs w:val="28"/>
          <w:lang w:val="kk-KZ"/>
        </w:rPr>
        <w:t xml:space="preserve">орнату </w:t>
      </w:r>
      <w:r w:rsidRPr="00A62A89">
        <w:rPr>
          <w:rStyle w:val="s19"/>
          <w:color w:val="auto"/>
          <w:sz w:val="28"/>
          <w:szCs w:val="28"/>
          <w:lang w:val="kk-KZ"/>
        </w:rPr>
        <w:t>тәсілмен  орнатудан  бас тартқан кезде  клиентті іскерлік  қатынастарды  келу тәртібімен  орнату  мүмкіндігі  туралы хабардар етеді.</w:t>
      </w:r>
    </w:p>
    <w:p w:rsidR="000F6794" w:rsidRPr="00F125A4" w:rsidRDefault="000F6794" w:rsidP="000F6794">
      <w:pPr>
        <w:ind w:firstLine="709"/>
        <w:jc w:val="both"/>
        <w:rPr>
          <w:rStyle w:val="s0"/>
          <w:sz w:val="28"/>
          <w:szCs w:val="28"/>
          <w:lang w:val="kk-KZ"/>
        </w:rPr>
      </w:pPr>
    </w:p>
    <w:p w:rsidR="000F6794" w:rsidRPr="00F125A4" w:rsidRDefault="000F6794" w:rsidP="000F6794">
      <w:pPr>
        <w:ind w:firstLine="708"/>
        <w:jc w:val="both"/>
        <w:rPr>
          <w:sz w:val="28"/>
          <w:szCs w:val="28"/>
          <w:lang w:val="kk-KZ"/>
        </w:rPr>
      </w:pPr>
    </w:p>
    <w:p w:rsidR="000F6794" w:rsidRPr="00F125A4" w:rsidRDefault="000F6794" w:rsidP="001A10BA">
      <w:pPr>
        <w:ind w:firstLine="708"/>
        <w:jc w:val="both"/>
        <w:rPr>
          <w:rStyle w:val="s0"/>
          <w:sz w:val="28"/>
          <w:szCs w:val="28"/>
          <w:lang w:val="kk-KZ"/>
        </w:rPr>
      </w:pPr>
    </w:p>
    <w:bookmarkEnd w:id="2"/>
    <w:bookmarkEnd w:id="5"/>
    <w:bookmarkEnd w:id="7"/>
    <w:bookmarkEnd w:id="8"/>
    <w:p w:rsidR="00F436BA" w:rsidRPr="00F125A4" w:rsidRDefault="00F436BA">
      <w:pPr>
        <w:ind w:firstLine="708"/>
        <w:jc w:val="both"/>
        <w:rPr>
          <w:rStyle w:val="s0"/>
          <w:sz w:val="28"/>
          <w:szCs w:val="28"/>
          <w:lang w:val="kk-KZ"/>
        </w:rPr>
      </w:pPr>
    </w:p>
    <w:sectPr w:rsidR="00F436BA" w:rsidRPr="00F125A4" w:rsidSect="003234F3">
      <w:headerReference w:type="default" r:id="rId13"/>
      <w:headerReference w:type="first" r:id="rId1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772" w:rsidRDefault="00CF2772">
      <w:r>
        <w:separator/>
      </w:r>
    </w:p>
  </w:endnote>
  <w:endnote w:type="continuationSeparator" w:id="0">
    <w:p w:rsidR="00CF2772" w:rsidRDefault="00CF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772" w:rsidRDefault="00CF2772">
      <w:r>
        <w:separator/>
      </w:r>
    </w:p>
  </w:footnote>
  <w:footnote w:type="continuationSeparator" w:id="0">
    <w:p w:rsidR="00CF2772" w:rsidRDefault="00CF2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734220"/>
      <w:docPartObj>
        <w:docPartGallery w:val="Page Numbers (Top of Page)"/>
        <w:docPartUnique/>
      </w:docPartObj>
    </w:sdtPr>
    <w:sdtEndPr>
      <w:rPr>
        <w:sz w:val="28"/>
        <w:szCs w:val="28"/>
      </w:rPr>
    </w:sdtEndPr>
    <w:sdtContent>
      <w:p w:rsidR="003234F3" w:rsidRPr="00991E6B" w:rsidRDefault="003234F3">
        <w:pPr>
          <w:pStyle w:val="a6"/>
          <w:jc w:val="center"/>
          <w:rPr>
            <w:sz w:val="28"/>
            <w:szCs w:val="28"/>
          </w:rPr>
        </w:pPr>
        <w:r w:rsidRPr="00991E6B">
          <w:rPr>
            <w:sz w:val="28"/>
            <w:szCs w:val="28"/>
          </w:rPr>
          <w:fldChar w:fldCharType="begin"/>
        </w:r>
        <w:r w:rsidRPr="00991E6B">
          <w:rPr>
            <w:sz w:val="28"/>
            <w:szCs w:val="28"/>
          </w:rPr>
          <w:instrText>PAGE   \* MERGEFORMAT</w:instrText>
        </w:r>
        <w:r w:rsidRPr="00991E6B">
          <w:rPr>
            <w:sz w:val="28"/>
            <w:szCs w:val="28"/>
          </w:rPr>
          <w:fldChar w:fldCharType="separate"/>
        </w:r>
        <w:r w:rsidR="0098711B">
          <w:rPr>
            <w:noProof/>
            <w:sz w:val="28"/>
            <w:szCs w:val="28"/>
          </w:rPr>
          <w:t>2</w:t>
        </w:r>
        <w:r w:rsidRPr="00991E6B">
          <w:rPr>
            <w:sz w:val="28"/>
            <w:szCs w:val="28"/>
          </w:rPr>
          <w:fldChar w:fldCharType="end"/>
        </w:r>
      </w:p>
    </w:sdtContent>
  </w:sdt>
  <w:p w:rsidR="00EE255A" w:rsidRDefault="00EE25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11B" w:rsidRDefault="0098711B" w:rsidP="0098711B">
    <w:pPr>
      <w:pStyle w:val="a6"/>
      <w:jc w:val="center"/>
      <w:rPr>
        <w:i/>
      </w:rPr>
    </w:pPr>
    <w:r>
      <w:rPr>
        <w:i/>
      </w:rPr>
      <w:t>Қ</w:t>
    </w:r>
    <w:proofErr w:type="gramStart"/>
    <w:r>
      <w:rPr>
        <w:i/>
      </w:rPr>
      <w:t>Р</w:t>
    </w:r>
    <w:proofErr w:type="gramEnd"/>
    <w:r>
      <w:rPr>
        <w:i/>
      </w:rPr>
      <w:t xml:space="preserve"> </w:t>
    </w:r>
    <w:proofErr w:type="spellStart"/>
    <w:r>
      <w:rPr>
        <w:i/>
      </w:rPr>
      <w:t>Әділет</w:t>
    </w:r>
    <w:proofErr w:type="spellEnd"/>
    <w:r>
      <w:rPr>
        <w:i/>
      </w:rPr>
      <w:t xml:space="preserve"> </w:t>
    </w:r>
    <w:proofErr w:type="spellStart"/>
    <w:r>
      <w:rPr>
        <w:i/>
      </w:rPr>
      <w:t>министрлігінде</w:t>
    </w:r>
    <w:proofErr w:type="spellEnd"/>
    <w:r>
      <w:rPr>
        <w:i/>
      </w:rPr>
      <w:t xml:space="preserve"> 2018 </w:t>
    </w:r>
    <w:proofErr w:type="spellStart"/>
    <w:r>
      <w:rPr>
        <w:i/>
      </w:rPr>
      <w:t>жылы</w:t>
    </w:r>
    <w:proofErr w:type="spellEnd"/>
    <w:r>
      <w:rPr>
        <w:i/>
      </w:rPr>
      <w:t xml:space="preserve"> </w:t>
    </w:r>
    <w:r>
      <w:rPr>
        <w:i/>
        <w:lang w:val="en-US"/>
      </w:rPr>
      <w:t>31</w:t>
    </w:r>
    <w:r>
      <w:rPr>
        <w:i/>
      </w:rPr>
      <w:t xml:space="preserve"> </w:t>
    </w:r>
    <w:proofErr w:type="spellStart"/>
    <w:r>
      <w:rPr>
        <w:i/>
        <w:lang w:val="kk-KZ"/>
      </w:rPr>
      <w:t>шілдед</w:t>
    </w:r>
    <w:proofErr w:type="spellEnd"/>
    <w:r>
      <w:rPr>
        <w:i/>
      </w:rPr>
      <w:t>е № 1</w:t>
    </w:r>
    <w:r>
      <w:rPr>
        <w:i/>
        <w:lang w:val="kk-KZ"/>
      </w:rPr>
      <w:t>7250</w:t>
    </w:r>
    <w:r>
      <w:rPr>
        <w:i/>
      </w:rPr>
      <w:t xml:space="preserve"> </w:t>
    </w:r>
    <w:proofErr w:type="spellStart"/>
    <w:r>
      <w:rPr>
        <w:i/>
      </w:rPr>
      <w:t>тіркелді</w:t>
    </w:r>
    <w:proofErr w:type="spellEnd"/>
  </w:p>
  <w:p w:rsidR="0098711B" w:rsidRDefault="0098711B" w:rsidP="0098711B">
    <w:pPr>
      <w:pStyle w:val="a6"/>
      <w:tabs>
        <w:tab w:val="clear" w:pos="4677"/>
        <w:tab w:val="clear" w:pos="9355"/>
        <w:tab w:val="left" w:pos="285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19A5"/>
    <w:multiLevelType w:val="hybridMultilevel"/>
    <w:tmpl w:val="E35E4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411033"/>
    <w:multiLevelType w:val="hybridMultilevel"/>
    <w:tmpl w:val="83F4C4AC"/>
    <w:lvl w:ilvl="0" w:tplc="9352528E">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CC2761E"/>
    <w:multiLevelType w:val="hybridMultilevel"/>
    <w:tmpl w:val="15968016"/>
    <w:lvl w:ilvl="0" w:tplc="68ACF6FE">
      <w:start w:val="1"/>
      <w:numFmt w:val="decimal"/>
      <w:lvlText w:val="%1)"/>
      <w:lvlJc w:val="left"/>
      <w:pPr>
        <w:ind w:left="1818" w:hanging="111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F2E3225"/>
    <w:multiLevelType w:val="hybridMultilevel"/>
    <w:tmpl w:val="E2429218"/>
    <w:lvl w:ilvl="0" w:tplc="E9F4B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45"/>
    <w:rsid w:val="00000351"/>
    <w:rsid w:val="000050E4"/>
    <w:rsid w:val="0000665C"/>
    <w:rsid w:val="00007628"/>
    <w:rsid w:val="0001200F"/>
    <w:rsid w:val="000128E0"/>
    <w:rsid w:val="00013645"/>
    <w:rsid w:val="00014CA2"/>
    <w:rsid w:val="000224DA"/>
    <w:rsid w:val="00030DCE"/>
    <w:rsid w:val="00036B0D"/>
    <w:rsid w:val="000402DC"/>
    <w:rsid w:val="00040B57"/>
    <w:rsid w:val="00047E41"/>
    <w:rsid w:val="000528C1"/>
    <w:rsid w:val="00056954"/>
    <w:rsid w:val="0005787A"/>
    <w:rsid w:val="00057EE1"/>
    <w:rsid w:val="00061B9A"/>
    <w:rsid w:val="000626A3"/>
    <w:rsid w:val="00064C75"/>
    <w:rsid w:val="000666B0"/>
    <w:rsid w:val="00067783"/>
    <w:rsid w:val="00067EC3"/>
    <w:rsid w:val="000707A8"/>
    <w:rsid w:val="000713D9"/>
    <w:rsid w:val="00072777"/>
    <w:rsid w:val="000757A0"/>
    <w:rsid w:val="00081AB5"/>
    <w:rsid w:val="000835D0"/>
    <w:rsid w:val="000844F1"/>
    <w:rsid w:val="00086B3C"/>
    <w:rsid w:val="000930D1"/>
    <w:rsid w:val="00096242"/>
    <w:rsid w:val="0009702C"/>
    <w:rsid w:val="000A0257"/>
    <w:rsid w:val="000A2F8E"/>
    <w:rsid w:val="000A46DE"/>
    <w:rsid w:val="000B4A7C"/>
    <w:rsid w:val="000C11BF"/>
    <w:rsid w:val="000C14C6"/>
    <w:rsid w:val="000C4DC3"/>
    <w:rsid w:val="000C60CA"/>
    <w:rsid w:val="000C63EF"/>
    <w:rsid w:val="000C6E11"/>
    <w:rsid w:val="000D6028"/>
    <w:rsid w:val="000E3E50"/>
    <w:rsid w:val="000E536C"/>
    <w:rsid w:val="000E63B1"/>
    <w:rsid w:val="000F0269"/>
    <w:rsid w:val="000F2504"/>
    <w:rsid w:val="000F2B3D"/>
    <w:rsid w:val="000F6794"/>
    <w:rsid w:val="0010117B"/>
    <w:rsid w:val="00105492"/>
    <w:rsid w:val="001066E1"/>
    <w:rsid w:val="00110117"/>
    <w:rsid w:val="0011545B"/>
    <w:rsid w:val="00115C3B"/>
    <w:rsid w:val="0012033D"/>
    <w:rsid w:val="00120D6B"/>
    <w:rsid w:val="00122E1D"/>
    <w:rsid w:val="00125213"/>
    <w:rsid w:val="00126E95"/>
    <w:rsid w:val="00127348"/>
    <w:rsid w:val="0013119D"/>
    <w:rsid w:val="00134F2E"/>
    <w:rsid w:val="00143D2B"/>
    <w:rsid w:val="00144232"/>
    <w:rsid w:val="00145168"/>
    <w:rsid w:val="00146DA1"/>
    <w:rsid w:val="0015135F"/>
    <w:rsid w:val="00153FCA"/>
    <w:rsid w:val="00155FEC"/>
    <w:rsid w:val="001608CB"/>
    <w:rsid w:val="00163151"/>
    <w:rsid w:val="0016530C"/>
    <w:rsid w:val="00166802"/>
    <w:rsid w:val="0016767C"/>
    <w:rsid w:val="0017066D"/>
    <w:rsid w:val="001709DA"/>
    <w:rsid w:val="00180253"/>
    <w:rsid w:val="00187BEA"/>
    <w:rsid w:val="0019123B"/>
    <w:rsid w:val="00192917"/>
    <w:rsid w:val="001959AF"/>
    <w:rsid w:val="00196455"/>
    <w:rsid w:val="001A10BA"/>
    <w:rsid w:val="001A2404"/>
    <w:rsid w:val="001A4039"/>
    <w:rsid w:val="001A5807"/>
    <w:rsid w:val="001A5EE7"/>
    <w:rsid w:val="001A62C2"/>
    <w:rsid w:val="001A6A8C"/>
    <w:rsid w:val="001C1F38"/>
    <w:rsid w:val="001C7C23"/>
    <w:rsid w:val="001D5C15"/>
    <w:rsid w:val="001D6808"/>
    <w:rsid w:val="001F148C"/>
    <w:rsid w:val="001F2198"/>
    <w:rsid w:val="00204958"/>
    <w:rsid w:val="00206F0E"/>
    <w:rsid w:val="0020712E"/>
    <w:rsid w:val="002075C9"/>
    <w:rsid w:val="00211235"/>
    <w:rsid w:val="00213EFD"/>
    <w:rsid w:val="00216E6E"/>
    <w:rsid w:val="00223BC2"/>
    <w:rsid w:val="00226403"/>
    <w:rsid w:val="00227395"/>
    <w:rsid w:val="002277C0"/>
    <w:rsid w:val="00230F04"/>
    <w:rsid w:val="00233757"/>
    <w:rsid w:val="002337C9"/>
    <w:rsid w:val="002338F5"/>
    <w:rsid w:val="00236BB9"/>
    <w:rsid w:val="00237289"/>
    <w:rsid w:val="00242FF8"/>
    <w:rsid w:val="00244911"/>
    <w:rsid w:val="00244A28"/>
    <w:rsid w:val="00244E59"/>
    <w:rsid w:val="00245597"/>
    <w:rsid w:val="00254208"/>
    <w:rsid w:val="00262732"/>
    <w:rsid w:val="00262F1D"/>
    <w:rsid w:val="00263741"/>
    <w:rsid w:val="002658EE"/>
    <w:rsid w:val="002710B4"/>
    <w:rsid w:val="00275F99"/>
    <w:rsid w:val="0027720E"/>
    <w:rsid w:val="00282CC3"/>
    <w:rsid w:val="002861B8"/>
    <w:rsid w:val="00293686"/>
    <w:rsid w:val="002953E8"/>
    <w:rsid w:val="00296486"/>
    <w:rsid w:val="00296BD0"/>
    <w:rsid w:val="002A35CF"/>
    <w:rsid w:val="002A5770"/>
    <w:rsid w:val="002A6448"/>
    <w:rsid w:val="002A6A21"/>
    <w:rsid w:val="002A7D96"/>
    <w:rsid w:val="002B162B"/>
    <w:rsid w:val="002B2ED1"/>
    <w:rsid w:val="002C1274"/>
    <w:rsid w:val="002C292F"/>
    <w:rsid w:val="002C49C0"/>
    <w:rsid w:val="002D106E"/>
    <w:rsid w:val="002D322A"/>
    <w:rsid w:val="002D3789"/>
    <w:rsid w:val="002E10B0"/>
    <w:rsid w:val="002E30BE"/>
    <w:rsid w:val="002E5252"/>
    <w:rsid w:val="002E5462"/>
    <w:rsid w:val="002E6135"/>
    <w:rsid w:val="002F4FEC"/>
    <w:rsid w:val="002F5525"/>
    <w:rsid w:val="002F6549"/>
    <w:rsid w:val="002F7686"/>
    <w:rsid w:val="002F7CAC"/>
    <w:rsid w:val="0030026A"/>
    <w:rsid w:val="003026C7"/>
    <w:rsid w:val="00304CDF"/>
    <w:rsid w:val="003050FF"/>
    <w:rsid w:val="003102CB"/>
    <w:rsid w:val="00312F21"/>
    <w:rsid w:val="00314435"/>
    <w:rsid w:val="00314E9F"/>
    <w:rsid w:val="00316B0E"/>
    <w:rsid w:val="00321396"/>
    <w:rsid w:val="00321517"/>
    <w:rsid w:val="003234F3"/>
    <w:rsid w:val="0032635A"/>
    <w:rsid w:val="00330D20"/>
    <w:rsid w:val="00332CFB"/>
    <w:rsid w:val="003333C3"/>
    <w:rsid w:val="00336D19"/>
    <w:rsid w:val="0034431B"/>
    <w:rsid w:val="003524BE"/>
    <w:rsid w:val="0035265E"/>
    <w:rsid w:val="003548D9"/>
    <w:rsid w:val="00366BA7"/>
    <w:rsid w:val="00367DB4"/>
    <w:rsid w:val="00376355"/>
    <w:rsid w:val="0037766D"/>
    <w:rsid w:val="00380055"/>
    <w:rsid w:val="00383D34"/>
    <w:rsid w:val="00383F47"/>
    <w:rsid w:val="00384602"/>
    <w:rsid w:val="00385ED8"/>
    <w:rsid w:val="003869E9"/>
    <w:rsid w:val="00391E16"/>
    <w:rsid w:val="00391E86"/>
    <w:rsid w:val="003A19AF"/>
    <w:rsid w:val="003A3B7A"/>
    <w:rsid w:val="003A4198"/>
    <w:rsid w:val="003A67BC"/>
    <w:rsid w:val="003B1FA1"/>
    <w:rsid w:val="003B4423"/>
    <w:rsid w:val="003C2C78"/>
    <w:rsid w:val="003C372C"/>
    <w:rsid w:val="003C6015"/>
    <w:rsid w:val="003C668D"/>
    <w:rsid w:val="003D1897"/>
    <w:rsid w:val="003D19E6"/>
    <w:rsid w:val="003D525B"/>
    <w:rsid w:val="003E2DEC"/>
    <w:rsid w:val="003E71CD"/>
    <w:rsid w:val="003E7F48"/>
    <w:rsid w:val="003F0297"/>
    <w:rsid w:val="003F350E"/>
    <w:rsid w:val="003F4EE8"/>
    <w:rsid w:val="004005CE"/>
    <w:rsid w:val="00407AF7"/>
    <w:rsid w:val="00414071"/>
    <w:rsid w:val="004174BE"/>
    <w:rsid w:val="00420D12"/>
    <w:rsid w:val="00426216"/>
    <w:rsid w:val="004273C1"/>
    <w:rsid w:val="00435258"/>
    <w:rsid w:val="00436EF8"/>
    <w:rsid w:val="0044289F"/>
    <w:rsid w:val="00442DBA"/>
    <w:rsid w:val="00445701"/>
    <w:rsid w:val="004463DA"/>
    <w:rsid w:val="0046046E"/>
    <w:rsid w:val="00460495"/>
    <w:rsid w:val="00464229"/>
    <w:rsid w:val="00474444"/>
    <w:rsid w:val="00475ABA"/>
    <w:rsid w:val="0048176B"/>
    <w:rsid w:val="0048210D"/>
    <w:rsid w:val="0048220B"/>
    <w:rsid w:val="00482A48"/>
    <w:rsid w:val="00484C6B"/>
    <w:rsid w:val="0048528E"/>
    <w:rsid w:val="004865C8"/>
    <w:rsid w:val="0049579A"/>
    <w:rsid w:val="004A02EB"/>
    <w:rsid w:val="004A1579"/>
    <w:rsid w:val="004A3066"/>
    <w:rsid w:val="004A3902"/>
    <w:rsid w:val="004A6039"/>
    <w:rsid w:val="004B3B6C"/>
    <w:rsid w:val="004B467C"/>
    <w:rsid w:val="004B4B14"/>
    <w:rsid w:val="004B6469"/>
    <w:rsid w:val="004B7319"/>
    <w:rsid w:val="004C730E"/>
    <w:rsid w:val="004D6483"/>
    <w:rsid w:val="004D7868"/>
    <w:rsid w:val="004D7E06"/>
    <w:rsid w:val="004E5FA6"/>
    <w:rsid w:val="004E6BCD"/>
    <w:rsid w:val="004E7E80"/>
    <w:rsid w:val="004F45DF"/>
    <w:rsid w:val="00501360"/>
    <w:rsid w:val="00501A4C"/>
    <w:rsid w:val="00504917"/>
    <w:rsid w:val="00505EBD"/>
    <w:rsid w:val="00511BA8"/>
    <w:rsid w:val="0051414A"/>
    <w:rsid w:val="0051750D"/>
    <w:rsid w:val="00521A95"/>
    <w:rsid w:val="00524F74"/>
    <w:rsid w:val="00526DCC"/>
    <w:rsid w:val="00540BEF"/>
    <w:rsid w:val="00546A5A"/>
    <w:rsid w:val="0054711F"/>
    <w:rsid w:val="00554141"/>
    <w:rsid w:val="005565ED"/>
    <w:rsid w:val="00562ECC"/>
    <w:rsid w:val="005632A4"/>
    <w:rsid w:val="00564AF2"/>
    <w:rsid w:val="005670A8"/>
    <w:rsid w:val="0057009F"/>
    <w:rsid w:val="005708BF"/>
    <w:rsid w:val="00571A3E"/>
    <w:rsid w:val="005818B9"/>
    <w:rsid w:val="00582146"/>
    <w:rsid w:val="00583F96"/>
    <w:rsid w:val="005843D0"/>
    <w:rsid w:val="005857CF"/>
    <w:rsid w:val="005860D9"/>
    <w:rsid w:val="00586272"/>
    <w:rsid w:val="005866B6"/>
    <w:rsid w:val="0059024D"/>
    <w:rsid w:val="005931D0"/>
    <w:rsid w:val="00597438"/>
    <w:rsid w:val="005A5801"/>
    <w:rsid w:val="005B1AA5"/>
    <w:rsid w:val="005B3951"/>
    <w:rsid w:val="005B65E7"/>
    <w:rsid w:val="005C2C80"/>
    <w:rsid w:val="005C76D6"/>
    <w:rsid w:val="005D3817"/>
    <w:rsid w:val="005D3E46"/>
    <w:rsid w:val="005D5F4A"/>
    <w:rsid w:val="005E11F6"/>
    <w:rsid w:val="005E1923"/>
    <w:rsid w:val="005E3DAE"/>
    <w:rsid w:val="005F09BA"/>
    <w:rsid w:val="005F0ABC"/>
    <w:rsid w:val="005F102B"/>
    <w:rsid w:val="005F2547"/>
    <w:rsid w:val="005F2551"/>
    <w:rsid w:val="005F6D18"/>
    <w:rsid w:val="005F6F6E"/>
    <w:rsid w:val="006036BC"/>
    <w:rsid w:val="006041B3"/>
    <w:rsid w:val="006122C8"/>
    <w:rsid w:val="006311E9"/>
    <w:rsid w:val="006323B4"/>
    <w:rsid w:val="00637D07"/>
    <w:rsid w:val="00640706"/>
    <w:rsid w:val="00640F97"/>
    <w:rsid w:val="00642F26"/>
    <w:rsid w:val="006562FE"/>
    <w:rsid w:val="00656943"/>
    <w:rsid w:val="00662FE1"/>
    <w:rsid w:val="00670329"/>
    <w:rsid w:val="00671A41"/>
    <w:rsid w:val="00675B8C"/>
    <w:rsid w:val="00676548"/>
    <w:rsid w:val="0067686E"/>
    <w:rsid w:val="00685002"/>
    <w:rsid w:val="006859CE"/>
    <w:rsid w:val="00686430"/>
    <w:rsid w:val="00697F3E"/>
    <w:rsid w:val="006A18DD"/>
    <w:rsid w:val="006A211E"/>
    <w:rsid w:val="006A434E"/>
    <w:rsid w:val="006A4588"/>
    <w:rsid w:val="006A45CA"/>
    <w:rsid w:val="006A4650"/>
    <w:rsid w:val="006A4CC5"/>
    <w:rsid w:val="006A6EA3"/>
    <w:rsid w:val="006B1151"/>
    <w:rsid w:val="006B15A6"/>
    <w:rsid w:val="006B1915"/>
    <w:rsid w:val="006B4327"/>
    <w:rsid w:val="006B546A"/>
    <w:rsid w:val="006D4530"/>
    <w:rsid w:val="006D49BC"/>
    <w:rsid w:val="006D5526"/>
    <w:rsid w:val="006D556E"/>
    <w:rsid w:val="006D61AF"/>
    <w:rsid w:val="006D68B6"/>
    <w:rsid w:val="006E224D"/>
    <w:rsid w:val="006E498F"/>
    <w:rsid w:val="006E5417"/>
    <w:rsid w:val="006E5B0A"/>
    <w:rsid w:val="006E6956"/>
    <w:rsid w:val="006E7BBC"/>
    <w:rsid w:val="006F1E86"/>
    <w:rsid w:val="007022B5"/>
    <w:rsid w:val="00702CCE"/>
    <w:rsid w:val="00704B1F"/>
    <w:rsid w:val="00706AE6"/>
    <w:rsid w:val="007077E6"/>
    <w:rsid w:val="00712405"/>
    <w:rsid w:val="00714CEA"/>
    <w:rsid w:val="00715894"/>
    <w:rsid w:val="00716CEF"/>
    <w:rsid w:val="00716DD6"/>
    <w:rsid w:val="00720447"/>
    <w:rsid w:val="00724309"/>
    <w:rsid w:val="0073087E"/>
    <w:rsid w:val="00730E47"/>
    <w:rsid w:val="00731D1B"/>
    <w:rsid w:val="00732FDC"/>
    <w:rsid w:val="007332EB"/>
    <w:rsid w:val="00734574"/>
    <w:rsid w:val="00737FB2"/>
    <w:rsid w:val="00741DB5"/>
    <w:rsid w:val="007429DA"/>
    <w:rsid w:val="00744F3F"/>
    <w:rsid w:val="00751329"/>
    <w:rsid w:val="007528C6"/>
    <w:rsid w:val="007537AD"/>
    <w:rsid w:val="00755E6F"/>
    <w:rsid w:val="007603FB"/>
    <w:rsid w:val="00763D3F"/>
    <w:rsid w:val="007662B5"/>
    <w:rsid w:val="00777F6C"/>
    <w:rsid w:val="0078056F"/>
    <w:rsid w:val="00781C32"/>
    <w:rsid w:val="0078296D"/>
    <w:rsid w:val="00783A14"/>
    <w:rsid w:val="00787C1B"/>
    <w:rsid w:val="007A3356"/>
    <w:rsid w:val="007A51C0"/>
    <w:rsid w:val="007A6980"/>
    <w:rsid w:val="007B2D90"/>
    <w:rsid w:val="007B3C04"/>
    <w:rsid w:val="007B757B"/>
    <w:rsid w:val="007C2DBC"/>
    <w:rsid w:val="007C7804"/>
    <w:rsid w:val="007D13BD"/>
    <w:rsid w:val="007D1796"/>
    <w:rsid w:val="007D5A1E"/>
    <w:rsid w:val="007D639D"/>
    <w:rsid w:val="007E119A"/>
    <w:rsid w:val="007E12F1"/>
    <w:rsid w:val="007E1369"/>
    <w:rsid w:val="007E5E27"/>
    <w:rsid w:val="007E63FC"/>
    <w:rsid w:val="007E7110"/>
    <w:rsid w:val="007E775E"/>
    <w:rsid w:val="007F3CF8"/>
    <w:rsid w:val="007F571E"/>
    <w:rsid w:val="007F6614"/>
    <w:rsid w:val="0080011C"/>
    <w:rsid w:val="00800B95"/>
    <w:rsid w:val="008013E5"/>
    <w:rsid w:val="00803B7A"/>
    <w:rsid w:val="0080440B"/>
    <w:rsid w:val="00804598"/>
    <w:rsid w:val="00817269"/>
    <w:rsid w:val="00825E88"/>
    <w:rsid w:val="008303A0"/>
    <w:rsid w:val="00832308"/>
    <w:rsid w:val="00832B32"/>
    <w:rsid w:val="00832C23"/>
    <w:rsid w:val="00840CB5"/>
    <w:rsid w:val="00842375"/>
    <w:rsid w:val="00845902"/>
    <w:rsid w:val="0084590F"/>
    <w:rsid w:val="008512E2"/>
    <w:rsid w:val="00852BF3"/>
    <w:rsid w:val="0085622F"/>
    <w:rsid w:val="00857CC7"/>
    <w:rsid w:val="00865282"/>
    <w:rsid w:val="00866667"/>
    <w:rsid w:val="00870ADC"/>
    <w:rsid w:val="0087700B"/>
    <w:rsid w:val="008775DE"/>
    <w:rsid w:val="00880A40"/>
    <w:rsid w:val="00884B48"/>
    <w:rsid w:val="00886579"/>
    <w:rsid w:val="0089485B"/>
    <w:rsid w:val="00897683"/>
    <w:rsid w:val="008A6017"/>
    <w:rsid w:val="008A767F"/>
    <w:rsid w:val="008B10CA"/>
    <w:rsid w:val="008B7148"/>
    <w:rsid w:val="008D05AC"/>
    <w:rsid w:val="008D4C96"/>
    <w:rsid w:val="008D642C"/>
    <w:rsid w:val="008D7E02"/>
    <w:rsid w:val="008E0823"/>
    <w:rsid w:val="008E3A1C"/>
    <w:rsid w:val="008E5660"/>
    <w:rsid w:val="008E627E"/>
    <w:rsid w:val="008E751E"/>
    <w:rsid w:val="008F1C2B"/>
    <w:rsid w:val="008F473C"/>
    <w:rsid w:val="0090587E"/>
    <w:rsid w:val="00906D5E"/>
    <w:rsid w:val="00907B2A"/>
    <w:rsid w:val="0091063B"/>
    <w:rsid w:val="00913389"/>
    <w:rsid w:val="00915A66"/>
    <w:rsid w:val="0092451E"/>
    <w:rsid w:val="009252B5"/>
    <w:rsid w:val="009310B9"/>
    <w:rsid w:val="009312D2"/>
    <w:rsid w:val="00931406"/>
    <w:rsid w:val="00933416"/>
    <w:rsid w:val="00933E41"/>
    <w:rsid w:val="009437F5"/>
    <w:rsid w:val="00946E8F"/>
    <w:rsid w:val="009532B4"/>
    <w:rsid w:val="009575A5"/>
    <w:rsid w:val="009613D8"/>
    <w:rsid w:val="009645B4"/>
    <w:rsid w:val="009658FB"/>
    <w:rsid w:val="0096729B"/>
    <w:rsid w:val="00983229"/>
    <w:rsid w:val="0098369A"/>
    <w:rsid w:val="0098459E"/>
    <w:rsid w:val="009864AF"/>
    <w:rsid w:val="0098711B"/>
    <w:rsid w:val="00990F72"/>
    <w:rsid w:val="00991E6B"/>
    <w:rsid w:val="00995CA6"/>
    <w:rsid w:val="00997619"/>
    <w:rsid w:val="009A7383"/>
    <w:rsid w:val="009C42A9"/>
    <w:rsid w:val="009C7C86"/>
    <w:rsid w:val="009D0394"/>
    <w:rsid w:val="009D06BB"/>
    <w:rsid w:val="009D1F91"/>
    <w:rsid w:val="009D2305"/>
    <w:rsid w:val="009D2F68"/>
    <w:rsid w:val="009D30D4"/>
    <w:rsid w:val="009D3328"/>
    <w:rsid w:val="009D33EC"/>
    <w:rsid w:val="009D3830"/>
    <w:rsid w:val="009E1029"/>
    <w:rsid w:val="009E1CB2"/>
    <w:rsid w:val="009E59E2"/>
    <w:rsid w:val="009E642A"/>
    <w:rsid w:val="00A03F03"/>
    <w:rsid w:val="00A05D0D"/>
    <w:rsid w:val="00A07D8A"/>
    <w:rsid w:val="00A11905"/>
    <w:rsid w:val="00A12755"/>
    <w:rsid w:val="00A1285D"/>
    <w:rsid w:val="00A14BA6"/>
    <w:rsid w:val="00A15212"/>
    <w:rsid w:val="00A2298F"/>
    <w:rsid w:val="00A26C95"/>
    <w:rsid w:val="00A33945"/>
    <w:rsid w:val="00A36240"/>
    <w:rsid w:val="00A4230C"/>
    <w:rsid w:val="00A425B4"/>
    <w:rsid w:val="00A43A70"/>
    <w:rsid w:val="00A50313"/>
    <w:rsid w:val="00A52AF1"/>
    <w:rsid w:val="00A5467A"/>
    <w:rsid w:val="00A54EF5"/>
    <w:rsid w:val="00A558D4"/>
    <w:rsid w:val="00A56555"/>
    <w:rsid w:val="00A572EC"/>
    <w:rsid w:val="00A57B19"/>
    <w:rsid w:val="00A61F13"/>
    <w:rsid w:val="00A62A89"/>
    <w:rsid w:val="00A62ABE"/>
    <w:rsid w:val="00A63574"/>
    <w:rsid w:val="00A66A87"/>
    <w:rsid w:val="00A701F4"/>
    <w:rsid w:val="00A72118"/>
    <w:rsid w:val="00A74DA1"/>
    <w:rsid w:val="00A75152"/>
    <w:rsid w:val="00A768DF"/>
    <w:rsid w:val="00A86835"/>
    <w:rsid w:val="00A91530"/>
    <w:rsid w:val="00A94354"/>
    <w:rsid w:val="00A957EE"/>
    <w:rsid w:val="00AB0F77"/>
    <w:rsid w:val="00AB3AFD"/>
    <w:rsid w:val="00AB4C98"/>
    <w:rsid w:val="00AB704C"/>
    <w:rsid w:val="00AD0A57"/>
    <w:rsid w:val="00AD2D92"/>
    <w:rsid w:val="00AD5FD0"/>
    <w:rsid w:val="00AD71BC"/>
    <w:rsid w:val="00AE68E4"/>
    <w:rsid w:val="00AF1339"/>
    <w:rsid w:val="00AF27F0"/>
    <w:rsid w:val="00AF3418"/>
    <w:rsid w:val="00AF5391"/>
    <w:rsid w:val="00B00B7E"/>
    <w:rsid w:val="00B013DC"/>
    <w:rsid w:val="00B0739D"/>
    <w:rsid w:val="00B07467"/>
    <w:rsid w:val="00B10084"/>
    <w:rsid w:val="00B1164D"/>
    <w:rsid w:val="00B151EC"/>
    <w:rsid w:val="00B30068"/>
    <w:rsid w:val="00B319D8"/>
    <w:rsid w:val="00B33BA9"/>
    <w:rsid w:val="00B3575E"/>
    <w:rsid w:val="00B42CA9"/>
    <w:rsid w:val="00B4376F"/>
    <w:rsid w:val="00B44386"/>
    <w:rsid w:val="00B457AA"/>
    <w:rsid w:val="00B47198"/>
    <w:rsid w:val="00B535AF"/>
    <w:rsid w:val="00B53FE8"/>
    <w:rsid w:val="00B54ABF"/>
    <w:rsid w:val="00B562BA"/>
    <w:rsid w:val="00B619E9"/>
    <w:rsid w:val="00B627B3"/>
    <w:rsid w:val="00B74486"/>
    <w:rsid w:val="00B75F07"/>
    <w:rsid w:val="00B77496"/>
    <w:rsid w:val="00B81235"/>
    <w:rsid w:val="00B8350E"/>
    <w:rsid w:val="00B84869"/>
    <w:rsid w:val="00B911F4"/>
    <w:rsid w:val="00B91408"/>
    <w:rsid w:val="00BA14C1"/>
    <w:rsid w:val="00BA5F10"/>
    <w:rsid w:val="00BB43B5"/>
    <w:rsid w:val="00BB6706"/>
    <w:rsid w:val="00BC23E8"/>
    <w:rsid w:val="00BC3BB2"/>
    <w:rsid w:val="00BC4A8F"/>
    <w:rsid w:val="00BD02A2"/>
    <w:rsid w:val="00BD0C96"/>
    <w:rsid w:val="00BD11C8"/>
    <w:rsid w:val="00BD21D4"/>
    <w:rsid w:val="00BD538F"/>
    <w:rsid w:val="00BD5DF1"/>
    <w:rsid w:val="00BD68F8"/>
    <w:rsid w:val="00BE0045"/>
    <w:rsid w:val="00BE3AE1"/>
    <w:rsid w:val="00BF2442"/>
    <w:rsid w:val="00BF46D4"/>
    <w:rsid w:val="00BF4BD6"/>
    <w:rsid w:val="00C01206"/>
    <w:rsid w:val="00C05359"/>
    <w:rsid w:val="00C06906"/>
    <w:rsid w:val="00C06DA3"/>
    <w:rsid w:val="00C113E1"/>
    <w:rsid w:val="00C12CE2"/>
    <w:rsid w:val="00C14D92"/>
    <w:rsid w:val="00C16DC6"/>
    <w:rsid w:val="00C215CD"/>
    <w:rsid w:val="00C220A3"/>
    <w:rsid w:val="00C23212"/>
    <w:rsid w:val="00C24BD0"/>
    <w:rsid w:val="00C2525E"/>
    <w:rsid w:val="00C354C2"/>
    <w:rsid w:val="00C35B6D"/>
    <w:rsid w:val="00C477F3"/>
    <w:rsid w:val="00C50A19"/>
    <w:rsid w:val="00C54150"/>
    <w:rsid w:val="00C55445"/>
    <w:rsid w:val="00C562BC"/>
    <w:rsid w:val="00C72806"/>
    <w:rsid w:val="00C77E28"/>
    <w:rsid w:val="00C822A4"/>
    <w:rsid w:val="00C83606"/>
    <w:rsid w:val="00C862F3"/>
    <w:rsid w:val="00C863A2"/>
    <w:rsid w:val="00C94CD4"/>
    <w:rsid w:val="00CA1044"/>
    <w:rsid w:val="00CA2FF6"/>
    <w:rsid w:val="00CA6FE3"/>
    <w:rsid w:val="00CB120B"/>
    <w:rsid w:val="00CB4AE5"/>
    <w:rsid w:val="00CB6CCA"/>
    <w:rsid w:val="00CB72F0"/>
    <w:rsid w:val="00CB77A8"/>
    <w:rsid w:val="00CB7E6F"/>
    <w:rsid w:val="00CC347F"/>
    <w:rsid w:val="00CC3D2D"/>
    <w:rsid w:val="00CC657E"/>
    <w:rsid w:val="00CC70BC"/>
    <w:rsid w:val="00CD0658"/>
    <w:rsid w:val="00CD1AB6"/>
    <w:rsid w:val="00CD2ACE"/>
    <w:rsid w:val="00CD308F"/>
    <w:rsid w:val="00CE0D50"/>
    <w:rsid w:val="00CE1777"/>
    <w:rsid w:val="00CE24A7"/>
    <w:rsid w:val="00CE5378"/>
    <w:rsid w:val="00CF0C73"/>
    <w:rsid w:val="00CF2772"/>
    <w:rsid w:val="00CF50E5"/>
    <w:rsid w:val="00D011E3"/>
    <w:rsid w:val="00D01BD2"/>
    <w:rsid w:val="00D0288E"/>
    <w:rsid w:val="00D1190F"/>
    <w:rsid w:val="00D11BB5"/>
    <w:rsid w:val="00D146E2"/>
    <w:rsid w:val="00D155E6"/>
    <w:rsid w:val="00D1754C"/>
    <w:rsid w:val="00D204B9"/>
    <w:rsid w:val="00D22157"/>
    <w:rsid w:val="00D22364"/>
    <w:rsid w:val="00D27216"/>
    <w:rsid w:val="00D30324"/>
    <w:rsid w:val="00D317D4"/>
    <w:rsid w:val="00D32213"/>
    <w:rsid w:val="00D3236D"/>
    <w:rsid w:val="00D32403"/>
    <w:rsid w:val="00D32D5C"/>
    <w:rsid w:val="00D346EB"/>
    <w:rsid w:val="00D42744"/>
    <w:rsid w:val="00D42E7E"/>
    <w:rsid w:val="00D467B6"/>
    <w:rsid w:val="00D543C7"/>
    <w:rsid w:val="00D562D5"/>
    <w:rsid w:val="00D62670"/>
    <w:rsid w:val="00D643BA"/>
    <w:rsid w:val="00D65BC6"/>
    <w:rsid w:val="00D66AAB"/>
    <w:rsid w:val="00D677F2"/>
    <w:rsid w:val="00D71B88"/>
    <w:rsid w:val="00D744A4"/>
    <w:rsid w:val="00D74938"/>
    <w:rsid w:val="00D74A4D"/>
    <w:rsid w:val="00D91E8E"/>
    <w:rsid w:val="00D9381A"/>
    <w:rsid w:val="00D942CC"/>
    <w:rsid w:val="00D950E7"/>
    <w:rsid w:val="00D972F8"/>
    <w:rsid w:val="00D97A69"/>
    <w:rsid w:val="00DA0CE7"/>
    <w:rsid w:val="00DA2DE0"/>
    <w:rsid w:val="00DA3306"/>
    <w:rsid w:val="00DA4DE9"/>
    <w:rsid w:val="00DA6E25"/>
    <w:rsid w:val="00DA7425"/>
    <w:rsid w:val="00DB3663"/>
    <w:rsid w:val="00DB4102"/>
    <w:rsid w:val="00DB4F5F"/>
    <w:rsid w:val="00DC1CA7"/>
    <w:rsid w:val="00DC2BC8"/>
    <w:rsid w:val="00DD2150"/>
    <w:rsid w:val="00DD37A8"/>
    <w:rsid w:val="00DD556D"/>
    <w:rsid w:val="00DF0380"/>
    <w:rsid w:val="00DF1475"/>
    <w:rsid w:val="00DF40E8"/>
    <w:rsid w:val="00DF42D7"/>
    <w:rsid w:val="00DF576B"/>
    <w:rsid w:val="00E00657"/>
    <w:rsid w:val="00E018D5"/>
    <w:rsid w:val="00E019AE"/>
    <w:rsid w:val="00E04FA4"/>
    <w:rsid w:val="00E06D43"/>
    <w:rsid w:val="00E1769E"/>
    <w:rsid w:val="00E1779D"/>
    <w:rsid w:val="00E20457"/>
    <w:rsid w:val="00E20AC0"/>
    <w:rsid w:val="00E3336E"/>
    <w:rsid w:val="00E41B6E"/>
    <w:rsid w:val="00E42636"/>
    <w:rsid w:val="00E44B1B"/>
    <w:rsid w:val="00E44CF4"/>
    <w:rsid w:val="00E45757"/>
    <w:rsid w:val="00E4681B"/>
    <w:rsid w:val="00E50C2D"/>
    <w:rsid w:val="00E52294"/>
    <w:rsid w:val="00E54183"/>
    <w:rsid w:val="00E5617D"/>
    <w:rsid w:val="00E60FA7"/>
    <w:rsid w:val="00E61C64"/>
    <w:rsid w:val="00E66DFB"/>
    <w:rsid w:val="00E671B7"/>
    <w:rsid w:val="00E67514"/>
    <w:rsid w:val="00E67D62"/>
    <w:rsid w:val="00E72C42"/>
    <w:rsid w:val="00E7474F"/>
    <w:rsid w:val="00E74A85"/>
    <w:rsid w:val="00E75CB8"/>
    <w:rsid w:val="00E75EED"/>
    <w:rsid w:val="00E80288"/>
    <w:rsid w:val="00E83341"/>
    <w:rsid w:val="00E834EA"/>
    <w:rsid w:val="00E96B66"/>
    <w:rsid w:val="00E96EFA"/>
    <w:rsid w:val="00E97131"/>
    <w:rsid w:val="00E97D57"/>
    <w:rsid w:val="00EA4A44"/>
    <w:rsid w:val="00EA6720"/>
    <w:rsid w:val="00EA7B6A"/>
    <w:rsid w:val="00EA7D19"/>
    <w:rsid w:val="00EB01EE"/>
    <w:rsid w:val="00EB3716"/>
    <w:rsid w:val="00EC517E"/>
    <w:rsid w:val="00ED05E2"/>
    <w:rsid w:val="00ED1724"/>
    <w:rsid w:val="00ED2DCB"/>
    <w:rsid w:val="00ED4858"/>
    <w:rsid w:val="00ED7D01"/>
    <w:rsid w:val="00EE255A"/>
    <w:rsid w:val="00EE5D58"/>
    <w:rsid w:val="00EE6CDE"/>
    <w:rsid w:val="00EE7561"/>
    <w:rsid w:val="00EE7F88"/>
    <w:rsid w:val="00EF0617"/>
    <w:rsid w:val="00EF156F"/>
    <w:rsid w:val="00EF1E50"/>
    <w:rsid w:val="00EF5688"/>
    <w:rsid w:val="00F027A2"/>
    <w:rsid w:val="00F02BBF"/>
    <w:rsid w:val="00F105CB"/>
    <w:rsid w:val="00F10BE1"/>
    <w:rsid w:val="00F125A4"/>
    <w:rsid w:val="00F12BDE"/>
    <w:rsid w:val="00F15ACE"/>
    <w:rsid w:val="00F223F1"/>
    <w:rsid w:val="00F22FFF"/>
    <w:rsid w:val="00F238EA"/>
    <w:rsid w:val="00F2523C"/>
    <w:rsid w:val="00F30C14"/>
    <w:rsid w:val="00F369B4"/>
    <w:rsid w:val="00F42F9A"/>
    <w:rsid w:val="00F436BA"/>
    <w:rsid w:val="00F45D73"/>
    <w:rsid w:val="00F50667"/>
    <w:rsid w:val="00F53135"/>
    <w:rsid w:val="00F535FB"/>
    <w:rsid w:val="00F55EEF"/>
    <w:rsid w:val="00F57CBD"/>
    <w:rsid w:val="00F61AFA"/>
    <w:rsid w:val="00F62C05"/>
    <w:rsid w:val="00F645D7"/>
    <w:rsid w:val="00F655FF"/>
    <w:rsid w:val="00F65BDE"/>
    <w:rsid w:val="00F671FE"/>
    <w:rsid w:val="00F6736F"/>
    <w:rsid w:val="00F72272"/>
    <w:rsid w:val="00F73033"/>
    <w:rsid w:val="00F756C0"/>
    <w:rsid w:val="00F81B28"/>
    <w:rsid w:val="00F84CE2"/>
    <w:rsid w:val="00F86202"/>
    <w:rsid w:val="00F871B0"/>
    <w:rsid w:val="00F8755D"/>
    <w:rsid w:val="00F90812"/>
    <w:rsid w:val="00F92021"/>
    <w:rsid w:val="00F92483"/>
    <w:rsid w:val="00F936D1"/>
    <w:rsid w:val="00FA1C41"/>
    <w:rsid w:val="00FA2E50"/>
    <w:rsid w:val="00FA34A3"/>
    <w:rsid w:val="00FA36C9"/>
    <w:rsid w:val="00FB11FF"/>
    <w:rsid w:val="00FB3BBD"/>
    <w:rsid w:val="00FB4B71"/>
    <w:rsid w:val="00FB575D"/>
    <w:rsid w:val="00FB7449"/>
    <w:rsid w:val="00FC2C17"/>
    <w:rsid w:val="00FC550F"/>
    <w:rsid w:val="00FD0B3F"/>
    <w:rsid w:val="00FD4DCB"/>
    <w:rsid w:val="00FE0D46"/>
    <w:rsid w:val="00FE245B"/>
    <w:rsid w:val="00FF058E"/>
    <w:rsid w:val="00FF22F7"/>
    <w:rsid w:val="00FF7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A2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44A28"/>
    <w:rPr>
      <w:color w:val="333399"/>
      <w:u w:val="single"/>
    </w:rPr>
  </w:style>
  <w:style w:type="character" w:styleId="a4">
    <w:name w:val="FollowedHyperlink"/>
    <w:uiPriority w:val="99"/>
    <w:semiHidden/>
    <w:unhideWhenUsed/>
    <w:rsid w:val="00244A28"/>
    <w:rPr>
      <w:color w:val="800080"/>
      <w:u w:val="single"/>
    </w:rPr>
  </w:style>
  <w:style w:type="paragraph" w:styleId="a5">
    <w:name w:val="List Paragraph"/>
    <w:basedOn w:val="a"/>
    <w:uiPriority w:val="34"/>
    <w:qFormat/>
    <w:rsid w:val="00244A28"/>
    <w:pPr>
      <w:ind w:left="708"/>
    </w:pPr>
  </w:style>
  <w:style w:type="character" w:customStyle="1" w:styleId="s0">
    <w:name w:val="s0"/>
    <w:rsid w:val="00244A28"/>
    <w:rPr>
      <w:rFonts w:ascii="Times New Roman" w:hAnsi="Times New Roman" w:cs="Times New Roman" w:hint="default"/>
      <w:b w:val="0"/>
      <w:bCs w:val="0"/>
      <w:i w:val="0"/>
      <w:iCs w:val="0"/>
      <w:color w:val="000000"/>
    </w:rPr>
  </w:style>
  <w:style w:type="character" w:customStyle="1" w:styleId="s1">
    <w:name w:val="s1"/>
    <w:rsid w:val="00244A28"/>
    <w:rPr>
      <w:rFonts w:ascii="Times New Roman" w:hAnsi="Times New Roman" w:cs="Times New Roman" w:hint="default"/>
      <w:b/>
      <w:bCs/>
      <w:color w:val="000000"/>
    </w:rPr>
  </w:style>
  <w:style w:type="character" w:customStyle="1" w:styleId="s2">
    <w:name w:val="s2"/>
    <w:rsid w:val="00244A28"/>
    <w:rPr>
      <w:rFonts w:ascii="Times New Roman" w:hAnsi="Times New Roman" w:cs="Times New Roman" w:hint="default"/>
      <w:color w:val="333399"/>
      <w:u w:val="single"/>
    </w:rPr>
  </w:style>
  <w:style w:type="paragraph" w:styleId="a6">
    <w:name w:val="header"/>
    <w:basedOn w:val="a"/>
    <w:link w:val="a7"/>
    <w:unhideWhenUsed/>
    <w:rsid w:val="00244A28"/>
    <w:pPr>
      <w:tabs>
        <w:tab w:val="center" w:pos="4677"/>
        <w:tab w:val="right" w:pos="9355"/>
      </w:tabs>
    </w:pPr>
  </w:style>
  <w:style w:type="character" w:customStyle="1" w:styleId="a7">
    <w:name w:val="Верхний колонтитул Знак"/>
    <w:basedOn w:val="a0"/>
    <w:link w:val="a6"/>
    <w:rsid w:val="00244A28"/>
    <w:rPr>
      <w:rFonts w:ascii="Times New Roman" w:eastAsia="Times New Roman" w:hAnsi="Times New Roman" w:cs="Times New Roman"/>
      <w:color w:val="000000"/>
      <w:sz w:val="24"/>
      <w:szCs w:val="24"/>
      <w:lang w:eastAsia="ru-RU"/>
    </w:rPr>
  </w:style>
  <w:style w:type="paragraph" w:styleId="a8">
    <w:name w:val="footer"/>
    <w:basedOn w:val="a"/>
    <w:link w:val="a9"/>
    <w:uiPriority w:val="99"/>
    <w:unhideWhenUsed/>
    <w:rsid w:val="00244A28"/>
    <w:pPr>
      <w:tabs>
        <w:tab w:val="center" w:pos="4677"/>
        <w:tab w:val="right" w:pos="9355"/>
      </w:tabs>
    </w:pPr>
  </w:style>
  <w:style w:type="character" w:customStyle="1" w:styleId="a9">
    <w:name w:val="Нижний колонтитул Знак"/>
    <w:basedOn w:val="a0"/>
    <w:link w:val="a8"/>
    <w:uiPriority w:val="99"/>
    <w:rsid w:val="00244A28"/>
    <w:rPr>
      <w:rFonts w:ascii="Times New Roman" w:eastAsia="Times New Roman" w:hAnsi="Times New Roman" w:cs="Times New Roman"/>
      <w:color w:val="000000"/>
      <w:sz w:val="24"/>
      <w:szCs w:val="24"/>
      <w:lang w:eastAsia="ru-RU"/>
    </w:rPr>
  </w:style>
  <w:style w:type="table" w:styleId="aa">
    <w:name w:val="Table Grid"/>
    <w:basedOn w:val="a1"/>
    <w:uiPriority w:val="59"/>
    <w:rsid w:val="0036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66BA7"/>
    <w:rPr>
      <w:rFonts w:ascii="Tahoma" w:hAnsi="Tahoma" w:cs="Tahoma"/>
      <w:sz w:val="16"/>
      <w:szCs w:val="16"/>
    </w:rPr>
  </w:style>
  <w:style w:type="character" w:customStyle="1" w:styleId="ac">
    <w:name w:val="Текст выноски Знак"/>
    <w:basedOn w:val="a0"/>
    <w:link w:val="ab"/>
    <w:uiPriority w:val="99"/>
    <w:semiHidden/>
    <w:rsid w:val="00366BA7"/>
    <w:rPr>
      <w:rFonts w:ascii="Tahoma" w:eastAsia="Times New Roman" w:hAnsi="Tahoma" w:cs="Tahoma"/>
      <w:color w:val="000000"/>
      <w:sz w:val="16"/>
      <w:szCs w:val="16"/>
      <w:lang w:eastAsia="ru-RU"/>
    </w:rPr>
  </w:style>
  <w:style w:type="character" w:styleId="ad">
    <w:name w:val="annotation reference"/>
    <w:basedOn w:val="a0"/>
    <w:uiPriority w:val="99"/>
    <w:semiHidden/>
    <w:unhideWhenUsed/>
    <w:rsid w:val="0019123B"/>
    <w:rPr>
      <w:sz w:val="16"/>
      <w:szCs w:val="16"/>
    </w:rPr>
  </w:style>
  <w:style w:type="paragraph" w:styleId="ae">
    <w:name w:val="annotation text"/>
    <w:basedOn w:val="a"/>
    <w:link w:val="af"/>
    <w:uiPriority w:val="99"/>
    <w:semiHidden/>
    <w:unhideWhenUsed/>
    <w:rsid w:val="0019123B"/>
    <w:rPr>
      <w:sz w:val="20"/>
      <w:szCs w:val="20"/>
    </w:rPr>
  </w:style>
  <w:style w:type="character" w:customStyle="1" w:styleId="af">
    <w:name w:val="Текст примечания Знак"/>
    <w:basedOn w:val="a0"/>
    <w:link w:val="ae"/>
    <w:uiPriority w:val="99"/>
    <w:semiHidden/>
    <w:rsid w:val="0019123B"/>
    <w:rPr>
      <w:rFonts w:ascii="Times New Roman" w:eastAsia="Times New Roman" w:hAnsi="Times New Roman" w:cs="Times New Roman"/>
      <w:color w:val="000000"/>
      <w:sz w:val="20"/>
      <w:szCs w:val="20"/>
      <w:lang w:eastAsia="ru-RU"/>
    </w:rPr>
  </w:style>
  <w:style w:type="paragraph" w:styleId="af0">
    <w:name w:val="annotation subject"/>
    <w:basedOn w:val="ae"/>
    <w:next w:val="ae"/>
    <w:link w:val="af1"/>
    <w:uiPriority w:val="99"/>
    <w:semiHidden/>
    <w:unhideWhenUsed/>
    <w:rsid w:val="0019123B"/>
    <w:rPr>
      <w:b/>
      <w:bCs/>
    </w:rPr>
  </w:style>
  <w:style w:type="character" w:customStyle="1" w:styleId="af1">
    <w:name w:val="Тема примечания Знак"/>
    <w:basedOn w:val="af"/>
    <w:link w:val="af0"/>
    <w:uiPriority w:val="99"/>
    <w:semiHidden/>
    <w:rsid w:val="0019123B"/>
    <w:rPr>
      <w:rFonts w:ascii="Times New Roman" w:eastAsia="Times New Roman" w:hAnsi="Times New Roman" w:cs="Times New Roman"/>
      <w:b/>
      <w:bCs/>
      <w:color w:val="000000"/>
      <w:sz w:val="20"/>
      <w:szCs w:val="20"/>
      <w:lang w:eastAsia="ru-RU"/>
    </w:rPr>
  </w:style>
  <w:style w:type="paragraph" w:styleId="af2">
    <w:name w:val="Revision"/>
    <w:hidden/>
    <w:uiPriority w:val="99"/>
    <w:semiHidden/>
    <w:rsid w:val="005632A4"/>
    <w:pPr>
      <w:spacing w:after="0" w:line="240" w:lineRule="auto"/>
    </w:pPr>
    <w:rPr>
      <w:rFonts w:ascii="Times New Roman" w:eastAsia="Times New Roman" w:hAnsi="Times New Roman" w:cs="Times New Roman"/>
      <w:color w:val="000000"/>
      <w:sz w:val="24"/>
      <w:szCs w:val="24"/>
      <w:lang w:eastAsia="ru-RU"/>
    </w:rPr>
  </w:style>
  <w:style w:type="character" w:customStyle="1" w:styleId="s19">
    <w:name w:val="s19"/>
    <w:rsid w:val="004005CE"/>
    <w:rPr>
      <w:rFonts w:ascii="Times New Roman" w:hAnsi="Times New Roman" w:cs="Times New Roman" w:hint="default"/>
      <w:b w:val="0"/>
      <w:bCs w:val="0"/>
      <w:i w:val="0"/>
      <w:iCs w:val="0"/>
      <w:color w:val="008000"/>
      <w:sz w:val="20"/>
      <w:szCs w:val="20"/>
    </w:rPr>
  </w:style>
  <w:style w:type="character" w:customStyle="1" w:styleId="s10">
    <w:name w:val="s10"/>
    <w:rsid w:val="004005CE"/>
    <w:rPr>
      <w:rFonts w:ascii="Times New Roman" w:hAnsi="Times New Roman" w:cs="Times New Roman" w:hint="default"/>
      <w:color w:val="333399"/>
      <w:u w:val="single"/>
    </w:rPr>
  </w:style>
  <w:style w:type="character" w:customStyle="1" w:styleId="af3">
    <w:name w:val="a"/>
    <w:rsid w:val="003102CB"/>
    <w:rPr>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A2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44A28"/>
    <w:rPr>
      <w:color w:val="333399"/>
      <w:u w:val="single"/>
    </w:rPr>
  </w:style>
  <w:style w:type="character" w:styleId="a4">
    <w:name w:val="FollowedHyperlink"/>
    <w:uiPriority w:val="99"/>
    <w:semiHidden/>
    <w:unhideWhenUsed/>
    <w:rsid w:val="00244A28"/>
    <w:rPr>
      <w:color w:val="800080"/>
      <w:u w:val="single"/>
    </w:rPr>
  </w:style>
  <w:style w:type="paragraph" w:styleId="a5">
    <w:name w:val="List Paragraph"/>
    <w:basedOn w:val="a"/>
    <w:uiPriority w:val="34"/>
    <w:qFormat/>
    <w:rsid w:val="00244A28"/>
    <w:pPr>
      <w:ind w:left="708"/>
    </w:pPr>
  </w:style>
  <w:style w:type="character" w:customStyle="1" w:styleId="s0">
    <w:name w:val="s0"/>
    <w:rsid w:val="00244A28"/>
    <w:rPr>
      <w:rFonts w:ascii="Times New Roman" w:hAnsi="Times New Roman" w:cs="Times New Roman" w:hint="default"/>
      <w:b w:val="0"/>
      <w:bCs w:val="0"/>
      <w:i w:val="0"/>
      <w:iCs w:val="0"/>
      <w:color w:val="000000"/>
    </w:rPr>
  </w:style>
  <w:style w:type="character" w:customStyle="1" w:styleId="s1">
    <w:name w:val="s1"/>
    <w:rsid w:val="00244A28"/>
    <w:rPr>
      <w:rFonts w:ascii="Times New Roman" w:hAnsi="Times New Roman" w:cs="Times New Roman" w:hint="default"/>
      <w:b/>
      <w:bCs/>
      <w:color w:val="000000"/>
    </w:rPr>
  </w:style>
  <w:style w:type="character" w:customStyle="1" w:styleId="s2">
    <w:name w:val="s2"/>
    <w:rsid w:val="00244A28"/>
    <w:rPr>
      <w:rFonts w:ascii="Times New Roman" w:hAnsi="Times New Roman" w:cs="Times New Roman" w:hint="default"/>
      <w:color w:val="333399"/>
      <w:u w:val="single"/>
    </w:rPr>
  </w:style>
  <w:style w:type="paragraph" w:styleId="a6">
    <w:name w:val="header"/>
    <w:basedOn w:val="a"/>
    <w:link w:val="a7"/>
    <w:unhideWhenUsed/>
    <w:rsid w:val="00244A28"/>
    <w:pPr>
      <w:tabs>
        <w:tab w:val="center" w:pos="4677"/>
        <w:tab w:val="right" w:pos="9355"/>
      </w:tabs>
    </w:pPr>
  </w:style>
  <w:style w:type="character" w:customStyle="1" w:styleId="a7">
    <w:name w:val="Верхний колонтитул Знак"/>
    <w:basedOn w:val="a0"/>
    <w:link w:val="a6"/>
    <w:rsid w:val="00244A28"/>
    <w:rPr>
      <w:rFonts w:ascii="Times New Roman" w:eastAsia="Times New Roman" w:hAnsi="Times New Roman" w:cs="Times New Roman"/>
      <w:color w:val="000000"/>
      <w:sz w:val="24"/>
      <w:szCs w:val="24"/>
      <w:lang w:eastAsia="ru-RU"/>
    </w:rPr>
  </w:style>
  <w:style w:type="paragraph" w:styleId="a8">
    <w:name w:val="footer"/>
    <w:basedOn w:val="a"/>
    <w:link w:val="a9"/>
    <w:uiPriority w:val="99"/>
    <w:unhideWhenUsed/>
    <w:rsid w:val="00244A28"/>
    <w:pPr>
      <w:tabs>
        <w:tab w:val="center" w:pos="4677"/>
        <w:tab w:val="right" w:pos="9355"/>
      </w:tabs>
    </w:pPr>
  </w:style>
  <w:style w:type="character" w:customStyle="1" w:styleId="a9">
    <w:name w:val="Нижний колонтитул Знак"/>
    <w:basedOn w:val="a0"/>
    <w:link w:val="a8"/>
    <w:uiPriority w:val="99"/>
    <w:rsid w:val="00244A28"/>
    <w:rPr>
      <w:rFonts w:ascii="Times New Roman" w:eastAsia="Times New Roman" w:hAnsi="Times New Roman" w:cs="Times New Roman"/>
      <w:color w:val="000000"/>
      <w:sz w:val="24"/>
      <w:szCs w:val="24"/>
      <w:lang w:eastAsia="ru-RU"/>
    </w:rPr>
  </w:style>
  <w:style w:type="table" w:styleId="aa">
    <w:name w:val="Table Grid"/>
    <w:basedOn w:val="a1"/>
    <w:uiPriority w:val="59"/>
    <w:rsid w:val="0036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66BA7"/>
    <w:rPr>
      <w:rFonts w:ascii="Tahoma" w:hAnsi="Tahoma" w:cs="Tahoma"/>
      <w:sz w:val="16"/>
      <w:szCs w:val="16"/>
    </w:rPr>
  </w:style>
  <w:style w:type="character" w:customStyle="1" w:styleId="ac">
    <w:name w:val="Текст выноски Знак"/>
    <w:basedOn w:val="a0"/>
    <w:link w:val="ab"/>
    <w:uiPriority w:val="99"/>
    <w:semiHidden/>
    <w:rsid w:val="00366BA7"/>
    <w:rPr>
      <w:rFonts w:ascii="Tahoma" w:eastAsia="Times New Roman" w:hAnsi="Tahoma" w:cs="Tahoma"/>
      <w:color w:val="000000"/>
      <w:sz w:val="16"/>
      <w:szCs w:val="16"/>
      <w:lang w:eastAsia="ru-RU"/>
    </w:rPr>
  </w:style>
  <w:style w:type="character" w:styleId="ad">
    <w:name w:val="annotation reference"/>
    <w:basedOn w:val="a0"/>
    <w:uiPriority w:val="99"/>
    <w:semiHidden/>
    <w:unhideWhenUsed/>
    <w:rsid w:val="0019123B"/>
    <w:rPr>
      <w:sz w:val="16"/>
      <w:szCs w:val="16"/>
    </w:rPr>
  </w:style>
  <w:style w:type="paragraph" w:styleId="ae">
    <w:name w:val="annotation text"/>
    <w:basedOn w:val="a"/>
    <w:link w:val="af"/>
    <w:uiPriority w:val="99"/>
    <w:semiHidden/>
    <w:unhideWhenUsed/>
    <w:rsid w:val="0019123B"/>
    <w:rPr>
      <w:sz w:val="20"/>
      <w:szCs w:val="20"/>
    </w:rPr>
  </w:style>
  <w:style w:type="character" w:customStyle="1" w:styleId="af">
    <w:name w:val="Текст примечания Знак"/>
    <w:basedOn w:val="a0"/>
    <w:link w:val="ae"/>
    <w:uiPriority w:val="99"/>
    <w:semiHidden/>
    <w:rsid w:val="0019123B"/>
    <w:rPr>
      <w:rFonts w:ascii="Times New Roman" w:eastAsia="Times New Roman" w:hAnsi="Times New Roman" w:cs="Times New Roman"/>
      <w:color w:val="000000"/>
      <w:sz w:val="20"/>
      <w:szCs w:val="20"/>
      <w:lang w:eastAsia="ru-RU"/>
    </w:rPr>
  </w:style>
  <w:style w:type="paragraph" w:styleId="af0">
    <w:name w:val="annotation subject"/>
    <w:basedOn w:val="ae"/>
    <w:next w:val="ae"/>
    <w:link w:val="af1"/>
    <w:uiPriority w:val="99"/>
    <w:semiHidden/>
    <w:unhideWhenUsed/>
    <w:rsid w:val="0019123B"/>
    <w:rPr>
      <w:b/>
      <w:bCs/>
    </w:rPr>
  </w:style>
  <w:style w:type="character" w:customStyle="1" w:styleId="af1">
    <w:name w:val="Тема примечания Знак"/>
    <w:basedOn w:val="af"/>
    <w:link w:val="af0"/>
    <w:uiPriority w:val="99"/>
    <w:semiHidden/>
    <w:rsid w:val="0019123B"/>
    <w:rPr>
      <w:rFonts w:ascii="Times New Roman" w:eastAsia="Times New Roman" w:hAnsi="Times New Roman" w:cs="Times New Roman"/>
      <w:b/>
      <w:bCs/>
      <w:color w:val="000000"/>
      <w:sz w:val="20"/>
      <w:szCs w:val="20"/>
      <w:lang w:eastAsia="ru-RU"/>
    </w:rPr>
  </w:style>
  <w:style w:type="paragraph" w:styleId="af2">
    <w:name w:val="Revision"/>
    <w:hidden/>
    <w:uiPriority w:val="99"/>
    <w:semiHidden/>
    <w:rsid w:val="005632A4"/>
    <w:pPr>
      <w:spacing w:after="0" w:line="240" w:lineRule="auto"/>
    </w:pPr>
    <w:rPr>
      <w:rFonts w:ascii="Times New Roman" w:eastAsia="Times New Roman" w:hAnsi="Times New Roman" w:cs="Times New Roman"/>
      <w:color w:val="000000"/>
      <w:sz w:val="24"/>
      <w:szCs w:val="24"/>
      <w:lang w:eastAsia="ru-RU"/>
    </w:rPr>
  </w:style>
  <w:style w:type="character" w:customStyle="1" w:styleId="s19">
    <w:name w:val="s19"/>
    <w:rsid w:val="004005CE"/>
    <w:rPr>
      <w:rFonts w:ascii="Times New Roman" w:hAnsi="Times New Roman" w:cs="Times New Roman" w:hint="default"/>
      <w:b w:val="0"/>
      <w:bCs w:val="0"/>
      <w:i w:val="0"/>
      <w:iCs w:val="0"/>
      <w:color w:val="008000"/>
      <w:sz w:val="20"/>
      <w:szCs w:val="20"/>
    </w:rPr>
  </w:style>
  <w:style w:type="character" w:customStyle="1" w:styleId="s10">
    <w:name w:val="s10"/>
    <w:rsid w:val="004005CE"/>
    <w:rPr>
      <w:rFonts w:ascii="Times New Roman" w:hAnsi="Times New Roman" w:cs="Times New Roman" w:hint="default"/>
      <w:color w:val="333399"/>
      <w:u w:val="single"/>
    </w:rPr>
  </w:style>
  <w:style w:type="character" w:customStyle="1" w:styleId="af3">
    <w:name w:val="a"/>
    <w:rsid w:val="003102CB"/>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91081">
      <w:bodyDiv w:val="1"/>
      <w:marLeft w:val="0"/>
      <w:marRight w:val="0"/>
      <w:marTop w:val="0"/>
      <w:marBottom w:val="0"/>
      <w:divBdr>
        <w:top w:val="none" w:sz="0" w:space="0" w:color="auto"/>
        <w:left w:val="none" w:sz="0" w:space="0" w:color="auto"/>
        <w:bottom w:val="none" w:sz="0" w:space="0" w:color="auto"/>
        <w:right w:val="none" w:sz="0" w:space="0" w:color="auto"/>
      </w:divBdr>
    </w:div>
    <w:div w:id="252209777">
      <w:bodyDiv w:val="1"/>
      <w:marLeft w:val="0"/>
      <w:marRight w:val="0"/>
      <w:marTop w:val="0"/>
      <w:marBottom w:val="0"/>
      <w:divBdr>
        <w:top w:val="none" w:sz="0" w:space="0" w:color="auto"/>
        <w:left w:val="none" w:sz="0" w:space="0" w:color="auto"/>
        <w:bottom w:val="none" w:sz="0" w:space="0" w:color="auto"/>
        <w:right w:val="none" w:sz="0" w:space="0" w:color="auto"/>
      </w:divBdr>
    </w:div>
    <w:div w:id="259727152">
      <w:bodyDiv w:val="1"/>
      <w:marLeft w:val="0"/>
      <w:marRight w:val="0"/>
      <w:marTop w:val="0"/>
      <w:marBottom w:val="0"/>
      <w:divBdr>
        <w:top w:val="none" w:sz="0" w:space="0" w:color="auto"/>
        <w:left w:val="none" w:sz="0" w:space="0" w:color="auto"/>
        <w:bottom w:val="none" w:sz="0" w:space="0" w:color="auto"/>
        <w:right w:val="none" w:sz="0" w:space="0" w:color="auto"/>
      </w:divBdr>
    </w:div>
    <w:div w:id="357510713">
      <w:bodyDiv w:val="1"/>
      <w:marLeft w:val="0"/>
      <w:marRight w:val="0"/>
      <w:marTop w:val="0"/>
      <w:marBottom w:val="0"/>
      <w:divBdr>
        <w:top w:val="none" w:sz="0" w:space="0" w:color="auto"/>
        <w:left w:val="none" w:sz="0" w:space="0" w:color="auto"/>
        <w:bottom w:val="none" w:sz="0" w:space="0" w:color="auto"/>
        <w:right w:val="none" w:sz="0" w:space="0" w:color="auto"/>
      </w:divBdr>
    </w:div>
    <w:div w:id="433521491">
      <w:bodyDiv w:val="1"/>
      <w:marLeft w:val="0"/>
      <w:marRight w:val="0"/>
      <w:marTop w:val="0"/>
      <w:marBottom w:val="0"/>
      <w:divBdr>
        <w:top w:val="none" w:sz="0" w:space="0" w:color="auto"/>
        <w:left w:val="none" w:sz="0" w:space="0" w:color="auto"/>
        <w:bottom w:val="none" w:sz="0" w:space="0" w:color="auto"/>
        <w:right w:val="none" w:sz="0" w:space="0" w:color="auto"/>
      </w:divBdr>
    </w:div>
    <w:div w:id="594092816">
      <w:bodyDiv w:val="1"/>
      <w:marLeft w:val="0"/>
      <w:marRight w:val="0"/>
      <w:marTop w:val="0"/>
      <w:marBottom w:val="0"/>
      <w:divBdr>
        <w:top w:val="none" w:sz="0" w:space="0" w:color="auto"/>
        <w:left w:val="none" w:sz="0" w:space="0" w:color="auto"/>
        <w:bottom w:val="none" w:sz="0" w:space="0" w:color="auto"/>
        <w:right w:val="none" w:sz="0" w:space="0" w:color="auto"/>
      </w:divBdr>
    </w:div>
    <w:div w:id="619259460">
      <w:bodyDiv w:val="1"/>
      <w:marLeft w:val="0"/>
      <w:marRight w:val="0"/>
      <w:marTop w:val="0"/>
      <w:marBottom w:val="0"/>
      <w:divBdr>
        <w:top w:val="none" w:sz="0" w:space="0" w:color="auto"/>
        <w:left w:val="none" w:sz="0" w:space="0" w:color="auto"/>
        <w:bottom w:val="none" w:sz="0" w:space="0" w:color="auto"/>
        <w:right w:val="none" w:sz="0" w:space="0" w:color="auto"/>
      </w:divBdr>
    </w:div>
    <w:div w:id="883373340">
      <w:bodyDiv w:val="1"/>
      <w:marLeft w:val="0"/>
      <w:marRight w:val="0"/>
      <w:marTop w:val="0"/>
      <w:marBottom w:val="0"/>
      <w:divBdr>
        <w:top w:val="none" w:sz="0" w:space="0" w:color="auto"/>
        <w:left w:val="none" w:sz="0" w:space="0" w:color="auto"/>
        <w:bottom w:val="none" w:sz="0" w:space="0" w:color="auto"/>
        <w:right w:val="none" w:sz="0" w:space="0" w:color="auto"/>
      </w:divBdr>
    </w:div>
    <w:div w:id="949506017">
      <w:bodyDiv w:val="1"/>
      <w:marLeft w:val="0"/>
      <w:marRight w:val="0"/>
      <w:marTop w:val="0"/>
      <w:marBottom w:val="0"/>
      <w:divBdr>
        <w:top w:val="none" w:sz="0" w:space="0" w:color="auto"/>
        <w:left w:val="none" w:sz="0" w:space="0" w:color="auto"/>
        <w:bottom w:val="none" w:sz="0" w:space="0" w:color="auto"/>
        <w:right w:val="none" w:sz="0" w:space="0" w:color="auto"/>
      </w:divBdr>
    </w:div>
    <w:div w:id="1059742534">
      <w:bodyDiv w:val="1"/>
      <w:marLeft w:val="0"/>
      <w:marRight w:val="0"/>
      <w:marTop w:val="0"/>
      <w:marBottom w:val="0"/>
      <w:divBdr>
        <w:top w:val="none" w:sz="0" w:space="0" w:color="auto"/>
        <w:left w:val="none" w:sz="0" w:space="0" w:color="auto"/>
        <w:bottom w:val="none" w:sz="0" w:space="0" w:color="auto"/>
        <w:right w:val="none" w:sz="0" w:space="0" w:color="auto"/>
      </w:divBdr>
    </w:div>
    <w:div w:id="1533615758">
      <w:bodyDiv w:val="1"/>
      <w:marLeft w:val="0"/>
      <w:marRight w:val="0"/>
      <w:marTop w:val="0"/>
      <w:marBottom w:val="0"/>
      <w:divBdr>
        <w:top w:val="none" w:sz="0" w:space="0" w:color="auto"/>
        <w:left w:val="none" w:sz="0" w:space="0" w:color="auto"/>
        <w:bottom w:val="none" w:sz="0" w:space="0" w:color="auto"/>
        <w:right w:val="none" w:sz="0" w:space="0" w:color="auto"/>
      </w:divBdr>
    </w:div>
    <w:div w:id="1755971743">
      <w:bodyDiv w:val="1"/>
      <w:marLeft w:val="0"/>
      <w:marRight w:val="0"/>
      <w:marTop w:val="0"/>
      <w:marBottom w:val="0"/>
      <w:divBdr>
        <w:top w:val="none" w:sz="0" w:space="0" w:color="auto"/>
        <w:left w:val="none" w:sz="0" w:space="0" w:color="auto"/>
        <w:bottom w:val="none" w:sz="0" w:space="0" w:color="auto"/>
        <w:right w:val="none" w:sz="0" w:space="0" w:color="auto"/>
      </w:divBdr>
    </w:div>
    <w:div w:id="20848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30366245.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466644.0%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320E1-72CA-4594-A9C0-8BB85F54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Erzhan Ahmetaly</dc:creator>
  <cp:lastModifiedBy>Askar Seidanov</cp:lastModifiedBy>
  <cp:revision>44</cp:revision>
  <cp:lastPrinted>2018-07-27T11:25:00Z</cp:lastPrinted>
  <dcterms:created xsi:type="dcterms:W3CDTF">2018-06-12T04:46:00Z</dcterms:created>
  <dcterms:modified xsi:type="dcterms:W3CDTF">2018-08-13T12:47:00Z</dcterms:modified>
</cp:coreProperties>
</file>