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F8" w:rsidRPr="00C239F8" w:rsidRDefault="00C239F8" w:rsidP="00C239F8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>
        <w:rPr>
          <w:rFonts w:eastAsia="Arial Unicode MS"/>
          <w:b/>
          <w:sz w:val="28"/>
          <w:szCs w:val="28"/>
        </w:rPr>
        <w:t>«</w:t>
      </w:r>
      <w:r w:rsidR="00E72D20" w:rsidRPr="00E72D20">
        <w:rPr>
          <w:rFonts w:eastAsia="Arial Unicode MS"/>
          <w:b/>
          <w:sz w:val="28"/>
          <w:szCs w:val="28"/>
          <w:lang w:val="kk-KZ"/>
        </w:rPr>
        <w:t>Цифрлық қаржы активтері платформасы операторларының, цифрлық активтердің сауда платформасы операторларының қызметін жүзеге асыру қағидаларын бекіту туралы</w:t>
      </w:r>
      <w:r>
        <w:rPr>
          <w:rFonts w:eastAsia="Arial Unicode MS"/>
          <w:b/>
          <w:sz w:val="28"/>
          <w:szCs w:val="28"/>
          <w:lang w:val="kk-KZ"/>
        </w:rPr>
        <w:t>»</w:t>
      </w:r>
      <w:r w:rsidRPr="00C239F8">
        <w:rPr>
          <w:rFonts w:eastAsia="Arial Unicode MS"/>
          <w:b/>
          <w:sz w:val="28"/>
          <w:szCs w:val="28"/>
          <w:lang w:val="kk-KZ"/>
        </w:rPr>
        <w:t xml:space="preserve"> Қазақстан Республикасы Ұлттық Банкі Басқармасының қаулысының жобасына ақпараттық кесте</w:t>
      </w:r>
    </w:p>
    <w:p w:rsidR="00C239F8" w:rsidRDefault="00C239F8"/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FE5314" w:rsidRPr="00A50B3B" w:rsidTr="00E02D3A">
        <w:tc>
          <w:tcPr>
            <w:tcW w:w="318" w:type="pct"/>
          </w:tcPr>
          <w:p w:rsidR="00FE5314" w:rsidRPr="00A50B3B" w:rsidRDefault="00FE5314" w:rsidP="00E02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50" w:type="pct"/>
          </w:tcPr>
          <w:p w:rsidR="00BB0F8A" w:rsidRPr="00BB0F8A" w:rsidRDefault="00BB0F8A" w:rsidP="00E02D3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BB0F8A" w:rsidRPr="00281B40" w:rsidRDefault="00BB0F8A" w:rsidP="00E02D3A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632" w:type="pct"/>
          </w:tcPr>
          <w:p w:rsidR="00FE5314" w:rsidRPr="00BB0F8A" w:rsidRDefault="00BB0F8A" w:rsidP="00A5752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E72D20" w:rsidRPr="00E72D20">
              <w:rPr>
                <w:sz w:val="28"/>
                <w:szCs w:val="28"/>
                <w:lang w:val="kk-KZ"/>
              </w:rPr>
              <w:t>Цифрлық қаржы активтері платформасы операторларының, цифрлық активтердің сауда платформасы операторларының қызметін жүзеге асыру қағидаларын бекіту туралы</w:t>
            </w:r>
            <w:r w:rsidRPr="00BB0F8A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B0F8A">
              <w:rPr>
                <w:sz w:val="28"/>
                <w:szCs w:val="28"/>
                <w:lang w:val="kk-KZ"/>
              </w:rPr>
              <w:t xml:space="preserve">Қазақстан Республикасының Ұлттық Банкі Басқармасының </w:t>
            </w:r>
            <w:r>
              <w:rPr>
                <w:sz w:val="28"/>
                <w:szCs w:val="28"/>
                <w:lang w:val="kk-KZ"/>
              </w:rPr>
              <w:t>қаулысының жобасы.</w:t>
            </w:r>
          </w:p>
        </w:tc>
      </w:tr>
      <w:tr w:rsidR="00BB0F8A" w:rsidRPr="00A50B3B" w:rsidTr="00E02D3A">
        <w:tc>
          <w:tcPr>
            <w:tcW w:w="318" w:type="pct"/>
          </w:tcPr>
          <w:p w:rsidR="00BB0F8A" w:rsidRPr="00A50B3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BB0F8A" w:rsidRPr="00BB0F8A" w:rsidRDefault="00BB0F8A" w:rsidP="00BB0F8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BB0F8A" w:rsidRPr="00BB0F8A" w:rsidRDefault="00BB0F8A" w:rsidP="00BB0F8A">
            <w:pPr>
              <w:ind w:right="126"/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Қазақстан Республикасының Ұлттық Банкі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AD23B1" w:rsidRPr="00A04EA8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BB0F8A" w:rsidRDefault="00AD23B1" w:rsidP="00AD23B1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632" w:type="pct"/>
          </w:tcPr>
          <w:p w:rsidR="00AD23B1" w:rsidRPr="00AD23B1" w:rsidRDefault="002819A5" w:rsidP="00AD23B1">
            <w:pPr>
              <w:jc w:val="both"/>
              <w:rPr>
                <w:sz w:val="28"/>
                <w:szCs w:val="28"/>
                <w:lang w:val="kk-KZ"/>
              </w:rPr>
            </w:pPr>
            <w:r w:rsidRPr="00AC5D87">
              <w:rPr>
                <w:sz w:val="28"/>
                <w:szCs w:val="28"/>
                <w:lang w:val="kk-KZ"/>
              </w:rPr>
              <w:t xml:space="preserve">Жоба «Мемлекет басшысының 2025 жылғы 8 қыркүйектегі «Қазақстан жасанды интеллект дәуірінде: цифрлық трансформация арқылы өзекті міндеттер және оларды шешу» атты Қазақстан халқына Жолдауын іске асыру жөніндегі шаралар туралы» 2025 жылғы 13 қазандағы №1042 Қазақстан Республикасы Президентінің Жарлығының 13-тармағын және «Қазақстан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2026 жылғы </w:t>
            </w:r>
            <w:r>
              <w:rPr>
                <w:sz w:val="28"/>
                <w:szCs w:val="28"/>
                <w:lang w:val="kk-KZ"/>
              </w:rPr>
              <w:t>16 қаңтардағы</w:t>
            </w:r>
            <w:r w:rsidRPr="00AC5D87">
              <w:rPr>
                <w:sz w:val="28"/>
                <w:szCs w:val="28"/>
                <w:lang w:val="kk-KZ"/>
              </w:rPr>
              <w:t xml:space="preserve"> Қазақстан Республикасының Заңын іске асыруға әзірленді.</w:t>
            </w:r>
          </w:p>
        </w:tc>
      </w:tr>
      <w:tr w:rsidR="00AD23B1" w:rsidRPr="00A04EA8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E26594" w:rsidRDefault="00AD23B1" w:rsidP="00AD23B1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AD23B1" w:rsidRPr="00AD23B1" w:rsidRDefault="00A04EA8" w:rsidP="00E72D20">
            <w:pPr>
              <w:jc w:val="both"/>
              <w:rPr>
                <w:sz w:val="28"/>
                <w:szCs w:val="28"/>
                <w:lang w:val="kk-KZ"/>
              </w:rPr>
            </w:pPr>
            <w:r w:rsidRPr="00A04EA8">
              <w:rPr>
                <w:sz w:val="28"/>
                <w:szCs w:val="28"/>
                <w:lang w:val="kk-KZ"/>
              </w:rPr>
              <w:t>Жоба Ұлттық Банкте есептік тіркеуден өту тәртібін, операторларға қойылатын біліктілік талаптарын, операторлардың қызметін жүзеге асыру тәртібін, операторлардың өзара іс-қимылын және қызмет түрлерін қоса атқару шарттарын көздейді. Көрсетілген шаралардың нәтижелері осы жоба қолданысқа енгізілген сәттен бастап күтілуде.</w:t>
            </w:r>
          </w:p>
        </w:tc>
      </w:tr>
      <w:tr w:rsidR="00AD23B1" w:rsidRPr="00A04EA8" w:rsidTr="00E02D3A">
        <w:tc>
          <w:tcPr>
            <w:tcW w:w="318" w:type="pct"/>
          </w:tcPr>
          <w:p w:rsidR="00AD23B1" w:rsidRPr="00CB328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Default="00AD23B1" w:rsidP="00AD2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Конкретные цели и сроки ожидаемых результатов</w:t>
            </w:r>
          </w:p>
          <w:p w:rsidR="00AD23B1" w:rsidRPr="0094292C" w:rsidRDefault="00AD23B1" w:rsidP="00AD23B1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lastRenderedPageBreak/>
              <w:t>Күтілетін нәтижелердің нақты мақсаттары мен мерзімдері</w:t>
            </w:r>
          </w:p>
        </w:tc>
        <w:tc>
          <w:tcPr>
            <w:tcW w:w="2632" w:type="pct"/>
          </w:tcPr>
          <w:p w:rsidR="00C83BEE" w:rsidRPr="00C83BEE" w:rsidRDefault="00A04EA8" w:rsidP="00E72D20">
            <w:pPr>
              <w:jc w:val="both"/>
              <w:rPr>
                <w:sz w:val="28"/>
                <w:szCs w:val="28"/>
                <w:lang w:val="kk-KZ"/>
              </w:rPr>
            </w:pPr>
            <w:r w:rsidRPr="00A04EA8">
              <w:rPr>
                <w:sz w:val="28"/>
                <w:szCs w:val="28"/>
                <w:lang w:val="kk-KZ"/>
              </w:rPr>
              <w:lastRenderedPageBreak/>
              <w:t xml:space="preserve">Жобаны іске асыру Ұлттық Банкте есептік тіркеу, біліктілік талаптарын белгілеу және операторлар мен орталық </w:t>
            </w:r>
            <w:r w:rsidRPr="00A04EA8">
              <w:rPr>
                <w:sz w:val="28"/>
                <w:szCs w:val="28"/>
                <w:lang w:val="kk-KZ"/>
              </w:rPr>
              <w:lastRenderedPageBreak/>
              <w:t>депозитарий арасындағы өзара іс-қимыл арқылы цифрлық қаржы активтерінің цифрлық платформалары операторларының, цифрлық активтердің сауда платформасы операторларының қызметін реттеуге ықпал ететін болады. Аталған шаралардың нәтижелері осы жоба қолданысқа енгізілген сәттен бастап күтіледі.</w:t>
            </w:r>
            <w:bookmarkStart w:id="0" w:name="_GoBack"/>
            <w:bookmarkEnd w:id="0"/>
          </w:p>
        </w:tc>
      </w:tr>
      <w:tr w:rsidR="00BB0F8A" w:rsidRPr="00CB328B" w:rsidTr="00E02D3A">
        <w:tc>
          <w:tcPr>
            <w:tcW w:w="318" w:type="pct"/>
          </w:tcPr>
          <w:p w:rsidR="00BB0F8A" w:rsidRPr="00CB328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F94A71" w:rsidRPr="0094292C" w:rsidRDefault="00F94A71" w:rsidP="00BB0F8A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:rsidR="00BB0F8A" w:rsidRPr="00F94A71" w:rsidRDefault="00F94A71" w:rsidP="00F94A71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94A71">
              <w:rPr>
                <w:sz w:val="28"/>
                <w:szCs w:val="28"/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:rsidR="00FE5314" w:rsidRPr="00FE5314" w:rsidRDefault="00FE5314" w:rsidP="007978D3">
      <w:pPr>
        <w:spacing w:line="400" w:lineRule="exact"/>
        <w:rPr>
          <w:i/>
          <w:sz w:val="28"/>
          <w:szCs w:val="28"/>
        </w:rPr>
      </w:pPr>
    </w:p>
    <w:sectPr w:rsidR="00FE5314" w:rsidRPr="00FE5314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81" w:rsidRDefault="00DB2881" w:rsidP="00EA256A">
      <w:r>
        <w:separator/>
      </w:r>
    </w:p>
  </w:endnote>
  <w:endnote w:type="continuationSeparator" w:id="0">
    <w:p w:rsidR="00DB2881" w:rsidRDefault="00DB2881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81" w:rsidRDefault="00DB2881" w:rsidP="00EA256A">
      <w:r>
        <w:separator/>
      </w:r>
    </w:p>
  </w:footnote>
  <w:footnote w:type="continuationSeparator" w:id="0">
    <w:p w:rsidR="00DB2881" w:rsidRDefault="00DB2881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C57D6" w:rsidRPr="00AD23B1" w:rsidRDefault="00EC57D6">
        <w:pPr>
          <w:pStyle w:val="ae"/>
          <w:jc w:val="center"/>
          <w:rPr>
            <w:sz w:val="28"/>
            <w:szCs w:val="28"/>
          </w:rPr>
        </w:pPr>
        <w:r w:rsidRPr="00AD23B1">
          <w:rPr>
            <w:sz w:val="28"/>
            <w:szCs w:val="28"/>
          </w:rPr>
          <w:fldChar w:fldCharType="begin"/>
        </w:r>
        <w:r w:rsidRPr="00AD23B1">
          <w:rPr>
            <w:sz w:val="28"/>
            <w:szCs w:val="28"/>
          </w:rPr>
          <w:instrText>PAGE   \* MERGEFORMAT</w:instrText>
        </w:r>
        <w:r w:rsidRPr="00AD23B1">
          <w:rPr>
            <w:sz w:val="28"/>
            <w:szCs w:val="28"/>
          </w:rPr>
          <w:fldChar w:fldCharType="separate"/>
        </w:r>
        <w:r w:rsidR="00A04EA8">
          <w:rPr>
            <w:noProof/>
            <w:sz w:val="28"/>
            <w:szCs w:val="28"/>
          </w:rPr>
          <w:t>2</w:t>
        </w:r>
        <w:r w:rsidRPr="00AD23B1">
          <w:rPr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5449"/>
    <w:rsid w:val="0005176E"/>
    <w:rsid w:val="0005236C"/>
    <w:rsid w:val="000529BF"/>
    <w:rsid w:val="00056668"/>
    <w:rsid w:val="0006103F"/>
    <w:rsid w:val="000620D7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4D84"/>
    <w:rsid w:val="000A7C90"/>
    <w:rsid w:val="000B1179"/>
    <w:rsid w:val="000B21A8"/>
    <w:rsid w:val="000B2833"/>
    <w:rsid w:val="000B4143"/>
    <w:rsid w:val="000B6BE9"/>
    <w:rsid w:val="000B78E0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4CE3"/>
    <w:rsid w:val="002777B2"/>
    <w:rsid w:val="0028143B"/>
    <w:rsid w:val="002819A5"/>
    <w:rsid w:val="00281B83"/>
    <w:rsid w:val="002829A0"/>
    <w:rsid w:val="00283E20"/>
    <w:rsid w:val="00287E96"/>
    <w:rsid w:val="00295298"/>
    <w:rsid w:val="00296D98"/>
    <w:rsid w:val="002A190D"/>
    <w:rsid w:val="002A1D84"/>
    <w:rsid w:val="002A57C7"/>
    <w:rsid w:val="002A5DB7"/>
    <w:rsid w:val="002B003C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8C0"/>
    <w:rsid w:val="00350E57"/>
    <w:rsid w:val="003526BA"/>
    <w:rsid w:val="00354F89"/>
    <w:rsid w:val="003604CC"/>
    <w:rsid w:val="00360781"/>
    <w:rsid w:val="0036103F"/>
    <w:rsid w:val="00361D34"/>
    <w:rsid w:val="003633AA"/>
    <w:rsid w:val="00363B64"/>
    <w:rsid w:val="00365C77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C4902"/>
    <w:rsid w:val="003C4C8A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8033E"/>
    <w:rsid w:val="005838D3"/>
    <w:rsid w:val="00586AD2"/>
    <w:rsid w:val="00587BB8"/>
    <w:rsid w:val="00587F06"/>
    <w:rsid w:val="00593FB9"/>
    <w:rsid w:val="00596509"/>
    <w:rsid w:val="0059751A"/>
    <w:rsid w:val="005A02E0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618D"/>
    <w:rsid w:val="00670FF1"/>
    <w:rsid w:val="006724B7"/>
    <w:rsid w:val="00672644"/>
    <w:rsid w:val="00672918"/>
    <w:rsid w:val="006741E1"/>
    <w:rsid w:val="00684142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54B0B"/>
    <w:rsid w:val="0076194B"/>
    <w:rsid w:val="00762703"/>
    <w:rsid w:val="00763CAD"/>
    <w:rsid w:val="0076521A"/>
    <w:rsid w:val="00766430"/>
    <w:rsid w:val="00767D98"/>
    <w:rsid w:val="007720D6"/>
    <w:rsid w:val="0077360E"/>
    <w:rsid w:val="007768CD"/>
    <w:rsid w:val="007806EB"/>
    <w:rsid w:val="00782D9A"/>
    <w:rsid w:val="0078372E"/>
    <w:rsid w:val="00785322"/>
    <w:rsid w:val="00792E8B"/>
    <w:rsid w:val="00795470"/>
    <w:rsid w:val="00796F7D"/>
    <w:rsid w:val="007978D3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2BB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F1F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6813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67719"/>
    <w:rsid w:val="00971581"/>
    <w:rsid w:val="00971BAB"/>
    <w:rsid w:val="0097292F"/>
    <w:rsid w:val="009729D8"/>
    <w:rsid w:val="00973792"/>
    <w:rsid w:val="00981293"/>
    <w:rsid w:val="00981428"/>
    <w:rsid w:val="00985D7C"/>
    <w:rsid w:val="009867D1"/>
    <w:rsid w:val="00994925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422F"/>
    <w:rsid w:val="009F5B64"/>
    <w:rsid w:val="00A01240"/>
    <w:rsid w:val="00A02482"/>
    <w:rsid w:val="00A03A89"/>
    <w:rsid w:val="00A04EA8"/>
    <w:rsid w:val="00A05DBC"/>
    <w:rsid w:val="00A0677C"/>
    <w:rsid w:val="00A10F4B"/>
    <w:rsid w:val="00A113FD"/>
    <w:rsid w:val="00A13604"/>
    <w:rsid w:val="00A1397E"/>
    <w:rsid w:val="00A201E2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52DC1"/>
    <w:rsid w:val="00A5307A"/>
    <w:rsid w:val="00A56ED1"/>
    <w:rsid w:val="00A5752C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23B1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4B5B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628"/>
    <w:rsid w:val="00B40F8E"/>
    <w:rsid w:val="00B47637"/>
    <w:rsid w:val="00B51D53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0F8A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39F8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C53"/>
    <w:rsid w:val="00C41A82"/>
    <w:rsid w:val="00C42A25"/>
    <w:rsid w:val="00C474F1"/>
    <w:rsid w:val="00C47D8B"/>
    <w:rsid w:val="00C51A08"/>
    <w:rsid w:val="00C52C9D"/>
    <w:rsid w:val="00C52F6F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3BEE"/>
    <w:rsid w:val="00C85275"/>
    <w:rsid w:val="00C86AAB"/>
    <w:rsid w:val="00C902F9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5D11"/>
    <w:rsid w:val="00CF1ED4"/>
    <w:rsid w:val="00CF6118"/>
    <w:rsid w:val="00D10149"/>
    <w:rsid w:val="00D102BB"/>
    <w:rsid w:val="00D12C6A"/>
    <w:rsid w:val="00D13E0A"/>
    <w:rsid w:val="00D15538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F0F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B2881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DF6775"/>
    <w:rsid w:val="00E001EC"/>
    <w:rsid w:val="00E02771"/>
    <w:rsid w:val="00E028FF"/>
    <w:rsid w:val="00E03E69"/>
    <w:rsid w:val="00E062B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6594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2D20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7D6"/>
    <w:rsid w:val="00EC707F"/>
    <w:rsid w:val="00ED038E"/>
    <w:rsid w:val="00ED14D6"/>
    <w:rsid w:val="00ED5372"/>
    <w:rsid w:val="00EE1281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62C98"/>
    <w:rsid w:val="00F63A2B"/>
    <w:rsid w:val="00F70516"/>
    <w:rsid w:val="00F741DB"/>
    <w:rsid w:val="00F74AB2"/>
    <w:rsid w:val="00F751A7"/>
    <w:rsid w:val="00F75A4A"/>
    <w:rsid w:val="00F8411D"/>
    <w:rsid w:val="00F84E48"/>
    <w:rsid w:val="00F92068"/>
    <w:rsid w:val="00F94A71"/>
    <w:rsid w:val="00F94B20"/>
    <w:rsid w:val="00F96A1D"/>
    <w:rsid w:val="00FA0B13"/>
    <w:rsid w:val="00FA405A"/>
    <w:rsid w:val="00FB1F2D"/>
    <w:rsid w:val="00FB3699"/>
    <w:rsid w:val="00FB3E7B"/>
    <w:rsid w:val="00FB46AD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  <w:style w:type="character" w:customStyle="1" w:styleId="anegp0gi0b9av8jahpyh">
    <w:name w:val="anegp0gi0b9av8jahpyh"/>
    <w:basedOn w:val="a0"/>
    <w:rsid w:val="00BB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8EB3-2C45-463E-A819-5DC5280D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Аружан Лұқпан</cp:lastModifiedBy>
  <cp:revision>17</cp:revision>
  <cp:lastPrinted>2019-09-17T09:58:00Z</cp:lastPrinted>
  <dcterms:created xsi:type="dcterms:W3CDTF">2025-06-26T11:33:00Z</dcterms:created>
  <dcterms:modified xsi:type="dcterms:W3CDTF">2026-01-27T09:57:00Z</dcterms:modified>
</cp:coreProperties>
</file>