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53E2" w:rsidRPr="00382AFD" w:rsidRDefault="005F7868" w:rsidP="00A753E2">
      <w:pPr>
        <w:spacing w:line="288" w:lineRule="auto"/>
        <w:jc w:val="center"/>
        <w:rPr>
          <w:rFonts w:asciiTheme="minorHAnsi" w:eastAsia="Times New Roman" w:hAnsiTheme="minorHAnsi"/>
          <w:sz w:val="22"/>
        </w:rPr>
      </w:pPr>
      <w:r>
        <w:rPr>
          <w:noProof/>
          <w:lang w:eastAsia="ru-RU"/>
        </w:rPr>
        <w:drawing>
          <wp:inline distT="0" distB="0" distL="0" distR="0" wp14:anchorId="476353DB" wp14:editId="4894E1E8">
            <wp:extent cx="4198620" cy="708660"/>
            <wp:effectExtent l="0" t="0" r="0" b="0"/>
            <wp:docPr id="1" name="Рисунок 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198620" cy="708660"/>
                    </a:xfrm>
                    <a:prstGeom prst="rect">
                      <a:avLst/>
                    </a:prstGeom>
                    <a:noFill/>
                    <a:ln>
                      <a:noFill/>
                    </a:ln>
                  </pic:spPr>
                </pic:pic>
              </a:graphicData>
            </a:graphic>
          </wp:inline>
        </w:drawing>
      </w:r>
      <w:bookmarkStart w:id="0" w:name="_GoBack"/>
      <w:bookmarkEnd w:id="0"/>
    </w:p>
    <w:p w:rsidR="00A753E2" w:rsidRPr="00382AFD" w:rsidRDefault="00A753E2" w:rsidP="00A753E2">
      <w:pPr>
        <w:rPr>
          <w:rFonts w:asciiTheme="minorHAnsi" w:eastAsia="Times New Roman" w:hAnsiTheme="minorHAnsi"/>
          <w:sz w:val="22"/>
        </w:rPr>
      </w:pPr>
    </w:p>
    <w:p w:rsidR="00A753E2" w:rsidRPr="00382AFD" w:rsidRDefault="00A753E2" w:rsidP="00A753E2">
      <w:pPr>
        <w:rPr>
          <w:rFonts w:asciiTheme="minorHAnsi" w:eastAsia="Times New Roman" w:hAnsiTheme="minorHAnsi"/>
          <w:sz w:val="22"/>
        </w:rPr>
      </w:pPr>
    </w:p>
    <w:p w:rsidR="00A753E2" w:rsidRPr="00382AFD" w:rsidRDefault="00A753E2" w:rsidP="00A753E2">
      <w:pPr>
        <w:jc w:val="center"/>
        <w:rPr>
          <w:rFonts w:asciiTheme="minorHAnsi" w:eastAsiaTheme="minorHAnsi" w:hAnsiTheme="minorHAnsi" w:cstheme="minorBidi"/>
          <w:b/>
          <w:szCs w:val="24"/>
        </w:rPr>
      </w:pPr>
      <w:r>
        <w:rPr>
          <w:rFonts w:asciiTheme="minorHAnsi" w:eastAsiaTheme="minorHAnsi" w:hAnsiTheme="minorHAnsi" w:cstheme="minorBidi"/>
          <w:b/>
          <w:szCs w:val="24"/>
        </w:rPr>
        <w:t>ПРЕСС-РЕЛИЗ</w:t>
      </w:r>
    </w:p>
    <w:p w:rsidR="00A753E2" w:rsidRPr="00382AFD" w:rsidRDefault="00A753E2" w:rsidP="00A753E2">
      <w:pPr>
        <w:jc w:val="center"/>
        <w:rPr>
          <w:rFonts w:asciiTheme="minorHAnsi" w:eastAsia="Times New Roman" w:hAnsiTheme="minorHAnsi"/>
          <w:szCs w:val="24"/>
        </w:rPr>
      </w:pPr>
    </w:p>
    <w:p w:rsidR="006F140F" w:rsidRPr="000F684B" w:rsidRDefault="006F140F" w:rsidP="00533632">
      <w:pPr>
        <w:jc w:val="center"/>
        <w:rPr>
          <w:rFonts w:asciiTheme="minorHAnsi" w:eastAsia="Times New Roman" w:hAnsiTheme="minorHAnsi" w:cstheme="minorHAnsi"/>
          <w:b/>
          <w:szCs w:val="24"/>
          <w:lang w:val="kk-KZ" w:eastAsia="ru-RU"/>
        </w:rPr>
      </w:pPr>
      <w:r w:rsidRPr="000F684B">
        <w:rPr>
          <w:rFonts w:asciiTheme="minorHAnsi" w:eastAsia="Times New Roman" w:hAnsiTheme="minorHAnsi" w:cstheme="minorHAnsi"/>
          <w:b/>
          <w:szCs w:val="24"/>
          <w:lang w:val="kk-KZ" w:eastAsia="ru-RU"/>
        </w:rPr>
        <w:t xml:space="preserve"> «Қазақстан Республикасы Ұлттық Банкі Басқармасының кейбір қаулыларына төлемдер мен ақша аударымдары мәселелері бойынша өзгерістер мен толықтырулар енгізу туралы» Қазақстан Республикасы Ұлттық Банкі Басқармасының қаулысының жобасын </w:t>
      </w:r>
      <w:r w:rsidR="000F684B">
        <w:rPr>
          <w:rFonts w:asciiTheme="minorHAnsi" w:eastAsia="Times New Roman" w:hAnsiTheme="minorHAnsi" w:cstheme="minorHAnsi"/>
          <w:b/>
          <w:szCs w:val="24"/>
          <w:lang w:val="kk-KZ" w:eastAsia="ru-RU"/>
        </w:rPr>
        <w:t>әзірлеу туралы</w:t>
      </w:r>
    </w:p>
    <w:p w:rsidR="00A753E2" w:rsidRPr="000F684B" w:rsidRDefault="00305345" w:rsidP="0065054E">
      <w:pPr>
        <w:tabs>
          <w:tab w:val="center" w:pos="9498"/>
        </w:tabs>
        <w:rPr>
          <w:rFonts w:asciiTheme="minorHAnsi" w:eastAsia="Times New Roman" w:hAnsiTheme="minorHAnsi"/>
          <w:szCs w:val="24"/>
          <w:lang w:val="kk-KZ"/>
        </w:rPr>
      </w:pPr>
      <w:r w:rsidRPr="000F684B">
        <w:rPr>
          <w:rFonts w:asciiTheme="minorHAnsi" w:eastAsia="Times New Roman" w:hAnsiTheme="minorHAnsi"/>
          <w:szCs w:val="24"/>
          <w:lang w:val="kk-KZ"/>
        </w:rPr>
        <w:t>202</w:t>
      </w:r>
      <w:r w:rsidR="00533632" w:rsidRPr="000F684B">
        <w:rPr>
          <w:rFonts w:asciiTheme="minorHAnsi" w:eastAsia="Times New Roman" w:hAnsiTheme="minorHAnsi"/>
          <w:szCs w:val="24"/>
          <w:lang w:val="kk-KZ"/>
        </w:rPr>
        <w:t>6</w:t>
      </w:r>
      <w:r w:rsidR="006F140F" w:rsidRPr="000F684B">
        <w:rPr>
          <w:rFonts w:asciiTheme="minorHAnsi" w:eastAsia="Times New Roman" w:hAnsiTheme="minorHAnsi"/>
          <w:szCs w:val="24"/>
          <w:lang w:val="kk-KZ"/>
        </w:rPr>
        <w:t>ж. _________</w:t>
      </w:r>
      <w:r w:rsidR="006F140F" w:rsidRPr="000F684B">
        <w:rPr>
          <w:rFonts w:asciiTheme="minorHAnsi" w:eastAsia="Times New Roman" w:hAnsiTheme="minorHAnsi"/>
          <w:szCs w:val="24"/>
          <w:lang w:val="kk-KZ"/>
        </w:rPr>
        <w:tab/>
      </w:r>
      <w:r w:rsidRPr="000F684B">
        <w:rPr>
          <w:rFonts w:asciiTheme="minorHAnsi" w:eastAsia="Times New Roman" w:hAnsiTheme="minorHAnsi"/>
          <w:szCs w:val="24"/>
          <w:lang w:val="kk-KZ"/>
        </w:rPr>
        <w:t>Астана</w:t>
      </w:r>
      <w:r w:rsidR="006F140F" w:rsidRPr="000F684B">
        <w:rPr>
          <w:rFonts w:asciiTheme="minorHAnsi" w:eastAsia="Times New Roman" w:hAnsiTheme="minorHAnsi"/>
          <w:szCs w:val="24"/>
          <w:lang w:val="kk-KZ"/>
        </w:rPr>
        <w:t xml:space="preserve"> қ.</w:t>
      </w:r>
    </w:p>
    <w:p w:rsidR="00A753E2" w:rsidRPr="000F684B" w:rsidRDefault="00A753E2" w:rsidP="00A753E2">
      <w:pPr>
        <w:jc w:val="center"/>
        <w:rPr>
          <w:rFonts w:asciiTheme="minorHAnsi" w:hAnsiTheme="minorHAnsi" w:cs="Calibri"/>
          <w:b/>
          <w:szCs w:val="24"/>
          <w:lang w:val="kk-KZ"/>
        </w:rPr>
      </w:pPr>
    </w:p>
    <w:p w:rsidR="00A753E2" w:rsidRPr="000F684B" w:rsidRDefault="00A753E2" w:rsidP="00A753E2">
      <w:pPr>
        <w:jc w:val="center"/>
        <w:rPr>
          <w:rFonts w:asciiTheme="minorHAnsi" w:hAnsiTheme="minorHAnsi" w:cs="Calibri"/>
          <w:b/>
          <w:szCs w:val="24"/>
          <w:lang w:val="kk-KZ"/>
        </w:rPr>
      </w:pPr>
    </w:p>
    <w:p w:rsidR="006F140F" w:rsidRPr="000F684B" w:rsidRDefault="006F140F" w:rsidP="00533632">
      <w:pPr>
        <w:ind w:firstLine="709"/>
        <w:jc w:val="both"/>
        <w:rPr>
          <w:rFonts w:asciiTheme="minorHAnsi" w:hAnsiTheme="minorHAnsi"/>
          <w:szCs w:val="24"/>
          <w:lang w:val="kk-KZ"/>
        </w:rPr>
      </w:pPr>
      <w:r w:rsidRPr="000F684B">
        <w:rPr>
          <w:rFonts w:asciiTheme="minorHAnsi" w:hAnsiTheme="minorHAnsi"/>
          <w:szCs w:val="24"/>
          <w:lang w:val="kk-KZ"/>
        </w:rPr>
        <w:t>Қазақстан Ұлттық Банкі «Қазақстан Республикасы Ұлттық Банкі Басқармасының кейбір қаулыларына төлемдер мен ақша аударымдары мәселелері бойынша өзгерістер мен толықтырулар енгізу туралы» Қазақстан Республикасы Ұлттық Банкі Басқармасының қаулысының жобасын әзірлеу туралы хабарлайды.</w:t>
      </w:r>
    </w:p>
    <w:p w:rsidR="006F140F" w:rsidRPr="000F684B" w:rsidRDefault="006F140F" w:rsidP="00A753E2">
      <w:pPr>
        <w:ind w:firstLine="709"/>
        <w:jc w:val="both"/>
        <w:rPr>
          <w:rFonts w:asciiTheme="minorHAnsi" w:hAnsiTheme="minorHAnsi"/>
          <w:szCs w:val="24"/>
          <w:lang w:val="kk-KZ"/>
        </w:rPr>
      </w:pPr>
      <w:r w:rsidRPr="000F684B">
        <w:rPr>
          <w:rFonts w:asciiTheme="minorHAnsi" w:hAnsiTheme="minorHAnsi"/>
          <w:szCs w:val="24"/>
          <w:lang w:val="kk-KZ"/>
        </w:rPr>
        <w:t>Жоба «Қазақстан Республикасындағы банктер және банк қызметі туралы» және «Қазақстан Республикасының кейбір заңнамалық актілеріне қар</w:t>
      </w:r>
      <w:r w:rsidR="000F684B">
        <w:rPr>
          <w:rFonts w:asciiTheme="minorHAnsi" w:hAnsiTheme="minorHAnsi"/>
          <w:szCs w:val="24"/>
          <w:lang w:val="kk-KZ"/>
        </w:rPr>
        <w:t>жы нарығын реттеу және дамыту, б</w:t>
      </w:r>
      <w:r w:rsidRPr="000F684B">
        <w:rPr>
          <w:rFonts w:asciiTheme="minorHAnsi" w:hAnsiTheme="minorHAnsi"/>
          <w:szCs w:val="24"/>
          <w:lang w:val="kk-KZ"/>
        </w:rPr>
        <w:t>айланыс және банкроттық мәселелері бойынша өзгерістер мен толықтырулар енгізу туралы» Қазақстан Республикасының Заңдарын іске асыруға әзірленді.</w:t>
      </w:r>
    </w:p>
    <w:p w:rsidR="006F140F" w:rsidRPr="000F684B" w:rsidRDefault="006F140F" w:rsidP="00014865">
      <w:pPr>
        <w:ind w:firstLine="709"/>
        <w:jc w:val="both"/>
        <w:rPr>
          <w:rFonts w:asciiTheme="minorHAnsi" w:hAnsiTheme="minorHAnsi"/>
          <w:szCs w:val="24"/>
          <w:lang w:val="kk-KZ"/>
        </w:rPr>
      </w:pPr>
      <w:r w:rsidRPr="000F684B">
        <w:rPr>
          <w:rFonts w:asciiTheme="minorHAnsi" w:hAnsiTheme="minorHAnsi"/>
          <w:szCs w:val="24"/>
          <w:lang w:val="kk-KZ"/>
        </w:rPr>
        <w:t>Жоба «Қазақстан Республикасындағы банктер және банк қызметі туралы» және «Төлемдер және төлем жүйелері туралы» Қазақстан Республикасы заңдарының нормаларымен корреспонденциялау, оның ішінде исламдық банк операцияларын жүзеге асыратын банктердің бөлек есебін енгізу бөліг</w:t>
      </w:r>
      <w:r w:rsidR="000F684B">
        <w:rPr>
          <w:rFonts w:asciiTheme="minorHAnsi" w:hAnsiTheme="minorHAnsi"/>
          <w:szCs w:val="24"/>
          <w:lang w:val="kk-KZ"/>
        </w:rPr>
        <w:t xml:space="preserve">інде, сондай-ақ банктердің банктік шоттарды </w:t>
      </w:r>
      <w:r w:rsidRPr="000F684B">
        <w:rPr>
          <w:rFonts w:asciiTheme="minorHAnsi" w:hAnsiTheme="minorHAnsi"/>
          <w:szCs w:val="24"/>
          <w:lang w:val="kk-KZ"/>
        </w:rPr>
        <w:t xml:space="preserve">ашу кезінде клиенттерге </w:t>
      </w:r>
      <w:r w:rsidR="000F684B" w:rsidRPr="000F684B">
        <w:rPr>
          <w:rFonts w:asciiTheme="minorHAnsi" w:hAnsiTheme="minorHAnsi"/>
          <w:szCs w:val="24"/>
          <w:lang w:val="kk-KZ"/>
        </w:rPr>
        <w:t xml:space="preserve">биометриялық аутентификация </w:t>
      </w:r>
      <w:r w:rsidRPr="000F684B">
        <w:rPr>
          <w:rFonts w:asciiTheme="minorHAnsi" w:hAnsiTheme="minorHAnsi"/>
          <w:szCs w:val="24"/>
          <w:lang w:val="kk-KZ"/>
        </w:rPr>
        <w:t xml:space="preserve">(сәйкестендіру деректерімен алмасу орталығы арқылы) жүргізу тәртібін нақтылау мақсатында өзгерістер мен толықтырулар енгізуді көздейді. </w:t>
      </w:r>
    </w:p>
    <w:p w:rsidR="00FC18EC" w:rsidRPr="000F684B" w:rsidRDefault="00D447AE" w:rsidP="00014865">
      <w:pPr>
        <w:ind w:firstLine="709"/>
        <w:jc w:val="both"/>
        <w:rPr>
          <w:rFonts w:asciiTheme="minorHAnsi" w:hAnsiTheme="minorHAnsi"/>
          <w:szCs w:val="24"/>
          <w:lang w:val="kk-KZ"/>
        </w:rPr>
      </w:pPr>
      <w:r w:rsidRPr="000F684B">
        <w:rPr>
          <w:rFonts w:asciiTheme="minorHAnsi" w:hAnsiTheme="minorHAnsi"/>
          <w:szCs w:val="24"/>
          <w:lang w:val="kk-KZ"/>
        </w:rPr>
        <w:t>Жобаға ақпараттық кестемен Қазақстан Ұлттық Банкінің ресми интернет-ресурсында танысуға болады.</w:t>
      </w:r>
    </w:p>
    <w:p w:rsidR="00A753E2" w:rsidRPr="000F684B" w:rsidRDefault="00A753E2" w:rsidP="00A753E2">
      <w:pPr>
        <w:ind w:firstLine="709"/>
        <w:jc w:val="both"/>
        <w:rPr>
          <w:rFonts w:asciiTheme="minorHAnsi" w:hAnsiTheme="minorHAnsi"/>
          <w:lang w:val="kk-KZ"/>
        </w:rPr>
      </w:pPr>
    </w:p>
    <w:p w:rsidR="00D447AE" w:rsidRPr="000F684B" w:rsidRDefault="00D447AE" w:rsidP="00A753E2">
      <w:pPr>
        <w:ind w:firstLine="709"/>
        <w:jc w:val="both"/>
        <w:rPr>
          <w:rFonts w:asciiTheme="minorHAnsi" w:hAnsiTheme="minorHAnsi"/>
          <w:lang w:val="kk-KZ"/>
        </w:rPr>
      </w:pPr>
    </w:p>
    <w:p w:rsidR="00D447AE" w:rsidRPr="000F684B" w:rsidRDefault="00D447AE" w:rsidP="00A753E2">
      <w:pPr>
        <w:ind w:firstLine="709"/>
        <w:jc w:val="both"/>
        <w:rPr>
          <w:rFonts w:asciiTheme="minorHAnsi" w:hAnsiTheme="minorHAnsi"/>
          <w:lang w:val="kk-KZ"/>
        </w:rPr>
      </w:pPr>
    </w:p>
    <w:p w:rsidR="006F140F" w:rsidRPr="000F684B" w:rsidRDefault="006F140F" w:rsidP="00816393">
      <w:pPr>
        <w:ind w:right="20"/>
        <w:jc w:val="center"/>
        <w:rPr>
          <w:rFonts w:ascii="Calibri" w:hAnsi="Calibri" w:cs="Arial"/>
          <w:szCs w:val="24"/>
          <w:lang w:val="kk-KZ" w:eastAsia="ru-RU"/>
        </w:rPr>
      </w:pPr>
      <w:r w:rsidRPr="000F684B">
        <w:rPr>
          <w:rFonts w:ascii="Calibri" w:hAnsi="Calibri" w:cs="Arial"/>
          <w:szCs w:val="24"/>
          <w:lang w:val="kk-KZ" w:eastAsia="ru-RU"/>
        </w:rPr>
        <w:t>Толығырақ ақпаратты телефон арқылы алуға болады:</w:t>
      </w:r>
    </w:p>
    <w:p w:rsidR="00816393" w:rsidRPr="000F684B" w:rsidRDefault="00816393" w:rsidP="00816393">
      <w:pPr>
        <w:jc w:val="center"/>
        <w:rPr>
          <w:rFonts w:ascii="Calibri" w:hAnsi="Calibri" w:cs="Arial"/>
          <w:szCs w:val="24"/>
          <w:lang w:val="kk-KZ" w:eastAsia="ru-RU"/>
        </w:rPr>
      </w:pPr>
      <w:r w:rsidRPr="000F684B">
        <w:rPr>
          <w:rFonts w:ascii="Calibri" w:hAnsi="Calibri" w:cs="Arial"/>
          <w:szCs w:val="24"/>
          <w:lang w:val="kk-KZ" w:eastAsia="ru-RU"/>
        </w:rPr>
        <w:t xml:space="preserve">+7 (7172) </w:t>
      </w:r>
      <w:r w:rsidR="00AB0E1A" w:rsidRPr="000F684B">
        <w:rPr>
          <w:rFonts w:ascii="Calibri" w:hAnsi="Calibri" w:cs="Arial"/>
          <w:szCs w:val="24"/>
          <w:lang w:val="kk-KZ" w:eastAsia="ru-RU"/>
        </w:rPr>
        <w:t>77-5</w:t>
      </w:r>
      <w:r w:rsidR="00D447AE" w:rsidRPr="000F684B">
        <w:rPr>
          <w:rFonts w:ascii="Calibri" w:hAnsi="Calibri" w:cs="Arial"/>
          <w:szCs w:val="24"/>
          <w:lang w:val="kk-KZ" w:eastAsia="ru-RU"/>
        </w:rPr>
        <w:t>3-65</w:t>
      </w:r>
    </w:p>
    <w:p w:rsidR="00816393" w:rsidRPr="000F684B" w:rsidRDefault="00816393" w:rsidP="00816393">
      <w:pPr>
        <w:ind w:right="20"/>
        <w:jc w:val="center"/>
        <w:rPr>
          <w:rFonts w:ascii="Calibri" w:hAnsi="Calibri" w:cs="Arial"/>
          <w:color w:val="0000FF"/>
          <w:szCs w:val="24"/>
          <w:u w:val="single"/>
          <w:lang w:val="kk-KZ" w:eastAsia="ru-RU"/>
        </w:rPr>
      </w:pPr>
      <w:r w:rsidRPr="000F684B">
        <w:rPr>
          <w:rFonts w:ascii="Calibri" w:hAnsi="Calibri" w:cs="Arial"/>
          <w:szCs w:val="24"/>
          <w:lang w:val="kk-KZ" w:eastAsia="ru-RU"/>
        </w:rPr>
        <w:t xml:space="preserve">e-mail: </w:t>
      </w:r>
      <w:hyperlink r:id="rId6" w:history="1">
        <w:r w:rsidR="00D447AE" w:rsidRPr="000F684B">
          <w:rPr>
            <w:rStyle w:val="a3"/>
            <w:rFonts w:ascii="Calibri" w:hAnsi="Calibri" w:cs="Arial"/>
            <w:szCs w:val="24"/>
            <w:lang w:val="kk-KZ" w:eastAsia="ru-RU"/>
          </w:rPr>
          <w:t>aisulu.i@nationalbank.kz</w:t>
        </w:r>
      </w:hyperlink>
      <w:r w:rsidR="00421AEA" w:rsidRPr="000F684B">
        <w:rPr>
          <w:rFonts w:ascii="Calibri" w:hAnsi="Calibri" w:cs="Arial"/>
          <w:color w:val="0000FF"/>
          <w:szCs w:val="24"/>
          <w:u w:val="single"/>
          <w:lang w:val="kk-KZ" w:eastAsia="ru-RU"/>
        </w:rPr>
        <w:t xml:space="preserve"> </w:t>
      </w:r>
    </w:p>
    <w:p w:rsidR="002C7371" w:rsidRPr="000F684B" w:rsidRDefault="00816393" w:rsidP="00816393">
      <w:pPr>
        <w:jc w:val="center"/>
        <w:rPr>
          <w:rFonts w:ascii="Calibri" w:eastAsia="Times New Roman" w:hAnsi="Calibri"/>
          <w:szCs w:val="24"/>
          <w:lang w:val="kk-KZ"/>
        </w:rPr>
      </w:pPr>
      <w:r w:rsidRPr="000F684B">
        <w:rPr>
          <w:rFonts w:ascii="Calibri" w:hAnsi="Calibri" w:cs="Arial"/>
          <w:color w:val="0000FF"/>
          <w:szCs w:val="24"/>
          <w:u w:val="single"/>
          <w:lang w:val="kk-KZ" w:eastAsia="ru-RU"/>
        </w:rPr>
        <w:t>www.nationalbank.kz</w:t>
      </w:r>
    </w:p>
    <w:sectPr w:rsidR="002C7371" w:rsidRPr="000F684B" w:rsidSect="00DA2A68">
      <w:pgSz w:w="11906" w:h="16838"/>
      <w:pgMar w:top="1134" w:right="851" w:bottom="1418" w:left="1559"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A323A"/>
    <w:multiLevelType w:val="hybridMultilevel"/>
    <w:tmpl w:val="3D8EC8BA"/>
    <w:lvl w:ilvl="0" w:tplc="8BFA8336">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53E2"/>
    <w:rsid w:val="000145C1"/>
    <w:rsid w:val="00014865"/>
    <w:rsid w:val="00020E97"/>
    <w:rsid w:val="00050D36"/>
    <w:rsid w:val="000C1F1B"/>
    <w:rsid w:val="000D475E"/>
    <w:rsid w:val="000F684B"/>
    <w:rsid w:val="001239EA"/>
    <w:rsid w:val="00156FB9"/>
    <w:rsid w:val="00220AB1"/>
    <w:rsid w:val="002C7371"/>
    <w:rsid w:val="002D6C4F"/>
    <w:rsid w:val="002F109A"/>
    <w:rsid w:val="00305345"/>
    <w:rsid w:val="0031536E"/>
    <w:rsid w:val="00315A52"/>
    <w:rsid w:val="00330B4F"/>
    <w:rsid w:val="00345AB5"/>
    <w:rsid w:val="003B772B"/>
    <w:rsid w:val="00401979"/>
    <w:rsid w:val="004168F1"/>
    <w:rsid w:val="00421AEA"/>
    <w:rsid w:val="00473FDB"/>
    <w:rsid w:val="00475ACA"/>
    <w:rsid w:val="004A289C"/>
    <w:rsid w:val="005006FA"/>
    <w:rsid w:val="00500B99"/>
    <w:rsid w:val="00507A80"/>
    <w:rsid w:val="005233A2"/>
    <w:rsid w:val="00523947"/>
    <w:rsid w:val="00533632"/>
    <w:rsid w:val="00581B4D"/>
    <w:rsid w:val="005B3627"/>
    <w:rsid w:val="005D4EE3"/>
    <w:rsid w:val="005F7868"/>
    <w:rsid w:val="00611502"/>
    <w:rsid w:val="0065054E"/>
    <w:rsid w:val="006C78E7"/>
    <w:rsid w:val="006F0B98"/>
    <w:rsid w:val="006F140F"/>
    <w:rsid w:val="007168F9"/>
    <w:rsid w:val="0077499F"/>
    <w:rsid w:val="00785D45"/>
    <w:rsid w:val="007D25BD"/>
    <w:rsid w:val="00815002"/>
    <w:rsid w:val="00816393"/>
    <w:rsid w:val="00822C84"/>
    <w:rsid w:val="008230BA"/>
    <w:rsid w:val="00891EEF"/>
    <w:rsid w:val="008E45E8"/>
    <w:rsid w:val="00942EB5"/>
    <w:rsid w:val="009A7131"/>
    <w:rsid w:val="00A753E2"/>
    <w:rsid w:val="00AB0E1A"/>
    <w:rsid w:val="00AC156B"/>
    <w:rsid w:val="00B2384B"/>
    <w:rsid w:val="00B336A5"/>
    <w:rsid w:val="00B476A1"/>
    <w:rsid w:val="00B634C1"/>
    <w:rsid w:val="00B65EA9"/>
    <w:rsid w:val="00BA04E3"/>
    <w:rsid w:val="00BD0E5B"/>
    <w:rsid w:val="00BD30B4"/>
    <w:rsid w:val="00BD4664"/>
    <w:rsid w:val="00BE6AA2"/>
    <w:rsid w:val="00C01ED9"/>
    <w:rsid w:val="00CA2FD8"/>
    <w:rsid w:val="00CE59B6"/>
    <w:rsid w:val="00D4346A"/>
    <w:rsid w:val="00D447AE"/>
    <w:rsid w:val="00D62895"/>
    <w:rsid w:val="00DA2A68"/>
    <w:rsid w:val="00DA4B6D"/>
    <w:rsid w:val="00EC0E17"/>
    <w:rsid w:val="00ED22E4"/>
    <w:rsid w:val="00EE486B"/>
    <w:rsid w:val="00F116FF"/>
    <w:rsid w:val="00FC18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4E5D2D0-B363-4789-B7ED-69CF164CF8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753E2"/>
    <w:pPr>
      <w:spacing w:after="0" w:line="240" w:lineRule="auto"/>
    </w:pPr>
    <w:rPr>
      <w:rFonts w:ascii="Times New Roman" w:eastAsia="Calibri" w:hAnsi="Times New Roman" w:cs="Times New Roman"/>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753E2"/>
    <w:rPr>
      <w:color w:val="0563C1" w:themeColor="hyperlink"/>
      <w:u w:val="single"/>
    </w:rPr>
  </w:style>
  <w:style w:type="character" w:customStyle="1" w:styleId="s1">
    <w:name w:val="s1"/>
    <w:rsid w:val="00220AB1"/>
    <w:rPr>
      <w:rFonts w:ascii="Times New Roman" w:hAnsi="Times New Roman" w:cs="Times New Roman" w:hint="default"/>
      <w:b/>
      <w:bCs/>
      <w:i w:val="0"/>
      <w:iCs w:val="0"/>
      <w:strike w:val="0"/>
      <w:dstrike w:val="0"/>
      <w:color w:val="000000"/>
      <w:sz w:val="20"/>
      <w:szCs w:val="20"/>
      <w:u w:val="none"/>
      <w:effect w:val="none"/>
    </w:rPr>
  </w:style>
  <w:style w:type="character" w:customStyle="1" w:styleId="a4">
    <w:name w:val="Абзац списка Знак"/>
    <w:aliases w:val="List Paragraph (numbered (a)) Знак,Use Case List Paragraph Знак,NUMBERED PARAGRAPH Знак,List Paragraph 1 Знак,маркированный Знак,Citation List Знак,Heading1 Знак,Colorful List - Accent 11 Знак"/>
    <w:link w:val="a5"/>
    <w:uiPriority w:val="34"/>
    <w:locked/>
    <w:rsid w:val="00B65EA9"/>
    <w:rPr>
      <w:rFonts w:ascii="Times New Roman" w:eastAsia="Times New Roman" w:hAnsi="Times New Roman" w:cs="Times New Roman"/>
      <w:sz w:val="24"/>
      <w:szCs w:val="24"/>
      <w:lang w:eastAsia="ru-RU"/>
    </w:rPr>
  </w:style>
  <w:style w:type="paragraph" w:styleId="a5">
    <w:name w:val="List Paragraph"/>
    <w:aliases w:val="List Paragraph (numbered (a)),Use Case List Paragraph,NUMBERED PARAGRAPH,List Paragraph 1,маркированный,Citation List,Heading1,Colorful List - Accent 11"/>
    <w:basedOn w:val="a"/>
    <w:link w:val="a4"/>
    <w:uiPriority w:val="34"/>
    <w:qFormat/>
    <w:rsid w:val="00B65EA9"/>
    <w:pPr>
      <w:ind w:left="720"/>
      <w:contextualSpacing/>
    </w:pPr>
    <w:rPr>
      <w:rFonts w:eastAsia="Times New Roman"/>
      <w:szCs w:val="24"/>
      <w:lang w:eastAsia="ru-RU"/>
    </w:rPr>
  </w:style>
  <w:style w:type="paragraph" w:customStyle="1" w:styleId="pj">
    <w:name w:val="pj"/>
    <w:basedOn w:val="a"/>
    <w:rsid w:val="00B65EA9"/>
    <w:pPr>
      <w:ind w:firstLine="400"/>
      <w:jc w:val="both"/>
    </w:pPr>
    <w:rPr>
      <w:rFonts w:eastAsia="Times New Roman"/>
      <w:color w:val="000000"/>
      <w:szCs w:val="24"/>
      <w:lang w:eastAsia="ru-RU"/>
    </w:rPr>
  </w:style>
  <w:style w:type="character" w:customStyle="1" w:styleId="ypks7kbdpwfgdykd3qb9">
    <w:name w:val="ypks7kbdpwfgdykd3qb9"/>
    <w:basedOn w:val="a0"/>
    <w:rsid w:val="006F14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2432324">
      <w:bodyDiv w:val="1"/>
      <w:marLeft w:val="0"/>
      <w:marRight w:val="0"/>
      <w:marTop w:val="0"/>
      <w:marBottom w:val="0"/>
      <w:divBdr>
        <w:top w:val="none" w:sz="0" w:space="0" w:color="auto"/>
        <w:left w:val="none" w:sz="0" w:space="0" w:color="auto"/>
        <w:bottom w:val="none" w:sz="0" w:space="0" w:color="auto"/>
        <w:right w:val="none" w:sz="0" w:space="0" w:color="auto"/>
      </w:divBdr>
    </w:div>
    <w:div w:id="1444496876">
      <w:bodyDiv w:val="1"/>
      <w:marLeft w:val="0"/>
      <w:marRight w:val="0"/>
      <w:marTop w:val="0"/>
      <w:marBottom w:val="0"/>
      <w:divBdr>
        <w:top w:val="none" w:sz="0" w:space="0" w:color="auto"/>
        <w:left w:val="none" w:sz="0" w:space="0" w:color="auto"/>
        <w:bottom w:val="none" w:sz="0" w:space="0" w:color="auto"/>
        <w:right w:val="none" w:sz="0" w:space="0" w:color="auto"/>
      </w:divBdr>
    </w:div>
    <w:div w:id="1866865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isulu.i@nationalbank.kz"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247</Words>
  <Characters>1408</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Назгуль Кубашева</dc:creator>
  <cp:keywords/>
  <dc:description/>
  <cp:lastModifiedBy>Айсулу Идрисова</cp:lastModifiedBy>
  <cp:revision>3</cp:revision>
  <cp:lastPrinted>2025-01-22T05:57:00Z</cp:lastPrinted>
  <dcterms:created xsi:type="dcterms:W3CDTF">2026-02-04T10:06:00Z</dcterms:created>
  <dcterms:modified xsi:type="dcterms:W3CDTF">2026-02-04T12:28:00Z</dcterms:modified>
</cp:coreProperties>
</file>