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A2" w:rsidRPr="00DB2019" w:rsidRDefault="00FF59A2" w:rsidP="00E852E5">
      <w:pPr>
        <w:jc w:val="center"/>
        <w:rPr>
          <w:b/>
          <w:sz w:val="28"/>
          <w:lang w:val="kk-KZ"/>
        </w:rPr>
      </w:pPr>
      <w:r w:rsidRPr="00DB2019">
        <w:rPr>
          <w:b/>
          <w:sz w:val="28"/>
          <w:lang w:val="kk-KZ"/>
        </w:rPr>
        <w:t xml:space="preserve">«Ашық НҚА» интернет-порталында орналастыру үшін </w:t>
      </w:r>
      <w:r w:rsidR="00DB2019" w:rsidRPr="00DB2019">
        <w:rPr>
          <w:b/>
          <w:sz w:val="28"/>
          <w:lang w:val="kk-KZ"/>
        </w:rPr>
        <w:t>«Қазақстан Республикасының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w:t>
      </w:r>
      <w:r w:rsidR="00E852E5" w:rsidRPr="00DB2019">
        <w:rPr>
          <w:b/>
          <w:sz w:val="28"/>
          <w:lang w:val="kk-KZ"/>
        </w:rPr>
        <w:t>» Қазақстан Республикасы Ұлттық Банкі Басқармасының қаулысының жобасы</w:t>
      </w:r>
      <w:r w:rsidRPr="00DB2019">
        <w:rPr>
          <w:b/>
          <w:sz w:val="28"/>
          <w:lang w:val="kk-KZ"/>
        </w:rPr>
        <w:t xml:space="preserve"> бойынша ақпараттық кесте</w:t>
      </w:r>
    </w:p>
    <w:p w:rsidR="00236A50" w:rsidRPr="003A1013" w:rsidRDefault="00236A50" w:rsidP="00236A50">
      <w:pPr>
        <w:jc w:val="center"/>
        <w:rPr>
          <w:lang w:val="kk-KZ"/>
        </w:rPr>
      </w:pPr>
    </w:p>
    <w:tbl>
      <w:tblPr>
        <w:tblStyle w:val="aa"/>
        <w:tblW w:w="9923" w:type="dxa"/>
        <w:tblInd w:w="-289" w:type="dxa"/>
        <w:tblLook w:val="04A0" w:firstRow="1" w:lastRow="0" w:firstColumn="1" w:lastColumn="0" w:noHBand="0" w:noVBand="1"/>
      </w:tblPr>
      <w:tblGrid>
        <w:gridCol w:w="421"/>
        <w:gridCol w:w="3832"/>
        <w:gridCol w:w="5670"/>
      </w:tblGrid>
      <w:tr w:rsidR="00236A50" w:rsidRPr="00A82161" w:rsidTr="003A1013">
        <w:tc>
          <w:tcPr>
            <w:tcW w:w="421" w:type="dxa"/>
          </w:tcPr>
          <w:p w:rsidR="00236A50" w:rsidRPr="00DB2019" w:rsidRDefault="00236A50" w:rsidP="00236A50">
            <w:pPr>
              <w:jc w:val="center"/>
              <w:rPr>
                <w:sz w:val="28"/>
                <w:szCs w:val="28"/>
                <w:lang w:val="kk-KZ"/>
              </w:rPr>
            </w:pPr>
            <w:r w:rsidRPr="00DB2019">
              <w:rPr>
                <w:sz w:val="28"/>
                <w:szCs w:val="28"/>
                <w:lang w:val="kk-KZ"/>
              </w:rPr>
              <w:t>1</w:t>
            </w:r>
          </w:p>
        </w:tc>
        <w:tc>
          <w:tcPr>
            <w:tcW w:w="3832" w:type="dxa"/>
          </w:tcPr>
          <w:p w:rsidR="00236A50" w:rsidRPr="00A82161" w:rsidRDefault="00236A50" w:rsidP="00DB2019">
            <w:pPr>
              <w:jc w:val="both"/>
              <w:rPr>
                <w:sz w:val="28"/>
                <w:szCs w:val="28"/>
                <w:lang w:val="kk-KZ" w:eastAsia="ru-RU"/>
              </w:rPr>
            </w:pPr>
            <w:r w:rsidRPr="00A82161">
              <w:rPr>
                <w:sz w:val="28"/>
                <w:szCs w:val="28"/>
                <w:lang w:val="kk-KZ" w:eastAsia="ru-RU"/>
              </w:rPr>
              <w:t>НҚА жобасының атауы (</w:t>
            </w:r>
            <w:r w:rsidRPr="00A82161">
              <w:rPr>
                <w:i/>
                <w:sz w:val="28"/>
                <w:szCs w:val="28"/>
                <w:lang w:val="kk-KZ" w:eastAsia="ru-RU"/>
              </w:rPr>
              <w:t>НҚА түрін көрсете отырып</w:t>
            </w:r>
            <w:r w:rsidRPr="00A82161">
              <w:rPr>
                <w:sz w:val="28"/>
                <w:szCs w:val="28"/>
                <w:lang w:val="kk-KZ" w:eastAsia="ru-RU"/>
              </w:rPr>
              <w:t>)</w:t>
            </w:r>
          </w:p>
        </w:tc>
        <w:tc>
          <w:tcPr>
            <w:tcW w:w="5670" w:type="dxa"/>
          </w:tcPr>
          <w:p w:rsidR="00236A50" w:rsidRPr="00DB2019" w:rsidRDefault="00DB2019" w:rsidP="00E852E5">
            <w:pPr>
              <w:jc w:val="both"/>
              <w:rPr>
                <w:color w:val="000000"/>
                <w:sz w:val="28"/>
                <w:szCs w:val="28"/>
                <w:lang w:val="kk-KZ"/>
              </w:rPr>
            </w:pPr>
            <w:r w:rsidRPr="00A82161">
              <w:rPr>
                <w:bCs/>
                <w:sz w:val="28"/>
                <w:szCs w:val="28"/>
                <w:lang w:val="kk-KZ"/>
              </w:rPr>
              <w:t>«</w:t>
            </w:r>
            <w:r w:rsidRPr="00DB2019">
              <w:rPr>
                <w:bCs/>
                <w:sz w:val="28"/>
                <w:szCs w:val="28"/>
                <w:lang w:val="kk-KZ"/>
              </w:rPr>
              <w:t xml:space="preserve">Қазақстан Республикасының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 Қазақстан Республикасы Ұлттық Банкі Басқармасының қаулысының жобасы </w:t>
            </w:r>
            <w:r w:rsidR="00236A50" w:rsidRPr="00DB2019">
              <w:rPr>
                <w:color w:val="000000"/>
                <w:sz w:val="28"/>
                <w:szCs w:val="28"/>
                <w:lang w:val="kk-KZ"/>
              </w:rPr>
              <w:t>(бұдан әрі – Жоба).</w:t>
            </w:r>
          </w:p>
        </w:tc>
      </w:tr>
      <w:tr w:rsidR="00236A50" w:rsidRPr="00DB2019" w:rsidTr="003A1013">
        <w:tc>
          <w:tcPr>
            <w:tcW w:w="421" w:type="dxa"/>
          </w:tcPr>
          <w:p w:rsidR="00236A50" w:rsidRPr="00DB2019" w:rsidRDefault="00236A50" w:rsidP="00236A50">
            <w:pPr>
              <w:jc w:val="center"/>
              <w:rPr>
                <w:sz w:val="28"/>
                <w:szCs w:val="28"/>
                <w:lang w:val="kk-KZ"/>
              </w:rPr>
            </w:pPr>
            <w:r w:rsidRPr="00DB2019">
              <w:rPr>
                <w:sz w:val="28"/>
                <w:szCs w:val="28"/>
                <w:lang w:val="kk-KZ"/>
              </w:rPr>
              <w:t>2</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Әзірлеуші мемлекеттік орган</w:t>
            </w:r>
          </w:p>
        </w:tc>
        <w:tc>
          <w:tcPr>
            <w:tcW w:w="5670" w:type="dxa"/>
          </w:tcPr>
          <w:p w:rsidR="00236A50" w:rsidRPr="00DB2019" w:rsidRDefault="00236A50" w:rsidP="00236A50">
            <w:pPr>
              <w:jc w:val="both"/>
              <w:rPr>
                <w:color w:val="000000"/>
                <w:sz w:val="28"/>
                <w:szCs w:val="28"/>
                <w:highlight w:val="yellow"/>
                <w:lang w:val="kk-KZ"/>
              </w:rPr>
            </w:pPr>
            <w:r w:rsidRPr="00DB2019">
              <w:rPr>
                <w:color w:val="000000"/>
                <w:sz w:val="28"/>
                <w:szCs w:val="28"/>
                <w:lang w:val="kk-KZ"/>
              </w:rPr>
              <w:t>Қазақстан Республикасы Ұлттық Банкі.</w:t>
            </w:r>
          </w:p>
        </w:tc>
      </w:tr>
      <w:tr w:rsidR="00236A50" w:rsidRPr="00A82161" w:rsidTr="003A1013">
        <w:tc>
          <w:tcPr>
            <w:tcW w:w="421" w:type="dxa"/>
          </w:tcPr>
          <w:p w:rsidR="00236A50" w:rsidRPr="00DB2019" w:rsidRDefault="00236A50" w:rsidP="00236A50">
            <w:pPr>
              <w:jc w:val="center"/>
              <w:rPr>
                <w:sz w:val="28"/>
                <w:szCs w:val="28"/>
                <w:lang w:val="kk-KZ"/>
              </w:rPr>
            </w:pPr>
            <w:r w:rsidRPr="00DB2019">
              <w:rPr>
                <w:sz w:val="28"/>
                <w:szCs w:val="28"/>
                <w:lang w:val="kk-KZ"/>
              </w:rPr>
              <w:t>3</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жобасын әзірлеу үшін негіздер (тиісті НҚА немесе тапсырмаға сілтеме жасай отырып (бар болса))</w:t>
            </w:r>
          </w:p>
        </w:tc>
        <w:tc>
          <w:tcPr>
            <w:tcW w:w="5670" w:type="dxa"/>
          </w:tcPr>
          <w:p w:rsidR="00236A50" w:rsidRPr="00DB2019" w:rsidRDefault="00E852E5" w:rsidP="00A82161">
            <w:pPr>
              <w:jc w:val="both"/>
              <w:rPr>
                <w:color w:val="000000"/>
                <w:sz w:val="28"/>
                <w:szCs w:val="28"/>
                <w:highlight w:val="yellow"/>
                <w:lang w:val="kk-KZ"/>
              </w:rPr>
            </w:pPr>
            <w:r w:rsidRPr="00DB2019">
              <w:rPr>
                <w:color w:val="000000"/>
                <w:sz w:val="28"/>
                <w:szCs w:val="28"/>
                <w:lang w:val="kk-KZ"/>
              </w:rPr>
              <w:t>Жоба «</w:t>
            </w:r>
            <w:r w:rsidR="00DB2019" w:rsidRPr="00DB2019">
              <w:rPr>
                <w:color w:val="000000"/>
                <w:sz w:val="28"/>
                <w:szCs w:val="28"/>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00A82161">
              <w:rPr>
                <w:color w:val="000000"/>
                <w:sz w:val="28"/>
                <w:szCs w:val="28"/>
                <w:lang w:val="kk-KZ"/>
              </w:rPr>
              <w:t>2026 жылғы 16 қаңтардағы №</w:t>
            </w:r>
            <w:r w:rsidR="00A82161" w:rsidRPr="00A82161">
              <w:rPr>
                <w:bCs/>
                <w:sz w:val="28"/>
                <w:szCs w:val="28"/>
                <w:lang w:val="kk-KZ" w:eastAsia="ru-RU"/>
              </w:rPr>
              <w:t>259-VIII</w:t>
            </w:r>
            <w:r w:rsidR="00A82161" w:rsidRPr="00DB2019">
              <w:rPr>
                <w:color w:val="000000"/>
                <w:sz w:val="28"/>
                <w:szCs w:val="28"/>
                <w:lang w:val="kk-KZ"/>
              </w:rPr>
              <w:t xml:space="preserve"> </w:t>
            </w:r>
            <w:r w:rsidR="00DB2019" w:rsidRPr="00DB2019">
              <w:rPr>
                <w:color w:val="000000"/>
                <w:sz w:val="28"/>
                <w:szCs w:val="28"/>
                <w:lang w:val="kk-KZ"/>
              </w:rPr>
              <w:t>Қазақстан Республикасының заң</w:t>
            </w:r>
            <w:r w:rsidR="00A82161" w:rsidRPr="00A82161">
              <w:rPr>
                <w:color w:val="000000"/>
                <w:sz w:val="28"/>
                <w:szCs w:val="28"/>
                <w:lang w:val="kk-KZ"/>
              </w:rPr>
              <w:t>ын</w:t>
            </w:r>
            <w:r w:rsidR="00DB2019" w:rsidRPr="00DB2019">
              <w:rPr>
                <w:color w:val="000000"/>
                <w:sz w:val="28"/>
                <w:szCs w:val="28"/>
                <w:lang w:val="kk-KZ"/>
              </w:rPr>
              <w:t xml:space="preserve"> іске асыру мақсатында әзірленді</w:t>
            </w:r>
            <w:r w:rsidR="00DB2019">
              <w:rPr>
                <w:color w:val="000000"/>
                <w:sz w:val="28"/>
                <w:szCs w:val="28"/>
                <w:lang w:val="kk-KZ"/>
              </w:rPr>
              <w:t xml:space="preserve">, оған </w:t>
            </w:r>
            <w:r w:rsidR="00DB2019" w:rsidRPr="00DB2019">
              <w:rPr>
                <w:color w:val="000000"/>
                <w:sz w:val="28"/>
                <w:szCs w:val="28"/>
                <w:lang w:val="kk-KZ"/>
              </w:rPr>
              <w:t xml:space="preserve">сәйкес </w:t>
            </w:r>
            <w:r w:rsidR="00DB2019">
              <w:rPr>
                <w:color w:val="000000"/>
                <w:sz w:val="28"/>
                <w:szCs w:val="28"/>
                <w:lang w:val="kk-KZ"/>
              </w:rPr>
              <w:t xml:space="preserve">ЕТРТ орындайтын </w:t>
            </w:r>
            <w:r w:rsidR="00DB2019" w:rsidRPr="00DB2019">
              <w:rPr>
                <w:color w:val="000000"/>
                <w:sz w:val="28"/>
                <w:szCs w:val="28"/>
                <w:lang w:val="kk-KZ"/>
              </w:rPr>
              <w:t>тұлғалардың тізбесі кеңейтілді (ҚРҰБ құралдарына қол жеткізе алатын және банктік қызметтер көрсететін ұйымдар, оның ішінде Ұлттық пошта операторы енгізіл</w:t>
            </w:r>
            <w:r w:rsidR="00DB2019">
              <w:rPr>
                <w:color w:val="000000"/>
                <w:sz w:val="28"/>
                <w:szCs w:val="28"/>
                <w:lang w:val="kk-KZ"/>
              </w:rPr>
              <w:t>еді</w:t>
            </w:r>
            <w:r w:rsidR="00DB2019" w:rsidRPr="00DB2019">
              <w:rPr>
                <w:color w:val="000000"/>
                <w:sz w:val="28"/>
                <w:szCs w:val="28"/>
                <w:lang w:val="kk-KZ"/>
              </w:rPr>
              <w:t>)</w:t>
            </w:r>
            <w:r w:rsidRPr="00DB2019">
              <w:rPr>
                <w:color w:val="000000"/>
                <w:sz w:val="28"/>
                <w:szCs w:val="28"/>
                <w:lang w:val="kk-KZ"/>
              </w:rPr>
              <w:t>.</w:t>
            </w:r>
          </w:p>
        </w:tc>
      </w:tr>
      <w:tr w:rsidR="00236A50" w:rsidRPr="00A82161" w:rsidTr="003A1013">
        <w:tc>
          <w:tcPr>
            <w:tcW w:w="421" w:type="dxa"/>
          </w:tcPr>
          <w:p w:rsidR="00236A50" w:rsidRPr="00DB2019" w:rsidRDefault="00236A50" w:rsidP="00236A50">
            <w:pPr>
              <w:jc w:val="center"/>
              <w:rPr>
                <w:sz w:val="28"/>
                <w:szCs w:val="28"/>
                <w:lang w:val="kk-KZ"/>
              </w:rPr>
            </w:pPr>
            <w:r w:rsidRPr="00DB2019">
              <w:rPr>
                <w:sz w:val="28"/>
                <w:szCs w:val="28"/>
                <w:lang w:val="kk-KZ"/>
              </w:rPr>
              <w:t>4</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жобасының қысқаша мазмұны, негізгі ережелердің сипаттамасы</w:t>
            </w:r>
          </w:p>
        </w:tc>
        <w:tc>
          <w:tcPr>
            <w:tcW w:w="5670" w:type="dxa"/>
          </w:tcPr>
          <w:p w:rsidR="00DB2019" w:rsidRPr="00DB2019" w:rsidRDefault="00DB2019" w:rsidP="00DB2019">
            <w:pPr>
              <w:jc w:val="both"/>
              <w:rPr>
                <w:rStyle w:val="anegp0gi0b9av8jahpyh"/>
                <w:sz w:val="28"/>
                <w:szCs w:val="28"/>
                <w:lang w:val="kk-KZ"/>
              </w:rPr>
            </w:pPr>
            <w:r w:rsidRPr="00DB2019">
              <w:rPr>
                <w:rStyle w:val="anegp0gi0b9av8jahpyh"/>
                <w:sz w:val="28"/>
                <w:szCs w:val="28"/>
                <w:lang w:val="kk-KZ"/>
              </w:rPr>
              <w:t xml:space="preserve">Қаулы жобасы ҚРҰБ Басқармасының қолданыстағы </w:t>
            </w:r>
            <w:r>
              <w:rPr>
                <w:rStyle w:val="anegp0gi0b9av8jahpyh"/>
                <w:sz w:val="28"/>
                <w:szCs w:val="28"/>
                <w:lang w:val="kk-KZ"/>
              </w:rPr>
              <w:t xml:space="preserve">келесі </w:t>
            </w:r>
            <w:r w:rsidRPr="00DB2019">
              <w:rPr>
                <w:rStyle w:val="anegp0gi0b9av8jahpyh"/>
                <w:sz w:val="28"/>
                <w:szCs w:val="28"/>
                <w:lang w:val="kk-KZ"/>
              </w:rPr>
              <w:t xml:space="preserve">қаулыларына өзгерістер </w:t>
            </w:r>
            <w:r>
              <w:rPr>
                <w:rStyle w:val="anegp0gi0b9av8jahpyh"/>
                <w:sz w:val="28"/>
                <w:szCs w:val="28"/>
                <w:lang w:val="kk-KZ"/>
              </w:rPr>
              <w:t xml:space="preserve">мен толықтыруларды </w:t>
            </w:r>
            <w:r w:rsidRPr="00DB2019">
              <w:rPr>
                <w:rStyle w:val="anegp0gi0b9av8jahpyh"/>
                <w:sz w:val="28"/>
                <w:szCs w:val="28"/>
                <w:lang w:val="kk-KZ"/>
              </w:rPr>
              <w:t>енгізу мақсатында әзірленді:</w:t>
            </w:r>
          </w:p>
          <w:p w:rsidR="00DB2019" w:rsidRPr="00DB2019" w:rsidRDefault="00DB2019" w:rsidP="00DB2019">
            <w:pPr>
              <w:jc w:val="both"/>
              <w:rPr>
                <w:rStyle w:val="anegp0gi0b9av8jahpyh"/>
                <w:sz w:val="28"/>
                <w:szCs w:val="28"/>
                <w:lang w:val="kk-KZ"/>
              </w:rPr>
            </w:pPr>
            <w:r w:rsidRPr="00DB2019">
              <w:rPr>
                <w:rStyle w:val="anegp0gi0b9av8jahpyh"/>
                <w:sz w:val="28"/>
                <w:szCs w:val="28"/>
                <w:lang w:val="kk-KZ"/>
              </w:rPr>
              <w:t>1. «Ең төмен резервтік талаптардың нормативтерін белгілеу туралы»</w:t>
            </w:r>
            <w:r>
              <w:rPr>
                <w:rStyle w:val="anegp0gi0b9av8jahpyh"/>
                <w:sz w:val="28"/>
                <w:szCs w:val="28"/>
                <w:lang w:val="kk-KZ"/>
              </w:rPr>
              <w:t xml:space="preserve"> </w:t>
            </w:r>
            <w:r w:rsidRPr="00DB2019">
              <w:rPr>
                <w:rStyle w:val="anegp0gi0b9av8jahpyh"/>
                <w:sz w:val="28"/>
                <w:szCs w:val="28"/>
                <w:lang w:val="kk-KZ"/>
              </w:rPr>
              <w:t>2019 жылғы 2 шілдедегі № 118 қаулысы;</w:t>
            </w:r>
          </w:p>
          <w:p w:rsidR="00DB2019" w:rsidRPr="00DB2019" w:rsidRDefault="00DB2019" w:rsidP="00DB2019">
            <w:pPr>
              <w:jc w:val="both"/>
              <w:rPr>
                <w:rStyle w:val="anegp0gi0b9av8jahpyh"/>
                <w:sz w:val="28"/>
                <w:szCs w:val="28"/>
                <w:lang w:val="kk-KZ"/>
              </w:rPr>
            </w:pPr>
            <w:r w:rsidRPr="00DB2019">
              <w:rPr>
                <w:rStyle w:val="anegp0gi0b9av8jahpyh"/>
                <w:sz w:val="28"/>
                <w:szCs w:val="28"/>
                <w:lang w:val="kk-KZ"/>
              </w:rPr>
              <w:t>2. «Ең төмен резервтік талаптар туралы қағидаларды бекіту туралы» 2019 жылғы 29 қарашадағы № 229 қаулысы;</w:t>
            </w:r>
          </w:p>
          <w:p w:rsidR="00DB2019" w:rsidRPr="00DB2019" w:rsidRDefault="00DB2019" w:rsidP="00DB2019">
            <w:pPr>
              <w:jc w:val="both"/>
              <w:rPr>
                <w:rStyle w:val="anegp0gi0b9av8jahpyh"/>
                <w:sz w:val="28"/>
                <w:szCs w:val="28"/>
                <w:lang w:val="kk-KZ"/>
              </w:rPr>
            </w:pPr>
            <w:r w:rsidRPr="00DB2019">
              <w:rPr>
                <w:rStyle w:val="anegp0gi0b9av8jahpyh"/>
                <w:sz w:val="28"/>
                <w:szCs w:val="28"/>
                <w:lang w:val="kk-KZ"/>
              </w:rPr>
              <w:t xml:space="preserve">3. </w:t>
            </w:r>
            <w:r w:rsidR="003F64AE">
              <w:rPr>
                <w:rStyle w:val="anegp0gi0b9av8jahpyh"/>
                <w:sz w:val="28"/>
                <w:szCs w:val="28"/>
                <w:lang w:val="kk-KZ"/>
              </w:rPr>
              <w:t>«</w:t>
            </w:r>
            <w:r w:rsidR="003F64AE" w:rsidRPr="003F64AE">
              <w:rPr>
                <w:rStyle w:val="anegp0gi0b9av8jahpyh"/>
                <w:sz w:val="28"/>
                <w:szCs w:val="28"/>
                <w:lang w:val="kk-KZ"/>
              </w:rPr>
              <w:t xml:space="preserve">Банк операцияларының жекелеген түрлерін жүзеге асыратын ұйымдардың есептілікті ұсыну қағидаларын бекіту </w:t>
            </w:r>
            <w:r w:rsidR="003F64AE" w:rsidRPr="003F64AE">
              <w:rPr>
                <w:rStyle w:val="anegp0gi0b9av8jahpyh"/>
                <w:sz w:val="28"/>
                <w:szCs w:val="28"/>
                <w:lang w:val="kk-KZ"/>
              </w:rPr>
              <w:lastRenderedPageBreak/>
              <w:t>туралы</w:t>
            </w:r>
            <w:r w:rsidR="003F64AE">
              <w:rPr>
                <w:rStyle w:val="anegp0gi0b9av8jahpyh"/>
                <w:sz w:val="28"/>
                <w:szCs w:val="28"/>
                <w:lang w:val="kk-KZ"/>
              </w:rPr>
              <w:t>»</w:t>
            </w:r>
            <w:r w:rsidR="003F64AE" w:rsidRPr="00DB2019">
              <w:rPr>
                <w:rStyle w:val="anegp0gi0b9av8jahpyh"/>
                <w:sz w:val="28"/>
                <w:szCs w:val="28"/>
                <w:lang w:val="kk-KZ"/>
              </w:rPr>
              <w:t xml:space="preserve"> 2025 жылғы 24 желтоқсандағы № 102 қаулысы</w:t>
            </w:r>
            <w:r w:rsidR="003F64AE">
              <w:rPr>
                <w:rStyle w:val="anegp0gi0b9av8jahpyh"/>
                <w:sz w:val="28"/>
                <w:szCs w:val="28"/>
                <w:lang w:val="kk-KZ"/>
              </w:rPr>
              <w:t>.</w:t>
            </w:r>
          </w:p>
          <w:p w:rsidR="00236A50" w:rsidRPr="00DB2019" w:rsidRDefault="00DB2019" w:rsidP="003F64AE">
            <w:pPr>
              <w:jc w:val="both"/>
              <w:rPr>
                <w:color w:val="000000"/>
                <w:sz w:val="28"/>
                <w:szCs w:val="28"/>
                <w:lang w:val="kk-KZ"/>
              </w:rPr>
            </w:pPr>
            <w:r w:rsidRPr="00DB2019">
              <w:rPr>
                <w:rStyle w:val="anegp0gi0b9av8jahpyh"/>
                <w:sz w:val="28"/>
                <w:szCs w:val="28"/>
                <w:lang w:val="kk-KZ"/>
              </w:rPr>
              <w:t xml:space="preserve">Қаулылар ҚРҰБ құралдарына қол жеткізе алатын және банктік қызметтер көрсететін ұйымдарға, оның ішінде </w:t>
            </w:r>
            <w:r w:rsidR="003F64AE" w:rsidRPr="00DB2019">
              <w:rPr>
                <w:rStyle w:val="anegp0gi0b9av8jahpyh"/>
                <w:sz w:val="28"/>
                <w:szCs w:val="28"/>
                <w:lang w:val="kk-KZ"/>
              </w:rPr>
              <w:t xml:space="preserve">Ұлттық </w:t>
            </w:r>
            <w:r w:rsidRPr="00DB2019">
              <w:rPr>
                <w:rStyle w:val="anegp0gi0b9av8jahpyh"/>
                <w:sz w:val="28"/>
                <w:szCs w:val="28"/>
                <w:lang w:val="kk-KZ"/>
              </w:rPr>
              <w:t xml:space="preserve">пошта операторына </w:t>
            </w:r>
            <w:r w:rsidR="003F64AE">
              <w:rPr>
                <w:rStyle w:val="anegp0gi0b9av8jahpyh"/>
                <w:sz w:val="28"/>
                <w:szCs w:val="28"/>
                <w:lang w:val="kk-KZ"/>
              </w:rPr>
              <w:t>ЕТ</w:t>
            </w:r>
            <w:r w:rsidRPr="00DB2019">
              <w:rPr>
                <w:rStyle w:val="anegp0gi0b9av8jahpyh"/>
                <w:sz w:val="28"/>
                <w:szCs w:val="28"/>
                <w:lang w:val="kk-KZ"/>
              </w:rPr>
              <w:t>РТ қолдану жөніндегі нормалармен толықтырылды.</w:t>
            </w:r>
          </w:p>
        </w:tc>
      </w:tr>
      <w:tr w:rsidR="00236A50" w:rsidRPr="00A82161" w:rsidTr="003A1013">
        <w:tc>
          <w:tcPr>
            <w:tcW w:w="421" w:type="dxa"/>
          </w:tcPr>
          <w:p w:rsidR="00236A50" w:rsidRPr="00DB2019" w:rsidRDefault="00236A50" w:rsidP="00236A50">
            <w:pPr>
              <w:jc w:val="center"/>
              <w:rPr>
                <w:sz w:val="28"/>
                <w:szCs w:val="28"/>
                <w:lang w:val="kk-KZ"/>
              </w:rPr>
            </w:pPr>
            <w:r w:rsidRPr="00DB2019">
              <w:rPr>
                <w:sz w:val="28"/>
                <w:szCs w:val="28"/>
                <w:lang w:val="kk-KZ"/>
              </w:rPr>
              <w:lastRenderedPageBreak/>
              <w:t>5</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Күтілетін нәтижелердің нақты мақсаттары мен мерзімдері</w:t>
            </w:r>
          </w:p>
        </w:tc>
        <w:tc>
          <w:tcPr>
            <w:tcW w:w="5670" w:type="dxa"/>
          </w:tcPr>
          <w:p w:rsidR="003F64AE" w:rsidRDefault="003F64AE" w:rsidP="003A1013">
            <w:pPr>
              <w:jc w:val="both"/>
              <w:rPr>
                <w:color w:val="000000"/>
                <w:sz w:val="28"/>
                <w:szCs w:val="28"/>
                <w:lang w:val="kk-KZ"/>
              </w:rPr>
            </w:pPr>
            <w:r w:rsidRPr="00DB2019">
              <w:rPr>
                <w:color w:val="000000"/>
                <w:sz w:val="28"/>
                <w:szCs w:val="28"/>
                <w:lang w:val="kk-KZ"/>
              </w:rPr>
              <w:t xml:space="preserve">Жоба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00A82161">
              <w:rPr>
                <w:color w:val="000000"/>
                <w:sz w:val="28"/>
                <w:szCs w:val="28"/>
                <w:lang w:val="kk-KZ"/>
              </w:rPr>
              <w:t>2026 жылғы 16 қаңтардағы №</w:t>
            </w:r>
            <w:r w:rsidR="00A82161" w:rsidRPr="00A82161">
              <w:rPr>
                <w:bCs/>
                <w:sz w:val="28"/>
                <w:szCs w:val="28"/>
                <w:lang w:val="kk-KZ" w:eastAsia="ru-RU"/>
              </w:rPr>
              <w:t>259-VIII</w:t>
            </w:r>
            <w:r w:rsidR="00A82161" w:rsidRPr="00DB2019">
              <w:rPr>
                <w:color w:val="000000"/>
                <w:sz w:val="28"/>
                <w:szCs w:val="28"/>
                <w:lang w:val="kk-KZ"/>
              </w:rPr>
              <w:t xml:space="preserve"> </w:t>
            </w:r>
            <w:bookmarkStart w:id="0" w:name="_GoBack"/>
            <w:bookmarkEnd w:id="0"/>
            <w:r w:rsidRPr="00DB2019">
              <w:rPr>
                <w:color w:val="000000"/>
                <w:sz w:val="28"/>
                <w:szCs w:val="28"/>
                <w:lang w:val="kk-KZ"/>
              </w:rPr>
              <w:t>Қазақстан Республикасының</w:t>
            </w:r>
            <w:r>
              <w:rPr>
                <w:color w:val="000000"/>
                <w:sz w:val="28"/>
                <w:szCs w:val="28"/>
                <w:lang w:val="kk-KZ"/>
              </w:rPr>
              <w:t xml:space="preserve"> заңына</w:t>
            </w:r>
            <w:r w:rsidRPr="00DB2019">
              <w:rPr>
                <w:color w:val="000000"/>
                <w:sz w:val="28"/>
                <w:szCs w:val="28"/>
                <w:lang w:val="kk-KZ"/>
              </w:rPr>
              <w:t xml:space="preserve"> </w:t>
            </w:r>
            <w:r w:rsidRPr="003F64AE">
              <w:rPr>
                <w:color w:val="000000"/>
                <w:sz w:val="28"/>
                <w:szCs w:val="28"/>
                <w:lang w:val="kk-KZ"/>
              </w:rPr>
              <w:t>сәйкестендіру мақсатында әзірленді</w:t>
            </w:r>
            <w:r>
              <w:rPr>
                <w:color w:val="000000"/>
                <w:sz w:val="28"/>
                <w:szCs w:val="28"/>
                <w:lang w:val="kk-KZ"/>
              </w:rPr>
              <w:t>.</w:t>
            </w:r>
            <w:r w:rsidRPr="003F64AE">
              <w:rPr>
                <w:color w:val="000000"/>
                <w:sz w:val="28"/>
                <w:szCs w:val="28"/>
                <w:lang w:val="kk-KZ"/>
              </w:rPr>
              <w:t xml:space="preserve"> </w:t>
            </w:r>
          </w:p>
          <w:p w:rsidR="00236A50" w:rsidRPr="00DB2019" w:rsidRDefault="00236A50" w:rsidP="003A1013">
            <w:pPr>
              <w:jc w:val="both"/>
              <w:rPr>
                <w:color w:val="000000"/>
                <w:sz w:val="28"/>
                <w:szCs w:val="28"/>
                <w:highlight w:val="yellow"/>
                <w:lang w:val="kk-KZ"/>
              </w:rPr>
            </w:pPr>
            <w:r w:rsidRPr="00DB2019">
              <w:rPr>
                <w:color w:val="000000"/>
                <w:sz w:val="28"/>
                <w:szCs w:val="28"/>
                <w:lang w:val="kk-KZ"/>
              </w:rPr>
              <w:t xml:space="preserve">Нәтижелер осы жоба қолданысқа енгізілген күннен бастап күтіледі. </w:t>
            </w:r>
          </w:p>
        </w:tc>
      </w:tr>
      <w:tr w:rsidR="00236A50" w:rsidRPr="00A82161" w:rsidTr="003A1013">
        <w:tc>
          <w:tcPr>
            <w:tcW w:w="421" w:type="dxa"/>
          </w:tcPr>
          <w:p w:rsidR="00236A50" w:rsidRPr="00DB2019" w:rsidRDefault="00236A50" w:rsidP="00236A50">
            <w:pPr>
              <w:jc w:val="center"/>
              <w:rPr>
                <w:sz w:val="28"/>
                <w:szCs w:val="28"/>
                <w:lang w:val="kk-KZ"/>
              </w:rPr>
            </w:pPr>
            <w:r w:rsidRPr="00DB2019">
              <w:rPr>
                <w:sz w:val="28"/>
                <w:szCs w:val="28"/>
                <w:lang w:val="kk-KZ"/>
              </w:rPr>
              <w:t>6</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 қабылданған жағдайда болжанатын әлеуметтік-экономикалық, құқықтық және (немесе) өзге де салдар</w:t>
            </w:r>
          </w:p>
        </w:tc>
        <w:tc>
          <w:tcPr>
            <w:tcW w:w="5670" w:type="dxa"/>
          </w:tcPr>
          <w:p w:rsidR="00236A50" w:rsidRPr="00DB2019" w:rsidRDefault="00236A50" w:rsidP="00236A50">
            <w:pPr>
              <w:jc w:val="both"/>
              <w:rPr>
                <w:color w:val="000000"/>
                <w:sz w:val="28"/>
                <w:szCs w:val="28"/>
                <w:highlight w:val="yellow"/>
                <w:lang w:val="kk-KZ"/>
              </w:rPr>
            </w:pPr>
            <w:r w:rsidRPr="00DB2019">
              <w:rPr>
                <w:color w:val="000000"/>
                <w:sz w:val="28"/>
                <w:szCs w:val="28"/>
                <w:lang w:val="kk-KZ"/>
              </w:rPr>
              <w:t>Жобаны қабылдау теріс әлеуметтік-экономикалық, құқықтық және (немесе) өзге де салдарларға әкелмейді.</w:t>
            </w:r>
          </w:p>
        </w:tc>
      </w:tr>
    </w:tbl>
    <w:p w:rsidR="00236A50" w:rsidRPr="003A1013" w:rsidRDefault="00236A50" w:rsidP="00236A50">
      <w:pPr>
        <w:rPr>
          <w:lang w:val="kk-KZ"/>
        </w:rPr>
      </w:pPr>
    </w:p>
    <w:sectPr w:rsidR="00236A50" w:rsidRPr="003A1013" w:rsidSect="00236A50">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4"/>
    <w:rsid w:val="000D5340"/>
    <w:rsid w:val="00147505"/>
    <w:rsid w:val="0016248B"/>
    <w:rsid w:val="001B471F"/>
    <w:rsid w:val="0022540E"/>
    <w:rsid w:val="00236A50"/>
    <w:rsid w:val="002D1174"/>
    <w:rsid w:val="00316E62"/>
    <w:rsid w:val="003962B9"/>
    <w:rsid w:val="003A1013"/>
    <w:rsid w:val="003B3AD3"/>
    <w:rsid w:val="003D16E1"/>
    <w:rsid w:val="003F4C70"/>
    <w:rsid w:val="003F64AE"/>
    <w:rsid w:val="004263CD"/>
    <w:rsid w:val="0043406E"/>
    <w:rsid w:val="00482248"/>
    <w:rsid w:val="004C4A90"/>
    <w:rsid w:val="005000B2"/>
    <w:rsid w:val="005176BD"/>
    <w:rsid w:val="005F7A2B"/>
    <w:rsid w:val="00627200"/>
    <w:rsid w:val="00687C01"/>
    <w:rsid w:val="00810214"/>
    <w:rsid w:val="00854F1F"/>
    <w:rsid w:val="00873808"/>
    <w:rsid w:val="00874681"/>
    <w:rsid w:val="00886B24"/>
    <w:rsid w:val="008D4F40"/>
    <w:rsid w:val="008F1A40"/>
    <w:rsid w:val="008F506B"/>
    <w:rsid w:val="00A20F6A"/>
    <w:rsid w:val="00A22AA3"/>
    <w:rsid w:val="00A261CD"/>
    <w:rsid w:val="00A40267"/>
    <w:rsid w:val="00A82161"/>
    <w:rsid w:val="00B22CF4"/>
    <w:rsid w:val="00B26FE3"/>
    <w:rsid w:val="00B32A2C"/>
    <w:rsid w:val="00B34031"/>
    <w:rsid w:val="00C21B73"/>
    <w:rsid w:val="00D673D4"/>
    <w:rsid w:val="00DB05DB"/>
    <w:rsid w:val="00DB2019"/>
    <w:rsid w:val="00DC6903"/>
    <w:rsid w:val="00DD6756"/>
    <w:rsid w:val="00DF7225"/>
    <w:rsid w:val="00E31880"/>
    <w:rsid w:val="00E852E5"/>
    <w:rsid w:val="00EB2785"/>
    <w:rsid w:val="00F15570"/>
    <w:rsid w:val="00F86334"/>
    <w:rsid w:val="00FF59A2"/>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3002"/>
  <w15:chartTrackingRefBased/>
  <w15:docId w15:val="{CA2092B2-8E5B-4A3F-8AF2-19C41E4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AA3"/>
    <w:rPr>
      <w:sz w:val="16"/>
      <w:szCs w:val="16"/>
    </w:rPr>
  </w:style>
  <w:style w:type="paragraph" w:styleId="a4">
    <w:name w:val="annotation text"/>
    <w:basedOn w:val="a"/>
    <w:link w:val="a5"/>
    <w:uiPriority w:val="99"/>
    <w:semiHidden/>
    <w:unhideWhenUsed/>
    <w:rsid w:val="00A22AA3"/>
    <w:rPr>
      <w:sz w:val="20"/>
      <w:szCs w:val="20"/>
    </w:rPr>
  </w:style>
  <w:style w:type="character" w:customStyle="1" w:styleId="a5">
    <w:name w:val="Текст примечания Знак"/>
    <w:basedOn w:val="a0"/>
    <w:link w:val="a4"/>
    <w:uiPriority w:val="99"/>
    <w:semiHidden/>
    <w:rsid w:val="00A22AA3"/>
    <w:rPr>
      <w:rFonts w:ascii="Times New Roman" w:eastAsia="Times New Roman" w:hAnsi="Times New Roman" w:cs="Times New Roman"/>
      <w:sz w:val="20"/>
      <w:szCs w:val="20"/>
      <w:lang w:val="en-US"/>
    </w:rPr>
  </w:style>
  <w:style w:type="paragraph" w:styleId="a6">
    <w:name w:val="annotation subject"/>
    <w:basedOn w:val="a4"/>
    <w:next w:val="a4"/>
    <w:link w:val="a7"/>
    <w:uiPriority w:val="99"/>
    <w:semiHidden/>
    <w:unhideWhenUsed/>
    <w:rsid w:val="00A22AA3"/>
    <w:rPr>
      <w:b/>
      <w:bCs/>
    </w:rPr>
  </w:style>
  <w:style w:type="character" w:customStyle="1" w:styleId="a7">
    <w:name w:val="Тема примечания Знак"/>
    <w:basedOn w:val="a5"/>
    <w:link w:val="a6"/>
    <w:uiPriority w:val="99"/>
    <w:semiHidden/>
    <w:rsid w:val="00A22AA3"/>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A22AA3"/>
    <w:rPr>
      <w:rFonts w:ascii="Segoe UI" w:hAnsi="Segoe UI" w:cs="Segoe UI"/>
      <w:sz w:val="18"/>
      <w:szCs w:val="18"/>
    </w:rPr>
  </w:style>
  <w:style w:type="character" w:customStyle="1" w:styleId="a9">
    <w:name w:val="Текст выноски Знак"/>
    <w:basedOn w:val="a0"/>
    <w:link w:val="a8"/>
    <w:uiPriority w:val="99"/>
    <w:semiHidden/>
    <w:rsid w:val="00A22AA3"/>
    <w:rPr>
      <w:rFonts w:ascii="Segoe UI" w:eastAsia="Times New Roman" w:hAnsi="Segoe UI" w:cs="Segoe UI"/>
      <w:sz w:val="18"/>
      <w:szCs w:val="18"/>
      <w:lang w:val="en-US"/>
    </w:rPr>
  </w:style>
  <w:style w:type="character" w:customStyle="1" w:styleId="anegp0gi0b9av8jahpyh">
    <w:name w:val="anegp0gi0b9av8jahpyh"/>
    <w:basedOn w:val="a0"/>
    <w:rsid w:val="003D16E1"/>
  </w:style>
  <w:style w:type="table" w:styleId="aa">
    <w:name w:val="Table Grid"/>
    <w:basedOn w:val="a1"/>
    <w:uiPriority w:val="39"/>
    <w:rsid w:val="00236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qFormat/>
    <w:rsid w:val="00236A5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47702">
      <w:bodyDiv w:val="1"/>
      <w:marLeft w:val="0"/>
      <w:marRight w:val="0"/>
      <w:marTop w:val="0"/>
      <w:marBottom w:val="0"/>
      <w:divBdr>
        <w:top w:val="none" w:sz="0" w:space="0" w:color="auto"/>
        <w:left w:val="none" w:sz="0" w:space="0" w:color="auto"/>
        <w:bottom w:val="none" w:sz="0" w:space="0" w:color="auto"/>
        <w:right w:val="none" w:sz="0" w:space="0" w:color="auto"/>
      </w:divBdr>
    </w:div>
    <w:div w:id="20614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Мадединов</dc:creator>
  <cp:keywords/>
  <dc:description/>
  <cp:lastModifiedBy>Алтынай Алданьярова</cp:lastModifiedBy>
  <cp:revision>3</cp:revision>
  <dcterms:created xsi:type="dcterms:W3CDTF">2026-01-17T04:57:00Z</dcterms:created>
  <dcterms:modified xsi:type="dcterms:W3CDTF">2026-01-21T11:35:00Z</dcterms:modified>
</cp:coreProperties>
</file>