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54" w:rsidRPr="0072750A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50A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227554" w:rsidRPr="0072750A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bCs/>
          <w:sz w:val="28"/>
          <w:szCs w:val="28"/>
          <w:lang w:val="kk-KZ"/>
        </w:rPr>
        <w:t>протокольным решением</w:t>
      </w:r>
    </w:p>
    <w:p w:rsidR="00227554" w:rsidRPr="0072750A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50A">
        <w:rPr>
          <w:rFonts w:ascii="Times New Roman" w:hAnsi="Times New Roman" w:cs="Times New Roman"/>
          <w:bCs/>
          <w:sz w:val="28"/>
          <w:szCs w:val="28"/>
          <w:lang w:val="kk-KZ"/>
        </w:rPr>
        <w:t>Комиссии по предоставлению грантов от</w:t>
      </w:r>
      <w:r w:rsidRPr="007275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22C">
        <w:rPr>
          <w:rFonts w:ascii="Times New Roman" w:hAnsi="Times New Roman" w:cs="Times New Roman"/>
          <w:bCs/>
          <w:sz w:val="28"/>
          <w:szCs w:val="28"/>
        </w:rPr>
        <w:t>«</w:t>
      </w:r>
      <w:r w:rsidR="0031522C" w:rsidRPr="0031522C">
        <w:rPr>
          <w:rFonts w:ascii="Times New Roman" w:hAnsi="Times New Roman" w:cs="Times New Roman"/>
          <w:bCs/>
          <w:sz w:val="28"/>
          <w:szCs w:val="28"/>
        </w:rPr>
        <w:t>15</w:t>
      </w:r>
      <w:r w:rsidRPr="0031522C">
        <w:rPr>
          <w:rFonts w:ascii="Times New Roman" w:hAnsi="Times New Roman" w:cs="Times New Roman"/>
          <w:bCs/>
          <w:sz w:val="28"/>
          <w:szCs w:val="28"/>
        </w:rPr>
        <w:t>»</w:t>
      </w:r>
      <w:r w:rsidR="005A6ED3" w:rsidRPr="00315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749" w:rsidRPr="0031522C">
        <w:rPr>
          <w:rFonts w:ascii="Times New Roman" w:hAnsi="Times New Roman" w:cs="Times New Roman"/>
          <w:bCs/>
          <w:sz w:val="28"/>
          <w:szCs w:val="28"/>
        </w:rPr>
        <w:t xml:space="preserve">октября </w:t>
      </w:r>
      <w:r w:rsidR="00683ACF" w:rsidRPr="00315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55F" w:rsidRPr="0031522C">
        <w:rPr>
          <w:rFonts w:ascii="Times New Roman" w:hAnsi="Times New Roman" w:cs="Times New Roman"/>
          <w:bCs/>
          <w:sz w:val="28"/>
          <w:szCs w:val="28"/>
        </w:rPr>
        <w:t>202</w:t>
      </w:r>
      <w:r w:rsidR="00683ACF" w:rsidRPr="0031522C">
        <w:rPr>
          <w:rFonts w:ascii="Times New Roman" w:hAnsi="Times New Roman" w:cs="Times New Roman"/>
          <w:bCs/>
          <w:sz w:val="28"/>
          <w:szCs w:val="28"/>
        </w:rPr>
        <w:t>5</w:t>
      </w:r>
      <w:r w:rsidR="0078055F" w:rsidRPr="00315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22C">
        <w:rPr>
          <w:rFonts w:ascii="Times New Roman" w:hAnsi="Times New Roman" w:cs="Times New Roman"/>
          <w:bCs/>
          <w:sz w:val="28"/>
          <w:szCs w:val="28"/>
        </w:rPr>
        <w:t>г</w:t>
      </w:r>
      <w:r w:rsidR="0078055F" w:rsidRPr="0031522C">
        <w:rPr>
          <w:rFonts w:ascii="Times New Roman" w:hAnsi="Times New Roman" w:cs="Times New Roman"/>
          <w:bCs/>
          <w:sz w:val="28"/>
          <w:szCs w:val="28"/>
        </w:rPr>
        <w:t>ода</w:t>
      </w:r>
      <w:r w:rsidRPr="0031522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1522C" w:rsidRPr="0031522C">
        <w:rPr>
          <w:rFonts w:ascii="Times New Roman" w:hAnsi="Times New Roman" w:cs="Times New Roman"/>
          <w:bCs/>
          <w:sz w:val="28"/>
          <w:szCs w:val="28"/>
        </w:rPr>
        <w:t>29</w:t>
      </w: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227554" w:rsidRPr="0072750A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(Конкурсная документация)</w:t>
      </w:r>
    </w:p>
    <w:p w:rsidR="00227554" w:rsidRPr="0072750A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227554" w:rsidRPr="0072750A" w:rsidRDefault="00227554" w:rsidP="0022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2750A">
        <w:rPr>
          <w:rFonts w:ascii="Times New Roman" w:eastAsiaTheme="minorHAnsi" w:hAnsi="Times New Roman"/>
          <w:sz w:val="28"/>
          <w:szCs w:val="28"/>
        </w:rPr>
        <w:t>1. Конкурсный отбор соискателей проводится в соответствии с Правилами предоставления за счёт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– Правила предоставления грантов).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2750A">
        <w:rPr>
          <w:rFonts w:ascii="Times New Roman" w:eastAsiaTheme="minorHAnsi" w:hAnsi="Times New Roman"/>
          <w:sz w:val="28"/>
          <w:szCs w:val="28"/>
        </w:rPr>
        <w:t xml:space="preserve">Цель конкурсного отбора – </w:t>
      </w:r>
      <w:r w:rsidRPr="0072750A">
        <w:rPr>
          <w:rFonts w:ascii="Times New Roman" w:hAnsi="Times New Roman"/>
          <w:sz w:val="28"/>
          <w:szCs w:val="28"/>
          <w:lang w:eastAsia="ar-SA"/>
        </w:rPr>
        <w:t>развитие экономических исследований, мобилизация научного потенциала академического сообщества в области денежно-кредитной политики и финансовой стабильности, повышение информированности общественности в вопросах денежно-кредитной политики, финансовой стабильности и других направлений деятельности Национального Банка.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2. Гранты предоставляются в пределах средств, предусмотренных в бюджете (смете расходов) Национального Банка.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r w:rsidRPr="0072750A">
        <w:rPr>
          <w:rFonts w:ascii="Times New Roman" w:hAnsi="Times New Roman" w:cs="Times New Roman"/>
          <w:sz w:val="28"/>
          <w:szCs w:val="28"/>
        </w:rPr>
        <w:t xml:space="preserve">Срок приёма заявок – </w:t>
      </w:r>
      <w:r w:rsidR="009A6B8B">
        <w:rPr>
          <w:rFonts w:ascii="Times New Roman" w:hAnsi="Times New Roman" w:cs="Times New Roman"/>
          <w:sz w:val="28"/>
          <w:szCs w:val="28"/>
        </w:rPr>
        <w:t xml:space="preserve">с </w:t>
      </w:r>
      <w:r w:rsidR="009A6B8B" w:rsidRPr="009A6B8B">
        <w:rPr>
          <w:rFonts w:ascii="Times New Roman" w:hAnsi="Times New Roman" w:cs="Times New Roman"/>
          <w:sz w:val="28"/>
          <w:szCs w:val="28"/>
        </w:rPr>
        <w:t>14 ноября</w:t>
      </w:r>
      <w:r w:rsidR="00683ACF" w:rsidRPr="009A6B8B">
        <w:rPr>
          <w:rFonts w:ascii="Times New Roman" w:hAnsi="Times New Roman" w:cs="Times New Roman"/>
          <w:sz w:val="28"/>
          <w:szCs w:val="28"/>
        </w:rPr>
        <w:t xml:space="preserve"> </w:t>
      </w:r>
      <w:r w:rsidR="007C2DF0" w:rsidRPr="009A6B8B">
        <w:rPr>
          <w:rFonts w:ascii="Times New Roman" w:hAnsi="Times New Roman" w:cs="Times New Roman"/>
          <w:sz w:val="28"/>
          <w:szCs w:val="28"/>
        </w:rPr>
        <w:t xml:space="preserve">по </w:t>
      </w:r>
      <w:r w:rsidR="009A6B8B" w:rsidRPr="009A6B8B">
        <w:rPr>
          <w:rFonts w:ascii="Times New Roman" w:hAnsi="Times New Roman" w:cs="Times New Roman"/>
          <w:sz w:val="28"/>
          <w:szCs w:val="28"/>
        </w:rPr>
        <w:t>7</w:t>
      </w:r>
      <w:r w:rsidR="009A6B8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C79E8" w:rsidRPr="0072750A">
        <w:rPr>
          <w:rFonts w:ascii="Times New Roman" w:hAnsi="Times New Roman" w:cs="Times New Roman"/>
          <w:sz w:val="28"/>
          <w:szCs w:val="28"/>
        </w:rPr>
        <w:t>202</w:t>
      </w:r>
      <w:r w:rsidR="001F6CFA" w:rsidRPr="0072750A">
        <w:rPr>
          <w:rFonts w:ascii="Times New Roman" w:hAnsi="Times New Roman" w:cs="Times New Roman"/>
          <w:sz w:val="28"/>
          <w:szCs w:val="28"/>
        </w:rPr>
        <w:t>5</w:t>
      </w:r>
      <w:r w:rsidR="002C79E8" w:rsidRPr="0072750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750A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bookmarkEnd w:id="0"/>
      <w:r w:rsidRPr="0072750A">
        <w:rPr>
          <w:rFonts w:ascii="Times New Roman" w:hAnsi="Times New Roman" w:cs="Times New Roman"/>
          <w:sz w:val="28"/>
          <w:szCs w:val="28"/>
        </w:rPr>
        <w:t>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2. Наименования тем</w:t>
      </w:r>
      <w:r w:rsidR="008D3751" w:rsidRPr="0072750A">
        <w:rPr>
          <w:rFonts w:ascii="Times New Roman" w:hAnsi="Times New Roman" w:cs="Times New Roman"/>
          <w:b/>
          <w:sz w:val="28"/>
          <w:szCs w:val="28"/>
        </w:rPr>
        <w:t>ы</w:t>
      </w:r>
      <w:r w:rsidRPr="0072750A">
        <w:rPr>
          <w:rFonts w:ascii="Times New Roman" w:hAnsi="Times New Roman" w:cs="Times New Roman"/>
          <w:b/>
          <w:sz w:val="28"/>
          <w:szCs w:val="28"/>
        </w:rPr>
        <w:t xml:space="preserve"> исследований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ACF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4. Гранты выделяются на проведение исследований по приоритетным направлениям деятельности Национального Банка Казахстан на тем</w:t>
      </w:r>
      <w:r w:rsidR="00683ACF" w:rsidRPr="0072750A">
        <w:rPr>
          <w:rFonts w:ascii="Times New Roman" w:hAnsi="Times New Roman" w:cs="Times New Roman"/>
          <w:sz w:val="28"/>
          <w:szCs w:val="28"/>
        </w:rPr>
        <w:t>ы:</w:t>
      </w:r>
    </w:p>
    <w:p w:rsidR="00683ACF" w:rsidRPr="0072750A" w:rsidRDefault="00683ACF" w:rsidP="0068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1) </w:t>
      </w:r>
      <w:r w:rsidR="004F1749" w:rsidRPr="004F1749">
        <w:rPr>
          <w:rFonts w:ascii="Times New Roman" w:hAnsi="Times New Roman" w:cs="Times New Roman"/>
          <w:sz w:val="28"/>
          <w:szCs w:val="28"/>
        </w:rPr>
        <w:t>Рентабельность банковского сектора Казахстана и финансовая стабильность: факторы формирования и анализ основных взаимосвязей</w:t>
      </w:r>
      <w:r w:rsidRPr="0072750A">
        <w:rPr>
          <w:rFonts w:ascii="Times New Roman" w:hAnsi="Times New Roman" w:cs="Times New Roman"/>
          <w:sz w:val="28"/>
          <w:szCs w:val="28"/>
        </w:rPr>
        <w:t>;</w:t>
      </w:r>
    </w:p>
    <w:p w:rsidR="00227554" w:rsidRPr="0072750A" w:rsidRDefault="00683ACF" w:rsidP="00AC7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2) </w:t>
      </w:r>
      <w:r w:rsidR="004F1749" w:rsidRPr="004F1749">
        <w:rPr>
          <w:rFonts w:ascii="Times New Roman" w:hAnsi="Times New Roman" w:cs="Times New Roman"/>
          <w:sz w:val="28"/>
          <w:szCs w:val="28"/>
        </w:rPr>
        <w:t>Наценки, конкуренция и их влияние на инфляцию в Казахстане</w:t>
      </w:r>
      <w:r w:rsidR="00855D4A" w:rsidRPr="0072750A">
        <w:rPr>
          <w:rFonts w:ascii="Times New Roman" w:hAnsi="Times New Roman" w:cs="Times New Roman"/>
          <w:sz w:val="28"/>
          <w:szCs w:val="28"/>
        </w:rPr>
        <w:t>.</w:t>
      </w:r>
    </w:p>
    <w:p w:rsidR="00227554" w:rsidRPr="0072750A" w:rsidRDefault="00855D4A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П</w:t>
      </w:r>
      <w:r w:rsidR="00227554" w:rsidRPr="0072750A">
        <w:rPr>
          <w:rFonts w:ascii="Times New Roman" w:hAnsi="Times New Roman" w:cs="Times New Roman"/>
          <w:sz w:val="28"/>
          <w:szCs w:val="28"/>
        </w:rPr>
        <w:t xml:space="preserve">одробная информация по теме исследования, включая техническое задание, сроки проведения исследования и контактные данные </w:t>
      </w:r>
      <w:r w:rsidR="00227554" w:rsidRPr="0072750A">
        <w:rPr>
          <w:rFonts w:ascii="Times New Roman" w:hAnsi="Times New Roman" w:cs="Times New Roman"/>
          <w:sz w:val="28"/>
          <w:szCs w:val="28"/>
        </w:rPr>
        <w:lastRenderedPageBreak/>
        <w:t>ответственных лиц подразделений Национального Банка Казахстана, представлены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54" w:rsidRPr="0072750A">
        <w:rPr>
          <w:rFonts w:ascii="Times New Roman" w:hAnsi="Times New Roman" w:cs="Times New Roman"/>
          <w:sz w:val="28"/>
          <w:szCs w:val="28"/>
        </w:rPr>
        <w:t>в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54"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1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54" w:rsidRPr="0072750A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="00227554" w:rsidRPr="0072750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83ACF" w:rsidRPr="0072750A" w:rsidRDefault="00683ACF" w:rsidP="00227554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3. Квалификационные требования к соискателю</w:t>
      </w:r>
      <w:r w:rsidRPr="0072750A">
        <w:rPr>
          <w:rFonts w:ascii="Times New Roman" w:hAnsi="Times New Roman" w:cs="Times New Roman"/>
          <w:b/>
          <w:sz w:val="28"/>
          <w:szCs w:val="28"/>
        </w:rPr>
        <w:br/>
        <w:t xml:space="preserve"> и руководителю исследования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5. К участию в конкурсном отборе допускаются юридические лица (далее – соискатели):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– осуществляющие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– не находящиеся в процессе ликвидации или банкротства.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6. 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1) имеет публикацию в рецензируемых периодических и (или) научных изданиях на темы, соответствующие направлению исследования;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2) имеет учёную степень и (или) опыт работы в области, соответствующей направлению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Работники Национального Банка или его дочерних организаций не привлекаются в качестве ведущих исполнителей.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7. 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Соискателю предоставляется не более одного гранта на каждую тему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4. Необходимые документы для участия</w:t>
      </w:r>
      <w:r w:rsidRPr="0072750A">
        <w:rPr>
          <w:rFonts w:ascii="Times New Roman" w:hAnsi="Times New Roman" w:cs="Times New Roman"/>
          <w:b/>
          <w:sz w:val="28"/>
          <w:szCs w:val="28"/>
        </w:rPr>
        <w:br/>
        <w:t xml:space="preserve"> в конкурсе и процесс подачи заявки</w:t>
      </w:r>
    </w:p>
    <w:p w:rsidR="00227554" w:rsidRPr="0072750A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8. Для участия в отборе соискатель предоставляет: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1) заявку на получение гранта для проведения исследования по форме, установленной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Приложением 2</w:t>
      </w:r>
      <w:r w:rsidRPr="0072750A">
        <w:rPr>
          <w:rFonts w:ascii="Times New Roman" w:hAnsi="Times New Roman" w:cs="Times New Roman"/>
          <w:sz w:val="28"/>
          <w:szCs w:val="28"/>
        </w:rPr>
        <w:t xml:space="preserve"> </w:t>
      </w:r>
      <w:r w:rsidRPr="0072750A">
        <w:rPr>
          <w:rFonts w:ascii="Times New Roman" w:hAnsi="Times New Roman"/>
          <w:sz w:val="28"/>
          <w:szCs w:val="28"/>
          <w:lang w:val="kk-KZ"/>
        </w:rPr>
        <w:t>к Конкурсной документации;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</w:rPr>
        <w:t xml:space="preserve">2) смету расходов 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и их обоснования согласно требованиям и ограничениям, указанным в </w:t>
      </w:r>
      <w:r w:rsidRPr="0072750A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3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3) обоснование исследования согласно требованиям, указанным в </w:t>
      </w:r>
      <w:r w:rsidRPr="0072750A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4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4) копию устава соискателя;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5) </w:t>
      </w:r>
      <w:r w:rsidRPr="007275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копию государственной лицензии соискателя и приложений к лицензии на право ведения образовательной деятельности </w:t>
      </w:r>
      <w:r w:rsidRPr="0072750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деятельность по реализации программы высшего и послевузовского образования)</w:t>
      </w:r>
      <w:r w:rsidRPr="0072750A">
        <w:rPr>
          <w:rFonts w:ascii="Times New Roman" w:hAnsi="Times New Roman" w:cs="Times New Roman"/>
          <w:sz w:val="28"/>
          <w:szCs w:val="28"/>
        </w:rPr>
        <w:t>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7275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копию свидетельства об аккредитации научной и (или) научно-технической деятельности </w:t>
      </w:r>
      <w:r w:rsidRPr="0072750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научную деятельность)</w:t>
      </w:r>
      <w:r w:rsidRPr="0072750A">
        <w:rPr>
          <w:rFonts w:ascii="Times New Roman" w:hAnsi="Times New Roman" w:cs="Times New Roman"/>
          <w:sz w:val="28"/>
          <w:szCs w:val="28"/>
        </w:rPr>
        <w:t>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7) копию диплома руководителя исследования о высшем образовании;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8) копию диплома руководителя исследования о присуждении учёной степени (при наличии);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9) копии публикаций руководителя исследования в области, соответствующей теме исследования;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10) копии публикаций ведущих исполнителей в области, соответствующей теме исследования (при наличии).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Подавая заявку, соискатель подтверждает достоверность представленных в заявке сведений и документов, в том числе сведений о ведущих исполнителях, указанных в заявке.</w:t>
      </w:r>
    </w:p>
    <w:p w:rsidR="00227554" w:rsidRPr="0072750A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2750A">
        <w:rPr>
          <w:sz w:val="28"/>
          <w:szCs w:val="28"/>
        </w:rPr>
        <w:t xml:space="preserve">9. Заявки принимаются онлайн через </w:t>
      </w:r>
      <w:r w:rsidRPr="0072750A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72750A">
        <w:rPr>
          <w:sz w:val="28"/>
          <w:szCs w:val="28"/>
        </w:rPr>
        <w:t>, заверенные электронной цифровой подписью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</w:t>
      </w:r>
      <w:r w:rsidRPr="0072750A">
        <w:rPr>
          <w:b/>
          <w:sz w:val="28"/>
          <w:szCs w:val="28"/>
        </w:rPr>
        <w:t>.</w:t>
      </w:r>
    </w:p>
    <w:p w:rsidR="00227554" w:rsidRPr="0072750A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750A">
        <w:rPr>
          <w:sz w:val="28"/>
          <w:szCs w:val="28"/>
        </w:rPr>
        <w:t xml:space="preserve">Для подачи заявки на получение грантов необходимо пройти </w:t>
      </w:r>
      <w:hyperlink r:id="rId7" w:history="1">
        <w:r w:rsidRPr="0072750A">
          <w:rPr>
            <w:sz w:val="28"/>
            <w:szCs w:val="28"/>
          </w:rPr>
          <w:t>регистрацию</w:t>
        </w:r>
      </w:hyperlink>
      <w:r w:rsidRPr="0072750A">
        <w:rPr>
          <w:sz w:val="28"/>
          <w:szCs w:val="28"/>
        </w:rPr>
        <w:t xml:space="preserve"> и выполнить </w:t>
      </w:r>
      <w:hyperlink r:id="rId8" w:history="1">
        <w:r w:rsidRPr="0072750A">
          <w:rPr>
            <w:sz w:val="28"/>
            <w:szCs w:val="28"/>
          </w:rPr>
          <w:t>вход</w:t>
        </w:r>
      </w:hyperlink>
      <w:r w:rsidRPr="0072750A">
        <w:rPr>
          <w:sz w:val="28"/>
          <w:szCs w:val="28"/>
        </w:rPr>
        <w:t xml:space="preserve"> в </w:t>
      </w:r>
      <w:r w:rsidRPr="0072750A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72750A">
        <w:rPr>
          <w:sz w:val="28"/>
          <w:szCs w:val="28"/>
        </w:rPr>
        <w:t>. Регистрация производится с помощью электронной цифровой подписи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Руководство по заполнению заявки</w:t>
      </w:r>
      <w:r w:rsidRPr="0072750A">
        <w:rPr>
          <w:rFonts w:ascii="Times New Roman" w:hAnsi="Times New Roman" w:cs="Times New Roman"/>
          <w:sz w:val="28"/>
          <w:szCs w:val="28"/>
        </w:rPr>
        <w:t xml:space="preserve"> размещено на Портале Национального Банка Казахстана.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По техническим вопросам регистрации на Портале Национального Банка и заполнения заявок можно обращаться в службу технической поддержки Национального Банка по номеру 1477.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10.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11. Заявки соискателей принимаются в течение 45 (сорока пяти) календарных дней с даты публикации объявления о проведении отбора соискателей. Заявки, предоставленные после истечения указанного срока к рассмотрению не принимаются.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12. Национальный Банк проверяет заявку на соответствие соискателя требованиям, установленным пунктом 19 Правил, а также на соответствие заявки установленной форме, полноту содержащихся в ней сведений и документов, предусмотренных пунктом 22 Правил.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По результатам проверки Национальный Банк в течение 5 (пяти) рабочих дней с даты поступления заявки направляет соискателю уведомление: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1) о допуске заявки к отбору соискателей при отсутствии замечаний;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lastRenderedPageBreak/>
        <w:t>2) об отказе в допуске к отбору соискателей с указанием причин при несоответствии соискателя требованиям;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форме.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13. Соискатель представляет в Национальный Банк доработанную заявку в течение 5 (пяти) рабочих дней с даты получения уведомления о необходимости доработки заявки.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заявки. </w:t>
      </w:r>
    </w:p>
    <w:p w:rsidR="00227554" w:rsidRPr="0072750A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замечаний к доработанной заявке, представленной соискателем в установленный срок, Национальный Банк в течение 5 (пяти) рабочих дней с даты поступления доработанной заявки направляет соискателю уведомление о ее допуске к отбору соискателей.</w:t>
      </w:r>
    </w:p>
    <w:p w:rsidR="00227554" w:rsidRPr="0072750A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14. При непредставлении доработанной заявки в установленный срок или неустранении замечаний, указанных в уведомлении, Национальный Банк в течение 5 (пяти)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5. Принятие решения о выборе Получателя гранта по итогам конкурсного отбора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15. Для независимой оценки каждой допущенной к отбору заявки соискателей Национальным Банком привлекаются два независимых рецензента. В качестве независимых рецензентов привлекаются ученые, преподаватели, исследователи, эксперты международных финансовых организаций и (или) работники государственных органов Республики Казахстан, обладающие квалификацией в областях, соответствующих теме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16.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полнота и определенность описания предлагаемой методологии исследований, ее обоснованность и соответствие поставленной исследовательской задаче, </w:t>
      </w:r>
      <w:r w:rsidRPr="0072750A">
        <w:rPr>
          <w:rFonts w:ascii="Times New Roman" w:hAnsi="Times New Roman"/>
          <w:sz w:val="28"/>
          <w:szCs w:val="28"/>
          <w:lang w:val="kk-KZ"/>
        </w:rPr>
        <w:t>предлагаемым к использованию данным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для эмпирического анализа</w:t>
      </w:r>
      <w:r w:rsidRPr="0072750A">
        <w:rPr>
          <w:rFonts w:ascii="Times New Roman" w:hAnsi="Times New Roman"/>
          <w:sz w:val="28"/>
          <w:szCs w:val="28"/>
          <w:lang w:val="kk-KZ"/>
        </w:rPr>
        <w:t>, релевантность цитируемой литературы;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компетентность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и научный задел ведущих 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исполнителей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исследования – оценку квалификации ведущих исполнителей для проведения исследования по 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качество и реализуемость исследовательского плана – оценку качества, </w:t>
      </w:r>
      <w:r w:rsidRPr="0072750A">
        <w:rPr>
          <w:rFonts w:ascii="Times New Roman" w:hAnsi="Times New Roman"/>
          <w:sz w:val="28"/>
          <w:szCs w:val="28"/>
          <w:lang w:val="kk-KZ"/>
        </w:rPr>
        <w:t>обоснованности и выполнимости мероприятий, предусмотренных в плане исследований, включая достижения ожидаемых результатов исследования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и их практической применимости, </w:t>
      </w:r>
      <w:r w:rsidRPr="0072750A">
        <w:rPr>
          <w:rFonts w:ascii="Times New Roman" w:hAnsi="Times New Roman"/>
          <w:sz w:val="28"/>
          <w:szCs w:val="28"/>
          <w:lang w:val="kk-KZ"/>
        </w:rPr>
        <w:t>наличие у соискателя достаточных</w:t>
      </w:r>
      <w:r w:rsidRPr="0072750A">
        <w:rPr>
          <w:lang w:val="kk-KZ"/>
        </w:rPr>
        <w:t xml:space="preserve"> </w:t>
      </w:r>
      <w:r w:rsidRPr="0072750A">
        <w:rPr>
          <w:rFonts w:ascii="Times New Roman" w:hAnsi="Times New Roman"/>
          <w:sz w:val="28"/>
          <w:szCs w:val="28"/>
          <w:lang w:val="kk-KZ"/>
        </w:rPr>
        <w:t>материально-технических ресурсов для выполнения указанного в заявке исследования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обоснованность сметы расходов с точки зрения </w:t>
      </w:r>
      <w:r w:rsidRPr="0072750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получения указанных в заявке ожидаемых результатов исследования</w:t>
      </w:r>
      <w:r w:rsidRPr="0072750A">
        <w:rPr>
          <w:rFonts w:ascii="Times New Roman" w:hAnsi="Times New Roman"/>
          <w:sz w:val="28"/>
          <w:szCs w:val="28"/>
          <w:lang w:val="kk-KZ"/>
        </w:rPr>
        <w:t>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сильные и слабые стороны заявки –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227554" w:rsidRPr="0072750A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рекомендации для Комиссии по предоставлению грантов по представленной заявке, в том числе в части предоставления либо непредоставления гранта.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17. Предложение о необходимости корректировки сметы расходов, при его наличии, выносится уполномоченным подразделением на рассмотрение Комиссии по предоставлению грантов.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При одобрении Комиссией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 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Соискатель в срок не позднее 5 (пяти)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18. Решение об одобрении заявки и о выборе получателя гранта принимает Комиссия по предоставлению грантов по результатам всестороннего и объективного рассмотрения заявок с учетом заключений уполномоченного подразделения Национального Банка и независимых рецензентов по следующим критериям: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качество методологии исследований;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компетентность и научный задел ведущих исполнителей исследования;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lastRenderedPageBreak/>
        <w:t>3)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качество и реализуемость исследовательского плана, включая достижение ожидаемых результатов исследования и их практическую применимость;</w:t>
      </w:r>
    </w:p>
    <w:p w:rsidR="00227554" w:rsidRPr="0072750A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ab/>
        <w:t>обоснованность расходов, указанных в смете расходов.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В состав Комисси по предоставлению грантов входят представители Национального Банка, Агентства по регулированию и развитию финансого рынка РК, АО «Казахстанская фондовая биржа», ОЮЛ «Ассоциация финансистов Казахстана.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19. Информация о результатах отбора соискателей будет размещена на интернет-ресурсе Национального Банка с указанием списка получателей гранта и темы их исследования в срок не позднее 5 (пяти) рабочих дней с даты принятия решения Комиссией по предоставлению грантов.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20. По итогам конкурса с получателем гранта будет заключён договор о гранте. Проект типового договора с получателем гранта представлен в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7275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72750A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72750A" w:rsidRDefault="00227554" w:rsidP="00227554">
      <w:pPr>
        <w:tabs>
          <w:tab w:val="left" w:pos="0"/>
          <w:tab w:val="left" w:pos="709"/>
          <w:tab w:val="left" w:pos="85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0A">
        <w:rPr>
          <w:rFonts w:ascii="Times New Roman" w:hAnsi="Times New Roman" w:cs="Times New Roman"/>
          <w:b/>
          <w:sz w:val="28"/>
          <w:szCs w:val="28"/>
        </w:rPr>
        <w:t>6. Условия и порядок предоставления грантов, а также требования к ожидаемым результатам по итогам проведения исследования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50A">
        <w:rPr>
          <w:rFonts w:ascii="Times New Roman" w:hAnsi="Times New Roman" w:cs="Times New Roman"/>
          <w:sz w:val="28"/>
          <w:szCs w:val="28"/>
        </w:rPr>
        <w:t>21. Грант предоставляется для покрытия расходов, непосредственно связанных с проведением исследования и указанных в смете расходов к исследованию и их обоснованиях.</w:t>
      </w:r>
    </w:p>
    <w:p w:rsidR="00227554" w:rsidRPr="0072750A" w:rsidRDefault="00227554" w:rsidP="00227554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Сумма гранта предоставляется в следующем порядке: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подписания Национальным Банком и получателем гранта договора о предоставлении гранта;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 xml:space="preserve">40% (сорок процентов) от суммы предоставленного гранта – в течение 7 (семи) рабочих дней с даты согласования Национальным Банком промежуточного отчета о результатах исследования и отчета об использовании </w:t>
      </w:r>
      <w:r w:rsidRPr="0072750A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72750A">
        <w:rPr>
          <w:rFonts w:ascii="Times New Roman" w:hAnsi="Times New Roman"/>
          <w:sz w:val="28"/>
          <w:szCs w:val="28"/>
          <w:lang w:val="kk-KZ"/>
        </w:rPr>
        <w:t>гранта, представленных получателем гранта;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одобрения Комиссией по предоставлению грантов итогового отчета о результатах исследования, представленного получателем гранта.</w:t>
      </w:r>
    </w:p>
    <w:p w:rsidR="00227554" w:rsidRPr="0072750A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2750A">
        <w:rPr>
          <w:rFonts w:ascii="Times New Roman" w:hAnsi="Times New Roman"/>
          <w:sz w:val="28"/>
          <w:szCs w:val="28"/>
          <w:lang w:val="kk-KZ"/>
        </w:rPr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22. Получатель гранта в сроки, предусмотренные договором о предоставлении гранта, должен предоставить в Национальный Банк: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1) промежуточный отчет о результатах исследования;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отчеты об использовании </w:t>
      </w:r>
      <w:r w:rsidRPr="0072750A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гранта с приложением подтверждающих документов по форме согласно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Приложению 6</w:t>
      </w:r>
      <w:r w:rsidRPr="0072750A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3) итоговый отчет </w:t>
      </w:r>
      <w:r w:rsidRPr="0072750A">
        <w:rPr>
          <w:rFonts w:ascii="Times New Roman" w:hAnsi="Times New Roman"/>
          <w:sz w:val="28"/>
          <w:szCs w:val="28"/>
          <w:lang w:val="kk-KZ"/>
        </w:rPr>
        <w:t>о результатах исследования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, который включает информацию о сроках предполагаемой публикации ведущими исполнителями результатов исследования </w:t>
      </w:r>
      <w:r w:rsidRPr="007275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(ограничения по срокам см. в Типовом Договоре с Получателем гранта в 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7275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Конкурсной документации).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23. После одобрения Комиссией по предоставлению грантов итогового отчета о результатах исследования на интернет-ресурсе Национального Банка размещается краткая аннотация по исследованию с указанием темы исследования, цели и кратких выводов исследования, наименования получателя гранта, информации о ведущих исполнителях и сроках предполагаемой публикации результатов исследования.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24. При публикации и (или) распространении результатов исследования получатель гранта и ведущие исполнители обязаны указывать о проведении исследования за счет средств гранта Национального Банка.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Получатель гранта обязан в сроки, указанные в договоре о предоставлении гранта, уведомить Национальный Банк Казахстана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В случае непубликации ведущими исполнителями результатов исследований либо неодобрения промежуточного или итогового отчета ведущие исполнители отстраняются на 5 (пять) лет от участия в последующих конкурсных отборах на предоставление грантов на проведение исследований, объявляемых Национальным Банком.</w:t>
      </w:r>
    </w:p>
    <w:p w:rsidR="00227554" w:rsidRPr="0072750A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25. При неисполнении либо ненадлежащем исполнении получателем гранта своих обязательств по договору о предоставлении гранта, в том числе несвоевременного предоставления промежуточного и (или) итогового отчетов о результатах исследования,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и при их неустранении получателем гранта в установленные сроки на рассмотрение Комиссии по предоставлению грантов выносится вопрос об аннулировании гранта полностью или частично и (или) возврате ранее выданной суммы гранта.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750A">
        <w:rPr>
          <w:rFonts w:ascii="Times New Roman" w:hAnsi="Times New Roman" w:cs="Times New Roman"/>
          <w:sz w:val="28"/>
          <w:szCs w:val="28"/>
          <w:lang w:val="kk-KZ"/>
        </w:rPr>
        <w:t>26. Более подробно об условиях предоставления гранта, включая права и обязанности Получателя гранта указано в Типовом договоре с получателем гранта (</w:t>
      </w:r>
      <w:r w:rsidRPr="0072750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 5</w:t>
      </w:r>
      <w:r w:rsidRPr="0072750A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 документации).</w:t>
      </w:r>
    </w:p>
    <w:p w:rsidR="00227554" w:rsidRPr="003C7959" w:rsidRDefault="00227554" w:rsidP="00227554">
      <w:pPr>
        <w:rPr>
          <w:lang w:val="kk-KZ"/>
        </w:rPr>
      </w:pPr>
    </w:p>
    <w:p w:rsidR="00C747AF" w:rsidRDefault="00C747AF"/>
    <w:sectPr w:rsidR="00C747AF" w:rsidSect="00363D7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62" w:rsidRDefault="002A6E62">
      <w:pPr>
        <w:spacing w:after="0" w:line="240" w:lineRule="auto"/>
      </w:pPr>
      <w:r>
        <w:separator/>
      </w:r>
    </w:p>
  </w:endnote>
  <w:endnote w:type="continuationSeparator" w:id="0">
    <w:p w:rsidR="002A6E62" w:rsidRDefault="002A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62" w:rsidRDefault="002A6E62">
      <w:pPr>
        <w:spacing w:after="0" w:line="240" w:lineRule="auto"/>
      </w:pPr>
      <w:r>
        <w:separator/>
      </w:r>
    </w:p>
  </w:footnote>
  <w:footnote w:type="continuationSeparator" w:id="0">
    <w:p w:rsidR="002A6E62" w:rsidRDefault="002A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50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6009" w:rsidRPr="00363D71" w:rsidRDefault="002275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63D71">
          <w:rPr>
            <w:rFonts w:ascii="Times New Roman" w:hAnsi="Times New Roman" w:cs="Times New Roman"/>
            <w:sz w:val="24"/>
          </w:rPr>
          <w:fldChar w:fldCharType="begin"/>
        </w:r>
        <w:r w:rsidRPr="00363D71">
          <w:rPr>
            <w:rFonts w:ascii="Times New Roman" w:hAnsi="Times New Roman" w:cs="Times New Roman"/>
            <w:sz w:val="24"/>
          </w:rPr>
          <w:instrText>PAGE   \* MERGEFORMAT</w:instrText>
        </w:r>
        <w:r w:rsidRPr="00363D71">
          <w:rPr>
            <w:rFonts w:ascii="Times New Roman" w:hAnsi="Times New Roman" w:cs="Times New Roman"/>
            <w:sz w:val="24"/>
          </w:rPr>
          <w:fldChar w:fldCharType="separate"/>
        </w:r>
        <w:r w:rsidR="009A6B8B">
          <w:rPr>
            <w:rFonts w:ascii="Times New Roman" w:hAnsi="Times New Roman" w:cs="Times New Roman"/>
            <w:noProof/>
            <w:sz w:val="24"/>
          </w:rPr>
          <w:t>2</w:t>
        </w:r>
        <w:r w:rsidRPr="00363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6009" w:rsidRDefault="002A6E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2D71"/>
    <w:multiLevelType w:val="hybridMultilevel"/>
    <w:tmpl w:val="18EEE7E2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1B"/>
    <w:rsid w:val="00026435"/>
    <w:rsid w:val="000A290D"/>
    <w:rsid w:val="00100EC7"/>
    <w:rsid w:val="00131A82"/>
    <w:rsid w:val="00196103"/>
    <w:rsid w:val="001D4C46"/>
    <w:rsid w:val="001F6CFA"/>
    <w:rsid w:val="00224B5D"/>
    <w:rsid w:val="00227554"/>
    <w:rsid w:val="00236DA9"/>
    <w:rsid w:val="00265363"/>
    <w:rsid w:val="002A6E62"/>
    <w:rsid w:val="002B677F"/>
    <w:rsid w:val="002B7297"/>
    <w:rsid w:val="002C79E8"/>
    <w:rsid w:val="00302507"/>
    <w:rsid w:val="0030597A"/>
    <w:rsid w:val="0031522C"/>
    <w:rsid w:val="003303C0"/>
    <w:rsid w:val="00380ECC"/>
    <w:rsid w:val="003A1155"/>
    <w:rsid w:val="0040521F"/>
    <w:rsid w:val="004B4E21"/>
    <w:rsid w:val="004C672E"/>
    <w:rsid w:val="004D12A4"/>
    <w:rsid w:val="004F1749"/>
    <w:rsid w:val="004F79B8"/>
    <w:rsid w:val="00570076"/>
    <w:rsid w:val="005A6ED3"/>
    <w:rsid w:val="006012D2"/>
    <w:rsid w:val="00646923"/>
    <w:rsid w:val="0065101F"/>
    <w:rsid w:val="00671D8A"/>
    <w:rsid w:val="00677853"/>
    <w:rsid w:val="00683ACF"/>
    <w:rsid w:val="006A612E"/>
    <w:rsid w:val="006B64D2"/>
    <w:rsid w:val="006E053F"/>
    <w:rsid w:val="00711C51"/>
    <w:rsid w:val="0072750A"/>
    <w:rsid w:val="00777079"/>
    <w:rsid w:val="0078055F"/>
    <w:rsid w:val="007C297D"/>
    <w:rsid w:val="007C2DF0"/>
    <w:rsid w:val="007D01FE"/>
    <w:rsid w:val="008029A1"/>
    <w:rsid w:val="00855D4A"/>
    <w:rsid w:val="00880D7B"/>
    <w:rsid w:val="008D3751"/>
    <w:rsid w:val="00910D9C"/>
    <w:rsid w:val="009A6B8B"/>
    <w:rsid w:val="009D598E"/>
    <w:rsid w:val="009F4747"/>
    <w:rsid w:val="00A40A4D"/>
    <w:rsid w:val="00AC77A1"/>
    <w:rsid w:val="00B33F15"/>
    <w:rsid w:val="00BF2A93"/>
    <w:rsid w:val="00C7168C"/>
    <w:rsid w:val="00C747AF"/>
    <w:rsid w:val="00C75BF0"/>
    <w:rsid w:val="00D61CAB"/>
    <w:rsid w:val="00D631A3"/>
    <w:rsid w:val="00D6699C"/>
    <w:rsid w:val="00D75266"/>
    <w:rsid w:val="00DA2ECA"/>
    <w:rsid w:val="00DC5F1B"/>
    <w:rsid w:val="00E52E4D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9D60"/>
  <w15:docId w15:val="{DB7CF4EB-5635-4CE1-B2A8-AD62651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2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554"/>
  </w:style>
  <w:style w:type="paragraph" w:styleId="a5">
    <w:name w:val="Plain Text"/>
    <w:basedOn w:val="a"/>
    <w:link w:val="a6"/>
    <w:uiPriority w:val="99"/>
    <w:unhideWhenUsed/>
    <w:rsid w:val="0022755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2755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bportal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nbportal.nationalbank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41</cp:revision>
  <dcterms:created xsi:type="dcterms:W3CDTF">2022-09-27T10:53:00Z</dcterms:created>
  <dcterms:modified xsi:type="dcterms:W3CDTF">2025-10-22T10:16:00Z</dcterms:modified>
</cp:coreProperties>
</file>