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382AFD" w:rsidRDefault="005D6727" w:rsidP="00D4269F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="Arial" w:hAnsi="Arial" w:cs="Arial"/>
          <w:b/>
          <w:noProof/>
          <w:sz w:val="22"/>
          <w:lang w:eastAsia="ru-RU"/>
        </w:rPr>
        <w:drawing>
          <wp:inline distT="0" distB="0" distL="0" distR="0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5D6727" w:rsidRDefault="005D6727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="00A753E2"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382AFD" w:rsidRDefault="00A753E2" w:rsidP="00A753E2">
      <w:pPr>
        <w:jc w:val="center"/>
        <w:rPr>
          <w:rFonts w:asciiTheme="minorHAnsi" w:eastAsia="Times New Roman" w:hAnsiTheme="minorHAnsi"/>
          <w:szCs w:val="24"/>
        </w:rPr>
      </w:pPr>
    </w:p>
    <w:p w:rsidR="001A6CD9" w:rsidRDefault="00A84601" w:rsidP="00A84601">
      <w:pPr>
        <w:jc w:val="center"/>
        <w:rPr>
          <w:rFonts w:asciiTheme="minorHAnsi" w:hAnsiTheme="minorHAnsi" w:cstheme="minorHAnsi"/>
          <w:b/>
          <w:color w:val="000000"/>
          <w:szCs w:val="24"/>
          <w:lang w:val="kk-KZ"/>
        </w:rPr>
      </w:pPr>
      <w:r w:rsidRPr="00A84601">
        <w:rPr>
          <w:rFonts w:asciiTheme="minorHAnsi" w:hAnsiTheme="minorHAnsi" w:cstheme="minorHAnsi"/>
          <w:b/>
          <w:color w:val="000000"/>
          <w:szCs w:val="24"/>
          <w:lang w:val="kk-KZ"/>
        </w:rPr>
        <w:t>«</w:t>
      </w:r>
      <w:r w:rsidR="001A6CD9" w:rsidRPr="001A6CD9">
        <w:rPr>
          <w:rFonts w:asciiTheme="minorHAnsi" w:hAnsiTheme="minorHAnsi" w:cstheme="minorHAnsi"/>
          <w:b/>
          <w:color w:val="000000"/>
          <w:szCs w:val="24"/>
          <w:lang w:val="kk-KZ"/>
        </w:rPr>
        <w:t>Қазақстан Республикасы Ұлттық Банкі Басқармасының кейбір қаулыларына өзгерістер мен толықтырулар енгізу туралы</w:t>
      </w:r>
      <w:r w:rsidRPr="00A84601">
        <w:rPr>
          <w:rFonts w:asciiTheme="minorHAnsi" w:hAnsiTheme="minorHAnsi" w:cstheme="minorHAnsi"/>
          <w:b/>
          <w:color w:val="000000"/>
          <w:szCs w:val="24"/>
          <w:lang w:val="kk-KZ"/>
        </w:rPr>
        <w:t>»</w:t>
      </w:r>
      <w:r w:rsidR="001A6CD9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 </w:t>
      </w:r>
      <w:r w:rsidR="00B53CE7"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Қазақстан Республикасы Ұлттық Банкінің </w:t>
      </w:r>
    </w:p>
    <w:p w:rsidR="00B53CE7" w:rsidRDefault="00B53CE7" w:rsidP="00A84601">
      <w:pPr>
        <w:jc w:val="center"/>
        <w:rPr>
          <w:b/>
          <w:sz w:val="28"/>
          <w:szCs w:val="24"/>
          <w:lang w:val="kk-KZ"/>
        </w:rPr>
      </w:pPr>
      <w:r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>Басқармасы қаулысының жобасын әзірлеу туралы</w:t>
      </w:r>
    </w:p>
    <w:p w:rsidR="00B53CE7" w:rsidRDefault="00B53CE7" w:rsidP="00B53CE7">
      <w:pPr>
        <w:jc w:val="center"/>
        <w:rPr>
          <w:b/>
          <w:sz w:val="28"/>
          <w:szCs w:val="24"/>
          <w:lang w:val="kk-KZ"/>
        </w:rPr>
      </w:pPr>
    </w:p>
    <w:p w:rsidR="00A753E2" w:rsidRPr="00B53CE7" w:rsidRDefault="00B53CE7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 w:rsidR="00656571">
        <w:rPr>
          <w:rFonts w:asciiTheme="minorHAnsi" w:eastAsia="Times New Roman" w:hAnsiTheme="minorHAnsi"/>
          <w:szCs w:val="24"/>
          <w:lang w:val="kk-KZ"/>
        </w:rPr>
        <w:t>5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«</w:t>
      </w:r>
      <w:r w:rsidR="007A0440">
        <w:rPr>
          <w:rFonts w:asciiTheme="minorHAnsi" w:eastAsia="Times New Roman" w:hAnsiTheme="minorHAnsi"/>
          <w:szCs w:val="24"/>
          <w:lang w:val="kk-KZ"/>
        </w:rPr>
        <w:t>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»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A0440">
        <w:rPr>
          <w:rFonts w:asciiTheme="minorHAnsi" w:eastAsia="Times New Roman" w:hAnsiTheme="minorHAnsi"/>
          <w:szCs w:val="24"/>
          <w:lang w:val="kk-KZ"/>
        </w:rPr>
        <w:t>___________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ab/>
      </w:r>
      <w:r w:rsidR="007A0440">
        <w:rPr>
          <w:rFonts w:asciiTheme="minorHAnsi" w:eastAsia="Times New Roman" w:hAnsiTheme="minorHAnsi"/>
          <w:szCs w:val="24"/>
          <w:lang w:val="kk-KZ"/>
        </w:rPr>
        <w:t>Астана</w:t>
      </w:r>
      <w:r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A753E2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B70700" w:rsidRDefault="00B53CE7" w:rsidP="00C34D15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3E723D">
        <w:rPr>
          <w:rFonts w:asciiTheme="minorHAnsi" w:hAnsiTheme="minorHAnsi" w:cstheme="minorHAnsi"/>
          <w:bCs/>
          <w:szCs w:val="24"/>
          <w:lang w:val="kk-KZ"/>
        </w:rPr>
        <w:t>Қазақстан Ұлттық Банкі «</w:t>
      </w:r>
      <w:r w:rsidR="00C34D15" w:rsidRPr="00C34D15">
        <w:rPr>
          <w:rFonts w:asciiTheme="minorHAnsi" w:hAnsiTheme="minorHAnsi" w:cstheme="minorHAnsi"/>
          <w:bCs/>
          <w:szCs w:val="24"/>
          <w:lang w:val="kk-KZ"/>
        </w:rPr>
        <w:t>Қазақстан Республикасы Ұлттық Банкі Басқармасының кейбір қаулыларына өзгерістер мен толықтырулар енгізу туралы</w:t>
      </w:r>
      <w:r w:rsidRPr="003E723D">
        <w:rPr>
          <w:rFonts w:asciiTheme="minorHAnsi" w:hAnsiTheme="minorHAnsi" w:cstheme="minorHAnsi"/>
          <w:bCs/>
          <w:szCs w:val="24"/>
          <w:lang w:val="kk-KZ"/>
        </w:rPr>
        <w:t xml:space="preserve">» Қазақстан Республикасы Ұлттық Банкінің Басқармасы қаулысының жобасы (бұдан әрі – </w:t>
      </w:r>
      <w:r w:rsidR="00961496" w:rsidRPr="003E723D">
        <w:rPr>
          <w:rFonts w:asciiTheme="minorHAnsi" w:hAnsiTheme="minorHAnsi" w:cstheme="minorHAnsi"/>
          <w:bCs/>
          <w:szCs w:val="24"/>
          <w:lang w:val="kk-KZ"/>
        </w:rPr>
        <w:t>Қ</w:t>
      </w:r>
      <w:r w:rsidR="00001FCD">
        <w:rPr>
          <w:rFonts w:asciiTheme="minorHAnsi" w:hAnsiTheme="minorHAnsi" w:cstheme="minorHAnsi"/>
          <w:bCs/>
          <w:szCs w:val="24"/>
          <w:lang w:val="kk-KZ"/>
        </w:rPr>
        <w:t>аулы</w:t>
      </w:r>
      <w:r w:rsidRPr="003E723D">
        <w:rPr>
          <w:rFonts w:asciiTheme="minorHAnsi" w:hAnsiTheme="minorHAnsi" w:cstheme="minorHAnsi"/>
          <w:bCs/>
          <w:szCs w:val="24"/>
          <w:lang w:val="kk-KZ"/>
        </w:rPr>
        <w:t xml:space="preserve"> жобасы) әзірленгені туралы хабарлайды.</w:t>
      </w:r>
    </w:p>
    <w:p w:rsidR="00C51EFB" w:rsidRDefault="00C51EFB" w:rsidP="00DD167E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C51EFB">
        <w:rPr>
          <w:rFonts w:asciiTheme="minorHAnsi" w:hAnsiTheme="minorHAnsi" w:cstheme="minorHAnsi"/>
          <w:bCs/>
          <w:szCs w:val="24"/>
          <w:lang w:val="kk-KZ"/>
        </w:rPr>
        <w:t>Жоба «Қазақстан Республикасының кейбір заңнамалық актілеріне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мәселелері бойынша өзгерістер мен толықтырулар енгізу туралы» Қазақстан Республикасының Заңын (бұдан әрі – Заң) және «Қазақстан Республикасы Ұлттық Банкінің ережесін және құрылымын бекіту туралы» Қазақстан Республикасы Президентінің 2003 жылғы 31 желтоқсандағы № 1271 Жарлығына өзгеріс енгізу туралы» Қазақстан Республикасы Президентінің 06.09.2025 жылғы № 984 Жарлығын (бұдан әрі – Жарлық) іске асыруға әзірленді.</w:t>
      </w:r>
    </w:p>
    <w:p w:rsidR="006F2EBF" w:rsidRDefault="00A84601" w:rsidP="00A753E2">
      <w:pPr>
        <w:ind w:firstLine="709"/>
        <w:jc w:val="both"/>
        <w:rPr>
          <w:rFonts w:asciiTheme="minorHAnsi" w:hAnsiTheme="minorHAnsi"/>
          <w:lang w:val="kk-KZ"/>
        </w:rPr>
      </w:pPr>
      <w:r w:rsidRPr="00A84601">
        <w:rPr>
          <w:rFonts w:asciiTheme="minorHAnsi" w:hAnsiTheme="minorHAnsi"/>
          <w:lang w:val="kk-KZ"/>
        </w:rPr>
        <w:t>Заң мен Жарлықтың ережелерін тиімді іске асыру мақсатында қаулы жобасында қолданыстағы нормативтік құқықтық актілерге өзгерістер мен толықтырулар енгізу көзделеді</w:t>
      </w:r>
      <w:r w:rsidR="00C51EFB" w:rsidRPr="00C51EFB">
        <w:rPr>
          <w:rFonts w:asciiTheme="minorHAnsi" w:hAnsiTheme="minorHAnsi"/>
          <w:lang w:val="kk-KZ"/>
        </w:rPr>
        <w:t>.</w:t>
      </w:r>
      <w:r>
        <w:rPr>
          <w:rFonts w:asciiTheme="minorHAnsi" w:hAnsiTheme="minorHAnsi"/>
          <w:lang w:val="kk-KZ"/>
        </w:rPr>
        <w:t xml:space="preserve"> </w:t>
      </w:r>
      <w:r w:rsidRPr="00A84601">
        <w:rPr>
          <w:rFonts w:asciiTheme="minorHAnsi" w:hAnsiTheme="minorHAnsi"/>
          <w:lang w:val="kk-KZ"/>
        </w:rPr>
        <w:t xml:space="preserve">Атап айтқанда, </w:t>
      </w:r>
      <w:r>
        <w:rPr>
          <w:rFonts w:asciiTheme="minorHAnsi" w:hAnsiTheme="minorHAnsi"/>
          <w:lang w:val="kk-KZ"/>
        </w:rPr>
        <w:t>«</w:t>
      </w:r>
      <w:r w:rsidRPr="00A84601">
        <w:rPr>
          <w:rFonts w:asciiTheme="minorHAnsi" w:hAnsiTheme="minorHAnsi"/>
          <w:lang w:val="kk-KZ"/>
        </w:rPr>
        <w:t>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</w:t>
      </w:r>
      <w:r>
        <w:rPr>
          <w:rFonts w:asciiTheme="minorHAnsi" w:hAnsiTheme="minorHAnsi"/>
          <w:lang w:val="kk-KZ"/>
        </w:rPr>
        <w:t>»</w:t>
      </w:r>
      <w:r w:rsidRPr="00A84601">
        <w:rPr>
          <w:rFonts w:asciiTheme="minorHAnsi" w:hAnsiTheme="minorHAnsi"/>
          <w:lang w:val="kk-KZ"/>
        </w:rPr>
        <w:t xml:space="preserve"> Қазақстан Республикасы Заңының атауы нақтыланады, Ұлттық Банк туралы Ереженің өзгеруіне және Салық кодексінің жаңа редакциясының күшіне енуіне байланысты сілтемелік нормалар өзектендіріледі</w:t>
      </w:r>
      <w:r>
        <w:rPr>
          <w:rFonts w:asciiTheme="minorHAnsi" w:hAnsiTheme="minorHAnsi"/>
          <w:lang w:val="kk-KZ"/>
        </w:rPr>
        <w:t>.</w:t>
      </w:r>
    </w:p>
    <w:p w:rsidR="00C51EFB" w:rsidRDefault="00A84601" w:rsidP="00A753E2">
      <w:pPr>
        <w:ind w:firstLine="709"/>
        <w:jc w:val="both"/>
        <w:rPr>
          <w:rFonts w:asciiTheme="minorHAnsi" w:hAnsiTheme="minorHAnsi"/>
          <w:lang w:val="kk-KZ"/>
        </w:rPr>
      </w:pPr>
      <w:r w:rsidRPr="00A84601">
        <w:rPr>
          <w:rFonts w:asciiTheme="minorHAnsi" w:hAnsiTheme="minorHAnsi"/>
          <w:lang w:val="kk-KZ"/>
        </w:rPr>
        <w:t>Бұдан басқа, ішкі бақылаудың автоматтандырылған ақпараттық жүйелеріне қойылатын талаптарды нақтылау және кеңейту, сондай-ақ төлем қызметтерін көрсету саласындағы ашықтық пен сенімділікті арттыруға бағытталған қосымша шаралар қабылдау ұсынылады</w:t>
      </w:r>
      <w:r>
        <w:rPr>
          <w:rFonts w:asciiTheme="minorHAnsi" w:hAnsiTheme="minorHAnsi"/>
          <w:lang w:val="kk-KZ"/>
        </w:rPr>
        <w:t xml:space="preserve">. </w:t>
      </w:r>
      <w:r w:rsidRPr="00A84601">
        <w:rPr>
          <w:rFonts w:asciiTheme="minorHAnsi" w:hAnsiTheme="minorHAnsi"/>
          <w:lang w:val="kk-KZ"/>
        </w:rPr>
        <w:t>Бұл мониторингтің тиімділігін арттыруға, сондай-ақ күдікті қаржылық операцияларды уақтылы анықтауға және алдын алуға мүмкіндік береді</w:t>
      </w:r>
      <w:r>
        <w:rPr>
          <w:rFonts w:asciiTheme="minorHAnsi" w:hAnsiTheme="minorHAnsi"/>
          <w:lang w:val="kk-KZ"/>
        </w:rPr>
        <w:t>.</w:t>
      </w:r>
    </w:p>
    <w:p w:rsidR="00A84601" w:rsidRDefault="00A84601" w:rsidP="00A753E2">
      <w:pPr>
        <w:ind w:firstLine="709"/>
        <w:jc w:val="both"/>
        <w:rPr>
          <w:rFonts w:asciiTheme="minorHAnsi" w:hAnsiTheme="minorHAnsi"/>
          <w:lang w:val="kk-KZ"/>
        </w:rPr>
      </w:pPr>
      <w:r w:rsidRPr="00A84601">
        <w:rPr>
          <w:rFonts w:asciiTheme="minorHAnsi" w:hAnsiTheme="minorHAnsi"/>
          <w:lang w:val="kk-KZ"/>
        </w:rPr>
        <w:t>Жалпы, аталған түзетулерді қабылдау төлем қызметтерін тұтынушылардың құқықтары мен мүдделерін қорғауды күшейтуге, азаматтар мен бизнесті құқыққа қарсы қызметке тарту тәуекелдерін азайтуға, сондай-ақ елдің қаржы жүйесіне деген сенімді нығайтуға ықпал ететін болады</w:t>
      </w:r>
      <w:r>
        <w:rPr>
          <w:rFonts w:asciiTheme="minorHAnsi" w:hAnsiTheme="minorHAnsi"/>
          <w:lang w:val="kk-KZ"/>
        </w:rPr>
        <w:t>.</w:t>
      </w:r>
    </w:p>
    <w:p w:rsidR="00A84601" w:rsidRPr="003C4B71" w:rsidRDefault="00D4269F" w:rsidP="00A753E2">
      <w:pPr>
        <w:ind w:firstLine="709"/>
        <w:jc w:val="both"/>
        <w:rPr>
          <w:rFonts w:asciiTheme="minorHAnsi" w:hAnsiTheme="minorHAnsi"/>
          <w:lang w:val="kk-KZ"/>
        </w:rPr>
      </w:pPr>
      <w:r w:rsidRPr="00D4269F">
        <w:rPr>
          <w:rFonts w:asciiTheme="minorHAnsi" w:hAnsiTheme="minorHAnsi"/>
          <w:lang w:val="kk-KZ"/>
        </w:rPr>
        <w:t xml:space="preserve">Қаулы жобасы бойынша ақпараттық кестемен </w:t>
      </w:r>
      <w:hyperlink r:id="rId6" w:history="1">
        <w:r w:rsidRPr="00D4269F">
          <w:rPr>
            <w:rStyle w:val="a3"/>
            <w:rFonts w:asciiTheme="minorHAnsi" w:hAnsiTheme="minorHAnsi"/>
            <w:lang w:val="kk-KZ"/>
          </w:rPr>
          <w:t>Ұлттық Банктің сайтында</w:t>
        </w:r>
      </w:hyperlink>
      <w:r w:rsidRPr="00D4269F">
        <w:rPr>
          <w:rFonts w:asciiTheme="minorHAnsi" w:hAnsiTheme="minorHAnsi"/>
          <w:lang w:val="kk-KZ"/>
        </w:rPr>
        <w:t xml:space="preserve"> танысуға болады.</w:t>
      </w:r>
    </w:p>
    <w:p w:rsidR="00333433" w:rsidRPr="00457B43" w:rsidRDefault="00333433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E03D0A" w:rsidRPr="00E03D0A" w:rsidRDefault="00B70700" w:rsidP="00E03D0A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="00E03D0A" w:rsidRPr="00E03D0A">
        <w:rPr>
          <w:rFonts w:asciiTheme="minorHAnsi" w:hAnsiTheme="minorHAnsi" w:cstheme="minorHAnsi"/>
        </w:rPr>
        <w:t>:</w:t>
      </w:r>
    </w:p>
    <w:p w:rsidR="00E03D0A" w:rsidRPr="00A84601" w:rsidRDefault="00E03D0A" w:rsidP="00E03D0A">
      <w:pPr>
        <w:jc w:val="center"/>
        <w:rPr>
          <w:rFonts w:asciiTheme="minorHAnsi" w:hAnsiTheme="minorHAnsi" w:cstheme="minorHAnsi"/>
          <w:szCs w:val="24"/>
          <w:lang w:val="en-US" w:eastAsia="ru-RU"/>
        </w:rPr>
      </w:pPr>
      <w:r w:rsidRPr="009D7492">
        <w:rPr>
          <w:rFonts w:asciiTheme="minorHAnsi" w:hAnsiTheme="minorHAnsi" w:cstheme="minorHAnsi"/>
          <w:szCs w:val="24"/>
          <w:lang w:val="it-IT" w:eastAsia="ru-RU"/>
        </w:rPr>
        <w:t>+7 (7</w:t>
      </w:r>
      <w:r w:rsidRPr="009D7492">
        <w:rPr>
          <w:rFonts w:asciiTheme="minorHAnsi" w:hAnsiTheme="minorHAnsi" w:cstheme="minorHAnsi"/>
          <w:szCs w:val="24"/>
          <w:lang w:val="kk-KZ" w:eastAsia="ru-RU"/>
        </w:rPr>
        <w:t>1</w:t>
      </w:r>
      <w:r w:rsidRPr="009D7492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="00B70700" w:rsidRPr="009D7492">
        <w:rPr>
          <w:rFonts w:ascii="Calibri" w:hAnsi="Calibri" w:cs="Arial"/>
          <w:szCs w:val="24"/>
          <w:lang w:val="it-IT" w:eastAsia="ru-RU"/>
        </w:rPr>
        <w:t>77-5</w:t>
      </w:r>
      <w:r w:rsidR="009D7492" w:rsidRPr="00A84601">
        <w:rPr>
          <w:rFonts w:ascii="Calibri" w:hAnsi="Calibri" w:cs="Arial"/>
          <w:szCs w:val="24"/>
          <w:lang w:val="en-US" w:eastAsia="ru-RU"/>
        </w:rPr>
        <w:t>3</w:t>
      </w:r>
      <w:r w:rsidR="00B70700" w:rsidRPr="009D7492">
        <w:rPr>
          <w:rFonts w:ascii="Calibri" w:hAnsi="Calibri" w:cs="Arial"/>
          <w:szCs w:val="24"/>
          <w:lang w:val="it-IT" w:eastAsia="ru-RU"/>
        </w:rPr>
        <w:t>-</w:t>
      </w:r>
      <w:r w:rsidR="009D7492" w:rsidRPr="00A84601">
        <w:rPr>
          <w:rFonts w:ascii="Calibri" w:hAnsi="Calibri" w:cs="Arial"/>
          <w:szCs w:val="24"/>
          <w:lang w:val="en-US" w:eastAsia="ru-RU"/>
        </w:rPr>
        <w:t>66</w:t>
      </w:r>
    </w:p>
    <w:p w:rsidR="00E03D0A" w:rsidRPr="00AE0456" w:rsidRDefault="00E03D0A" w:rsidP="00E03D0A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e-mail: </w:t>
      </w:r>
      <w:r w:rsidRPr="00AE0456"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  <w:t>press@nationalbank.kz</w:t>
      </w:r>
    </w:p>
    <w:p w:rsidR="002C7371" w:rsidRPr="00AE0456" w:rsidRDefault="00E03D0A" w:rsidP="00E03D0A">
      <w:pPr>
        <w:jc w:val="center"/>
        <w:rPr>
          <w:rFonts w:asciiTheme="minorHAnsi" w:hAnsiTheme="minorHAnsi" w:cstheme="minorHAnsi"/>
          <w:szCs w:val="24"/>
          <w:lang w:val="it-IT"/>
        </w:rPr>
      </w:pPr>
      <w:r w:rsidRPr="00AE0456"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  <w:t>www.nationalbank.kz</w:t>
      </w:r>
    </w:p>
    <w:sectPr w:rsidR="002C7371" w:rsidRPr="00AE0456" w:rsidSect="003B6384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01FCD"/>
    <w:rsid w:val="00007E68"/>
    <w:rsid w:val="00020E97"/>
    <w:rsid w:val="00050D36"/>
    <w:rsid w:val="00050E94"/>
    <w:rsid w:val="000638B7"/>
    <w:rsid w:val="0007433C"/>
    <w:rsid w:val="000D3F28"/>
    <w:rsid w:val="000E0E52"/>
    <w:rsid w:val="000F75B8"/>
    <w:rsid w:val="00127A38"/>
    <w:rsid w:val="001A6CD9"/>
    <w:rsid w:val="002025DB"/>
    <w:rsid w:val="00261DC9"/>
    <w:rsid w:val="002711EC"/>
    <w:rsid w:val="002C7371"/>
    <w:rsid w:val="00333433"/>
    <w:rsid w:val="00345AB5"/>
    <w:rsid w:val="00384465"/>
    <w:rsid w:val="003B6384"/>
    <w:rsid w:val="003B772B"/>
    <w:rsid w:val="003C4B71"/>
    <w:rsid w:val="003E723D"/>
    <w:rsid w:val="00457B43"/>
    <w:rsid w:val="004A289C"/>
    <w:rsid w:val="005258C1"/>
    <w:rsid w:val="005A165E"/>
    <w:rsid w:val="005D6727"/>
    <w:rsid w:val="00626A4E"/>
    <w:rsid w:val="0065054E"/>
    <w:rsid w:val="00656571"/>
    <w:rsid w:val="00670163"/>
    <w:rsid w:val="00676B2F"/>
    <w:rsid w:val="00680558"/>
    <w:rsid w:val="006A2F63"/>
    <w:rsid w:val="006C005E"/>
    <w:rsid w:val="006C1015"/>
    <w:rsid w:val="006F2EBF"/>
    <w:rsid w:val="006F4999"/>
    <w:rsid w:val="007254C2"/>
    <w:rsid w:val="00740497"/>
    <w:rsid w:val="007A0440"/>
    <w:rsid w:val="007D1D3B"/>
    <w:rsid w:val="007E32BD"/>
    <w:rsid w:val="007F3BA4"/>
    <w:rsid w:val="00825C30"/>
    <w:rsid w:val="00863927"/>
    <w:rsid w:val="00893F05"/>
    <w:rsid w:val="008B2D0A"/>
    <w:rsid w:val="008E6177"/>
    <w:rsid w:val="008F447A"/>
    <w:rsid w:val="00961496"/>
    <w:rsid w:val="009C7059"/>
    <w:rsid w:val="009D4916"/>
    <w:rsid w:val="009D7492"/>
    <w:rsid w:val="00A06F9C"/>
    <w:rsid w:val="00A753E2"/>
    <w:rsid w:val="00A77497"/>
    <w:rsid w:val="00A82A0E"/>
    <w:rsid w:val="00A84601"/>
    <w:rsid w:val="00AC156B"/>
    <w:rsid w:val="00AE0456"/>
    <w:rsid w:val="00B525FB"/>
    <w:rsid w:val="00B53CE7"/>
    <w:rsid w:val="00B70700"/>
    <w:rsid w:val="00B82B1B"/>
    <w:rsid w:val="00BC1D7F"/>
    <w:rsid w:val="00BC1DAE"/>
    <w:rsid w:val="00C34D15"/>
    <w:rsid w:val="00C5048E"/>
    <w:rsid w:val="00C51EFB"/>
    <w:rsid w:val="00C86214"/>
    <w:rsid w:val="00CA2FD8"/>
    <w:rsid w:val="00D4269F"/>
    <w:rsid w:val="00DD167E"/>
    <w:rsid w:val="00DD6E67"/>
    <w:rsid w:val="00E03D0A"/>
    <w:rsid w:val="00E65722"/>
    <w:rsid w:val="00E868C4"/>
    <w:rsid w:val="00EE486B"/>
    <w:rsid w:val="00F01638"/>
    <w:rsid w:val="00F20D05"/>
    <w:rsid w:val="00F43FD1"/>
    <w:rsid w:val="00F671FB"/>
    <w:rsid w:val="00FA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F51F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basedOn w:val="a0"/>
    <w:rsid w:val="00127A38"/>
    <w:rPr>
      <w:color w:val="000000"/>
    </w:rPr>
  </w:style>
  <w:style w:type="paragraph" w:customStyle="1" w:styleId="pc">
    <w:name w:val="pc"/>
    <w:basedOn w:val="a"/>
    <w:rsid w:val="00127A38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paragraph" w:customStyle="1" w:styleId="j17">
    <w:name w:val="j17"/>
    <w:basedOn w:val="a"/>
    <w:uiPriority w:val="99"/>
    <w:rsid w:val="007254C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0">
    <w:name w:val="s0"/>
    <w:basedOn w:val="a0"/>
    <w:qFormat/>
    <w:rsid w:val="007254C2"/>
    <w:rPr>
      <w:color w:val="000000"/>
    </w:rPr>
  </w:style>
  <w:style w:type="character" w:customStyle="1" w:styleId="ezkurwreuab5ozgtqnkl">
    <w:name w:val="ezkurwreuab5ozgtqnkl"/>
    <w:basedOn w:val="a0"/>
    <w:rsid w:val="003E723D"/>
  </w:style>
  <w:style w:type="paragraph" w:styleId="a4">
    <w:name w:val="List Paragraph"/>
    <w:basedOn w:val="a"/>
    <w:uiPriority w:val="34"/>
    <w:qFormat/>
    <w:rsid w:val="003E723D"/>
    <w:pPr>
      <w:ind w:left="720"/>
      <w:contextualSpacing/>
    </w:pPr>
  </w:style>
  <w:style w:type="character" w:customStyle="1" w:styleId="s19">
    <w:name w:val="s19"/>
    <w:rsid w:val="00BC1DAE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tionalbank.kz/kz/npa/platezhnye-sistemy/projec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33B3C-2FC9-4DA2-ADE7-9FB1AC18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Асель Каратаева</cp:lastModifiedBy>
  <cp:revision>2</cp:revision>
  <cp:lastPrinted>2025-01-22T05:57:00Z</cp:lastPrinted>
  <dcterms:created xsi:type="dcterms:W3CDTF">2025-10-06T10:07:00Z</dcterms:created>
  <dcterms:modified xsi:type="dcterms:W3CDTF">2025-10-06T10:07:00Z</dcterms:modified>
</cp:coreProperties>
</file>