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D105E6" w14:textId="32630A42" w:rsidR="005D01D2" w:rsidRPr="00E13674" w:rsidRDefault="00052CA6" w:rsidP="00E13674">
      <w:pPr>
        <w:jc w:val="center"/>
        <w:rPr>
          <w:rFonts w:ascii="Verdana" w:eastAsia="Times New Roman" w:hAnsi="Verdana"/>
          <w:b/>
          <w:noProof/>
          <w:sz w:val="18"/>
          <w:szCs w:val="18"/>
          <w:lang w:val="kk-KZ"/>
        </w:rPr>
      </w:pPr>
      <w:r w:rsidRPr="00E13674">
        <w:rPr>
          <w:noProof/>
          <w:lang w:eastAsia="ru-RU"/>
        </w:rPr>
        <w:drawing>
          <wp:inline distT="0" distB="0" distL="0" distR="0" wp14:anchorId="36D4F123" wp14:editId="2233A58E">
            <wp:extent cx="4198620" cy="709295"/>
            <wp:effectExtent l="0" t="0" r="0" b="0"/>
            <wp:docPr id="225" name="Picture 225"/>
            <wp:cNvGraphicFramePr/>
            <a:graphic xmlns:a="http://schemas.openxmlformats.org/drawingml/2006/main">
              <a:graphicData uri="http://schemas.openxmlformats.org/drawingml/2006/picture">
                <pic:pic xmlns:pic="http://schemas.openxmlformats.org/drawingml/2006/picture">
                  <pic:nvPicPr>
                    <pic:cNvPr id="225" name="Picture 225"/>
                    <pic:cNvPicPr/>
                  </pic:nvPicPr>
                  <pic:blipFill>
                    <a:blip r:embed="rId4"/>
                    <a:stretch>
                      <a:fillRect/>
                    </a:stretch>
                  </pic:blipFill>
                  <pic:spPr>
                    <a:xfrm>
                      <a:off x="0" y="0"/>
                      <a:ext cx="4198620" cy="709295"/>
                    </a:xfrm>
                    <a:prstGeom prst="rect">
                      <a:avLst/>
                    </a:prstGeom>
                  </pic:spPr>
                </pic:pic>
              </a:graphicData>
            </a:graphic>
          </wp:inline>
        </w:drawing>
      </w:r>
    </w:p>
    <w:p w14:paraId="0449DCBE" w14:textId="77777777" w:rsidR="00E13674" w:rsidRDefault="00052CA6" w:rsidP="00052CA6">
      <w:pPr>
        <w:spacing w:after="0"/>
        <w:jc w:val="center"/>
        <w:rPr>
          <w:rFonts w:ascii="Verdana" w:hAnsi="Verdana" w:cs="Arial"/>
          <w:b/>
          <w:noProof/>
          <w:szCs w:val="24"/>
          <w:lang w:val="kk-KZ"/>
        </w:rPr>
      </w:pPr>
      <w:r w:rsidRPr="00E13674">
        <w:rPr>
          <w:rFonts w:ascii="Verdana" w:hAnsi="Verdana" w:cs="Arial"/>
          <w:b/>
          <w:noProof/>
          <w:szCs w:val="24"/>
          <w:lang w:val="kk-KZ"/>
        </w:rPr>
        <w:t xml:space="preserve"> </w:t>
      </w:r>
    </w:p>
    <w:p w14:paraId="34664170" w14:textId="44336F83" w:rsidR="00052CA6" w:rsidRPr="00E13674" w:rsidRDefault="00052CA6" w:rsidP="00052CA6">
      <w:pPr>
        <w:spacing w:after="0"/>
        <w:jc w:val="center"/>
        <w:rPr>
          <w:rFonts w:ascii="Verdana" w:hAnsi="Verdana" w:cs="Arial"/>
          <w:b/>
          <w:noProof/>
          <w:szCs w:val="24"/>
          <w:lang w:val="kk-KZ"/>
        </w:rPr>
      </w:pPr>
      <w:r w:rsidRPr="00E13674">
        <w:rPr>
          <w:rFonts w:ascii="Verdana" w:hAnsi="Verdana" w:cs="Arial"/>
          <w:b/>
          <w:noProof/>
          <w:szCs w:val="24"/>
          <w:lang w:val="kk-KZ"/>
        </w:rPr>
        <w:t>«Қазақстан Республикасы Ұлттық Банкінің сенімгерлік басқаруындағы бірыңғай жинақтаушы зейнетақы қорының зейнетақы активтері есебінен сатып алуға рұқсат етілген қаржы құралдарының тізбесін бекіту туралы»</w:t>
      </w:r>
      <w:r w:rsidR="00A27A55" w:rsidRPr="00E13674">
        <w:rPr>
          <w:rFonts w:ascii="Verdana" w:hAnsi="Verdana" w:cs="Arial"/>
          <w:b/>
          <w:noProof/>
          <w:szCs w:val="24"/>
          <w:lang w:val="kk-KZ"/>
        </w:rPr>
        <w:t xml:space="preserve"> </w:t>
      </w:r>
      <w:r w:rsidRPr="00E13674">
        <w:rPr>
          <w:rFonts w:ascii="Verdana" w:hAnsi="Verdana" w:cs="Arial"/>
          <w:b/>
          <w:noProof/>
          <w:szCs w:val="24"/>
          <w:lang w:val="kk-KZ"/>
        </w:rPr>
        <w:t>Қазақстан Республикасы Үкіметінің 2023 жылғы 2 тамыздағы № 632 қаулысына өзгеріс енгізу туралы» Қазақстан Республикасы Үкіметі қаулысының жобасын әзірлеу туралы</w:t>
      </w:r>
    </w:p>
    <w:p w14:paraId="1417DD3C" w14:textId="2B609271" w:rsidR="00052CA6" w:rsidRPr="00E13674" w:rsidRDefault="00052CA6" w:rsidP="00052CA6">
      <w:pPr>
        <w:spacing w:after="0"/>
        <w:jc w:val="center"/>
        <w:rPr>
          <w:rFonts w:ascii="Verdana" w:hAnsi="Verdana" w:cs="Arial"/>
          <w:b/>
          <w:noProof/>
          <w:szCs w:val="24"/>
          <w:lang w:val="kk-KZ"/>
        </w:rPr>
      </w:pPr>
      <w:r w:rsidRPr="00E13674">
        <w:rPr>
          <w:rFonts w:ascii="Verdana" w:hAnsi="Verdana" w:cs="Arial"/>
          <w:b/>
          <w:noProof/>
          <w:szCs w:val="24"/>
          <w:lang w:val="kk-KZ"/>
        </w:rPr>
        <w:t xml:space="preserve">БАСПАСӨЗ РЕЛИЗІ </w:t>
      </w:r>
    </w:p>
    <w:p w14:paraId="7299FBCC" w14:textId="77777777" w:rsidR="00052CA6" w:rsidRPr="00E13674" w:rsidRDefault="00052CA6" w:rsidP="00052CA6">
      <w:pPr>
        <w:spacing w:after="0"/>
        <w:jc w:val="center"/>
        <w:rPr>
          <w:rFonts w:ascii="Verdana" w:hAnsi="Verdana" w:cs="Arial"/>
          <w:b/>
          <w:noProof/>
          <w:szCs w:val="24"/>
          <w:lang w:val="kk-KZ"/>
        </w:rPr>
      </w:pPr>
    </w:p>
    <w:p w14:paraId="46B44514" w14:textId="77777777" w:rsidR="00052CA6" w:rsidRPr="00E13674" w:rsidRDefault="00052CA6" w:rsidP="000D0582">
      <w:pPr>
        <w:rPr>
          <w:rFonts w:asciiTheme="minorHAnsi" w:eastAsia="Times New Roman" w:hAnsiTheme="minorHAnsi" w:cs="Arial"/>
          <w:noProof/>
          <w:szCs w:val="24"/>
          <w:lang w:val="kk-KZ"/>
        </w:rPr>
      </w:pPr>
    </w:p>
    <w:p w14:paraId="6032B641" w14:textId="2C785F7D" w:rsidR="00FE4EC2" w:rsidRPr="00E13674" w:rsidRDefault="00052CA6" w:rsidP="000D0582">
      <w:pPr>
        <w:rPr>
          <w:rFonts w:asciiTheme="minorHAnsi" w:eastAsia="Times New Roman" w:hAnsiTheme="minorHAnsi" w:cs="Arial"/>
          <w:noProof/>
          <w:szCs w:val="24"/>
          <w:lang w:val="kk-KZ"/>
        </w:rPr>
      </w:pPr>
      <w:r w:rsidRPr="00E13674">
        <w:rPr>
          <w:rFonts w:asciiTheme="minorHAnsi" w:eastAsia="Times New Roman" w:hAnsiTheme="minorHAnsi" w:cs="Arial"/>
          <w:noProof/>
          <w:szCs w:val="24"/>
          <w:lang w:val="kk-KZ"/>
        </w:rPr>
        <w:t xml:space="preserve">2025 жылғы </w:t>
      </w:r>
      <w:r w:rsidR="0041262D" w:rsidRPr="00E13674">
        <w:rPr>
          <w:rFonts w:asciiTheme="minorHAnsi" w:eastAsia="Times New Roman" w:hAnsiTheme="minorHAnsi" w:cs="Arial"/>
          <w:noProof/>
          <w:szCs w:val="24"/>
          <w:lang w:val="kk-KZ"/>
        </w:rPr>
        <w:t>«</w:t>
      </w:r>
      <w:r w:rsidR="00293881">
        <w:rPr>
          <w:rFonts w:asciiTheme="minorHAnsi" w:eastAsia="Times New Roman" w:hAnsiTheme="minorHAnsi" w:cs="Arial"/>
          <w:noProof/>
          <w:szCs w:val="24"/>
          <w:lang w:val="kk-KZ"/>
        </w:rPr>
        <w:t>19</w:t>
      </w:r>
      <w:r w:rsidR="0041262D" w:rsidRPr="00E13674">
        <w:rPr>
          <w:rFonts w:asciiTheme="minorHAnsi" w:eastAsia="Times New Roman" w:hAnsiTheme="minorHAnsi" w:cs="Arial"/>
          <w:noProof/>
          <w:szCs w:val="24"/>
          <w:lang w:val="kk-KZ"/>
        </w:rPr>
        <w:t xml:space="preserve">» </w:t>
      </w:r>
      <w:r w:rsidR="00293881" w:rsidRPr="00293881">
        <w:rPr>
          <w:rFonts w:asciiTheme="minorHAnsi" w:eastAsia="Times New Roman" w:hAnsiTheme="minorHAnsi" w:cs="Arial"/>
          <w:noProof/>
          <w:szCs w:val="24"/>
          <w:lang w:val="kk-KZ"/>
        </w:rPr>
        <w:t>қыркүйек</w:t>
      </w:r>
      <w:r w:rsidR="00293881">
        <w:rPr>
          <w:rFonts w:asciiTheme="minorHAnsi" w:eastAsia="Times New Roman" w:hAnsiTheme="minorHAnsi" w:cs="Arial"/>
          <w:noProof/>
          <w:szCs w:val="24"/>
          <w:lang w:val="kk-KZ"/>
        </w:rPr>
        <w:tab/>
      </w:r>
      <w:bookmarkStart w:id="0" w:name="_GoBack"/>
      <w:bookmarkEnd w:id="0"/>
      <w:r w:rsidR="00FE4EC2" w:rsidRPr="00E13674">
        <w:rPr>
          <w:rFonts w:asciiTheme="minorHAnsi" w:eastAsia="Times New Roman" w:hAnsiTheme="minorHAnsi" w:cs="Arial"/>
          <w:noProof/>
          <w:szCs w:val="24"/>
          <w:lang w:val="kk-KZ"/>
        </w:rPr>
        <w:tab/>
      </w:r>
      <w:r w:rsidR="00FE4EC2" w:rsidRPr="00E13674">
        <w:rPr>
          <w:rFonts w:asciiTheme="minorHAnsi" w:eastAsia="Times New Roman" w:hAnsiTheme="minorHAnsi" w:cs="Arial"/>
          <w:noProof/>
          <w:szCs w:val="24"/>
          <w:lang w:val="kk-KZ"/>
        </w:rPr>
        <w:tab/>
      </w:r>
      <w:r w:rsidR="00FE4EC2" w:rsidRPr="00E13674">
        <w:rPr>
          <w:rFonts w:asciiTheme="minorHAnsi" w:eastAsia="Times New Roman" w:hAnsiTheme="minorHAnsi" w:cs="Arial"/>
          <w:noProof/>
          <w:szCs w:val="24"/>
          <w:lang w:val="kk-KZ"/>
        </w:rPr>
        <w:tab/>
      </w:r>
      <w:r w:rsidR="004D175A" w:rsidRPr="00E13674">
        <w:rPr>
          <w:rFonts w:asciiTheme="minorHAnsi" w:eastAsia="Times New Roman" w:hAnsiTheme="minorHAnsi" w:cs="Arial"/>
          <w:noProof/>
          <w:szCs w:val="24"/>
          <w:lang w:val="kk-KZ"/>
        </w:rPr>
        <w:tab/>
      </w:r>
      <w:r w:rsidR="004D175A" w:rsidRPr="00E13674">
        <w:rPr>
          <w:rFonts w:asciiTheme="minorHAnsi" w:eastAsia="Times New Roman" w:hAnsiTheme="minorHAnsi" w:cs="Arial"/>
          <w:noProof/>
          <w:szCs w:val="24"/>
          <w:lang w:val="kk-KZ"/>
        </w:rPr>
        <w:tab/>
      </w:r>
      <w:r w:rsidR="0041262D" w:rsidRPr="00E13674">
        <w:rPr>
          <w:rFonts w:asciiTheme="minorHAnsi" w:eastAsia="Times New Roman" w:hAnsiTheme="minorHAnsi" w:cs="Arial"/>
          <w:noProof/>
          <w:szCs w:val="24"/>
          <w:lang w:val="kk-KZ"/>
        </w:rPr>
        <w:tab/>
      </w:r>
      <w:r w:rsidR="00FE4EC2" w:rsidRPr="00E13674">
        <w:rPr>
          <w:rFonts w:asciiTheme="minorHAnsi" w:eastAsia="Times New Roman" w:hAnsiTheme="minorHAnsi" w:cs="Arial"/>
          <w:noProof/>
          <w:szCs w:val="24"/>
          <w:lang w:val="kk-KZ"/>
        </w:rPr>
        <w:tab/>
      </w:r>
      <w:r w:rsidR="005E5E89" w:rsidRPr="00E13674">
        <w:rPr>
          <w:rFonts w:asciiTheme="minorHAnsi" w:eastAsia="Times New Roman" w:hAnsiTheme="minorHAnsi" w:cs="Arial"/>
          <w:noProof/>
          <w:szCs w:val="24"/>
          <w:lang w:val="kk-KZ"/>
        </w:rPr>
        <w:t xml:space="preserve"> </w:t>
      </w:r>
      <w:r w:rsidR="000D0582" w:rsidRPr="00E13674">
        <w:rPr>
          <w:rFonts w:asciiTheme="minorHAnsi" w:eastAsia="Times New Roman" w:hAnsiTheme="minorHAnsi" w:cs="Arial"/>
          <w:noProof/>
          <w:szCs w:val="24"/>
          <w:lang w:val="kk-KZ"/>
        </w:rPr>
        <w:tab/>
      </w:r>
      <w:r w:rsidRPr="00E13674">
        <w:rPr>
          <w:rFonts w:asciiTheme="minorHAnsi" w:eastAsia="Times New Roman" w:hAnsiTheme="minorHAnsi" w:cs="Arial"/>
          <w:noProof/>
          <w:szCs w:val="24"/>
          <w:lang w:val="kk-KZ"/>
        </w:rPr>
        <w:t>Астана қ.</w:t>
      </w:r>
    </w:p>
    <w:p w14:paraId="1486CCC2" w14:textId="77777777" w:rsidR="002E243F" w:rsidRPr="00E13674" w:rsidRDefault="002E243F" w:rsidP="00FE4EC2">
      <w:pPr>
        <w:rPr>
          <w:rFonts w:asciiTheme="minorHAnsi" w:eastAsia="Times New Roman" w:hAnsiTheme="minorHAnsi" w:cs="Arial"/>
          <w:noProof/>
          <w:sz w:val="18"/>
          <w:szCs w:val="18"/>
          <w:lang w:val="kk-KZ"/>
        </w:rPr>
      </w:pPr>
    </w:p>
    <w:p w14:paraId="0E9A1F19" w14:textId="2EA8750F" w:rsidR="00052CA6" w:rsidRPr="00E13674" w:rsidRDefault="00052CA6" w:rsidP="00052CA6">
      <w:pPr>
        <w:ind w:firstLine="709"/>
        <w:jc w:val="both"/>
        <w:rPr>
          <w:rFonts w:asciiTheme="minorHAnsi" w:hAnsiTheme="minorHAnsi" w:cs="Arial"/>
          <w:noProof/>
          <w:szCs w:val="24"/>
          <w:lang w:val="kk-KZ"/>
        </w:rPr>
      </w:pPr>
      <w:r w:rsidRPr="00E13674">
        <w:rPr>
          <w:rFonts w:asciiTheme="minorHAnsi" w:hAnsiTheme="minorHAnsi" w:cs="Arial"/>
          <w:noProof/>
          <w:szCs w:val="24"/>
          <w:lang w:val="kk-KZ"/>
        </w:rPr>
        <w:t>Қазақстан Республикасының Ұлттық Банкі «Қазақстан Республикасы Ұлттық Банкінің сенімгерлік басқаруындағы бірыңғай жинақтаушы зейнетақы қорының зейнетақы активтері есебінен сатып алуға рұқсат етілген қаржы құралдарының тізбесін бекіту туралы» Қазақстан Республикасы Үкіметінің 2023 жылғы 2 тамыздағы № 632 қаулысына өзгеріс енгізу туралы» Қазақстан Республикасы Үкіметі</w:t>
      </w:r>
      <w:r w:rsidR="00A27A55" w:rsidRPr="00E13674">
        <w:rPr>
          <w:rFonts w:asciiTheme="minorHAnsi" w:hAnsiTheme="minorHAnsi" w:cs="Arial"/>
          <w:noProof/>
          <w:szCs w:val="24"/>
          <w:lang w:val="kk-KZ"/>
        </w:rPr>
        <w:t>нің</w:t>
      </w:r>
      <w:r w:rsidRPr="00E13674">
        <w:rPr>
          <w:rFonts w:asciiTheme="minorHAnsi" w:hAnsiTheme="minorHAnsi" w:cs="Arial"/>
          <w:noProof/>
          <w:szCs w:val="24"/>
          <w:lang w:val="kk-KZ"/>
        </w:rPr>
        <w:t xml:space="preserve"> қаулысы жобасын</w:t>
      </w:r>
      <w:r w:rsidR="00A27A55" w:rsidRPr="00E13674">
        <w:rPr>
          <w:rFonts w:asciiTheme="minorHAnsi" w:hAnsiTheme="minorHAnsi" w:cs="Arial"/>
          <w:noProof/>
          <w:szCs w:val="24"/>
          <w:lang w:val="kk-KZ"/>
        </w:rPr>
        <w:t>ың</w:t>
      </w:r>
      <w:r w:rsidRPr="00E13674">
        <w:rPr>
          <w:rFonts w:asciiTheme="minorHAnsi" w:hAnsiTheme="minorHAnsi" w:cs="Arial"/>
          <w:noProof/>
          <w:szCs w:val="24"/>
          <w:lang w:val="kk-KZ"/>
        </w:rPr>
        <w:t xml:space="preserve"> (бұдан әрі – Жоба) әзірле</w:t>
      </w:r>
      <w:r w:rsidR="00A27A55" w:rsidRPr="00E13674">
        <w:rPr>
          <w:rFonts w:asciiTheme="minorHAnsi" w:hAnsiTheme="minorHAnsi" w:cs="Arial"/>
          <w:noProof/>
          <w:szCs w:val="24"/>
          <w:lang w:val="kk-KZ"/>
        </w:rPr>
        <w:t>н</w:t>
      </w:r>
      <w:r w:rsidRPr="00E13674">
        <w:rPr>
          <w:rFonts w:asciiTheme="minorHAnsi" w:hAnsiTheme="minorHAnsi" w:cs="Arial"/>
          <w:noProof/>
          <w:szCs w:val="24"/>
          <w:lang w:val="kk-KZ"/>
        </w:rPr>
        <w:t>гені туралы хабарлайды.</w:t>
      </w:r>
    </w:p>
    <w:p w14:paraId="576132D1" w14:textId="6E554A89" w:rsidR="00A27A55" w:rsidRPr="00E13674" w:rsidRDefault="00A27A55" w:rsidP="005E5E89">
      <w:pPr>
        <w:ind w:firstLine="708"/>
        <w:jc w:val="both"/>
        <w:rPr>
          <w:rFonts w:asciiTheme="minorHAnsi" w:hAnsiTheme="minorHAnsi" w:cs="Arial"/>
          <w:noProof/>
          <w:szCs w:val="24"/>
          <w:lang w:val="kk-KZ"/>
        </w:rPr>
      </w:pPr>
      <w:r w:rsidRPr="00E13674">
        <w:rPr>
          <w:rFonts w:asciiTheme="minorHAnsi" w:hAnsiTheme="minorHAnsi" w:cs="Arial"/>
          <w:noProof/>
          <w:szCs w:val="24"/>
          <w:lang w:val="kk-KZ"/>
        </w:rPr>
        <w:t xml:space="preserve">Жоба ұзақ мерзімді кезеңде зейнетақы активтерінің кірістілігін арттыру мақсатында әзірленді және Қазақстан Республикасының Ұлттық Банкінің сенімгерлік басқаруындағы бірыңғай жинақтаушы зейнетақы қорының зейнетақы активтері есебінен сатып алуға рұқсат етілген қаржы құралдарының тізбесін, оған балама құралдар, арнайы мақсаттағы компаниялар мен әріптестіктердің (Special Purpose Vehicle) акциялары мен үлестері және бағалы қағаздарды кепіл арқылы қарызға беру операциялары (Securities Lending) сияқты қосымша инвестициялау құралдарын қосу бөлігінде кеңейтуді көздейді.  </w:t>
      </w:r>
    </w:p>
    <w:p w14:paraId="2044B0F6" w14:textId="386623A2" w:rsidR="00A27A55" w:rsidRPr="00E13674" w:rsidRDefault="00A27A55" w:rsidP="00A27A55">
      <w:pPr>
        <w:tabs>
          <w:tab w:val="left" w:pos="1134"/>
        </w:tabs>
        <w:spacing w:after="0"/>
        <w:ind w:firstLine="709"/>
        <w:jc w:val="both"/>
        <w:rPr>
          <w:rFonts w:asciiTheme="minorHAnsi" w:hAnsiTheme="minorHAnsi" w:cstheme="minorHAnsi"/>
          <w:noProof/>
          <w:szCs w:val="24"/>
          <w:lang w:val="kk-KZ"/>
        </w:rPr>
      </w:pPr>
      <w:r w:rsidRPr="00E13674">
        <w:rPr>
          <w:rFonts w:asciiTheme="minorHAnsi" w:hAnsiTheme="minorHAnsi" w:cstheme="minorHAnsi"/>
          <w:noProof/>
          <w:szCs w:val="24"/>
          <w:lang w:val="kk-KZ"/>
        </w:rPr>
        <w:t xml:space="preserve">Жобаның негізгі ережелері бар ақпараттық кесте </w:t>
      </w:r>
      <w:r w:rsidR="00C33621" w:rsidRPr="00C33621">
        <w:rPr>
          <w:rFonts w:asciiTheme="minorHAnsi" w:hAnsiTheme="minorHAnsi" w:cstheme="minorHAnsi"/>
          <w:noProof/>
          <w:szCs w:val="24"/>
          <w:lang w:val="kk-KZ"/>
        </w:rPr>
        <w:t>https://legalacts.egov.kz/npa/view?id=15600381</w:t>
      </w:r>
      <w:r w:rsidR="00C33621">
        <w:rPr>
          <w:rFonts w:asciiTheme="minorHAnsi" w:hAnsiTheme="minorHAnsi" w:cstheme="minorHAnsi"/>
          <w:noProof/>
          <w:szCs w:val="24"/>
          <w:lang w:val="kk-KZ"/>
        </w:rPr>
        <w:t xml:space="preserve"> </w:t>
      </w:r>
      <w:r w:rsidRPr="00E13674">
        <w:rPr>
          <w:rFonts w:asciiTheme="minorHAnsi" w:hAnsiTheme="minorHAnsi" w:cstheme="minorHAnsi"/>
          <w:noProof/>
          <w:szCs w:val="24"/>
          <w:lang w:val="kk-KZ"/>
        </w:rPr>
        <w:t xml:space="preserve">ашық нормативтік құқықтық актілердің ресми интернет-порталында қолжетімді болады. </w:t>
      </w:r>
    </w:p>
    <w:p w14:paraId="5BE8306D" w14:textId="77777777" w:rsidR="009255AE" w:rsidRPr="00E13674" w:rsidRDefault="009255AE" w:rsidP="009255AE">
      <w:pPr>
        <w:spacing w:after="0" w:line="240" w:lineRule="auto"/>
        <w:jc w:val="center"/>
        <w:rPr>
          <w:rFonts w:asciiTheme="minorHAnsi" w:eastAsia="Times New Roman" w:hAnsiTheme="minorHAnsi"/>
          <w:noProof/>
          <w:szCs w:val="24"/>
          <w:lang w:val="kk-KZ"/>
        </w:rPr>
      </w:pPr>
    </w:p>
    <w:p w14:paraId="1A7A0153" w14:textId="77777777" w:rsidR="00052CA6" w:rsidRPr="00E13674" w:rsidRDefault="00052CA6" w:rsidP="007210D3">
      <w:pPr>
        <w:autoSpaceDE w:val="0"/>
        <w:autoSpaceDN w:val="0"/>
        <w:adjustRightInd w:val="0"/>
        <w:spacing w:after="0" w:line="240" w:lineRule="auto"/>
        <w:ind w:right="20"/>
        <w:jc w:val="center"/>
        <w:rPr>
          <w:rFonts w:ascii="Calibri" w:hAnsi="Calibri" w:cs="Calibri"/>
          <w:b/>
          <w:bCs/>
          <w:noProof/>
          <w:szCs w:val="24"/>
          <w:lang w:val="kk-KZ" w:eastAsia="ru-RU"/>
        </w:rPr>
      </w:pPr>
      <w:r w:rsidRPr="00E13674">
        <w:rPr>
          <w:rFonts w:ascii="Calibri" w:hAnsi="Calibri" w:cs="Calibri"/>
          <w:b/>
          <w:bCs/>
          <w:noProof/>
          <w:szCs w:val="24"/>
          <w:lang w:val="kk-KZ" w:eastAsia="ru-RU"/>
        </w:rPr>
        <w:t>Толығырақ ақпаратты БАҚ өкілдері мына телефон арқылы алуына болады:</w:t>
      </w:r>
    </w:p>
    <w:p w14:paraId="2EEAF7CD" w14:textId="77777777" w:rsidR="007210D3" w:rsidRPr="00E13674" w:rsidRDefault="007210D3" w:rsidP="007210D3">
      <w:pPr>
        <w:autoSpaceDE w:val="0"/>
        <w:autoSpaceDN w:val="0"/>
        <w:adjustRightInd w:val="0"/>
        <w:spacing w:after="0" w:line="240" w:lineRule="auto"/>
        <w:jc w:val="center"/>
        <w:rPr>
          <w:rFonts w:ascii="Calibri" w:hAnsi="Calibri" w:cs="Calibri"/>
          <w:noProof/>
          <w:szCs w:val="24"/>
          <w:lang w:val="kk-KZ" w:eastAsia="ru-RU"/>
        </w:rPr>
      </w:pPr>
      <w:r w:rsidRPr="00E13674">
        <w:rPr>
          <w:rFonts w:ascii="Calibri" w:hAnsi="Calibri" w:cs="Calibri"/>
          <w:noProof/>
          <w:szCs w:val="24"/>
          <w:lang w:val="kk-KZ" w:eastAsia="ru-RU"/>
        </w:rPr>
        <w:t>+7 (7172) 775 </w:t>
      </w:r>
      <w:r w:rsidR="006C782B" w:rsidRPr="00E13674">
        <w:rPr>
          <w:rFonts w:ascii="Calibri" w:hAnsi="Calibri" w:cs="Calibri"/>
          <w:noProof/>
          <w:szCs w:val="24"/>
          <w:lang w:val="kk-KZ" w:eastAsia="ru-RU"/>
        </w:rPr>
        <w:t>5</w:t>
      </w:r>
      <w:r w:rsidRPr="00E13674">
        <w:rPr>
          <w:rFonts w:ascii="Calibri" w:hAnsi="Calibri" w:cs="Calibri"/>
          <w:noProof/>
          <w:szCs w:val="24"/>
          <w:lang w:val="kk-KZ" w:eastAsia="ru-RU"/>
        </w:rPr>
        <w:t>0</w:t>
      </w:r>
      <w:r w:rsidR="006C782B" w:rsidRPr="00E13674">
        <w:rPr>
          <w:rFonts w:ascii="Calibri" w:hAnsi="Calibri" w:cs="Calibri"/>
          <w:noProof/>
          <w:szCs w:val="24"/>
          <w:lang w:val="kk-KZ" w:eastAsia="ru-RU"/>
        </w:rPr>
        <w:t>0</w:t>
      </w:r>
    </w:p>
    <w:p w14:paraId="07313530" w14:textId="77777777" w:rsidR="007210D3" w:rsidRPr="00E13674" w:rsidRDefault="007210D3" w:rsidP="007210D3">
      <w:pPr>
        <w:autoSpaceDE w:val="0"/>
        <w:autoSpaceDN w:val="0"/>
        <w:adjustRightInd w:val="0"/>
        <w:spacing w:after="0" w:line="240" w:lineRule="auto"/>
        <w:ind w:right="20"/>
        <w:jc w:val="center"/>
        <w:rPr>
          <w:rFonts w:ascii="Calibri" w:hAnsi="Calibri" w:cs="Calibri"/>
          <w:noProof/>
          <w:color w:val="0000FF"/>
          <w:szCs w:val="24"/>
          <w:u w:val="single"/>
          <w:lang w:val="kk-KZ" w:eastAsia="ru-RU"/>
        </w:rPr>
      </w:pPr>
      <w:r w:rsidRPr="00E13674">
        <w:rPr>
          <w:rFonts w:ascii="Calibri" w:hAnsi="Calibri" w:cs="Calibri"/>
          <w:noProof/>
          <w:szCs w:val="24"/>
          <w:lang w:val="kk-KZ" w:eastAsia="ru-RU"/>
        </w:rPr>
        <w:t xml:space="preserve">e-mail: </w:t>
      </w:r>
      <w:r w:rsidR="006C782B" w:rsidRPr="00E13674">
        <w:rPr>
          <w:rFonts w:ascii="Calibri" w:hAnsi="Calibri" w:cs="Calibri"/>
          <w:noProof/>
          <w:color w:val="0000FF"/>
          <w:szCs w:val="24"/>
          <w:u w:val="single"/>
          <w:lang w:val="kk-KZ" w:eastAsia="ru-RU"/>
        </w:rPr>
        <w:t>v.askarova</w:t>
      </w:r>
      <w:r w:rsidRPr="00E13674">
        <w:rPr>
          <w:rFonts w:ascii="Calibri" w:hAnsi="Calibri" w:cs="Calibri"/>
          <w:noProof/>
          <w:color w:val="0000FF"/>
          <w:szCs w:val="24"/>
          <w:u w:val="single"/>
          <w:lang w:val="kk-KZ" w:eastAsia="ru-RU"/>
        </w:rPr>
        <w:t>@nationalbank.kz</w:t>
      </w:r>
    </w:p>
    <w:p w14:paraId="05D23162" w14:textId="77777777" w:rsidR="00721AE1" w:rsidRPr="00E13674" w:rsidRDefault="00293881" w:rsidP="007210D3">
      <w:pPr>
        <w:autoSpaceDE w:val="0"/>
        <w:autoSpaceDN w:val="0"/>
        <w:adjustRightInd w:val="0"/>
        <w:spacing w:after="0" w:line="240" w:lineRule="auto"/>
        <w:jc w:val="center"/>
        <w:rPr>
          <w:rFonts w:ascii="Calibri" w:hAnsi="Calibri"/>
          <w:noProof/>
          <w:lang w:val="kk-KZ"/>
        </w:rPr>
      </w:pPr>
      <w:hyperlink r:id="rId5" w:history="1">
        <w:r w:rsidR="007210D3" w:rsidRPr="00E13674">
          <w:rPr>
            <w:rFonts w:ascii="Calibri" w:hAnsi="Calibri" w:cs="Calibri"/>
            <w:noProof/>
            <w:color w:val="0000FF"/>
            <w:szCs w:val="24"/>
            <w:u w:val="single"/>
            <w:lang w:val="kk-KZ" w:eastAsia="ru-RU"/>
          </w:rPr>
          <w:t>www.nationalbank.kz</w:t>
        </w:r>
      </w:hyperlink>
    </w:p>
    <w:sectPr w:rsidR="00721AE1" w:rsidRPr="00E13674" w:rsidSect="00724781">
      <w:pgSz w:w="11906" w:h="16838"/>
      <w:pgMar w:top="993"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1D2"/>
    <w:rsid w:val="000416F2"/>
    <w:rsid w:val="00052CA6"/>
    <w:rsid w:val="000B1945"/>
    <w:rsid w:val="000D0582"/>
    <w:rsid w:val="00122614"/>
    <w:rsid w:val="00146C31"/>
    <w:rsid w:val="001558BA"/>
    <w:rsid w:val="001A5F2E"/>
    <w:rsid w:val="001C2C65"/>
    <w:rsid w:val="002541BA"/>
    <w:rsid w:val="00273C92"/>
    <w:rsid w:val="002878A8"/>
    <w:rsid w:val="00293881"/>
    <w:rsid w:val="002E243F"/>
    <w:rsid w:val="00321327"/>
    <w:rsid w:val="003532B9"/>
    <w:rsid w:val="00364672"/>
    <w:rsid w:val="003C3C80"/>
    <w:rsid w:val="003E475A"/>
    <w:rsid w:val="00406A1D"/>
    <w:rsid w:val="004119F0"/>
    <w:rsid w:val="0041262D"/>
    <w:rsid w:val="00434C1F"/>
    <w:rsid w:val="00472F32"/>
    <w:rsid w:val="00477992"/>
    <w:rsid w:val="00486BD8"/>
    <w:rsid w:val="004948E6"/>
    <w:rsid w:val="004D175A"/>
    <w:rsid w:val="004D6767"/>
    <w:rsid w:val="0053471E"/>
    <w:rsid w:val="00566C6E"/>
    <w:rsid w:val="00573E0B"/>
    <w:rsid w:val="00585E5C"/>
    <w:rsid w:val="005D01D2"/>
    <w:rsid w:val="005E5E89"/>
    <w:rsid w:val="005F4FB7"/>
    <w:rsid w:val="00605E53"/>
    <w:rsid w:val="00624B55"/>
    <w:rsid w:val="006375EC"/>
    <w:rsid w:val="00652154"/>
    <w:rsid w:val="00680375"/>
    <w:rsid w:val="0069295F"/>
    <w:rsid w:val="006C782B"/>
    <w:rsid w:val="006F367F"/>
    <w:rsid w:val="007210D3"/>
    <w:rsid w:val="00721AE1"/>
    <w:rsid w:val="00724781"/>
    <w:rsid w:val="007752D4"/>
    <w:rsid w:val="00777430"/>
    <w:rsid w:val="007D0646"/>
    <w:rsid w:val="007D4F8E"/>
    <w:rsid w:val="007E623E"/>
    <w:rsid w:val="007F737F"/>
    <w:rsid w:val="00813285"/>
    <w:rsid w:val="00825295"/>
    <w:rsid w:val="00856511"/>
    <w:rsid w:val="008A025F"/>
    <w:rsid w:val="00924613"/>
    <w:rsid w:val="009255AE"/>
    <w:rsid w:val="0096750A"/>
    <w:rsid w:val="00987542"/>
    <w:rsid w:val="00A27A55"/>
    <w:rsid w:val="00A31A4C"/>
    <w:rsid w:val="00A459B6"/>
    <w:rsid w:val="00AE2F97"/>
    <w:rsid w:val="00AF19A4"/>
    <w:rsid w:val="00B16038"/>
    <w:rsid w:val="00B31C16"/>
    <w:rsid w:val="00B50B38"/>
    <w:rsid w:val="00B60A6F"/>
    <w:rsid w:val="00B6212D"/>
    <w:rsid w:val="00B75454"/>
    <w:rsid w:val="00BF5572"/>
    <w:rsid w:val="00C33621"/>
    <w:rsid w:val="00C705F6"/>
    <w:rsid w:val="00CB0B7B"/>
    <w:rsid w:val="00CF01A7"/>
    <w:rsid w:val="00D131C7"/>
    <w:rsid w:val="00D14A20"/>
    <w:rsid w:val="00D86BD3"/>
    <w:rsid w:val="00D96299"/>
    <w:rsid w:val="00E13674"/>
    <w:rsid w:val="00E621E8"/>
    <w:rsid w:val="00E84B77"/>
    <w:rsid w:val="00EB50B3"/>
    <w:rsid w:val="00EC5FF5"/>
    <w:rsid w:val="00EF1029"/>
    <w:rsid w:val="00F23831"/>
    <w:rsid w:val="00F832C2"/>
    <w:rsid w:val="00FE4E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1819A"/>
  <w15:docId w15:val="{86947782-EF20-4D49-8BA7-E419FFCF6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5D01D2"/>
    <w:rPr>
      <w:color w:val="0000FF"/>
      <w:u w:val="single"/>
    </w:rPr>
  </w:style>
  <w:style w:type="character" w:customStyle="1" w:styleId="s0">
    <w:name w:val="s0"/>
    <w:rsid w:val="005D01D2"/>
    <w:rPr>
      <w:color w:val="000000"/>
    </w:rPr>
  </w:style>
  <w:style w:type="paragraph" w:styleId="a4">
    <w:name w:val="Balloon Text"/>
    <w:basedOn w:val="a"/>
    <w:link w:val="a5"/>
    <w:uiPriority w:val="99"/>
    <w:semiHidden/>
    <w:unhideWhenUsed/>
    <w:rsid w:val="00406A1D"/>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406A1D"/>
    <w:rPr>
      <w:rFonts w:ascii="Tahoma" w:hAnsi="Tahoma" w:cs="Tahoma"/>
      <w:sz w:val="16"/>
      <w:szCs w:val="16"/>
      <w:lang w:val="ru-RU"/>
    </w:rPr>
  </w:style>
  <w:style w:type="character" w:styleId="a6">
    <w:name w:val="annotation reference"/>
    <w:basedOn w:val="a0"/>
    <w:uiPriority w:val="99"/>
    <w:semiHidden/>
    <w:unhideWhenUsed/>
    <w:rsid w:val="00AE2F97"/>
    <w:rPr>
      <w:sz w:val="16"/>
      <w:szCs w:val="16"/>
    </w:rPr>
  </w:style>
  <w:style w:type="paragraph" w:styleId="a7">
    <w:name w:val="annotation text"/>
    <w:basedOn w:val="a"/>
    <w:link w:val="a8"/>
    <w:uiPriority w:val="99"/>
    <w:semiHidden/>
    <w:unhideWhenUsed/>
    <w:rsid w:val="00AE2F97"/>
    <w:pPr>
      <w:spacing w:line="240" w:lineRule="auto"/>
    </w:pPr>
    <w:rPr>
      <w:sz w:val="20"/>
      <w:szCs w:val="20"/>
    </w:rPr>
  </w:style>
  <w:style w:type="character" w:customStyle="1" w:styleId="a8">
    <w:name w:val="Текст примечания Знак"/>
    <w:basedOn w:val="a0"/>
    <w:link w:val="a7"/>
    <w:uiPriority w:val="99"/>
    <w:semiHidden/>
    <w:rsid w:val="00AE2F97"/>
    <w:rPr>
      <w:lang w:eastAsia="en-US"/>
    </w:rPr>
  </w:style>
  <w:style w:type="paragraph" w:styleId="a9">
    <w:name w:val="annotation subject"/>
    <w:basedOn w:val="a7"/>
    <w:next w:val="a7"/>
    <w:link w:val="aa"/>
    <w:uiPriority w:val="99"/>
    <w:semiHidden/>
    <w:unhideWhenUsed/>
    <w:rsid w:val="00AE2F97"/>
    <w:rPr>
      <w:b/>
      <w:bCs/>
    </w:rPr>
  </w:style>
  <w:style w:type="character" w:customStyle="1" w:styleId="aa">
    <w:name w:val="Тема примечания Знак"/>
    <w:basedOn w:val="a8"/>
    <w:link w:val="a9"/>
    <w:uiPriority w:val="99"/>
    <w:semiHidden/>
    <w:rsid w:val="00AE2F97"/>
    <w:rPr>
      <w:b/>
      <w:bCs/>
      <w:lang w:eastAsia="en-US"/>
    </w:rPr>
  </w:style>
  <w:style w:type="paragraph" w:styleId="ab">
    <w:name w:val="Revision"/>
    <w:hidden/>
    <w:uiPriority w:val="99"/>
    <w:semiHidden/>
    <w:rsid w:val="00AE2F97"/>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040251">
      <w:bodyDiv w:val="1"/>
      <w:marLeft w:val="0"/>
      <w:marRight w:val="0"/>
      <w:marTop w:val="0"/>
      <w:marBottom w:val="0"/>
      <w:divBdr>
        <w:top w:val="none" w:sz="0" w:space="0" w:color="auto"/>
        <w:left w:val="none" w:sz="0" w:space="0" w:color="auto"/>
        <w:bottom w:val="none" w:sz="0" w:space="0" w:color="auto"/>
        <w:right w:val="none" w:sz="0" w:space="0" w:color="auto"/>
      </w:divBdr>
    </w:div>
    <w:div w:id="1093546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file:///C:\Users\mo_valentina_r\Desktop\&#1072;&#1073;&#1088;&#1072;&#1082;&#1072;&#1076;&#1072;&#1073;&#1088;&#1072;\C&#1059;&#1053;&#1060;\&#1055;&#1055;&#1056;&#1050;%20&#1055;&#1045;&#1056;&#1045;&#1063;&#1045;&#1053;&#1068;2021\www.nationalbank.kz" TargetMode="External"/><Relationship Id="rId4"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280</Words>
  <Characters>1601</Characters>
  <Application>Microsoft Office Word</Application>
  <DocSecurity>0</DocSecurity>
  <Lines>13</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Канаева</dc:creator>
  <cp:lastModifiedBy>Валентина Аскарова</cp:lastModifiedBy>
  <cp:revision>10</cp:revision>
  <cp:lastPrinted>2019-11-19T12:56:00Z</cp:lastPrinted>
  <dcterms:created xsi:type="dcterms:W3CDTF">2025-07-16T06:43:00Z</dcterms:created>
  <dcterms:modified xsi:type="dcterms:W3CDTF">2025-09-19T12:18:00Z</dcterms:modified>
</cp:coreProperties>
</file>