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E4D" w:rsidRPr="000F1031" w:rsidRDefault="00402E4D" w:rsidP="00402E4D">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«Ашық НҚА» интернет-порталында орналастыру үшін</w:t>
      </w:r>
    </w:p>
    <w:p w:rsidR="00017D74" w:rsidRPr="00017D74" w:rsidRDefault="00402E4D" w:rsidP="00017D74">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w:t>
      </w:r>
      <w:r w:rsidR="00017D74" w:rsidRPr="00017D74">
        <w:rPr>
          <w:rFonts w:ascii="Times New Roman" w:eastAsia="Times New Roman" w:hAnsi="Times New Roman" w:cs="Times New Roman"/>
          <w:b/>
          <w:sz w:val="28"/>
          <w:szCs w:val="28"/>
          <w:lang w:val="kk-KZ"/>
        </w:rPr>
        <w:t xml:space="preserve">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w:t>
      </w:r>
    </w:p>
    <w:p w:rsidR="00017D74" w:rsidRPr="00017D74" w:rsidRDefault="00017D74" w:rsidP="00017D74">
      <w:pPr>
        <w:spacing w:after="0" w:line="240" w:lineRule="auto"/>
        <w:jc w:val="center"/>
        <w:rPr>
          <w:rFonts w:ascii="Times New Roman" w:eastAsia="Times New Roman" w:hAnsi="Times New Roman" w:cs="Times New Roman"/>
          <w:b/>
          <w:sz w:val="28"/>
          <w:szCs w:val="28"/>
          <w:lang w:val="kk-KZ"/>
        </w:rPr>
      </w:pPr>
      <w:r w:rsidRPr="00017D74">
        <w:rPr>
          <w:rFonts w:ascii="Times New Roman" w:eastAsia="Times New Roman" w:hAnsi="Times New Roman" w:cs="Times New Roman"/>
          <w:b/>
          <w:sz w:val="28"/>
          <w:szCs w:val="28"/>
          <w:lang w:val="kk-KZ"/>
        </w:rPr>
        <w:t xml:space="preserve">Қазақстан Республикасы Ұлттық Банкі Басқармасының </w:t>
      </w:r>
    </w:p>
    <w:p w:rsidR="00017D74" w:rsidRPr="00017D74" w:rsidRDefault="00017D74" w:rsidP="00017D74">
      <w:pPr>
        <w:spacing w:after="0" w:line="240" w:lineRule="auto"/>
        <w:jc w:val="center"/>
        <w:rPr>
          <w:rFonts w:ascii="Times New Roman" w:eastAsia="Times New Roman" w:hAnsi="Times New Roman" w:cs="Times New Roman"/>
          <w:b/>
          <w:sz w:val="28"/>
          <w:szCs w:val="28"/>
          <w:lang w:val="kk-KZ"/>
        </w:rPr>
      </w:pPr>
      <w:r w:rsidRPr="00017D74">
        <w:rPr>
          <w:rFonts w:ascii="Times New Roman" w:eastAsia="Times New Roman" w:hAnsi="Times New Roman" w:cs="Times New Roman"/>
          <w:b/>
          <w:sz w:val="28"/>
          <w:szCs w:val="28"/>
          <w:lang w:val="kk-KZ"/>
        </w:rPr>
        <w:t xml:space="preserve">2023 жылғы 24 сәуірдегі № 26 қаулысының </w:t>
      </w:r>
    </w:p>
    <w:p w:rsidR="00402E4D" w:rsidRPr="000F1031" w:rsidRDefault="00017D74" w:rsidP="00017D74">
      <w:pPr>
        <w:spacing w:after="0" w:line="240" w:lineRule="auto"/>
        <w:jc w:val="center"/>
        <w:rPr>
          <w:rFonts w:ascii="Times New Roman" w:eastAsia="Times New Roman" w:hAnsi="Times New Roman" w:cs="Times New Roman"/>
          <w:b/>
          <w:sz w:val="28"/>
          <w:szCs w:val="28"/>
          <w:lang w:val="kk-KZ"/>
        </w:rPr>
      </w:pPr>
      <w:r w:rsidRPr="00017D74">
        <w:rPr>
          <w:rFonts w:ascii="Times New Roman" w:eastAsia="Times New Roman" w:hAnsi="Times New Roman" w:cs="Times New Roman"/>
          <w:b/>
          <w:sz w:val="28"/>
          <w:szCs w:val="28"/>
          <w:lang w:val="kk-KZ"/>
        </w:rPr>
        <w:t>күші жойылды деп тану туралы</w:t>
      </w:r>
      <w:r w:rsidR="00402E4D" w:rsidRPr="000F1031">
        <w:rPr>
          <w:rFonts w:ascii="Times New Roman" w:eastAsia="Times New Roman" w:hAnsi="Times New Roman" w:cs="Times New Roman"/>
          <w:b/>
          <w:sz w:val="28"/>
          <w:szCs w:val="28"/>
          <w:lang w:val="kk-KZ"/>
        </w:rPr>
        <w:t xml:space="preserve">» Қазақстан Республикасының Ұлттық Банкінің Басқармасы қаулысының жобасы </w:t>
      </w:r>
      <w:r w:rsidR="00402E4D" w:rsidRPr="000F1031">
        <w:rPr>
          <w:rFonts w:ascii="Times New Roman" w:eastAsia="Times New Roman" w:hAnsi="Times New Roman" w:cs="Times New Roman"/>
          <w:sz w:val="28"/>
          <w:szCs w:val="28"/>
          <w:lang w:val="kk-KZ"/>
        </w:rPr>
        <w:t xml:space="preserve"> </w:t>
      </w:r>
      <w:r w:rsidR="00402E4D" w:rsidRPr="000F1031">
        <w:rPr>
          <w:rFonts w:ascii="Times New Roman" w:eastAsia="Times New Roman" w:hAnsi="Times New Roman" w:cs="Times New Roman"/>
          <w:b/>
          <w:sz w:val="28"/>
          <w:szCs w:val="28"/>
          <w:lang w:val="kk-KZ"/>
        </w:rPr>
        <w:t>бойынша ақпараттық кесте</w:t>
      </w:r>
    </w:p>
    <w:p w:rsidR="00402E4D" w:rsidRPr="000F1031" w:rsidRDefault="00402E4D" w:rsidP="00402E4D">
      <w:pPr>
        <w:spacing w:after="0" w:line="240" w:lineRule="auto"/>
        <w:rPr>
          <w:rFonts w:ascii="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411"/>
        <w:gridCol w:w="5362"/>
      </w:tblGrid>
      <w:tr w:rsidR="00402E4D" w:rsidRPr="000F1031"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1.</w:t>
            </w:r>
          </w:p>
        </w:tc>
        <w:tc>
          <w:tcPr>
            <w:tcW w:w="1825" w:type="pct"/>
          </w:tcPr>
          <w:p w:rsidR="00402E4D" w:rsidRPr="000F1031" w:rsidRDefault="00402E4D" w:rsidP="009059F9">
            <w:pPr>
              <w:spacing w:after="0" w:line="240" w:lineRule="auto"/>
              <w:jc w:val="both"/>
              <w:rPr>
                <w:rFonts w:ascii="Times New Roman" w:hAnsi="Times New Roman" w:cs="Times New Roman"/>
                <w:i/>
                <w:sz w:val="28"/>
                <w:szCs w:val="28"/>
              </w:rPr>
            </w:pPr>
            <w:r w:rsidRPr="000F1031">
              <w:rPr>
                <w:rFonts w:ascii="Times New Roman" w:hAnsi="Times New Roman" w:cs="Times New Roman"/>
                <w:sz w:val="28"/>
                <w:szCs w:val="28"/>
                <w:lang w:val="kk-KZ"/>
              </w:rPr>
              <w:t xml:space="preserve">НҚА-нің </w:t>
            </w:r>
            <w:r w:rsidRPr="000F1031">
              <w:rPr>
                <w:rFonts w:ascii="Times New Roman" w:hAnsi="Times New Roman" w:cs="Times New Roman"/>
                <w:sz w:val="28"/>
                <w:szCs w:val="28"/>
              </w:rPr>
              <w:t xml:space="preserve">жобасының атауы </w:t>
            </w:r>
            <w:r w:rsidRPr="000F1031">
              <w:rPr>
                <w:rFonts w:ascii="Times New Roman" w:hAnsi="Times New Roman" w:cs="Times New Roman"/>
                <w:i/>
                <w:sz w:val="28"/>
                <w:szCs w:val="28"/>
              </w:rPr>
              <w:t>(</w:t>
            </w:r>
            <w:r w:rsidRPr="000F1031">
              <w:rPr>
                <w:rFonts w:ascii="Times New Roman" w:hAnsi="Times New Roman" w:cs="Times New Roman"/>
                <w:i/>
                <w:sz w:val="28"/>
                <w:szCs w:val="28"/>
                <w:lang w:val="kk-KZ"/>
              </w:rPr>
              <w:t xml:space="preserve">НҚА </w:t>
            </w:r>
            <w:r w:rsidRPr="000F1031">
              <w:rPr>
                <w:rFonts w:ascii="Times New Roman" w:hAnsi="Times New Roman" w:cs="Times New Roman"/>
                <w:i/>
                <w:sz w:val="28"/>
                <w:szCs w:val="28"/>
              </w:rPr>
              <w:t>түрін көрсете отырып)</w:t>
            </w:r>
          </w:p>
        </w:tc>
        <w:tc>
          <w:tcPr>
            <w:tcW w:w="2868" w:type="pct"/>
          </w:tcPr>
          <w:p w:rsidR="00402E4D" w:rsidRPr="00017D74" w:rsidRDefault="00402E4D" w:rsidP="00017D74">
            <w:pPr>
              <w:spacing w:after="0" w:line="240" w:lineRule="auto"/>
              <w:jc w:val="both"/>
              <w:rPr>
                <w:rFonts w:ascii="Times New Roman" w:hAnsi="Times New Roman" w:cs="Times New Roman"/>
                <w:sz w:val="28"/>
                <w:szCs w:val="28"/>
                <w:lang w:val="kk-KZ"/>
              </w:rPr>
            </w:pPr>
            <w:r w:rsidRPr="000F1031">
              <w:rPr>
                <w:rFonts w:ascii="Times New Roman" w:hAnsi="Times New Roman" w:cs="Times New Roman"/>
                <w:sz w:val="28"/>
                <w:szCs w:val="28"/>
              </w:rPr>
              <w:t>«</w:t>
            </w:r>
            <w:r w:rsidR="00017D74" w:rsidRPr="00017D74">
              <w:rPr>
                <w:rFonts w:ascii="Times New Roman" w:hAnsi="Times New Roman" w:cs="Times New Roman"/>
                <w:sz w:val="28"/>
                <w:szCs w:val="28"/>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Қазақстан Республикасы Ұлттық Банкі Басқармасының</w:t>
            </w:r>
            <w:r w:rsidR="00017D74">
              <w:rPr>
                <w:rFonts w:ascii="Times New Roman" w:hAnsi="Times New Roman" w:cs="Times New Roman"/>
                <w:sz w:val="28"/>
                <w:szCs w:val="28"/>
              </w:rPr>
              <w:t xml:space="preserve"> </w:t>
            </w:r>
            <w:r w:rsidR="00017D74" w:rsidRPr="00017D74">
              <w:rPr>
                <w:rFonts w:ascii="Times New Roman" w:hAnsi="Times New Roman" w:cs="Times New Roman"/>
                <w:sz w:val="28"/>
                <w:szCs w:val="28"/>
              </w:rPr>
              <w:t>2023 жылғы 24 сәуірдегі № 26 қаулысының күші жойылды деп тану туралы</w:t>
            </w:r>
            <w:r w:rsidRPr="000F1031">
              <w:rPr>
                <w:rFonts w:ascii="Times New Roman" w:hAnsi="Times New Roman" w:cs="Times New Roman"/>
                <w:sz w:val="28"/>
                <w:szCs w:val="28"/>
              </w:rPr>
              <w:t>» Қазақстан Республикасы Ұлттық Банкі Басқармасы қаулысының жобасы</w:t>
            </w:r>
            <w:r>
              <w:rPr>
                <w:rFonts w:ascii="Times New Roman" w:hAnsi="Times New Roman" w:cs="Times New Roman"/>
                <w:sz w:val="28"/>
                <w:szCs w:val="28"/>
              </w:rPr>
              <w:t xml:space="preserve"> (</w:t>
            </w:r>
            <w:r>
              <w:rPr>
                <w:rFonts w:ascii="Times New Roman" w:hAnsi="Times New Roman" w:cs="Times New Roman"/>
                <w:sz w:val="28"/>
                <w:szCs w:val="28"/>
                <w:lang w:val="kk-KZ"/>
              </w:rPr>
              <w:t>бұдан әрі – Жоба</w:t>
            </w:r>
            <w:r>
              <w:rPr>
                <w:rFonts w:ascii="Times New Roman" w:hAnsi="Times New Roman" w:cs="Times New Roman"/>
                <w:sz w:val="28"/>
                <w:szCs w:val="28"/>
              </w:rPr>
              <w:t>)</w:t>
            </w:r>
            <w:r w:rsidRPr="000F1031">
              <w:rPr>
                <w:rFonts w:ascii="Times New Roman" w:hAnsi="Times New Roman" w:cs="Times New Roman"/>
                <w:sz w:val="28"/>
                <w:szCs w:val="28"/>
              </w:rPr>
              <w:t>.</w:t>
            </w:r>
          </w:p>
        </w:tc>
      </w:tr>
      <w:tr w:rsidR="00402E4D" w:rsidRPr="000F1031"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2.</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Мемлекеттік орган – әзірлеуші</w:t>
            </w:r>
          </w:p>
        </w:tc>
        <w:tc>
          <w:tcPr>
            <w:tcW w:w="2868"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Қазақстан Республикасының Ұлттық Банкі.</w:t>
            </w:r>
          </w:p>
        </w:tc>
      </w:tr>
      <w:tr w:rsidR="00402E4D" w:rsidRPr="009F75E4"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3.</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r w:rsidRPr="000F1031">
              <w:rPr>
                <w:rFonts w:ascii="Times New Roman" w:hAnsi="Times New Roman" w:cs="Times New Roman"/>
                <w:sz w:val="28"/>
                <w:szCs w:val="28"/>
              </w:rPr>
              <w:t xml:space="preserve">нiң жобасын әзiрлеудiң негiздерi </w:t>
            </w:r>
            <w:r w:rsidRPr="000F1031">
              <w:rPr>
                <w:rFonts w:ascii="Times New Roman" w:hAnsi="Times New Roman" w:cs="Times New Roman"/>
                <w:i/>
                <w:sz w:val="28"/>
                <w:szCs w:val="28"/>
              </w:rPr>
              <w:t xml:space="preserve">(тиiстi </w:t>
            </w:r>
            <w:r w:rsidRPr="000F1031">
              <w:rPr>
                <w:rFonts w:ascii="Times New Roman" w:hAnsi="Times New Roman" w:cs="Times New Roman"/>
                <w:i/>
                <w:sz w:val="28"/>
                <w:szCs w:val="28"/>
                <w:lang w:val="kk-KZ"/>
              </w:rPr>
              <w:t>НҚА-</w:t>
            </w:r>
            <w:r w:rsidRPr="000F1031">
              <w:rPr>
                <w:rFonts w:ascii="Times New Roman" w:hAnsi="Times New Roman" w:cs="Times New Roman"/>
                <w:i/>
                <w:sz w:val="28"/>
                <w:szCs w:val="28"/>
              </w:rPr>
              <w:t>ге немесе нұсқауға (бар болса) сілтеме жасай отырып)</w:t>
            </w:r>
          </w:p>
        </w:tc>
        <w:tc>
          <w:tcPr>
            <w:tcW w:w="2868" w:type="pct"/>
          </w:tcPr>
          <w:p w:rsidR="009F75E4" w:rsidRPr="000F1031" w:rsidRDefault="009F75E4" w:rsidP="00322D48">
            <w:pPr>
              <w:pStyle w:val="a4"/>
              <w:tabs>
                <w:tab w:val="left" w:pos="454"/>
              </w:tabs>
              <w:ind w:left="0"/>
              <w:jc w:val="both"/>
              <w:rPr>
                <w:bCs/>
                <w:sz w:val="28"/>
                <w:szCs w:val="28"/>
                <w:lang w:val="kk-KZ"/>
              </w:rPr>
            </w:pPr>
            <w:r w:rsidRPr="009F75E4">
              <w:rPr>
                <w:bCs/>
                <w:sz w:val="28"/>
                <w:szCs w:val="28"/>
                <w:lang w:val="kk-KZ"/>
              </w:rPr>
              <w:t>Жоба 2025 жылғы 18 шілдеде Мемлекет басшысы қол қойған Қазақстан Республикасының Салық кодексін іске асыру мақсатында әзірленді, онда Қазақстан Республикасының Ұлттық Банкі белгілеген есептілік деректеріне негізделген сақтандыру (қайта сақтандыру) ұйымдарына салық салу тәртібін көздейтін норма алып тасталды.</w:t>
            </w:r>
          </w:p>
        </w:tc>
      </w:tr>
      <w:tr w:rsidR="00402E4D" w:rsidRPr="000664F7"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4.</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 xml:space="preserve">ҚА-нің </w:t>
            </w:r>
            <w:r w:rsidRPr="000F1031">
              <w:rPr>
                <w:rFonts w:ascii="Times New Roman" w:hAnsi="Times New Roman" w:cs="Times New Roman"/>
                <w:sz w:val="28"/>
                <w:szCs w:val="28"/>
              </w:rPr>
              <w:t>жобасының қысқаша мазмұны, негізгі ережелерінің сипаттамасы</w:t>
            </w:r>
          </w:p>
        </w:tc>
        <w:tc>
          <w:tcPr>
            <w:tcW w:w="2868" w:type="pct"/>
          </w:tcPr>
          <w:p w:rsidR="00402E4D" w:rsidRPr="000664F7" w:rsidRDefault="00402E4D" w:rsidP="000664F7">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Pr="00D62FAA">
              <w:rPr>
                <w:rFonts w:ascii="Times New Roman" w:eastAsia="Times New Roman" w:hAnsi="Times New Roman" w:cs="Times New Roman"/>
                <w:sz w:val="28"/>
                <w:szCs w:val="28"/>
                <w:lang w:val="kk-KZ" w:eastAsia="ru-RU"/>
              </w:rPr>
              <w:t>оба</w:t>
            </w:r>
            <w:r>
              <w:rPr>
                <w:rFonts w:ascii="Times New Roman" w:eastAsia="Times New Roman" w:hAnsi="Times New Roman" w:cs="Times New Roman"/>
                <w:sz w:val="28"/>
                <w:szCs w:val="28"/>
                <w:lang w:val="kk-KZ" w:eastAsia="ru-RU"/>
              </w:rPr>
              <w:t xml:space="preserve"> қолданыстағы </w:t>
            </w:r>
            <w:r w:rsidR="000664F7" w:rsidRPr="000664F7">
              <w:rPr>
                <w:rFonts w:ascii="Times New Roman" w:eastAsia="Times New Roman" w:hAnsi="Times New Roman" w:cs="Times New Roman"/>
                <w:sz w:val="28"/>
                <w:szCs w:val="28"/>
                <w:lang w:val="kk-KZ" w:eastAsia="ru-RU"/>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Қазақстан Республикасы Ұлттық Банкі Басқармасының 2023 жылғы 24 сәуірдегі № 26 қаулысының</w:t>
            </w:r>
            <w:r w:rsidR="000664F7">
              <w:rPr>
                <w:rFonts w:ascii="Times New Roman" w:eastAsia="Times New Roman" w:hAnsi="Times New Roman" w:cs="Times New Roman"/>
                <w:sz w:val="28"/>
                <w:szCs w:val="28"/>
                <w:lang w:val="kk-KZ" w:eastAsia="ru-RU"/>
              </w:rPr>
              <w:t xml:space="preserve"> </w:t>
            </w:r>
            <w:r w:rsidRPr="001116DB">
              <w:rPr>
                <w:rFonts w:ascii="Times New Roman" w:eastAsia="Times New Roman" w:hAnsi="Times New Roman" w:cs="Times New Roman"/>
                <w:sz w:val="28"/>
                <w:szCs w:val="28"/>
                <w:lang w:val="kk-KZ" w:eastAsia="ru-RU"/>
              </w:rPr>
              <w:t>күші</w:t>
            </w:r>
            <w:r>
              <w:rPr>
                <w:rFonts w:ascii="Times New Roman" w:eastAsia="Times New Roman" w:hAnsi="Times New Roman" w:cs="Times New Roman"/>
                <w:sz w:val="28"/>
                <w:szCs w:val="28"/>
                <w:lang w:val="kk-KZ" w:eastAsia="ru-RU"/>
              </w:rPr>
              <w:t xml:space="preserve"> жойылады.</w:t>
            </w:r>
          </w:p>
        </w:tc>
      </w:tr>
      <w:tr w:rsidR="00402E4D" w:rsidRPr="009F75E4"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5.</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Нақты мақсаттар мен күтілетін нәтижелердің мерзімдері</w:t>
            </w:r>
          </w:p>
        </w:tc>
        <w:tc>
          <w:tcPr>
            <w:tcW w:w="2868" w:type="pct"/>
          </w:tcPr>
          <w:p w:rsidR="009F75E4" w:rsidRPr="009F75E4" w:rsidRDefault="009F75E4" w:rsidP="009F75E4">
            <w:pPr>
              <w:tabs>
                <w:tab w:val="left" w:pos="709"/>
              </w:tabs>
              <w:spacing w:after="0" w:line="240" w:lineRule="auto"/>
              <w:ind w:firstLine="29"/>
              <w:jc w:val="both"/>
              <w:rPr>
                <w:rFonts w:ascii="Times New Roman" w:hAnsi="Times New Roman" w:cs="Times New Roman"/>
                <w:sz w:val="28"/>
                <w:szCs w:val="28"/>
                <w:lang w:val="kk-KZ"/>
              </w:rPr>
            </w:pPr>
            <w:bookmarkStart w:id="0" w:name="_GoBack"/>
            <w:bookmarkEnd w:id="0"/>
            <w:r w:rsidRPr="009F75E4">
              <w:rPr>
                <w:rFonts w:ascii="Times New Roman" w:hAnsi="Times New Roman" w:cs="Times New Roman"/>
                <w:sz w:val="28"/>
                <w:szCs w:val="28"/>
                <w:lang w:val="kk-KZ"/>
              </w:rPr>
              <w:t>Жобаны қабылдау сақтандыру (қайта сақтандыру) ұйымдары ұсынатын есептілікті қысқартуға және оңтайландыруға алып келеді.</w:t>
            </w:r>
          </w:p>
          <w:p w:rsidR="009F75E4" w:rsidRPr="001116DB" w:rsidRDefault="009F75E4" w:rsidP="009F75E4">
            <w:pPr>
              <w:tabs>
                <w:tab w:val="left" w:pos="709"/>
              </w:tabs>
              <w:spacing w:after="0" w:line="240" w:lineRule="auto"/>
              <w:ind w:firstLine="29"/>
              <w:jc w:val="both"/>
              <w:rPr>
                <w:rFonts w:ascii="Times New Roman" w:hAnsi="Times New Roman" w:cs="Times New Roman"/>
                <w:sz w:val="28"/>
                <w:szCs w:val="28"/>
                <w:lang w:val="kk-KZ"/>
              </w:rPr>
            </w:pPr>
            <w:r w:rsidRPr="009F75E4">
              <w:rPr>
                <w:rFonts w:ascii="Times New Roman" w:hAnsi="Times New Roman" w:cs="Times New Roman"/>
                <w:sz w:val="28"/>
                <w:szCs w:val="28"/>
                <w:lang w:val="kk-KZ"/>
              </w:rPr>
              <w:lastRenderedPageBreak/>
              <w:t>Аталған шаралардың нәтижелері 2026 жылғы 1 қаңтардан бастап күтіледі.</w:t>
            </w:r>
          </w:p>
        </w:tc>
      </w:tr>
      <w:tr w:rsidR="00402E4D" w:rsidRPr="000F1031" w:rsidTr="009059F9">
        <w:tc>
          <w:tcPr>
            <w:tcW w:w="306" w:type="pct"/>
          </w:tcPr>
          <w:p w:rsidR="00402E4D" w:rsidRPr="000F1031" w:rsidRDefault="00402E4D" w:rsidP="009059F9">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6.</w:t>
            </w:r>
          </w:p>
        </w:tc>
        <w:tc>
          <w:tcPr>
            <w:tcW w:w="1825" w:type="pct"/>
          </w:tcPr>
          <w:p w:rsidR="00402E4D" w:rsidRPr="000F1031" w:rsidRDefault="00402E4D" w:rsidP="009059F9">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r w:rsidRPr="000F1031">
              <w:rPr>
                <w:rFonts w:ascii="Times New Roman" w:hAnsi="Times New Roman" w:cs="Times New Roman"/>
                <w:sz w:val="28"/>
                <w:szCs w:val="28"/>
              </w:rPr>
              <w:t>ні қабылдау кезіндегі болжанатын әлеуметтік-экономикалық, құқықтық және (немесе) өзге де салдарлар</w:t>
            </w:r>
          </w:p>
        </w:tc>
        <w:tc>
          <w:tcPr>
            <w:tcW w:w="2868" w:type="pct"/>
          </w:tcPr>
          <w:p w:rsidR="00402E4D" w:rsidRPr="000F1031" w:rsidRDefault="00402E4D" w:rsidP="009059F9">
            <w:pPr>
              <w:tabs>
                <w:tab w:val="left" w:pos="709"/>
              </w:tabs>
              <w:spacing w:after="0" w:line="240" w:lineRule="auto"/>
              <w:ind w:firstLine="29"/>
              <w:jc w:val="both"/>
              <w:rPr>
                <w:rFonts w:ascii="Times New Roman" w:hAnsi="Times New Roman" w:cs="Times New Roman"/>
                <w:sz w:val="28"/>
                <w:szCs w:val="28"/>
              </w:rPr>
            </w:pPr>
            <w:r w:rsidRPr="0077218F">
              <w:rPr>
                <w:rFonts w:ascii="Times New Roman" w:eastAsia="Times New Roman" w:hAnsi="Times New Roman" w:cs="Times New Roman"/>
                <w:color w:val="000000"/>
                <w:sz w:val="28"/>
                <w:szCs w:val="28"/>
                <w:lang w:val="kk-KZ" w:eastAsia="ru-RU"/>
              </w:rPr>
              <w:t>Жобаны қабылдау әлеуметтік-экономикалық, құқықтық және (немесе) өзге де теріс салдарға әкеп соқпайды.</w:t>
            </w:r>
          </w:p>
        </w:tc>
      </w:tr>
    </w:tbl>
    <w:p w:rsidR="00402E4D" w:rsidRPr="000F1031" w:rsidRDefault="00402E4D" w:rsidP="00402E4D">
      <w:pPr>
        <w:spacing w:after="0" w:line="240" w:lineRule="auto"/>
        <w:rPr>
          <w:rFonts w:ascii="Times New Roman" w:hAnsi="Times New Roman" w:cs="Times New Roman"/>
          <w:sz w:val="28"/>
          <w:szCs w:val="28"/>
          <w:lang w:val="kk-KZ"/>
        </w:rPr>
      </w:pPr>
    </w:p>
    <w:p w:rsidR="00402E4D" w:rsidRPr="00805997" w:rsidRDefault="00402E4D" w:rsidP="00402E4D">
      <w:pPr>
        <w:rPr>
          <w:lang w:val="kk-KZ"/>
        </w:rPr>
      </w:pPr>
    </w:p>
    <w:p w:rsidR="003C3AF0" w:rsidRPr="00402E4D" w:rsidRDefault="003C3AF0">
      <w:pPr>
        <w:rPr>
          <w:lang w:val="kk-KZ"/>
        </w:rPr>
      </w:pPr>
    </w:p>
    <w:sectPr w:rsidR="003C3AF0" w:rsidRPr="00402E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E4D" w:rsidRDefault="00402E4D" w:rsidP="00402E4D">
      <w:pPr>
        <w:spacing w:after="0" w:line="240" w:lineRule="auto"/>
      </w:pPr>
      <w:r>
        <w:separator/>
      </w:r>
    </w:p>
  </w:endnote>
  <w:endnote w:type="continuationSeparator" w:id="0">
    <w:p w:rsidR="00402E4D" w:rsidRDefault="00402E4D" w:rsidP="0040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E4D" w:rsidRDefault="00402E4D" w:rsidP="00402E4D">
      <w:pPr>
        <w:spacing w:after="0" w:line="240" w:lineRule="auto"/>
      </w:pPr>
      <w:r>
        <w:separator/>
      </w:r>
    </w:p>
  </w:footnote>
  <w:footnote w:type="continuationSeparator" w:id="0">
    <w:p w:rsidR="00402E4D" w:rsidRDefault="00402E4D" w:rsidP="00402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4D"/>
    <w:rsid w:val="00017D74"/>
    <w:rsid w:val="000664F7"/>
    <w:rsid w:val="00095DAD"/>
    <w:rsid w:val="00322D48"/>
    <w:rsid w:val="003C3AF0"/>
    <w:rsid w:val="00402E4D"/>
    <w:rsid w:val="00680FF1"/>
    <w:rsid w:val="009F7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D34"/>
  <w15:chartTrackingRefBased/>
  <w15:docId w15:val="{416805AC-F344-423E-8724-0F51A906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E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02E4D"/>
    <w:rPr>
      <w:vertAlign w:val="superscript"/>
    </w:rPr>
  </w:style>
  <w:style w:type="paragraph" w:customStyle="1" w:styleId="pc">
    <w:name w:val="pc"/>
    <w:basedOn w:val="a"/>
    <w:rsid w:val="00402E4D"/>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402E4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329</Words>
  <Characters>1879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Дәурен Әліпбекұлы</cp:lastModifiedBy>
  <cp:revision>5</cp:revision>
  <dcterms:created xsi:type="dcterms:W3CDTF">2025-08-22T11:29:00Z</dcterms:created>
  <dcterms:modified xsi:type="dcterms:W3CDTF">2025-09-10T12:42:00Z</dcterms:modified>
</cp:coreProperties>
</file>