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8F8" w:rsidRPr="00A32CFD" w:rsidRDefault="006C08F8" w:rsidP="006C08F8">
      <w:pPr>
        <w:spacing w:after="0" w:line="240" w:lineRule="auto"/>
        <w:jc w:val="center"/>
        <w:rPr>
          <w:rFonts w:ascii="Verdana" w:hAnsi="Verdana"/>
          <w:b/>
          <w:szCs w:val="24"/>
        </w:rPr>
      </w:pPr>
      <w:r>
        <w:rPr>
          <w:b/>
          <w:noProof/>
          <w:lang w:eastAsia="ru-RU"/>
        </w:rPr>
        <w:drawing>
          <wp:inline distT="0" distB="0" distL="0" distR="0" wp14:anchorId="0B97884C" wp14:editId="4F548B39">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C08F8" w:rsidRDefault="006C08F8" w:rsidP="006C08F8">
      <w:pPr>
        <w:spacing w:after="0" w:line="240" w:lineRule="auto"/>
        <w:jc w:val="center"/>
        <w:rPr>
          <w:rFonts w:ascii="Times New Roman" w:hAnsi="Times New Roman"/>
          <w:sz w:val="24"/>
          <w:szCs w:val="24"/>
          <w:lang w:val="kk-KZ"/>
        </w:rPr>
      </w:pPr>
    </w:p>
    <w:p w:rsidR="006C08F8" w:rsidRPr="00154CEC" w:rsidRDefault="006C08F8" w:rsidP="006C08F8">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БАСПАСӨЗ – РЕЛИЗІ</w:t>
      </w:r>
    </w:p>
    <w:p w:rsidR="006C08F8" w:rsidRDefault="006C08F8" w:rsidP="006C08F8">
      <w:pPr>
        <w:spacing w:after="0" w:line="240" w:lineRule="auto"/>
        <w:jc w:val="center"/>
        <w:rPr>
          <w:rFonts w:ascii="Verdana" w:hAnsi="Verdana" w:cs="Arial"/>
          <w:b/>
          <w:sz w:val="24"/>
          <w:szCs w:val="24"/>
          <w:lang w:val="kk-KZ"/>
        </w:rPr>
      </w:pPr>
    </w:p>
    <w:p w:rsidR="006C08F8" w:rsidRDefault="006C08F8" w:rsidP="006C08F8">
      <w:pPr>
        <w:spacing w:after="0" w:line="240" w:lineRule="auto"/>
        <w:jc w:val="center"/>
        <w:rPr>
          <w:rFonts w:cs="Calibri"/>
          <w:b/>
          <w:sz w:val="24"/>
          <w:szCs w:val="24"/>
          <w:lang w:val="kk-KZ" w:eastAsia="ru-RU"/>
        </w:rPr>
      </w:pPr>
      <w:r w:rsidRPr="00FD3660">
        <w:rPr>
          <w:rFonts w:cs="Calibri"/>
          <w:b/>
          <w:sz w:val="24"/>
          <w:szCs w:val="24"/>
          <w:lang w:val="kk-KZ" w:eastAsia="ru-RU"/>
        </w:rPr>
        <w:t>«</w:t>
      </w:r>
      <w:r w:rsidR="00DE5CC9" w:rsidRPr="00DE5CC9">
        <w:rPr>
          <w:rFonts w:cs="Calibri"/>
          <w:b/>
          <w:sz w:val="24"/>
          <w:szCs w:val="24"/>
          <w:lang w:val="kk-KZ" w:eastAsia="ru-RU"/>
        </w:rPr>
        <w:t>Сақтандыру (қайта сақтандыру) ұйымы, исламдық сақтандыру (қайта сақтандыру) ұйымы, сақтандыру брокері,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және Қазақстан Республикасы бейрезидент-сақтандыру брокерлерінің филиалдары есептілігінің ұсыну қағидаларын бекіту туралы</w:t>
      </w:r>
      <w:r w:rsidRPr="00AF1D35">
        <w:rPr>
          <w:rFonts w:cs="Calibri"/>
          <w:b/>
          <w:sz w:val="24"/>
          <w:szCs w:val="24"/>
          <w:lang w:val="kk-KZ" w:eastAsia="ru-RU"/>
        </w:rPr>
        <w:t xml:space="preserve">» </w:t>
      </w:r>
      <w:r w:rsidRPr="00591157">
        <w:rPr>
          <w:rFonts w:cs="Calibri"/>
          <w:b/>
          <w:sz w:val="24"/>
          <w:szCs w:val="24"/>
          <w:lang w:val="kk-KZ" w:eastAsia="ru-RU"/>
        </w:rPr>
        <w:t>Қазақстан Республикасы Ұлттық Банкі Басқармасының қаулысының жобасын</w:t>
      </w:r>
      <w:r>
        <w:rPr>
          <w:rFonts w:cs="Calibri"/>
          <w:b/>
          <w:sz w:val="24"/>
          <w:szCs w:val="24"/>
          <w:lang w:val="kk-KZ" w:eastAsia="ru-RU"/>
        </w:rPr>
        <w:t xml:space="preserve"> </w:t>
      </w:r>
      <w:r w:rsidRPr="000144A9">
        <w:rPr>
          <w:rFonts w:cs="Calibri"/>
          <w:b/>
          <w:sz w:val="24"/>
          <w:szCs w:val="24"/>
          <w:lang w:val="kk-KZ" w:eastAsia="ru-RU"/>
        </w:rPr>
        <w:t>әзірлеу туралы</w:t>
      </w:r>
    </w:p>
    <w:p w:rsidR="006C08F8" w:rsidRDefault="006C08F8" w:rsidP="006C08F8">
      <w:pPr>
        <w:spacing w:after="0" w:line="240" w:lineRule="auto"/>
        <w:jc w:val="center"/>
        <w:rPr>
          <w:rFonts w:cs="Calibri"/>
          <w:b/>
          <w:sz w:val="24"/>
          <w:szCs w:val="24"/>
          <w:lang w:val="kk-KZ" w:eastAsia="ru-RU"/>
        </w:rPr>
      </w:pPr>
    </w:p>
    <w:p w:rsidR="006C08F8" w:rsidRDefault="006C08F8" w:rsidP="006C08F8">
      <w:pPr>
        <w:spacing w:after="0" w:line="240" w:lineRule="auto"/>
        <w:ind w:firstLine="709"/>
        <w:rPr>
          <w:sz w:val="24"/>
          <w:szCs w:val="24"/>
          <w:lang w:val="kk-KZ"/>
        </w:rPr>
      </w:pPr>
    </w:p>
    <w:p w:rsidR="006C08F8" w:rsidRDefault="006C08F8" w:rsidP="006C08F8">
      <w:pPr>
        <w:spacing w:after="0" w:line="240" w:lineRule="auto"/>
        <w:ind w:firstLine="709"/>
        <w:rPr>
          <w:sz w:val="24"/>
          <w:szCs w:val="24"/>
          <w:lang w:val="kk-KZ"/>
        </w:rPr>
      </w:pPr>
      <w:r w:rsidRPr="00CF545F">
        <w:rPr>
          <w:sz w:val="24"/>
          <w:szCs w:val="24"/>
          <w:lang w:val="kk-KZ"/>
        </w:rPr>
        <w:t>202</w:t>
      </w:r>
      <w:r w:rsidRPr="008F37DB">
        <w:rPr>
          <w:sz w:val="24"/>
          <w:szCs w:val="24"/>
          <w:lang w:val="kk-KZ"/>
        </w:rPr>
        <w:t>5</w:t>
      </w:r>
      <w:r w:rsidRPr="00CF545F">
        <w:rPr>
          <w:sz w:val="24"/>
          <w:szCs w:val="24"/>
          <w:lang w:val="kk-KZ"/>
        </w:rPr>
        <w:t xml:space="preserve"> </w:t>
      </w:r>
      <w:r w:rsidRPr="00B129A5">
        <w:rPr>
          <w:sz w:val="24"/>
          <w:szCs w:val="24"/>
          <w:lang w:val="kk-KZ"/>
        </w:rPr>
        <w:t>жылғы «</w:t>
      </w:r>
      <w:r w:rsidR="005B4FC2">
        <w:rPr>
          <w:sz w:val="24"/>
          <w:szCs w:val="24"/>
          <w:lang w:val="kk-KZ"/>
        </w:rPr>
        <w:t>27</w:t>
      </w:r>
      <w:bookmarkStart w:id="0" w:name="_GoBack"/>
      <w:bookmarkEnd w:id="0"/>
      <w:r w:rsidRPr="00B129A5">
        <w:rPr>
          <w:sz w:val="24"/>
          <w:szCs w:val="24"/>
          <w:lang w:val="kk-KZ"/>
        </w:rPr>
        <w:t xml:space="preserve">» </w:t>
      </w:r>
      <w:r w:rsidR="00875DE1">
        <w:rPr>
          <w:sz w:val="24"/>
          <w:szCs w:val="24"/>
          <w:lang w:val="kk-KZ"/>
        </w:rPr>
        <w:t>тамыз</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sidR="006E0257">
        <w:rPr>
          <w:sz w:val="24"/>
          <w:szCs w:val="24"/>
          <w:lang w:val="kk-KZ"/>
        </w:rPr>
        <w:t xml:space="preserve">                        </w:t>
      </w:r>
      <w:r w:rsidRPr="00591157">
        <w:rPr>
          <w:sz w:val="24"/>
          <w:szCs w:val="24"/>
          <w:lang w:val="kk-KZ"/>
        </w:rPr>
        <w:t xml:space="preserve">  </w:t>
      </w:r>
      <w:r>
        <w:rPr>
          <w:sz w:val="24"/>
          <w:szCs w:val="24"/>
          <w:lang w:val="kk-KZ"/>
        </w:rPr>
        <w:t>Астана</w:t>
      </w:r>
      <w:r w:rsidRPr="00591157">
        <w:rPr>
          <w:sz w:val="24"/>
          <w:szCs w:val="24"/>
          <w:lang w:val="kk-KZ"/>
        </w:rPr>
        <w:t xml:space="preserve"> қ</w:t>
      </w:r>
      <w:r w:rsidR="006E0257">
        <w:rPr>
          <w:sz w:val="24"/>
          <w:szCs w:val="24"/>
          <w:lang w:val="kk-KZ"/>
        </w:rPr>
        <w:t>.</w:t>
      </w:r>
    </w:p>
    <w:p w:rsidR="006C08F8" w:rsidRDefault="006C08F8" w:rsidP="006C08F8">
      <w:pPr>
        <w:spacing w:after="0" w:line="240" w:lineRule="auto"/>
        <w:jc w:val="center"/>
        <w:rPr>
          <w:rFonts w:asciiTheme="minorHAnsi" w:eastAsia="Calibri" w:hAnsiTheme="minorHAnsi"/>
          <w:sz w:val="24"/>
          <w:szCs w:val="24"/>
          <w:lang w:val="kk-KZ"/>
        </w:rPr>
      </w:pPr>
    </w:p>
    <w:p w:rsidR="006C08F8" w:rsidRPr="00696525" w:rsidRDefault="006C08F8" w:rsidP="006C08F8">
      <w:pPr>
        <w:spacing w:after="0" w:line="240" w:lineRule="auto"/>
        <w:jc w:val="center"/>
        <w:rPr>
          <w:rFonts w:asciiTheme="minorHAnsi" w:eastAsia="Calibri" w:hAnsiTheme="minorHAnsi"/>
          <w:sz w:val="24"/>
          <w:szCs w:val="24"/>
          <w:lang w:val="kk-KZ"/>
        </w:rPr>
      </w:pPr>
    </w:p>
    <w:p w:rsidR="006C08F8" w:rsidRDefault="006C08F8" w:rsidP="006C08F8">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Pr="00FD3660">
        <w:rPr>
          <w:rFonts w:eastAsia="Calibri" w:cs="Calibri"/>
          <w:sz w:val="24"/>
          <w:szCs w:val="24"/>
          <w:lang w:val="kk-KZ"/>
        </w:rPr>
        <w:t>«</w:t>
      </w:r>
      <w:r w:rsidR="00DE5CC9" w:rsidRPr="00DE5CC9">
        <w:rPr>
          <w:rFonts w:eastAsia="Calibri" w:cs="Calibri"/>
          <w:sz w:val="24"/>
          <w:szCs w:val="24"/>
          <w:lang w:val="kk-KZ"/>
        </w:rPr>
        <w:t>Сақтандыру (қайта сақтандыру) ұйымы, исламдық сақтандыру (қайта сақтандыру) ұйымы, сақтандыру брокері,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және Қазақстан Республикасы бейрезидент-сақтандыру брокерлерінің филиалдары есептілігінің ұсыну қағидаларын бекіту туралы</w:t>
      </w:r>
      <w:r w:rsidRPr="00AF1D35">
        <w:rPr>
          <w:rFonts w:eastAsia="Calibri" w:cs="Calibri"/>
          <w:sz w:val="24"/>
          <w:szCs w:val="24"/>
          <w:lang w:val="kk-KZ"/>
        </w:rPr>
        <w:t xml:space="preserve">» </w:t>
      </w:r>
      <w:r w:rsidRPr="000144A9">
        <w:rPr>
          <w:rFonts w:eastAsia="Calibri" w:cs="Calibri"/>
          <w:sz w:val="24"/>
          <w:szCs w:val="24"/>
          <w:lang w:val="kk-KZ"/>
        </w:rPr>
        <w:t xml:space="preserve">Қазақстан Республикасының Ұлттық Банкі Басқармасының қаулысының жобасын (бұдан әрі – </w:t>
      </w:r>
      <w:r>
        <w:rPr>
          <w:rFonts w:eastAsia="Calibri" w:cs="Calibri"/>
          <w:sz w:val="24"/>
          <w:szCs w:val="24"/>
          <w:lang w:val="kk-KZ"/>
        </w:rPr>
        <w:t xml:space="preserve">Қаулы </w:t>
      </w:r>
      <w:r w:rsidRPr="000144A9">
        <w:rPr>
          <w:rFonts w:eastAsia="Calibri" w:cs="Calibri"/>
          <w:sz w:val="24"/>
          <w:szCs w:val="24"/>
          <w:lang w:val="kk-KZ"/>
        </w:rPr>
        <w:t>жоба</w:t>
      </w:r>
      <w:r>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6E0257" w:rsidRDefault="00487E3D" w:rsidP="006E0257">
      <w:pPr>
        <w:spacing w:after="0" w:line="240" w:lineRule="auto"/>
        <w:ind w:firstLine="709"/>
        <w:jc w:val="both"/>
        <w:rPr>
          <w:rFonts w:eastAsia="Calibri" w:cs="Calibri"/>
          <w:sz w:val="24"/>
          <w:szCs w:val="24"/>
          <w:lang w:val="kk-KZ"/>
        </w:rPr>
      </w:pPr>
      <w:r w:rsidRPr="0092354E">
        <w:rPr>
          <w:rFonts w:eastAsia="Calibri" w:cs="Calibri"/>
          <w:sz w:val="24"/>
          <w:szCs w:val="24"/>
          <w:lang w:val="kk-KZ"/>
        </w:rPr>
        <w:t>Қаулы жобасы Қазақстан Республикасының бірқатар заңдарынан Ұлттық Банк қабылдайтын актілердің тізбелері алынып тасталынатын «Қазақстан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 Қазақстан Республикасының 2025 жылғы 30 маусымдағы № 205-VIII Заңының алдағы қолданысқа енгізілуіне байланысты әзірленді. Бұл ретте «Қазақстан Республикасы Ұлттық Банкінің ережесі мен құрылымын бекіту туралы» Қазақстан Республикасы Президентінің 2003 жылғы 31 желтоқсандағы №</w:t>
      </w:r>
      <w:r>
        <w:rPr>
          <w:rFonts w:eastAsia="Calibri" w:cs="Calibri"/>
          <w:sz w:val="24"/>
          <w:szCs w:val="24"/>
          <w:lang w:val="kk-KZ"/>
        </w:rPr>
        <w:t xml:space="preserve"> </w:t>
      </w:r>
      <w:r w:rsidRPr="0092354E">
        <w:rPr>
          <w:rFonts w:eastAsia="Calibri" w:cs="Calibri"/>
          <w:sz w:val="24"/>
          <w:szCs w:val="24"/>
          <w:lang w:val="kk-KZ"/>
        </w:rPr>
        <w:t>1271 Жарлығына өзгеріс енгізу туралы» Қазақстан Республикасы Президентінің Жарлығының жобасында Ұлттық Банк Басқармасының заңға тәуелді актілерді қабылдау жөніндегі өкілеттіктері нақтыланды және қаржы нарығы субъектілерінің есептілікті ұсыну мәселелері бойынша Ұлттық Банктің нормативтік</w:t>
      </w:r>
      <w:r>
        <w:rPr>
          <w:rFonts w:eastAsia="Calibri" w:cs="Calibri"/>
          <w:sz w:val="24"/>
          <w:szCs w:val="24"/>
          <w:lang w:val="kk-KZ"/>
        </w:rPr>
        <w:t xml:space="preserve"> құқықтық актілерінің құрылымын </w:t>
      </w:r>
      <w:r w:rsidRPr="0092354E">
        <w:rPr>
          <w:rFonts w:eastAsia="Calibri" w:cs="Calibri"/>
          <w:sz w:val="24"/>
          <w:szCs w:val="24"/>
          <w:lang w:val="kk-KZ"/>
        </w:rPr>
        <w:t>оңтайландыру көзделген.</w:t>
      </w:r>
    </w:p>
    <w:p w:rsidR="00487E3D" w:rsidRDefault="00487E3D" w:rsidP="00487E3D">
      <w:pPr>
        <w:spacing w:after="0" w:line="240" w:lineRule="auto"/>
        <w:ind w:firstLine="709"/>
        <w:jc w:val="both"/>
        <w:rPr>
          <w:rFonts w:eastAsia="Calibri" w:cs="Calibri"/>
          <w:sz w:val="24"/>
          <w:szCs w:val="24"/>
          <w:lang w:val="kk-KZ"/>
        </w:rPr>
      </w:pPr>
      <w:r w:rsidRPr="00154CEC">
        <w:rPr>
          <w:rFonts w:eastAsia="Calibri" w:cs="Calibri"/>
          <w:sz w:val="24"/>
          <w:szCs w:val="24"/>
          <w:lang w:val="kk-KZ"/>
        </w:rPr>
        <w:t>Қаулы жобасы</w:t>
      </w:r>
      <w:r>
        <w:rPr>
          <w:rFonts w:eastAsia="Calibri" w:cs="Calibri"/>
          <w:sz w:val="24"/>
          <w:szCs w:val="24"/>
          <w:lang w:val="kk-KZ"/>
        </w:rPr>
        <w:t>нда әкімшілік деректерді жинауға арналған нысандардың қосымшасы бар с</w:t>
      </w:r>
      <w:r w:rsidRPr="00F42DC1">
        <w:rPr>
          <w:rFonts w:eastAsia="Calibri" w:cs="Calibri"/>
          <w:sz w:val="24"/>
          <w:szCs w:val="24"/>
          <w:lang w:val="kk-KZ"/>
        </w:rPr>
        <w:t>ақтандыру (қайта сақтандыру) ұйымының, сақтандыру тобының және исламдық сақтандыру (қайта сақтандыру) ұйымының,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w:t>
      </w:r>
      <w:r>
        <w:rPr>
          <w:rFonts w:eastAsia="Calibri" w:cs="Calibri"/>
          <w:sz w:val="24"/>
          <w:szCs w:val="24"/>
          <w:lang w:val="kk-KZ"/>
        </w:rPr>
        <w:t xml:space="preserve"> ұсыну қағидаларын бекіту, </w:t>
      </w:r>
      <w:r>
        <w:rPr>
          <w:rFonts w:eastAsia="Calibri" w:cs="Calibri"/>
          <w:sz w:val="24"/>
          <w:szCs w:val="24"/>
          <w:lang w:val="kk-KZ"/>
        </w:rPr>
        <w:lastRenderedPageBreak/>
        <w:t>сондай-ақ</w:t>
      </w:r>
      <w:r w:rsidRPr="00487E3D">
        <w:rPr>
          <w:rFonts w:eastAsia="Calibri" w:cs="Calibri"/>
          <w:sz w:val="24"/>
          <w:szCs w:val="24"/>
          <w:lang w:val="kk-KZ"/>
        </w:rPr>
        <w:t xml:space="preserve"> </w:t>
      </w:r>
      <w:r w:rsidR="006E0257">
        <w:rPr>
          <w:rFonts w:eastAsia="Calibri" w:cs="Calibri"/>
          <w:sz w:val="24"/>
          <w:szCs w:val="24"/>
          <w:lang w:val="kk-KZ"/>
        </w:rPr>
        <w:t>№ 275</w:t>
      </w:r>
      <w:r w:rsidR="006E0257">
        <w:rPr>
          <w:rStyle w:val="a6"/>
          <w:rFonts w:eastAsia="Calibri" w:cs="Calibri"/>
          <w:sz w:val="24"/>
          <w:szCs w:val="24"/>
          <w:lang w:val="kk-KZ"/>
        </w:rPr>
        <w:footnoteReference w:id="1"/>
      </w:r>
      <w:r w:rsidR="006E0257">
        <w:rPr>
          <w:rFonts w:eastAsia="Calibri" w:cs="Calibri"/>
          <w:sz w:val="24"/>
          <w:szCs w:val="24"/>
          <w:lang w:val="kk-KZ"/>
        </w:rPr>
        <w:t xml:space="preserve"> және № </w:t>
      </w:r>
      <w:r w:rsidR="006E0257" w:rsidRPr="00C66C99">
        <w:rPr>
          <w:rFonts w:eastAsia="Calibri" w:cs="Calibri"/>
          <w:sz w:val="24"/>
          <w:szCs w:val="24"/>
          <w:lang w:val="kk-KZ"/>
        </w:rPr>
        <w:t>2</w:t>
      </w:r>
      <w:r w:rsidR="006E0257">
        <w:rPr>
          <w:rFonts w:eastAsia="Calibri" w:cs="Calibri"/>
          <w:sz w:val="24"/>
          <w:szCs w:val="24"/>
          <w:lang w:val="kk-KZ"/>
        </w:rPr>
        <w:t>4</w:t>
      </w:r>
      <w:r w:rsidR="006E0257">
        <w:rPr>
          <w:rStyle w:val="a6"/>
          <w:rFonts w:eastAsia="Calibri" w:cs="Calibri"/>
          <w:sz w:val="24"/>
          <w:szCs w:val="24"/>
          <w:lang w:val="kk-KZ"/>
        </w:rPr>
        <w:footnoteReference w:id="2"/>
      </w:r>
      <w:r>
        <w:rPr>
          <w:rFonts w:eastAsia="Calibri" w:cs="Calibri"/>
          <w:sz w:val="24"/>
          <w:szCs w:val="24"/>
          <w:lang w:val="kk-KZ"/>
        </w:rPr>
        <w:t xml:space="preserve"> </w:t>
      </w:r>
      <w:r w:rsidRPr="00C66C99">
        <w:rPr>
          <w:rFonts w:eastAsia="Calibri" w:cs="Calibri"/>
          <w:sz w:val="24"/>
          <w:szCs w:val="24"/>
          <w:lang w:val="kk-KZ"/>
        </w:rPr>
        <w:t>қаулы</w:t>
      </w:r>
      <w:r>
        <w:rPr>
          <w:rFonts w:eastAsia="Calibri" w:cs="Calibri"/>
          <w:sz w:val="24"/>
          <w:szCs w:val="24"/>
          <w:lang w:val="kk-KZ"/>
        </w:rPr>
        <w:t>ларды күшін жойды деп тану ұсынылады</w:t>
      </w:r>
      <w:r w:rsidRPr="00C66C99">
        <w:rPr>
          <w:rFonts w:eastAsia="Calibri" w:cs="Calibri"/>
          <w:sz w:val="24"/>
          <w:szCs w:val="24"/>
          <w:lang w:val="kk-KZ"/>
        </w:rPr>
        <w:t>.</w:t>
      </w:r>
      <w:r>
        <w:rPr>
          <w:rFonts w:eastAsia="Calibri" w:cs="Calibri"/>
          <w:sz w:val="24"/>
          <w:szCs w:val="24"/>
          <w:lang w:val="kk-KZ"/>
        </w:rPr>
        <w:t xml:space="preserve"> </w:t>
      </w:r>
      <w:r w:rsidRPr="00F42DC1">
        <w:rPr>
          <w:rFonts w:eastAsia="Calibri" w:cs="Calibri"/>
          <w:sz w:val="24"/>
          <w:szCs w:val="24"/>
          <w:lang w:val="kk-KZ"/>
        </w:rPr>
        <w:t>Бұл ретте</w:t>
      </w:r>
      <w:r>
        <w:rPr>
          <w:rFonts w:eastAsia="Calibri" w:cs="Calibri"/>
          <w:sz w:val="24"/>
          <w:szCs w:val="24"/>
          <w:lang w:val="kk-KZ"/>
        </w:rPr>
        <w:t>,</w:t>
      </w:r>
      <w:r w:rsidRPr="00F42DC1">
        <w:rPr>
          <w:rFonts w:eastAsia="Calibri" w:cs="Calibri"/>
          <w:sz w:val="24"/>
          <w:szCs w:val="24"/>
          <w:lang w:val="kk-KZ"/>
        </w:rPr>
        <w:t xml:space="preserve"> оларды ұсынудың шарттары мен тәртібі өзгермейді. Бұл ретте, ә</w:t>
      </w:r>
      <w:r>
        <w:rPr>
          <w:rFonts w:eastAsia="Calibri" w:cs="Calibri"/>
          <w:sz w:val="24"/>
          <w:szCs w:val="24"/>
          <w:lang w:val="kk-KZ"/>
        </w:rPr>
        <w:t xml:space="preserve">кімшілік деректердің нысандары </w:t>
      </w:r>
      <w:r w:rsidRPr="00CA7D17">
        <w:rPr>
          <w:rFonts w:eastAsia="Calibri" w:cs="Calibri"/>
          <w:sz w:val="24"/>
          <w:szCs w:val="24"/>
          <w:lang w:val="kk-KZ"/>
        </w:rPr>
        <w:t xml:space="preserve">№ 183 </w:t>
      </w:r>
      <w:r>
        <w:rPr>
          <w:rFonts w:eastAsia="Calibri" w:cs="Calibri"/>
          <w:sz w:val="24"/>
          <w:szCs w:val="24"/>
          <w:lang w:val="kk-KZ"/>
        </w:rPr>
        <w:t>Б</w:t>
      </w:r>
      <w:r w:rsidRPr="00F42DC1">
        <w:rPr>
          <w:rFonts w:eastAsia="Calibri" w:cs="Calibri"/>
          <w:sz w:val="24"/>
          <w:szCs w:val="24"/>
          <w:lang w:val="kk-KZ"/>
        </w:rPr>
        <w:t>ұйрыққа</w:t>
      </w:r>
      <w:r>
        <w:rPr>
          <w:rStyle w:val="a6"/>
          <w:rFonts w:eastAsia="Calibri" w:cs="Calibri"/>
          <w:sz w:val="24"/>
          <w:szCs w:val="24"/>
          <w:lang w:val="kk-KZ"/>
        </w:rPr>
        <w:footnoteReference w:id="3"/>
      </w:r>
      <w:r w:rsidRPr="00F42DC1">
        <w:rPr>
          <w:rFonts w:eastAsia="Calibri" w:cs="Calibri"/>
          <w:sz w:val="24"/>
          <w:szCs w:val="24"/>
          <w:lang w:val="kk-KZ"/>
        </w:rPr>
        <w:t xml:space="preserve"> сәйкестендірілді.</w:t>
      </w:r>
    </w:p>
    <w:p w:rsidR="006E0257" w:rsidRDefault="006E0257" w:rsidP="006E0257">
      <w:pPr>
        <w:spacing w:after="0" w:line="240" w:lineRule="auto"/>
        <w:ind w:firstLine="709"/>
        <w:jc w:val="both"/>
        <w:rPr>
          <w:rFonts w:eastAsia="Calibri" w:cs="Calibri"/>
          <w:sz w:val="24"/>
          <w:szCs w:val="24"/>
          <w:lang w:val="kk-KZ"/>
        </w:rPr>
      </w:pPr>
      <w:r w:rsidRPr="00C66C99">
        <w:rPr>
          <w:rFonts w:eastAsia="Calibri" w:cs="Calibri"/>
          <w:sz w:val="24"/>
          <w:szCs w:val="24"/>
          <w:lang w:val="kk-KZ"/>
        </w:rPr>
        <w:t>Қаулы жобасының ақпараттық кестесін ашық нормативтік құқықтық актілердің ресми интернет-</w:t>
      </w:r>
      <w:r w:rsidR="00D97856">
        <w:rPr>
          <w:rFonts w:eastAsia="Calibri" w:cs="Calibri"/>
          <w:sz w:val="24"/>
          <w:szCs w:val="24"/>
          <w:lang w:val="kk-KZ"/>
        </w:rPr>
        <w:t xml:space="preserve">порталында табуға болады: </w:t>
      </w:r>
      <w:hyperlink r:id="rId7" w:history="1">
        <w:r w:rsidR="00D97856" w:rsidRPr="00CD055B">
          <w:rPr>
            <w:rStyle w:val="a3"/>
            <w:rFonts w:eastAsia="Calibri" w:cs="Calibri"/>
            <w:sz w:val="24"/>
            <w:szCs w:val="24"/>
            <w:lang w:val="kk-KZ"/>
          </w:rPr>
          <w:t>https://legalacts.egov.kz/npa/view?id=15586504</w:t>
        </w:r>
      </w:hyperlink>
      <w:r w:rsidR="00D97856">
        <w:rPr>
          <w:rFonts w:eastAsia="Calibri" w:cs="Calibri"/>
          <w:sz w:val="24"/>
          <w:szCs w:val="24"/>
          <w:lang w:val="kk-KZ"/>
        </w:rPr>
        <w:t xml:space="preserve"> </w:t>
      </w:r>
    </w:p>
    <w:p w:rsidR="006E0257" w:rsidRDefault="006E0257" w:rsidP="006E0257">
      <w:pPr>
        <w:spacing w:after="0" w:line="240" w:lineRule="auto"/>
        <w:ind w:firstLine="709"/>
        <w:jc w:val="both"/>
        <w:rPr>
          <w:rFonts w:eastAsia="Calibri" w:cs="Calibri"/>
          <w:sz w:val="24"/>
          <w:szCs w:val="24"/>
          <w:lang w:val="kk-KZ"/>
        </w:rPr>
      </w:pPr>
    </w:p>
    <w:p w:rsidR="006E0257" w:rsidRDefault="006E0257" w:rsidP="006E0257">
      <w:pPr>
        <w:spacing w:after="0" w:line="240" w:lineRule="auto"/>
        <w:ind w:firstLine="709"/>
        <w:jc w:val="both"/>
        <w:rPr>
          <w:rFonts w:asciiTheme="minorHAnsi" w:eastAsia="Calibri" w:hAnsiTheme="minorHAnsi"/>
          <w:sz w:val="24"/>
          <w:szCs w:val="24"/>
          <w:lang w:val="kk-KZ"/>
        </w:rPr>
      </w:pPr>
    </w:p>
    <w:p w:rsidR="006E0257" w:rsidRDefault="006E0257" w:rsidP="006E0257">
      <w:pPr>
        <w:spacing w:after="0" w:line="240" w:lineRule="auto"/>
        <w:ind w:firstLine="709"/>
        <w:jc w:val="both"/>
        <w:rPr>
          <w:rFonts w:asciiTheme="minorHAnsi" w:eastAsia="Calibri" w:hAnsiTheme="minorHAnsi"/>
          <w:sz w:val="24"/>
          <w:szCs w:val="24"/>
          <w:lang w:val="kk-KZ"/>
        </w:rPr>
      </w:pPr>
    </w:p>
    <w:p w:rsidR="006E0257" w:rsidRDefault="006E0257" w:rsidP="006E0257">
      <w:pPr>
        <w:spacing w:after="0" w:line="240" w:lineRule="auto"/>
        <w:ind w:firstLine="709"/>
        <w:jc w:val="both"/>
        <w:rPr>
          <w:rFonts w:asciiTheme="minorHAnsi" w:eastAsia="Calibri" w:hAnsiTheme="minorHAnsi"/>
          <w:sz w:val="24"/>
          <w:szCs w:val="24"/>
          <w:lang w:val="kk-KZ"/>
        </w:rPr>
      </w:pPr>
    </w:p>
    <w:p w:rsidR="006E0257" w:rsidRDefault="006E0257" w:rsidP="006E0257">
      <w:pPr>
        <w:spacing w:after="0" w:line="240" w:lineRule="auto"/>
        <w:ind w:firstLine="709"/>
        <w:jc w:val="both"/>
        <w:rPr>
          <w:rFonts w:asciiTheme="minorHAnsi" w:eastAsia="Calibri" w:hAnsiTheme="minorHAnsi"/>
          <w:sz w:val="24"/>
          <w:szCs w:val="24"/>
          <w:lang w:val="kk-KZ"/>
        </w:rPr>
      </w:pPr>
    </w:p>
    <w:p w:rsidR="002A5287" w:rsidRDefault="002A5287" w:rsidP="006E0257">
      <w:pPr>
        <w:spacing w:after="0" w:line="240" w:lineRule="auto"/>
        <w:ind w:firstLine="709"/>
        <w:jc w:val="center"/>
        <w:rPr>
          <w:rFonts w:cs="Calibri"/>
          <w:b/>
          <w:lang w:val="kk-KZ"/>
        </w:rPr>
      </w:pPr>
    </w:p>
    <w:p w:rsidR="002A5287" w:rsidRDefault="002A5287" w:rsidP="006E0257">
      <w:pPr>
        <w:spacing w:after="0" w:line="240" w:lineRule="auto"/>
        <w:ind w:firstLine="709"/>
        <w:jc w:val="center"/>
        <w:rPr>
          <w:rFonts w:cs="Calibri"/>
          <w:b/>
          <w:lang w:val="kk-KZ"/>
        </w:rPr>
      </w:pPr>
    </w:p>
    <w:p w:rsidR="006E0257" w:rsidRPr="00EF5EFD" w:rsidRDefault="006E0257" w:rsidP="006E0257">
      <w:pPr>
        <w:spacing w:after="0" w:line="240" w:lineRule="auto"/>
        <w:ind w:firstLine="709"/>
        <w:jc w:val="center"/>
        <w:rPr>
          <w:rFonts w:cs="Calibri"/>
          <w:b/>
          <w:lang w:val="kk-KZ"/>
        </w:rPr>
      </w:pPr>
      <w:r w:rsidRPr="00EF5EFD">
        <w:rPr>
          <w:rFonts w:cs="Calibri"/>
          <w:b/>
          <w:lang w:val="kk-KZ"/>
        </w:rPr>
        <w:t>Толығырақ ақпаратты БАҚ өкілдері телефон арқылы ала алады:</w:t>
      </w:r>
    </w:p>
    <w:p w:rsidR="006E0257" w:rsidRPr="00EF5EFD" w:rsidRDefault="006E0257" w:rsidP="006E0257">
      <w:pPr>
        <w:spacing w:after="0" w:line="240" w:lineRule="auto"/>
        <w:jc w:val="center"/>
        <w:rPr>
          <w:rFonts w:cs="Calibri"/>
          <w:lang w:val="en-US" w:eastAsia="ru-RU"/>
        </w:rPr>
      </w:pPr>
      <w:r w:rsidRPr="00EF5EFD">
        <w:rPr>
          <w:rFonts w:cs="Calibri"/>
          <w:lang w:val="en-US" w:eastAsia="ru-RU"/>
        </w:rPr>
        <w:t>+7 (7172) 77-55-83</w:t>
      </w:r>
    </w:p>
    <w:p w:rsidR="006E0257" w:rsidRPr="00EF5EFD" w:rsidRDefault="006E0257" w:rsidP="006E0257">
      <w:pPr>
        <w:spacing w:after="0" w:line="240" w:lineRule="auto"/>
        <w:jc w:val="center"/>
        <w:rPr>
          <w:rFonts w:cs="Calibri"/>
          <w:lang w:val="en-US" w:eastAsia="ru-RU"/>
        </w:rPr>
      </w:pPr>
      <w:r w:rsidRPr="00EF5EFD">
        <w:rPr>
          <w:rFonts w:cs="Calibri"/>
          <w:lang w:val="en-US" w:eastAsia="ru-RU"/>
        </w:rPr>
        <w:t xml:space="preserve">e-mail: </w:t>
      </w:r>
      <w:hyperlink r:id="rId8" w:history="1">
        <w:r w:rsidRPr="00EF5EFD">
          <w:rPr>
            <w:rStyle w:val="a3"/>
            <w:rFonts w:cs="Calibri"/>
            <w:lang w:val="en-US" w:eastAsia="ru-RU"/>
          </w:rPr>
          <w:t>Aigerim.Nurgazina@nationalbank.kz</w:t>
        </w:r>
      </w:hyperlink>
    </w:p>
    <w:p w:rsidR="003C3AF0" w:rsidRPr="00EF5EFD" w:rsidRDefault="005B4FC2" w:rsidP="006E0257">
      <w:pPr>
        <w:spacing w:after="0" w:line="240" w:lineRule="auto"/>
        <w:jc w:val="center"/>
        <w:rPr>
          <w:rFonts w:cs="Calibri"/>
          <w:lang w:val="en-US" w:eastAsia="ru-RU"/>
        </w:rPr>
      </w:pPr>
      <w:hyperlink r:id="rId9" w:history="1">
        <w:r w:rsidR="006E0257" w:rsidRPr="00EF5EFD">
          <w:rPr>
            <w:rStyle w:val="a3"/>
            <w:rFonts w:cs="Calibri"/>
            <w:lang w:val="en-US" w:eastAsia="ru-RU"/>
          </w:rPr>
          <w:t>www.nationalbank.kz</w:t>
        </w:r>
      </w:hyperlink>
    </w:p>
    <w:sectPr w:rsidR="003C3AF0" w:rsidRPr="00EF5EFD" w:rsidSect="00A23A6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257" w:rsidRDefault="006E0257" w:rsidP="006E0257">
      <w:pPr>
        <w:spacing w:after="0" w:line="240" w:lineRule="auto"/>
      </w:pPr>
      <w:r>
        <w:separator/>
      </w:r>
    </w:p>
  </w:endnote>
  <w:endnote w:type="continuationSeparator" w:id="0">
    <w:p w:rsidR="006E0257" w:rsidRDefault="006E0257" w:rsidP="006E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257" w:rsidRDefault="006E0257" w:rsidP="006E0257">
      <w:pPr>
        <w:spacing w:after="0" w:line="240" w:lineRule="auto"/>
      </w:pPr>
      <w:r>
        <w:separator/>
      </w:r>
    </w:p>
  </w:footnote>
  <w:footnote w:type="continuationSeparator" w:id="0">
    <w:p w:rsidR="006E0257" w:rsidRDefault="006E0257" w:rsidP="006E0257">
      <w:pPr>
        <w:spacing w:after="0" w:line="240" w:lineRule="auto"/>
      </w:pPr>
      <w:r>
        <w:continuationSeparator/>
      </w:r>
    </w:p>
  </w:footnote>
  <w:footnote w:id="1">
    <w:p w:rsidR="006E0257" w:rsidRPr="00A233E8" w:rsidRDefault="006E0257" w:rsidP="006E0257">
      <w:pPr>
        <w:pStyle w:val="a4"/>
        <w:jc w:val="both"/>
        <w:rPr>
          <w:rFonts w:asciiTheme="minorHAnsi" w:hAnsiTheme="minorHAnsi" w:cstheme="minorHAnsi"/>
          <w:sz w:val="16"/>
          <w:szCs w:val="16"/>
        </w:rPr>
      </w:pPr>
      <w:r w:rsidRPr="00A233E8">
        <w:rPr>
          <w:rStyle w:val="a6"/>
          <w:rFonts w:asciiTheme="minorHAnsi" w:hAnsiTheme="minorHAnsi" w:cstheme="minorHAnsi"/>
          <w:sz w:val="16"/>
          <w:szCs w:val="16"/>
        </w:rPr>
        <w:footnoteRef/>
      </w:r>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Сақтандыру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қайта</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сақтандыру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ұйымы</w:t>
      </w:r>
      <w:proofErr w:type="spellEnd"/>
      <w:r w:rsidRPr="00A233E8">
        <w:rPr>
          <w:rFonts w:asciiTheme="minorHAnsi" w:hAnsiTheme="minorHAnsi" w:cstheme="minorHAnsi"/>
          <w:sz w:val="16"/>
          <w:szCs w:val="16"/>
        </w:rPr>
        <w:t xml:space="preserve"> мен </w:t>
      </w:r>
      <w:proofErr w:type="spellStart"/>
      <w:r w:rsidRPr="00A233E8">
        <w:rPr>
          <w:rFonts w:asciiTheme="minorHAnsi" w:hAnsiTheme="minorHAnsi" w:cstheme="minorHAnsi"/>
          <w:sz w:val="16"/>
          <w:szCs w:val="16"/>
        </w:rPr>
        <w:t>сақтандыру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брокері</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есептілігінің</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тізбесін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нысандарын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табыс</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ету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мерзімдерін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және</w:t>
      </w:r>
      <w:proofErr w:type="spellEnd"/>
      <w:r w:rsidRPr="00A233E8">
        <w:rPr>
          <w:rFonts w:asciiTheme="minorHAnsi" w:hAnsiTheme="minorHAnsi" w:cstheme="minorHAnsi"/>
          <w:sz w:val="16"/>
          <w:szCs w:val="16"/>
        </w:rPr>
        <w:t xml:space="preserve"> оны </w:t>
      </w:r>
      <w:proofErr w:type="spellStart"/>
      <w:r w:rsidRPr="00A233E8">
        <w:rPr>
          <w:rFonts w:asciiTheme="minorHAnsi" w:hAnsiTheme="minorHAnsi" w:cstheme="minorHAnsi"/>
          <w:sz w:val="16"/>
          <w:szCs w:val="16"/>
        </w:rPr>
        <w:t>ұсыну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қағидаларын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бекіту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туралы</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Қазақстан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Республикасы</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Ұлттық</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Банкі</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Басқармасының</w:t>
      </w:r>
      <w:proofErr w:type="spellEnd"/>
      <w:r w:rsidRPr="00A233E8">
        <w:rPr>
          <w:rFonts w:asciiTheme="minorHAnsi" w:hAnsiTheme="minorHAnsi" w:cstheme="minorHAnsi"/>
          <w:sz w:val="16"/>
          <w:szCs w:val="16"/>
        </w:rPr>
        <w:t xml:space="preserve"> 2019 </w:t>
      </w:r>
      <w:proofErr w:type="spellStart"/>
      <w:r w:rsidRPr="00A233E8">
        <w:rPr>
          <w:rFonts w:asciiTheme="minorHAnsi" w:hAnsiTheme="minorHAnsi" w:cstheme="minorHAnsi"/>
          <w:sz w:val="16"/>
          <w:szCs w:val="16"/>
        </w:rPr>
        <w:t>жылғы</w:t>
      </w:r>
      <w:proofErr w:type="spellEnd"/>
      <w:r w:rsidRPr="00A233E8">
        <w:rPr>
          <w:rFonts w:asciiTheme="minorHAnsi" w:hAnsiTheme="minorHAnsi" w:cstheme="minorHAnsi"/>
          <w:sz w:val="16"/>
          <w:szCs w:val="16"/>
        </w:rPr>
        <w:t xml:space="preserve"> 31 </w:t>
      </w:r>
      <w:proofErr w:type="spellStart"/>
      <w:r w:rsidRPr="00A233E8">
        <w:rPr>
          <w:rFonts w:asciiTheme="minorHAnsi" w:hAnsiTheme="minorHAnsi" w:cstheme="minorHAnsi"/>
          <w:sz w:val="16"/>
          <w:szCs w:val="16"/>
        </w:rPr>
        <w:t>желтоқсандағы</w:t>
      </w:r>
      <w:proofErr w:type="spellEnd"/>
      <w:r w:rsidRPr="00A233E8">
        <w:rPr>
          <w:rFonts w:asciiTheme="minorHAnsi" w:hAnsiTheme="minorHAnsi" w:cstheme="minorHAnsi"/>
          <w:sz w:val="16"/>
          <w:szCs w:val="16"/>
        </w:rPr>
        <w:t xml:space="preserve"> № 275 </w:t>
      </w:r>
      <w:proofErr w:type="spellStart"/>
      <w:r w:rsidRPr="00A233E8">
        <w:rPr>
          <w:rFonts w:asciiTheme="minorHAnsi" w:hAnsiTheme="minorHAnsi" w:cstheme="minorHAnsi"/>
          <w:sz w:val="16"/>
          <w:szCs w:val="16"/>
        </w:rPr>
        <w:t>қаулысы</w:t>
      </w:r>
      <w:proofErr w:type="spellEnd"/>
      <w:r w:rsidRPr="00A233E8">
        <w:rPr>
          <w:rFonts w:asciiTheme="minorHAnsi" w:hAnsiTheme="minorHAnsi" w:cstheme="minorHAnsi"/>
          <w:sz w:val="16"/>
          <w:szCs w:val="16"/>
        </w:rPr>
        <w:t>.</w:t>
      </w:r>
    </w:p>
  </w:footnote>
  <w:footnote w:id="2">
    <w:p w:rsidR="006E0257" w:rsidRPr="006E0257" w:rsidRDefault="006E0257" w:rsidP="006E0257">
      <w:pPr>
        <w:pStyle w:val="a4"/>
        <w:jc w:val="both"/>
        <w:rPr>
          <w:rFonts w:asciiTheme="minorHAnsi" w:hAnsiTheme="minorHAnsi" w:cstheme="minorHAnsi"/>
          <w:sz w:val="16"/>
          <w:szCs w:val="16"/>
          <w:lang w:val="kk-KZ"/>
        </w:rPr>
      </w:pPr>
      <w:r w:rsidRPr="00A233E8">
        <w:rPr>
          <w:rStyle w:val="a6"/>
          <w:rFonts w:asciiTheme="minorHAnsi" w:hAnsiTheme="minorHAnsi" w:cstheme="minorHAnsi"/>
          <w:sz w:val="16"/>
          <w:szCs w:val="16"/>
        </w:rPr>
        <w:footnoteRef/>
      </w:r>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Қазақстан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Республикасы</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бейрезидент-сақтандыру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қайта</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сақтандыру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ұйымдарының</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филиалдары</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және</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Қазақстан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Республикасы</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бейрезидент-сақтандыру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брокерлерінің</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филиалдары</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есептілігінің</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тізбесін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нысандарын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мерзімдерін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және</w:t>
      </w:r>
      <w:proofErr w:type="spellEnd"/>
      <w:r w:rsidRPr="00A233E8">
        <w:rPr>
          <w:rFonts w:asciiTheme="minorHAnsi" w:hAnsiTheme="minorHAnsi" w:cstheme="minorHAnsi"/>
          <w:sz w:val="16"/>
          <w:szCs w:val="16"/>
        </w:rPr>
        <w:t xml:space="preserve"> оны </w:t>
      </w:r>
      <w:proofErr w:type="spellStart"/>
      <w:r w:rsidRPr="00A233E8">
        <w:rPr>
          <w:rFonts w:asciiTheme="minorHAnsi" w:hAnsiTheme="minorHAnsi" w:cstheme="minorHAnsi"/>
          <w:sz w:val="16"/>
          <w:szCs w:val="16"/>
        </w:rPr>
        <w:t>ұсыну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қағидаларын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бекіту</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туралы</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Қазақстан</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Республикасы</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Ұлттық</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Банкі</w:t>
      </w:r>
      <w:proofErr w:type="spellEnd"/>
      <w:r w:rsidRPr="00A233E8">
        <w:rPr>
          <w:rFonts w:asciiTheme="minorHAnsi" w:hAnsiTheme="minorHAnsi" w:cstheme="minorHAnsi"/>
          <w:sz w:val="16"/>
          <w:szCs w:val="16"/>
        </w:rPr>
        <w:t xml:space="preserve"> </w:t>
      </w:r>
      <w:proofErr w:type="spellStart"/>
      <w:r w:rsidRPr="00A233E8">
        <w:rPr>
          <w:rFonts w:asciiTheme="minorHAnsi" w:hAnsiTheme="minorHAnsi" w:cstheme="minorHAnsi"/>
          <w:sz w:val="16"/>
          <w:szCs w:val="16"/>
        </w:rPr>
        <w:t>Басқармасының</w:t>
      </w:r>
      <w:proofErr w:type="spellEnd"/>
      <w:r w:rsidRPr="00A233E8">
        <w:rPr>
          <w:rFonts w:asciiTheme="minorHAnsi" w:hAnsiTheme="minorHAnsi" w:cstheme="minorHAnsi"/>
          <w:sz w:val="16"/>
          <w:szCs w:val="16"/>
        </w:rPr>
        <w:t xml:space="preserve"> 2021 </w:t>
      </w:r>
      <w:proofErr w:type="spellStart"/>
      <w:r w:rsidRPr="00A233E8">
        <w:rPr>
          <w:rFonts w:asciiTheme="minorHAnsi" w:hAnsiTheme="minorHAnsi" w:cstheme="minorHAnsi"/>
          <w:sz w:val="16"/>
          <w:szCs w:val="16"/>
        </w:rPr>
        <w:t>жылғы</w:t>
      </w:r>
      <w:proofErr w:type="spellEnd"/>
      <w:r w:rsidRPr="00A233E8">
        <w:rPr>
          <w:rFonts w:asciiTheme="minorHAnsi" w:hAnsiTheme="minorHAnsi" w:cstheme="minorHAnsi"/>
          <w:sz w:val="16"/>
          <w:szCs w:val="16"/>
        </w:rPr>
        <w:t xml:space="preserve"> 2 </w:t>
      </w:r>
      <w:proofErr w:type="spellStart"/>
      <w:r w:rsidRPr="00A233E8">
        <w:rPr>
          <w:rFonts w:asciiTheme="minorHAnsi" w:hAnsiTheme="minorHAnsi" w:cstheme="minorHAnsi"/>
          <w:sz w:val="16"/>
          <w:szCs w:val="16"/>
        </w:rPr>
        <w:t>наурыздағы</w:t>
      </w:r>
      <w:proofErr w:type="spellEnd"/>
      <w:r w:rsidRPr="00A233E8">
        <w:rPr>
          <w:rFonts w:asciiTheme="minorHAnsi" w:hAnsiTheme="minorHAnsi" w:cstheme="minorHAnsi"/>
          <w:sz w:val="16"/>
          <w:szCs w:val="16"/>
        </w:rPr>
        <w:t xml:space="preserve"> № 24 </w:t>
      </w:r>
      <w:proofErr w:type="spellStart"/>
      <w:r w:rsidRPr="00A233E8">
        <w:rPr>
          <w:rFonts w:asciiTheme="minorHAnsi" w:hAnsiTheme="minorHAnsi" w:cstheme="minorHAnsi"/>
          <w:sz w:val="16"/>
          <w:szCs w:val="16"/>
        </w:rPr>
        <w:t>қаулысы</w:t>
      </w:r>
      <w:proofErr w:type="spellEnd"/>
      <w:r w:rsidRPr="00A233E8">
        <w:rPr>
          <w:rFonts w:asciiTheme="minorHAnsi" w:hAnsiTheme="minorHAnsi" w:cstheme="minorHAnsi"/>
          <w:sz w:val="16"/>
          <w:szCs w:val="16"/>
          <w:lang w:val="kk-KZ"/>
        </w:rPr>
        <w:t>.</w:t>
      </w:r>
    </w:p>
  </w:footnote>
  <w:footnote w:id="3">
    <w:p w:rsidR="00487E3D" w:rsidRPr="00487E3D" w:rsidRDefault="00487E3D" w:rsidP="00487E3D">
      <w:pPr>
        <w:pStyle w:val="a4"/>
        <w:jc w:val="both"/>
        <w:rPr>
          <w:lang w:val="kk-KZ"/>
        </w:rPr>
      </w:pPr>
      <w:r w:rsidRPr="00F42DC1">
        <w:rPr>
          <w:rFonts w:asciiTheme="minorHAnsi" w:hAnsiTheme="minorHAnsi" w:cstheme="minorHAnsi"/>
          <w:sz w:val="16"/>
          <w:szCs w:val="16"/>
        </w:rPr>
        <w:footnoteRef/>
      </w:r>
      <w:r w:rsidRPr="00487E3D">
        <w:rPr>
          <w:rFonts w:asciiTheme="minorHAnsi" w:hAnsiTheme="minorHAnsi" w:cstheme="minorHAnsi"/>
          <w:sz w:val="16"/>
          <w:szCs w:val="16"/>
          <w:lang w:val="kk-KZ"/>
        </w:rPr>
        <w:t xml:space="preserve"> «Әкімшілік дереккөздердің әкімшілік деректерді өтеусіз негізде ұсыну қағидаларын бекіту туралы» Қазақстан Республикасы Статистика агенттігінің 2010 жылғы 14 шілдедедегі № 183 бұйрығы.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8F8"/>
    <w:rsid w:val="00287331"/>
    <w:rsid w:val="002A5287"/>
    <w:rsid w:val="003C3AF0"/>
    <w:rsid w:val="00487E3D"/>
    <w:rsid w:val="005B4FC2"/>
    <w:rsid w:val="006C08F8"/>
    <w:rsid w:val="006E0257"/>
    <w:rsid w:val="00875DE1"/>
    <w:rsid w:val="00A233E8"/>
    <w:rsid w:val="00D97856"/>
    <w:rsid w:val="00DE5CC9"/>
    <w:rsid w:val="00EF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FFF3"/>
  <w15:chartTrackingRefBased/>
  <w15:docId w15:val="{6A914561-6E46-4955-8270-97DBACFB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8F8"/>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0257"/>
    <w:rPr>
      <w:color w:val="0563C1" w:themeColor="hyperlink"/>
      <w:u w:val="single"/>
    </w:rPr>
  </w:style>
  <w:style w:type="paragraph" w:styleId="a4">
    <w:name w:val="footnote text"/>
    <w:basedOn w:val="a"/>
    <w:link w:val="a5"/>
    <w:uiPriority w:val="99"/>
    <w:semiHidden/>
    <w:unhideWhenUsed/>
    <w:rsid w:val="006E0257"/>
    <w:pPr>
      <w:spacing w:after="0" w:line="240" w:lineRule="auto"/>
    </w:pPr>
    <w:rPr>
      <w:sz w:val="20"/>
      <w:szCs w:val="20"/>
    </w:rPr>
  </w:style>
  <w:style w:type="character" w:customStyle="1" w:styleId="a5">
    <w:name w:val="Текст сноски Знак"/>
    <w:basedOn w:val="a0"/>
    <w:link w:val="a4"/>
    <w:uiPriority w:val="99"/>
    <w:semiHidden/>
    <w:rsid w:val="006E0257"/>
    <w:rPr>
      <w:rFonts w:ascii="Calibri" w:eastAsia="Times New Roman" w:hAnsi="Calibri" w:cs="Times New Roman"/>
      <w:sz w:val="20"/>
      <w:szCs w:val="20"/>
    </w:rPr>
  </w:style>
  <w:style w:type="character" w:styleId="a6">
    <w:name w:val="footnote reference"/>
    <w:basedOn w:val="a0"/>
    <w:uiPriority w:val="99"/>
    <w:semiHidden/>
    <w:unhideWhenUsed/>
    <w:rsid w:val="006E0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erim.Nurgazina@nationalbank.kz" TargetMode="External"/><Relationship Id="rId3" Type="http://schemas.openxmlformats.org/officeDocument/2006/relationships/webSettings" Target="webSettings.xml"/><Relationship Id="rId7" Type="http://schemas.openxmlformats.org/officeDocument/2006/relationships/hyperlink" Target="https://legalacts.egov.kz/npa/view?id=155865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496</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11</cp:revision>
  <dcterms:created xsi:type="dcterms:W3CDTF">2025-06-24T11:28:00Z</dcterms:created>
  <dcterms:modified xsi:type="dcterms:W3CDTF">2025-08-27T06:30:00Z</dcterms:modified>
</cp:coreProperties>
</file>