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DEA" w:rsidRPr="00644DEA" w:rsidRDefault="006E0DA2" w:rsidP="00644DEA">
      <w:pPr>
        <w:jc w:val="center"/>
        <w:rPr>
          <w:b/>
          <w:sz w:val="28"/>
        </w:rPr>
      </w:pPr>
      <w:r w:rsidRPr="006E0DA2">
        <w:rPr>
          <w:b/>
          <w:sz w:val="28"/>
          <w:lang w:val="kk-KZ"/>
        </w:rPr>
        <w:t>Қазақстан Республикасы Ұлттық Банкінің ресми интернет-ресурсында орналастыру үшін</w:t>
      </w:r>
      <w:r w:rsidR="00644DEA" w:rsidRPr="00644DEA">
        <w:rPr>
          <w:b/>
          <w:sz w:val="28"/>
        </w:rPr>
        <w:t xml:space="preserve"> «Қазақстан Республикасы Ұлттық Банкiнiң </w:t>
      </w:r>
      <w:proofErr w:type="spellStart"/>
      <w:r w:rsidR="00644DEA" w:rsidRPr="00644DEA">
        <w:rPr>
          <w:b/>
          <w:sz w:val="28"/>
        </w:rPr>
        <w:t>ережесiн</w:t>
      </w:r>
      <w:proofErr w:type="spellEnd"/>
      <w:r w:rsidR="00644DEA" w:rsidRPr="00644DEA">
        <w:rPr>
          <w:b/>
          <w:sz w:val="28"/>
        </w:rPr>
        <w:t xml:space="preserve"> және </w:t>
      </w:r>
      <w:proofErr w:type="spellStart"/>
      <w:r w:rsidR="00644DEA" w:rsidRPr="00644DEA">
        <w:rPr>
          <w:b/>
          <w:sz w:val="28"/>
        </w:rPr>
        <w:t>құрылымын</w:t>
      </w:r>
      <w:proofErr w:type="spellEnd"/>
      <w:r w:rsidR="00644DEA" w:rsidRPr="00644DEA">
        <w:rPr>
          <w:b/>
          <w:sz w:val="28"/>
        </w:rPr>
        <w:t xml:space="preserve"> </w:t>
      </w:r>
      <w:proofErr w:type="spellStart"/>
      <w:r w:rsidR="00644DEA" w:rsidRPr="00644DEA">
        <w:rPr>
          <w:b/>
          <w:sz w:val="28"/>
        </w:rPr>
        <w:t>бекiту</w:t>
      </w:r>
      <w:proofErr w:type="spellEnd"/>
      <w:r w:rsidR="00644DEA" w:rsidRPr="00644DEA">
        <w:rPr>
          <w:b/>
          <w:sz w:val="28"/>
        </w:rPr>
        <w:t xml:space="preserve"> туралы» Қазақстан Республикасы </w:t>
      </w:r>
      <w:proofErr w:type="spellStart"/>
      <w:r w:rsidR="00644DEA" w:rsidRPr="00644DEA">
        <w:rPr>
          <w:b/>
          <w:sz w:val="28"/>
        </w:rPr>
        <w:t>Президентінің</w:t>
      </w:r>
      <w:proofErr w:type="spellEnd"/>
      <w:r w:rsidR="00644DEA" w:rsidRPr="00644DEA">
        <w:rPr>
          <w:b/>
          <w:sz w:val="28"/>
        </w:rPr>
        <w:t xml:space="preserve"> 2003 жылғы 31 желтоқсандағы № 1271 </w:t>
      </w:r>
      <w:proofErr w:type="spellStart"/>
      <w:r w:rsidR="00644DEA" w:rsidRPr="00644DEA">
        <w:rPr>
          <w:b/>
          <w:sz w:val="28"/>
        </w:rPr>
        <w:t>Жарлығына</w:t>
      </w:r>
      <w:proofErr w:type="spellEnd"/>
      <w:r w:rsidR="00644DEA" w:rsidRPr="00644DEA">
        <w:rPr>
          <w:b/>
          <w:sz w:val="28"/>
        </w:rPr>
        <w:t xml:space="preserve"> </w:t>
      </w:r>
      <w:proofErr w:type="spellStart"/>
      <w:r w:rsidR="00644DEA" w:rsidRPr="00644DEA">
        <w:rPr>
          <w:b/>
          <w:sz w:val="28"/>
        </w:rPr>
        <w:t>өзгеріс</w:t>
      </w:r>
      <w:proofErr w:type="spellEnd"/>
      <w:r w:rsidR="00644DEA" w:rsidRPr="00644DEA">
        <w:rPr>
          <w:b/>
          <w:sz w:val="28"/>
        </w:rPr>
        <w:t xml:space="preserve"> енгізу туралы» Қазақстан Республикасы Президенті </w:t>
      </w:r>
      <w:proofErr w:type="spellStart"/>
      <w:r w:rsidR="00644DEA" w:rsidRPr="00644DEA">
        <w:rPr>
          <w:b/>
          <w:sz w:val="28"/>
        </w:rPr>
        <w:t>Жарлығының</w:t>
      </w:r>
      <w:proofErr w:type="spellEnd"/>
      <w:r w:rsidR="00644DEA" w:rsidRPr="00644DEA">
        <w:rPr>
          <w:b/>
          <w:sz w:val="28"/>
        </w:rPr>
        <w:t xml:space="preserve"> жобасы бойынша </w:t>
      </w:r>
      <w:proofErr w:type="spellStart"/>
      <w:r w:rsidR="00644DEA" w:rsidRPr="00644DEA">
        <w:rPr>
          <w:b/>
          <w:sz w:val="28"/>
        </w:rPr>
        <w:t>ақпараттық</w:t>
      </w:r>
      <w:proofErr w:type="spellEnd"/>
      <w:r w:rsidR="00644DEA" w:rsidRPr="00644DEA">
        <w:rPr>
          <w:b/>
          <w:sz w:val="28"/>
        </w:rPr>
        <w:t xml:space="preserve"> </w:t>
      </w:r>
      <w:proofErr w:type="spellStart"/>
      <w:r w:rsidR="00644DEA" w:rsidRPr="00644DEA">
        <w:rPr>
          <w:b/>
          <w:sz w:val="28"/>
        </w:rPr>
        <w:t>кесте</w:t>
      </w:r>
      <w:proofErr w:type="spellEnd"/>
    </w:p>
    <w:p w:rsidR="00644DEA" w:rsidRDefault="00644DEA"/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118"/>
        <w:gridCol w:w="6237"/>
      </w:tblGrid>
      <w:tr w:rsidR="00C21B73" w:rsidRPr="00C07B0B" w:rsidTr="00C21B73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DC0900" w:rsidRDefault="00C21B73" w:rsidP="00886B2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110454" w:rsidRDefault="00110454" w:rsidP="00886B24">
            <w:pPr>
              <w:rPr>
                <w:lang w:eastAsia="ru-RU"/>
              </w:rPr>
            </w:pPr>
            <w:r w:rsidRPr="00110454">
              <w:rPr>
                <w:bCs/>
                <w:lang w:val="ru-RU" w:eastAsia="ru-RU"/>
              </w:rPr>
              <w:t>НҚА</w:t>
            </w:r>
            <w:r w:rsidRPr="00110454">
              <w:rPr>
                <w:bCs/>
                <w:lang w:eastAsia="ru-RU"/>
              </w:rPr>
              <w:t xml:space="preserve"> </w:t>
            </w:r>
            <w:proofErr w:type="spellStart"/>
            <w:r w:rsidRPr="00110454">
              <w:rPr>
                <w:bCs/>
                <w:lang w:val="ru-RU" w:eastAsia="ru-RU"/>
              </w:rPr>
              <w:t>жобасының</w:t>
            </w:r>
            <w:proofErr w:type="spellEnd"/>
            <w:r w:rsidRPr="00110454">
              <w:rPr>
                <w:bCs/>
                <w:lang w:eastAsia="ru-RU"/>
              </w:rPr>
              <w:t xml:space="preserve"> </w:t>
            </w:r>
            <w:proofErr w:type="spellStart"/>
            <w:r w:rsidRPr="00110454">
              <w:rPr>
                <w:bCs/>
                <w:lang w:val="ru-RU" w:eastAsia="ru-RU"/>
              </w:rPr>
              <w:t>атауы</w:t>
            </w:r>
            <w:proofErr w:type="spellEnd"/>
            <w:r w:rsidRPr="00110454">
              <w:rPr>
                <w:bCs/>
                <w:lang w:eastAsia="ru-RU"/>
              </w:rPr>
              <w:t xml:space="preserve"> (</w:t>
            </w:r>
            <w:r w:rsidRPr="00110454">
              <w:rPr>
                <w:bCs/>
                <w:lang w:val="ru-RU" w:eastAsia="ru-RU"/>
              </w:rPr>
              <w:t>НҚА</w:t>
            </w:r>
            <w:r w:rsidRPr="00110454">
              <w:rPr>
                <w:bCs/>
                <w:lang w:eastAsia="ru-RU"/>
              </w:rPr>
              <w:t xml:space="preserve"> </w:t>
            </w:r>
            <w:proofErr w:type="spellStart"/>
            <w:r w:rsidRPr="00110454">
              <w:rPr>
                <w:bCs/>
                <w:lang w:val="ru-RU" w:eastAsia="ru-RU"/>
              </w:rPr>
              <w:t>түрін</w:t>
            </w:r>
            <w:proofErr w:type="spellEnd"/>
            <w:r w:rsidRPr="00110454">
              <w:rPr>
                <w:bCs/>
                <w:lang w:eastAsia="ru-RU"/>
              </w:rPr>
              <w:t xml:space="preserve"> </w:t>
            </w:r>
            <w:proofErr w:type="spellStart"/>
            <w:r w:rsidRPr="00110454">
              <w:rPr>
                <w:bCs/>
                <w:lang w:val="ru-RU" w:eastAsia="ru-RU"/>
              </w:rPr>
              <w:t>көрсете</w:t>
            </w:r>
            <w:proofErr w:type="spellEnd"/>
            <w:r w:rsidRPr="00110454">
              <w:rPr>
                <w:bCs/>
                <w:lang w:eastAsia="ru-RU"/>
              </w:rPr>
              <w:t xml:space="preserve"> </w:t>
            </w:r>
            <w:r w:rsidRPr="00110454">
              <w:rPr>
                <w:bCs/>
                <w:lang w:val="ru-RU" w:eastAsia="ru-RU"/>
              </w:rPr>
              <w:t>отырып</w:t>
            </w:r>
            <w:r w:rsidRPr="00110454">
              <w:rPr>
                <w:bCs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B73" w:rsidRPr="00C07B0B" w:rsidRDefault="00C07B0B" w:rsidP="00C07B0B">
            <w:pPr>
              <w:ind w:left="131"/>
              <w:jc w:val="both"/>
              <w:rPr>
                <w:color w:val="000000"/>
                <w:lang w:val="kk-KZ"/>
              </w:rPr>
            </w:pPr>
            <w:r w:rsidRPr="00C07B0B">
              <w:rPr>
                <w:color w:val="000000"/>
              </w:rPr>
              <w:t>«</w:t>
            </w:r>
            <w:r w:rsidRPr="00C07B0B">
              <w:rPr>
                <w:color w:val="000000"/>
                <w:lang w:val="ru-RU"/>
              </w:rPr>
              <w:t>Қазақстан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Республикасы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Ұлттық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Банк</w:t>
            </w:r>
            <w:r w:rsidRPr="00C07B0B">
              <w:rPr>
                <w:color w:val="000000"/>
              </w:rPr>
              <w:t>i</w:t>
            </w:r>
            <w:r w:rsidRPr="00C07B0B">
              <w:rPr>
                <w:color w:val="000000"/>
                <w:lang w:val="ru-RU"/>
              </w:rPr>
              <w:t>н</w:t>
            </w:r>
            <w:r w:rsidRPr="00C07B0B">
              <w:rPr>
                <w:color w:val="000000"/>
              </w:rPr>
              <w:t>i</w:t>
            </w:r>
            <w:r w:rsidRPr="00C07B0B">
              <w:rPr>
                <w:color w:val="000000"/>
                <w:lang w:val="ru-RU"/>
              </w:rPr>
              <w:t>ң</w:t>
            </w:r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ережес</w:t>
            </w:r>
            <w:proofErr w:type="spellEnd"/>
            <w:r w:rsidRPr="00C07B0B">
              <w:rPr>
                <w:color w:val="000000"/>
              </w:rPr>
              <w:t>i</w:t>
            </w:r>
            <w:r w:rsidRPr="00C07B0B">
              <w:rPr>
                <w:color w:val="000000"/>
                <w:lang w:val="ru-RU"/>
              </w:rPr>
              <w:t>н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және</w:t>
            </w:r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құрылымын</w:t>
            </w:r>
            <w:proofErr w:type="spellEnd"/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бек</w:t>
            </w:r>
            <w:r w:rsidRPr="00C07B0B">
              <w:rPr>
                <w:color w:val="000000"/>
              </w:rPr>
              <w:t>i</w:t>
            </w:r>
            <w:r w:rsidRPr="00C07B0B">
              <w:rPr>
                <w:color w:val="000000"/>
                <w:lang w:val="ru-RU"/>
              </w:rPr>
              <w:t>ту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туралы</w:t>
            </w:r>
            <w:r w:rsidRPr="00C07B0B">
              <w:rPr>
                <w:color w:val="000000"/>
              </w:rPr>
              <w:t xml:space="preserve">» </w:t>
            </w:r>
            <w:r w:rsidRPr="00C07B0B">
              <w:rPr>
                <w:color w:val="000000"/>
                <w:lang w:val="ru-RU"/>
              </w:rPr>
              <w:t>Қазақстан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Республикасы</w:t>
            </w:r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Президентінің</w:t>
            </w:r>
            <w:proofErr w:type="spellEnd"/>
            <w:r w:rsidRPr="00C07B0B">
              <w:rPr>
                <w:color w:val="000000"/>
              </w:rPr>
              <w:t xml:space="preserve"> 2003 </w:t>
            </w:r>
            <w:r w:rsidRPr="00C07B0B">
              <w:rPr>
                <w:color w:val="000000"/>
                <w:lang w:val="ru-RU"/>
              </w:rPr>
              <w:t>жылғы</w:t>
            </w:r>
            <w:r w:rsidRPr="00C07B0B">
              <w:rPr>
                <w:color w:val="000000"/>
              </w:rPr>
              <w:t xml:space="preserve"> 31 </w:t>
            </w:r>
            <w:r>
              <w:rPr>
                <w:color w:val="000000"/>
                <w:lang w:val="ru-RU"/>
              </w:rPr>
              <w:t>желтоқсандағы</w:t>
            </w:r>
            <w:r w:rsidRPr="00C07B0B">
              <w:rPr>
                <w:color w:val="000000"/>
              </w:rPr>
              <w:t xml:space="preserve"> № 1271 </w:t>
            </w:r>
            <w:proofErr w:type="spellStart"/>
            <w:r w:rsidRPr="00C07B0B">
              <w:rPr>
                <w:color w:val="000000"/>
                <w:lang w:val="ru-RU"/>
              </w:rPr>
              <w:t>Жарлығына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="009D45C3">
              <w:rPr>
                <w:color w:val="000000"/>
                <w:lang w:val="ru-RU"/>
              </w:rPr>
              <w:t>өзгеріс</w:t>
            </w:r>
            <w:bookmarkStart w:id="0" w:name="_GoBack"/>
            <w:bookmarkEnd w:id="0"/>
            <w:proofErr w:type="spellEnd"/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енгізу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туралы</w:t>
            </w:r>
            <w:r>
              <w:rPr>
                <w:color w:val="000000"/>
                <w:lang w:val="kk-KZ"/>
              </w:rPr>
              <w:t>» Қазақстан Республикасы Президенті Жарлығының жобасы</w:t>
            </w:r>
          </w:p>
        </w:tc>
      </w:tr>
      <w:tr w:rsidR="00C21B73" w:rsidRPr="00C21B73" w:rsidTr="00C21B73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DC0900" w:rsidRDefault="00C21B73" w:rsidP="00886B2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DC0900" w:rsidRDefault="00C07B0B" w:rsidP="00886B24">
            <w:pPr>
              <w:rPr>
                <w:lang w:eastAsia="ru-RU"/>
              </w:rPr>
            </w:pPr>
            <w:proofErr w:type="spellStart"/>
            <w:r w:rsidRPr="00C07B0B">
              <w:rPr>
                <w:bCs/>
                <w:lang w:eastAsia="ru-RU"/>
              </w:rPr>
              <w:t>Әзірлеуші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eastAsia="ru-RU"/>
              </w:rPr>
              <w:t>мемлекеттік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eastAsia="ru-RU"/>
              </w:rPr>
              <w:t>орган</w:t>
            </w:r>
            <w:proofErr w:type="spellEnd"/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B73" w:rsidRPr="00886B24" w:rsidRDefault="00C07B0B" w:rsidP="00C07B0B">
            <w:pPr>
              <w:ind w:left="131"/>
              <w:jc w:val="both"/>
              <w:rPr>
                <w:color w:val="000000"/>
                <w:highlight w:val="yellow"/>
                <w:lang w:val="ru-RU"/>
              </w:rPr>
            </w:pPr>
            <w:r w:rsidRPr="00C07B0B">
              <w:rPr>
                <w:color w:val="000000"/>
              </w:rPr>
              <w:t>Қазақстан Республикасы Ұлттық Банкі</w:t>
            </w:r>
            <w:r w:rsidR="00886B24">
              <w:rPr>
                <w:color w:val="000000"/>
                <w:lang w:val="ru-RU"/>
              </w:rPr>
              <w:t>.</w:t>
            </w:r>
          </w:p>
        </w:tc>
      </w:tr>
      <w:tr w:rsidR="00C21B73" w:rsidRPr="00C07B0B" w:rsidTr="00C21B73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DC0900" w:rsidRDefault="00C21B73" w:rsidP="00886B2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C07B0B" w:rsidRDefault="00C07B0B" w:rsidP="00886B24">
            <w:pPr>
              <w:rPr>
                <w:lang w:eastAsia="ru-RU"/>
              </w:rPr>
            </w:pPr>
            <w:r w:rsidRPr="00C07B0B">
              <w:rPr>
                <w:bCs/>
                <w:lang w:val="ru-RU" w:eastAsia="ru-RU"/>
              </w:rPr>
              <w:t>НҚА</w:t>
            </w:r>
            <w:r w:rsidRPr="00C07B0B">
              <w:rPr>
                <w:bCs/>
                <w:lang w:eastAsia="ru-RU"/>
              </w:rPr>
              <w:t xml:space="preserve"> </w:t>
            </w:r>
            <w:r w:rsidRPr="00C07B0B">
              <w:rPr>
                <w:bCs/>
                <w:lang w:val="ru-RU" w:eastAsia="ru-RU"/>
              </w:rPr>
              <w:t>жобасын</w:t>
            </w:r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әзірлеу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r w:rsidRPr="00C07B0B">
              <w:rPr>
                <w:bCs/>
                <w:lang w:val="ru-RU" w:eastAsia="ru-RU"/>
              </w:rPr>
              <w:t>үшін</w:t>
            </w:r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негіздер</w:t>
            </w:r>
            <w:proofErr w:type="spellEnd"/>
            <w:r w:rsidRPr="00C07B0B">
              <w:rPr>
                <w:bCs/>
                <w:lang w:eastAsia="ru-RU"/>
              </w:rPr>
              <w:t xml:space="preserve"> (</w:t>
            </w:r>
            <w:r w:rsidRPr="00C07B0B">
              <w:rPr>
                <w:bCs/>
                <w:lang w:val="ru-RU" w:eastAsia="ru-RU"/>
              </w:rPr>
              <w:t>тиісті</w:t>
            </w:r>
            <w:r w:rsidRPr="00C07B0B">
              <w:rPr>
                <w:bCs/>
                <w:lang w:eastAsia="ru-RU"/>
              </w:rPr>
              <w:t xml:space="preserve"> </w:t>
            </w:r>
            <w:r w:rsidRPr="00C07B0B">
              <w:rPr>
                <w:bCs/>
                <w:lang w:val="ru-RU" w:eastAsia="ru-RU"/>
              </w:rPr>
              <w:t>НҚА</w:t>
            </w:r>
            <w:r w:rsidRPr="00C07B0B">
              <w:rPr>
                <w:bCs/>
                <w:lang w:eastAsia="ru-RU"/>
              </w:rPr>
              <w:t xml:space="preserve"> </w:t>
            </w:r>
            <w:r w:rsidRPr="00C07B0B">
              <w:rPr>
                <w:bCs/>
                <w:lang w:val="ru-RU" w:eastAsia="ru-RU"/>
              </w:rPr>
              <w:t>немесе</w:t>
            </w:r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тапсырмаға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сілтеме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жасай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r w:rsidRPr="00C07B0B">
              <w:rPr>
                <w:bCs/>
                <w:lang w:val="ru-RU" w:eastAsia="ru-RU"/>
              </w:rPr>
              <w:t>отырып</w:t>
            </w:r>
            <w:r w:rsidRPr="00C07B0B">
              <w:rPr>
                <w:bCs/>
                <w:lang w:eastAsia="ru-RU"/>
              </w:rPr>
              <w:t xml:space="preserve"> (</w:t>
            </w:r>
            <w:r w:rsidRPr="00C07B0B">
              <w:rPr>
                <w:bCs/>
                <w:lang w:val="ru-RU" w:eastAsia="ru-RU"/>
              </w:rPr>
              <w:t>бар</w:t>
            </w:r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болса</w:t>
            </w:r>
            <w:proofErr w:type="spellEnd"/>
            <w:r w:rsidRPr="00C07B0B">
              <w:rPr>
                <w:bCs/>
                <w:lang w:eastAsia="ru-RU"/>
              </w:rPr>
              <w:t>))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B73" w:rsidRPr="00C07B0B" w:rsidRDefault="00C07B0B" w:rsidP="00C07B0B">
            <w:pPr>
              <w:ind w:left="131"/>
              <w:jc w:val="both"/>
              <w:rPr>
                <w:color w:val="000000"/>
                <w:highlight w:val="yellow"/>
              </w:rPr>
            </w:pPr>
            <w:r w:rsidRPr="00C07B0B">
              <w:rPr>
                <w:color w:val="000000"/>
              </w:rPr>
              <w:t>«</w:t>
            </w:r>
            <w:r w:rsidRPr="00C07B0B">
              <w:rPr>
                <w:color w:val="000000"/>
                <w:lang w:val="ru-RU"/>
              </w:rPr>
              <w:t>Қазақстан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Республикасының</w:t>
            </w:r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кейбір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заңнамалық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актілеріне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қаржы</w:t>
            </w:r>
            <w:proofErr w:type="spellEnd"/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нарығын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дамыту</w:t>
            </w:r>
            <w:r w:rsidRPr="00C07B0B">
              <w:rPr>
                <w:color w:val="000000"/>
              </w:rPr>
              <w:t xml:space="preserve">, </w:t>
            </w:r>
            <w:proofErr w:type="spellStart"/>
            <w:r w:rsidRPr="00C07B0B">
              <w:rPr>
                <w:color w:val="000000"/>
                <w:lang w:val="ru-RU"/>
              </w:rPr>
              <w:t>қаржылық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көрсетілетін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қызметтерді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тұтынушылардың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құқықтарын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қорғау</w:t>
            </w:r>
            <w:proofErr w:type="spellEnd"/>
            <w:r w:rsidRPr="00C07B0B">
              <w:rPr>
                <w:color w:val="000000"/>
              </w:rPr>
              <w:t xml:space="preserve">, </w:t>
            </w:r>
            <w:proofErr w:type="spellStart"/>
            <w:r w:rsidRPr="00C07B0B">
              <w:rPr>
                <w:color w:val="000000"/>
                <w:lang w:val="ru-RU"/>
              </w:rPr>
              <w:t>байланыс</w:t>
            </w:r>
            <w:proofErr w:type="spellEnd"/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және</w:t>
            </w:r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артық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заңнамалық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регламенттеуді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болғызбау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мәселелері</w:t>
            </w:r>
            <w:proofErr w:type="spellEnd"/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бойынша</w:t>
            </w:r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өзгерістер</w:t>
            </w:r>
            <w:proofErr w:type="spellEnd"/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мен</w:t>
            </w:r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толықтырулар</w:t>
            </w:r>
            <w:proofErr w:type="spellEnd"/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енгізу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туралы</w:t>
            </w:r>
            <w:r w:rsidRPr="00C07B0B">
              <w:rPr>
                <w:color w:val="000000"/>
              </w:rPr>
              <w:t xml:space="preserve">» </w:t>
            </w:r>
            <w:r w:rsidRPr="00C07B0B">
              <w:rPr>
                <w:color w:val="000000"/>
                <w:lang w:val="ru-RU"/>
              </w:rPr>
              <w:t>қабылданған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Заңды</w:t>
            </w:r>
            <w:r w:rsidRPr="00C07B0B">
              <w:rPr>
                <w:color w:val="000000"/>
              </w:rPr>
              <w:t xml:space="preserve"> (</w:t>
            </w:r>
            <w:r w:rsidRPr="00C07B0B">
              <w:rPr>
                <w:color w:val="000000"/>
                <w:lang w:val="ru-RU"/>
              </w:rPr>
              <w:t>бұдан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әрі</w:t>
            </w:r>
            <w:r w:rsidRPr="00C07B0B">
              <w:rPr>
                <w:color w:val="000000"/>
              </w:rPr>
              <w:t xml:space="preserve"> – </w:t>
            </w:r>
            <w:r w:rsidRPr="00C07B0B">
              <w:rPr>
                <w:color w:val="000000"/>
                <w:lang w:val="ru-RU"/>
              </w:rPr>
              <w:t>Заң</w:t>
            </w:r>
            <w:r w:rsidRPr="00C07B0B">
              <w:rPr>
                <w:color w:val="000000"/>
              </w:rPr>
              <w:t xml:space="preserve">) </w:t>
            </w:r>
            <w:proofErr w:type="spellStart"/>
            <w:r w:rsidRPr="00C07B0B">
              <w:rPr>
                <w:color w:val="000000"/>
                <w:lang w:val="ru-RU"/>
              </w:rPr>
              <w:t>іске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асыру</w:t>
            </w:r>
            <w:proofErr w:type="spellEnd"/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және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оған</w:t>
            </w:r>
            <w:r w:rsidRPr="00C07B0B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сәйкес</w:t>
            </w:r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келтіру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мақсатында</w:t>
            </w:r>
            <w:proofErr w:type="spellEnd"/>
            <w:r w:rsidRPr="00C07B0B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сондай</w:t>
            </w:r>
            <w:proofErr w:type="spellEnd"/>
            <w:r w:rsidRPr="00C07B0B">
              <w:rPr>
                <w:color w:val="000000"/>
              </w:rPr>
              <w:t>-</w:t>
            </w:r>
            <w:proofErr w:type="spellStart"/>
            <w:r>
              <w:rPr>
                <w:color w:val="000000"/>
                <w:lang w:val="ru-RU"/>
              </w:rPr>
              <w:t>ақ</w:t>
            </w:r>
            <w:proofErr w:type="spellEnd"/>
            <w:r w:rsidRPr="00C07B0B">
              <w:rPr>
                <w:color w:val="000000"/>
              </w:rPr>
              <w:t xml:space="preserve"> Мемлекеттік </w:t>
            </w:r>
            <w:proofErr w:type="spellStart"/>
            <w:r w:rsidRPr="00C07B0B">
              <w:rPr>
                <w:color w:val="000000"/>
              </w:rPr>
              <w:t>орган</w:t>
            </w:r>
            <w:proofErr w:type="spellEnd"/>
            <w:r w:rsidRPr="00C07B0B">
              <w:rPr>
                <w:color w:val="000000"/>
              </w:rPr>
              <w:t xml:space="preserve"> туралы үлгі </w:t>
            </w:r>
            <w:proofErr w:type="spellStart"/>
            <w:r w:rsidRPr="00C07B0B">
              <w:rPr>
                <w:color w:val="000000"/>
              </w:rPr>
              <w:t>ережеге</w:t>
            </w:r>
            <w:proofErr w:type="spellEnd"/>
            <w:r w:rsidRPr="00C07B0B">
              <w:rPr>
                <w:color w:val="000000"/>
              </w:rPr>
              <w:t xml:space="preserve"> </w:t>
            </w:r>
            <w:r w:rsidRPr="00C07B0B">
              <w:rPr>
                <w:i/>
                <w:color w:val="000000"/>
                <w:lang w:val="kk-KZ"/>
              </w:rPr>
              <w:t xml:space="preserve">(ҚР </w:t>
            </w:r>
            <w:proofErr w:type="spellStart"/>
            <w:r w:rsidRPr="00C07B0B">
              <w:rPr>
                <w:i/>
                <w:color w:val="000000"/>
              </w:rPr>
              <w:t>Үкіметінің</w:t>
            </w:r>
            <w:proofErr w:type="spellEnd"/>
            <w:r w:rsidRPr="00C07B0B">
              <w:rPr>
                <w:i/>
                <w:color w:val="000000"/>
              </w:rPr>
              <w:t xml:space="preserve"> 2021 жылғы 1 </w:t>
            </w:r>
            <w:proofErr w:type="spellStart"/>
            <w:r w:rsidRPr="00C07B0B">
              <w:rPr>
                <w:i/>
                <w:color w:val="000000"/>
              </w:rPr>
              <w:t>қыркүйектегі</w:t>
            </w:r>
            <w:proofErr w:type="spellEnd"/>
            <w:r w:rsidRPr="00C07B0B">
              <w:rPr>
                <w:i/>
                <w:color w:val="000000"/>
              </w:rPr>
              <w:t xml:space="preserve"> № 590 </w:t>
            </w:r>
            <w:proofErr w:type="spellStart"/>
            <w:r w:rsidRPr="00C07B0B">
              <w:rPr>
                <w:i/>
                <w:color w:val="000000"/>
              </w:rPr>
              <w:t>қаулысымен</w:t>
            </w:r>
            <w:proofErr w:type="spellEnd"/>
            <w:r w:rsidRPr="00C07B0B">
              <w:rPr>
                <w:i/>
                <w:color w:val="000000"/>
              </w:rPr>
              <w:t xml:space="preserve"> </w:t>
            </w:r>
            <w:proofErr w:type="spellStart"/>
            <w:r w:rsidRPr="00C07B0B">
              <w:rPr>
                <w:i/>
                <w:color w:val="000000"/>
              </w:rPr>
              <w:t>бекітілген</w:t>
            </w:r>
            <w:proofErr w:type="spellEnd"/>
            <w:r w:rsidRPr="00C07B0B">
              <w:rPr>
                <w:i/>
                <w:color w:val="000000"/>
                <w:lang w:val="kk-KZ"/>
              </w:rPr>
              <w:t>)</w:t>
            </w:r>
            <w:r w:rsidRPr="00C07B0B">
              <w:rPr>
                <w:color w:val="000000"/>
              </w:rPr>
              <w:t xml:space="preserve"> сәйкес </w:t>
            </w:r>
            <w:proofErr w:type="spellStart"/>
            <w:r w:rsidRPr="00C07B0B">
              <w:rPr>
                <w:color w:val="000000"/>
              </w:rPr>
              <w:t>келтіру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</w:rPr>
              <w:t>мақсатында</w:t>
            </w:r>
            <w:proofErr w:type="spellEnd"/>
            <w:r w:rsidRPr="00C07B0B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әзірленді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21B73" w:rsidRPr="00110454" w:rsidTr="00C21B73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DC0900" w:rsidRDefault="00C21B73" w:rsidP="00886B2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C07B0B" w:rsidRDefault="00C07B0B" w:rsidP="00886B24">
            <w:pPr>
              <w:rPr>
                <w:lang w:eastAsia="ru-RU"/>
              </w:rPr>
            </w:pPr>
            <w:r w:rsidRPr="00C07B0B">
              <w:rPr>
                <w:bCs/>
                <w:lang w:val="ru-RU" w:eastAsia="ru-RU"/>
              </w:rPr>
              <w:t>НҚА</w:t>
            </w:r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жобасының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қысқаша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мазмұны</w:t>
            </w:r>
            <w:proofErr w:type="spellEnd"/>
            <w:r w:rsidRPr="00C07B0B">
              <w:rPr>
                <w:bCs/>
                <w:lang w:eastAsia="ru-RU"/>
              </w:rPr>
              <w:t xml:space="preserve">, </w:t>
            </w:r>
            <w:r w:rsidRPr="00C07B0B">
              <w:rPr>
                <w:bCs/>
                <w:lang w:val="ru-RU" w:eastAsia="ru-RU"/>
              </w:rPr>
              <w:t>негізгі</w:t>
            </w:r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ережелердің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сипаттамасы</w:t>
            </w:r>
            <w:proofErr w:type="spellEnd"/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DA2" w:rsidRPr="006E0DA2" w:rsidRDefault="00C07B0B" w:rsidP="006E0DA2">
            <w:pPr>
              <w:ind w:left="131"/>
              <w:jc w:val="both"/>
              <w:rPr>
                <w:color w:val="000000"/>
              </w:rPr>
            </w:pPr>
            <w:proofErr w:type="spellStart"/>
            <w:r w:rsidRPr="00C07B0B">
              <w:rPr>
                <w:color w:val="000000"/>
                <w:lang w:val="ru-RU"/>
              </w:rPr>
              <w:t>Жобада</w:t>
            </w:r>
            <w:proofErr w:type="spellEnd"/>
            <w:r w:rsidRPr="006E0DA2">
              <w:rPr>
                <w:color w:val="000000"/>
              </w:rPr>
              <w:t xml:space="preserve"> </w:t>
            </w:r>
            <w:r w:rsidR="006E0DA2" w:rsidRPr="006E0DA2">
              <w:rPr>
                <w:color w:val="000000"/>
              </w:rPr>
              <w:t xml:space="preserve">Қазақстан Республикасы </w:t>
            </w:r>
            <w:proofErr w:type="spellStart"/>
            <w:r w:rsidR="006E0DA2" w:rsidRPr="006E0DA2">
              <w:rPr>
                <w:color w:val="000000"/>
              </w:rPr>
              <w:t>Президентінің</w:t>
            </w:r>
            <w:proofErr w:type="spellEnd"/>
            <w:r w:rsidR="006E0DA2" w:rsidRPr="006E0DA2">
              <w:rPr>
                <w:color w:val="000000"/>
              </w:rPr>
              <w:t xml:space="preserve"> 2003 жылғы 31 желтоқсандағы № 1271 </w:t>
            </w:r>
            <w:proofErr w:type="spellStart"/>
            <w:r w:rsidR="006E0DA2" w:rsidRPr="006E0DA2">
              <w:rPr>
                <w:color w:val="000000"/>
              </w:rPr>
              <w:t>Жарлығымен</w:t>
            </w:r>
            <w:proofErr w:type="spellEnd"/>
            <w:r w:rsidR="006E0DA2" w:rsidRPr="006E0DA2">
              <w:rPr>
                <w:color w:val="000000"/>
              </w:rPr>
              <w:t xml:space="preserve"> </w:t>
            </w:r>
            <w:proofErr w:type="spellStart"/>
            <w:r w:rsidR="006E0DA2" w:rsidRPr="006E0DA2">
              <w:rPr>
                <w:color w:val="000000"/>
              </w:rPr>
              <w:t>бекітілген</w:t>
            </w:r>
            <w:proofErr w:type="spellEnd"/>
            <w:r w:rsidR="006E0DA2" w:rsidRPr="006E0DA2">
              <w:rPr>
                <w:color w:val="000000"/>
              </w:rPr>
              <w:t xml:space="preserve"> Қазақстан Республикасының Ұлттық Банкі туралы </w:t>
            </w:r>
            <w:proofErr w:type="spellStart"/>
            <w:r w:rsidR="006E0DA2" w:rsidRPr="006E0DA2">
              <w:rPr>
                <w:color w:val="000000"/>
              </w:rPr>
              <w:t>ереже</w:t>
            </w:r>
            <w:proofErr w:type="spellEnd"/>
            <w:r w:rsidR="006E0DA2" w:rsidRPr="006E0DA2">
              <w:rPr>
                <w:color w:val="000000"/>
              </w:rPr>
              <w:t xml:space="preserve"> </w:t>
            </w:r>
            <w:proofErr w:type="spellStart"/>
            <w:r w:rsidR="006E0DA2" w:rsidRPr="006E0DA2">
              <w:rPr>
                <w:color w:val="000000"/>
              </w:rPr>
              <w:t>жаңа</w:t>
            </w:r>
            <w:proofErr w:type="spellEnd"/>
            <w:r w:rsidR="006E0DA2" w:rsidRPr="006E0DA2">
              <w:rPr>
                <w:color w:val="000000"/>
              </w:rPr>
              <w:t xml:space="preserve"> </w:t>
            </w:r>
            <w:proofErr w:type="spellStart"/>
            <w:r w:rsidR="006E0DA2" w:rsidRPr="006E0DA2">
              <w:rPr>
                <w:color w:val="000000"/>
              </w:rPr>
              <w:t>редакцияда</w:t>
            </w:r>
            <w:proofErr w:type="spellEnd"/>
            <w:r w:rsidR="006E0DA2" w:rsidRPr="006E0DA2">
              <w:rPr>
                <w:color w:val="000000"/>
              </w:rPr>
              <w:t xml:space="preserve"> </w:t>
            </w:r>
            <w:proofErr w:type="spellStart"/>
            <w:r w:rsidR="006E0DA2" w:rsidRPr="006E0DA2">
              <w:rPr>
                <w:color w:val="000000"/>
              </w:rPr>
              <w:t>жазылады</w:t>
            </w:r>
            <w:proofErr w:type="spellEnd"/>
            <w:r w:rsidR="006E0DA2" w:rsidRPr="006E0DA2">
              <w:rPr>
                <w:color w:val="000000"/>
              </w:rPr>
              <w:t>:</w:t>
            </w:r>
          </w:p>
          <w:p w:rsidR="006E0DA2" w:rsidRDefault="006E0DA2" w:rsidP="006E0DA2">
            <w:pPr>
              <w:ind w:left="131"/>
              <w:jc w:val="both"/>
              <w:rPr>
                <w:color w:val="000000"/>
              </w:rPr>
            </w:pPr>
            <w:r w:rsidRPr="006E0DA2">
              <w:rPr>
                <w:color w:val="000000"/>
              </w:rPr>
              <w:t xml:space="preserve">1) </w:t>
            </w:r>
            <w:proofErr w:type="spellStart"/>
            <w:r w:rsidRPr="006E0DA2">
              <w:rPr>
                <w:color w:val="000000"/>
              </w:rPr>
              <w:t>басқарманың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6E0DA2">
              <w:rPr>
                <w:color w:val="000000"/>
              </w:rPr>
              <w:t>заңға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6E0DA2">
              <w:rPr>
                <w:color w:val="000000"/>
              </w:rPr>
              <w:t>тәуелді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6E0DA2">
              <w:rPr>
                <w:color w:val="000000"/>
              </w:rPr>
              <w:t>актілерді</w:t>
            </w:r>
            <w:proofErr w:type="spellEnd"/>
            <w:r w:rsidRPr="006E0DA2">
              <w:rPr>
                <w:color w:val="000000"/>
              </w:rPr>
              <w:t xml:space="preserve"> (Қазақстан Республикасының Ұлттық Банкі </w:t>
            </w:r>
            <w:proofErr w:type="spellStart"/>
            <w:r w:rsidRPr="006E0DA2">
              <w:rPr>
                <w:color w:val="000000"/>
              </w:rPr>
              <w:t>қабылдайтын</w:t>
            </w:r>
            <w:proofErr w:type="spellEnd"/>
            <w:r w:rsidRPr="006E0DA2">
              <w:rPr>
                <w:color w:val="000000"/>
              </w:rPr>
              <w:t xml:space="preserve"> актілер </w:t>
            </w:r>
            <w:proofErr w:type="spellStart"/>
            <w:r w:rsidRPr="006E0DA2">
              <w:rPr>
                <w:color w:val="000000"/>
              </w:rPr>
              <w:t>тізбесін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6E0DA2">
              <w:rPr>
                <w:color w:val="000000"/>
              </w:rPr>
              <w:t>бірқатар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6E0DA2">
              <w:rPr>
                <w:color w:val="000000"/>
              </w:rPr>
              <w:t>заңдардан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6E0DA2">
              <w:rPr>
                <w:color w:val="000000"/>
              </w:rPr>
              <w:t>алып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6E0DA2">
              <w:rPr>
                <w:color w:val="000000"/>
              </w:rPr>
              <w:t>тастауға</w:t>
            </w:r>
            <w:proofErr w:type="spellEnd"/>
            <w:r w:rsidRPr="006E0DA2">
              <w:rPr>
                <w:color w:val="000000"/>
              </w:rPr>
              <w:t xml:space="preserve"> байланысты) </w:t>
            </w:r>
            <w:proofErr w:type="spellStart"/>
            <w:r w:rsidRPr="006E0DA2">
              <w:rPr>
                <w:color w:val="000000"/>
              </w:rPr>
              <w:t>қабылдау</w:t>
            </w:r>
            <w:proofErr w:type="spellEnd"/>
            <w:r w:rsidRPr="006E0DA2">
              <w:rPr>
                <w:color w:val="000000"/>
              </w:rPr>
              <w:t xml:space="preserve"> жөніндегі </w:t>
            </w:r>
            <w:proofErr w:type="spellStart"/>
            <w:r w:rsidRPr="006E0DA2">
              <w:rPr>
                <w:color w:val="000000"/>
              </w:rPr>
              <w:t>өкілеттіктері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6E0DA2">
              <w:rPr>
                <w:color w:val="000000"/>
              </w:rPr>
              <w:t>нақтыланған</w:t>
            </w:r>
            <w:proofErr w:type="spellEnd"/>
            <w:r w:rsidRPr="006E0DA2">
              <w:rPr>
                <w:color w:val="000000"/>
              </w:rPr>
              <w:t>;</w:t>
            </w:r>
          </w:p>
          <w:p w:rsidR="00C07B0B" w:rsidRPr="00C07B0B" w:rsidRDefault="006E0DA2" w:rsidP="006E0DA2">
            <w:pPr>
              <w:ind w:left="131"/>
              <w:jc w:val="both"/>
              <w:rPr>
                <w:i/>
                <w:color w:val="000000"/>
                <w:lang w:val="kk-KZ"/>
              </w:rPr>
            </w:pPr>
            <w:r w:rsidRPr="006E0DA2">
              <w:rPr>
                <w:color w:val="000000"/>
              </w:rPr>
              <w:t xml:space="preserve">2) </w:t>
            </w:r>
            <w:r w:rsidR="00C07B0B" w:rsidRPr="00C07B0B">
              <w:rPr>
                <w:color w:val="000000"/>
                <w:lang w:val="ru-RU"/>
              </w:rPr>
              <w:t>Мемлекеттік</w:t>
            </w:r>
            <w:r w:rsidR="00C07B0B" w:rsidRPr="006E0DA2">
              <w:rPr>
                <w:color w:val="000000"/>
              </w:rPr>
              <w:t xml:space="preserve"> </w:t>
            </w:r>
            <w:r w:rsidR="00C07B0B" w:rsidRPr="00C07B0B">
              <w:rPr>
                <w:color w:val="000000"/>
                <w:lang w:val="ru-RU"/>
              </w:rPr>
              <w:t>орган</w:t>
            </w:r>
            <w:r w:rsidR="00C07B0B" w:rsidRPr="006E0DA2">
              <w:rPr>
                <w:color w:val="000000"/>
              </w:rPr>
              <w:t xml:space="preserve"> </w:t>
            </w:r>
            <w:r w:rsidR="00C07B0B" w:rsidRPr="00C07B0B">
              <w:rPr>
                <w:color w:val="000000"/>
                <w:lang w:val="ru-RU"/>
              </w:rPr>
              <w:t>туралы</w:t>
            </w:r>
            <w:r w:rsidR="00C07B0B" w:rsidRPr="006E0DA2">
              <w:rPr>
                <w:color w:val="000000"/>
              </w:rPr>
              <w:t xml:space="preserve"> </w:t>
            </w:r>
            <w:proofErr w:type="spellStart"/>
            <w:r w:rsidR="00C07B0B" w:rsidRPr="00C07B0B">
              <w:rPr>
                <w:color w:val="000000"/>
                <w:lang w:val="ru-RU"/>
              </w:rPr>
              <w:t>Үлгілік</w:t>
            </w:r>
            <w:proofErr w:type="spellEnd"/>
            <w:r w:rsidR="00C07B0B" w:rsidRPr="006E0DA2">
              <w:rPr>
                <w:color w:val="000000"/>
              </w:rPr>
              <w:t xml:space="preserve"> </w:t>
            </w:r>
            <w:proofErr w:type="spellStart"/>
            <w:r w:rsidR="00C07B0B" w:rsidRPr="00C07B0B">
              <w:rPr>
                <w:color w:val="000000"/>
                <w:lang w:val="ru-RU"/>
              </w:rPr>
              <w:t>ережеге</w:t>
            </w:r>
            <w:proofErr w:type="spellEnd"/>
            <w:r w:rsidR="00C07B0B" w:rsidRPr="006E0DA2">
              <w:rPr>
                <w:color w:val="000000"/>
              </w:rPr>
              <w:t xml:space="preserve"> </w:t>
            </w:r>
            <w:r w:rsidR="00C07B0B" w:rsidRPr="00C07B0B">
              <w:rPr>
                <w:color w:val="000000"/>
                <w:lang w:val="ru-RU"/>
              </w:rPr>
              <w:t>сәйкес</w:t>
            </w:r>
            <w:r w:rsidR="00C07B0B" w:rsidRPr="006E0DA2">
              <w:rPr>
                <w:color w:val="000000"/>
              </w:rPr>
              <w:t xml:space="preserve"> </w:t>
            </w:r>
            <w:proofErr w:type="spellStart"/>
            <w:r w:rsidR="00C07B0B" w:rsidRPr="00C07B0B">
              <w:rPr>
                <w:color w:val="000000"/>
                <w:lang w:val="ru-RU"/>
              </w:rPr>
              <w:t>келтіру</w:t>
            </w:r>
            <w:proofErr w:type="spellEnd"/>
            <w:r w:rsidR="00C07B0B" w:rsidRPr="006E0DA2">
              <w:rPr>
                <w:color w:val="000000"/>
              </w:rPr>
              <w:t xml:space="preserve"> </w:t>
            </w:r>
            <w:proofErr w:type="spellStart"/>
            <w:r w:rsidR="00C07B0B" w:rsidRPr="00C07B0B">
              <w:rPr>
                <w:color w:val="000000"/>
                <w:lang w:val="ru-RU"/>
              </w:rPr>
              <w:t>мақсатында</w:t>
            </w:r>
            <w:proofErr w:type="spellEnd"/>
            <w:r w:rsidR="00C07B0B" w:rsidRPr="006E0DA2">
              <w:rPr>
                <w:color w:val="000000"/>
              </w:rPr>
              <w:t xml:space="preserve"> </w:t>
            </w:r>
            <w:r w:rsidR="00C07B0B" w:rsidRPr="00C07B0B">
              <w:rPr>
                <w:color w:val="000000"/>
                <w:lang w:val="ru-RU"/>
              </w:rPr>
              <w:t>тиісті</w:t>
            </w:r>
            <w:r w:rsidR="00C07B0B" w:rsidRPr="006E0DA2">
              <w:rPr>
                <w:color w:val="000000"/>
              </w:rPr>
              <w:t xml:space="preserve"> </w:t>
            </w:r>
            <w:proofErr w:type="spellStart"/>
            <w:r w:rsidR="00C07B0B" w:rsidRPr="00C07B0B">
              <w:rPr>
                <w:color w:val="000000"/>
                <w:lang w:val="ru-RU"/>
              </w:rPr>
              <w:t>өзгерістер</w:t>
            </w:r>
            <w:proofErr w:type="spellEnd"/>
            <w:r w:rsidR="00C07B0B" w:rsidRPr="006E0DA2">
              <w:rPr>
                <w:color w:val="000000"/>
              </w:rPr>
              <w:t xml:space="preserve"> </w:t>
            </w:r>
            <w:proofErr w:type="spellStart"/>
            <w:r w:rsidR="00C07B0B" w:rsidRPr="00C07B0B">
              <w:rPr>
                <w:color w:val="000000"/>
                <w:lang w:val="ru-RU"/>
              </w:rPr>
              <w:t>енгізіледі</w:t>
            </w:r>
            <w:proofErr w:type="spellEnd"/>
            <w:r w:rsidR="00C07B0B" w:rsidRPr="006E0DA2">
              <w:rPr>
                <w:color w:val="000000"/>
              </w:rPr>
              <w:t xml:space="preserve"> </w:t>
            </w:r>
            <w:r w:rsidR="00C07B0B" w:rsidRPr="006E0DA2">
              <w:rPr>
                <w:i/>
                <w:color w:val="000000"/>
              </w:rPr>
              <w:t>(</w:t>
            </w:r>
            <w:r w:rsidR="00C07B0B" w:rsidRPr="00C07B0B">
              <w:rPr>
                <w:i/>
                <w:color w:val="000000"/>
                <w:lang w:val="ru-RU"/>
              </w:rPr>
              <w:t>ҚР</w:t>
            </w:r>
            <w:r w:rsidR="00C07B0B" w:rsidRPr="006E0DA2">
              <w:rPr>
                <w:i/>
                <w:color w:val="000000"/>
              </w:rPr>
              <w:t xml:space="preserve"> </w:t>
            </w:r>
            <w:proofErr w:type="spellStart"/>
            <w:r w:rsidR="00C07B0B" w:rsidRPr="00C07B0B">
              <w:rPr>
                <w:i/>
                <w:color w:val="000000"/>
                <w:lang w:val="ru-RU"/>
              </w:rPr>
              <w:t>Үкіметінің</w:t>
            </w:r>
            <w:proofErr w:type="spellEnd"/>
            <w:r w:rsidR="00C07B0B" w:rsidRPr="006E0DA2">
              <w:rPr>
                <w:i/>
                <w:color w:val="000000"/>
              </w:rPr>
              <w:t xml:space="preserve"> 2021 </w:t>
            </w:r>
            <w:r w:rsidR="00C07B0B" w:rsidRPr="00C07B0B">
              <w:rPr>
                <w:i/>
                <w:color w:val="000000"/>
                <w:lang w:val="ru-RU"/>
              </w:rPr>
              <w:t>жылғы</w:t>
            </w:r>
            <w:r w:rsidR="00C07B0B" w:rsidRPr="006E0DA2">
              <w:rPr>
                <w:i/>
                <w:color w:val="000000"/>
              </w:rPr>
              <w:t xml:space="preserve"> 1 </w:t>
            </w:r>
            <w:proofErr w:type="spellStart"/>
            <w:r w:rsidR="00C07B0B" w:rsidRPr="00C07B0B">
              <w:rPr>
                <w:i/>
                <w:color w:val="000000"/>
                <w:lang w:val="ru-RU"/>
              </w:rPr>
              <w:t>қыркүйектегі</w:t>
            </w:r>
            <w:proofErr w:type="spellEnd"/>
            <w:r w:rsidR="00C07B0B" w:rsidRPr="006E0DA2">
              <w:rPr>
                <w:i/>
                <w:color w:val="000000"/>
              </w:rPr>
              <w:t xml:space="preserve"> № 590 </w:t>
            </w:r>
            <w:proofErr w:type="spellStart"/>
            <w:r w:rsidR="00C07B0B" w:rsidRPr="00C07B0B">
              <w:rPr>
                <w:i/>
                <w:color w:val="000000"/>
                <w:lang w:val="ru-RU"/>
              </w:rPr>
              <w:t>қаулысымен</w:t>
            </w:r>
            <w:proofErr w:type="spellEnd"/>
            <w:r w:rsidR="00C07B0B" w:rsidRPr="006E0DA2">
              <w:rPr>
                <w:i/>
                <w:color w:val="000000"/>
              </w:rPr>
              <w:t xml:space="preserve"> </w:t>
            </w:r>
            <w:proofErr w:type="spellStart"/>
            <w:r w:rsidR="00C07B0B" w:rsidRPr="00C07B0B">
              <w:rPr>
                <w:i/>
                <w:color w:val="000000"/>
                <w:lang w:val="ru-RU"/>
              </w:rPr>
              <w:t>бекітілген</w:t>
            </w:r>
            <w:proofErr w:type="spellEnd"/>
            <w:r w:rsidR="00C07B0B" w:rsidRPr="006E0DA2">
              <w:rPr>
                <w:i/>
                <w:color w:val="000000"/>
              </w:rPr>
              <w:t>)</w:t>
            </w:r>
            <w:r w:rsidR="00C07B0B" w:rsidRPr="006E0DA2">
              <w:rPr>
                <w:color w:val="000000"/>
              </w:rPr>
              <w:t>.</w:t>
            </w:r>
          </w:p>
          <w:p w:rsidR="005F7A2B" w:rsidRPr="006E0DA2" w:rsidRDefault="005F7A2B" w:rsidP="00C07B0B">
            <w:pPr>
              <w:ind w:left="131"/>
              <w:jc w:val="both"/>
              <w:rPr>
                <w:color w:val="000000"/>
              </w:rPr>
            </w:pPr>
          </w:p>
        </w:tc>
      </w:tr>
      <w:tr w:rsidR="00C21B73" w:rsidRPr="00110454" w:rsidTr="00C21B73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DC0900" w:rsidRDefault="00C21B73" w:rsidP="00886B2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C07B0B" w:rsidRDefault="00C07B0B" w:rsidP="00886B24">
            <w:pPr>
              <w:rPr>
                <w:lang w:eastAsia="ru-RU"/>
              </w:rPr>
            </w:pPr>
            <w:proofErr w:type="spellStart"/>
            <w:r w:rsidRPr="00C07B0B">
              <w:rPr>
                <w:bCs/>
                <w:lang w:val="ru-RU" w:eastAsia="ru-RU"/>
              </w:rPr>
              <w:t>Күтілетін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нәтижелердің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нақты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мақсаттары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r w:rsidRPr="00C07B0B">
              <w:rPr>
                <w:bCs/>
                <w:lang w:val="ru-RU" w:eastAsia="ru-RU"/>
              </w:rPr>
              <w:t>мен</w:t>
            </w:r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мерзімдері</w:t>
            </w:r>
            <w:proofErr w:type="spellEnd"/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B0B" w:rsidRPr="006E0DA2" w:rsidRDefault="00C07B0B" w:rsidP="00C07B0B">
            <w:pPr>
              <w:ind w:left="131"/>
              <w:jc w:val="both"/>
              <w:rPr>
                <w:color w:val="000000"/>
              </w:rPr>
            </w:pPr>
            <w:proofErr w:type="spellStart"/>
            <w:r w:rsidRPr="00C07B0B">
              <w:rPr>
                <w:color w:val="000000"/>
                <w:lang w:val="ru-RU"/>
              </w:rPr>
              <w:t>Жоба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заңдар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деңгейінде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оның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жалпыланған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құзыретін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белгілеуге</w:t>
            </w:r>
            <w:proofErr w:type="spellEnd"/>
            <w:r w:rsidRPr="006E0DA2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байланысты</w:t>
            </w:r>
            <w:r w:rsidRPr="006E0DA2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Ұлттық</w:t>
            </w:r>
            <w:r w:rsidRPr="006E0DA2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Банктің</w:t>
            </w:r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өкілеттіктерін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нақтылауға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бағытталған</w:t>
            </w:r>
            <w:proofErr w:type="spellEnd"/>
            <w:r w:rsidRPr="006E0DA2">
              <w:rPr>
                <w:color w:val="000000"/>
              </w:rPr>
              <w:t xml:space="preserve">. </w:t>
            </w:r>
          </w:p>
          <w:p w:rsidR="00C07B0B" w:rsidRPr="006E0DA2" w:rsidRDefault="00C07B0B" w:rsidP="00C07B0B">
            <w:pPr>
              <w:ind w:left="131"/>
              <w:jc w:val="both"/>
              <w:rPr>
                <w:color w:val="000000"/>
              </w:rPr>
            </w:pPr>
            <w:r w:rsidRPr="00C07B0B">
              <w:rPr>
                <w:color w:val="000000"/>
                <w:lang w:val="ru-RU"/>
              </w:rPr>
              <w:t>Енгізілеті</w:t>
            </w:r>
            <w:r>
              <w:rPr>
                <w:color w:val="000000"/>
                <w:lang w:val="ru-RU"/>
              </w:rPr>
              <w:t>н</w:t>
            </w:r>
            <w:r w:rsidRPr="006E0DA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өзгерістердің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нәтижелері</w:t>
            </w:r>
            <w:proofErr w:type="spellEnd"/>
            <w:r w:rsidRPr="006E0DA2"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осы</w:t>
            </w:r>
            <w:r w:rsidRPr="006E0DA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Ж</w:t>
            </w:r>
            <w:r w:rsidRPr="00C07B0B">
              <w:rPr>
                <w:color w:val="000000"/>
                <w:lang w:val="ru-RU"/>
              </w:rPr>
              <w:t>оба</w:t>
            </w:r>
            <w:proofErr w:type="spellEnd"/>
            <w:r w:rsidRPr="006E0DA2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қолданысқа</w:t>
            </w:r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енгізілген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сәттен</w:t>
            </w:r>
            <w:proofErr w:type="spellEnd"/>
            <w:r w:rsidRPr="006E0DA2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бастап</w:t>
            </w:r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күтіледі</w:t>
            </w:r>
            <w:proofErr w:type="spellEnd"/>
            <w:r w:rsidRPr="006E0DA2">
              <w:rPr>
                <w:color w:val="000000"/>
              </w:rPr>
              <w:t>.</w:t>
            </w:r>
          </w:p>
          <w:p w:rsidR="00C21B73" w:rsidRPr="006E0DA2" w:rsidRDefault="0022540E" w:rsidP="00C07B0B">
            <w:pPr>
              <w:ind w:left="131"/>
              <w:jc w:val="both"/>
              <w:rPr>
                <w:color w:val="000000"/>
                <w:highlight w:val="yellow"/>
              </w:rPr>
            </w:pPr>
            <w:r w:rsidRPr="006E0DA2">
              <w:rPr>
                <w:color w:val="000000"/>
              </w:rPr>
              <w:t xml:space="preserve"> </w:t>
            </w:r>
          </w:p>
        </w:tc>
      </w:tr>
      <w:tr w:rsidR="00C21B73" w:rsidRPr="00110454" w:rsidTr="00C21B73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DC0900" w:rsidRDefault="00C21B73" w:rsidP="00886B2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C07B0B" w:rsidRDefault="00C07B0B" w:rsidP="00886B24">
            <w:pPr>
              <w:rPr>
                <w:lang w:eastAsia="ru-RU"/>
              </w:rPr>
            </w:pPr>
            <w:r w:rsidRPr="00C07B0B">
              <w:rPr>
                <w:bCs/>
                <w:lang w:val="ru-RU" w:eastAsia="ru-RU"/>
              </w:rPr>
              <w:t>НҚА</w:t>
            </w:r>
            <w:r w:rsidRPr="00C07B0B">
              <w:rPr>
                <w:bCs/>
                <w:lang w:eastAsia="ru-RU"/>
              </w:rPr>
              <w:t xml:space="preserve"> </w:t>
            </w:r>
            <w:r w:rsidRPr="00C07B0B">
              <w:rPr>
                <w:bCs/>
                <w:lang w:val="ru-RU" w:eastAsia="ru-RU"/>
              </w:rPr>
              <w:t>жобасы</w:t>
            </w:r>
            <w:r w:rsidRPr="00C07B0B">
              <w:rPr>
                <w:bCs/>
                <w:lang w:eastAsia="ru-RU"/>
              </w:rPr>
              <w:t xml:space="preserve"> </w:t>
            </w:r>
            <w:r w:rsidRPr="00C07B0B">
              <w:rPr>
                <w:bCs/>
                <w:lang w:val="ru-RU" w:eastAsia="ru-RU"/>
              </w:rPr>
              <w:t>қабылданған</w:t>
            </w:r>
            <w:r w:rsidRPr="00C07B0B">
              <w:rPr>
                <w:bCs/>
                <w:lang w:eastAsia="ru-RU"/>
              </w:rPr>
              <w:t xml:space="preserve"> </w:t>
            </w:r>
            <w:r w:rsidRPr="00C07B0B">
              <w:rPr>
                <w:bCs/>
                <w:lang w:val="ru-RU" w:eastAsia="ru-RU"/>
              </w:rPr>
              <w:t>жағдайда</w:t>
            </w:r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болжанатын</w:t>
            </w:r>
            <w:proofErr w:type="spellEnd"/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әлеуметтік</w:t>
            </w:r>
            <w:proofErr w:type="spellEnd"/>
            <w:r w:rsidRPr="00C07B0B">
              <w:rPr>
                <w:bCs/>
                <w:lang w:eastAsia="ru-RU"/>
              </w:rPr>
              <w:t>-</w:t>
            </w:r>
            <w:proofErr w:type="spellStart"/>
            <w:r w:rsidRPr="00C07B0B">
              <w:rPr>
                <w:bCs/>
                <w:lang w:val="ru-RU" w:eastAsia="ru-RU"/>
              </w:rPr>
              <w:t>экономикалық</w:t>
            </w:r>
            <w:proofErr w:type="spellEnd"/>
            <w:r w:rsidRPr="00C07B0B">
              <w:rPr>
                <w:bCs/>
                <w:lang w:eastAsia="ru-RU"/>
              </w:rPr>
              <w:t xml:space="preserve">, </w:t>
            </w:r>
            <w:r w:rsidRPr="00C07B0B">
              <w:rPr>
                <w:bCs/>
                <w:lang w:val="ru-RU" w:eastAsia="ru-RU"/>
              </w:rPr>
              <w:t>құқықтық</w:t>
            </w:r>
            <w:r w:rsidRPr="00C07B0B">
              <w:rPr>
                <w:bCs/>
                <w:lang w:eastAsia="ru-RU"/>
              </w:rPr>
              <w:t xml:space="preserve"> </w:t>
            </w:r>
            <w:r w:rsidRPr="00C07B0B">
              <w:rPr>
                <w:bCs/>
                <w:lang w:val="ru-RU" w:eastAsia="ru-RU"/>
              </w:rPr>
              <w:t>және</w:t>
            </w:r>
            <w:r w:rsidRPr="00C07B0B">
              <w:rPr>
                <w:bCs/>
                <w:lang w:eastAsia="ru-RU"/>
              </w:rPr>
              <w:t xml:space="preserve"> (</w:t>
            </w:r>
            <w:r w:rsidRPr="00C07B0B">
              <w:rPr>
                <w:bCs/>
                <w:lang w:val="ru-RU" w:eastAsia="ru-RU"/>
              </w:rPr>
              <w:t>немесе</w:t>
            </w:r>
            <w:r w:rsidRPr="00C07B0B">
              <w:rPr>
                <w:bCs/>
                <w:lang w:eastAsia="ru-RU"/>
              </w:rPr>
              <w:t xml:space="preserve">) </w:t>
            </w:r>
            <w:r w:rsidRPr="00C07B0B">
              <w:rPr>
                <w:bCs/>
                <w:lang w:val="ru-RU" w:eastAsia="ru-RU"/>
              </w:rPr>
              <w:t>өзге</w:t>
            </w:r>
            <w:r w:rsidRPr="00C07B0B">
              <w:rPr>
                <w:bCs/>
                <w:lang w:eastAsia="ru-RU"/>
              </w:rPr>
              <w:t xml:space="preserve"> </w:t>
            </w:r>
            <w:r w:rsidRPr="00C07B0B">
              <w:rPr>
                <w:bCs/>
                <w:lang w:val="ru-RU" w:eastAsia="ru-RU"/>
              </w:rPr>
              <w:t>де</w:t>
            </w:r>
            <w:r w:rsidRPr="00C07B0B">
              <w:rPr>
                <w:bCs/>
                <w:lang w:eastAsia="ru-RU"/>
              </w:rPr>
              <w:t xml:space="preserve"> </w:t>
            </w:r>
            <w:proofErr w:type="spellStart"/>
            <w:r w:rsidRPr="00C07B0B">
              <w:rPr>
                <w:bCs/>
                <w:lang w:val="ru-RU" w:eastAsia="ru-RU"/>
              </w:rPr>
              <w:t>салдар</w:t>
            </w:r>
            <w:proofErr w:type="spellEnd"/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B73" w:rsidRPr="006E0DA2" w:rsidRDefault="00C07B0B" w:rsidP="00C07B0B">
            <w:pPr>
              <w:ind w:left="131"/>
              <w:jc w:val="both"/>
              <w:rPr>
                <w:color w:val="000000"/>
                <w:highlight w:val="yellow"/>
              </w:rPr>
            </w:pPr>
            <w:r w:rsidRPr="00C07B0B">
              <w:rPr>
                <w:color w:val="000000"/>
                <w:lang w:val="ru-RU"/>
              </w:rPr>
              <w:t>Жобаны</w:t>
            </w:r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қабылдау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теріс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әлеуметтік</w:t>
            </w:r>
            <w:proofErr w:type="spellEnd"/>
            <w:r w:rsidRPr="006E0DA2">
              <w:rPr>
                <w:color w:val="000000"/>
              </w:rPr>
              <w:t>-</w:t>
            </w:r>
            <w:proofErr w:type="spellStart"/>
            <w:r w:rsidRPr="00C07B0B">
              <w:rPr>
                <w:color w:val="000000"/>
                <w:lang w:val="ru-RU"/>
              </w:rPr>
              <w:t>экономикалық</w:t>
            </w:r>
            <w:proofErr w:type="spellEnd"/>
            <w:r w:rsidRPr="006E0DA2">
              <w:rPr>
                <w:color w:val="000000"/>
              </w:rPr>
              <w:t xml:space="preserve">, </w:t>
            </w:r>
            <w:r w:rsidRPr="00C07B0B">
              <w:rPr>
                <w:color w:val="000000"/>
                <w:lang w:val="ru-RU"/>
              </w:rPr>
              <w:t>құқықтық</w:t>
            </w:r>
            <w:r w:rsidRPr="006E0DA2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және</w:t>
            </w:r>
            <w:r w:rsidRPr="006E0DA2">
              <w:rPr>
                <w:color w:val="000000"/>
              </w:rPr>
              <w:t xml:space="preserve"> (</w:t>
            </w:r>
            <w:r w:rsidRPr="00C07B0B">
              <w:rPr>
                <w:color w:val="000000"/>
                <w:lang w:val="ru-RU"/>
              </w:rPr>
              <w:t>немесе</w:t>
            </w:r>
            <w:r w:rsidRPr="006E0DA2">
              <w:rPr>
                <w:color w:val="000000"/>
              </w:rPr>
              <w:t xml:space="preserve">) </w:t>
            </w:r>
            <w:r w:rsidRPr="00C07B0B">
              <w:rPr>
                <w:color w:val="000000"/>
                <w:lang w:val="ru-RU"/>
              </w:rPr>
              <w:t>өзге</w:t>
            </w:r>
            <w:r w:rsidRPr="006E0DA2">
              <w:rPr>
                <w:color w:val="000000"/>
              </w:rPr>
              <w:t xml:space="preserve"> </w:t>
            </w:r>
            <w:r w:rsidRPr="00C07B0B">
              <w:rPr>
                <w:color w:val="000000"/>
                <w:lang w:val="ru-RU"/>
              </w:rPr>
              <w:t>де</w:t>
            </w:r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салдарларға</w:t>
            </w:r>
            <w:proofErr w:type="spellEnd"/>
            <w:r w:rsidRPr="006E0DA2">
              <w:rPr>
                <w:color w:val="000000"/>
              </w:rPr>
              <w:t xml:space="preserve"> </w:t>
            </w:r>
            <w:proofErr w:type="spellStart"/>
            <w:r w:rsidRPr="00C07B0B">
              <w:rPr>
                <w:color w:val="000000"/>
                <w:lang w:val="ru-RU"/>
              </w:rPr>
              <w:t>әкелмейді</w:t>
            </w:r>
            <w:proofErr w:type="spellEnd"/>
            <w:r w:rsidRPr="006E0DA2">
              <w:rPr>
                <w:color w:val="000000"/>
              </w:rPr>
              <w:t>.</w:t>
            </w:r>
          </w:p>
        </w:tc>
      </w:tr>
    </w:tbl>
    <w:p w:rsidR="00C21B73" w:rsidRPr="006E0DA2" w:rsidRDefault="00C21B73" w:rsidP="00C21B73">
      <w:pPr>
        <w:spacing w:line="235" w:lineRule="auto"/>
        <w:jc w:val="center"/>
        <w:rPr>
          <w:b/>
        </w:rPr>
      </w:pPr>
    </w:p>
    <w:p w:rsidR="00B26FE3" w:rsidRPr="006E0DA2" w:rsidRDefault="00B26FE3" w:rsidP="004C4A90">
      <w:pPr>
        <w:jc w:val="both"/>
      </w:pPr>
    </w:p>
    <w:sectPr w:rsidR="00B26FE3" w:rsidRPr="006E0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110454"/>
    <w:rsid w:val="00147505"/>
    <w:rsid w:val="001B471F"/>
    <w:rsid w:val="0022540E"/>
    <w:rsid w:val="002D1174"/>
    <w:rsid w:val="00482248"/>
    <w:rsid w:val="004C4A90"/>
    <w:rsid w:val="005000B2"/>
    <w:rsid w:val="005176BD"/>
    <w:rsid w:val="005F7A2B"/>
    <w:rsid w:val="00627200"/>
    <w:rsid w:val="00644DEA"/>
    <w:rsid w:val="006E0DA2"/>
    <w:rsid w:val="00810214"/>
    <w:rsid w:val="00886B24"/>
    <w:rsid w:val="009D45C3"/>
    <w:rsid w:val="00A22AA3"/>
    <w:rsid w:val="00A40267"/>
    <w:rsid w:val="00B26FE3"/>
    <w:rsid w:val="00C07B0B"/>
    <w:rsid w:val="00C21B73"/>
    <w:rsid w:val="00C36990"/>
    <w:rsid w:val="00DB05DB"/>
    <w:rsid w:val="00DD6756"/>
    <w:rsid w:val="00E31880"/>
    <w:rsid w:val="00F86334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04F5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Гульнур Куанышева</cp:lastModifiedBy>
  <cp:revision>4</cp:revision>
  <dcterms:created xsi:type="dcterms:W3CDTF">2025-04-17T09:29:00Z</dcterms:created>
  <dcterms:modified xsi:type="dcterms:W3CDTF">2025-05-08T13:51:00Z</dcterms:modified>
</cp:coreProperties>
</file>