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382AF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382AFD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 wp14:anchorId="7F05DF9D" wp14:editId="1F6091A8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402D1C" w:rsidRPr="001D0B39" w:rsidRDefault="002B7B95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2B7B95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«Коллекторлық агенттік есептілігінің тізбесін, нысандарын, оны ұсыну мерзімдері мен қағидаларын бекіту туралы» Қазақстан Республикасы Ұлттық Банкі Басқармасының 2017 жылғы 30 маусымдағы № 112 қаулысына өзгерістер енгізу туралы»</w:t>
      </w:r>
      <w:r w:rsidRPr="002A2634">
        <w:rPr>
          <w:sz w:val="28"/>
          <w:szCs w:val="28"/>
          <w:lang w:val="kk-KZ"/>
        </w:rPr>
        <w:t xml:space="preserve"> </w:t>
      </w:r>
      <w:r w:rsidR="005E5497"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Қазақстан</w:t>
      </w:r>
      <w:r w:rsidR="005E5497" w:rsidRPr="001D0B3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 Ұлттық Банкі Басқармасы қаулысының жобасынын әзірлеу туралы</w:t>
      </w: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P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5E5497" w:rsidRPr="00A5426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</w:p>
    <w:p w:rsidR="00D33C41" w:rsidRPr="00C55966" w:rsidRDefault="00D33C41" w:rsidP="00D33C41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>БАСПАСӨЗ</w:t>
      </w:r>
      <w:r w:rsidRPr="00023487">
        <w:rPr>
          <w:rFonts w:asciiTheme="minorHAnsi" w:eastAsiaTheme="minorHAnsi" w:hAnsiTheme="minorHAnsi" w:cstheme="minorBidi"/>
          <w:b/>
          <w:szCs w:val="24"/>
          <w:lang w:val="kk-KZ"/>
        </w:rPr>
        <w:t>-РЕЛИЗ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Pr="00023487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</w:p>
    <w:p w:rsidR="00382AFD" w:rsidRPr="0010398C" w:rsidRDefault="00402D1C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10398C">
        <w:rPr>
          <w:rFonts w:asciiTheme="minorHAnsi" w:eastAsia="Times New Roman" w:hAnsiTheme="minorHAnsi"/>
          <w:szCs w:val="24"/>
          <w:lang w:val="kk-KZ"/>
        </w:rPr>
        <w:t>202</w:t>
      </w:r>
      <w:r w:rsidR="002B7B95">
        <w:rPr>
          <w:rFonts w:asciiTheme="minorHAnsi" w:eastAsia="Times New Roman" w:hAnsiTheme="minorHAnsi"/>
          <w:szCs w:val="24"/>
          <w:lang w:val="kk-KZ"/>
        </w:rPr>
        <w:t>5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ж</w:t>
      </w:r>
      <w:r w:rsidR="00382AFD" w:rsidRPr="0010398C">
        <w:rPr>
          <w:rFonts w:asciiTheme="minorHAnsi" w:eastAsia="Times New Roman" w:hAnsiTheme="minorHAnsi"/>
          <w:szCs w:val="24"/>
          <w:lang w:val="kk-KZ"/>
        </w:rPr>
        <w:t>.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3E6EC8">
        <w:rPr>
          <w:rFonts w:asciiTheme="minorHAnsi" w:eastAsia="Times New Roman" w:hAnsiTheme="minorHAnsi"/>
          <w:szCs w:val="24"/>
          <w:lang w:val="kk-KZ"/>
        </w:rPr>
        <w:t>18</w:t>
      </w:r>
      <w:r w:rsidR="003470C7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3E6EC8">
        <w:rPr>
          <w:rFonts w:asciiTheme="minorHAnsi" w:eastAsia="Times New Roman" w:hAnsiTheme="minorHAnsi"/>
          <w:szCs w:val="24"/>
          <w:lang w:val="kk-KZ"/>
        </w:rPr>
        <w:t>наурыз</w:t>
      </w:r>
      <w:bookmarkStart w:id="0" w:name="_GoBack"/>
      <w:bookmarkEnd w:id="0"/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                 </w:t>
      </w:r>
      <w:r w:rsidR="006415B4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</w:t>
      </w:r>
      <w:r w:rsidR="003B1F6F">
        <w:rPr>
          <w:rFonts w:asciiTheme="minorHAnsi" w:eastAsia="Times New Roman" w:hAnsiTheme="minorHAnsi"/>
          <w:szCs w:val="24"/>
          <w:lang w:val="kk-KZ"/>
        </w:rPr>
        <w:t xml:space="preserve">     Астана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120444" w:rsidRPr="0010398C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10398C" w:rsidRDefault="001C3B89" w:rsidP="002C62AA">
      <w:pPr>
        <w:jc w:val="center"/>
        <w:rPr>
          <w:rFonts w:asciiTheme="minorHAnsi" w:hAnsiTheme="minorHAnsi" w:cstheme="minorHAnsi"/>
          <w:szCs w:val="24"/>
          <w:lang w:val="kk-KZ"/>
        </w:rPr>
      </w:pPr>
    </w:p>
    <w:p w:rsidR="00DD24E2" w:rsidRPr="00DD24E2" w:rsidRDefault="00DD24E2" w:rsidP="008B3E1D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AF6F09">
        <w:rPr>
          <w:rFonts w:asciiTheme="minorHAnsi" w:hAnsiTheme="minorHAnsi" w:cstheme="minorHAnsi"/>
          <w:szCs w:val="24"/>
          <w:lang w:val="kk-KZ"/>
        </w:rPr>
        <w:t>Қазақстан Ұлттық Банкі</w:t>
      </w:r>
      <w:r w:rsidR="00F7287C">
        <w:rPr>
          <w:rFonts w:asciiTheme="minorHAnsi" w:hAnsiTheme="minorHAnsi" w:cstheme="minorHAnsi"/>
          <w:szCs w:val="24"/>
          <w:lang w:val="kk-KZ"/>
        </w:rPr>
        <w:t xml:space="preserve"> </w:t>
      </w:r>
      <w:r w:rsidR="002B7B95" w:rsidRPr="002B7B95">
        <w:rPr>
          <w:rFonts w:asciiTheme="minorHAnsi" w:eastAsia="Times New Roman" w:hAnsiTheme="minorHAnsi" w:cstheme="minorHAnsi"/>
          <w:bCs/>
          <w:szCs w:val="24"/>
          <w:lang w:val="kk-KZ" w:eastAsia="ru-RU"/>
        </w:rPr>
        <w:t>«Коллекторлық агенттік есептілігінің тізбесін, нысандарын, оны ұсыну мерзімдері мен қағидаларын бекіту туралы» Қазақстан Республикасы Ұлттық Банкі Басқармасының 2017 жылғы 30 маусымдағы № 112 қаулысына өзгерістер енгізу туралы»</w:t>
      </w:r>
      <w:r w:rsidR="002B7B95" w:rsidRPr="002A2634">
        <w:rPr>
          <w:sz w:val="28"/>
          <w:szCs w:val="28"/>
          <w:lang w:val="kk-KZ"/>
        </w:rPr>
        <w:t xml:space="preserve"> </w:t>
      </w:r>
      <w:r w:rsidR="00F7287C" w:rsidRPr="00F7287C">
        <w:rPr>
          <w:rFonts w:asciiTheme="minorHAnsi" w:hAnsiTheme="minorHAnsi" w:cstheme="minorHAnsi"/>
          <w:szCs w:val="24"/>
          <w:lang w:val="kk-KZ"/>
        </w:rPr>
        <w:t xml:space="preserve">Қазақстан Республикасы Ұлттық Банкі Басқармасы </w:t>
      </w:r>
      <w:r w:rsidRPr="00AF6F09">
        <w:rPr>
          <w:rFonts w:asciiTheme="minorHAnsi" w:hAnsiTheme="minorHAnsi" w:cstheme="minorHAnsi"/>
          <w:szCs w:val="24"/>
          <w:lang w:val="kk-KZ"/>
        </w:rPr>
        <w:t>қаулысының жобасын (бұдан әрі – қаулы жобасы</w:t>
      </w:r>
      <w:r w:rsidRPr="00DD24E2">
        <w:rPr>
          <w:rFonts w:asciiTheme="minorHAnsi" w:hAnsiTheme="minorHAnsi" w:cstheme="minorHAnsi"/>
          <w:szCs w:val="24"/>
          <w:lang w:val="kk-KZ"/>
        </w:rPr>
        <w:t>) әзірлеу туралы хабарлайды.</w:t>
      </w:r>
    </w:p>
    <w:p w:rsidR="008B3E1D" w:rsidRPr="008B3E1D" w:rsidRDefault="008B3E1D" w:rsidP="008B3E1D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8B3E1D">
        <w:rPr>
          <w:rFonts w:asciiTheme="minorHAnsi" w:hAnsiTheme="minorHAnsi" w:cstheme="minorHAnsi"/>
          <w:szCs w:val="24"/>
          <w:lang w:val="kk-KZ"/>
        </w:rPr>
        <w:t>Жоба Қазақстан Республикасы Қаржы нарығын реттеу және дамыту агенттігінің коллекторлық агенттіктердің жеке тұлғалардың берешегін реттеу қағидаларын (Агенттік Басқармасының 2024 жылғы 16 тамыздағы № 51 қаулысы) қабылдауына байланысты, сондай-ақ коллекторлық агенттіктер есептілігінің қолданыстағы нысандарында қайталанатын көрсеткіштерді оңтайландыру және қысқарту мақсатында әзірленді.</w:t>
      </w:r>
    </w:p>
    <w:p w:rsidR="00A50822" w:rsidRPr="00A50822" w:rsidRDefault="00DD24E2" w:rsidP="00A50822">
      <w:pPr>
        <w:ind w:firstLine="709"/>
        <w:rPr>
          <w:color w:val="1F497D"/>
          <w:lang w:val="kk-KZ"/>
        </w:rPr>
      </w:pPr>
      <w:r w:rsidRPr="00DD24E2">
        <w:rPr>
          <w:rFonts w:asciiTheme="minorHAnsi" w:hAnsiTheme="minorHAnsi" w:cstheme="minorHAnsi"/>
          <w:szCs w:val="24"/>
          <w:lang w:val="kk-KZ"/>
        </w:rPr>
        <w:t xml:space="preserve">Қаулы жобасының толық мәтінімен ашық нормативтік құқықтық актілердің ресми интернет-порталында танысуға болады: </w:t>
      </w:r>
      <w:hyperlink r:id="rId9" w:history="1">
        <w:r w:rsidR="00A50822" w:rsidRPr="00A50822">
          <w:rPr>
            <w:rStyle w:val="ad"/>
            <w:lang w:val="kk-KZ"/>
          </w:rPr>
          <w:t>https://legalacts.egov.kz/npa/view?id=15485763</w:t>
        </w:r>
      </w:hyperlink>
    </w:p>
    <w:p w:rsidR="00325C72" w:rsidRPr="003B1F6F" w:rsidRDefault="00FD51D8" w:rsidP="00DD24E2">
      <w:pPr>
        <w:ind w:firstLine="708"/>
        <w:jc w:val="both"/>
        <w:rPr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 xml:space="preserve"> </w:t>
      </w: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F32E60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10" w:history="1">
        <w:r w:rsidR="001D0B39" w:rsidRPr="00774B17">
          <w:rPr>
            <w:rStyle w:val="ad"/>
            <w:rFonts w:ascii="Calibri" w:hAnsi="Calibri" w:cs="Arial"/>
            <w:szCs w:val="24"/>
            <w:lang w:val="en-US" w:eastAsia="ru-RU"/>
          </w:rPr>
          <w:t>press@nationalbank.kz</w:t>
        </w:r>
      </w:hyperlink>
    </w:p>
    <w:p w:rsidR="00F32E60" w:rsidRPr="00382AFD" w:rsidRDefault="00F32E60" w:rsidP="00F32E60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CD13D6" w:rsidRPr="00F32E60" w:rsidRDefault="00CD13D6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sectPr w:rsidR="00CD13D6" w:rsidRPr="00F32E6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C7B" w:rsidRDefault="003E0C7B" w:rsidP="00983743">
      <w:r>
        <w:separator/>
      </w:r>
    </w:p>
  </w:endnote>
  <w:endnote w:type="continuationSeparator" w:id="0">
    <w:p w:rsidR="003E0C7B" w:rsidRDefault="003E0C7B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C7B" w:rsidRDefault="003E0C7B" w:rsidP="00983743">
      <w:r>
        <w:separator/>
      </w:r>
    </w:p>
  </w:footnote>
  <w:footnote w:type="continuationSeparator" w:id="0">
    <w:p w:rsidR="003E0C7B" w:rsidRDefault="003E0C7B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17945"/>
    <w:rsid w:val="00020E13"/>
    <w:rsid w:val="00022A2D"/>
    <w:rsid w:val="00023487"/>
    <w:rsid w:val="000237D0"/>
    <w:rsid w:val="000308DD"/>
    <w:rsid w:val="00031B03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3F8"/>
    <w:rsid w:val="00084841"/>
    <w:rsid w:val="00090974"/>
    <w:rsid w:val="00096851"/>
    <w:rsid w:val="00097DDC"/>
    <w:rsid w:val="00097FC9"/>
    <w:rsid w:val="000A0A31"/>
    <w:rsid w:val="000A24E4"/>
    <w:rsid w:val="000A26F5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4FEE"/>
    <w:rsid w:val="001450C3"/>
    <w:rsid w:val="00155091"/>
    <w:rsid w:val="00156D09"/>
    <w:rsid w:val="0015758B"/>
    <w:rsid w:val="0016197F"/>
    <w:rsid w:val="00161B45"/>
    <w:rsid w:val="001639C1"/>
    <w:rsid w:val="0016480F"/>
    <w:rsid w:val="00165BF4"/>
    <w:rsid w:val="0017384B"/>
    <w:rsid w:val="00186156"/>
    <w:rsid w:val="0018799F"/>
    <w:rsid w:val="00191A4C"/>
    <w:rsid w:val="00197052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5104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B7B95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07C4C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5693"/>
    <w:rsid w:val="00346B38"/>
    <w:rsid w:val="00346C53"/>
    <w:rsid w:val="003470C7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1F6F"/>
    <w:rsid w:val="003B3D1F"/>
    <w:rsid w:val="003B7B8E"/>
    <w:rsid w:val="003C05D6"/>
    <w:rsid w:val="003C1783"/>
    <w:rsid w:val="003C3046"/>
    <w:rsid w:val="003D17CD"/>
    <w:rsid w:val="003D2D03"/>
    <w:rsid w:val="003D37A3"/>
    <w:rsid w:val="003D53F1"/>
    <w:rsid w:val="003D647D"/>
    <w:rsid w:val="003E0C7B"/>
    <w:rsid w:val="003E35CD"/>
    <w:rsid w:val="003E6EC8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48E9"/>
    <w:rsid w:val="00445002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366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55A2D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3E1D"/>
    <w:rsid w:val="008B5F31"/>
    <w:rsid w:val="008C3A67"/>
    <w:rsid w:val="008C3ADE"/>
    <w:rsid w:val="008C3BAD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58BD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28AC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254B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0AA2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0822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C1C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207E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D553F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87C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1D8"/>
    <w:rsid w:val="00FD54B5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91AE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54857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D2648-426E-44D4-9789-F163F7B7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Үмбетәлі Биримкулов</cp:lastModifiedBy>
  <cp:revision>32</cp:revision>
  <cp:lastPrinted>2019-01-16T04:01:00Z</cp:lastPrinted>
  <dcterms:created xsi:type="dcterms:W3CDTF">2022-06-29T05:31:00Z</dcterms:created>
  <dcterms:modified xsi:type="dcterms:W3CDTF">2025-03-18T06:17:00Z</dcterms:modified>
</cp:coreProperties>
</file>