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108" w:type="dxa"/>
        <w:tblLayout w:type="fixed"/>
        <w:tblLook w:val="01E0" w:firstRow="1" w:lastRow="1" w:firstColumn="1" w:lastColumn="1" w:noHBand="0" w:noVBand="0"/>
      </w:tblPr>
      <w:tblGrid>
        <w:gridCol w:w="4320"/>
        <w:gridCol w:w="1800"/>
        <w:gridCol w:w="3960"/>
      </w:tblGrid>
      <w:tr w:rsidR="003721A3" w:rsidRPr="0061540A" w:rsidTr="005708FA">
        <w:trPr>
          <w:trHeight w:val="1843"/>
        </w:trPr>
        <w:tc>
          <w:tcPr>
            <w:tcW w:w="4320" w:type="dxa"/>
            <w:shd w:val="clear" w:color="auto" w:fill="auto"/>
          </w:tcPr>
          <w:p w:rsidR="003721A3" w:rsidRPr="0061540A" w:rsidRDefault="003721A3" w:rsidP="005708FA">
            <w:pPr>
              <w:spacing w:after="0" w:line="240" w:lineRule="auto"/>
              <w:jc w:val="center"/>
              <w:rPr>
                <w:lang w:val="ru-RU" w:eastAsia="ru-RU"/>
              </w:rPr>
            </w:pPr>
          </w:p>
          <w:p w:rsidR="003721A3" w:rsidRPr="0061540A" w:rsidRDefault="003721A3" w:rsidP="005708FA">
            <w:pPr>
              <w:spacing w:after="0" w:line="240" w:lineRule="auto"/>
              <w:jc w:val="center"/>
              <w:rPr>
                <w:b/>
                <w:lang w:val="ru-RU" w:eastAsia="ru-RU"/>
              </w:rPr>
            </w:pPr>
            <w:r w:rsidRPr="0061540A">
              <w:rPr>
                <w:b/>
                <w:lang w:val="ru-RU" w:eastAsia="ru-RU"/>
              </w:rPr>
              <w:t>«ҚАЗАҚСТАН РЕСПУБЛИКАСЫНЫҢ</w:t>
            </w:r>
          </w:p>
          <w:p w:rsidR="003721A3" w:rsidRPr="0061540A" w:rsidRDefault="003721A3" w:rsidP="005708FA">
            <w:pPr>
              <w:spacing w:after="0" w:line="240" w:lineRule="auto"/>
              <w:jc w:val="center"/>
              <w:rPr>
                <w:b/>
                <w:lang w:val="ru-RU" w:eastAsia="ru-RU"/>
              </w:rPr>
            </w:pPr>
            <w:r w:rsidRPr="0061540A">
              <w:rPr>
                <w:b/>
                <w:lang w:val="ru-RU" w:eastAsia="ru-RU"/>
              </w:rPr>
              <w:t>ҰЛТТЫҚ БАНКІ»</w:t>
            </w:r>
          </w:p>
          <w:p w:rsidR="003721A3" w:rsidRPr="0061540A" w:rsidRDefault="003721A3" w:rsidP="005708FA">
            <w:pPr>
              <w:spacing w:after="0" w:line="240" w:lineRule="auto"/>
              <w:jc w:val="center"/>
              <w:rPr>
                <w:b/>
                <w:lang w:val="ru-RU" w:eastAsia="ru-RU"/>
              </w:rPr>
            </w:pPr>
          </w:p>
          <w:p w:rsidR="003721A3" w:rsidRPr="0061540A" w:rsidRDefault="003721A3" w:rsidP="005708FA">
            <w:pPr>
              <w:spacing w:after="0" w:line="240" w:lineRule="auto"/>
              <w:jc w:val="center"/>
              <w:rPr>
                <w:lang w:val="ru-RU" w:eastAsia="ru-RU"/>
              </w:rPr>
            </w:pPr>
            <w:r w:rsidRPr="0061540A">
              <w:rPr>
                <w:lang w:val="ru-RU" w:eastAsia="ru-RU"/>
              </w:rPr>
              <w:t xml:space="preserve">РЕСПУБЛИКАЛЫҚ </w:t>
            </w:r>
          </w:p>
          <w:p w:rsidR="003721A3" w:rsidRPr="0061540A" w:rsidRDefault="003721A3" w:rsidP="005708FA">
            <w:pPr>
              <w:spacing w:after="0" w:line="240" w:lineRule="auto"/>
              <w:jc w:val="center"/>
              <w:rPr>
                <w:b/>
                <w:lang w:val="ru-RU" w:eastAsia="ru-RU"/>
              </w:rPr>
            </w:pPr>
            <w:r w:rsidRPr="0061540A">
              <w:rPr>
                <w:lang w:val="ru-RU" w:eastAsia="ru-RU"/>
              </w:rPr>
              <w:t>МЕМЛЕКЕТТІК МЕКЕМЕСІ</w:t>
            </w:r>
          </w:p>
          <w:p w:rsidR="003721A3" w:rsidRPr="0061540A" w:rsidRDefault="003721A3" w:rsidP="005708FA">
            <w:pPr>
              <w:spacing w:after="0" w:line="240" w:lineRule="auto"/>
              <w:jc w:val="center"/>
              <w:rPr>
                <w:b/>
                <w:lang w:val="ru-RU" w:eastAsia="ru-RU"/>
              </w:rPr>
            </w:pPr>
          </w:p>
        </w:tc>
        <w:tc>
          <w:tcPr>
            <w:tcW w:w="1800" w:type="dxa"/>
            <w:shd w:val="clear" w:color="auto" w:fill="auto"/>
          </w:tcPr>
          <w:p w:rsidR="003721A3" w:rsidRPr="0061540A" w:rsidRDefault="003721A3" w:rsidP="005708FA">
            <w:pPr>
              <w:spacing w:after="0" w:line="240" w:lineRule="auto"/>
              <w:jc w:val="center"/>
              <w:rPr>
                <w:lang w:val="ru-RU" w:eastAsia="ru-RU"/>
              </w:rPr>
            </w:pPr>
            <w:r w:rsidRPr="0061540A">
              <w:rPr>
                <w:noProof/>
                <w:sz w:val="24"/>
                <w:szCs w:val="24"/>
                <w:lang w:val="ru-RU" w:eastAsia="ru-RU"/>
              </w:rPr>
              <w:drawing>
                <wp:inline distT="0" distB="0" distL="0" distR="0" wp14:anchorId="22B0A450" wp14:editId="6D9C5F5C">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3721A3" w:rsidRPr="0061540A" w:rsidRDefault="003721A3" w:rsidP="005708FA">
            <w:pPr>
              <w:spacing w:after="0" w:line="240" w:lineRule="auto"/>
              <w:jc w:val="center"/>
              <w:rPr>
                <w:b/>
                <w:lang w:val="ru-RU" w:eastAsia="ru-RU"/>
              </w:rPr>
            </w:pPr>
          </w:p>
          <w:p w:rsidR="003721A3" w:rsidRPr="0061540A" w:rsidRDefault="003721A3" w:rsidP="005708FA">
            <w:pPr>
              <w:spacing w:after="0" w:line="240" w:lineRule="auto"/>
              <w:jc w:val="center"/>
              <w:rPr>
                <w:lang w:val="ru-RU" w:eastAsia="ru-RU"/>
              </w:rPr>
            </w:pPr>
            <w:r w:rsidRPr="0061540A">
              <w:rPr>
                <w:lang w:val="ru-RU" w:eastAsia="ru-RU"/>
              </w:rPr>
              <w:t xml:space="preserve">РЕСПУБЛИКАНСКОЕ </w:t>
            </w:r>
          </w:p>
          <w:p w:rsidR="003721A3" w:rsidRPr="0061540A" w:rsidRDefault="003721A3" w:rsidP="005708FA">
            <w:pPr>
              <w:spacing w:after="0" w:line="240" w:lineRule="auto"/>
              <w:jc w:val="center"/>
              <w:rPr>
                <w:lang w:val="ru-RU" w:eastAsia="ru-RU"/>
              </w:rPr>
            </w:pPr>
            <w:r w:rsidRPr="0061540A">
              <w:rPr>
                <w:lang w:val="ru-RU" w:eastAsia="ru-RU"/>
              </w:rPr>
              <w:t>ГОСУДАРСТВЕННОЕ УЧРЕЖДЕНИЕ</w:t>
            </w:r>
          </w:p>
          <w:p w:rsidR="003721A3" w:rsidRPr="0061540A" w:rsidRDefault="003721A3" w:rsidP="005708FA">
            <w:pPr>
              <w:spacing w:after="0" w:line="240" w:lineRule="auto"/>
              <w:jc w:val="center"/>
              <w:rPr>
                <w:b/>
                <w:lang w:val="ru-RU" w:eastAsia="ru-RU"/>
              </w:rPr>
            </w:pPr>
          </w:p>
          <w:p w:rsidR="003721A3" w:rsidRPr="0061540A" w:rsidRDefault="003721A3" w:rsidP="005708FA">
            <w:pPr>
              <w:spacing w:after="0" w:line="240" w:lineRule="auto"/>
              <w:jc w:val="center"/>
              <w:rPr>
                <w:b/>
                <w:lang w:val="ru-RU" w:eastAsia="ru-RU"/>
              </w:rPr>
            </w:pPr>
            <w:r w:rsidRPr="0061540A">
              <w:rPr>
                <w:b/>
                <w:lang w:val="ru-RU" w:eastAsia="ru-RU"/>
              </w:rPr>
              <w:t>«НАЦИОНАЛЬНЫЙ БАНК</w:t>
            </w:r>
          </w:p>
          <w:p w:rsidR="003721A3" w:rsidRPr="0061540A" w:rsidRDefault="003721A3" w:rsidP="005708FA">
            <w:pPr>
              <w:spacing w:after="0" w:line="240" w:lineRule="auto"/>
              <w:jc w:val="center"/>
              <w:rPr>
                <w:b/>
                <w:lang w:val="ru-RU" w:eastAsia="ru-RU"/>
              </w:rPr>
            </w:pPr>
            <w:r w:rsidRPr="0061540A">
              <w:rPr>
                <w:b/>
                <w:lang w:val="ru-RU" w:eastAsia="ru-RU"/>
              </w:rPr>
              <w:t>РЕСПУБЛИКИ КАЗАХСТАН»</w:t>
            </w:r>
          </w:p>
          <w:p w:rsidR="003721A3" w:rsidRPr="0061540A" w:rsidRDefault="003721A3" w:rsidP="005708FA">
            <w:pPr>
              <w:spacing w:after="0" w:line="240" w:lineRule="auto"/>
              <w:jc w:val="center"/>
              <w:rPr>
                <w:b/>
                <w:sz w:val="24"/>
                <w:szCs w:val="24"/>
                <w:lang w:val="ru-RU" w:eastAsia="ru-RU"/>
              </w:rPr>
            </w:pPr>
          </w:p>
        </w:tc>
      </w:tr>
      <w:tr w:rsidR="003721A3" w:rsidRPr="0061540A" w:rsidTr="005708FA">
        <w:trPr>
          <w:trHeight w:val="691"/>
        </w:trPr>
        <w:tc>
          <w:tcPr>
            <w:tcW w:w="4320" w:type="dxa"/>
            <w:shd w:val="clear" w:color="auto" w:fill="auto"/>
          </w:tcPr>
          <w:p w:rsidR="003721A3" w:rsidRPr="0061540A" w:rsidRDefault="003721A3" w:rsidP="005708FA">
            <w:pPr>
              <w:spacing w:after="0" w:line="240" w:lineRule="auto"/>
              <w:jc w:val="center"/>
              <w:rPr>
                <w:b/>
                <w:sz w:val="24"/>
                <w:szCs w:val="24"/>
                <w:lang w:val="ru-RU" w:eastAsia="ru-RU"/>
              </w:rPr>
            </w:pPr>
            <w:r w:rsidRPr="0061540A">
              <w:rPr>
                <w:b/>
                <w:sz w:val="24"/>
                <w:szCs w:val="24"/>
                <w:lang w:val="ru-RU" w:eastAsia="ru-RU"/>
              </w:rPr>
              <w:t>БАСҚАРМАСЫНЫҢ</w:t>
            </w:r>
          </w:p>
          <w:p w:rsidR="003721A3" w:rsidRPr="0061540A" w:rsidRDefault="003721A3" w:rsidP="005708FA">
            <w:pPr>
              <w:spacing w:after="0" w:line="240" w:lineRule="auto"/>
              <w:jc w:val="center"/>
              <w:rPr>
                <w:b/>
                <w:sz w:val="24"/>
                <w:szCs w:val="24"/>
                <w:lang w:val="ru-RU" w:eastAsia="ru-RU"/>
              </w:rPr>
            </w:pPr>
            <w:r w:rsidRPr="0061540A">
              <w:rPr>
                <w:b/>
                <w:sz w:val="24"/>
                <w:szCs w:val="24"/>
                <w:lang w:val="ru-RU" w:eastAsia="ru-RU"/>
              </w:rPr>
              <w:t>ҚАУЛЫСЫ</w:t>
            </w:r>
          </w:p>
        </w:tc>
        <w:tc>
          <w:tcPr>
            <w:tcW w:w="1800" w:type="dxa"/>
            <w:shd w:val="clear" w:color="auto" w:fill="auto"/>
          </w:tcPr>
          <w:p w:rsidR="003721A3" w:rsidRPr="0061540A" w:rsidRDefault="003721A3" w:rsidP="005708FA">
            <w:pPr>
              <w:spacing w:after="0" w:line="240" w:lineRule="auto"/>
              <w:ind w:left="158"/>
              <w:rPr>
                <w:sz w:val="24"/>
                <w:szCs w:val="24"/>
                <w:lang w:val="ru-RU" w:eastAsia="ru-RU"/>
              </w:rPr>
            </w:pPr>
          </w:p>
        </w:tc>
        <w:tc>
          <w:tcPr>
            <w:tcW w:w="3960" w:type="dxa"/>
            <w:shd w:val="clear" w:color="auto" w:fill="auto"/>
          </w:tcPr>
          <w:p w:rsidR="003721A3" w:rsidRPr="0061540A" w:rsidRDefault="003721A3" w:rsidP="005708FA">
            <w:pPr>
              <w:spacing w:after="0" w:line="240" w:lineRule="auto"/>
              <w:jc w:val="center"/>
              <w:rPr>
                <w:b/>
                <w:sz w:val="24"/>
                <w:szCs w:val="24"/>
                <w:lang w:val="ru-RU" w:eastAsia="ru-RU"/>
              </w:rPr>
            </w:pPr>
            <w:r w:rsidRPr="0061540A">
              <w:rPr>
                <w:b/>
                <w:sz w:val="24"/>
                <w:szCs w:val="24"/>
                <w:lang w:val="ru-RU" w:eastAsia="ru-RU"/>
              </w:rPr>
              <w:t xml:space="preserve">ПОСТАНОВЛЕНИЕ </w:t>
            </w:r>
          </w:p>
          <w:p w:rsidR="003721A3" w:rsidRPr="0061540A" w:rsidRDefault="003721A3" w:rsidP="005708FA">
            <w:pPr>
              <w:spacing w:after="0" w:line="240" w:lineRule="auto"/>
              <w:jc w:val="center"/>
              <w:rPr>
                <w:b/>
                <w:sz w:val="24"/>
                <w:szCs w:val="24"/>
                <w:lang w:val="ru-RU" w:eastAsia="ru-RU"/>
              </w:rPr>
            </w:pPr>
            <w:r w:rsidRPr="0061540A">
              <w:rPr>
                <w:b/>
                <w:sz w:val="24"/>
                <w:szCs w:val="24"/>
                <w:lang w:val="ru-RU" w:eastAsia="ru-RU"/>
              </w:rPr>
              <w:t>ПРАВЛЕНИЯ</w:t>
            </w:r>
          </w:p>
        </w:tc>
      </w:tr>
      <w:tr w:rsidR="003721A3" w:rsidRPr="0061540A" w:rsidTr="005708FA">
        <w:trPr>
          <w:trHeight w:val="964"/>
        </w:trPr>
        <w:tc>
          <w:tcPr>
            <w:tcW w:w="4320" w:type="dxa"/>
            <w:shd w:val="clear" w:color="auto" w:fill="auto"/>
          </w:tcPr>
          <w:p w:rsidR="003721A3" w:rsidRPr="0061540A" w:rsidRDefault="003721A3" w:rsidP="005708FA">
            <w:pPr>
              <w:spacing w:after="0" w:line="240" w:lineRule="auto"/>
              <w:jc w:val="center"/>
              <w:rPr>
                <w:sz w:val="24"/>
                <w:szCs w:val="24"/>
                <w:lang w:val="ru-RU" w:eastAsia="ru-RU"/>
              </w:rPr>
            </w:pPr>
          </w:p>
          <w:p w:rsidR="003721A3" w:rsidRPr="0061540A" w:rsidRDefault="003721A3" w:rsidP="005708FA">
            <w:pPr>
              <w:spacing w:after="0" w:line="240" w:lineRule="auto"/>
              <w:jc w:val="center"/>
              <w:rPr>
                <w:sz w:val="24"/>
                <w:szCs w:val="24"/>
                <w:lang w:val="kk-KZ" w:eastAsia="ru-RU"/>
              </w:rPr>
            </w:pPr>
            <w:r w:rsidRPr="0061540A">
              <w:rPr>
                <w:sz w:val="24"/>
                <w:szCs w:val="24"/>
                <w:lang w:val="ru-RU" w:eastAsia="ru-RU"/>
              </w:rPr>
              <w:t>201</w:t>
            </w:r>
            <w:r>
              <w:rPr>
                <w:sz w:val="24"/>
                <w:szCs w:val="24"/>
                <w:lang w:val="ru-RU" w:eastAsia="ru-RU"/>
              </w:rPr>
              <w:t>8</w:t>
            </w:r>
            <w:r w:rsidRPr="0061540A">
              <w:rPr>
                <w:sz w:val="24"/>
                <w:szCs w:val="24"/>
                <w:lang w:val="ru-RU" w:eastAsia="ru-RU"/>
              </w:rPr>
              <w:t xml:space="preserve"> жылғы</w:t>
            </w:r>
            <w:r>
              <w:rPr>
                <w:sz w:val="24"/>
                <w:szCs w:val="24"/>
                <w:lang w:val="ru-RU" w:eastAsia="ru-RU"/>
              </w:rPr>
              <w:t xml:space="preserve"> </w:t>
            </w:r>
            <w:r w:rsidRPr="0061540A">
              <w:rPr>
                <w:sz w:val="24"/>
                <w:szCs w:val="24"/>
                <w:lang w:val="ru-RU" w:eastAsia="ru-RU"/>
              </w:rPr>
              <w:t xml:space="preserve"> </w:t>
            </w:r>
            <w:r>
              <w:rPr>
                <w:sz w:val="24"/>
                <w:szCs w:val="24"/>
                <w:lang w:val="ru-RU" w:eastAsia="ru-RU"/>
              </w:rPr>
              <w:t xml:space="preserve">29 </w:t>
            </w:r>
            <w:r>
              <w:rPr>
                <w:sz w:val="24"/>
                <w:szCs w:val="24"/>
                <w:lang w:val="kk-KZ" w:eastAsia="ru-RU"/>
              </w:rPr>
              <w:t>қараша</w:t>
            </w:r>
          </w:p>
          <w:p w:rsidR="003721A3" w:rsidRPr="0061540A" w:rsidRDefault="003721A3" w:rsidP="005708FA">
            <w:pPr>
              <w:spacing w:after="0" w:line="240" w:lineRule="auto"/>
              <w:jc w:val="center"/>
              <w:rPr>
                <w:sz w:val="24"/>
                <w:szCs w:val="24"/>
                <w:lang w:val="ru-RU" w:eastAsia="ru-RU"/>
              </w:rPr>
            </w:pPr>
            <w:r w:rsidRPr="0061540A">
              <w:rPr>
                <w:sz w:val="24"/>
                <w:szCs w:val="24"/>
                <w:lang w:val="ru-RU" w:eastAsia="ru-RU"/>
              </w:rPr>
              <w:t xml:space="preserve"> </w:t>
            </w:r>
          </w:p>
          <w:p w:rsidR="003721A3" w:rsidRPr="0061540A" w:rsidRDefault="003721A3" w:rsidP="005708FA">
            <w:pPr>
              <w:spacing w:after="0" w:line="240" w:lineRule="auto"/>
              <w:jc w:val="center"/>
              <w:rPr>
                <w:sz w:val="24"/>
                <w:szCs w:val="24"/>
                <w:lang w:val="ru-RU" w:eastAsia="ru-RU"/>
              </w:rPr>
            </w:pPr>
            <w:r w:rsidRPr="0061540A">
              <w:rPr>
                <w:sz w:val="24"/>
                <w:szCs w:val="24"/>
                <w:lang w:val="ru-RU" w:eastAsia="ru-RU"/>
              </w:rPr>
              <w:t xml:space="preserve">Алматы қаласы </w:t>
            </w:r>
          </w:p>
        </w:tc>
        <w:tc>
          <w:tcPr>
            <w:tcW w:w="1800" w:type="dxa"/>
            <w:shd w:val="clear" w:color="auto" w:fill="auto"/>
          </w:tcPr>
          <w:p w:rsidR="003721A3" w:rsidRPr="0061540A" w:rsidRDefault="003721A3" w:rsidP="005708FA">
            <w:pPr>
              <w:spacing w:after="0" w:line="240" w:lineRule="auto"/>
              <w:jc w:val="center"/>
              <w:rPr>
                <w:sz w:val="24"/>
                <w:szCs w:val="24"/>
                <w:lang w:val="ru-RU" w:eastAsia="ru-RU"/>
              </w:rPr>
            </w:pPr>
          </w:p>
        </w:tc>
        <w:tc>
          <w:tcPr>
            <w:tcW w:w="3960" w:type="dxa"/>
            <w:shd w:val="clear" w:color="auto" w:fill="auto"/>
          </w:tcPr>
          <w:p w:rsidR="003721A3" w:rsidRPr="0061540A" w:rsidRDefault="003721A3" w:rsidP="005708FA">
            <w:pPr>
              <w:spacing w:after="0" w:line="240" w:lineRule="auto"/>
              <w:jc w:val="center"/>
              <w:rPr>
                <w:sz w:val="24"/>
                <w:szCs w:val="24"/>
                <w:lang w:val="ru-RU" w:eastAsia="ru-RU"/>
              </w:rPr>
            </w:pPr>
          </w:p>
          <w:p w:rsidR="003721A3" w:rsidRPr="0061540A" w:rsidRDefault="003721A3" w:rsidP="005708FA">
            <w:pPr>
              <w:spacing w:after="0" w:line="240" w:lineRule="auto"/>
              <w:jc w:val="center"/>
              <w:rPr>
                <w:sz w:val="24"/>
                <w:szCs w:val="24"/>
                <w:lang w:val="ru-RU" w:eastAsia="ru-RU"/>
              </w:rPr>
            </w:pPr>
            <w:r w:rsidRPr="0061540A">
              <w:rPr>
                <w:sz w:val="24"/>
                <w:szCs w:val="24"/>
                <w:lang w:val="ru-RU" w:eastAsia="ru-RU"/>
              </w:rPr>
              <w:t xml:space="preserve">№ </w:t>
            </w:r>
            <w:r>
              <w:rPr>
                <w:sz w:val="24"/>
                <w:szCs w:val="24"/>
                <w:lang w:val="ru-RU" w:eastAsia="ru-RU"/>
              </w:rPr>
              <w:t>294</w:t>
            </w:r>
          </w:p>
          <w:p w:rsidR="003721A3" w:rsidRPr="0061540A" w:rsidRDefault="003721A3" w:rsidP="005708FA">
            <w:pPr>
              <w:spacing w:after="0" w:line="240" w:lineRule="auto"/>
              <w:jc w:val="center"/>
              <w:rPr>
                <w:sz w:val="24"/>
                <w:szCs w:val="24"/>
                <w:lang w:val="ru-RU" w:eastAsia="ru-RU"/>
              </w:rPr>
            </w:pPr>
          </w:p>
          <w:p w:rsidR="003721A3" w:rsidRPr="0061540A" w:rsidRDefault="003721A3" w:rsidP="005708FA">
            <w:pPr>
              <w:spacing w:after="0" w:line="240" w:lineRule="auto"/>
              <w:jc w:val="center"/>
              <w:rPr>
                <w:sz w:val="24"/>
                <w:szCs w:val="24"/>
                <w:lang w:val="ru-RU" w:eastAsia="ru-RU"/>
              </w:rPr>
            </w:pPr>
            <w:r w:rsidRPr="0061540A">
              <w:rPr>
                <w:sz w:val="24"/>
                <w:szCs w:val="24"/>
                <w:lang w:val="ru-RU" w:eastAsia="ru-RU"/>
              </w:rPr>
              <w:t>город Алматы</w:t>
            </w:r>
          </w:p>
        </w:tc>
      </w:tr>
    </w:tbl>
    <w:p w:rsidR="00F6437F" w:rsidRDefault="00F6437F">
      <w:pPr>
        <w:spacing w:after="0"/>
      </w:pPr>
    </w:p>
    <w:p w:rsidR="003721A3" w:rsidRDefault="003721A3">
      <w:pPr>
        <w:spacing w:after="0"/>
      </w:pPr>
    </w:p>
    <w:p w:rsidR="003721A3" w:rsidRDefault="003721A3">
      <w:pPr>
        <w:spacing w:after="0"/>
      </w:pPr>
    </w:p>
    <w:p w:rsidR="00F6437F" w:rsidRPr="005708FA" w:rsidRDefault="005708FA" w:rsidP="005708FA">
      <w:pPr>
        <w:spacing w:after="0"/>
        <w:jc w:val="center"/>
        <w:rPr>
          <w:lang w:val="kk-KZ"/>
        </w:rPr>
      </w:pPr>
      <w:r w:rsidRPr="005708FA">
        <w:rPr>
          <w:b/>
          <w:color w:val="000000"/>
          <w:sz w:val="28"/>
          <w:lang w:val="kk-KZ"/>
        </w:rPr>
        <w:t>Қазақстан Республикасының ішкі валюта нарығында сұраныс пен ұсыныс көздерін мониторингтеу қағидаларын бекіту туралы</w:t>
      </w:r>
    </w:p>
    <w:p w:rsidR="003721A3" w:rsidRPr="005708FA" w:rsidRDefault="003721A3" w:rsidP="005708FA">
      <w:pPr>
        <w:spacing w:after="0"/>
        <w:jc w:val="both"/>
        <w:rPr>
          <w:color w:val="000000"/>
          <w:sz w:val="28"/>
          <w:lang w:val="kk-KZ"/>
        </w:rPr>
      </w:pPr>
      <w:bookmarkStart w:id="0" w:name="z1"/>
    </w:p>
    <w:p w:rsidR="001C57A3" w:rsidRPr="005708FA" w:rsidRDefault="001C57A3" w:rsidP="005708FA">
      <w:pPr>
        <w:widowControl w:val="0"/>
        <w:spacing w:after="0" w:line="240" w:lineRule="auto"/>
        <w:jc w:val="center"/>
        <w:rPr>
          <w:b/>
          <w:sz w:val="20"/>
          <w:szCs w:val="20"/>
          <w:lang w:val="kk-KZ" w:eastAsia="ru-RU"/>
        </w:rPr>
      </w:pPr>
      <w:r w:rsidRPr="005708FA">
        <w:rPr>
          <w:b/>
          <w:sz w:val="20"/>
          <w:szCs w:val="20"/>
          <w:lang w:val="kk-KZ" w:eastAsia="ru-RU"/>
        </w:rPr>
        <w:t>(Өзгерістер мен толықтырулар:</w:t>
      </w:r>
    </w:p>
    <w:p w:rsidR="001C57A3" w:rsidRPr="005708FA" w:rsidRDefault="001C57A3" w:rsidP="00BB45BF">
      <w:pPr>
        <w:widowControl w:val="0"/>
        <w:numPr>
          <w:ilvl w:val="0"/>
          <w:numId w:val="1"/>
        </w:numPr>
        <w:tabs>
          <w:tab w:val="left" w:pos="284"/>
        </w:tabs>
        <w:spacing w:after="0" w:line="240" w:lineRule="auto"/>
        <w:ind w:left="0" w:firstLine="0"/>
        <w:jc w:val="center"/>
        <w:rPr>
          <w:b/>
          <w:sz w:val="20"/>
          <w:szCs w:val="20"/>
          <w:lang w:val="kk-KZ" w:eastAsia="ru-RU"/>
        </w:rPr>
      </w:pPr>
      <w:r w:rsidRPr="005708FA">
        <w:rPr>
          <w:b/>
          <w:sz w:val="20"/>
          <w:szCs w:val="20"/>
          <w:lang w:val="kk-KZ" w:eastAsia="ru-RU"/>
        </w:rPr>
        <w:t>ҚРҰБ БҚ № 2</w:t>
      </w:r>
      <w:r w:rsidR="00E76629" w:rsidRPr="005708FA">
        <w:rPr>
          <w:b/>
          <w:sz w:val="20"/>
          <w:szCs w:val="20"/>
          <w:lang w:val="kk-KZ" w:eastAsia="ru-RU"/>
        </w:rPr>
        <w:t>4</w:t>
      </w:r>
      <w:r w:rsidRPr="005708FA">
        <w:rPr>
          <w:b/>
          <w:sz w:val="20"/>
          <w:szCs w:val="20"/>
          <w:lang w:val="kk-KZ" w:eastAsia="ru-RU"/>
        </w:rPr>
        <w:t xml:space="preserve"> 2020ж. 19.03.</w:t>
      </w:r>
    </w:p>
    <w:p w:rsidR="001C57A3" w:rsidRPr="005708FA" w:rsidRDefault="001C57A3" w:rsidP="00BB45BF">
      <w:pPr>
        <w:widowControl w:val="0"/>
        <w:numPr>
          <w:ilvl w:val="0"/>
          <w:numId w:val="1"/>
        </w:numPr>
        <w:tabs>
          <w:tab w:val="left" w:pos="284"/>
        </w:tabs>
        <w:spacing w:after="0" w:line="240" w:lineRule="auto"/>
        <w:ind w:left="0" w:firstLine="0"/>
        <w:jc w:val="center"/>
        <w:rPr>
          <w:b/>
          <w:sz w:val="20"/>
          <w:szCs w:val="20"/>
          <w:lang w:val="kk-KZ" w:eastAsia="ru-RU"/>
        </w:rPr>
      </w:pPr>
      <w:r w:rsidRPr="005708FA">
        <w:rPr>
          <w:b/>
          <w:sz w:val="20"/>
          <w:szCs w:val="20"/>
          <w:lang w:val="kk-KZ" w:eastAsia="ru-RU"/>
        </w:rPr>
        <w:t xml:space="preserve">ҚРҰБ БҚ № </w:t>
      </w:r>
      <w:r w:rsidR="00E76629" w:rsidRPr="005708FA">
        <w:rPr>
          <w:b/>
          <w:sz w:val="20"/>
          <w:szCs w:val="20"/>
          <w:lang w:val="kk-KZ" w:eastAsia="ru-RU"/>
        </w:rPr>
        <w:t>41</w:t>
      </w:r>
      <w:r w:rsidRPr="005708FA">
        <w:rPr>
          <w:b/>
          <w:sz w:val="20"/>
          <w:szCs w:val="20"/>
          <w:lang w:val="kk-KZ" w:eastAsia="ru-RU"/>
        </w:rPr>
        <w:t xml:space="preserve"> 2020ж. </w:t>
      </w:r>
      <w:r w:rsidR="00E76629" w:rsidRPr="005708FA">
        <w:rPr>
          <w:b/>
          <w:sz w:val="20"/>
          <w:szCs w:val="20"/>
          <w:lang w:val="kk-KZ" w:eastAsia="ru-RU"/>
        </w:rPr>
        <w:t>31.03</w:t>
      </w:r>
      <w:r w:rsidRPr="005708FA">
        <w:rPr>
          <w:b/>
          <w:sz w:val="20"/>
          <w:szCs w:val="20"/>
          <w:lang w:val="kk-KZ" w:eastAsia="ru-RU"/>
        </w:rPr>
        <w:t>.</w:t>
      </w:r>
    </w:p>
    <w:p w:rsidR="001C57A3" w:rsidRPr="005708FA" w:rsidRDefault="001C57A3" w:rsidP="00BB45BF">
      <w:pPr>
        <w:widowControl w:val="0"/>
        <w:numPr>
          <w:ilvl w:val="0"/>
          <w:numId w:val="1"/>
        </w:numPr>
        <w:tabs>
          <w:tab w:val="left" w:pos="284"/>
        </w:tabs>
        <w:spacing w:after="0" w:line="240" w:lineRule="auto"/>
        <w:ind w:left="0" w:firstLine="0"/>
        <w:jc w:val="center"/>
        <w:rPr>
          <w:b/>
          <w:sz w:val="20"/>
          <w:szCs w:val="20"/>
          <w:lang w:val="kk-KZ" w:eastAsia="ru-RU"/>
        </w:rPr>
      </w:pPr>
      <w:r w:rsidRPr="005708FA">
        <w:rPr>
          <w:b/>
          <w:sz w:val="20"/>
          <w:szCs w:val="20"/>
          <w:lang w:val="kk-KZ" w:eastAsia="ru-RU"/>
        </w:rPr>
        <w:t xml:space="preserve">ҚРҰБ БҚ № </w:t>
      </w:r>
      <w:r w:rsidR="00E76629" w:rsidRPr="005708FA">
        <w:rPr>
          <w:b/>
          <w:sz w:val="20"/>
          <w:szCs w:val="20"/>
          <w:lang w:val="kk-KZ" w:eastAsia="ru-RU"/>
        </w:rPr>
        <w:t>8</w:t>
      </w:r>
      <w:r w:rsidRPr="005708FA">
        <w:rPr>
          <w:b/>
          <w:sz w:val="20"/>
          <w:szCs w:val="20"/>
          <w:lang w:val="kk-KZ" w:eastAsia="ru-RU"/>
        </w:rPr>
        <w:t xml:space="preserve"> 2023ж. </w:t>
      </w:r>
      <w:r w:rsidR="00E76629" w:rsidRPr="005708FA">
        <w:rPr>
          <w:b/>
          <w:sz w:val="20"/>
          <w:szCs w:val="20"/>
          <w:lang w:val="kk-KZ" w:eastAsia="ru-RU"/>
        </w:rPr>
        <w:t>27.02</w:t>
      </w:r>
      <w:r w:rsidRPr="005708FA">
        <w:rPr>
          <w:b/>
          <w:sz w:val="20"/>
          <w:szCs w:val="20"/>
          <w:lang w:val="kk-KZ" w:eastAsia="ru-RU"/>
        </w:rPr>
        <w:t>.</w:t>
      </w:r>
    </w:p>
    <w:p w:rsidR="001C57A3" w:rsidRPr="005708FA" w:rsidRDefault="001C57A3" w:rsidP="00BB45BF">
      <w:pPr>
        <w:widowControl w:val="0"/>
        <w:numPr>
          <w:ilvl w:val="0"/>
          <w:numId w:val="1"/>
        </w:numPr>
        <w:tabs>
          <w:tab w:val="left" w:pos="284"/>
        </w:tabs>
        <w:spacing w:after="0" w:line="240" w:lineRule="auto"/>
        <w:ind w:left="0" w:firstLine="0"/>
        <w:jc w:val="center"/>
        <w:rPr>
          <w:b/>
          <w:sz w:val="20"/>
          <w:szCs w:val="20"/>
          <w:lang w:val="kk-KZ" w:eastAsia="ru-RU"/>
        </w:rPr>
      </w:pPr>
      <w:r w:rsidRPr="005708FA">
        <w:rPr>
          <w:b/>
          <w:sz w:val="20"/>
          <w:szCs w:val="20"/>
          <w:lang w:val="kk-KZ" w:eastAsia="ru-RU"/>
        </w:rPr>
        <w:t>ҚРҰБ БҚ № 48 2024ж. 22.08.</w:t>
      </w:r>
    </w:p>
    <w:p w:rsidR="001C57A3" w:rsidRPr="005708FA" w:rsidRDefault="001C57A3" w:rsidP="00BB45BF">
      <w:pPr>
        <w:widowControl w:val="0"/>
        <w:numPr>
          <w:ilvl w:val="0"/>
          <w:numId w:val="1"/>
        </w:numPr>
        <w:tabs>
          <w:tab w:val="left" w:pos="284"/>
        </w:tabs>
        <w:spacing w:after="0" w:line="240" w:lineRule="auto"/>
        <w:ind w:left="0" w:firstLine="0"/>
        <w:jc w:val="center"/>
        <w:rPr>
          <w:b/>
          <w:sz w:val="20"/>
          <w:szCs w:val="20"/>
          <w:lang w:val="kk-KZ" w:eastAsia="ru-RU"/>
        </w:rPr>
      </w:pPr>
      <w:r w:rsidRPr="005708FA">
        <w:rPr>
          <w:b/>
          <w:sz w:val="20"/>
          <w:szCs w:val="20"/>
          <w:lang w:val="kk-KZ" w:eastAsia="ru-RU"/>
        </w:rPr>
        <w:t>ҚРҰБ БҚ № 4 2025ж. 20.02.)</w:t>
      </w:r>
    </w:p>
    <w:p w:rsidR="001C57A3" w:rsidRPr="005708FA" w:rsidRDefault="001C57A3" w:rsidP="005708FA">
      <w:pPr>
        <w:spacing w:after="0"/>
        <w:jc w:val="both"/>
        <w:rPr>
          <w:color w:val="000000"/>
          <w:sz w:val="28"/>
          <w:lang w:val="kk-KZ"/>
        </w:rPr>
      </w:pPr>
    </w:p>
    <w:p w:rsidR="001C57A3" w:rsidRPr="005708FA" w:rsidRDefault="001C57A3" w:rsidP="005708FA">
      <w:pPr>
        <w:spacing w:after="0"/>
        <w:jc w:val="both"/>
        <w:rPr>
          <w:color w:val="000000"/>
          <w:sz w:val="28"/>
          <w:lang w:val="kk-KZ"/>
        </w:rPr>
      </w:pPr>
    </w:p>
    <w:p w:rsidR="00F6437F" w:rsidRPr="005708FA" w:rsidRDefault="005708FA" w:rsidP="005708FA">
      <w:pPr>
        <w:spacing w:after="0"/>
        <w:jc w:val="both"/>
        <w:rPr>
          <w:lang w:val="kk-KZ"/>
        </w:rPr>
      </w:pPr>
      <w:r>
        <w:rPr>
          <w:color w:val="000000"/>
          <w:sz w:val="28"/>
          <w:lang w:val="kk-KZ"/>
        </w:rPr>
        <w:t xml:space="preserve">       </w:t>
      </w:r>
      <w:r w:rsidRPr="005708FA">
        <w:rPr>
          <w:color w:val="000000"/>
          <w:sz w:val="28"/>
          <w:lang w:val="kk-KZ"/>
        </w:rPr>
        <w:t xml:space="preserve">«Қазақстан Республикасының Ұлттық Банкі туралы» Қазақстан Республикасы Заңының 15-бабы екінші бөлігінің 59-1) тармақшасына, "Мемлекеттік статистика туралы" Қазақстан Республикасы Заңының 16-бабы 3-тармағының 2) тармақшасына және "Валюталық реттеу және валюталық бақылау туралы" Қазақстан Республикасы Заңының 10-бабы 5-тармағының үшінші бөлігіне сәйкес Қазақстан Республикасы Ұлттық Банкінің Басқармасы </w:t>
      </w:r>
      <w:r w:rsidRPr="005708FA">
        <w:rPr>
          <w:b/>
          <w:color w:val="000000"/>
          <w:sz w:val="28"/>
          <w:lang w:val="kk-KZ"/>
        </w:rPr>
        <w:t>ҚАУЛЫ ЕТЕДІ:</w:t>
      </w:r>
    </w:p>
    <w:p w:rsidR="00F6437F" w:rsidRPr="005708FA" w:rsidRDefault="005708FA" w:rsidP="005708FA">
      <w:pPr>
        <w:spacing w:after="0"/>
        <w:jc w:val="both"/>
        <w:rPr>
          <w:lang w:val="kk-KZ"/>
        </w:rPr>
      </w:pPr>
      <w:bookmarkStart w:id="1" w:name="z2"/>
      <w:bookmarkEnd w:id="0"/>
      <w:r w:rsidRPr="005708FA">
        <w:rPr>
          <w:color w:val="000000"/>
          <w:sz w:val="28"/>
          <w:lang w:val="kk-KZ"/>
        </w:rPr>
        <w:t>      1. Қоса беріліп отырған Қазақстан Республикасының ішкі валюта нарығында сұраныс пен ұсыныс көздерін мониторингтеу қағидалары (бұдан әрі – Қағидалар) бекітілсін.</w:t>
      </w:r>
    </w:p>
    <w:p w:rsidR="00F6437F" w:rsidRPr="005708FA" w:rsidRDefault="005708FA" w:rsidP="005708FA">
      <w:pPr>
        <w:spacing w:after="0"/>
        <w:jc w:val="both"/>
        <w:rPr>
          <w:lang w:val="kk-KZ"/>
        </w:rPr>
      </w:pPr>
      <w:bookmarkStart w:id="2" w:name="z3"/>
      <w:bookmarkEnd w:id="1"/>
      <w:r w:rsidRPr="005708FA">
        <w:rPr>
          <w:color w:val="000000"/>
          <w:sz w:val="28"/>
          <w:lang w:val="kk-KZ"/>
        </w:rPr>
        <w:t xml:space="preserve">       2. Осы қаулыға қосымшаға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p w:rsidR="00F6437F" w:rsidRPr="005708FA" w:rsidRDefault="005708FA" w:rsidP="005708FA">
      <w:pPr>
        <w:spacing w:after="0"/>
        <w:jc w:val="both"/>
        <w:rPr>
          <w:lang w:val="kk-KZ"/>
        </w:rPr>
      </w:pPr>
      <w:bookmarkStart w:id="3" w:name="z4"/>
      <w:bookmarkEnd w:id="2"/>
      <w:r w:rsidRPr="005708FA">
        <w:rPr>
          <w:color w:val="000000"/>
          <w:sz w:val="28"/>
          <w:lang w:val="kk-KZ"/>
        </w:rPr>
        <w:t>      3. Төлем балансы және валюталық реттеу департаменті (Қуандықов Ә.Ә.) Қазақстан Республикасының заңнамасында белгіленген тәртіппен:</w:t>
      </w:r>
    </w:p>
    <w:p w:rsidR="00F6437F" w:rsidRPr="005708FA" w:rsidRDefault="005708FA" w:rsidP="005708FA">
      <w:pPr>
        <w:spacing w:after="0"/>
        <w:jc w:val="both"/>
        <w:rPr>
          <w:lang w:val="kk-KZ"/>
        </w:rPr>
      </w:pPr>
      <w:bookmarkStart w:id="4" w:name="z5"/>
      <w:bookmarkEnd w:id="3"/>
      <w:r w:rsidRPr="005708FA">
        <w:rPr>
          <w:color w:val="000000"/>
          <w:sz w:val="28"/>
          <w:lang w:val="kk-KZ"/>
        </w:rPr>
        <w:lastRenderedPageBreak/>
        <w:t>      1) Заң департаментімен (Сәрсенова Н.В.) бірлесіп осы қаулыны Қазақстан Республикасының Әділет министрлігінде мемлекеттік тіркеуді;</w:t>
      </w:r>
    </w:p>
    <w:p w:rsidR="00F6437F" w:rsidRPr="005708FA" w:rsidRDefault="005708FA" w:rsidP="005708FA">
      <w:pPr>
        <w:spacing w:after="0"/>
        <w:jc w:val="both"/>
        <w:rPr>
          <w:lang w:val="kk-KZ"/>
        </w:rPr>
      </w:pPr>
      <w:bookmarkStart w:id="5" w:name="z6"/>
      <w:bookmarkEnd w:id="4"/>
      <w:r w:rsidRPr="005708FA">
        <w:rPr>
          <w:color w:val="000000"/>
          <w:sz w:val="28"/>
          <w:lang w:val="kk-KZ"/>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F6437F" w:rsidRPr="005708FA" w:rsidRDefault="005708FA" w:rsidP="005708FA">
      <w:pPr>
        <w:spacing w:after="0"/>
        <w:jc w:val="both"/>
        <w:rPr>
          <w:lang w:val="kk-KZ"/>
        </w:rPr>
      </w:pPr>
      <w:bookmarkStart w:id="6" w:name="z7"/>
      <w:bookmarkEnd w:id="5"/>
      <w:r w:rsidRPr="005708FA">
        <w:rPr>
          <w:color w:val="000000"/>
          <w:sz w:val="28"/>
          <w:lang w:val="kk-KZ"/>
        </w:rPr>
        <w:t>      3) осы қаулыны ресми жарияланғаннан кейін Қазақстан Республикасы Ұлттық Банкінің ресми интернет-ресурсына орналастыруды;</w:t>
      </w:r>
    </w:p>
    <w:p w:rsidR="00F6437F" w:rsidRPr="005708FA" w:rsidRDefault="005708FA" w:rsidP="005708FA">
      <w:pPr>
        <w:spacing w:after="0"/>
        <w:jc w:val="both"/>
        <w:rPr>
          <w:lang w:val="kk-KZ"/>
        </w:rPr>
      </w:pPr>
      <w:bookmarkStart w:id="7" w:name="z8"/>
      <w:bookmarkEnd w:id="6"/>
      <w:r w:rsidRPr="005708FA">
        <w:rPr>
          <w:color w:val="000000"/>
          <w:sz w:val="28"/>
          <w:lang w:val="kk-KZ"/>
        </w:rPr>
        <w:t xml:space="preserve">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F6437F" w:rsidRPr="005708FA" w:rsidRDefault="005708FA" w:rsidP="005708FA">
      <w:pPr>
        <w:spacing w:after="0"/>
        <w:jc w:val="both"/>
        <w:rPr>
          <w:lang w:val="kk-KZ"/>
        </w:rPr>
      </w:pPr>
      <w:bookmarkStart w:id="8" w:name="z9"/>
      <w:bookmarkEnd w:id="7"/>
      <w:r w:rsidRPr="005708FA">
        <w:rPr>
          <w:color w:val="000000"/>
          <w:sz w:val="28"/>
          <w:lang w:val="kk-KZ"/>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F6437F" w:rsidRPr="005708FA" w:rsidRDefault="005708FA" w:rsidP="005708FA">
      <w:pPr>
        <w:spacing w:after="0"/>
        <w:jc w:val="both"/>
        <w:rPr>
          <w:lang w:val="kk-KZ"/>
        </w:rPr>
      </w:pPr>
      <w:bookmarkStart w:id="9" w:name="z10"/>
      <w:bookmarkEnd w:id="8"/>
      <w:r w:rsidRPr="005708FA">
        <w:rPr>
          <w:color w:val="000000"/>
          <w:sz w:val="28"/>
          <w:lang w:val="kk-KZ"/>
        </w:rPr>
        <w:t>      5. Осы қаулының орындалуын бақылау Қазақстан Республикасының Ұлттық Банкі Төрағасының орынбасары О.А. Смоляковқа жүктелсін.</w:t>
      </w:r>
    </w:p>
    <w:p w:rsidR="00F6437F" w:rsidRPr="005708FA" w:rsidRDefault="005708FA" w:rsidP="005708FA">
      <w:pPr>
        <w:spacing w:after="0"/>
        <w:jc w:val="both"/>
        <w:rPr>
          <w:lang w:val="kk-KZ"/>
        </w:rPr>
      </w:pPr>
      <w:bookmarkStart w:id="10" w:name="z11"/>
      <w:bookmarkEnd w:id="9"/>
      <w:r w:rsidRPr="005708FA">
        <w:rPr>
          <w:color w:val="000000"/>
          <w:sz w:val="28"/>
          <w:lang w:val="kk-KZ"/>
        </w:rPr>
        <w:t xml:space="preserve">       6. Осы қаулы ресми жариялануға тиіс және Қағидалардың 6-тармағының 2020 жылғы 1 қаңтардан бастап қолданысқа енгізілетін 6) тармақшасын қоспағанда, 2019 жылғы 1 шілдеден бастап қолданысқа енгізіледі.</w:t>
      </w:r>
    </w:p>
    <w:bookmarkEnd w:id="10"/>
    <w:p w:rsidR="00E76629" w:rsidRPr="005708FA" w:rsidRDefault="005708FA" w:rsidP="005708FA">
      <w:pPr>
        <w:spacing w:after="0"/>
        <w:jc w:val="both"/>
        <w:rPr>
          <w:color w:val="000000"/>
          <w:sz w:val="28"/>
          <w:lang w:val="kk-KZ"/>
        </w:rPr>
      </w:pPr>
      <w:r w:rsidRPr="005708FA">
        <w:rPr>
          <w:color w:val="000000"/>
          <w:sz w:val="28"/>
          <w:lang w:val="kk-KZ"/>
        </w:rPr>
        <w:t>     </w:t>
      </w:r>
    </w:p>
    <w:tbl>
      <w:tblPr>
        <w:tblW w:w="5000" w:type="pct"/>
        <w:tblCellMar>
          <w:left w:w="0" w:type="dxa"/>
          <w:right w:w="0" w:type="dxa"/>
        </w:tblCellMar>
        <w:tblLook w:val="04A0" w:firstRow="1" w:lastRow="0" w:firstColumn="1" w:lastColumn="0" w:noHBand="0" w:noVBand="1"/>
      </w:tblPr>
      <w:tblGrid>
        <w:gridCol w:w="4981"/>
        <w:gridCol w:w="4982"/>
      </w:tblGrid>
      <w:tr w:rsidR="00E76629" w:rsidRPr="005708FA" w:rsidTr="005708FA">
        <w:tc>
          <w:tcPr>
            <w:tcW w:w="2500" w:type="pct"/>
            <w:tcMar>
              <w:top w:w="0" w:type="dxa"/>
              <w:left w:w="108" w:type="dxa"/>
              <w:bottom w:w="0" w:type="dxa"/>
              <w:right w:w="108" w:type="dxa"/>
            </w:tcMar>
            <w:hideMark/>
          </w:tcPr>
          <w:p w:rsidR="00E76629" w:rsidRPr="005708FA" w:rsidRDefault="00EA4C2E" w:rsidP="005708FA">
            <w:pPr>
              <w:spacing w:after="0" w:line="240" w:lineRule="auto"/>
              <w:rPr>
                <w:sz w:val="28"/>
                <w:szCs w:val="28"/>
                <w:lang w:val="kk-KZ" w:eastAsia="ru-RU"/>
              </w:rPr>
            </w:pPr>
            <w:r>
              <w:rPr>
                <w:b/>
                <w:bCs/>
                <w:sz w:val="28"/>
                <w:szCs w:val="28"/>
                <w:lang w:val="kk-KZ" w:eastAsia="ru-RU"/>
              </w:rPr>
              <w:t xml:space="preserve">         </w:t>
            </w:r>
            <w:r w:rsidR="00E76629" w:rsidRPr="005708FA">
              <w:rPr>
                <w:b/>
                <w:bCs/>
                <w:sz w:val="28"/>
                <w:szCs w:val="28"/>
                <w:lang w:val="kk-KZ" w:eastAsia="ru-RU"/>
              </w:rPr>
              <w:t>Ұлттық Банк Төрағасы</w:t>
            </w:r>
          </w:p>
        </w:tc>
        <w:tc>
          <w:tcPr>
            <w:tcW w:w="2500" w:type="pct"/>
            <w:tcMar>
              <w:top w:w="0" w:type="dxa"/>
              <w:left w:w="108" w:type="dxa"/>
              <w:bottom w:w="0" w:type="dxa"/>
              <w:right w:w="108" w:type="dxa"/>
            </w:tcMar>
            <w:hideMark/>
          </w:tcPr>
          <w:p w:rsidR="00E76629" w:rsidRPr="005708FA" w:rsidRDefault="00E76629" w:rsidP="005708FA">
            <w:pPr>
              <w:spacing w:after="0" w:line="240" w:lineRule="auto"/>
              <w:jc w:val="right"/>
              <w:rPr>
                <w:sz w:val="28"/>
                <w:szCs w:val="28"/>
                <w:lang w:val="kk-KZ" w:eastAsia="ru-RU"/>
              </w:rPr>
            </w:pPr>
            <w:r w:rsidRPr="005708FA">
              <w:rPr>
                <w:b/>
                <w:bCs/>
                <w:sz w:val="28"/>
                <w:szCs w:val="28"/>
                <w:lang w:val="kk-KZ" w:eastAsia="ru-RU"/>
              </w:rPr>
              <w:t>Д. Ақышев</w:t>
            </w:r>
          </w:p>
        </w:tc>
      </w:tr>
    </w:tbl>
    <w:p w:rsidR="00E76629" w:rsidRPr="005708FA" w:rsidRDefault="00E76629" w:rsidP="005708FA">
      <w:pPr>
        <w:spacing w:after="0"/>
        <w:jc w:val="both"/>
        <w:rPr>
          <w:color w:val="000000"/>
          <w:sz w:val="28"/>
          <w:lang w:val="kk-KZ"/>
        </w:rPr>
      </w:pPr>
    </w:p>
    <w:p w:rsidR="00E76629" w:rsidRPr="005708FA" w:rsidRDefault="00E76629" w:rsidP="005708FA">
      <w:pPr>
        <w:spacing w:after="0"/>
        <w:jc w:val="both"/>
        <w:rPr>
          <w:color w:val="000000"/>
          <w:sz w:val="28"/>
          <w:lang w:val="kk-KZ"/>
        </w:rPr>
      </w:pPr>
    </w:p>
    <w:p w:rsidR="00F6437F" w:rsidRPr="005708FA" w:rsidRDefault="005708FA" w:rsidP="005708FA">
      <w:pPr>
        <w:spacing w:after="0"/>
        <w:ind w:firstLine="709"/>
        <w:jc w:val="both"/>
        <w:rPr>
          <w:lang w:val="kk-KZ"/>
        </w:rPr>
      </w:pPr>
      <w:r w:rsidRPr="005708FA">
        <w:rPr>
          <w:color w:val="000000"/>
          <w:sz w:val="28"/>
          <w:lang w:val="kk-KZ"/>
        </w:rPr>
        <w:t xml:space="preserve"> «КЕЛІСІЛДІ»</w:t>
      </w:r>
    </w:p>
    <w:p w:rsidR="00F6437F" w:rsidRPr="005708FA" w:rsidRDefault="005708FA" w:rsidP="005708FA">
      <w:pPr>
        <w:spacing w:after="0"/>
        <w:jc w:val="both"/>
        <w:rPr>
          <w:lang w:val="kk-KZ"/>
        </w:rPr>
      </w:pPr>
      <w:r w:rsidRPr="005708FA">
        <w:rPr>
          <w:color w:val="000000"/>
          <w:sz w:val="28"/>
          <w:lang w:val="kk-KZ"/>
        </w:rPr>
        <w:t xml:space="preserve">       </w:t>
      </w:r>
      <w:r>
        <w:rPr>
          <w:color w:val="000000"/>
          <w:sz w:val="28"/>
          <w:lang w:val="kk-KZ"/>
        </w:rPr>
        <w:t xml:space="preserve">    </w:t>
      </w:r>
      <w:r w:rsidRPr="005708FA">
        <w:rPr>
          <w:color w:val="000000"/>
          <w:sz w:val="28"/>
          <w:lang w:val="kk-KZ"/>
        </w:rPr>
        <w:t xml:space="preserve">Қазақстан Республикасы </w:t>
      </w:r>
    </w:p>
    <w:p w:rsidR="00F6437F" w:rsidRPr="005708FA" w:rsidRDefault="005708FA" w:rsidP="005708FA">
      <w:pPr>
        <w:spacing w:after="0"/>
        <w:ind w:firstLine="284"/>
        <w:jc w:val="both"/>
        <w:rPr>
          <w:lang w:val="kk-KZ"/>
        </w:rPr>
      </w:pPr>
      <w:r w:rsidRPr="005708FA">
        <w:rPr>
          <w:color w:val="000000"/>
          <w:sz w:val="28"/>
          <w:lang w:val="kk-KZ"/>
        </w:rPr>
        <w:t>      Ұлттық экономика министрлігінің</w:t>
      </w:r>
    </w:p>
    <w:p w:rsidR="00F6437F" w:rsidRPr="005708FA" w:rsidRDefault="005708FA" w:rsidP="005708FA">
      <w:pPr>
        <w:spacing w:after="0"/>
        <w:ind w:firstLine="284"/>
        <w:jc w:val="both"/>
        <w:rPr>
          <w:lang w:val="kk-KZ"/>
        </w:rPr>
      </w:pPr>
      <w:r w:rsidRPr="005708FA">
        <w:rPr>
          <w:color w:val="000000"/>
          <w:sz w:val="28"/>
          <w:lang w:val="kk-KZ"/>
        </w:rPr>
        <w:t>      Статистика комитеті</w:t>
      </w:r>
    </w:p>
    <w:p w:rsidR="00F6437F" w:rsidRPr="005708FA" w:rsidRDefault="005708FA" w:rsidP="005708FA">
      <w:pPr>
        <w:spacing w:after="0"/>
        <w:ind w:firstLine="284"/>
        <w:jc w:val="both"/>
        <w:rPr>
          <w:lang w:val="kk-KZ"/>
        </w:rPr>
      </w:pPr>
      <w:r w:rsidRPr="005708FA">
        <w:rPr>
          <w:color w:val="000000"/>
          <w:sz w:val="28"/>
          <w:lang w:val="kk-KZ"/>
        </w:rPr>
        <w:t>      2018 жылғы "___" __________</w:t>
      </w:r>
    </w:p>
    <w:tbl>
      <w:tblPr>
        <w:tblW w:w="11108" w:type="dxa"/>
        <w:tblCellSpacing w:w="0" w:type="auto"/>
        <w:tblLook w:val="04A0" w:firstRow="1" w:lastRow="0" w:firstColumn="1" w:lastColumn="0" w:noHBand="0" w:noVBand="1"/>
      </w:tblPr>
      <w:tblGrid>
        <w:gridCol w:w="6252"/>
        <w:gridCol w:w="4856"/>
      </w:tblGrid>
      <w:tr w:rsidR="00F6437F" w:rsidRPr="005708FA" w:rsidTr="005708FA">
        <w:trPr>
          <w:trHeight w:val="30"/>
          <w:tblCellSpacing w:w="0" w:type="auto"/>
        </w:trPr>
        <w:tc>
          <w:tcPr>
            <w:tcW w:w="6252" w:type="dxa"/>
            <w:tcMar>
              <w:top w:w="15" w:type="dxa"/>
              <w:left w:w="15" w:type="dxa"/>
              <w:bottom w:w="15" w:type="dxa"/>
              <w:right w:w="15" w:type="dxa"/>
            </w:tcMar>
            <w:vAlign w:val="center"/>
          </w:tcPr>
          <w:p w:rsidR="00F6437F" w:rsidRPr="005708FA" w:rsidRDefault="005708FA" w:rsidP="005708FA">
            <w:pPr>
              <w:spacing w:after="0"/>
              <w:jc w:val="center"/>
              <w:rPr>
                <w:lang w:val="kk-KZ"/>
              </w:rPr>
            </w:pPr>
            <w:r w:rsidRPr="005708FA">
              <w:rPr>
                <w:color w:val="000000"/>
                <w:sz w:val="20"/>
                <w:lang w:val="kk-KZ"/>
              </w:rPr>
              <w:t> </w:t>
            </w:r>
          </w:p>
        </w:tc>
        <w:tc>
          <w:tcPr>
            <w:tcW w:w="4856" w:type="dxa"/>
            <w:tcMar>
              <w:top w:w="15" w:type="dxa"/>
              <w:left w:w="15" w:type="dxa"/>
              <w:bottom w:w="15" w:type="dxa"/>
              <w:right w:w="15" w:type="dxa"/>
            </w:tcMar>
            <w:vAlign w:val="center"/>
          </w:tcPr>
          <w:p w:rsidR="00A10853" w:rsidRPr="005708FA" w:rsidRDefault="00A10853" w:rsidP="005708FA">
            <w:pPr>
              <w:spacing w:after="0"/>
              <w:jc w:val="center"/>
              <w:rPr>
                <w:color w:val="000000"/>
                <w:sz w:val="28"/>
                <w:szCs w:val="28"/>
                <w:lang w:val="kk-KZ"/>
              </w:rPr>
            </w:pPr>
          </w:p>
          <w:p w:rsidR="00A10853" w:rsidRPr="005708FA" w:rsidRDefault="00A10853" w:rsidP="005708FA">
            <w:pPr>
              <w:spacing w:after="0"/>
              <w:jc w:val="center"/>
              <w:rPr>
                <w:color w:val="000000"/>
                <w:sz w:val="28"/>
                <w:szCs w:val="28"/>
                <w:lang w:val="kk-KZ"/>
              </w:rPr>
            </w:pPr>
          </w:p>
          <w:p w:rsidR="00A10853" w:rsidRPr="005708FA" w:rsidRDefault="00A10853" w:rsidP="005708FA">
            <w:pPr>
              <w:spacing w:after="0"/>
              <w:jc w:val="center"/>
              <w:rPr>
                <w:color w:val="000000"/>
                <w:sz w:val="28"/>
                <w:szCs w:val="28"/>
                <w:lang w:val="kk-KZ"/>
              </w:rPr>
            </w:pPr>
          </w:p>
          <w:p w:rsidR="00A10853" w:rsidRPr="005708FA" w:rsidRDefault="00A10853" w:rsidP="005708FA">
            <w:pPr>
              <w:spacing w:after="0"/>
              <w:jc w:val="center"/>
              <w:rPr>
                <w:color w:val="000000"/>
                <w:sz w:val="28"/>
                <w:szCs w:val="28"/>
                <w:lang w:val="kk-KZ"/>
              </w:rPr>
            </w:pPr>
          </w:p>
          <w:p w:rsidR="00A10853" w:rsidRPr="005708FA" w:rsidRDefault="00A10853" w:rsidP="005708FA">
            <w:pPr>
              <w:spacing w:after="0"/>
              <w:jc w:val="center"/>
              <w:rPr>
                <w:color w:val="000000"/>
                <w:sz w:val="28"/>
                <w:szCs w:val="28"/>
                <w:lang w:val="kk-KZ"/>
              </w:rPr>
            </w:pPr>
          </w:p>
          <w:p w:rsidR="00A10853" w:rsidRPr="005708FA" w:rsidRDefault="00A10853" w:rsidP="005708FA">
            <w:pPr>
              <w:spacing w:after="0"/>
              <w:jc w:val="center"/>
              <w:rPr>
                <w:color w:val="000000"/>
                <w:sz w:val="28"/>
                <w:szCs w:val="28"/>
                <w:lang w:val="kk-KZ"/>
              </w:rPr>
            </w:pPr>
          </w:p>
          <w:p w:rsidR="00F6437F" w:rsidRPr="005708FA" w:rsidRDefault="005708FA" w:rsidP="00E13D0D">
            <w:pPr>
              <w:spacing w:after="0" w:line="240" w:lineRule="auto"/>
              <w:ind w:left="-584"/>
              <w:jc w:val="center"/>
              <w:rPr>
                <w:sz w:val="28"/>
                <w:szCs w:val="28"/>
                <w:lang w:val="kk-KZ"/>
              </w:rPr>
            </w:pPr>
            <w:r w:rsidRPr="005708FA">
              <w:rPr>
                <w:color w:val="000000"/>
                <w:sz w:val="28"/>
                <w:szCs w:val="28"/>
                <w:lang w:val="kk-KZ"/>
              </w:rPr>
              <w:lastRenderedPageBreak/>
              <w:t>Қазақстан Республикасы</w:t>
            </w:r>
            <w:r w:rsidRPr="005708FA">
              <w:rPr>
                <w:sz w:val="28"/>
                <w:szCs w:val="28"/>
                <w:lang w:val="kk-KZ"/>
              </w:rPr>
              <w:br/>
            </w:r>
            <w:r w:rsidRPr="005708FA">
              <w:rPr>
                <w:color w:val="000000"/>
                <w:sz w:val="28"/>
                <w:szCs w:val="28"/>
                <w:lang w:val="kk-KZ"/>
              </w:rPr>
              <w:t>Ұлттық Банкі Басқармасының</w:t>
            </w:r>
            <w:r w:rsidRPr="005708FA">
              <w:rPr>
                <w:sz w:val="28"/>
                <w:szCs w:val="28"/>
                <w:lang w:val="kk-KZ"/>
              </w:rPr>
              <w:br/>
            </w:r>
            <w:r w:rsidRPr="005708FA">
              <w:rPr>
                <w:color w:val="000000"/>
                <w:sz w:val="28"/>
                <w:szCs w:val="28"/>
                <w:lang w:val="kk-KZ"/>
              </w:rPr>
              <w:t>2018 жылғы 29 қарашадағы</w:t>
            </w:r>
            <w:r w:rsidRPr="005708FA">
              <w:rPr>
                <w:sz w:val="28"/>
                <w:szCs w:val="28"/>
                <w:lang w:val="kk-KZ"/>
              </w:rPr>
              <w:br/>
            </w:r>
            <w:r w:rsidRPr="005708FA">
              <w:rPr>
                <w:color w:val="000000"/>
                <w:sz w:val="28"/>
                <w:szCs w:val="28"/>
                <w:lang w:val="kk-KZ"/>
              </w:rPr>
              <w:t>№ 294 қаулысымен</w:t>
            </w:r>
            <w:r w:rsidRPr="005708FA">
              <w:rPr>
                <w:sz w:val="28"/>
                <w:szCs w:val="28"/>
                <w:lang w:val="kk-KZ"/>
              </w:rPr>
              <w:br/>
            </w:r>
            <w:r w:rsidRPr="005708FA">
              <w:rPr>
                <w:color w:val="000000"/>
                <w:sz w:val="28"/>
                <w:szCs w:val="28"/>
                <w:lang w:val="kk-KZ"/>
              </w:rPr>
              <w:t>бекітілген</w:t>
            </w:r>
          </w:p>
        </w:tc>
      </w:tr>
    </w:tbl>
    <w:p w:rsidR="005708FA" w:rsidRDefault="005708FA" w:rsidP="005708FA">
      <w:pPr>
        <w:spacing w:after="0"/>
        <w:jc w:val="center"/>
        <w:rPr>
          <w:b/>
          <w:color w:val="000000"/>
          <w:sz w:val="28"/>
          <w:szCs w:val="28"/>
          <w:lang w:val="kk-KZ"/>
        </w:rPr>
      </w:pPr>
      <w:bookmarkStart w:id="11" w:name="z13"/>
    </w:p>
    <w:p w:rsidR="005708FA" w:rsidRDefault="005708FA" w:rsidP="005708FA">
      <w:pPr>
        <w:spacing w:after="0"/>
        <w:jc w:val="center"/>
        <w:rPr>
          <w:b/>
          <w:color w:val="000000"/>
          <w:sz w:val="28"/>
          <w:szCs w:val="28"/>
          <w:lang w:val="kk-KZ"/>
        </w:rPr>
      </w:pPr>
    </w:p>
    <w:p w:rsidR="00F6437F" w:rsidRDefault="005708FA" w:rsidP="005708FA">
      <w:pPr>
        <w:spacing w:after="0"/>
        <w:jc w:val="center"/>
        <w:rPr>
          <w:b/>
          <w:color w:val="000000"/>
          <w:sz w:val="28"/>
          <w:szCs w:val="28"/>
          <w:lang w:val="kk-KZ"/>
        </w:rPr>
      </w:pPr>
      <w:r w:rsidRPr="005708FA">
        <w:rPr>
          <w:b/>
          <w:color w:val="000000"/>
          <w:sz w:val="28"/>
          <w:szCs w:val="28"/>
          <w:lang w:val="kk-KZ"/>
        </w:rPr>
        <w:t>Қазақстан Республикасының ішкі валюта нарығында сұраныс пен ұсыныс көздерін мониторингтеу қағидалары</w:t>
      </w:r>
    </w:p>
    <w:p w:rsidR="005708FA" w:rsidRPr="005708FA" w:rsidRDefault="005708FA" w:rsidP="005708FA">
      <w:pPr>
        <w:spacing w:after="0"/>
        <w:jc w:val="center"/>
        <w:rPr>
          <w:sz w:val="28"/>
          <w:szCs w:val="28"/>
          <w:lang w:val="kk-KZ"/>
        </w:rPr>
      </w:pPr>
    </w:p>
    <w:p w:rsidR="00F6437F" w:rsidRDefault="005708FA" w:rsidP="005708FA">
      <w:pPr>
        <w:spacing w:after="0"/>
        <w:jc w:val="center"/>
        <w:rPr>
          <w:b/>
          <w:color w:val="000000"/>
          <w:sz w:val="28"/>
          <w:szCs w:val="28"/>
          <w:lang w:val="kk-KZ"/>
        </w:rPr>
      </w:pPr>
      <w:bookmarkStart w:id="12" w:name="z14"/>
      <w:bookmarkEnd w:id="11"/>
      <w:r w:rsidRPr="005708FA">
        <w:rPr>
          <w:b/>
          <w:color w:val="000000"/>
          <w:sz w:val="28"/>
          <w:szCs w:val="28"/>
          <w:lang w:val="kk-KZ"/>
        </w:rPr>
        <w:t>1-тарау. Жалпы ережелер</w:t>
      </w:r>
    </w:p>
    <w:p w:rsidR="00E13D0D" w:rsidRDefault="00E13D0D" w:rsidP="005708FA">
      <w:pPr>
        <w:spacing w:after="0"/>
        <w:jc w:val="center"/>
        <w:rPr>
          <w:b/>
          <w:color w:val="000000"/>
          <w:sz w:val="28"/>
          <w:szCs w:val="28"/>
          <w:lang w:val="kk-KZ"/>
        </w:rPr>
      </w:pPr>
    </w:p>
    <w:p w:rsidR="00F6437F" w:rsidRPr="005708FA" w:rsidRDefault="005708FA" w:rsidP="005708FA">
      <w:pPr>
        <w:spacing w:after="0"/>
        <w:jc w:val="both"/>
        <w:rPr>
          <w:sz w:val="28"/>
          <w:szCs w:val="28"/>
          <w:lang w:val="kk-KZ"/>
        </w:rPr>
      </w:pPr>
      <w:bookmarkStart w:id="13" w:name="z15"/>
      <w:bookmarkEnd w:id="12"/>
      <w:r w:rsidRPr="005708FA">
        <w:rPr>
          <w:color w:val="000000"/>
          <w:sz w:val="28"/>
          <w:szCs w:val="28"/>
          <w:lang w:val="kk-KZ"/>
        </w:rPr>
        <w:t xml:space="preserve">       1. Осы Қазақстан Республикасының ішкі валюта нарығында сұраныс пен ұсыныс көздерін мониторингтеу қағидалары (бұдан әрі – Қағидалар) "Қазақстан Республикасының Ұлттық Банкі туралы" Қазақстан Республикасы Заңының 15-бабы екінші бөлігінің 59-1) тармақшасына, "Мемлекеттік статистика туралы" Қазақстан Республикасы Заңының 16-бабы 3-тармағының 2) тармақшасына және "Валюталық реттеу және валюталық бақылау туралы" Қазақстан Республикасы Заңының 10-бабы 5-тармағының үшінші бөлігіне сәйкес әзірленді және Қазақстан Республикасының ішкі валюта нарығында сұраныс пен ұсыныс көздерін мониторингтеу тәртібін және сатып алынған шетел валютасын пайдалану мақсаттарын, сондай-ақ оны жүзеге асыру үшін есептерді ұсыну нысандары мен мерзімдерін айқындайды.</w:t>
      </w:r>
    </w:p>
    <w:p w:rsidR="00F6437F" w:rsidRPr="005708FA" w:rsidRDefault="005708FA" w:rsidP="005708FA">
      <w:pPr>
        <w:spacing w:after="0"/>
        <w:jc w:val="both"/>
        <w:rPr>
          <w:sz w:val="28"/>
          <w:szCs w:val="28"/>
          <w:lang w:val="kk-KZ"/>
        </w:rPr>
      </w:pPr>
      <w:bookmarkStart w:id="14" w:name="z16"/>
      <w:bookmarkEnd w:id="13"/>
      <w:r w:rsidRPr="005708FA">
        <w:rPr>
          <w:color w:val="000000"/>
          <w:sz w:val="28"/>
          <w:szCs w:val="28"/>
          <w:lang w:val="kk-KZ"/>
        </w:rPr>
        <w:t>      2. Қазақстан Республикасының ішкі валюта нарығында сұраныс пен ұсыныс көздерін және сатып алынған шетел валютасын пайдалану мақсаттарын мониторингтеу екінші деңгейдегі банктердің, "Қазақстанның Даму Банкі" акционерлік қоғамының, "Қазпочта" акционерлік қоғамының (бұдан әрі – банктер), шетел валютасымен айырбастау операцияларына лицензиясы бар, банктер болып табылмайтын бағалы қағаздар нарығына кәсіби қатысушылардың (бұдан әрі – кәсіби қатысушылар) және олардың клиенттерінің ішкі валюта нарығындағы операциялары, клиенттердің банктік шоттары бойынша ақша қозғалысы және шетел валютасындағы банктік шотты ашпай және (немесе) пайдаланбай жүргізілген аударымдар туралы ақпаратты жинау арқылы жүзеге асырылады.</w:t>
      </w:r>
    </w:p>
    <w:p w:rsidR="00F6437F" w:rsidRPr="005708FA" w:rsidRDefault="005708FA" w:rsidP="005708FA">
      <w:pPr>
        <w:spacing w:after="0"/>
        <w:jc w:val="both"/>
        <w:rPr>
          <w:sz w:val="28"/>
          <w:szCs w:val="28"/>
          <w:lang w:val="kk-KZ"/>
        </w:rPr>
      </w:pPr>
      <w:bookmarkStart w:id="15" w:name="z17"/>
      <w:bookmarkEnd w:id="14"/>
      <w:r w:rsidRPr="005708FA">
        <w:rPr>
          <w:color w:val="000000"/>
          <w:sz w:val="28"/>
          <w:szCs w:val="28"/>
          <w:lang w:val="kk-KZ"/>
        </w:rPr>
        <w:t>      3. Қазақстан Республикасының ішкі валюта нарығында сұраныс пен ұсыныс көздері және сатып алынған шетел валютасын пайдалану мақсаттары жөніндегі ақпаратты (бұдан әрі – есептер) банктер және кәсіби қатысушылар ұсынады.</w:t>
      </w:r>
    </w:p>
    <w:p w:rsidR="00F6437F" w:rsidRPr="005708FA" w:rsidRDefault="005708FA" w:rsidP="005708FA">
      <w:pPr>
        <w:spacing w:after="0"/>
        <w:jc w:val="both"/>
        <w:rPr>
          <w:sz w:val="28"/>
          <w:szCs w:val="28"/>
          <w:lang w:val="kk-KZ"/>
        </w:rPr>
      </w:pPr>
      <w:bookmarkStart w:id="16" w:name="z18"/>
      <w:bookmarkEnd w:id="15"/>
      <w:r w:rsidRPr="005708FA">
        <w:rPr>
          <w:color w:val="000000"/>
          <w:sz w:val="28"/>
          <w:szCs w:val="28"/>
          <w:lang w:val="kk-KZ"/>
        </w:rPr>
        <w:lastRenderedPageBreak/>
        <w:t>      4. Қағидалардың мақсаттары үшін банктің клиенттеріне заңды тұлға құрмай-ақ кәсіпкерлік қызметті жүзеге асыратын субъектілерді қоса алғанда, резидент және бейрезидент - жеке тұлғалар, сондай-ақ осы банкте банктік шоттары ашылған филиалдары мен өкілдіктерін қоса алғанда, банктер болып табылмайтын резидент және бейрезидент - заңды тұлғалар жатады.</w:t>
      </w:r>
    </w:p>
    <w:bookmarkEnd w:id="16"/>
    <w:p w:rsidR="00F6437F" w:rsidRPr="005708FA" w:rsidRDefault="005708FA" w:rsidP="005708FA">
      <w:pPr>
        <w:spacing w:after="0"/>
        <w:jc w:val="both"/>
        <w:rPr>
          <w:sz w:val="28"/>
          <w:szCs w:val="28"/>
          <w:lang w:val="kk-KZ"/>
        </w:rPr>
      </w:pPr>
      <w:r w:rsidRPr="005708FA">
        <w:rPr>
          <w:color w:val="000000"/>
          <w:sz w:val="28"/>
          <w:szCs w:val="28"/>
          <w:lang w:val="kk-KZ"/>
        </w:rPr>
        <w:t>      Қағидалардың мақсаттары үшін кәсіби қатысушының клиенттеріне заңды тұлға құрмай-ақ кәсіпкерлік қызметті жүзеге асыратын субъектілерді қоса алғанда, резидент және бейрезидент - жеке тұлғалар, сондай-ақ осы кәсіби қатысушы брокерлік қызмет көрсету туралы шарттар жасасқан олардың филиалдары мен өкілдіктерін қоса алғанда, банктер болып табылмайтын резидент және бейрезидент - заңды тұлғалар жатады.</w:t>
      </w:r>
    </w:p>
    <w:p w:rsidR="00F6437F" w:rsidRDefault="005708FA" w:rsidP="005708FA">
      <w:pPr>
        <w:spacing w:after="0"/>
        <w:jc w:val="both"/>
        <w:rPr>
          <w:color w:val="000000"/>
          <w:sz w:val="28"/>
          <w:szCs w:val="28"/>
          <w:lang w:val="kk-KZ"/>
        </w:rPr>
      </w:pPr>
      <w:bookmarkStart w:id="17" w:name="z19"/>
      <w:r w:rsidRPr="005708FA">
        <w:rPr>
          <w:color w:val="000000"/>
          <w:sz w:val="28"/>
          <w:szCs w:val="28"/>
          <w:lang w:val="kk-KZ"/>
        </w:rPr>
        <w:t xml:space="preserve">       5. Есептерді жасау кезінде операцияларды жіктеу есептердің нысандарында көзделген нақтылау ескеріле отырып,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жүзеге асырылады.</w:t>
      </w:r>
    </w:p>
    <w:p w:rsidR="005708FA" w:rsidRPr="005708FA" w:rsidRDefault="005708FA" w:rsidP="005708FA">
      <w:pPr>
        <w:spacing w:after="0"/>
        <w:jc w:val="both"/>
        <w:rPr>
          <w:sz w:val="28"/>
          <w:szCs w:val="28"/>
          <w:lang w:val="kk-KZ"/>
        </w:rPr>
      </w:pPr>
    </w:p>
    <w:p w:rsidR="00F6437F" w:rsidRDefault="005708FA" w:rsidP="005708FA">
      <w:pPr>
        <w:spacing w:after="0"/>
        <w:jc w:val="center"/>
        <w:rPr>
          <w:b/>
          <w:color w:val="000000"/>
          <w:sz w:val="28"/>
          <w:szCs w:val="28"/>
          <w:lang w:val="kk-KZ"/>
        </w:rPr>
      </w:pPr>
      <w:bookmarkStart w:id="18" w:name="z20"/>
      <w:bookmarkEnd w:id="17"/>
      <w:r w:rsidRPr="005708FA">
        <w:rPr>
          <w:b/>
          <w:color w:val="000000"/>
          <w:sz w:val="28"/>
          <w:szCs w:val="28"/>
          <w:lang w:val="kk-KZ"/>
        </w:rPr>
        <w:t>2-тарау. Есептердің нысандары мен ұсыну мерзімдері</w:t>
      </w:r>
    </w:p>
    <w:p w:rsidR="00E13D0D" w:rsidRPr="005708FA" w:rsidRDefault="00E13D0D" w:rsidP="005708FA">
      <w:pPr>
        <w:spacing w:after="0"/>
        <w:jc w:val="center"/>
        <w:rPr>
          <w:sz w:val="28"/>
          <w:szCs w:val="28"/>
          <w:lang w:val="kk-KZ"/>
        </w:rPr>
      </w:pPr>
    </w:p>
    <w:p w:rsidR="00F6437F" w:rsidRPr="005708FA" w:rsidRDefault="005708FA" w:rsidP="005708FA">
      <w:pPr>
        <w:spacing w:after="0"/>
        <w:jc w:val="both"/>
        <w:rPr>
          <w:sz w:val="28"/>
          <w:szCs w:val="28"/>
          <w:lang w:val="kk-KZ"/>
        </w:rPr>
      </w:pPr>
      <w:bookmarkStart w:id="19" w:name="z21"/>
      <w:bookmarkEnd w:id="18"/>
      <w:r w:rsidRPr="005708FA">
        <w:rPr>
          <w:color w:val="000000"/>
          <w:sz w:val="28"/>
          <w:szCs w:val="28"/>
          <w:lang w:val="kk-KZ"/>
        </w:rPr>
        <w:t>      6. Есептер Қазақстан Республикасы Ұлттық Банкінің (бұдан әрі – Ұлттық Банк) орталық аппаратына электрондық форматта ұсынылады және мыналарды қамтиды:</w:t>
      </w:r>
    </w:p>
    <w:bookmarkEnd w:id="19"/>
    <w:p w:rsidR="00F6437F" w:rsidRPr="005708FA" w:rsidRDefault="005708FA" w:rsidP="005708FA">
      <w:pPr>
        <w:spacing w:after="0"/>
        <w:jc w:val="both"/>
        <w:rPr>
          <w:sz w:val="28"/>
          <w:szCs w:val="28"/>
          <w:lang w:val="kk-KZ"/>
        </w:rPr>
      </w:pPr>
      <w:r w:rsidRPr="005708FA">
        <w:rPr>
          <w:color w:val="000000"/>
          <w:sz w:val="28"/>
          <w:szCs w:val="28"/>
          <w:lang w:val="kk-KZ"/>
        </w:rPr>
        <w:t xml:space="preserve">       1) Қағидаларға 1-қосымшаға сәйкес әкімшілік деректерді жинауға арналған нысан бойынша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rsidR="00F6437F" w:rsidRPr="005708FA" w:rsidRDefault="005708FA" w:rsidP="005708FA">
      <w:pPr>
        <w:spacing w:after="0"/>
        <w:jc w:val="both"/>
        <w:rPr>
          <w:sz w:val="28"/>
          <w:szCs w:val="28"/>
          <w:lang w:val="kk-KZ"/>
        </w:rPr>
      </w:pPr>
      <w:r w:rsidRPr="005708FA">
        <w:rPr>
          <w:color w:val="000000"/>
          <w:sz w:val="28"/>
          <w:szCs w:val="28"/>
          <w:lang w:val="kk-KZ"/>
        </w:rPr>
        <w:t xml:space="preserve">       2) Қағидаларға 2-қосымшаға сәйкес әкімшілік деректерді жинауға арналған нысан бойынша банктің және оның клиенттерінің шетел валютасын сатып алуы (сатуы) туралы есеп;</w:t>
      </w:r>
    </w:p>
    <w:p w:rsidR="00F6437F" w:rsidRPr="005708FA" w:rsidRDefault="005708FA" w:rsidP="005708FA">
      <w:pPr>
        <w:spacing w:after="0"/>
        <w:jc w:val="both"/>
        <w:rPr>
          <w:sz w:val="28"/>
          <w:szCs w:val="28"/>
          <w:lang w:val="kk-KZ"/>
        </w:rPr>
      </w:pPr>
      <w:r w:rsidRPr="005708FA">
        <w:rPr>
          <w:color w:val="000000"/>
          <w:sz w:val="28"/>
          <w:szCs w:val="28"/>
          <w:lang w:val="kk-KZ"/>
        </w:rPr>
        <w:t xml:space="preserve">       3) Қағидаларға 3-қосымшаға сәйкес әкімшілік деректерді жинауға арналған нысан бойынша клиенттердің шетел валютасындағы банктік шоттарындағы ақша қозғалысы туралы есеп;</w:t>
      </w:r>
    </w:p>
    <w:p w:rsidR="00F6437F" w:rsidRPr="005708FA" w:rsidRDefault="005708FA" w:rsidP="005708FA">
      <w:pPr>
        <w:spacing w:after="0"/>
        <w:jc w:val="both"/>
        <w:rPr>
          <w:sz w:val="28"/>
          <w:szCs w:val="28"/>
          <w:lang w:val="kk-KZ"/>
        </w:rPr>
      </w:pPr>
      <w:r w:rsidRPr="005708FA">
        <w:rPr>
          <w:color w:val="000000"/>
          <w:sz w:val="28"/>
          <w:szCs w:val="28"/>
          <w:lang w:val="kk-KZ"/>
        </w:rPr>
        <w:t xml:space="preserve">       4) Қағидаларға 4-қосымшаға сәйкес әкімшілік деректерді жинауға арналған нысан бойынша банк клиенттерінің шетел валютасының ірі көлемдерін сатып алу операциялары туралы есеп;</w:t>
      </w:r>
    </w:p>
    <w:p w:rsidR="00F6437F" w:rsidRPr="005708FA" w:rsidRDefault="005708FA" w:rsidP="005708FA">
      <w:pPr>
        <w:spacing w:after="0"/>
        <w:jc w:val="both"/>
        <w:rPr>
          <w:sz w:val="28"/>
          <w:szCs w:val="28"/>
          <w:lang w:val="kk-KZ"/>
        </w:rPr>
      </w:pPr>
      <w:r w:rsidRPr="005708FA">
        <w:rPr>
          <w:color w:val="000000"/>
          <w:sz w:val="28"/>
          <w:szCs w:val="28"/>
          <w:lang w:val="kk-KZ"/>
        </w:rPr>
        <w:lastRenderedPageBreak/>
        <w:t xml:space="preserve">       5) Қағидаларға 5-қосымшаға сәйкес әкімшілік деректерді жинауға арналған нысан бойынша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rsidR="00F6437F" w:rsidRPr="005708FA" w:rsidRDefault="005708FA" w:rsidP="005708FA">
      <w:pPr>
        <w:spacing w:after="0"/>
        <w:jc w:val="both"/>
        <w:rPr>
          <w:sz w:val="28"/>
          <w:szCs w:val="28"/>
          <w:lang w:val="kk-KZ"/>
        </w:rPr>
      </w:pPr>
      <w:r w:rsidRPr="005708FA">
        <w:rPr>
          <w:color w:val="000000"/>
          <w:sz w:val="28"/>
          <w:szCs w:val="28"/>
          <w:lang w:val="kk-KZ"/>
        </w:rPr>
        <w:t xml:space="preserve">       6) Қағидаларға 6-қосымшаға сәйкес әкімшілік деректерді жинауға арналған нысан бойынша қолма-қол шетел валютасының қозғалысы туралы есеп.</w:t>
      </w:r>
    </w:p>
    <w:p w:rsidR="00F6437F" w:rsidRPr="005708FA" w:rsidRDefault="005708FA" w:rsidP="005708FA">
      <w:pPr>
        <w:spacing w:after="0"/>
        <w:jc w:val="both"/>
        <w:rPr>
          <w:sz w:val="28"/>
          <w:szCs w:val="28"/>
          <w:lang w:val="kk-KZ"/>
        </w:rPr>
      </w:pPr>
      <w:bookmarkStart w:id="20" w:name="z22"/>
      <w:r w:rsidRPr="005708FA">
        <w:rPr>
          <w:color w:val="000000"/>
          <w:sz w:val="28"/>
          <w:szCs w:val="28"/>
          <w:lang w:val="kk-KZ"/>
        </w:rPr>
        <w:t>      7. Банк есептері клиенттердің барлық банктік шоттары және шетел валютасындағы банктік шотты ашпай және (немесе) пайдаланбай жүргізілген аударымдар бойынша ақпарат, сондай-ақ бір банктің клиенттері арасындағы операциялар мен бір клиенттің шетел валютасындағы банктік шоттары бойынша ақша аударымдары жөніндегі мәліметтер негізінде банктің тұтас жүйесі бойынша ұсынылады.</w:t>
      </w:r>
    </w:p>
    <w:bookmarkEnd w:id="20"/>
    <w:p w:rsidR="00F6437F" w:rsidRPr="005708FA" w:rsidRDefault="005708FA" w:rsidP="005708FA">
      <w:pPr>
        <w:spacing w:after="0"/>
        <w:jc w:val="both"/>
        <w:rPr>
          <w:sz w:val="28"/>
          <w:szCs w:val="28"/>
          <w:lang w:val="kk-KZ"/>
        </w:rPr>
      </w:pPr>
      <w:r w:rsidRPr="005708FA">
        <w:rPr>
          <w:color w:val="000000"/>
          <w:sz w:val="28"/>
          <w:szCs w:val="28"/>
          <w:lang w:val="kk-KZ"/>
        </w:rPr>
        <w:t>      Кәсіби қатысушының есебі кәсіби қатысушының шетел валютасын сатып алу және сату көлемін және шетел валютасын сатып алу және сату операцияларын жүзеге асырған клиенттер санын көрсетеді.</w:t>
      </w:r>
    </w:p>
    <w:p w:rsidR="00F6437F" w:rsidRPr="005708FA" w:rsidRDefault="005708FA" w:rsidP="005708FA">
      <w:pPr>
        <w:spacing w:after="0"/>
        <w:jc w:val="both"/>
        <w:rPr>
          <w:sz w:val="28"/>
          <w:szCs w:val="28"/>
          <w:lang w:val="kk-KZ"/>
        </w:rPr>
      </w:pPr>
      <w:bookmarkStart w:id="21" w:name="z23"/>
      <w:r w:rsidRPr="005708FA">
        <w:rPr>
          <w:color w:val="000000"/>
          <w:sz w:val="28"/>
          <w:szCs w:val="28"/>
          <w:lang w:val="kk-KZ"/>
        </w:rPr>
        <w:t xml:space="preserve">       8. Банктер Қағидалардың 6-тармағының 1), 2), 3), 4) және 6) тармақшаларында көзделген есептерді Ұлттық Банкке есепті кезеңнен кейінгі айдың 10 (онына) (қоса алғанда) дейінгі мерзімде ай сайын ұсынады.</w:t>
      </w:r>
    </w:p>
    <w:bookmarkEnd w:id="21"/>
    <w:p w:rsidR="00F6437F" w:rsidRPr="005708FA" w:rsidRDefault="005708FA" w:rsidP="005708FA">
      <w:pPr>
        <w:spacing w:after="0"/>
        <w:jc w:val="both"/>
        <w:rPr>
          <w:sz w:val="28"/>
          <w:szCs w:val="28"/>
          <w:lang w:val="kk-KZ"/>
        </w:rPr>
      </w:pPr>
      <w:r w:rsidRPr="005708FA">
        <w:rPr>
          <w:color w:val="000000"/>
          <w:sz w:val="28"/>
          <w:szCs w:val="28"/>
          <w:lang w:val="kk-KZ"/>
        </w:rPr>
        <w:t xml:space="preserve">       Кәсіби қатысушылар Қағидалардың 6-тармағының 5) тармақшасында көзделген есепті Ұлттық Банкке есепті кезеңнен кейінгі айдың 10 (онына) (қоса алғанда) дейінгі мерзімде ай сайын ұсынады.</w:t>
      </w:r>
    </w:p>
    <w:p w:rsidR="005708FA" w:rsidRDefault="005708FA" w:rsidP="005708FA">
      <w:pPr>
        <w:spacing w:after="0"/>
        <w:rPr>
          <w:color w:val="000000"/>
          <w:sz w:val="28"/>
          <w:szCs w:val="28"/>
          <w:lang w:val="kk-KZ"/>
        </w:rPr>
      </w:pPr>
      <w:r w:rsidRPr="005708FA">
        <w:rPr>
          <w:color w:val="FF0000"/>
          <w:sz w:val="28"/>
          <w:szCs w:val="28"/>
          <w:lang w:val="kk-KZ"/>
        </w:rPr>
        <w:t xml:space="preserve">      </w:t>
      </w:r>
      <w:bookmarkStart w:id="22" w:name="z24"/>
      <w:r w:rsidRPr="005708FA">
        <w:rPr>
          <w:color w:val="000000"/>
          <w:sz w:val="28"/>
          <w:szCs w:val="28"/>
          <w:lang w:val="kk-KZ"/>
        </w:rPr>
        <w:t>      9. Егер есептерді ұсыну мерзімінің соңғы күні жұмыс емес күніне келсе, одан кейінгі жұмыс күні есептерді ұсыну мерзімінің аяқталған күні болып саналады.</w:t>
      </w:r>
      <w:r>
        <w:rPr>
          <w:color w:val="000000"/>
          <w:sz w:val="28"/>
          <w:szCs w:val="28"/>
          <w:lang w:val="kk-KZ"/>
        </w:rPr>
        <w:br w:type="page"/>
      </w:r>
    </w:p>
    <w:p w:rsidR="005708FA" w:rsidRPr="005708FA" w:rsidRDefault="005708FA" w:rsidP="005708FA">
      <w:pPr>
        <w:spacing w:after="0" w:line="240" w:lineRule="auto"/>
        <w:ind w:left="4820"/>
        <w:rPr>
          <w:sz w:val="28"/>
          <w:szCs w:val="28"/>
          <w:lang w:val="kk-KZ" w:eastAsia="ru-RU"/>
        </w:rPr>
      </w:pPr>
      <w:bookmarkStart w:id="23" w:name="_GoBack"/>
      <w:bookmarkEnd w:id="23"/>
      <w:r w:rsidRPr="005708FA">
        <w:rPr>
          <w:sz w:val="28"/>
          <w:szCs w:val="28"/>
          <w:lang w:val="kk-KZ" w:eastAsia="ru-RU"/>
        </w:rPr>
        <w:lastRenderedPageBreak/>
        <w:t>Қазақстан Республикасының ішкі валюта нарығында сұраныс пен ұсыныс</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 xml:space="preserve">көздерін мониторингтеу қағидаларына </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1-қосымша</w:t>
      </w:r>
    </w:p>
    <w:p w:rsidR="005708FA" w:rsidRPr="005708FA" w:rsidRDefault="005708FA" w:rsidP="005708FA">
      <w:pPr>
        <w:spacing w:after="0" w:line="240" w:lineRule="auto"/>
        <w:ind w:left="4820"/>
        <w:rPr>
          <w:sz w:val="28"/>
          <w:szCs w:val="28"/>
          <w:lang w:val="kk-KZ" w:eastAsia="ru-RU"/>
        </w:rPr>
      </w:pP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Әкімшілік деректерді</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жинауға арналған</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нысан</w:t>
      </w:r>
    </w:p>
    <w:p w:rsidR="005708FA" w:rsidRPr="005708FA" w:rsidRDefault="005708FA" w:rsidP="005708FA">
      <w:pPr>
        <w:spacing w:after="0" w:line="240" w:lineRule="auto"/>
        <w:jc w:val="both"/>
        <w:rPr>
          <w:b/>
          <w:sz w:val="28"/>
          <w:szCs w:val="28"/>
          <w:lang w:val="kk-KZ" w:eastAsia="ru-RU"/>
        </w:rPr>
      </w:pPr>
    </w:p>
    <w:p w:rsidR="005708FA" w:rsidRPr="005708FA" w:rsidRDefault="005708FA" w:rsidP="005708FA">
      <w:pPr>
        <w:spacing w:after="0" w:line="240" w:lineRule="auto"/>
        <w:jc w:val="both"/>
        <w:rPr>
          <w:b/>
          <w:sz w:val="28"/>
          <w:szCs w:val="28"/>
          <w:lang w:val="kk-KZ" w:eastAsia="ru-RU"/>
        </w:rPr>
      </w:pP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Ұсынылады: Қазақстан Республикасының Ұлттық Банкіне</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Әкімшілік деректерді өтеусіз негізде жинауға арналған нысан www.nationalbank.kz интернет-ресурсында орналастырылған</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Әкімшілік нысанның атауы: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Әкімшілік деректерді өтеусіз негізде жинауға арналған нысанның индексі: 1-INV</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Кезеңділігі: ай сайын</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Есепті кезеңі: 20___ жылғы «___» ______________жағдай бойынша</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xml:space="preserve">Әкімшілік деректерді өтеусіз негізде жинауға арналған нысанды ұсыну мерзімі: </w:t>
      </w:r>
      <w:r w:rsidRPr="005708FA">
        <w:rPr>
          <w:rFonts w:eastAsia="Calibri"/>
          <w:sz w:val="28"/>
          <w:szCs w:val="28"/>
          <w:lang w:val="kk-KZ"/>
        </w:rPr>
        <w:t>есепті кезеңнен кейінгі айдың 10 (онына) (қоса алғанда) дейінгі мерзімде</w:t>
      </w:r>
      <w:r w:rsidRPr="005708FA">
        <w:rPr>
          <w:sz w:val="28"/>
          <w:szCs w:val="28"/>
          <w:lang w:val="kk-KZ" w:eastAsia="ru-RU"/>
        </w:rPr>
        <w:t>, ай сайын.</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БСН:_________________</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Жинау әдісі: электрондық түрде</w:t>
      </w:r>
    </w:p>
    <w:p w:rsidR="005708FA" w:rsidRPr="005708FA" w:rsidRDefault="005708FA" w:rsidP="005708FA">
      <w:pPr>
        <w:spacing w:after="160" w:line="259" w:lineRule="auto"/>
        <w:rPr>
          <w:sz w:val="28"/>
          <w:szCs w:val="28"/>
          <w:lang w:val="kk-KZ" w:eastAsia="ru-RU"/>
        </w:rPr>
      </w:pPr>
      <w:r w:rsidRPr="005708FA">
        <w:rPr>
          <w:sz w:val="28"/>
          <w:szCs w:val="28"/>
          <w:lang w:val="kk-KZ" w:eastAsia="ru-RU"/>
        </w:rPr>
        <w:br w:type="page"/>
      </w:r>
    </w:p>
    <w:p w:rsidR="005708FA" w:rsidRPr="005708FA" w:rsidRDefault="005708FA" w:rsidP="005708FA">
      <w:pPr>
        <w:spacing w:after="0" w:line="240" w:lineRule="auto"/>
        <w:jc w:val="right"/>
        <w:rPr>
          <w:sz w:val="28"/>
          <w:szCs w:val="28"/>
          <w:lang w:val="kk-KZ" w:eastAsia="ru-RU"/>
        </w:rPr>
      </w:pPr>
      <w:r w:rsidRPr="005708FA">
        <w:rPr>
          <w:sz w:val="28"/>
          <w:szCs w:val="28"/>
          <w:lang w:val="kk-KZ" w:eastAsia="ru-RU"/>
        </w:rPr>
        <w:lastRenderedPageBreak/>
        <w:t>     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2553"/>
        <w:gridCol w:w="992"/>
        <w:gridCol w:w="709"/>
        <w:gridCol w:w="1134"/>
        <w:gridCol w:w="1276"/>
        <w:gridCol w:w="1134"/>
        <w:gridCol w:w="1274"/>
      </w:tblGrid>
      <w:tr w:rsidR="005708FA" w:rsidRPr="005708FA" w:rsidTr="005708FA">
        <w:trPr>
          <w:trHeight w:val="30"/>
        </w:trPr>
        <w:tc>
          <w:tcPr>
            <w:tcW w:w="446" w:type="dxa"/>
            <w:vMerge w:val="restart"/>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w:t>
            </w:r>
          </w:p>
        </w:tc>
        <w:tc>
          <w:tcPr>
            <w:tcW w:w="2553" w:type="dxa"/>
            <w:vMerge w:val="restart"/>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Көрсеткіштің атауы</w:t>
            </w:r>
          </w:p>
        </w:tc>
        <w:tc>
          <w:tcPr>
            <w:tcW w:w="992" w:type="dxa"/>
            <w:vMerge w:val="restart"/>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Жолдың коды</w:t>
            </w:r>
          </w:p>
        </w:tc>
        <w:tc>
          <w:tcPr>
            <w:tcW w:w="709" w:type="dxa"/>
            <w:vMerge w:val="restart"/>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Барлығы</w:t>
            </w:r>
          </w:p>
        </w:tc>
        <w:tc>
          <w:tcPr>
            <w:tcW w:w="2410" w:type="dxa"/>
            <w:gridSpan w:val="2"/>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резиденттер</w:t>
            </w:r>
          </w:p>
        </w:tc>
        <w:tc>
          <w:tcPr>
            <w:tcW w:w="2408" w:type="dxa"/>
            <w:gridSpan w:val="2"/>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бейрезиденттер</w:t>
            </w:r>
          </w:p>
        </w:tc>
      </w:tr>
      <w:tr w:rsidR="005708FA" w:rsidRPr="005708FA" w:rsidTr="005708FA">
        <w:trPr>
          <w:trHeight w:val="30"/>
        </w:trPr>
        <w:tc>
          <w:tcPr>
            <w:tcW w:w="446" w:type="dxa"/>
            <w:vMerge/>
          </w:tcPr>
          <w:p w:rsidR="005708FA" w:rsidRPr="005708FA" w:rsidRDefault="005708FA" w:rsidP="005708FA">
            <w:pPr>
              <w:spacing w:after="0" w:line="240" w:lineRule="auto"/>
              <w:jc w:val="center"/>
              <w:rPr>
                <w:sz w:val="28"/>
                <w:szCs w:val="28"/>
                <w:lang w:val="kk-KZ" w:eastAsia="ru-RU"/>
              </w:rPr>
            </w:pPr>
          </w:p>
        </w:tc>
        <w:tc>
          <w:tcPr>
            <w:tcW w:w="2553" w:type="dxa"/>
            <w:vMerge/>
          </w:tcPr>
          <w:p w:rsidR="005708FA" w:rsidRPr="005708FA" w:rsidRDefault="005708FA" w:rsidP="005708FA">
            <w:pPr>
              <w:spacing w:after="0" w:line="240" w:lineRule="auto"/>
              <w:jc w:val="center"/>
              <w:rPr>
                <w:sz w:val="28"/>
                <w:szCs w:val="28"/>
                <w:lang w:val="kk-KZ" w:eastAsia="ru-RU"/>
              </w:rPr>
            </w:pPr>
          </w:p>
        </w:tc>
        <w:tc>
          <w:tcPr>
            <w:tcW w:w="992" w:type="dxa"/>
            <w:vMerge/>
          </w:tcPr>
          <w:p w:rsidR="005708FA" w:rsidRPr="005708FA" w:rsidRDefault="005708FA" w:rsidP="005708FA">
            <w:pPr>
              <w:spacing w:after="0" w:line="240" w:lineRule="auto"/>
              <w:jc w:val="center"/>
              <w:rPr>
                <w:sz w:val="28"/>
                <w:szCs w:val="28"/>
                <w:lang w:val="kk-KZ" w:eastAsia="ru-RU"/>
              </w:rPr>
            </w:pPr>
          </w:p>
        </w:tc>
        <w:tc>
          <w:tcPr>
            <w:tcW w:w="709" w:type="dxa"/>
            <w:vMerge/>
          </w:tcPr>
          <w:p w:rsidR="005708FA" w:rsidRPr="005708FA" w:rsidRDefault="005708FA" w:rsidP="005708FA">
            <w:pPr>
              <w:spacing w:after="0" w:line="240" w:lineRule="auto"/>
              <w:jc w:val="center"/>
              <w:rPr>
                <w:sz w:val="28"/>
                <w:szCs w:val="28"/>
                <w:lang w:val="kk-KZ" w:eastAsia="ru-RU"/>
              </w:rPr>
            </w:pPr>
          </w:p>
        </w:tc>
        <w:tc>
          <w:tcPr>
            <w:tcW w:w="2410" w:type="dxa"/>
            <w:gridSpan w:val="2"/>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оның ішінде резиденттермен/ бейрезиденттермен операциялар бойынша</w:t>
            </w:r>
          </w:p>
        </w:tc>
        <w:tc>
          <w:tcPr>
            <w:tcW w:w="2408" w:type="dxa"/>
            <w:gridSpan w:val="2"/>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оның ішінде резиденттермен/ бейрезиденттермен операциялар бойынша</w:t>
            </w:r>
          </w:p>
        </w:tc>
      </w:tr>
      <w:tr w:rsidR="005708FA" w:rsidRPr="005708FA" w:rsidTr="005708FA">
        <w:trPr>
          <w:trHeight w:val="30"/>
        </w:trPr>
        <w:tc>
          <w:tcPr>
            <w:tcW w:w="446" w:type="dxa"/>
            <w:vMerge/>
          </w:tcPr>
          <w:p w:rsidR="005708FA" w:rsidRPr="005708FA" w:rsidRDefault="005708FA" w:rsidP="005708FA">
            <w:pPr>
              <w:spacing w:after="0" w:line="240" w:lineRule="auto"/>
              <w:jc w:val="center"/>
              <w:rPr>
                <w:sz w:val="28"/>
                <w:szCs w:val="28"/>
                <w:lang w:val="kk-KZ" w:eastAsia="ru-RU"/>
              </w:rPr>
            </w:pPr>
          </w:p>
        </w:tc>
        <w:tc>
          <w:tcPr>
            <w:tcW w:w="2553" w:type="dxa"/>
            <w:vMerge/>
          </w:tcPr>
          <w:p w:rsidR="005708FA" w:rsidRPr="005708FA" w:rsidRDefault="005708FA" w:rsidP="005708FA">
            <w:pPr>
              <w:spacing w:after="0" w:line="240" w:lineRule="auto"/>
              <w:jc w:val="center"/>
              <w:rPr>
                <w:sz w:val="28"/>
                <w:szCs w:val="28"/>
                <w:lang w:val="kk-KZ" w:eastAsia="ru-RU"/>
              </w:rPr>
            </w:pPr>
          </w:p>
        </w:tc>
        <w:tc>
          <w:tcPr>
            <w:tcW w:w="992" w:type="dxa"/>
            <w:vMerge/>
          </w:tcPr>
          <w:p w:rsidR="005708FA" w:rsidRPr="005708FA" w:rsidRDefault="005708FA" w:rsidP="005708FA">
            <w:pPr>
              <w:spacing w:after="0" w:line="240" w:lineRule="auto"/>
              <w:jc w:val="center"/>
              <w:rPr>
                <w:sz w:val="28"/>
                <w:szCs w:val="28"/>
                <w:lang w:val="kk-KZ" w:eastAsia="ru-RU"/>
              </w:rPr>
            </w:pPr>
          </w:p>
        </w:tc>
        <w:tc>
          <w:tcPr>
            <w:tcW w:w="709" w:type="dxa"/>
            <w:vMerge/>
          </w:tcPr>
          <w:p w:rsidR="005708FA" w:rsidRPr="005708FA" w:rsidRDefault="005708FA" w:rsidP="005708FA">
            <w:pPr>
              <w:spacing w:after="0" w:line="240" w:lineRule="auto"/>
              <w:jc w:val="center"/>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резиденттермен</w:t>
            </w: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бейрезиденттермен</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резиденттермен</w:t>
            </w: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бейрезиденттермен</w:t>
            </w: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А</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В</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w:t>
            </w: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w:t>
            </w: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5</w:t>
            </w:r>
          </w:p>
        </w:tc>
      </w:tr>
      <w:tr w:rsidR="005708FA" w:rsidRPr="005708FA" w:rsidTr="005708FA">
        <w:trPr>
          <w:trHeight w:val="30"/>
        </w:trPr>
        <w:tc>
          <w:tcPr>
            <w:tcW w:w="9518" w:type="dxa"/>
            <w:gridSpan w:val="8"/>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1-бөлім. Шетел валютасының клиенттер пайдасына түсуі</w:t>
            </w:r>
          </w:p>
        </w:tc>
      </w:tr>
      <w:tr w:rsidR="005708FA" w:rsidRPr="005708FA" w:rsidTr="005708FA">
        <w:trPr>
          <w:trHeight w:val="398"/>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Барлығы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10000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422"/>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контрәріптестердің жеке тұлғалардың/ заңды тұлғалардың банктік  шоттарына төлемдері және ақша аударымдары: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11000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46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жеке тұлғалардың</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11100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498"/>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5</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заңды тұлғалардың</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11200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6</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 мынадай операциялар бойынша:</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7</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тауарлар мен материалдық емес активтерді сату</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11210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8</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қызметтер көрсету</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11220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9</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берілген қарыздар бойынша борыштың негізгі сомасын және кіріс алу</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11230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10</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қарыздар тарту</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11240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11</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xml:space="preserve">бағалы қағаздармен, </w:t>
            </w:r>
            <w:r w:rsidRPr="005708FA">
              <w:rPr>
                <w:sz w:val="28"/>
                <w:szCs w:val="28"/>
                <w:lang w:val="kk-KZ" w:eastAsia="ru-RU"/>
              </w:rPr>
              <w:lastRenderedPageBreak/>
              <w:t>вексельдермен операциялар және капиталға қатысуды қамтамасыз ететін жарналар:</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lastRenderedPageBreak/>
              <w:t>11250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lastRenderedPageBreak/>
              <w:t>12</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басқа да ақша аударымдары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11260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13</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банктік шотты ашпай және (немесе) пайдаланбай жасалған аударымдар</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14</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клиенттердің өз банктік шоттарынан ақша аударымдары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13000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X</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X</w:t>
            </w: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15</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16</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резидент банктерде ашылғаны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13001</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X</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X</w:t>
            </w: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17</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бейрезидент банктерде ашылғаны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13002</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X</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X</w:t>
            </w: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18</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теңгеге шетел валютасын сатып алу</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14000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19</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20</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жеке тұлғалардың сатып алуы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14100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заңды тұлғалардың сатып алуы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14200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22</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қолма-қол шетел валютасын банктік шоттардың есебіне жатқызу</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15000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23</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24</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жеке тұлғалардың алуы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15100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25</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заңды тұлғалардың алуы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15200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9518" w:type="dxa"/>
            <w:gridSpan w:val="8"/>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2-бөлім. Клиенттердің шетел валютасын алуы және (немесе) аударуы</w:t>
            </w: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lastRenderedPageBreak/>
              <w:t>26</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Барлығы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20000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27</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28</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контрәріптестерге банктік шоттардан жүргізілетін төлемдер және ақша аударымдары: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29</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жеке тұлғалардың</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21100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30</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заңды тұлғалардың</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31</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 мынадай операциялар бойынша:</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32</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тауарлар мен материалдық емес активтерді сатып алу</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21210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33</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көрсетілетін қызметтерді алу</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21220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34</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қарыздар беру</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21230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35</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қарыздар бойынша міндеттемелерді орындау</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21240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36</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бағалы қағаздармен, вексельдермен операциялар және капиталға қатысуды қамтамасыз ететін жарналар:</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21250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37</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басқа да ақша аударымдары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21260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38</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банктік шотты ашпай және (немесе) пайдаланбай жүргізілген аударымдар</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22000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lastRenderedPageBreak/>
              <w:t>39</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клиенттердің өз банктік шоттарына ақша аударымдары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23000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X</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Х</w:t>
            </w: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55"/>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40</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41</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резидент банктерде ашылған</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23001</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Х</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Х</w:t>
            </w: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42</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бейрезидент банктерде ашылған</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23002</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Х</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Х</w:t>
            </w: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43</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теңгеге шетел валютасын сату</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24000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44</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45</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жеке тұлғалардың сатуы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24100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46</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заңды тұлғалардың сатуы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24200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47</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өз банктік шоттарынан қолма-қол шетел валютасын алу</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25000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48</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49</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жеке тұлғалардың алуы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25100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44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50</w:t>
            </w:r>
          </w:p>
        </w:tc>
        <w:tc>
          <w:tcPr>
            <w:tcW w:w="255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заңды тұлғалардың алуы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25200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bl>
    <w:p w:rsidR="005708FA" w:rsidRPr="005708FA" w:rsidRDefault="005708FA" w:rsidP="005708FA">
      <w:pPr>
        <w:spacing w:after="0" w:line="240" w:lineRule="auto"/>
        <w:jc w:val="both"/>
        <w:rPr>
          <w:sz w:val="24"/>
          <w:szCs w:val="24"/>
          <w:lang w:val="kk-KZ" w:eastAsia="ru-RU"/>
        </w:rPr>
      </w:pPr>
      <w:r w:rsidRPr="005708FA">
        <w:rPr>
          <w:sz w:val="24"/>
          <w:szCs w:val="24"/>
          <w:lang w:val="kk-KZ" w:eastAsia="ru-RU"/>
        </w:rPr>
        <w:t>   </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Атауы __________________ Мекенжайы ____________________________</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Телефоны _________________________________________</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Электрондық пошта мекенжайы ___________________________________</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xml:space="preserve">Орындаушы______________________________________ ______________ </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тегі, аты және әкесінің аты (ол болған жағдайда)   қолы, телефоны</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xml:space="preserve">Бас бухгалтер немесе есепке қол қоюға уәкілетті адам </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xml:space="preserve">  ______________________________________       _________________ </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xml:space="preserve">тегі, аты және әкесінің аты (ол болған жағдайда)   қолы, телефоны </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Бірінші басшы немесе есепке қол қоюға уәкілетті адам</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xml:space="preserve">  ________________________________________             ________________ </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тегі, аты және әкесінің аты (ол болған жағдайда)            қолы</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Күні: 20___ жылғы «____» ______________</w:t>
      </w:r>
    </w:p>
    <w:p w:rsidR="005708FA" w:rsidRPr="005708FA" w:rsidRDefault="005708FA" w:rsidP="005708FA">
      <w:pPr>
        <w:spacing w:after="0" w:line="240" w:lineRule="auto"/>
        <w:jc w:val="both"/>
        <w:rPr>
          <w:sz w:val="24"/>
          <w:szCs w:val="24"/>
          <w:lang w:val="kk-KZ" w:eastAsia="ru-RU"/>
        </w:rPr>
      </w:pP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lastRenderedPageBreak/>
        <w:t xml:space="preserve">Ескертпе: нысан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толтыру бойынша түсіндірмеге сәйкес толтырылады. </w:t>
      </w:r>
      <w:r w:rsidRPr="005708FA">
        <w:rPr>
          <w:sz w:val="28"/>
          <w:szCs w:val="28"/>
          <w:lang w:val="kk-KZ" w:eastAsia="ru-RU"/>
        </w:rPr>
        <w:br w:type="page"/>
      </w:r>
    </w:p>
    <w:p w:rsidR="005708FA" w:rsidRPr="005708FA" w:rsidRDefault="005708FA" w:rsidP="005708FA">
      <w:pPr>
        <w:spacing w:after="0" w:line="240" w:lineRule="auto"/>
        <w:ind w:left="5670"/>
        <w:rPr>
          <w:sz w:val="28"/>
          <w:szCs w:val="28"/>
          <w:lang w:val="kk-KZ" w:eastAsia="ru-RU"/>
        </w:rPr>
      </w:pPr>
      <w:r w:rsidRPr="005708FA">
        <w:rPr>
          <w:sz w:val="28"/>
          <w:szCs w:val="28"/>
          <w:lang w:val="kk-KZ" w:eastAsia="ru-RU"/>
        </w:rPr>
        <w:lastRenderedPageBreak/>
        <w:t xml:space="preserve">«Клиенттердің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нысанына қосымша </w:t>
      </w:r>
    </w:p>
    <w:p w:rsidR="005708FA" w:rsidRPr="005708FA" w:rsidRDefault="005708FA" w:rsidP="005708FA">
      <w:pPr>
        <w:spacing w:after="0" w:line="240" w:lineRule="auto"/>
        <w:ind w:firstLine="426"/>
        <w:jc w:val="both"/>
        <w:rPr>
          <w:b/>
          <w:sz w:val="28"/>
          <w:szCs w:val="28"/>
          <w:lang w:val="kk-KZ" w:eastAsia="ru-RU"/>
        </w:rPr>
      </w:pPr>
    </w:p>
    <w:p w:rsidR="005708FA" w:rsidRPr="005708FA" w:rsidRDefault="005708FA" w:rsidP="005708FA">
      <w:pPr>
        <w:spacing w:after="0" w:line="240" w:lineRule="auto"/>
        <w:jc w:val="center"/>
        <w:rPr>
          <w:b/>
          <w:sz w:val="28"/>
          <w:szCs w:val="28"/>
          <w:lang w:val="kk-KZ" w:eastAsia="ru-RU"/>
        </w:rPr>
      </w:pPr>
    </w:p>
    <w:p w:rsidR="005708FA" w:rsidRPr="005708FA" w:rsidRDefault="005708FA" w:rsidP="005708FA">
      <w:pPr>
        <w:spacing w:after="0" w:line="240" w:lineRule="auto"/>
        <w:jc w:val="center"/>
        <w:rPr>
          <w:b/>
          <w:sz w:val="28"/>
          <w:szCs w:val="28"/>
          <w:lang w:val="kk-KZ" w:eastAsia="ru-RU"/>
        </w:rPr>
      </w:pPr>
      <w:r w:rsidRPr="005708FA">
        <w:rPr>
          <w:b/>
          <w:sz w:val="28"/>
          <w:szCs w:val="28"/>
          <w:lang w:val="kk-KZ" w:eastAsia="ru-RU"/>
        </w:rPr>
        <w:t xml:space="preserve">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w:t>
      </w:r>
    </w:p>
    <w:p w:rsidR="005708FA" w:rsidRPr="005708FA" w:rsidRDefault="005708FA" w:rsidP="005708FA">
      <w:pPr>
        <w:spacing w:after="0" w:line="240" w:lineRule="auto"/>
        <w:jc w:val="center"/>
        <w:rPr>
          <w:b/>
          <w:sz w:val="28"/>
          <w:szCs w:val="28"/>
          <w:lang w:val="kk-KZ" w:eastAsia="ru-RU"/>
        </w:rPr>
      </w:pPr>
      <w:r w:rsidRPr="005708FA">
        <w:rPr>
          <w:b/>
          <w:sz w:val="28"/>
          <w:szCs w:val="28"/>
          <w:lang w:val="kk-KZ" w:eastAsia="ru-RU"/>
        </w:rPr>
        <w:t>(индексі – 1-INV, кезеңділігі – ай сайын)</w:t>
      </w:r>
    </w:p>
    <w:p w:rsidR="005708FA" w:rsidRPr="005708FA" w:rsidRDefault="005708FA" w:rsidP="005708FA">
      <w:pPr>
        <w:spacing w:after="0" w:line="240" w:lineRule="auto"/>
        <w:jc w:val="center"/>
        <w:rPr>
          <w:b/>
          <w:sz w:val="28"/>
          <w:szCs w:val="28"/>
          <w:lang w:val="kk-KZ" w:eastAsia="ru-RU"/>
        </w:rPr>
      </w:pPr>
    </w:p>
    <w:p w:rsidR="005708FA" w:rsidRPr="005708FA" w:rsidRDefault="005708FA" w:rsidP="005708FA">
      <w:pPr>
        <w:spacing w:after="0" w:line="240" w:lineRule="auto"/>
        <w:jc w:val="center"/>
        <w:rPr>
          <w:b/>
          <w:sz w:val="28"/>
          <w:szCs w:val="28"/>
          <w:lang w:val="kk-KZ" w:eastAsia="ru-RU"/>
        </w:rPr>
      </w:pPr>
      <w:r w:rsidRPr="005708FA">
        <w:rPr>
          <w:b/>
          <w:sz w:val="28"/>
          <w:szCs w:val="28"/>
          <w:lang w:val="kk-KZ" w:eastAsia="ru-RU"/>
        </w:rPr>
        <w:t>әкімшілік деректерді өтеусіз негізде жинауға арналған нысанын толтыру бойынша түсіндірме</w:t>
      </w:r>
    </w:p>
    <w:p w:rsidR="005708FA" w:rsidRPr="005708FA" w:rsidRDefault="005708FA" w:rsidP="005708FA">
      <w:pPr>
        <w:spacing w:after="0" w:line="240" w:lineRule="auto"/>
        <w:ind w:firstLine="426"/>
        <w:jc w:val="center"/>
        <w:rPr>
          <w:b/>
          <w:sz w:val="28"/>
          <w:szCs w:val="28"/>
          <w:lang w:val="kk-KZ" w:eastAsia="ru-RU"/>
        </w:rPr>
      </w:pPr>
    </w:p>
    <w:p w:rsidR="005708FA" w:rsidRPr="005708FA" w:rsidRDefault="005708FA" w:rsidP="005708FA">
      <w:pPr>
        <w:spacing w:after="0" w:line="240" w:lineRule="auto"/>
        <w:ind w:firstLine="426"/>
        <w:jc w:val="center"/>
        <w:rPr>
          <w:b/>
          <w:sz w:val="28"/>
          <w:szCs w:val="28"/>
          <w:lang w:val="kk-KZ" w:eastAsia="ru-RU"/>
        </w:rPr>
      </w:pPr>
    </w:p>
    <w:p w:rsidR="005708FA" w:rsidRPr="005708FA" w:rsidRDefault="005708FA" w:rsidP="005708FA">
      <w:pPr>
        <w:spacing w:after="0" w:line="240" w:lineRule="auto"/>
        <w:ind w:firstLine="426"/>
        <w:jc w:val="center"/>
        <w:rPr>
          <w:b/>
          <w:sz w:val="28"/>
          <w:szCs w:val="28"/>
          <w:lang w:val="kk-KZ" w:eastAsia="ru-RU"/>
        </w:rPr>
      </w:pPr>
      <w:r w:rsidRPr="005708FA">
        <w:rPr>
          <w:b/>
          <w:sz w:val="28"/>
          <w:szCs w:val="28"/>
          <w:lang w:val="kk-KZ" w:eastAsia="ru-RU"/>
        </w:rPr>
        <w:t>1-тарау. Жалпы ережелер</w:t>
      </w:r>
    </w:p>
    <w:p w:rsidR="005708FA" w:rsidRPr="005708FA" w:rsidRDefault="005708FA" w:rsidP="005708FA">
      <w:pPr>
        <w:spacing w:after="0" w:line="240" w:lineRule="auto"/>
        <w:ind w:firstLine="426"/>
        <w:jc w:val="center"/>
        <w:rPr>
          <w:b/>
          <w:sz w:val="28"/>
          <w:szCs w:val="28"/>
          <w:lang w:val="kk-KZ" w:eastAsia="ru-RU"/>
        </w:rPr>
      </w:pPr>
    </w:p>
    <w:p w:rsidR="005708FA" w:rsidRPr="005708FA" w:rsidRDefault="005708FA" w:rsidP="00EA4C2E">
      <w:pPr>
        <w:numPr>
          <w:ilvl w:val="0"/>
          <w:numId w:val="24"/>
        </w:numPr>
        <w:tabs>
          <w:tab w:val="left" w:pos="993"/>
        </w:tabs>
        <w:spacing w:after="0" w:line="240" w:lineRule="auto"/>
        <w:ind w:left="0" w:firstLine="567"/>
        <w:jc w:val="both"/>
        <w:rPr>
          <w:noProof/>
          <w:sz w:val="28"/>
          <w:szCs w:val="28"/>
          <w:lang w:val="kk-KZ" w:eastAsia="ru-RU"/>
        </w:rPr>
      </w:pPr>
      <w:r w:rsidRPr="005708FA">
        <w:rPr>
          <w:noProof/>
          <w:sz w:val="28"/>
          <w:szCs w:val="28"/>
          <w:lang w:val="kk-KZ" w:eastAsia="ru-RU"/>
        </w:rPr>
        <w:t>Осы түсіндірмеде «</w:t>
      </w:r>
      <w:r w:rsidRPr="005708FA">
        <w:rPr>
          <w:sz w:val="28"/>
          <w:szCs w:val="28"/>
          <w:lang w:val="kk-KZ" w:eastAsia="ru-RU"/>
        </w:rPr>
        <w:t>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r w:rsidRPr="005708FA">
        <w:rPr>
          <w:noProof/>
          <w:sz w:val="28"/>
          <w:szCs w:val="28"/>
          <w:lang w:val="kk-KZ" w:eastAsia="ru-RU"/>
        </w:rPr>
        <w:t xml:space="preserve">» әкімшілік деректерді </w:t>
      </w:r>
      <w:r w:rsidRPr="005708FA">
        <w:rPr>
          <w:sz w:val="28"/>
          <w:szCs w:val="28"/>
          <w:lang w:val="kk-KZ" w:eastAsia="ru-RU"/>
        </w:rPr>
        <w:t>өтеусіз негізде</w:t>
      </w:r>
      <w:r w:rsidRPr="005708FA">
        <w:rPr>
          <w:b/>
          <w:sz w:val="28"/>
          <w:szCs w:val="28"/>
          <w:lang w:val="kk-KZ" w:eastAsia="ru-RU"/>
        </w:rPr>
        <w:t xml:space="preserve"> </w:t>
      </w:r>
      <w:r w:rsidRPr="005708FA">
        <w:rPr>
          <w:noProof/>
          <w:sz w:val="28"/>
          <w:szCs w:val="28"/>
          <w:lang w:val="kk-KZ" w:eastAsia="ru-RU"/>
        </w:rPr>
        <w:t xml:space="preserve">жинауға арналған нысанын (бұдан әрі </w:t>
      </w:r>
      <w:r w:rsidRPr="005708FA">
        <w:rPr>
          <w:noProof/>
          <w:spacing w:val="2"/>
          <w:sz w:val="28"/>
          <w:szCs w:val="28"/>
          <w:lang w:val="kk-KZ" w:eastAsia="ru-RU"/>
        </w:rPr>
        <w:t>–</w:t>
      </w:r>
      <w:r w:rsidRPr="005708FA">
        <w:rPr>
          <w:noProof/>
          <w:sz w:val="28"/>
          <w:szCs w:val="28"/>
          <w:lang w:val="kk-KZ" w:eastAsia="ru-RU"/>
        </w:rPr>
        <w:t xml:space="preserve"> 1-нысан) толтыру бойынша бірыңғай талаптар айқындалады.</w:t>
      </w:r>
      <w:r w:rsidRPr="005708FA">
        <w:rPr>
          <w:noProof/>
          <w:spacing w:val="2"/>
          <w:sz w:val="28"/>
          <w:szCs w:val="28"/>
          <w:lang w:val="kk-KZ" w:eastAsia="ru-RU"/>
        </w:rPr>
        <w:t xml:space="preserve"> </w:t>
      </w:r>
    </w:p>
    <w:p w:rsidR="005708FA" w:rsidRPr="005708FA" w:rsidRDefault="005708FA" w:rsidP="00EA4C2E">
      <w:pPr>
        <w:numPr>
          <w:ilvl w:val="0"/>
          <w:numId w:val="24"/>
        </w:numPr>
        <w:tabs>
          <w:tab w:val="left" w:pos="993"/>
        </w:tabs>
        <w:spacing w:after="0" w:line="240" w:lineRule="auto"/>
        <w:ind w:left="0" w:firstLine="567"/>
        <w:jc w:val="both"/>
        <w:rPr>
          <w:noProof/>
          <w:sz w:val="28"/>
          <w:szCs w:val="28"/>
          <w:lang w:val="kk-KZ" w:eastAsia="ru-RU"/>
        </w:rPr>
      </w:pPr>
      <w:r w:rsidRPr="005708FA">
        <w:rPr>
          <w:noProof/>
          <w:sz w:val="28"/>
          <w:szCs w:val="28"/>
          <w:lang w:val="kk-KZ" w:eastAsia="ru-RU"/>
        </w:rPr>
        <w:t>1-нысан «</w:t>
      </w:r>
      <w:r w:rsidRPr="005708FA">
        <w:rPr>
          <w:sz w:val="28"/>
          <w:szCs w:val="28"/>
          <w:lang w:val="kk-KZ" w:eastAsia="ru-RU"/>
        </w:rPr>
        <w:t>Валюталық реттеу және валюталық бақылау туралы» Қазақстан Республикасы Заңының 10-бабы 5-тармағының үшінші бөлігіне сәйкес әзірленді</w:t>
      </w:r>
      <w:r w:rsidRPr="005708FA">
        <w:rPr>
          <w:noProof/>
          <w:sz w:val="28"/>
          <w:szCs w:val="28"/>
          <w:lang w:val="kk-KZ" w:eastAsia="ru-RU"/>
        </w:rPr>
        <w:t>.</w:t>
      </w:r>
    </w:p>
    <w:p w:rsidR="005708FA" w:rsidRPr="005708FA" w:rsidRDefault="005708FA" w:rsidP="00EA4C2E">
      <w:pPr>
        <w:numPr>
          <w:ilvl w:val="0"/>
          <w:numId w:val="24"/>
        </w:numPr>
        <w:tabs>
          <w:tab w:val="left" w:pos="993"/>
        </w:tabs>
        <w:spacing w:after="0" w:line="240" w:lineRule="auto"/>
        <w:ind w:left="0" w:firstLine="567"/>
        <w:jc w:val="both"/>
        <w:textAlignment w:val="baseline"/>
        <w:rPr>
          <w:noProof/>
          <w:spacing w:val="2"/>
          <w:sz w:val="28"/>
          <w:szCs w:val="28"/>
          <w:lang w:val="kk-KZ" w:eastAsia="ru-RU"/>
        </w:rPr>
      </w:pPr>
      <w:r w:rsidRPr="005708FA">
        <w:rPr>
          <w:noProof/>
          <w:spacing w:val="2"/>
          <w:sz w:val="28"/>
          <w:szCs w:val="28"/>
          <w:lang w:val="kk-KZ" w:eastAsia="ru-RU"/>
        </w:rPr>
        <w:t xml:space="preserve">1-нысанды </w:t>
      </w:r>
      <w:r w:rsidRPr="005708FA">
        <w:rPr>
          <w:sz w:val="28"/>
          <w:szCs w:val="28"/>
          <w:lang w:val="kk-KZ" w:eastAsia="ru-RU"/>
        </w:rPr>
        <w:t xml:space="preserve">екінші деңгейдегі банктер, «Қазақстанның Даму Банкі» акционерлік қоғамы, «Қазпошта» акционерлік қоғамы (бұдан әрі – банктер) </w:t>
      </w:r>
      <w:r w:rsidRPr="005708FA">
        <w:rPr>
          <w:noProof/>
          <w:spacing w:val="2"/>
          <w:sz w:val="28"/>
          <w:szCs w:val="28"/>
          <w:lang w:val="kk-KZ" w:eastAsia="ru-RU"/>
        </w:rPr>
        <w:t xml:space="preserve"> </w:t>
      </w:r>
      <w:r w:rsidRPr="005708FA">
        <w:rPr>
          <w:noProof/>
          <w:sz w:val="28"/>
          <w:szCs w:val="28"/>
          <w:lang w:val="kk-KZ" w:eastAsia="ru-RU"/>
        </w:rPr>
        <w:t xml:space="preserve">шетел валютасының түсу көздері мен пайдалану бағыттары бойынша бөле отырып </w:t>
      </w:r>
      <w:r w:rsidRPr="005708FA">
        <w:rPr>
          <w:noProof/>
          <w:spacing w:val="2"/>
          <w:sz w:val="28"/>
          <w:szCs w:val="28"/>
          <w:lang w:val="kk-KZ" w:eastAsia="ru-RU"/>
        </w:rPr>
        <w:t>толтырады.</w:t>
      </w:r>
    </w:p>
    <w:p w:rsidR="005708FA" w:rsidRPr="005708FA" w:rsidRDefault="005708FA" w:rsidP="00EA4C2E">
      <w:pPr>
        <w:numPr>
          <w:ilvl w:val="0"/>
          <w:numId w:val="24"/>
        </w:numPr>
        <w:tabs>
          <w:tab w:val="left" w:pos="993"/>
        </w:tabs>
        <w:spacing w:after="0" w:line="240" w:lineRule="auto"/>
        <w:ind w:left="0" w:firstLine="567"/>
        <w:jc w:val="both"/>
        <w:textAlignment w:val="baseline"/>
        <w:rPr>
          <w:noProof/>
          <w:spacing w:val="2"/>
          <w:sz w:val="28"/>
          <w:szCs w:val="28"/>
          <w:lang w:val="kk-KZ" w:eastAsia="ru-RU"/>
        </w:rPr>
      </w:pPr>
      <w:r w:rsidRPr="005708FA">
        <w:rPr>
          <w:sz w:val="28"/>
          <w:szCs w:val="28"/>
          <w:lang w:val="kk-KZ" w:eastAsia="ru-RU"/>
        </w:rPr>
        <w:t>1-нысан мынадай екі бөлімнен тұрады:</w:t>
      </w:r>
    </w:p>
    <w:p w:rsidR="005708FA" w:rsidRPr="005708FA" w:rsidRDefault="005708FA" w:rsidP="00EA4C2E">
      <w:pPr>
        <w:tabs>
          <w:tab w:val="left" w:pos="993"/>
        </w:tabs>
        <w:spacing w:after="0" w:line="240" w:lineRule="auto"/>
        <w:ind w:firstLine="567"/>
        <w:jc w:val="both"/>
        <w:textAlignment w:val="baseline"/>
        <w:rPr>
          <w:noProof/>
          <w:spacing w:val="2"/>
          <w:sz w:val="28"/>
          <w:szCs w:val="28"/>
          <w:lang w:val="kk-KZ" w:eastAsia="ru-RU"/>
        </w:rPr>
      </w:pPr>
      <w:r w:rsidRPr="005708FA">
        <w:rPr>
          <w:sz w:val="28"/>
          <w:szCs w:val="28"/>
          <w:lang w:val="kk-KZ" w:eastAsia="ru-RU"/>
        </w:rPr>
        <w:t xml:space="preserve">          1-бөлім – Шетел валютасының клиенттер пайдасына түсуі;</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xml:space="preserve">          2-бөлім – Клиенттердің шетел валютасын алуы және (немесе) аударуы.</w:t>
      </w:r>
    </w:p>
    <w:p w:rsidR="005708FA" w:rsidRPr="005708FA" w:rsidRDefault="005708FA" w:rsidP="00EA4C2E">
      <w:pPr>
        <w:numPr>
          <w:ilvl w:val="0"/>
          <w:numId w:val="24"/>
        </w:numPr>
        <w:tabs>
          <w:tab w:val="left" w:pos="993"/>
        </w:tabs>
        <w:spacing w:after="0" w:line="240" w:lineRule="auto"/>
        <w:ind w:left="0" w:firstLine="567"/>
        <w:jc w:val="both"/>
        <w:textAlignment w:val="baseline"/>
        <w:rPr>
          <w:noProof/>
          <w:spacing w:val="2"/>
          <w:sz w:val="28"/>
          <w:szCs w:val="28"/>
          <w:lang w:val="kk-KZ" w:eastAsia="ru-RU"/>
        </w:rPr>
      </w:pPr>
      <w:r w:rsidRPr="005708FA">
        <w:rPr>
          <w:sz w:val="28"/>
          <w:szCs w:val="28"/>
          <w:lang w:val="kk-KZ" w:eastAsia="ru-RU"/>
        </w:rPr>
        <w:t>1-нысандағы деректер Қазақстан Республикасының ұлттық валютасы – теңгемен көрсетіледі.</w:t>
      </w:r>
      <w:r w:rsidRPr="005708FA">
        <w:rPr>
          <w:noProof/>
          <w:sz w:val="28"/>
          <w:szCs w:val="28"/>
          <w:lang w:val="kk-KZ" w:eastAsia="ru-RU"/>
        </w:rPr>
        <w:t xml:space="preserve"> </w:t>
      </w:r>
    </w:p>
    <w:p w:rsidR="005708FA" w:rsidRPr="005708FA" w:rsidRDefault="005708FA" w:rsidP="00EA4C2E">
      <w:pPr>
        <w:numPr>
          <w:ilvl w:val="0"/>
          <w:numId w:val="24"/>
        </w:numPr>
        <w:tabs>
          <w:tab w:val="left" w:pos="993"/>
        </w:tabs>
        <w:spacing w:after="0" w:line="240" w:lineRule="auto"/>
        <w:ind w:left="0" w:firstLine="567"/>
        <w:jc w:val="both"/>
        <w:textAlignment w:val="baseline"/>
        <w:rPr>
          <w:noProof/>
          <w:spacing w:val="2"/>
          <w:sz w:val="28"/>
          <w:szCs w:val="28"/>
          <w:lang w:val="kk-KZ" w:eastAsia="ru-RU"/>
        </w:rPr>
      </w:pPr>
      <w:r w:rsidRPr="005708FA">
        <w:rPr>
          <w:sz w:val="28"/>
          <w:szCs w:val="28"/>
          <w:lang w:val="kk-KZ" w:eastAsia="ru-RU"/>
        </w:rPr>
        <w:t xml:space="preserve">Есепті қалыптастыру мақсатында шетел валютасындағы активтер «Валюта айырбастаудың нарықтық бағамын айқындау тәртібі туралы» Қазақстан Республикасы Ұлттық Банкі Басқармасының 2013 жылғы </w:t>
      </w:r>
      <w:r w:rsidRPr="005708FA">
        <w:rPr>
          <w:sz w:val="28"/>
          <w:szCs w:val="28"/>
          <w:lang w:val="kk-KZ" w:eastAsia="ru-RU"/>
        </w:rPr>
        <w:lastRenderedPageBreak/>
        <w:t>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5708FA" w:rsidRPr="005708FA" w:rsidRDefault="005708FA" w:rsidP="00EA4C2E">
      <w:pPr>
        <w:numPr>
          <w:ilvl w:val="0"/>
          <w:numId w:val="24"/>
        </w:numPr>
        <w:tabs>
          <w:tab w:val="left" w:pos="993"/>
        </w:tabs>
        <w:spacing w:after="0" w:line="240" w:lineRule="auto"/>
        <w:ind w:left="0" w:firstLine="567"/>
        <w:jc w:val="both"/>
        <w:textAlignment w:val="baseline"/>
        <w:rPr>
          <w:noProof/>
          <w:spacing w:val="2"/>
          <w:sz w:val="28"/>
          <w:szCs w:val="28"/>
          <w:lang w:val="kk-KZ" w:eastAsia="ru-RU"/>
        </w:rPr>
      </w:pPr>
      <w:r w:rsidRPr="005708FA">
        <w:rPr>
          <w:noProof/>
          <w:sz w:val="28"/>
          <w:szCs w:val="28"/>
          <w:lang w:val="kk-KZ" w:eastAsia="ru-RU"/>
        </w:rPr>
        <w:t xml:space="preserve">1-нысанға бірінші басшы немесе есепке қол қоюға уәкілетті адам, бас </w:t>
      </w:r>
      <w:r w:rsidRPr="005708FA">
        <w:rPr>
          <w:sz w:val="28"/>
          <w:szCs w:val="28"/>
          <w:lang w:val="kk-KZ" w:eastAsia="ru-RU"/>
        </w:rPr>
        <w:t>бухгалтер немесе есепке қол қоюға уәкілетті адам және орындаушы қол қояды.</w:t>
      </w:r>
    </w:p>
    <w:p w:rsidR="005708FA" w:rsidRPr="005708FA" w:rsidRDefault="005708FA" w:rsidP="00EA4C2E">
      <w:pPr>
        <w:tabs>
          <w:tab w:val="left" w:pos="993"/>
        </w:tabs>
        <w:spacing w:after="0" w:line="240" w:lineRule="auto"/>
        <w:ind w:firstLine="567"/>
        <w:jc w:val="both"/>
        <w:textAlignment w:val="baseline"/>
        <w:rPr>
          <w:sz w:val="28"/>
          <w:szCs w:val="28"/>
          <w:lang w:val="kk-KZ" w:eastAsia="ru-RU"/>
        </w:rPr>
      </w:pPr>
    </w:p>
    <w:p w:rsidR="005708FA" w:rsidRPr="005708FA" w:rsidRDefault="005708FA" w:rsidP="00EA4C2E">
      <w:pPr>
        <w:tabs>
          <w:tab w:val="left" w:pos="993"/>
        </w:tabs>
        <w:spacing w:after="0" w:line="240" w:lineRule="auto"/>
        <w:ind w:firstLine="567"/>
        <w:jc w:val="both"/>
        <w:textAlignment w:val="baseline"/>
        <w:rPr>
          <w:noProof/>
          <w:spacing w:val="2"/>
          <w:sz w:val="28"/>
          <w:szCs w:val="28"/>
          <w:lang w:val="kk-KZ" w:eastAsia="ru-RU"/>
        </w:rPr>
      </w:pPr>
    </w:p>
    <w:p w:rsidR="005708FA" w:rsidRPr="005708FA" w:rsidRDefault="005708FA" w:rsidP="00EA4C2E">
      <w:pPr>
        <w:tabs>
          <w:tab w:val="left" w:pos="993"/>
        </w:tabs>
        <w:spacing w:after="0" w:line="240" w:lineRule="auto"/>
        <w:ind w:firstLine="567"/>
        <w:jc w:val="center"/>
        <w:rPr>
          <w:b/>
          <w:sz w:val="28"/>
          <w:szCs w:val="28"/>
          <w:lang w:val="kk-KZ" w:eastAsia="ru-RU"/>
        </w:rPr>
      </w:pPr>
      <w:r w:rsidRPr="005708FA">
        <w:rPr>
          <w:b/>
          <w:sz w:val="28"/>
          <w:szCs w:val="28"/>
          <w:lang w:val="kk-KZ" w:eastAsia="ru-RU"/>
        </w:rPr>
        <w:t>2-тарау. 1-нысанды толтыру бойынша түсіндірме</w:t>
      </w:r>
    </w:p>
    <w:p w:rsidR="005708FA" w:rsidRPr="005708FA" w:rsidRDefault="005708FA" w:rsidP="00EA4C2E">
      <w:pPr>
        <w:tabs>
          <w:tab w:val="left" w:pos="993"/>
        </w:tabs>
        <w:spacing w:after="0" w:line="240" w:lineRule="auto"/>
        <w:ind w:firstLine="567"/>
        <w:jc w:val="center"/>
        <w:rPr>
          <w:b/>
          <w:sz w:val="28"/>
          <w:szCs w:val="28"/>
          <w:lang w:val="kk-KZ" w:eastAsia="ru-RU"/>
        </w:rPr>
      </w:pP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8. 1-нысанды толтыру кезінде мынадай талаптардың орындалуы қамтамасыз етіледі:</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1-баған барлық жолдар бойынша 2, 3, 4, 5-бағандардағы сомаға тең;</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10000 жол = коды 11000 жол + коды 12000 жол + коды 13000 жол + коды 14000 жол + коды 15000 жол;</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11000 жол = коды 11100 жол + коды 11200 жол;</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11200 жол = коды 11210 жол + коды 11220 жол + коды 11230 жол + коды 11240 жол + коды 11250 жол + коды 11260 жол;</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11240 жолда қарыздарға клиенттер есеп беретін банктен тартқан қарыздар да кіреді;</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11260 жолда басқа да ақша аударымдарына төлем карточкаларын пайдалана отырып жүргізілген аударымдар да кіреді;</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13000 жол = коды 13001 жол + коды 13002 жол;</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14000 жол = коды 14100 жол + коды 14200 жол;</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15000 жол = коды 15100 жол + коды 15200 жол;</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20000 жол = коды 21000 жол + коды 22000 жол + коды 23000 жол + коды 24000 жол + коды 25000 жол;</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21000 жол = коды 21100 жол + коды 21200 жол;</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21200 жол = коды 21210 жол + коды 21220 жол + коды 21230 жол + коды 21240 жол + коды 21250 жол + коды 21260 жол;</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21260 жолда басқа да ақша аударымдарына төлем карточкаларын пайдалана отырып жүргізілген аударымдар да кіреді;</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23000 жол = коды 23001 жол + коды 23002 жол;</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xml:space="preserve">      коды 23001 жолда клиенттердің резидент банктерде ашылған өздерінің банктік шоттарына ақша аударымдарына клиенттердің есеп беретін банкте </w:t>
      </w:r>
      <w:r w:rsidRPr="005708FA">
        <w:rPr>
          <w:sz w:val="28"/>
          <w:szCs w:val="28"/>
          <w:lang w:val="kk-KZ" w:eastAsia="ru-RU"/>
        </w:rPr>
        <w:lastRenderedPageBreak/>
        <w:t>ашылған өздерінің банктік шоттарына ақша аударымдары (банкішілік аударымдар) да кіреді;</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24000 жол = коды 24100 жол + коды 24200 жол;</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коды 25000 жол = коды 25100 жол + коды 25200 жол.</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      9. 1-нысанға деректерді түзету (өзгерістер, толықтырулар) есепті айдан кейінгі айдың 20 (жиырмасыншы) күніне дейін (қоса алғанда) енгізіледі.</w:t>
      </w:r>
    </w:p>
    <w:p w:rsidR="005708FA" w:rsidRPr="005708FA" w:rsidRDefault="005708FA" w:rsidP="00EA4C2E">
      <w:pPr>
        <w:tabs>
          <w:tab w:val="left" w:pos="993"/>
        </w:tabs>
        <w:spacing w:after="0" w:line="240" w:lineRule="auto"/>
        <w:ind w:firstLine="567"/>
        <w:jc w:val="both"/>
        <w:rPr>
          <w:sz w:val="28"/>
          <w:szCs w:val="28"/>
          <w:lang w:val="kk-KZ" w:eastAsia="ru-RU"/>
        </w:rPr>
      </w:pPr>
      <w:r w:rsidRPr="005708FA">
        <w:rPr>
          <w:sz w:val="28"/>
          <w:szCs w:val="28"/>
          <w:lang w:val="kk-KZ" w:eastAsia="ru-RU"/>
        </w:rPr>
        <w:t>10. Есепті кезеңде ақпарат болмаған жағдайда 1-нысан нөлдік мәндермен ұсынылады.</w:t>
      </w:r>
      <w:r w:rsidRPr="005708FA">
        <w:rPr>
          <w:sz w:val="28"/>
          <w:szCs w:val="28"/>
          <w:lang w:val="kk-KZ" w:eastAsia="ru-RU"/>
        </w:rPr>
        <w:br w:type="page"/>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lastRenderedPageBreak/>
        <w:t>Қазақстан Республикасының ішкі валюта нарығында сұраныс пен ұсыныс көздерін мониторингтеу қағидаларына 2-қосымша</w:t>
      </w:r>
    </w:p>
    <w:p w:rsidR="005708FA" w:rsidRPr="005708FA" w:rsidRDefault="005708FA" w:rsidP="005708FA">
      <w:pPr>
        <w:spacing w:after="0" w:line="240" w:lineRule="auto"/>
        <w:ind w:left="4820"/>
        <w:rPr>
          <w:sz w:val="28"/>
          <w:szCs w:val="28"/>
          <w:lang w:val="kk-KZ" w:eastAsia="ru-RU"/>
        </w:rPr>
      </w:pP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Әкімшілік деректерді</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жинауға арналған</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нысан</w:t>
      </w:r>
    </w:p>
    <w:p w:rsidR="005708FA" w:rsidRPr="005708FA" w:rsidRDefault="005708FA" w:rsidP="005708FA">
      <w:pPr>
        <w:spacing w:after="0" w:line="240" w:lineRule="auto"/>
        <w:ind w:left="4111"/>
        <w:rPr>
          <w:sz w:val="28"/>
          <w:szCs w:val="28"/>
          <w:lang w:val="kk-KZ" w:eastAsia="ru-RU"/>
        </w:rPr>
      </w:pPr>
    </w:p>
    <w:p w:rsidR="005708FA" w:rsidRPr="005708FA" w:rsidRDefault="005708FA" w:rsidP="005708FA">
      <w:pPr>
        <w:spacing w:after="0" w:line="240" w:lineRule="auto"/>
        <w:jc w:val="right"/>
        <w:rPr>
          <w:sz w:val="28"/>
          <w:szCs w:val="28"/>
          <w:lang w:val="kk-KZ" w:eastAsia="ru-RU"/>
        </w:rPr>
      </w:pPr>
    </w:p>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r w:rsidRPr="005708FA">
        <w:rPr>
          <w:sz w:val="28"/>
          <w:szCs w:val="28"/>
          <w:lang w:val="kk-KZ"/>
        </w:rPr>
        <w:t>         Ұсынылады: Қазақстан Республикасының Ұлттық Банкіне</w:t>
      </w:r>
    </w:p>
    <w:p w:rsidR="005708FA" w:rsidRPr="005708FA" w:rsidRDefault="005708FA" w:rsidP="005708FA">
      <w:pPr>
        <w:tabs>
          <w:tab w:val="left" w:pos="709"/>
        </w:tabs>
        <w:spacing w:after="0" w:line="240" w:lineRule="auto"/>
        <w:ind w:left="142" w:hanging="142"/>
        <w:jc w:val="both"/>
        <w:rPr>
          <w:sz w:val="28"/>
          <w:szCs w:val="28"/>
          <w:lang w:val="kk-KZ"/>
        </w:rPr>
      </w:pPr>
      <w:r w:rsidRPr="005708FA">
        <w:rPr>
          <w:sz w:val="28"/>
          <w:szCs w:val="28"/>
          <w:lang w:val="kk-KZ"/>
        </w:rPr>
        <w:t>      Әкімшілік деректерді өтеусіз негізде жинауға арналған нысан www.nationalbank.kz интернет-ресурсында орналастырылған</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Әкімшілік нысанның атауы: банктің және оның клиенттерінің шетел валютасын сатып алуы (сатуы) туралы есеп</w:t>
      </w:r>
    </w:p>
    <w:p w:rsidR="005708FA" w:rsidRPr="005708FA" w:rsidRDefault="005708FA" w:rsidP="005708FA">
      <w:pPr>
        <w:spacing w:after="0" w:line="240" w:lineRule="auto"/>
        <w:ind w:firstLine="709"/>
        <w:jc w:val="both"/>
        <w:rPr>
          <w:b/>
          <w:sz w:val="28"/>
          <w:szCs w:val="28"/>
          <w:lang w:val="kk-KZ"/>
        </w:rPr>
      </w:pPr>
      <w:r w:rsidRPr="005708FA">
        <w:rPr>
          <w:sz w:val="28"/>
          <w:szCs w:val="28"/>
          <w:lang w:val="kk-KZ" w:eastAsia="ru-RU"/>
        </w:rPr>
        <w:t>Әкімшілік деректерді өтеусіз негізде жинауға арналған нысанның индексі: 2-INV</w:t>
      </w:r>
    </w:p>
    <w:p w:rsidR="005708FA" w:rsidRPr="005708FA" w:rsidRDefault="005708FA" w:rsidP="005708FA">
      <w:pPr>
        <w:spacing w:after="0" w:line="240" w:lineRule="auto"/>
        <w:jc w:val="both"/>
        <w:rPr>
          <w:sz w:val="28"/>
          <w:szCs w:val="28"/>
          <w:lang w:val="kk-KZ"/>
        </w:rPr>
      </w:pPr>
      <w:r w:rsidRPr="005708FA">
        <w:rPr>
          <w:sz w:val="28"/>
          <w:szCs w:val="28"/>
          <w:lang w:val="kk-KZ"/>
        </w:rPr>
        <w:t>           Кезеңділігі: ай сайын</w:t>
      </w:r>
    </w:p>
    <w:p w:rsidR="005708FA" w:rsidRPr="005708FA" w:rsidRDefault="005708FA" w:rsidP="005708FA">
      <w:pPr>
        <w:spacing w:after="0" w:line="240" w:lineRule="auto"/>
        <w:jc w:val="both"/>
        <w:rPr>
          <w:sz w:val="28"/>
          <w:szCs w:val="28"/>
          <w:lang w:val="kk-KZ"/>
        </w:rPr>
      </w:pPr>
      <w:r w:rsidRPr="005708FA">
        <w:rPr>
          <w:sz w:val="28"/>
          <w:szCs w:val="28"/>
          <w:lang w:val="kk-KZ"/>
        </w:rPr>
        <w:t xml:space="preserve">      </w:t>
      </w:r>
      <w:r w:rsidRPr="005708FA">
        <w:rPr>
          <w:sz w:val="28"/>
          <w:szCs w:val="28"/>
          <w:lang w:val="kk-KZ"/>
        </w:rPr>
        <w:tab/>
        <w:t xml:space="preserve"> Есепті кезеңі: 20___ жылғы «___» ______________ жағдай бойынша</w:t>
      </w:r>
    </w:p>
    <w:p w:rsidR="005708FA" w:rsidRPr="005708FA" w:rsidRDefault="005708FA" w:rsidP="005708FA">
      <w:pPr>
        <w:spacing w:after="0" w:line="240" w:lineRule="auto"/>
        <w:jc w:val="both"/>
        <w:rPr>
          <w:sz w:val="28"/>
          <w:szCs w:val="28"/>
          <w:lang w:val="kk-KZ"/>
        </w:rPr>
      </w:pPr>
      <w:r w:rsidRPr="005708FA">
        <w:rPr>
          <w:sz w:val="28"/>
          <w:szCs w:val="28"/>
          <w:lang w:val="kk-KZ"/>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p w:rsidR="005708FA" w:rsidRPr="005708FA" w:rsidRDefault="005708FA" w:rsidP="005708FA">
      <w:pPr>
        <w:spacing w:after="0" w:line="240" w:lineRule="auto"/>
        <w:jc w:val="both"/>
        <w:rPr>
          <w:sz w:val="28"/>
          <w:szCs w:val="28"/>
          <w:lang w:val="kk-KZ"/>
        </w:rPr>
      </w:pPr>
      <w:r w:rsidRPr="005708FA">
        <w:rPr>
          <w:sz w:val="28"/>
          <w:szCs w:val="28"/>
          <w:lang w:val="kk-KZ"/>
        </w:rPr>
        <w:t xml:space="preserve">         Әкімшілік деректерді өтеусіз негізде жинауға арналған нысанды ұсыну мерзімі: </w:t>
      </w:r>
      <w:r w:rsidRPr="005708FA">
        <w:rPr>
          <w:rFonts w:eastAsia="Calibri"/>
          <w:sz w:val="28"/>
          <w:szCs w:val="28"/>
          <w:lang w:val="kk-KZ"/>
        </w:rPr>
        <w:t>есепті кезеңнен кейінгі айдың 10 (онына) (қоса алғанда) дейінгі мерзімде</w:t>
      </w:r>
      <w:r w:rsidRPr="005708FA">
        <w:rPr>
          <w:sz w:val="28"/>
          <w:szCs w:val="28"/>
          <w:lang w:val="kk-KZ"/>
        </w:rPr>
        <w:t>, ай сайын.</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xml:space="preserve"> БСН:</w:t>
      </w:r>
      <w:r w:rsidRPr="005708FA">
        <w:rPr>
          <w:sz w:val="28"/>
          <w:szCs w:val="28"/>
          <w:lang w:val="kk-KZ" w:eastAsia="ru-RU"/>
        </w:rPr>
        <w:softHyphen/>
      </w:r>
      <w:r w:rsidRPr="005708FA">
        <w:rPr>
          <w:sz w:val="28"/>
          <w:szCs w:val="28"/>
          <w:lang w:val="kk-KZ" w:eastAsia="ru-RU"/>
        </w:rPr>
        <w:softHyphen/>
      </w:r>
      <w:r w:rsidRPr="005708FA">
        <w:rPr>
          <w:sz w:val="28"/>
          <w:szCs w:val="28"/>
          <w:lang w:val="kk-KZ" w:eastAsia="ru-RU"/>
        </w:rPr>
        <w:softHyphen/>
      </w:r>
      <w:r w:rsidRPr="005708FA">
        <w:rPr>
          <w:sz w:val="28"/>
          <w:szCs w:val="28"/>
          <w:lang w:val="kk-KZ" w:eastAsia="ru-RU"/>
        </w:rPr>
        <w:softHyphen/>
      </w:r>
      <w:r w:rsidRPr="005708FA">
        <w:rPr>
          <w:sz w:val="28"/>
          <w:szCs w:val="28"/>
          <w:lang w:val="kk-KZ" w:eastAsia="ru-RU"/>
        </w:rPr>
        <w:softHyphen/>
        <w:t xml:space="preserve"> ________________</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xml:space="preserve"> Жинау әдісі: электрондық түрде</w:t>
      </w:r>
    </w:p>
    <w:p w:rsidR="005708FA" w:rsidRPr="005708FA" w:rsidRDefault="005708FA" w:rsidP="005708FA">
      <w:pPr>
        <w:spacing w:after="160" w:line="259" w:lineRule="auto"/>
        <w:rPr>
          <w:sz w:val="28"/>
          <w:szCs w:val="28"/>
          <w:lang w:val="kk-KZ" w:eastAsia="ru-RU"/>
        </w:rPr>
      </w:pPr>
      <w:r w:rsidRPr="005708FA">
        <w:rPr>
          <w:sz w:val="28"/>
          <w:szCs w:val="28"/>
          <w:lang w:val="kk-KZ" w:eastAsia="ru-RU"/>
        </w:rPr>
        <w:br w:type="page"/>
      </w:r>
    </w:p>
    <w:p w:rsidR="005708FA" w:rsidRPr="005708FA" w:rsidRDefault="005708FA" w:rsidP="005708FA">
      <w:pPr>
        <w:spacing w:after="0" w:line="240" w:lineRule="auto"/>
        <w:jc w:val="center"/>
        <w:rPr>
          <w:b/>
          <w:sz w:val="28"/>
          <w:szCs w:val="28"/>
          <w:lang w:val="kk-KZ"/>
        </w:rPr>
      </w:pPr>
      <w:r w:rsidRPr="005708FA">
        <w:rPr>
          <w:b/>
          <w:sz w:val="28"/>
          <w:szCs w:val="28"/>
          <w:lang w:val="kk-KZ"/>
        </w:rPr>
        <w:lastRenderedPageBreak/>
        <w:t>1-бөлім. Банк операциялары</w:t>
      </w:r>
    </w:p>
    <w:p w:rsidR="005708FA" w:rsidRPr="005708FA" w:rsidRDefault="005708FA" w:rsidP="005708FA">
      <w:pPr>
        <w:spacing w:after="0" w:line="240" w:lineRule="auto"/>
        <w:rPr>
          <w:sz w:val="28"/>
          <w:szCs w:val="28"/>
          <w:lang w:val="kk-KZ"/>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60"/>
        <w:gridCol w:w="1134"/>
        <w:gridCol w:w="567"/>
        <w:gridCol w:w="708"/>
        <w:gridCol w:w="567"/>
        <w:gridCol w:w="709"/>
        <w:gridCol w:w="567"/>
        <w:gridCol w:w="567"/>
        <w:gridCol w:w="709"/>
        <w:gridCol w:w="709"/>
        <w:gridCol w:w="708"/>
        <w:gridCol w:w="567"/>
      </w:tblGrid>
      <w:tr w:rsidR="005708FA" w:rsidRPr="005708FA" w:rsidTr="005708FA">
        <w:trPr>
          <w:trHeight w:val="398"/>
        </w:trPr>
        <w:tc>
          <w:tcPr>
            <w:tcW w:w="447" w:type="dxa"/>
            <w:vMerge w:val="restart"/>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w:t>
            </w:r>
          </w:p>
        </w:tc>
        <w:tc>
          <w:tcPr>
            <w:tcW w:w="1560" w:type="dxa"/>
            <w:vMerge w:val="restart"/>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Көрсеткіштің атауы</w:t>
            </w:r>
          </w:p>
        </w:tc>
        <w:tc>
          <w:tcPr>
            <w:tcW w:w="1134" w:type="dxa"/>
            <w:vMerge w:val="restart"/>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Жолдың коды</w:t>
            </w:r>
          </w:p>
        </w:tc>
        <w:tc>
          <w:tcPr>
            <w:tcW w:w="3118" w:type="dxa"/>
            <w:gridSpan w:val="5"/>
            <w:tcMar>
              <w:top w:w="15" w:type="dxa"/>
              <w:left w:w="15" w:type="dxa"/>
              <w:bottom w:w="15" w:type="dxa"/>
              <w:right w:w="15" w:type="dxa"/>
            </w:tcMar>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барлығы</w:t>
            </w:r>
          </w:p>
        </w:tc>
        <w:tc>
          <w:tcPr>
            <w:tcW w:w="3260" w:type="dxa"/>
            <w:gridSpan w:val="5"/>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оның ішінде теңгеге</w:t>
            </w:r>
          </w:p>
        </w:tc>
      </w:tr>
      <w:tr w:rsidR="005708FA" w:rsidRPr="005708FA" w:rsidTr="005708FA">
        <w:trPr>
          <w:trHeight w:val="32"/>
        </w:trPr>
        <w:tc>
          <w:tcPr>
            <w:tcW w:w="447" w:type="dxa"/>
            <w:vMerge/>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1560" w:type="dxa"/>
            <w:vMerge/>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1134" w:type="dxa"/>
            <w:vMerge/>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vMerge w:val="restart"/>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Барлығы (теңге)</w:t>
            </w:r>
          </w:p>
          <w:p w:rsidR="005708FA" w:rsidRPr="005708FA" w:rsidRDefault="005708FA" w:rsidP="005708FA">
            <w:pPr>
              <w:spacing w:after="0" w:line="240" w:lineRule="auto"/>
              <w:ind w:left="20"/>
              <w:jc w:val="both"/>
              <w:rPr>
                <w:sz w:val="28"/>
                <w:szCs w:val="28"/>
                <w:lang w:val="kk-KZ" w:eastAsia="ru-RU"/>
              </w:rPr>
            </w:pPr>
          </w:p>
        </w:tc>
        <w:tc>
          <w:tcPr>
            <w:tcW w:w="2551" w:type="dxa"/>
            <w:gridSpan w:val="4"/>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Оның ішінде валюта түрлері бойынша (валюта бірлігімен)</w:t>
            </w:r>
          </w:p>
        </w:tc>
        <w:tc>
          <w:tcPr>
            <w:tcW w:w="567" w:type="dxa"/>
            <w:vMerge w:val="restart"/>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Барлығы (теңге)</w:t>
            </w:r>
          </w:p>
          <w:p w:rsidR="005708FA" w:rsidRPr="005708FA" w:rsidRDefault="005708FA" w:rsidP="005708FA">
            <w:pPr>
              <w:spacing w:after="0" w:line="240" w:lineRule="auto"/>
              <w:ind w:left="20"/>
              <w:jc w:val="both"/>
              <w:rPr>
                <w:b/>
                <w:sz w:val="28"/>
                <w:szCs w:val="28"/>
                <w:lang w:val="kk-KZ" w:eastAsia="ru-RU"/>
              </w:rPr>
            </w:pPr>
          </w:p>
        </w:tc>
        <w:tc>
          <w:tcPr>
            <w:tcW w:w="2693" w:type="dxa"/>
            <w:gridSpan w:val="4"/>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Оның ішінде валюта түрлері бойынша (валюта бірлігімен)</w:t>
            </w:r>
          </w:p>
        </w:tc>
      </w:tr>
      <w:tr w:rsidR="005708FA" w:rsidRPr="005708FA" w:rsidTr="005708FA">
        <w:trPr>
          <w:trHeight w:val="609"/>
        </w:trPr>
        <w:tc>
          <w:tcPr>
            <w:tcW w:w="447" w:type="dxa"/>
            <w:vMerge/>
          </w:tcPr>
          <w:p w:rsidR="005708FA" w:rsidRPr="005708FA" w:rsidRDefault="005708FA" w:rsidP="005708FA">
            <w:pPr>
              <w:spacing w:after="0" w:line="240" w:lineRule="auto"/>
              <w:rPr>
                <w:sz w:val="28"/>
                <w:szCs w:val="28"/>
                <w:lang w:val="kk-KZ" w:eastAsia="ru-RU"/>
              </w:rPr>
            </w:pPr>
          </w:p>
        </w:tc>
        <w:tc>
          <w:tcPr>
            <w:tcW w:w="1560" w:type="dxa"/>
            <w:vMerge/>
          </w:tcPr>
          <w:p w:rsidR="005708FA" w:rsidRPr="005708FA" w:rsidRDefault="005708FA" w:rsidP="005708FA">
            <w:pPr>
              <w:spacing w:after="0" w:line="240" w:lineRule="auto"/>
              <w:rPr>
                <w:sz w:val="28"/>
                <w:szCs w:val="28"/>
                <w:lang w:val="kk-KZ" w:eastAsia="ru-RU"/>
              </w:rPr>
            </w:pPr>
          </w:p>
        </w:tc>
        <w:tc>
          <w:tcPr>
            <w:tcW w:w="1134" w:type="dxa"/>
            <w:vMerge/>
          </w:tcPr>
          <w:p w:rsidR="005708FA" w:rsidRPr="005708FA" w:rsidRDefault="005708FA" w:rsidP="005708FA">
            <w:pPr>
              <w:spacing w:after="0" w:line="240" w:lineRule="auto"/>
              <w:rPr>
                <w:sz w:val="28"/>
                <w:szCs w:val="28"/>
                <w:lang w:val="kk-KZ" w:eastAsia="ru-RU"/>
              </w:rPr>
            </w:pPr>
          </w:p>
        </w:tc>
        <w:tc>
          <w:tcPr>
            <w:tcW w:w="567" w:type="dxa"/>
            <w:vMerge/>
          </w:tcPr>
          <w:p w:rsidR="005708FA" w:rsidRPr="005708FA" w:rsidRDefault="005708FA" w:rsidP="005708FA">
            <w:pPr>
              <w:spacing w:after="0" w:line="240" w:lineRule="auto"/>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USD</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hanging="170"/>
              <w:jc w:val="center"/>
              <w:rPr>
                <w:sz w:val="28"/>
                <w:szCs w:val="28"/>
                <w:lang w:val="kk-KZ" w:eastAsia="ru-RU"/>
              </w:rPr>
            </w:pPr>
            <w:r w:rsidRPr="005708FA">
              <w:rPr>
                <w:sz w:val="28"/>
                <w:szCs w:val="28"/>
                <w:lang w:val="kk-KZ" w:eastAsia="ru-RU"/>
              </w:rPr>
              <w:t>EUR</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right="-14"/>
              <w:rPr>
                <w:sz w:val="28"/>
                <w:szCs w:val="28"/>
                <w:lang w:val="kk-KZ" w:eastAsia="ru-RU"/>
              </w:rPr>
            </w:pPr>
            <w:r w:rsidRPr="005708FA">
              <w:rPr>
                <w:sz w:val="28"/>
                <w:szCs w:val="28"/>
                <w:lang w:val="kk-KZ" w:eastAsia="ru-RU"/>
              </w:rPr>
              <w:t>RUB</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right="-160" w:hanging="173"/>
              <w:jc w:val="center"/>
              <w:rPr>
                <w:sz w:val="28"/>
                <w:szCs w:val="28"/>
                <w:lang w:val="kk-KZ" w:eastAsia="ru-RU"/>
              </w:rPr>
            </w:pPr>
            <w:r w:rsidRPr="005708FA">
              <w:rPr>
                <w:sz w:val="28"/>
                <w:szCs w:val="28"/>
                <w:lang w:val="kk-KZ" w:eastAsia="ru-RU"/>
              </w:rPr>
              <w:t>CNY</w:t>
            </w:r>
          </w:p>
        </w:tc>
        <w:tc>
          <w:tcPr>
            <w:tcW w:w="567" w:type="dxa"/>
            <w:vMerge/>
          </w:tcPr>
          <w:p w:rsidR="005708FA" w:rsidRPr="005708FA" w:rsidRDefault="005708FA" w:rsidP="005708FA">
            <w:pPr>
              <w:spacing w:after="0" w:line="240" w:lineRule="auto"/>
              <w:ind w:left="20"/>
              <w:jc w:val="both"/>
              <w:rPr>
                <w:b/>
                <w:sz w:val="28"/>
                <w:szCs w:val="28"/>
                <w:lang w:val="kk-KZ" w:eastAsia="ru-RU"/>
              </w:rPr>
            </w:pPr>
          </w:p>
        </w:tc>
        <w:tc>
          <w:tcPr>
            <w:tcW w:w="709" w:type="dxa"/>
            <w:vAlign w:val="center"/>
          </w:tcPr>
          <w:p w:rsidR="005708FA" w:rsidRPr="005708FA" w:rsidRDefault="005708FA" w:rsidP="005708FA">
            <w:pPr>
              <w:spacing w:after="0" w:line="240" w:lineRule="auto"/>
              <w:ind w:left="20" w:hanging="132"/>
              <w:jc w:val="right"/>
              <w:rPr>
                <w:sz w:val="28"/>
                <w:szCs w:val="28"/>
                <w:lang w:val="kk-KZ" w:eastAsia="ru-RU"/>
              </w:rPr>
            </w:pPr>
            <w:r w:rsidRPr="005708FA">
              <w:rPr>
                <w:sz w:val="28"/>
                <w:szCs w:val="28"/>
                <w:lang w:val="kk-KZ" w:eastAsia="ru-RU"/>
              </w:rPr>
              <w:t>USD</w:t>
            </w:r>
          </w:p>
        </w:tc>
        <w:tc>
          <w:tcPr>
            <w:tcW w:w="709" w:type="dxa"/>
            <w:vAlign w:val="center"/>
          </w:tcPr>
          <w:p w:rsidR="005708FA" w:rsidRPr="005708FA" w:rsidRDefault="005708FA" w:rsidP="005708FA">
            <w:pPr>
              <w:spacing w:after="0" w:line="240" w:lineRule="auto"/>
              <w:ind w:left="20" w:hanging="124"/>
              <w:jc w:val="right"/>
              <w:rPr>
                <w:sz w:val="28"/>
                <w:szCs w:val="28"/>
                <w:lang w:val="kk-KZ" w:eastAsia="ru-RU"/>
              </w:rPr>
            </w:pPr>
            <w:r w:rsidRPr="005708FA">
              <w:rPr>
                <w:sz w:val="28"/>
                <w:szCs w:val="28"/>
                <w:lang w:val="kk-KZ" w:eastAsia="ru-RU"/>
              </w:rPr>
              <w:t>EUR</w:t>
            </w:r>
          </w:p>
        </w:tc>
        <w:tc>
          <w:tcPr>
            <w:tcW w:w="708" w:type="dxa"/>
            <w:vAlign w:val="center"/>
          </w:tcPr>
          <w:p w:rsidR="005708FA" w:rsidRPr="005708FA" w:rsidRDefault="005708FA" w:rsidP="005708FA">
            <w:pPr>
              <w:spacing w:after="0" w:line="240" w:lineRule="auto"/>
              <w:ind w:left="20" w:hanging="283"/>
              <w:jc w:val="right"/>
              <w:rPr>
                <w:sz w:val="28"/>
                <w:szCs w:val="28"/>
                <w:lang w:val="kk-KZ" w:eastAsia="ru-RU"/>
              </w:rPr>
            </w:pPr>
            <w:r w:rsidRPr="005708FA">
              <w:rPr>
                <w:sz w:val="28"/>
                <w:szCs w:val="28"/>
                <w:lang w:val="kk-KZ" w:eastAsia="ru-RU"/>
              </w:rPr>
              <w:t>RUB</w:t>
            </w:r>
          </w:p>
        </w:tc>
        <w:tc>
          <w:tcPr>
            <w:tcW w:w="567" w:type="dxa"/>
            <w:vAlign w:val="center"/>
          </w:tcPr>
          <w:p w:rsidR="005708FA" w:rsidRPr="005708FA" w:rsidRDefault="005708FA" w:rsidP="005708FA">
            <w:pPr>
              <w:spacing w:after="0" w:line="240" w:lineRule="auto"/>
              <w:ind w:left="20" w:right="-109" w:hanging="267"/>
              <w:jc w:val="right"/>
              <w:rPr>
                <w:sz w:val="28"/>
                <w:szCs w:val="28"/>
                <w:lang w:val="kk-KZ" w:eastAsia="ru-RU"/>
              </w:rPr>
            </w:pPr>
            <w:r w:rsidRPr="005708FA">
              <w:rPr>
                <w:sz w:val="28"/>
                <w:szCs w:val="28"/>
                <w:lang w:val="kk-KZ" w:eastAsia="ru-RU"/>
              </w:rPr>
              <w:t>CNY</w:t>
            </w: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А</w:t>
            </w:r>
          </w:p>
        </w:tc>
        <w:tc>
          <w:tcPr>
            <w:tcW w:w="1560"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Б</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В</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w:t>
            </w: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2</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3</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4</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5</w:t>
            </w:r>
          </w:p>
        </w:tc>
        <w:tc>
          <w:tcPr>
            <w:tcW w:w="567" w:type="dxa"/>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6</w:t>
            </w:r>
          </w:p>
        </w:tc>
        <w:tc>
          <w:tcPr>
            <w:tcW w:w="709" w:type="dxa"/>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7</w:t>
            </w:r>
          </w:p>
        </w:tc>
        <w:tc>
          <w:tcPr>
            <w:tcW w:w="709" w:type="dxa"/>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8</w:t>
            </w:r>
          </w:p>
        </w:tc>
        <w:tc>
          <w:tcPr>
            <w:tcW w:w="708" w:type="dxa"/>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9</w:t>
            </w:r>
          </w:p>
        </w:tc>
        <w:tc>
          <w:tcPr>
            <w:tcW w:w="567" w:type="dxa"/>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10</w:t>
            </w: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w:t>
            </w:r>
          </w:p>
        </w:tc>
        <w:tc>
          <w:tcPr>
            <w:tcW w:w="1560"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Банктің шетел валютасын сатып алуы</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110000</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8"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2</w:t>
            </w:r>
          </w:p>
        </w:tc>
        <w:tc>
          <w:tcPr>
            <w:tcW w:w="1560"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оның ішінде: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8"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3</w:t>
            </w:r>
          </w:p>
        </w:tc>
        <w:tc>
          <w:tcPr>
            <w:tcW w:w="1560"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банктің клиенттерінен</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110001</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8"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4</w:t>
            </w:r>
          </w:p>
        </w:tc>
        <w:tc>
          <w:tcPr>
            <w:tcW w:w="1560"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«Қазақстан қор биржасы» АҚ-та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110002</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8"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5</w:t>
            </w:r>
          </w:p>
        </w:tc>
        <w:tc>
          <w:tcPr>
            <w:tcW w:w="1560"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банкаралық нарықта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110003</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8"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6</w:t>
            </w:r>
          </w:p>
        </w:tc>
        <w:tc>
          <w:tcPr>
            <w:tcW w:w="1560"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Банктің шетел валютасын сатуы</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120000</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8"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7</w:t>
            </w:r>
          </w:p>
        </w:tc>
        <w:tc>
          <w:tcPr>
            <w:tcW w:w="1560"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оның ішінде: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8"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8</w:t>
            </w:r>
          </w:p>
        </w:tc>
        <w:tc>
          <w:tcPr>
            <w:tcW w:w="1560"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банктің клиенттеріне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120001</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8"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9</w:t>
            </w:r>
          </w:p>
        </w:tc>
        <w:tc>
          <w:tcPr>
            <w:tcW w:w="1560"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«Қазақстан қор биржасы» АҚ-та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120002</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8"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lastRenderedPageBreak/>
              <w:t>10</w:t>
            </w:r>
          </w:p>
        </w:tc>
        <w:tc>
          <w:tcPr>
            <w:tcW w:w="1560" w:type="dxa"/>
            <w:tcMar>
              <w:top w:w="15" w:type="dxa"/>
              <w:left w:w="15" w:type="dxa"/>
              <w:bottom w:w="15" w:type="dxa"/>
              <w:right w:w="15" w:type="dxa"/>
            </w:tcMar>
            <w:vAlign w:val="center"/>
          </w:tcPr>
          <w:p w:rsidR="005708FA" w:rsidRPr="005708FA" w:rsidRDefault="005708FA" w:rsidP="005708FA">
            <w:pPr>
              <w:spacing w:after="0" w:line="240" w:lineRule="auto"/>
              <w:ind w:left="23"/>
              <w:jc w:val="both"/>
              <w:rPr>
                <w:sz w:val="28"/>
                <w:szCs w:val="28"/>
                <w:lang w:val="kk-KZ" w:eastAsia="ru-RU"/>
              </w:rPr>
            </w:pPr>
            <w:r w:rsidRPr="005708FA">
              <w:rPr>
                <w:sz w:val="28"/>
                <w:szCs w:val="28"/>
                <w:lang w:val="kk-KZ" w:eastAsia="ru-RU"/>
              </w:rPr>
              <w:t>банкаралық нарықта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120003</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8"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11</w:t>
            </w:r>
          </w:p>
        </w:tc>
        <w:tc>
          <w:tcPr>
            <w:tcW w:w="1560" w:type="dxa"/>
            <w:tcMar>
              <w:top w:w="15" w:type="dxa"/>
              <w:left w:w="15" w:type="dxa"/>
              <w:bottom w:w="15" w:type="dxa"/>
              <w:right w:w="15" w:type="dxa"/>
            </w:tcMar>
            <w:vAlign w:val="center"/>
          </w:tcPr>
          <w:p w:rsidR="005708FA" w:rsidRPr="005708FA" w:rsidRDefault="005708FA" w:rsidP="005708FA">
            <w:pPr>
              <w:spacing w:after="0" w:line="240" w:lineRule="auto"/>
              <w:ind w:left="23"/>
              <w:jc w:val="both"/>
              <w:rPr>
                <w:sz w:val="28"/>
                <w:szCs w:val="28"/>
                <w:lang w:val="kk-KZ" w:eastAsia="ru-RU"/>
              </w:rPr>
            </w:pPr>
            <w:r w:rsidRPr="005708FA">
              <w:rPr>
                <w:sz w:val="28"/>
                <w:szCs w:val="28"/>
                <w:lang w:val="kk-KZ" w:eastAsia="ru-RU"/>
              </w:rPr>
              <w:t>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(сату) бойынша нетто-позиция</w:t>
            </w:r>
          </w:p>
        </w:tc>
        <w:tc>
          <w:tcPr>
            <w:tcW w:w="1134"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130000</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X</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X</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X</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X</w:t>
            </w: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9" w:type="dxa"/>
          </w:tcPr>
          <w:p w:rsidR="005708FA" w:rsidRPr="005708FA" w:rsidRDefault="005708FA" w:rsidP="005708FA">
            <w:pPr>
              <w:spacing w:after="0" w:line="240" w:lineRule="auto"/>
              <w:ind w:left="20"/>
              <w:jc w:val="both"/>
              <w:rPr>
                <w:sz w:val="28"/>
                <w:szCs w:val="28"/>
                <w:lang w:val="kk-KZ" w:eastAsia="ru-RU"/>
              </w:rPr>
            </w:pPr>
          </w:p>
        </w:tc>
        <w:tc>
          <w:tcPr>
            <w:tcW w:w="708"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bl>
    <w:p w:rsidR="005708FA" w:rsidRPr="005708FA" w:rsidRDefault="005708FA" w:rsidP="005708FA">
      <w:pPr>
        <w:spacing w:after="0" w:line="240" w:lineRule="auto"/>
        <w:ind w:firstLine="426"/>
        <w:jc w:val="both"/>
        <w:rPr>
          <w:sz w:val="28"/>
          <w:szCs w:val="28"/>
          <w:lang w:val="kk-KZ" w:eastAsia="ru-RU"/>
        </w:rPr>
      </w:pPr>
    </w:p>
    <w:p w:rsidR="005708FA" w:rsidRPr="005708FA" w:rsidRDefault="005708FA" w:rsidP="005708FA">
      <w:pPr>
        <w:spacing w:after="0" w:line="240" w:lineRule="auto"/>
        <w:jc w:val="center"/>
        <w:rPr>
          <w:b/>
          <w:sz w:val="28"/>
          <w:szCs w:val="28"/>
          <w:lang w:val="kk-KZ"/>
        </w:rPr>
      </w:pPr>
      <w:r w:rsidRPr="005708FA">
        <w:rPr>
          <w:b/>
          <w:sz w:val="28"/>
          <w:szCs w:val="28"/>
          <w:lang w:val="kk-KZ"/>
        </w:rPr>
        <w:t>2-бөлім. Банк клиенттерінің операциялары</w:t>
      </w:r>
    </w:p>
    <w:p w:rsidR="005708FA" w:rsidRPr="005708FA" w:rsidRDefault="005708FA" w:rsidP="005708FA">
      <w:pPr>
        <w:spacing w:after="0" w:line="240" w:lineRule="auto"/>
        <w:jc w:val="right"/>
        <w:rPr>
          <w:sz w:val="28"/>
          <w:szCs w:val="28"/>
          <w:lang w:val="kk-KZ"/>
        </w:rPr>
      </w:pPr>
      <w:r w:rsidRPr="005708FA">
        <w:rPr>
          <w:sz w:val="28"/>
          <w:szCs w:val="28"/>
          <w:lang w:val="kk-KZ"/>
        </w:rPr>
        <w:t>     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891"/>
        <w:gridCol w:w="992"/>
        <w:gridCol w:w="993"/>
        <w:gridCol w:w="1275"/>
        <w:gridCol w:w="1276"/>
        <w:gridCol w:w="1276"/>
        <w:gridCol w:w="1417"/>
      </w:tblGrid>
      <w:tr w:rsidR="005708FA" w:rsidRPr="005708FA" w:rsidTr="005708FA">
        <w:trPr>
          <w:trHeight w:val="28"/>
        </w:trPr>
        <w:tc>
          <w:tcPr>
            <w:tcW w:w="398" w:type="dxa"/>
            <w:vMerge w:val="restart"/>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w:t>
            </w:r>
          </w:p>
        </w:tc>
        <w:tc>
          <w:tcPr>
            <w:tcW w:w="1891" w:type="dxa"/>
            <w:vMerge w:val="restart"/>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Көрсеткіштің атауы</w:t>
            </w:r>
          </w:p>
        </w:tc>
        <w:tc>
          <w:tcPr>
            <w:tcW w:w="992" w:type="dxa"/>
            <w:vMerge w:val="restart"/>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Жол коды</w:t>
            </w:r>
          </w:p>
        </w:tc>
        <w:tc>
          <w:tcPr>
            <w:tcW w:w="993" w:type="dxa"/>
            <w:vMerge w:val="restart"/>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Барлығы</w:t>
            </w:r>
          </w:p>
        </w:tc>
        <w:tc>
          <w:tcPr>
            <w:tcW w:w="5244" w:type="dxa"/>
            <w:gridSpan w:val="4"/>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оның ішінде:</w:t>
            </w:r>
          </w:p>
        </w:tc>
      </w:tr>
      <w:tr w:rsidR="005708FA" w:rsidRPr="005708FA" w:rsidTr="005708FA">
        <w:trPr>
          <w:trHeight w:val="28"/>
        </w:trPr>
        <w:tc>
          <w:tcPr>
            <w:tcW w:w="398" w:type="dxa"/>
            <w:vMerge/>
          </w:tcPr>
          <w:p w:rsidR="005708FA" w:rsidRPr="005708FA" w:rsidRDefault="005708FA" w:rsidP="005708FA">
            <w:pPr>
              <w:spacing w:after="0" w:line="240" w:lineRule="auto"/>
              <w:rPr>
                <w:sz w:val="28"/>
                <w:szCs w:val="28"/>
                <w:lang w:val="kk-KZ"/>
              </w:rPr>
            </w:pPr>
          </w:p>
        </w:tc>
        <w:tc>
          <w:tcPr>
            <w:tcW w:w="1891" w:type="dxa"/>
            <w:vMerge/>
          </w:tcPr>
          <w:p w:rsidR="005708FA" w:rsidRPr="005708FA" w:rsidRDefault="005708FA" w:rsidP="005708FA">
            <w:pPr>
              <w:spacing w:after="0" w:line="240" w:lineRule="auto"/>
              <w:jc w:val="center"/>
              <w:rPr>
                <w:sz w:val="28"/>
                <w:szCs w:val="28"/>
                <w:lang w:val="kk-KZ"/>
              </w:rPr>
            </w:pPr>
          </w:p>
        </w:tc>
        <w:tc>
          <w:tcPr>
            <w:tcW w:w="992" w:type="dxa"/>
            <w:vMerge/>
          </w:tcPr>
          <w:p w:rsidR="005708FA" w:rsidRPr="005708FA" w:rsidRDefault="005708FA" w:rsidP="005708FA">
            <w:pPr>
              <w:spacing w:after="0" w:line="240" w:lineRule="auto"/>
              <w:jc w:val="center"/>
              <w:rPr>
                <w:sz w:val="28"/>
                <w:szCs w:val="28"/>
                <w:lang w:val="kk-KZ"/>
              </w:rPr>
            </w:pPr>
          </w:p>
        </w:tc>
        <w:tc>
          <w:tcPr>
            <w:tcW w:w="993" w:type="dxa"/>
            <w:vMerge/>
          </w:tcPr>
          <w:p w:rsidR="005708FA" w:rsidRPr="005708FA" w:rsidRDefault="005708FA" w:rsidP="005708FA">
            <w:pPr>
              <w:spacing w:after="0" w:line="240" w:lineRule="auto"/>
              <w:jc w:val="center"/>
              <w:rPr>
                <w:sz w:val="28"/>
                <w:szCs w:val="28"/>
                <w:lang w:val="kk-KZ"/>
              </w:rPr>
            </w:pPr>
          </w:p>
        </w:tc>
        <w:tc>
          <w:tcPr>
            <w:tcW w:w="2551" w:type="dxa"/>
            <w:gridSpan w:val="2"/>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теңгеге</w:t>
            </w:r>
          </w:p>
        </w:tc>
        <w:tc>
          <w:tcPr>
            <w:tcW w:w="2693" w:type="dxa"/>
            <w:gridSpan w:val="2"/>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басқа шетел валютасына</w:t>
            </w:r>
          </w:p>
        </w:tc>
      </w:tr>
      <w:tr w:rsidR="005708FA" w:rsidRPr="005708FA" w:rsidTr="005708FA">
        <w:trPr>
          <w:trHeight w:val="28"/>
        </w:trPr>
        <w:tc>
          <w:tcPr>
            <w:tcW w:w="398" w:type="dxa"/>
            <w:vMerge/>
          </w:tcPr>
          <w:p w:rsidR="005708FA" w:rsidRPr="005708FA" w:rsidRDefault="005708FA" w:rsidP="005708FA">
            <w:pPr>
              <w:spacing w:after="0" w:line="240" w:lineRule="auto"/>
              <w:rPr>
                <w:sz w:val="28"/>
                <w:szCs w:val="28"/>
                <w:lang w:val="kk-KZ"/>
              </w:rPr>
            </w:pPr>
          </w:p>
        </w:tc>
        <w:tc>
          <w:tcPr>
            <w:tcW w:w="1891" w:type="dxa"/>
            <w:vMerge/>
          </w:tcPr>
          <w:p w:rsidR="005708FA" w:rsidRPr="005708FA" w:rsidRDefault="005708FA" w:rsidP="005708FA">
            <w:pPr>
              <w:spacing w:after="0" w:line="240" w:lineRule="auto"/>
              <w:jc w:val="center"/>
              <w:rPr>
                <w:sz w:val="28"/>
                <w:szCs w:val="28"/>
                <w:lang w:val="kk-KZ"/>
              </w:rPr>
            </w:pPr>
          </w:p>
        </w:tc>
        <w:tc>
          <w:tcPr>
            <w:tcW w:w="992" w:type="dxa"/>
            <w:vMerge/>
          </w:tcPr>
          <w:p w:rsidR="005708FA" w:rsidRPr="005708FA" w:rsidRDefault="005708FA" w:rsidP="005708FA">
            <w:pPr>
              <w:spacing w:after="0" w:line="240" w:lineRule="auto"/>
              <w:jc w:val="center"/>
              <w:rPr>
                <w:sz w:val="28"/>
                <w:szCs w:val="28"/>
                <w:lang w:val="kk-KZ"/>
              </w:rPr>
            </w:pPr>
          </w:p>
        </w:tc>
        <w:tc>
          <w:tcPr>
            <w:tcW w:w="993" w:type="dxa"/>
            <w:vMerge/>
          </w:tcPr>
          <w:p w:rsidR="005708FA" w:rsidRPr="005708FA" w:rsidRDefault="005708FA" w:rsidP="005708FA">
            <w:pPr>
              <w:spacing w:after="0" w:line="240" w:lineRule="auto"/>
              <w:jc w:val="center"/>
              <w:rPr>
                <w:sz w:val="28"/>
                <w:szCs w:val="28"/>
                <w:lang w:val="kk-KZ"/>
              </w:rPr>
            </w:pPr>
          </w:p>
        </w:tc>
        <w:tc>
          <w:tcPr>
            <w:tcW w:w="5244" w:type="dxa"/>
            <w:gridSpan w:val="4"/>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банк клиенттерінің</w:t>
            </w:r>
          </w:p>
        </w:tc>
      </w:tr>
      <w:tr w:rsidR="005708FA" w:rsidRPr="005708FA" w:rsidTr="005708FA">
        <w:trPr>
          <w:trHeight w:val="28"/>
        </w:trPr>
        <w:tc>
          <w:tcPr>
            <w:tcW w:w="398" w:type="dxa"/>
            <w:vMerge/>
          </w:tcPr>
          <w:p w:rsidR="005708FA" w:rsidRPr="005708FA" w:rsidRDefault="005708FA" w:rsidP="005708FA">
            <w:pPr>
              <w:spacing w:after="0" w:line="240" w:lineRule="auto"/>
              <w:rPr>
                <w:sz w:val="28"/>
                <w:szCs w:val="28"/>
                <w:lang w:val="kk-KZ"/>
              </w:rPr>
            </w:pPr>
          </w:p>
        </w:tc>
        <w:tc>
          <w:tcPr>
            <w:tcW w:w="1891" w:type="dxa"/>
            <w:vMerge/>
          </w:tcPr>
          <w:p w:rsidR="005708FA" w:rsidRPr="005708FA" w:rsidRDefault="005708FA" w:rsidP="005708FA">
            <w:pPr>
              <w:spacing w:after="0" w:line="240" w:lineRule="auto"/>
              <w:jc w:val="center"/>
              <w:rPr>
                <w:sz w:val="28"/>
                <w:szCs w:val="28"/>
                <w:lang w:val="kk-KZ"/>
              </w:rPr>
            </w:pPr>
          </w:p>
        </w:tc>
        <w:tc>
          <w:tcPr>
            <w:tcW w:w="992" w:type="dxa"/>
            <w:vMerge/>
          </w:tcPr>
          <w:p w:rsidR="005708FA" w:rsidRPr="005708FA" w:rsidRDefault="005708FA" w:rsidP="005708FA">
            <w:pPr>
              <w:spacing w:after="0" w:line="240" w:lineRule="auto"/>
              <w:jc w:val="center"/>
              <w:rPr>
                <w:sz w:val="28"/>
                <w:szCs w:val="28"/>
                <w:lang w:val="kk-KZ"/>
              </w:rPr>
            </w:pPr>
          </w:p>
        </w:tc>
        <w:tc>
          <w:tcPr>
            <w:tcW w:w="993" w:type="dxa"/>
            <w:vMerge/>
          </w:tcPr>
          <w:p w:rsidR="005708FA" w:rsidRPr="005708FA" w:rsidRDefault="005708FA" w:rsidP="005708FA">
            <w:pPr>
              <w:spacing w:after="0" w:line="240" w:lineRule="auto"/>
              <w:jc w:val="center"/>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резиденттердің</w:t>
            </w: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бейрезиденттердің</w:t>
            </w: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резиденттердің</w:t>
            </w: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бейрезиденттердің</w:t>
            </w: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A</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В</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w:t>
            </w: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w:t>
            </w: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3</w:t>
            </w: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4</w:t>
            </w: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5</w:t>
            </w: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Банк клиенттерінің шетел валютасын сатып алуы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210000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оның ішінде:</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lastRenderedPageBreak/>
              <w:t>3</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жеке тұлғалардың сатып алуы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211000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4</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оның ішінде клиенттердің шетел валютасындағы өз банктік шоттарының есебіне жатқызылды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211400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5</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заңды тұлғалардың сатып алуы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212000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6</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оның ішінде клиенттердің шетел валютасындағы өз банктік шоттарының есебіне жатқызылды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212400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7</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оның ішінде мына мақсаттар үшін:</w:t>
            </w:r>
          </w:p>
        </w:tc>
        <w:tc>
          <w:tcPr>
            <w:tcW w:w="992" w:type="dxa"/>
            <w:tcMar>
              <w:top w:w="15" w:type="dxa"/>
              <w:left w:w="15" w:type="dxa"/>
              <w:bottom w:w="15" w:type="dxa"/>
              <w:right w:w="15" w:type="dxa"/>
            </w:tcMar>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8</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қолма-қол шетел валютасымен айырбастау операцияларын жүргізу (уәкілетті ұйымдар)</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212410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Х</w:t>
            </w: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Х</w:t>
            </w: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9</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төлемдерді және ақша аударымдарын жүзеге асыру</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10</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оның ішінде мына операциялар бойынша:</w:t>
            </w:r>
          </w:p>
        </w:tc>
        <w:tc>
          <w:tcPr>
            <w:tcW w:w="992" w:type="dxa"/>
            <w:tcMar>
              <w:top w:w="15" w:type="dxa"/>
              <w:left w:w="15" w:type="dxa"/>
              <w:bottom w:w="15" w:type="dxa"/>
              <w:right w:w="15" w:type="dxa"/>
            </w:tcMar>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lastRenderedPageBreak/>
              <w:t>11</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тауарлар мен және материалдық емес активтерді сатып алу</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212421</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12</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Көрсетілетін қызметтерді алу</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212422</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13</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капиталға қатысу бойынша дивидендтер мен өзге кірісті төлеу</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212423</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14</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қарыздар ұсыну (беру)</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212424</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15</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қарыздар бойынша міндеттемелерді орындау</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212425</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16</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бағалы қағаздармен операциялар</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212426</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17</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басқа да</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212427</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18</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резидент банктердің жинақ салымдарына орналастыру</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212430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19</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бейрезидент банктердегі шоттарға жеке қаражатты аудару</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212440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20</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Банк клиенттерінің шетел валютасын сатуы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220000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lastRenderedPageBreak/>
              <w:t>21</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оның ішінде:</w:t>
            </w:r>
          </w:p>
        </w:tc>
        <w:tc>
          <w:tcPr>
            <w:tcW w:w="992" w:type="dxa"/>
            <w:tcMar>
              <w:top w:w="15" w:type="dxa"/>
              <w:left w:w="15" w:type="dxa"/>
              <w:bottom w:w="15" w:type="dxa"/>
              <w:right w:w="15" w:type="dxa"/>
            </w:tcMar>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22</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жеке тұлғалардың сатуы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221000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23</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оның ішінде клиенттердің ұлттық валютадағы өз банктік шоттарының есебіне жатқызылды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221400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Х</w:t>
            </w: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Х</w:t>
            </w: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24</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заңды тұлғалардың сатуы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222000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25</w:t>
            </w:r>
          </w:p>
        </w:tc>
        <w:tc>
          <w:tcPr>
            <w:tcW w:w="189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оның ішінде клиенттердің ұлттық валютадағы өз банктік шоттарының есебіне жатқызылды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222400</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5"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Х</w:t>
            </w:r>
          </w:p>
        </w:tc>
        <w:tc>
          <w:tcPr>
            <w:tcW w:w="1417"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Х</w:t>
            </w:r>
          </w:p>
        </w:tc>
      </w:tr>
    </w:tbl>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r w:rsidRPr="005708FA">
        <w:rPr>
          <w:sz w:val="28"/>
          <w:szCs w:val="28"/>
          <w:lang w:val="kk-KZ"/>
        </w:rPr>
        <w:t>Атауы _________________            Мекенжайы ________________________</w:t>
      </w:r>
    </w:p>
    <w:p w:rsidR="005708FA" w:rsidRPr="005708FA" w:rsidRDefault="005708FA" w:rsidP="005708FA">
      <w:pPr>
        <w:spacing w:after="0" w:line="240" w:lineRule="auto"/>
        <w:jc w:val="both"/>
        <w:rPr>
          <w:sz w:val="28"/>
          <w:szCs w:val="28"/>
          <w:lang w:val="kk-KZ"/>
        </w:rPr>
      </w:pPr>
      <w:r w:rsidRPr="005708FA">
        <w:rPr>
          <w:sz w:val="28"/>
          <w:szCs w:val="28"/>
          <w:lang w:val="kk-KZ"/>
        </w:rPr>
        <w:t>Телефоны __________________________</w:t>
      </w:r>
    </w:p>
    <w:p w:rsidR="005708FA" w:rsidRPr="005708FA" w:rsidRDefault="005708FA" w:rsidP="005708FA">
      <w:pPr>
        <w:spacing w:after="0" w:line="240" w:lineRule="auto"/>
        <w:jc w:val="both"/>
        <w:rPr>
          <w:sz w:val="28"/>
          <w:szCs w:val="28"/>
          <w:lang w:val="kk-KZ"/>
        </w:rPr>
      </w:pPr>
      <w:r w:rsidRPr="005708FA">
        <w:rPr>
          <w:sz w:val="28"/>
          <w:szCs w:val="28"/>
          <w:lang w:val="kk-KZ"/>
        </w:rPr>
        <w:t>Электрондық пошта мекенжайы ___________________________________</w:t>
      </w:r>
    </w:p>
    <w:p w:rsidR="005708FA" w:rsidRPr="005708FA" w:rsidRDefault="005708FA" w:rsidP="005708FA">
      <w:pPr>
        <w:spacing w:after="0" w:line="240" w:lineRule="auto"/>
        <w:jc w:val="both"/>
        <w:rPr>
          <w:sz w:val="28"/>
          <w:szCs w:val="28"/>
          <w:lang w:val="kk-KZ"/>
        </w:rPr>
      </w:pPr>
      <w:r w:rsidRPr="005708FA">
        <w:rPr>
          <w:sz w:val="28"/>
          <w:szCs w:val="28"/>
          <w:lang w:val="kk-KZ"/>
        </w:rPr>
        <w:t>Орындаушы ________________________________________ ____________</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   тегі, аты және әкесінің аты (ол болған жағдайда)                   қолы, телефоны</w:t>
      </w:r>
    </w:p>
    <w:p w:rsidR="005708FA" w:rsidRPr="005708FA" w:rsidRDefault="005708FA" w:rsidP="005708FA">
      <w:pPr>
        <w:spacing w:after="0" w:line="240" w:lineRule="auto"/>
        <w:jc w:val="both"/>
        <w:rPr>
          <w:sz w:val="28"/>
          <w:szCs w:val="28"/>
          <w:lang w:val="kk-KZ"/>
        </w:rPr>
      </w:pPr>
      <w:r w:rsidRPr="005708FA">
        <w:rPr>
          <w:sz w:val="28"/>
          <w:szCs w:val="28"/>
          <w:lang w:val="kk-KZ"/>
        </w:rPr>
        <w:t xml:space="preserve">Бас бухгалтер немесе есепке қол қоюға уәкілетті адам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 ___________________________________________  ___________________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тегі, аты, әкесінің аты (ол болған жағдайда)                      қолы, телефоны</w:t>
      </w:r>
    </w:p>
    <w:p w:rsidR="005708FA" w:rsidRPr="005708FA" w:rsidRDefault="005708FA" w:rsidP="005708FA">
      <w:pPr>
        <w:spacing w:after="0" w:line="240" w:lineRule="auto"/>
        <w:jc w:val="both"/>
        <w:rPr>
          <w:sz w:val="28"/>
          <w:szCs w:val="28"/>
          <w:lang w:val="kk-KZ"/>
        </w:rPr>
      </w:pPr>
      <w:r w:rsidRPr="005708FA">
        <w:rPr>
          <w:sz w:val="28"/>
          <w:szCs w:val="28"/>
          <w:lang w:val="kk-KZ"/>
        </w:rPr>
        <w:t>Бірінші басшы немесе есепке қол қоюға уәкілетті адам</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_____________________________________________     ________________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 тегі, аты және әкесінің аты (ол болған жағдайда)                      қолы</w:t>
      </w:r>
    </w:p>
    <w:p w:rsidR="005708FA" w:rsidRPr="005708FA" w:rsidRDefault="005708FA" w:rsidP="005708FA">
      <w:pPr>
        <w:spacing w:after="0" w:line="240" w:lineRule="auto"/>
        <w:jc w:val="both"/>
        <w:rPr>
          <w:sz w:val="28"/>
          <w:szCs w:val="28"/>
          <w:lang w:val="kk-KZ" w:eastAsia="ru-RU"/>
        </w:rPr>
      </w:pPr>
      <w:r w:rsidRPr="005708FA">
        <w:rPr>
          <w:sz w:val="28"/>
          <w:szCs w:val="28"/>
          <w:lang w:val="kk-KZ"/>
        </w:rPr>
        <w:t>Күні 20___ жылғы «____» ______________</w:t>
      </w:r>
      <w:r w:rsidRPr="005708FA">
        <w:rPr>
          <w:sz w:val="28"/>
          <w:szCs w:val="28"/>
          <w:lang w:val="kk-KZ" w:eastAsia="ru-RU"/>
        </w:rPr>
        <w:t> </w:t>
      </w:r>
    </w:p>
    <w:p w:rsidR="005708FA" w:rsidRPr="005708FA" w:rsidRDefault="005708FA" w:rsidP="005708FA">
      <w:pPr>
        <w:spacing w:after="0" w:line="240" w:lineRule="auto"/>
        <w:ind w:firstLine="709"/>
        <w:jc w:val="right"/>
        <w:rPr>
          <w:sz w:val="28"/>
          <w:szCs w:val="28"/>
          <w:lang w:val="kk-KZ" w:eastAsia="ru-RU"/>
        </w:rPr>
      </w:pP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Ескертпе: нысан «</w:t>
      </w:r>
      <w:r w:rsidRPr="005708FA">
        <w:rPr>
          <w:sz w:val="28"/>
          <w:szCs w:val="28"/>
          <w:lang w:val="kk-KZ"/>
        </w:rPr>
        <w:t>Банктің және оның клиенттерінің шетел валютасын сатып алуы (сатуы) туралы есеп</w:t>
      </w:r>
      <w:r w:rsidRPr="005708FA">
        <w:rPr>
          <w:sz w:val="28"/>
          <w:szCs w:val="28"/>
          <w:lang w:val="kk-KZ" w:eastAsia="ru-RU"/>
        </w:rPr>
        <w:t>» әкімшілік деректерді өтеусіз негізде жинауға арналған нысанын толтыру бойынша түсіндірмеге сәйкес толтырылады</w:t>
      </w:r>
    </w:p>
    <w:p w:rsidR="005708FA" w:rsidRPr="005708FA" w:rsidRDefault="005708FA" w:rsidP="005708FA">
      <w:pPr>
        <w:spacing w:after="0" w:line="240" w:lineRule="auto"/>
        <w:ind w:left="5670"/>
        <w:rPr>
          <w:sz w:val="28"/>
          <w:szCs w:val="28"/>
          <w:lang w:val="kk-KZ" w:eastAsia="ru-RU"/>
        </w:rPr>
      </w:pPr>
      <w:r w:rsidRPr="005708FA">
        <w:rPr>
          <w:sz w:val="28"/>
          <w:szCs w:val="28"/>
          <w:lang w:val="kk-KZ" w:eastAsia="ru-RU"/>
        </w:rPr>
        <w:br w:type="page"/>
      </w:r>
      <w:r w:rsidRPr="005708FA">
        <w:rPr>
          <w:sz w:val="28"/>
          <w:szCs w:val="28"/>
          <w:lang w:val="kk-KZ" w:eastAsia="ru-RU"/>
        </w:rPr>
        <w:lastRenderedPageBreak/>
        <w:t xml:space="preserve">«Банктің және оның клиенттерінің шетел валютасын сатып алуы (сатуы) туралы есеп» әкімшілік деректерді өтеусіз негізде жинауға арналған нысанына қосымша </w:t>
      </w:r>
    </w:p>
    <w:p w:rsidR="005708FA" w:rsidRPr="005708FA" w:rsidRDefault="005708FA" w:rsidP="005708FA">
      <w:pPr>
        <w:spacing w:after="0" w:line="240" w:lineRule="auto"/>
        <w:ind w:firstLine="5670"/>
        <w:rPr>
          <w:sz w:val="28"/>
          <w:szCs w:val="28"/>
          <w:lang w:val="kk-KZ" w:eastAsia="ru-RU"/>
        </w:rPr>
      </w:pPr>
    </w:p>
    <w:p w:rsidR="005708FA" w:rsidRPr="005708FA" w:rsidRDefault="005708FA" w:rsidP="005708FA">
      <w:pPr>
        <w:spacing w:after="0" w:line="240" w:lineRule="auto"/>
        <w:ind w:firstLine="567"/>
        <w:jc w:val="right"/>
        <w:rPr>
          <w:sz w:val="28"/>
          <w:szCs w:val="28"/>
          <w:lang w:val="kk-KZ" w:eastAsia="ru-RU"/>
        </w:rPr>
      </w:pPr>
    </w:p>
    <w:p w:rsidR="005708FA" w:rsidRPr="005708FA" w:rsidRDefault="005708FA" w:rsidP="005708FA">
      <w:pPr>
        <w:spacing w:after="0" w:line="240" w:lineRule="auto"/>
        <w:jc w:val="center"/>
        <w:rPr>
          <w:b/>
          <w:sz w:val="28"/>
          <w:szCs w:val="28"/>
          <w:lang w:val="kk-KZ"/>
        </w:rPr>
      </w:pPr>
      <w:r w:rsidRPr="005708FA">
        <w:rPr>
          <w:b/>
          <w:sz w:val="28"/>
          <w:szCs w:val="28"/>
          <w:lang w:val="kk-KZ"/>
        </w:rPr>
        <w:t>Банктің және оның клиенттерінің шетел валютасын сатып алуы (сатуы) туралы есеп (индексі – 2-INV, кезеңділігі – ай сайын)</w:t>
      </w:r>
    </w:p>
    <w:p w:rsidR="005708FA" w:rsidRPr="005708FA" w:rsidRDefault="005708FA" w:rsidP="005708FA">
      <w:pPr>
        <w:spacing w:after="0" w:line="240" w:lineRule="auto"/>
        <w:ind w:firstLine="567"/>
        <w:jc w:val="center"/>
        <w:rPr>
          <w:b/>
          <w:sz w:val="28"/>
          <w:szCs w:val="28"/>
          <w:lang w:val="kk-KZ" w:eastAsia="ru-RU"/>
        </w:rPr>
      </w:pPr>
    </w:p>
    <w:p w:rsidR="005708FA" w:rsidRPr="005708FA" w:rsidRDefault="005708FA" w:rsidP="005708FA">
      <w:pPr>
        <w:spacing w:after="0" w:line="240" w:lineRule="auto"/>
        <w:ind w:firstLine="567"/>
        <w:jc w:val="center"/>
        <w:rPr>
          <w:b/>
          <w:sz w:val="28"/>
          <w:szCs w:val="28"/>
          <w:lang w:val="kk-KZ" w:eastAsia="ru-RU"/>
        </w:rPr>
      </w:pPr>
      <w:r w:rsidRPr="005708FA">
        <w:rPr>
          <w:b/>
          <w:sz w:val="28"/>
          <w:szCs w:val="28"/>
          <w:lang w:val="kk-KZ" w:eastAsia="ru-RU"/>
        </w:rPr>
        <w:t>әкімшілік деректерді өтеусіз негізде жинауға арналған нысанын толтыру бойынша түсіндірме</w:t>
      </w:r>
    </w:p>
    <w:p w:rsidR="005708FA" w:rsidRPr="005708FA" w:rsidRDefault="005708FA" w:rsidP="005708FA">
      <w:pPr>
        <w:spacing w:after="0" w:line="240" w:lineRule="auto"/>
        <w:ind w:firstLine="567"/>
        <w:jc w:val="center"/>
        <w:rPr>
          <w:sz w:val="28"/>
          <w:szCs w:val="28"/>
          <w:lang w:val="kk-KZ" w:eastAsia="ru-RU"/>
        </w:rPr>
      </w:pPr>
    </w:p>
    <w:p w:rsidR="005708FA" w:rsidRPr="005708FA" w:rsidRDefault="005708FA" w:rsidP="005708FA">
      <w:pPr>
        <w:spacing w:after="0" w:line="240" w:lineRule="auto"/>
        <w:jc w:val="center"/>
        <w:rPr>
          <w:sz w:val="28"/>
          <w:szCs w:val="28"/>
          <w:lang w:val="kk-KZ"/>
        </w:rPr>
      </w:pPr>
    </w:p>
    <w:p w:rsidR="005708FA" w:rsidRPr="005708FA" w:rsidRDefault="005708FA" w:rsidP="005708FA">
      <w:pPr>
        <w:spacing w:after="0" w:line="240" w:lineRule="auto"/>
        <w:jc w:val="center"/>
        <w:rPr>
          <w:b/>
          <w:sz w:val="28"/>
          <w:szCs w:val="28"/>
          <w:lang w:val="kk-KZ"/>
        </w:rPr>
      </w:pPr>
      <w:r w:rsidRPr="005708FA">
        <w:rPr>
          <w:b/>
          <w:sz w:val="28"/>
          <w:szCs w:val="28"/>
          <w:lang w:val="kk-KZ"/>
        </w:rPr>
        <w:t>1-тарау. Жалпы ережелер</w:t>
      </w:r>
    </w:p>
    <w:p w:rsidR="005708FA" w:rsidRPr="005708FA" w:rsidRDefault="005708FA" w:rsidP="005708FA">
      <w:pPr>
        <w:spacing w:after="0" w:line="240" w:lineRule="auto"/>
        <w:ind w:firstLine="567"/>
        <w:jc w:val="both"/>
        <w:rPr>
          <w:sz w:val="28"/>
          <w:szCs w:val="28"/>
          <w:lang w:val="kk-KZ" w:eastAsia="ru-RU"/>
        </w:rPr>
      </w:pPr>
      <w:r w:rsidRPr="005708FA">
        <w:rPr>
          <w:sz w:val="28"/>
          <w:szCs w:val="28"/>
          <w:lang w:val="kk-KZ" w:eastAsia="ru-RU"/>
        </w:rPr>
        <w:t xml:space="preserve">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1. Осы түсіндірмеде «Банктің және оның клиенттерінің шетел валютасын сатып алуы (сатуы) туралы есеп» әкімшілік деректерді </w:t>
      </w:r>
      <w:r w:rsidRPr="005708FA">
        <w:rPr>
          <w:sz w:val="28"/>
          <w:szCs w:val="28"/>
          <w:lang w:val="kk-KZ" w:eastAsia="ru-RU"/>
        </w:rPr>
        <w:t>өтеусіз негізде</w:t>
      </w:r>
      <w:r w:rsidRPr="005708FA">
        <w:rPr>
          <w:sz w:val="28"/>
          <w:szCs w:val="28"/>
          <w:lang w:val="kk-KZ"/>
        </w:rPr>
        <w:t xml:space="preserve"> жинауға арналған нысанын (бұдан әрі – 2-нысан) толтыру бойынша талаптар айқындалады.</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 2-нысан «Валюталық реттеу және валюталық бақылау туралы» Қазақстан Республикасы Заңының 10-бабы 5-тармағының үшінші бөлігіне сәйкес әзірленді.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3. 2-нысанда екінші деңгейдегі банктер, «Қазақстанның Даму Банкі» акционерлік қоғамы, «Қазпошта» акционерлік қоғамы» (бұдан әрі – банктер) банктің (1-бөлім. «Банк операциялары») және банк клиенттерінің (2-бөлім. «Банк клиенттерінің операциялары») шетел валютасын сатып алу және сату көлемін көрсетеді.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4.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2-нысандағы деректер Қазақстан Республикасының ұлттық валютасы – теңгемен көрсетіледі.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lastRenderedPageBreak/>
        <w:t>5. 2-нысанға бірінші басшы немесе есепке қол қоюға уәкілетті адам, бас бухгалтер немесе есепке қол қоюға уәкілетті адам және орындаушы қол қояды.</w:t>
      </w:r>
    </w:p>
    <w:p w:rsidR="005708FA" w:rsidRPr="005708FA" w:rsidRDefault="005708FA" w:rsidP="005708FA">
      <w:pPr>
        <w:spacing w:after="0" w:line="240" w:lineRule="auto"/>
        <w:ind w:firstLine="709"/>
        <w:jc w:val="both"/>
        <w:rPr>
          <w:sz w:val="28"/>
          <w:szCs w:val="28"/>
          <w:lang w:val="kk-KZ"/>
        </w:rPr>
      </w:pPr>
    </w:p>
    <w:p w:rsidR="005708FA" w:rsidRPr="005708FA" w:rsidRDefault="005708FA" w:rsidP="005708FA">
      <w:pPr>
        <w:spacing w:after="0" w:line="240" w:lineRule="auto"/>
        <w:ind w:firstLine="709"/>
        <w:jc w:val="center"/>
        <w:rPr>
          <w:b/>
          <w:sz w:val="28"/>
          <w:szCs w:val="28"/>
          <w:lang w:val="kk-KZ"/>
        </w:rPr>
      </w:pPr>
      <w:r w:rsidRPr="005708FA">
        <w:rPr>
          <w:b/>
          <w:sz w:val="28"/>
          <w:szCs w:val="28"/>
          <w:lang w:val="kk-KZ"/>
        </w:rPr>
        <w:t>2-тарау. 2-нысанды толтыру бойынша түсіндірме</w:t>
      </w:r>
    </w:p>
    <w:p w:rsidR="005708FA" w:rsidRPr="005708FA" w:rsidRDefault="005708FA" w:rsidP="005708FA">
      <w:pPr>
        <w:spacing w:after="0" w:line="240" w:lineRule="auto"/>
        <w:ind w:firstLine="709"/>
        <w:jc w:val="center"/>
        <w:rPr>
          <w:b/>
          <w:sz w:val="28"/>
          <w:szCs w:val="28"/>
          <w:lang w:val="kk-KZ"/>
        </w:rPr>
      </w:pP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6. 1-бөлімнің және 2-бөлімнің 1-бағаны бойынша сатып алынатын немесе сатылатын шетел валютасының жалпы көлемдері теңгемен көрсетіледі. </w:t>
      </w:r>
      <w:r w:rsidRPr="005708FA">
        <w:rPr>
          <w:sz w:val="28"/>
          <w:szCs w:val="28"/>
          <w:lang w:val="kk-KZ"/>
        </w:rPr>
        <w:br/>
        <w:t>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2-нысанды толтыру үшін банктің қолма-қол және қолма-қол емес шетел валютасымен (блоттер) мәмілелерді тіркеу журналы пайдаланылады.</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7.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8.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2-бөлімге жеке тұлғалардың шетел валютасын банктің айырбастау пункттері арқылы сатып алуы (сатуы) бойынша операциялары кірмейді.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9. 2-нысанды толтырған кезде мына талаптардың орындалуы қамтамасыз етіледі: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коды 110000 жол &gt;= коды 110001 жол + коды 110002 жол + коды 110003 жол;</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коды 120000 жол &gt;= коды 120001 жол + коды 120002 жол + коды 120003 жол;</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2-бөлімде барлық жолдар бойынша 1-баған 2, 3, 4, 5-бағандардың сомасына тең;</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коды 210000 жол = коды 211000 жол + коды 212000 жол;</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коды 211000 жол &gt;= коды 211400 жол;</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коды 212000 жол &gt;= коды 212400 жол;</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коды 212400 жол = коды 212410 жол + коды 212420 жол + коды 212430 жол + коды 212440 жол;</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коды 212420 жол = коды 212421 жол + коды 212422 жол + коды 212423 жол + коды 212424 жол + коды 212425 жол + коды 212426 жол + коды 212427 жол;</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коды 220000 жол = коды 221000 жол + коды 222000 жол;</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lastRenderedPageBreak/>
        <w:t>коды 221000 жол &gt;= коды 221400 жол;</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коды 222000 жол &gt;= коды 222400 жол.</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2-нысанды толтырған кезде 2-нысанның және 1-нысанның деректерін төмендегідей келісу қамтамасыз етіледі: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2-нысанның 2-бағанының коды 211400 жолы = 1-нысанның коды 14100 жолы (2-баған + 3-баған);</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2-нысанның 3-бағанының коды 211400 жолы = 1-нысанның коды 14100 жолы (4-баған + 5-баған);</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2-нысанның 2-бағанының коды 212400 жолы = 1-нысанның коды 14200 жолы (2-баған + 3-баған);</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2-нысанның 3-бағанының коды 212400 жолы = 1-нысанның коды 14200 жолы (4-баған + 5-баған);</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2-нысанның 2-бағанының коды 221400 жолы = 1-нысанның коды 24100 жолы (2-баған + 3-баған);</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2-нысанның 3-бағанының коды 221400 жолы = 1-нысанның коды 24100 жолы (4-баған + 5-баған);</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2-нысанның 2-бағанының коды 222400 жолы = 1-нысанның коды 24200 жолы (2-баған + 3-баған);</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2-нысанның 3-бағанының коды 222400 жолы = 1-нысанның коды 24200 жолы (4-баған + 5-баған).</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10.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11. 2-нысанға деректерді түзету (өзгерістер, толықтырулар) есепті айдан кейінгі айдың 20 (жиырмасыншы) күніне дейін (қоса алғанда) енгізіледі.</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12. Есепті кезеңде ақпарат болмаған жағдайда 2-нысан нөлдік мәндермен ұсынылады</w:t>
      </w:r>
      <w:r w:rsidRPr="005708FA">
        <w:rPr>
          <w:sz w:val="28"/>
          <w:szCs w:val="28"/>
          <w:lang w:val="kk-KZ" w:eastAsia="ru-RU"/>
        </w:rPr>
        <w:t>.</w:t>
      </w:r>
    </w:p>
    <w:p w:rsidR="005708FA" w:rsidRPr="005708FA" w:rsidRDefault="005708FA" w:rsidP="005708FA">
      <w:pPr>
        <w:spacing w:after="0" w:line="240" w:lineRule="auto"/>
        <w:ind w:firstLine="709"/>
        <w:rPr>
          <w:sz w:val="28"/>
          <w:szCs w:val="28"/>
          <w:lang w:val="kk-KZ" w:eastAsia="ru-RU"/>
        </w:rPr>
      </w:pPr>
      <w:r w:rsidRPr="005708FA">
        <w:rPr>
          <w:sz w:val="28"/>
          <w:szCs w:val="28"/>
          <w:lang w:val="kk-KZ" w:eastAsia="ru-RU"/>
        </w:rPr>
        <w:br w:type="page"/>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lastRenderedPageBreak/>
        <w:t>Қазақстан Республикасының ішкі валюта нарығында сұраныс пен ұсыныс көздерін мониторингтеу қағидаларына 3-қосымша</w:t>
      </w:r>
    </w:p>
    <w:p w:rsidR="005708FA" w:rsidRPr="005708FA" w:rsidRDefault="005708FA" w:rsidP="005708FA">
      <w:pPr>
        <w:spacing w:after="0" w:line="240" w:lineRule="auto"/>
        <w:ind w:left="4395"/>
        <w:rPr>
          <w:sz w:val="28"/>
          <w:szCs w:val="28"/>
          <w:lang w:val="kk-KZ" w:eastAsia="ru-RU"/>
        </w:rPr>
      </w:pP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Әкімшілік деректерді</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жинауға арналған</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нысан</w:t>
      </w:r>
    </w:p>
    <w:p w:rsidR="005708FA" w:rsidRPr="005708FA" w:rsidRDefault="005708FA" w:rsidP="005708FA">
      <w:pPr>
        <w:spacing w:after="0" w:line="240" w:lineRule="auto"/>
        <w:ind w:left="4395"/>
        <w:rPr>
          <w:b/>
          <w:sz w:val="28"/>
          <w:szCs w:val="28"/>
          <w:lang w:val="kk-KZ" w:eastAsia="ru-RU"/>
        </w:rPr>
      </w:pPr>
    </w:p>
    <w:p w:rsidR="005708FA" w:rsidRPr="005708FA" w:rsidRDefault="005708FA" w:rsidP="005708FA">
      <w:pPr>
        <w:spacing w:after="0" w:line="240" w:lineRule="auto"/>
        <w:ind w:firstLine="369"/>
        <w:jc w:val="both"/>
        <w:rPr>
          <w:sz w:val="28"/>
          <w:szCs w:val="28"/>
          <w:lang w:val="kk-KZ" w:eastAsia="ru-RU"/>
        </w:rPr>
      </w:pPr>
    </w:p>
    <w:p w:rsidR="005708FA" w:rsidRPr="005708FA" w:rsidRDefault="005708FA" w:rsidP="005708FA">
      <w:pPr>
        <w:spacing w:after="0" w:line="240" w:lineRule="auto"/>
        <w:ind w:firstLine="708"/>
        <w:jc w:val="both"/>
        <w:rPr>
          <w:sz w:val="28"/>
          <w:szCs w:val="28"/>
          <w:lang w:val="kk-KZ" w:eastAsia="ru-RU"/>
        </w:rPr>
      </w:pPr>
      <w:r w:rsidRPr="005708FA">
        <w:rPr>
          <w:sz w:val="28"/>
          <w:szCs w:val="28"/>
          <w:lang w:val="kk-KZ" w:eastAsia="ru-RU"/>
        </w:rPr>
        <w:t>Ұсынылады: Қазақстан Республикасының Ұлттық Банкіне</w:t>
      </w:r>
    </w:p>
    <w:p w:rsidR="005708FA" w:rsidRPr="005708FA" w:rsidRDefault="005708FA" w:rsidP="005708FA">
      <w:pPr>
        <w:spacing w:after="0" w:line="240" w:lineRule="auto"/>
        <w:ind w:firstLine="708"/>
        <w:jc w:val="both"/>
        <w:rPr>
          <w:sz w:val="28"/>
          <w:szCs w:val="28"/>
          <w:lang w:val="kk-KZ" w:eastAsia="ru-RU"/>
        </w:rPr>
      </w:pPr>
      <w:r w:rsidRPr="005708FA">
        <w:rPr>
          <w:sz w:val="28"/>
          <w:szCs w:val="28"/>
          <w:lang w:val="kk-KZ" w:eastAsia="ru-RU"/>
        </w:rPr>
        <w:t>Әкімшілік деректерді өтеусіз негізде жинауға арналған нысан www.nationalbank.kz интернет-ресурсында орналастырылған</w:t>
      </w:r>
    </w:p>
    <w:p w:rsidR="005708FA" w:rsidRPr="005708FA" w:rsidRDefault="005708FA" w:rsidP="005708FA">
      <w:pPr>
        <w:spacing w:after="0" w:line="240" w:lineRule="auto"/>
        <w:ind w:firstLine="708"/>
        <w:jc w:val="both"/>
        <w:rPr>
          <w:sz w:val="28"/>
          <w:szCs w:val="28"/>
          <w:lang w:val="kk-KZ" w:eastAsia="ru-RU"/>
        </w:rPr>
      </w:pPr>
      <w:r w:rsidRPr="005708FA">
        <w:rPr>
          <w:sz w:val="28"/>
          <w:szCs w:val="28"/>
          <w:lang w:val="kk-KZ" w:eastAsia="ru-RU"/>
        </w:rPr>
        <w:t>Әкімшілік нысанның атауы: клиенттердің шетел валютасындағы банктік шоттарындағы ақша қозғалысы туралы есеп</w:t>
      </w:r>
    </w:p>
    <w:p w:rsidR="005708FA" w:rsidRPr="005708FA" w:rsidRDefault="005708FA" w:rsidP="005708FA">
      <w:pPr>
        <w:spacing w:after="0" w:line="240" w:lineRule="auto"/>
        <w:ind w:firstLine="708"/>
        <w:jc w:val="both"/>
        <w:rPr>
          <w:b/>
          <w:sz w:val="28"/>
          <w:szCs w:val="28"/>
          <w:lang w:val="kk-KZ" w:eastAsia="ru-RU"/>
        </w:rPr>
      </w:pPr>
      <w:r w:rsidRPr="005708FA">
        <w:rPr>
          <w:sz w:val="28"/>
          <w:szCs w:val="28"/>
          <w:lang w:val="kk-KZ" w:eastAsia="ru-RU"/>
        </w:rPr>
        <w:t>Әкімшілік деректерді өтеусіз негізде жинауға арналған нысанның индексі: 3-INV</w:t>
      </w:r>
    </w:p>
    <w:p w:rsidR="005708FA" w:rsidRPr="005708FA" w:rsidRDefault="005708FA" w:rsidP="005708FA">
      <w:pPr>
        <w:spacing w:after="0" w:line="240" w:lineRule="auto"/>
        <w:ind w:firstLine="708"/>
        <w:jc w:val="both"/>
        <w:rPr>
          <w:sz w:val="28"/>
          <w:szCs w:val="28"/>
          <w:lang w:val="kk-KZ" w:eastAsia="ru-RU"/>
        </w:rPr>
      </w:pPr>
      <w:r w:rsidRPr="005708FA">
        <w:rPr>
          <w:sz w:val="28"/>
          <w:szCs w:val="28"/>
          <w:lang w:val="kk-KZ" w:eastAsia="ru-RU"/>
        </w:rPr>
        <w:t>Кезеңділігі: ай сайын</w:t>
      </w:r>
    </w:p>
    <w:p w:rsidR="005708FA" w:rsidRPr="005708FA" w:rsidRDefault="005708FA" w:rsidP="005708FA">
      <w:pPr>
        <w:spacing w:after="0" w:line="240" w:lineRule="auto"/>
        <w:ind w:firstLine="708"/>
        <w:jc w:val="both"/>
        <w:rPr>
          <w:sz w:val="28"/>
          <w:szCs w:val="28"/>
          <w:lang w:val="kk-KZ" w:eastAsia="ru-RU"/>
        </w:rPr>
      </w:pPr>
      <w:r w:rsidRPr="005708FA">
        <w:rPr>
          <w:sz w:val="28"/>
          <w:szCs w:val="28"/>
          <w:lang w:val="kk-KZ" w:eastAsia="ru-RU"/>
        </w:rPr>
        <w:t>Есепті кезең: 20___ жылғы «___» ______________ жағдай бойынша</w:t>
      </w:r>
    </w:p>
    <w:p w:rsidR="005708FA" w:rsidRPr="005708FA" w:rsidRDefault="005708FA" w:rsidP="005708FA">
      <w:pPr>
        <w:spacing w:after="0" w:line="240" w:lineRule="auto"/>
        <w:ind w:firstLine="708"/>
        <w:jc w:val="both"/>
        <w:rPr>
          <w:sz w:val="28"/>
          <w:szCs w:val="28"/>
          <w:lang w:val="kk-KZ" w:eastAsia="ru-RU"/>
        </w:rPr>
      </w:pPr>
      <w:r w:rsidRPr="005708FA">
        <w:rPr>
          <w:sz w:val="28"/>
          <w:szCs w:val="28"/>
          <w:lang w:val="kk-KZ" w:eastAsia="ru-RU"/>
        </w:rPr>
        <w:t>Әкімшілік деректерді өтеусіз негізде жинауға арналған нысанды ұсынатын тұлғалар тобы: екінші деңгейдегі банктер, «Қазақстан Даму Банкі» акционерлік қоғамы, «Қазпошта» акционерлік қоғамы</w:t>
      </w:r>
    </w:p>
    <w:p w:rsidR="005708FA" w:rsidRPr="005708FA" w:rsidRDefault="005708FA" w:rsidP="005708FA">
      <w:pPr>
        <w:spacing w:after="0" w:line="240" w:lineRule="auto"/>
        <w:ind w:firstLine="708"/>
        <w:jc w:val="both"/>
        <w:rPr>
          <w:sz w:val="28"/>
          <w:szCs w:val="28"/>
          <w:lang w:val="kk-KZ" w:eastAsia="ru-RU"/>
        </w:rPr>
      </w:pPr>
      <w:r w:rsidRPr="005708FA">
        <w:rPr>
          <w:sz w:val="28"/>
          <w:szCs w:val="28"/>
          <w:lang w:val="kk-KZ" w:eastAsia="ru-RU"/>
        </w:rPr>
        <w:t xml:space="preserve">Әкімшілік деректерді өтеусіз негізде жинауға арналған нысанды ұсыну мерзімі: </w:t>
      </w:r>
      <w:r w:rsidRPr="005708FA">
        <w:rPr>
          <w:rFonts w:eastAsia="Calibri"/>
          <w:sz w:val="28"/>
          <w:szCs w:val="28"/>
          <w:lang w:val="kk-KZ"/>
        </w:rPr>
        <w:t>есепті кезеңнен кейінгі айдың 10 (онына) (қоса алғанда) дейінгі мерзімде</w:t>
      </w:r>
      <w:r w:rsidRPr="005708FA">
        <w:rPr>
          <w:sz w:val="28"/>
          <w:szCs w:val="28"/>
          <w:lang w:val="kk-KZ" w:eastAsia="ru-RU"/>
        </w:rPr>
        <w:t>, ай сайын.</w:t>
      </w:r>
    </w:p>
    <w:p w:rsidR="005708FA" w:rsidRPr="005708FA" w:rsidRDefault="005708FA" w:rsidP="005708FA">
      <w:pPr>
        <w:spacing w:after="0" w:line="240" w:lineRule="auto"/>
        <w:ind w:firstLine="708"/>
        <w:jc w:val="both"/>
        <w:rPr>
          <w:sz w:val="28"/>
          <w:szCs w:val="28"/>
          <w:lang w:val="kk-KZ" w:eastAsia="ru-RU"/>
        </w:rPr>
      </w:pPr>
      <w:r w:rsidRPr="005708FA">
        <w:rPr>
          <w:sz w:val="28"/>
          <w:szCs w:val="28"/>
          <w:lang w:val="kk-KZ" w:eastAsia="ru-RU"/>
        </w:rPr>
        <w:t>БСН:_________________</w:t>
      </w:r>
    </w:p>
    <w:p w:rsidR="005708FA" w:rsidRPr="005708FA" w:rsidRDefault="005708FA" w:rsidP="005708FA">
      <w:pPr>
        <w:spacing w:after="0" w:line="240" w:lineRule="auto"/>
        <w:ind w:firstLine="708"/>
        <w:jc w:val="both"/>
        <w:rPr>
          <w:sz w:val="28"/>
          <w:szCs w:val="28"/>
          <w:lang w:val="kk-KZ" w:eastAsia="ru-RU"/>
        </w:rPr>
      </w:pPr>
      <w:r w:rsidRPr="005708FA">
        <w:rPr>
          <w:sz w:val="28"/>
          <w:szCs w:val="28"/>
          <w:lang w:val="kk-KZ" w:eastAsia="ru-RU"/>
        </w:rPr>
        <w:t>Жинау әдісі: электрондық түрде</w:t>
      </w:r>
    </w:p>
    <w:p w:rsidR="005708FA" w:rsidRPr="005708FA" w:rsidRDefault="005708FA" w:rsidP="005708FA">
      <w:pPr>
        <w:spacing w:after="160" w:line="259" w:lineRule="auto"/>
        <w:rPr>
          <w:sz w:val="28"/>
          <w:szCs w:val="28"/>
          <w:lang w:val="kk-KZ" w:eastAsia="ru-RU"/>
        </w:rPr>
      </w:pPr>
      <w:r w:rsidRPr="005708FA">
        <w:rPr>
          <w:sz w:val="28"/>
          <w:szCs w:val="28"/>
          <w:lang w:val="kk-KZ" w:eastAsia="ru-RU"/>
        </w:rPr>
        <w:br w:type="page"/>
      </w:r>
    </w:p>
    <w:p w:rsidR="005708FA" w:rsidRPr="005708FA" w:rsidRDefault="005708FA" w:rsidP="005708FA">
      <w:pPr>
        <w:spacing w:after="0" w:line="240" w:lineRule="auto"/>
        <w:jc w:val="right"/>
        <w:rPr>
          <w:sz w:val="28"/>
          <w:szCs w:val="28"/>
          <w:lang w:val="kk-KZ" w:eastAsia="ru-RU"/>
        </w:rPr>
      </w:pPr>
      <w:r w:rsidRPr="005708FA">
        <w:rPr>
          <w:sz w:val="28"/>
          <w:szCs w:val="28"/>
          <w:lang w:val="kk-KZ" w:eastAsia="ru-RU"/>
        </w:rPr>
        <w:lastRenderedPageBreak/>
        <w:t>валюта бірлігінде</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7"/>
        <w:gridCol w:w="2699"/>
        <w:gridCol w:w="1147"/>
        <w:gridCol w:w="575"/>
        <w:gridCol w:w="240"/>
        <w:gridCol w:w="285"/>
        <w:gridCol w:w="423"/>
        <w:gridCol w:w="289"/>
        <w:gridCol w:w="423"/>
        <w:gridCol w:w="287"/>
        <w:gridCol w:w="285"/>
        <w:gridCol w:w="419"/>
        <w:gridCol w:w="294"/>
        <w:gridCol w:w="423"/>
        <w:gridCol w:w="285"/>
        <w:gridCol w:w="423"/>
        <w:gridCol w:w="423"/>
        <w:gridCol w:w="262"/>
      </w:tblGrid>
      <w:tr w:rsidR="005708FA" w:rsidRPr="005708FA" w:rsidTr="005708FA">
        <w:trPr>
          <w:jc w:val="center"/>
        </w:trPr>
        <w:tc>
          <w:tcPr>
            <w:tcW w:w="227" w:type="pct"/>
            <w:tcMar>
              <w:top w:w="0" w:type="dxa"/>
              <w:left w:w="108" w:type="dxa"/>
              <w:bottom w:w="0" w:type="dxa"/>
              <w:right w:w="108" w:type="dxa"/>
            </w:tcMar>
          </w:tcPr>
          <w:p w:rsidR="005708FA" w:rsidRPr="005708FA" w:rsidRDefault="005708FA" w:rsidP="005708FA">
            <w:pPr>
              <w:spacing w:after="0" w:line="240" w:lineRule="auto"/>
              <w:jc w:val="center"/>
              <w:rPr>
                <w:sz w:val="28"/>
                <w:szCs w:val="28"/>
                <w:lang w:val="kk-KZ" w:eastAsia="ru-RU"/>
              </w:rPr>
            </w:pPr>
          </w:p>
        </w:tc>
        <w:tc>
          <w:tcPr>
            <w:tcW w:w="1403"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w:t>
            </w:r>
          </w:p>
        </w:tc>
        <w:tc>
          <w:tcPr>
            <w:tcW w:w="596" w:type="pct"/>
            <w:vMerge w:val="restart"/>
            <w:tcMar>
              <w:top w:w="0" w:type="dxa"/>
              <w:left w:w="108" w:type="dxa"/>
              <w:bottom w:w="0" w:type="dxa"/>
              <w:right w:w="108"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Жол коды</w:t>
            </w:r>
          </w:p>
        </w:tc>
        <w:tc>
          <w:tcPr>
            <w:tcW w:w="942" w:type="pct"/>
            <w:gridSpan w:val="5"/>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Барлығы</w:t>
            </w:r>
          </w:p>
        </w:tc>
        <w:tc>
          <w:tcPr>
            <w:tcW w:w="888" w:type="pct"/>
            <w:gridSpan w:val="5"/>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w:t>
            </w:r>
          </w:p>
        </w:tc>
        <w:tc>
          <w:tcPr>
            <w:tcW w:w="944" w:type="pct"/>
            <w:gridSpan w:val="5"/>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w:t>
            </w:r>
          </w:p>
        </w:tc>
      </w:tr>
      <w:tr w:rsidR="005708FA" w:rsidRPr="005708FA" w:rsidTr="005708FA">
        <w:trPr>
          <w:trHeight w:val="1209"/>
          <w:jc w:val="center"/>
        </w:trPr>
        <w:tc>
          <w:tcPr>
            <w:tcW w:w="227" w:type="pct"/>
            <w:vMerge w:val="restart"/>
            <w:tcMar>
              <w:top w:w="0" w:type="dxa"/>
              <w:left w:w="108" w:type="dxa"/>
              <w:bottom w:w="0" w:type="dxa"/>
              <w:right w:w="108" w:type="dxa"/>
            </w:tcMar>
          </w:tcPr>
          <w:p w:rsidR="005708FA" w:rsidRPr="005708FA" w:rsidRDefault="005708FA" w:rsidP="005708FA">
            <w:pPr>
              <w:spacing w:after="0" w:line="240" w:lineRule="auto"/>
              <w:jc w:val="center"/>
              <w:rPr>
                <w:sz w:val="28"/>
                <w:szCs w:val="28"/>
                <w:lang w:val="kk-KZ" w:eastAsia="ru-RU"/>
              </w:rPr>
            </w:pPr>
          </w:p>
        </w:tc>
        <w:tc>
          <w:tcPr>
            <w:tcW w:w="1403"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Клиенттің атауы</w:t>
            </w:r>
          </w:p>
        </w:tc>
        <w:tc>
          <w:tcPr>
            <w:tcW w:w="596" w:type="pct"/>
            <w:vMerge/>
            <w:tcMar>
              <w:top w:w="0" w:type="dxa"/>
              <w:left w:w="108" w:type="dxa"/>
              <w:bottom w:w="0" w:type="dxa"/>
              <w:right w:w="108" w:type="dxa"/>
            </w:tcMar>
          </w:tcPr>
          <w:p w:rsidR="005708FA" w:rsidRPr="005708FA" w:rsidRDefault="005708FA" w:rsidP="005708FA">
            <w:pPr>
              <w:spacing w:after="0" w:line="240" w:lineRule="auto"/>
              <w:jc w:val="center"/>
              <w:rPr>
                <w:sz w:val="28"/>
                <w:szCs w:val="28"/>
                <w:lang w:val="kk-KZ" w:eastAsia="ru-RU"/>
              </w:rPr>
            </w:pPr>
          </w:p>
        </w:tc>
        <w:tc>
          <w:tcPr>
            <w:tcW w:w="299" w:type="pct"/>
            <w:vMerge w:val="restar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Барлығы (теңге)</w:t>
            </w:r>
          </w:p>
        </w:tc>
        <w:tc>
          <w:tcPr>
            <w:tcW w:w="643" w:type="pct"/>
            <w:gridSpan w:val="4"/>
            <w:vMerge w:val="restart"/>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оның ішінде валюта түрлері бойынша (валюта бірлігінде)</w:t>
            </w:r>
          </w:p>
        </w:tc>
        <w:tc>
          <w:tcPr>
            <w:tcW w:w="220" w:type="pct"/>
            <w:vMerge w:val="restar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Барлығы (теңге)</w:t>
            </w:r>
          </w:p>
        </w:tc>
        <w:tc>
          <w:tcPr>
            <w:tcW w:w="668" w:type="pct"/>
            <w:gridSpan w:val="4"/>
            <w:vMerge w:val="restart"/>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оның ішінде валюта түрлері бойынша (валюта бірлігінде)</w:t>
            </w:r>
          </w:p>
        </w:tc>
        <w:tc>
          <w:tcPr>
            <w:tcW w:w="220" w:type="pct"/>
            <w:vMerge w:val="restar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Барлығы (теңге)</w:t>
            </w:r>
          </w:p>
        </w:tc>
        <w:tc>
          <w:tcPr>
            <w:tcW w:w="724" w:type="pct"/>
            <w:gridSpan w:val="4"/>
            <w:vMerge w:val="restart"/>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оның ішінде валюта түрлері бойынша (валюта бірлігінде)</w:t>
            </w:r>
          </w:p>
        </w:tc>
      </w:tr>
      <w:tr w:rsidR="005708FA" w:rsidRPr="005708FA" w:rsidTr="005708FA">
        <w:trPr>
          <w:trHeight w:val="1208"/>
          <w:jc w:val="center"/>
        </w:trPr>
        <w:tc>
          <w:tcPr>
            <w:tcW w:w="227" w:type="pct"/>
            <w:vMerge/>
            <w:tcMar>
              <w:top w:w="0" w:type="dxa"/>
              <w:left w:w="108" w:type="dxa"/>
              <w:bottom w:w="0" w:type="dxa"/>
              <w:right w:w="108" w:type="dxa"/>
            </w:tcMar>
          </w:tcPr>
          <w:p w:rsidR="005708FA" w:rsidRPr="005708FA" w:rsidRDefault="005708FA" w:rsidP="005708FA">
            <w:pPr>
              <w:spacing w:after="0" w:line="240" w:lineRule="auto"/>
              <w:jc w:val="center"/>
              <w:rPr>
                <w:sz w:val="28"/>
                <w:szCs w:val="28"/>
                <w:lang w:val="kk-KZ" w:eastAsia="ru-RU"/>
              </w:rPr>
            </w:pPr>
          </w:p>
        </w:tc>
        <w:tc>
          <w:tcPr>
            <w:tcW w:w="1403"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Клиенттің бизнес сәйкестендіру нөмірі (БСН)</w:t>
            </w:r>
          </w:p>
        </w:tc>
        <w:tc>
          <w:tcPr>
            <w:tcW w:w="596" w:type="pct"/>
            <w:vMerge/>
            <w:tcMar>
              <w:top w:w="0" w:type="dxa"/>
              <w:left w:w="108" w:type="dxa"/>
              <w:bottom w:w="0" w:type="dxa"/>
              <w:right w:w="108" w:type="dxa"/>
            </w:tcMar>
          </w:tcPr>
          <w:p w:rsidR="005708FA" w:rsidRPr="005708FA" w:rsidRDefault="005708FA" w:rsidP="005708FA">
            <w:pPr>
              <w:spacing w:after="0" w:line="240" w:lineRule="auto"/>
              <w:jc w:val="center"/>
              <w:rPr>
                <w:sz w:val="28"/>
                <w:szCs w:val="28"/>
                <w:lang w:val="kk-KZ" w:eastAsia="ru-RU"/>
              </w:rPr>
            </w:pPr>
          </w:p>
        </w:tc>
        <w:tc>
          <w:tcPr>
            <w:tcW w:w="299" w:type="pct"/>
            <w:vMerge/>
            <w:vAlign w:val="center"/>
          </w:tcPr>
          <w:p w:rsidR="005708FA" w:rsidRPr="005708FA" w:rsidRDefault="005708FA" w:rsidP="005708FA">
            <w:pPr>
              <w:spacing w:after="0" w:line="240" w:lineRule="auto"/>
              <w:jc w:val="center"/>
              <w:rPr>
                <w:sz w:val="28"/>
                <w:szCs w:val="28"/>
                <w:lang w:val="kk-KZ" w:eastAsia="ru-RU"/>
              </w:rPr>
            </w:pPr>
          </w:p>
        </w:tc>
        <w:tc>
          <w:tcPr>
            <w:tcW w:w="643" w:type="pct"/>
            <w:gridSpan w:val="4"/>
            <w:vMerge/>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p>
        </w:tc>
        <w:tc>
          <w:tcPr>
            <w:tcW w:w="220" w:type="pct"/>
            <w:vMerge/>
            <w:vAlign w:val="center"/>
          </w:tcPr>
          <w:p w:rsidR="005708FA" w:rsidRPr="005708FA" w:rsidRDefault="005708FA" w:rsidP="005708FA">
            <w:pPr>
              <w:spacing w:after="0" w:line="240" w:lineRule="auto"/>
              <w:jc w:val="center"/>
              <w:rPr>
                <w:sz w:val="28"/>
                <w:szCs w:val="28"/>
                <w:lang w:val="kk-KZ" w:eastAsia="ru-RU"/>
              </w:rPr>
            </w:pPr>
          </w:p>
        </w:tc>
        <w:tc>
          <w:tcPr>
            <w:tcW w:w="668" w:type="pct"/>
            <w:gridSpan w:val="4"/>
            <w:vMerge/>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p>
        </w:tc>
        <w:tc>
          <w:tcPr>
            <w:tcW w:w="220" w:type="pct"/>
            <w:vMerge/>
            <w:vAlign w:val="center"/>
          </w:tcPr>
          <w:p w:rsidR="005708FA" w:rsidRPr="005708FA" w:rsidRDefault="005708FA" w:rsidP="005708FA">
            <w:pPr>
              <w:spacing w:after="0" w:line="240" w:lineRule="auto"/>
              <w:jc w:val="center"/>
              <w:rPr>
                <w:sz w:val="28"/>
                <w:szCs w:val="28"/>
                <w:lang w:val="kk-KZ" w:eastAsia="ru-RU"/>
              </w:rPr>
            </w:pPr>
          </w:p>
        </w:tc>
        <w:tc>
          <w:tcPr>
            <w:tcW w:w="724" w:type="pct"/>
            <w:gridSpan w:val="4"/>
            <w:vMerge/>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tcPr>
          <w:p w:rsidR="005708FA" w:rsidRPr="005708FA" w:rsidRDefault="005708FA" w:rsidP="005708FA">
            <w:pPr>
              <w:spacing w:after="0" w:line="240" w:lineRule="auto"/>
              <w:jc w:val="center"/>
              <w:rPr>
                <w:sz w:val="28"/>
                <w:szCs w:val="28"/>
                <w:lang w:val="kk-KZ" w:eastAsia="ru-RU"/>
              </w:rPr>
            </w:pPr>
          </w:p>
        </w:tc>
        <w:tc>
          <w:tcPr>
            <w:tcW w:w="1403"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Көрсеткіштің атауы \ Банктік шот валютасы</w:t>
            </w:r>
          </w:p>
        </w:tc>
        <w:tc>
          <w:tcPr>
            <w:tcW w:w="596" w:type="pct"/>
            <w:vMerge/>
            <w:tcMar>
              <w:top w:w="0" w:type="dxa"/>
              <w:left w:w="108" w:type="dxa"/>
              <w:bottom w:w="0" w:type="dxa"/>
              <w:right w:w="108" w:type="dxa"/>
            </w:tcMar>
          </w:tcPr>
          <w:p w:rsidR="005708FA" w:rsidRPr="005708FA" w:rsidRDefault="005708FA" w:rsidP="005708FA">
            <w:pPr>
              <w:spacing w:after="0" w:line="240" w:lineRule="auto"/>
              <w:jc w:val="center"/>
              <w:rPr>
                <w:sz w:val="28"/>
                <w:szCs w:val="28"/>
                <w:lang w:val="kk-KZ" w:eastAsia="ru-RU"/>
              </w:rPr>
            </w:pPr>
          </w:p>
        </w:tc>
        <w:tc>
          <w:tcPr>
            <w:tcW w:w="299" w:type="pct"/>
            <w:vMerge/>
            <w:vAlign w:val="center"/>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USD</w:t>
            </w:r>
          </w:p>
        </w:tc>
        <w:tc>
          <w:tcPr>
            <w:tcW w:w="148" w:type="pct"/>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EUR</w:t>
            </w:r>
          </w:p>
        </w:tc>
        <w:tc>
          <w:tcPr>
            <w:tcW w:w="220" w:type="pct"/>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RUB</w:t>
            </w:r>
          </w:p>
        </w:tc>
        <w:tc>
          <w:tcPr>
            <w:tcW w:w="150"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CNY</w:t>
            </w:r>
          </w:p>
        </w:tc>
        <w:tc>
          <w:tcPr>
            <w:tcW w:w="220" w:type="pct"/>
            <w:vMerge/>
            <w:vAlign w:val="center"/>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USD</w:t>
            </w:r>
          </w:p>
        </w:tc>
        <w:tc>
          <w:tcPr>
            <w:tcW w:w="148" w:type="pct"/>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EUR</w:t>
            </w:r>
          </w:p>
        </w:tc>
        <w:tc>
          <w:tcPr>
            <w:tcW w:w="218" w:type="pct"/>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RUB</w:t>
            </w:r>
          </w:p>
        </w:tc>
        <w:tc>
          <w:tcPr>
            <w:tcW w:w="153"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CNY</w:t>
            </w:r>
          </w:p>
        </w:tc>
        <w:tc>
          <w:tcPr>
            <w:tcW w:w="220" w:type="pct"/>
            <w:vMerge/>
            <w:vAlign w:val="center"/>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USD</w:t>
            </w:r>
          </w:p>
        </w:tc>
        <w:tc>
          <w:tcPr>
            <w:tcW w:w="220" w:type="pct"/>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EUR</w:t>
            </w:r>
          </w:p>
        </w:tc>
        <w:tc>
          <w:tcPr>
            <w:tcW w:w="220" w:type="pct"/>
            <w:tcMar>
              <w:top w:w="0" w:type="dxa"/>
              <w:left w:w="108" w:type="dxa"/>
              <w:bottom w:w="0" w:type="dxa"/>
              <w:right w:w="108"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RUB</w:t>
            </w:r>
          </w:p>
        </w:tc>
        <w:tc>
          <w:tcPr>
            <w:tcW w:w="136"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CNY</w:t>
            </w:r>
          </w:p>
        </w:tc>
      </w:tr>
      <w:tr w:rsidR="005708FA" w:rsidRPr="005708FA" w:rsidTr="005708FA">
        <w:trPr>
          <w:jc w:val="center"/>
        </w:trPr>
        <w:tc>
          <w:tcPr>
            <w:tcW w:w="227" w:type="pct"/>
            <w:tcMar>
              <w:top w:w="0" w:type="dxa"/>
              <w:left w:w="108" w:type="dxa"/>
              <w:bottom w:w="0" w:type="dxa"/>
              <w:right w:w="108" w:type="dxa"/>
            </w:tcMar>
            <w:vAlign w:val="cente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А</w:t>
            </w:r>
          </w:p>
        </w:tc>
        <w:tc>
          <w:tcPr>
            <w:tcW w:w="1403"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Б</w:t>
            </w:r>
          </w:p>
        </w:tc>
        <w:tc>
          <w:tcPr>
            <w:tcW w:w="596" w:type="pct"/>
            <w:tcMar>
              <w:top w:w="0" w:type="dxa"/>
              <w:left w:w="108" w:type="dxa"/>
              <w:bottom w:w="0" w:type="dxa"/>
              <w:right w:w="108" w:type="dxa"/>
            </w:tcMar>
            <w:vAlign w:val="cente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В</w:t>
            </w:r>
          </w:p>
        </w:tc>
        <w:tc>
          <w:tcPr>
            <w:tcW w:w="299"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w:t>
            </w:r>
          </w:p>
        </w:tc>
        <w:tc>
          <w:tcPr>
            <w:tcW w:w="125" w:type="pct"/>
            <w:tcMar>
              <w:top w:w="0" w:type="dxa"/>
              <w:left w:w="108" w:type="dxa"/>
              <w:bottom w:w="0" w:type="dxa"/>
              <w:right w:w="108" w:type="dxa"/>
            </w:tcMar>
            <w:vAlign w:val="cente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w:t>
            </w:r>
          </w:p>
        </w:tc>
        <w:tc>
          <w:tcPr>
            <w:tcW w:w="148" w:type="pct"/>
            <w:tcMar>
              <w:top w:w="0" w:type="dxa"/>
              <w:left w:w="108" w:type="dxa"/>
              <w:bottom w:w="0" w:type="dxa"/>
              <w:right w:w="108" w:type="dxa"/>
            </w:tcMar>
            <w:vAlign w:val="cente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w:t>
            </w:r>
          </w:p>
        </w:tc>
        <w:tc>
          <w:tcPr>
            <w:tcW w:w="220" w:type="pct"/>
            <w:tcMar>
              <w:top w:w="0" w:type="dxa"/>
              <w:left w:w="108" w:type="dxa"/>
              <w:bottom w:w="0" w:type="dxa"/>
              <w:right w:w="108" w:type="dxa"/>
            </w:tcMar>
            <w:vAlign w:val="cente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w:t>
            </w:r>
          </w:p>
        </w:tc>
        <w:tc>
          <w:tcPr>
            <w:tcW w:w="150"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5</w:t>
            </w:r>
          </w:p>
        </w:tc>
        <w:tc>
          <w:tcPr>
            <w:tcW w:w="220"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6</w:t>
            </w:r>
          </w:p>
        </w:tc>
        <w:tc>
          <w:tcPr>
            <w:tcW w:w="149" w:type="pct"/>
            <w:tcMar>
              <w:top w:w="0" w:type="dxa"/>
              <w:left w:w="108" w:type="dxa"/>
              <w:bottom w:w="0" w:type="dxa"/>
              <w:right w:w="108" w:type="dxa"/>
            </w:tcMar>
            <w:vAlign w:val="cente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7</w:t>
            </w:r>
          </w:p>
        </w:tc>
        <w:tc>
          <w:tcPr>
            <w:tcW w:w="148" w:type="pct"/>
            <w:tcMar>
              <w:top w:w="0" w:type="dxa"/>
              <w:left w:w="108" w:type="dxa"/>
              <w:bottom w:w="0" w:type="dxa"/>
              <w:right w:w="108" w:type="dxa"/>
            </w:tcMar>
            <w:vAlign w:val="cente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8</w:t>
            </w:r>
          </w:p>
        </w:tc>
        <w:tc>
          <w:tcPr>
            <w:tcW w:w="218" w:type="pct"/>
            <w:tcMar>
              <w:top w:w="0" w:type="dxa"/>
              <w:left w:w="108" w:type="dxa"/>
              <w:bottom w:w="0" w:type="dxa"/>
              <w:right w:w="108" w:type="dxa"/>
            </w:tcMar>
            <w:vAlign w:val="cente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9</w:t>
            </w:r>
          </w:p>
        </w:tc>
        <w:tc>
          <w:tcPr>
            <w:tcW w:w="153"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10</w:t>
            </w:r>
          </w:p>
        </w:tc>
        <w:tc>
          <w:tcPr>
            <w:tcW w:w="220"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11</w:t>
            </w:r>
          </w:p>
        </w:tc>
        <w:tc>
          <w:tcPr>
            <w:tcW w:w="148" w:type="pct"/>
            <w:tcMar>
              <w:top w:w="0" w:type="dxa"/>
              <w:left w:w="108" w:type="dxa"/>
              <w:bottom w:w="0" w:type="dxa"/>
              <w:right w:w="108" w:type="dxa"/>
            </w:tcMar>
            <w:vAlign w:val="cente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12</w:t>
            </w:r>
          </w:p>
        </w:tc>
        <w:tc>
          <w:tcPr>
            <w:tcW w:w="220" w:type="pct"/>
            <w:tcMar>
              <w:top w:w="0" w:type="dxa"/>
              <w:left w:w="108" w:type="dxa"/>
              <w:bottom w:w="0" w:type="dxa"/>
              <w:right w:w="108" w:type="dxa"/>
            </w:tcMar>
            <w:vAlign w:val="cente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13</w:t>
            </w:r>
          </w:p>
        </w:tc>
        <w:tc>
          <w:tcPr>
            <w:tcW w:w="220" w:type="pct"/>
            <w:tcMar>
              <w:top w:w="0" w:type="dxa"/>
              <w:left w:w="108" w:type="dxa"/>
              <w:bottom w:w="0" w:type="dxa"/>
              <w:right w:w="108" w:type="dxa"/>
            </w:tcMar>
            <w:vAlign w:val="cente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14</w:t>
            </w:r>
          </w:p>
        </w:tc>
        <w:tc>
          <w:tcPr>
            <w:tcW w:w="136" w:type="pct"/>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15</w:t>
            </w: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Кезең басындағы қалдық</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100000</w:t>
            </w:r>
          </w:p>
        </w:tc>
        <w:tc>
          <w:tcPr>
            <w:tcW w:w="299" w:type="pct"/>
          </w:tcPr>
          <w:p w:rsidR="005708FA" w:rsidRPr="005708FA" w:rsidRDefault="005708FA" w:rsidP="005708FA">
            <w:pPr>
              <w:spacing w:after="0" w:line="240" w:lineRule="auto"/>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Клиенттердің шетел валютасындағы банктік шоттарына түсім, барлығы</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210000</w:t>
            </w:r>
          </w:p>
        </w:tc>
        <w:tc>
          <w:tcPr>
            <w:tcW w:w="299" w:type="pct"/>
          </w:tcPr>
          <w:p w:rsidR="005708FA" w:rsidRPr="005708FA" w:rsidRDefault="005708FA" w:rsidP="005708FA">
            <w:pPr>
              <w:spacing w:after="0" w:line="240" w:lineRule="auto"/>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оның ішінде:</w:t>
            </w:r>
          </w:p>
        </w:tc>
        <w:tc>
          <w:tcPr>
            <w:tcW w:w="596"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99" w:type="pct"/>
          </w:tcPr>
          <w:p w:rsidR="005708FA" w:rsidRPr="005708FA" w:rsidRDefault="005708FA" w:rsidP="005708FA">
            <w:pPr>
              <w:spacing w:after="0" w:line="240" w:lineRule="auto"/>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резиденттерден</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211000</w:t>
            </w:r>
          </w:p>
        </w:tc>
        <w:tc>
          <w:tcPr>
            <w:tcW w:w="299" w:type="pct"/>
          </w:tcPr>
          <w:p w:rsidR="005708FA" w:rsidRPr="005708FA" w:rsidRDefault="005708FA" w:rsidP="005708FA">
            <w:pPr>
              <w:spacing w:after="0" w:line="240" w:lineRule="auto"/>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5</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оның ішінде мына операциялар бойынша:</w:t>
            </w:r>
          </w:p>
        </w:tc>
        <w:tc>
          <w:tcPr>
            <w:tcW w:w="596"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99" w:type="pct"/>
          </w:tcPr>
          <w:p w:rsidR="005708FA" w:rsidRPr="005708FA" w:rsidRDefault="005708FA" w:rsidP="005708FA">
            <w:pPr>
              <w:spacing w:after="0" w:line="240" w:lineRule="auto"/>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6</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тауарлар мен материалдық емес активтерді сату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211110</w:t>
            </w:r>
          </w:p>
        </w:tc>
        <w:tc>
          <w:tcPr>
            <w:tcW w:w="299" w:type="pct"/>
          </w:tcPr>
          <w:p w:rsidR="005708FA" w:rsidRPr="005708FA" w:rsidRDefault="005708FA" w:rsidP="005708FA">
            <w:pPr>
              <w:spacing w:after="0" w:line="240" w:lineRule="auto"/>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7</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қызмет көрсету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211120</w:t>
            </w:r>
          </w:p>
        </w:tc>
        <w:tc>
          <w:tcPr>
            <w:tcW w:w="299" w:type="pct"/>
          </w:tcPr>
          <w:p w:rsidR="005708FA" w:rsidRPr="005708FA" w:rsidRDefault="005708FA" w:rsidP="005708FA">
            <w:pPr>
              <w:spacing w:after="0" w:line="240" w:lineRule="auto"/>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rPr>
                <w:sz w:val="28"/>
                <w:szCs w:val="28"/>
                <w:lang w:val="kk-KZ" w:eastAsia="ru-RU"/>
              </w:rPr>
            </w:pPr>
          </w:p>
        </w:tc>
        <w:tc>
          <w:tcPr>
            <w:tcW w:w="220" w:type="pct"/>
          </w:tcPr>
          <w:p w:rsidR="005708FA" w:rsidRPr="005708FA" w:rsidRDefault="005708FA" w:rsidP="005708FA">
            <w:pPr>
              <w:spacing w:after="0" w:line="240" w:lineRule="auto"/>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8</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Берілген қарыздар бойынша негізгі борыш және кірістер сомасын алу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211130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9</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резидент банктерден қарыздар тарту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211140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10</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 xml:space="preserve">бағалы қағаздармен, вексельдермен операциялар және капиталға қатысуды қамтамасыз ететін </w:t>
            </w:r>
            <w:r w:rsidRPr="005708FA">
              <w:rPr>
                <w:sz w:val="28"/>
                <w:szCs w:val="28"/>
                <w:lang w:val="kk-KZ" w:eastAsia="ru-RU"/>
              </w:rPr>
              <w:lastRenderedPageBreak/>
              <w:t>жарналар</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lastRenderedPageBreak/>
              <w:t>211150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11</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басқа да ақша аударымдары</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211160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12</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бейрезиденттерден</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212000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13</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оның ішінде мына операциялар бойынша:</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14</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тауарлар мен материалдық емес активтерді сату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212110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15</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қызмет көрсету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212120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16</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берілген қарыздар бойынша борыш пен кірістер сомасын алу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212130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17</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қарыздар тарту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212140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18</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212150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19</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басқа да ақша аударымдары</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212160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20</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клиенттердің өздерінің банктік шоттарынан ақша аударуы</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210300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оның ішінде мыналарда ашылған:</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резидент банктерде</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210301</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23</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бейрезидент банктерде</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210302</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24</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теңгеге шетел валютасын сатып алу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210400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25</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қолма-қол және шетел валютасын өздерінің банктік шоттарына есептеу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210500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lastRenderedPageBreak/>
              <w:t>26</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Клиенттердің шетел валютасындағы банктік шоттарынан ақшаны алу, барлығы</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220000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27</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Оның ішінде мыналардың пайдасына:</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28</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резиденттердің</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221000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29</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оның ішінде мынадай операциялар бойынша:</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30</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тауарлар мен материалдық емес активтерді сатып алу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221110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31</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қызметтер алу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221120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32</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қарыздар беру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221130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33</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резидент банктерден тартылған қарыздар бойынша міндеттеме-лерді орындау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221140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34</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221150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35</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басқа да ақша аударымдары</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221160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36</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бейрезиденттерден</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222000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37</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оның ішінде мынадай операциялар бойынша:</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38</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тауарлар мен материалдық емес активтерді сатып алу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222110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39</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қызметтер алу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222120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w:t>
            </w:r>
            <w:r w:rsidRPr="005708FA">
              <w:rPr>
                <w:sz w:val="28"/>
                <w:szCs w:val="28"/>
                <w:lang w:val="kk-KZ" w:eastAsia="ru-RU"/>
              </w:rPr>
              <w:lastRenderedPageBreak/>
              <w:t>0</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lastRenderedPageBreak/>
              <w:t>қарыздар беру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222130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41</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қарыздар бойынша міндеттемелерді орындау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222140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42</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222150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43</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басқа да ақша аударымдары</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222160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44</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клиенттердің өздерінің банктік шоттарына ақша аударымдары</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220300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45</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оның ішінде мыналарда ашылған:</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46</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резидент банктерде</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220301</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47</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бейрезидент банктерде</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220302</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48</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теңгеге шетел валютасын сату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220400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49</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қолма-қол шетел валютасын өздерінің банктік шоттарынан алу</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220500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50</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кезең аяғындағы қалдық</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300000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51</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шетел валютасын сатып алу (оның ішінде басқа шетел валютасына), барлығы</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410400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r w:rsidR="005708FA" w:rsidRPr="005708FA" w:rsidTr="005708FA">
        <w:trPr>
          <w:jc w:val="center"/>
        </w:trPr>
        <w:tc>
          <w:tcPr>
            <w:tcW w:w="227"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52</w:t>
            </w:r>
          </w:p>
        </w:tc>
        <w:tc>
          <w:tcPr>
            <w:tcW w:w="1403" w:type="pct"/>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шетел валютасын сату (оның ішінде басқа шетел валютасына) сату, барлығы</w:t>
            </w:r>
          </w:p>
        </w:tc>
        <w:tc>
          <w:tcPr>
            <w:tcW w:w="596"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420400</w:t>
            </w:r>
          </w:p>
        </w:tc>
        <w:tc>
          <w:tcPr>
            <w:tcW w:w="299" w:type="pct"/>
          </w:tcPr>
          <w:p w:rsidR="005708FA" w:rsidRPr="005708FA" w:rsidRDefault="005708FA" w:rsidP="005708FA">
            <w:pPr>
              <w:spacing w:after="0" w:line="240" w:lineRule="auto"/>
              <w:jc w:val="center"/>
              <w:rPr>
                <w:sz w:val="28"/>
                <w:szCs w:val="28"/>
                <w:lang w:val="kk-KZ" w:eastAsia="ru-RU"/>
              </w:rPr>
            </w:pPr>
          </w:p>
        </w:tc>
        <w:tc>
          <w:tcPr>
            <w:tcW w:w="125"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0"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9"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1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53" w:type="pct"/>
          </w:tcPr>
          <w:p w:rsidR="005708FA" w:rsidRPr="005708FA" w:rsidRDefault="005708FA" w:rsidP="005708FA">
            <w:pPr>
              <w:spacing w:after="0" w:line="240" w:lineRule="auto"/>
              <w:jc w:val="center"/>
              <w:rPr>
                <w:sz w:val="28"/>
                <w:szCs w:val="28"/>
                <w:lang w:val="kk-KZ" w:eastAsia="ru-RU"/>
              </w:rPr>
            </w:pPr>
          </w:p>
        </w:tc>
        <w:tc>
          <w:tcPr>
            <w:tcW w:w="220" w:type="pct"/>
          </w:tcPr>
          <w:p w:rsidR="005708FA" w:rsidRPr="005708FA" w:rsidRDefault="005708FA" w:rsidP="005708FA">
            <w:pPr>
              <w:spacing w:after="0" w:line="240" w:lineRule="auto"/>
              <w:jc w:val="center"/>
              <w:rPr>
                <w:sz w:val="28"/>
                <w:szCs w:val="28"/>
                <w:lang w:val="kk-KZ" w:eastAsia="ru-RU"/>
              </w:rPr>
            </w:pPr>
          </w:p>
        </w:tc>
        <w:tc>
          <w:tcPr>
            <w:tcW w:w="148"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220" w:type="pct"/>
            <w:tcMar>
              <w:top w:w="0" w:type="dxa"/>
              <w:left w:w="108" w:type="dxa"/>
              <w:bottom w:w="0" w:type="dxa"/>
              <w:right w:w="108" w:type="dxa"/>
            </w:tcMar>
            <w:hideMark/>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 </w:t>
            </w:r>
          </w:p>
        </w:tc>
        <w:tc>
          <w:tcPr>
            <w:tcW w:w="136" w:type="pct"/>
          </w:tcPr>
          <w:p w:rsidR="005708FA" w:rsidRPr="005708FA" w:rsidRDefault="005708FA" w:rsidP="005708FA">
            <w:pPr>
              <w:spacing w:after="0" w:line="240" w:lineRule="auto"/>
              <w:jc w:val="center"/>
              <w:rPr>
                <w:sz w:val="28"/>
                <w:szCs w:val="28"/>
                <w:lang w:val="kk-KZ" w:eastAsia="ru-RU"/>
              </w:rPr>
            </w:pPr>
          </w:p>
        </w:tc>
      </w:tr>
    </w:tbl>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r w:rsidRPr="005708FA">
        <w:rPr>
          <w:sz w:val="28"/>
          <w:szCs w:val="28"/>
          <w:lang w:val="kk-KZ"/>
        </w:rPr>
        <w:t>Атауы _________________           Мекенжайы ________________________</w:t>
      </w:r>
    </w:p>
    <w:p w:rsidR="005708FA" w:rsidRPr="005708FA" w:rsidRDefault="005708FA" w:rsidP="005708FA">
      <w:pPr>
        <w:spacing w:after="0" w:line="240" w:lineRule="auto"/>
        <w:jc w:val="both"/>
        <w:rPr>
          <w:sz w:val="28"/>
          <w:szCs w:val="28"/>
          <w:lang w:val="kk-KZ"/>
        </w:rPr>
      </w:pPr>
      <w:r w:rsidRPr="005708FA">
        <w:rPr>
          <w:sz w:val="28"/>
          <w:szCs w:val="28"/>
          <w:lang w:val="kk-KZ"/>
        </w:rPr>
        <w:lastRenderedPageBreak/>
        <w:t>Телефоны __________________________</w:t>
      </w:r>
    </w:p>
    <w:p w:rsidR="005708FA" w:rsidRPr="005708FA" w:rsidRDefault="005708FA" w:rsidP="005708FA">
      <w:pPr>
        <w:spacing w:after="0" w:line="240" w:lineRule="auto"/>
        <w:jc w:val="both"/>
        <w:rPr>
          <w:sz w:val="28"/>
          <w:szCs w:val="28"/>
          <w:lang w:val="kk-KZ"/>
        </w:rPr>
      </w:pPr>
      <w:r w:rsidRPr="005708FA">
        <w:rPr>
          <w:sz w:val="28"/>
          <w:szCs w:val="28"/>
          <w:lang w:val="kk-KZ"/>
        </w:rPr>
        <w:t>Электрондық пошта мекенжайы ___________________________________</w:t>
      </w:r>
    </w:p>
    <w:p w:rsidR="005708FA" w:rsidRPr="005708FA" w:rsidRDefault="005708FA" w:rsidP="005708FA">
      <w:pPr>
        <w:spacing w:after="0" w:line="240" w:lineRule="auto"/>
        <w:jc w:val="both"/>
        <w:rPr>
          <w:sz w:val="28"/>
          <w:szCs w:val="28"/>
          <w:lang w:val="kk-KZ"/>
        </w:rPr>
      </w:pPr>
      <w:r w:rsidRPr="005708FA">
        <w:rPr>
          <w:sz w:val="28"/>
          <w:szCs w:val="28"/>
          <w:lang w:val="kk-KZ"/>
        </w:rPr>
        <w:t>Орындаушы ________________________________________ ____________</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     тегі, аты және әкесінің аты (ол болған жағдайда)                қолы, телефоны</w:t>
      </w:r>
    </w:p>
    <w:p w:rsidR="005708FA" w:rsidRPr="005708FA" w:rsidRDefault="005708FA" w:rsidP="005708FA">
      <w:pPr>
        <w:spacing w:after="0" w:line="240" w:lineRule="auto"/>
        <w:jc w:val="both"/>
        <w:rPr>
          <w:sz w:val="28"/>
          <w:szCs w:val="28"/>
          <w:lang w:val="kk-KZ"/>
        </w:rPr>
      </w:pPr>
      <w:r w:rsidRPr="005708FA">
        <w:rPr>
          <w:sz w:val="28"/>
          <w:szCs w:val="28"/>
          <w:lang w:val="kk-KZ"/>
        </w:rPr>
        <w:t xml:space="preserve">Бас бухгалтер немесе есепке қол қоюға уәкілетті адам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 ___________________________________________    _________________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         тегі, аты, әкесінің аты (ол болған жағдайда)       қолы, телефоны</w:t>
      </w:r>
    </w:p>
    <w:p w:rsidR="005708FA" w:rsidRPr="005708FA" w:rsidRDefault="005708FA" w:rsidP="005708FA">
      <w:pPr>
        <w:spacing w:after="0" w:line="240" w:lineRule="auto"/>
        <w:jc w:val="both"/>
        <w:rPr>
          <w:sz w:val="28"/>
          <w:szCs w:val="28"/>
          <w:lang w:val="kk-KZ"/>
        </w:rPr>
      </w:pPr>
      <w:r w:rsidRPr="005708FA">
        <w:rPr>
          <w:sz w:val="28"/>
          <w:szCs w:val="28"/>
          <w:lang w:val="kk-KZ"/>
        </w:rPr>
        <w:t>Бірінші басшы немесе есепке қол қоюға уәкілетті адам</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_________________________________________</w:t>
      </w:r>
      <w:r w:rsidRPr="005708FA">
        <w:rPr>
          <w:sz w:val="28"/>
          <w:szCs w:val="28"/>
          <w:lang w:val="kk-KZ"/>
        </w:rPr>
        <w:softHyphen/>
      </w:r>
      <w:r w:rsidRPr="005708FA">
        <w:rPr>
          <w:sz w:val="28"/>
          <w:szCs w:val="28"/>
          <w:lang w:val="kk-KZ"/>
        </w:rPr>
        <w:softHyphen/>
      </w:r>
      <w:r w:rsidRPr="005708FA">
        <w:rPr>
          <w:sz w:val="28"/>
          <w:szCs w:val="28"/>
          <w:lang w:val="kk-KZ"/>
        </w:rPr>
        <w:softHyphen/>
        <w:t xml:space="preserve">___        ________________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     тегі, аты және әкесінің аты (ол болған жағдайда)             қолы </w:t>
      </w:r>
    </w:p>
    <w:p w:rsidR="005708FA" w:rsidRPr="005708FA" w:rsidRDefault="005708FA" w:rsidP="005708FA">
      <w:pPr>
        <w:spacing w:after="0" w:line="240" w:lineRule="auto"/>
        <w:jc w:val="both"/>
        <w:rPr>
          <w:sz w:val="28"/>
          <w:szCs w:val="28"/>
          <w:lang w:val="kk-KZ" w:eastAsia="ru-RU"/>
        </w:rPr>
      </w:pPr>
      <w:r w:rsidRPr="005708FA">
        <w:rPr>
          <w:sz w:val="28"/>
          <w:szCs w:val="28"/>
          <w:lang w:val="kk-KZ"/>
        </w:rPr>
        <w:t>Күні  20___ жылғы «____» ______________</w:t>
      </w:r>
      <w:r w:rsidRPr="005708FA">
        <w:rPr>
          <w:sz w:val="28"/>
          <w:szCs w:val="28"/>
          <w:lang w:val="kk-KZ" w:eastAsia="ru-RU"/>
        </w:rPr>
        <w:t> </w:t>
      </w:r>
    </w:p>
    <w:p w:rsidR="005708FA" w:rsidRPr="005708FA" w:rsidRDefault="005708FA" w:rsidP="005708FA">
      <w:pPr>
        <w:spacing w:after="0" w:line="240" w:lineRule="auto"/>
        <w:ind w:firstLine="709"/>
        <w:rPr>
          <w:sz w:val="28"/>
          <w:szCs w:val="28"/>
          <w:lang w:val="kk-KZ" w:eastAsia="ru-RU"/>
        </w:rPr>
      </w:pPr>
      <w:r w:rsidRPr="005708FA">
        <w:rPr>
          <w:sz w:val="28"/>
          <w:szCs w:val="28"/>
          <w:lang w:val="kk-KZ" w:eastAsia="ru-RU"/>
        </w:rPr>
        <w:t> </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Ескертпе: нысан «Клиенттердің шетел валютасындағы банктік шоттарындағы ақша қозғалысы туралы есеп» әкімшілік деректерді өтеусіз негізде жинауға арналған нысанын толтыру бойынша түсіндірмеге сәйкес толтырылады.</w:t>
      </w:r>
    </w:p>
    <w:p w:rsidR="005708FA" w:rsidRPr="005708FA" w:rsidRDefault="005708FA" w:rsidP="005708FA">
      <w:pPr>
        <w:spacing w:after="160" w:line="259" w:lineRule="auto"/>
        <w:rPr>
          <w:sz w:val="28"/>
          <w:szCs w:val="28"/>
          <w:lang w:val="kk-KZ" w:eastAsia="ru-RU"/>
        </w:rPr>
      </w:pPr>
      <w:r w:rsidRPr="005708FA">
        <w:rPr>
          <w:sz w:val="28"/>
          <w:szCs w:val="28"/>
          <w:lang w:val="kk-KZ" w:eastAsia="ru-RU"/>
        </w:rPr>
        <w:br w:type="page"/>
      </w:r>
    </w:p>
    <w:p w:rsidR="005708FA" w:rsidRPr="005708FA" w:rsidRDefault="005708FA" w:rsidP="005708FA">
      <w:pPr>
        <w:spacing w:after="0" w:line="240" w:lineRule="auto"/>
        <w:ind w:left="5670"/>
        <w:rPr>
          <w:sz w:val="28"/>
          <w:szCs w:val="28"/>
          <w:lang w:val="kk-KZ" w:eastAsia="ru-RU"/>
        </w:rPr>
      </w:pPr>
      <w:r w:rsidRPr="005708FA">
        <w:rPr>
          <w:sz w:val="28"/>
          <w:szCs w:val="28"/>
          <w:lang w:val="kk-KZ" w:eastAsia="ru-RU"/>
        </w:rPr>
        <w:lastRenderedPageBreak/>
        <w:t xml:space="preserve">«Клиенттердің шетел валютасындағы банктік шоттарындағы ақша қозғалысы туралы есеп» әкімшілік деректерді өтеусіз негізде жинауға арналған нысанына қосымша </w:t>
      </w:r>
    </w:p>
    <w:p w:rsidR="005708FA" w:rsidRPr="005708FA" w:rsidRDefault="005708FA" w:rsidP="005708FA">
      <w:pPr>
        <w:spacing w:after="0" w:line="240" w:lineRule="auto"/>
        <w:ind w:left="5670"/>
        <w:rPr>
          <w:sz w:val="28"/>
          <w:szCs w:val="28"/>
          <w:lang w:val="kk-KZ" w:eastAsia="ru-RU"/>
        </w:rPr>
      </w:pPr>
    </w:p>
    <w:p w:rsidR="005708FA" w:rsidRPr="005708FA" w:rsidRDefault="005708FA" w:rsidP="005708FA">
      <w:pPr>
        <w:spacing w:after="0" w:line="240" w:lineRule="auto"/>
        <w:ind w:firstLine="567"/>
        <w:jc w:val="right"/>
        <w:rPr>
          <w:sz w:val="28"/>
          <w:szCs w:val="28"/>
          <w:lang w:val="kk-KZ" w:eastAsia="ru-RU"/>
        </w:rPr>
      </w:pPr>
    </w:p>
    <w:p w:rsidR="005708FA" w:rsidRPr="005708FA" w:rsidRDefault="005708FA" w:rsidP="005708FA">
      <w:pPr>
        <w:spacing w:after="0" w:line="240" w:lineRule="auto"/>
        <w:jc w:val="center"/>
        <w:rPr>
          <w:b/>
          <w:sz w:val="28"/>
          <w:szCs w:val="28"/>
          <w:lang w:val="kk-KZ" w:eastAsia="ru-RU"/>
        </w:rPr>
      </w:pPr>
      <w:r w:rsidRPr="005708FA">
        <w:rPr>
          <w:b/>
          <w:sz w:val="28"/>
          <w:szCs w:val="28"/>
          <w:lang w:val="kk-KZ" w:eastAsia="ru-RU"/>
        </w:rPr>
        <w:t>Клиенттердің шетел валютасындағы банктік шоттарындағы ақша қозғалысы туралы есеп (индексі – 3-INV, кезеңділігі – ай сайын)</w:t>
      </w:r>
    </w:p>
    <w:p w:rsidR="005708FA" w:rsidRPr="005708FA" w:rsidRDefault="005708FA" w:rsidP="005708FA">
      <w:pPr>
        <w:spacing w:after="0" w:line="240" w:lineRule="auto"/>
        <w:jc w:val="center"/>
        <w:rPr>
          <w:sz w:val="28"/>
          <w:szCs w:val="28"/>
          <w:lang w:val="kk-KZ" w:eastAsia="ru-RU"/>
        </w:rPr>
      </w:pPr>
    </w:p>
    <w:p w:rsidR="005708FA" w:rsidRPr="005708FA" w:rsidRDefault="005708FA" w:rsidP="005708FA">
      <w:pPr>
        <w:spacing w:after="0" w:line="240" w:lineRule="auto"/>
        <w:ind w:firstLine="567"/>
        <w:jc w:val="center"/>
        <w:rPr>
          <w:sz w:val="28"/>
          <w:szCs w:val="28"/>
          <w:lang w:val="kk-KZ" w:eastAsia="ru-RU"/>
        </w:rPr>
      </w:pPr>
      <w:r w:rsidRPr="005708FA">
        <w:rPr>
          <w:b/>
          <w:sz w:val="28"/>
          <w:szCs w:val="28"/>
          <w:lang w:val="kk-KZ" w:eastAsia="ru-RU"/>
        </w:rPr>
        <w:t>әкімшілік деректерді өтеусіз негізде жинауға арналған нысанын толтыру бойынша түсіндірме</w:t>
      </w:r>
    </w:p>
    <w:p w:rsidR="005708FA" w:rsidRPr="005708FA" w:rsidRDefault="005708FA" w:rsidP="005708FA">
      <w:pPr>
        <w:spacing w:after="0" w:line="240" w:lineRule="auto"/>
        <w:jc w:val="center"/>
        <w:rPr>
          <w:sz w:val="28"/>
          <w:szCs w:val="28"/>
          <w:lang w:val="kk-KZ" w:eastAsia="ru-RU"/>
        </w:rPr>
      </w:pPr>
    </w:p>
    <w:p w:rsidR="005708FA" w:rsidRPr="005708FA" w:rsidRDefault="005708FA" w:rsidP="005708FA">
      <w:pPr>
        <w:spacing w:after="0" w:line="240" w:lineRule="auto"/>
        <w:ind w:firstLine="397"/>
        <w:jc w:val="center"/>
        <w:rPr>
          <w:sz w:val="28"/>
          <w:szCs w:val="28"/>
          <w:lang w:val="kk-KZ" w:eastAsia="ru-RU"/>
        </w:rPr>
      </w:pPr>
    </w:p>
    <w:p w:rsidR="005708FA" w:rsidRPr="005708FA" w:rsidRDefault="005708FA" w:rsidP="005708FA">
      <w:pPr>
        <w:spacing w:after="0" w:line="240" w:lineRule="auto"/>
        <w:ind w:firstLine="397"/>
        <w:jc w:val="center"/>
        <w:rPr>
          <w:b/>
          <w:sz w:val="28"/>
          <w:szCs w:val="28"/>
          <w:lang w:val="kk-KZ" w:eastAsia="ru-RU"/>
        </w:rPr>
      </w:pPr>
      <w:r w:rsidRPr="005708FA">
        <w:rPr>
          <w:b/>
          <w:sz w:val="28"/>
          <w:szCs w:val="28"/>
          <w:lang w:val="kk-KZ" w:eastAsia="ru-RU"/>
        </w:rPr>
        <w:t>1-тарау. Жалпы ережелер</w:t>
      </w:r>
    </w:p>
    <w:p w:rsidR="005708FA" w:rsidRPr="005708FA" w:rsidRDefault="005708FA" w:rsidP="005708FA">
      <w:pPr>
        <w:spacing w:after="0" w:line="240" w:lineRule="auto"/>
        <w:ind w:firstLine="567"/>
        <w:jc w:val="both"/>
        <w:rPr>
          <w:sz w:val="28"/>
          <w:szCs w:val="28"/>
          <w:lang w:val="kk-KZ" w:eastAsia="ru-RU"/>
        </w:rPr>
      </w:pPr>
      <w:r w:rsidRPr="005708FA">
        <w:rPr>
          <w:sz w:val="28"/>
          <w:szCs w:val="28"/>
          <w:lang w:val="kk-KZ" w:eastAsia="ru-RU"/>
        </w:rPr>
        <w:t xml:space="preserve"> </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1. Осы түсіндірмеде «Клиенттердің шетел валютасындағы банктік шоттарындағы ақша қозғалысы туралы есеп» әкімшілік деректерді өтеусіз негізде</w:t>
      </w:r>
      <w:r w:rsidRPr="005708FA">
        <w:rPr>
          <w:b/>
          <w:sz w:val="28"/>
          <w:szCs w:val="28"/>
          <w:lang w:val="kk-KZ" w:eastAsia="ru-RU"/>
        </w:rPr>
        <w:t xml:space="preserve"> </w:t>
      </w:r>
      <w:r w:rsidRPr="005708FA">
        <w:rPr>
          <w:sz w:val="28"/>
          <w:szCs w:val="28"/>
          <w:lang w:val="kk-KZ" w:eastAsia="ru-RU"/>
        </w:rPr>
        <w:t>жинауға арналған нысанын (бұдан әрі – 3-нысан) толтыру бойынша бірыңғай талаптар айқындалады.</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2. 3-нысан «Валюталық реттеу және валюталық бақылау туралы» Қазақстан Республикасы Заңының 10-бабы 5-тармағының үшінші бөлігіне сәйкес әзірленді.</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3. 3-нысан тізбесін банк клиенттері жасайтын валюталық операциялардың (бұдан әрі – Клиенттердің тізбесі) көлемін негізге ала отырып, Қазақстан Республикасының Ұлттық Банкі (бұдан әрі – Ұлттық Банк) қалыптастыратын және жаңартатын банк клиенттерінің операциялары бойынша екінші деңгейдегі банктер, «Қазақстанның Даму Банкі» акционерлік қоғамы, «Қазпошта» акционерлік қоғамы (бұдан әрі – банктер) жасайды.</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бейрезидент заңды тұлғалардың филиалдары мен өкілдіктері кіреді.</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Клиенттердің тізбесін Ұлттық Банк жаңартып отырады және жаңартылуына қарай банкке жазбаша түрде жіберіледі.</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4. 3-нысанға бірінші басшы немесе есепке қол қоюға уәкілетті адам, бас бухгалтер немесе есепке қол қоюға уәкілетті адам және орындаушы қол қояды.</w:t>
      </w:r>
    </w:p>
    <w:p w:rsidR="005708FA" w:rsidRPr="005708FA" w:rsidRDefault="005708FA" w:rsidP="005708FA">
      <w:pPr>
        <w:spacing w:after="0" w:line="240" w:lineRule="auto"/>
        <w:jc w:val="center"/>
        <w:rPr>
          <w:sz w:val="28"/>
          <w:szCs w:val="28"/>
          <w:lang w:val="kk-KZ" w:eastAsia="ru-RU"/>
        </w:rPr>
      </w:pPr>
    </w:p>
    <w:p w:rsidR="005708FA" w:rsidRPr="005708FA" w:rsidRDefault="005708FA" w:rsidP="005708FA">
      <w:pPr>
        <w:spacing w:after="0" w:line="240" w:lineRule="auto"/>
        <w:jc w:val="center"/>
        <w:rPr>
          <w:sz w:val="28"/>
          <w:szCs w:val="28"/>
          <w:lang w:val="kk-KZ" w:eastAsia="ru-RU"/>
        </w:rPr>
      </w:pPr>
    </w:p>
    <w:p w:rsidR="005708FA" w:rsidRPr="005708FA" w:rsidRDefault="005708FA" w:rsidP="005708FA">
      <w:pPr>
        <w:spacing w:after="0" w:line="240" w:lineRule="auto"/>
        <w:jc w:val="center"/>
        <w:rPr>
          <w:b/>
          <w:sz w:val="28"/>
          <w:szCs w:val="28"/>
          <w:lang w:val="kk-KZ" w:eastAsia="ru-RU"/>
        </w:rPr>
      </w:pPr>
      <w:r w:rsidRPr="005708FA">
        <w:rPr>
          <w:b/>
          <w:sz w:val="28"/>
          <w:szCs w:val="28"/>
          <w:lang w:val="kk-KZ" w:eastAsia="ru-RU"/>
        </w:rPr>
        <w:t>2-тарау. 3-нысанды толтыру бойынша түсіндірме</w:t>
      </w:r>
    </w:p>
    <w:p w:rsidR="005708FA" w:rsidRPr="005708FA" w:rsidRDefault="005708FA" w:rsidP="005708FA">
      <w:pPr>
        <w:spacing w:after="0" w:line="240" w:lineRule="auto"/>
        <w:ind w:firstLine="567"/>
        <w:jc w:val="both"/>
        <w:rPr>
          <w:sz w:val="28"/>
          <w:szCs w:val="28"/>
          <w:lang w:val="kk-KZ" w:eastAsia="ru-RU"/>
        </w:rPr>
      </w:pPr>
      <w:r w:rsidRPr="005708FA">
        <w:rPr>
          <w:sz w:val="28"/>
          <w:szCs w:val="28"/>
          <w:lang w:val="kk-KZ" w:eastAsia="ru-RU"/>
        </w:rPr>
        <w:lastRenderedPageBreak/>
        <w:t xml:space="preserve"> </w:t>
      </w:r>
    </w:p>
    <w:p w:rsidR="005708FA" w:rsidRPr="005708FA" w:rsidRDefault="005708FA" w:rsidP="005708FA">
      <w:pPr>
        <w:spacing w:after="0" w:line="240" w:lineRule="auto"/>
        <w:ind w:firstLine="567"/>
        <w:jc w:val="both"/>
        <w:rPr>
          <w:sz w:val="28"/>
          <w:szCs w:val="28"/>
          <w:lang w:val="kk-KZ" w:eastAsia="ru-RU"/>
        </w:rPr>
      </w:pPr>
      <w:r w:rsidRPr="005708FA">
        <w:rPr>
          <w:sz w:val="28"/>
          <w:szCs w:val="28"/>
          <w:lang w:val="kk-KZ" w:eastAsia="ru-RU"/>
        </w:rPr>
        <w:t xml:space="preserve">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көрсетеді: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 </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7. 3-нысанды толтырған кезде мына талаптардың орындалуы қамтамасыз етіледі:</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кестенің барлық жолдары бойынша 1, 2, 3, 4, 5-бағандар барлық клиенттер бойынша банктік шоттың тиісті валютасы бойынша мәндердің сомаларына тең;</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100000 жол = өткен есепті кезең үшін коды 300000 жолы;</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300000 жол = коды 100000 жол + (коды 210000 жол - коды 210400 жол) + коды 410400 жол - (коды 220000 жол - коды 220400 жол) - коды 420400 жол («Барлығы (теңге)» бағандары бойынша бағамдық айырма жағдайларында коды 300000-жолда теңсіздікке жол беріледі);</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210000 жол = коды 211000 жол + коды 212000 жол + коды 210300 жол + коды 210400 жол + коды 210500 жол;</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211000 жол = коды 211110 жол + коды 211120 жол + коды 211130 жол + коды 211140 жол + коды 211150 жол + коды 211160 жол;</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211140 жолда резидент банктерден қарыздар тарту бойынша операцияларға есеп беретін банктен тартылған қарыздар да кіреді;</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212000 жол = коды 212110 жол + коды 212120 жол + коды 212130 жол + коды 212140 жол + коды 212150 жол + коды 212160 жол;</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210300 жол = коды 210301 жол + коды 210302 жол;</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220000 жол = коды 221000 жол + коды 222000 жол + коды 220300 жол + коды 220400 жол + коды 220500 жол;</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221000 жол = коды 221110 жол + коды 221120 жол + коды 221130 жол + коды 221140 жол + коды 221150 жол + коды 221160 жол;</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222000 жол = коды 222110 жол + коды 222120 жол + коды 222130 жол + коды 222140 жол + коды 222150 жол + коды 222160 жол;</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lastRenderedPageBreak/>
        <w:t>коды 220300 жол = коды 220301 жол + коды 220302 жол;</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8. 3-нысанға деректерді түзету (өзгерістер, толықтырулар) есепті айдан кейінгі айдың 20 (жиырмасыншы) күніне дейін (қоса алғанда) енгізіледі.</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9. Есепті кезеңде ақпарат болмаған жағдайда 3-нысан нөлдік мәндермен ұсынылады.</w:t>
      </w:r>
    </w:p>
    <w:p w:rsidR="005708FA" w:rsidRPr="005708FA" w:rsidRDefault="005708FA" w:rsidP="005708FA">
      <w:pPr>
        <w:spacing w:after="0" w:line="240" w:lineRule="auto"/>
        <w:ind w:firstLine="709"/>
        <w:rPr>
          <w:sz w:val="28"/>
          <w:szCs w:val="28"/>
          <w:lang w:val="kk-KZ" w:eastAsia="ru-RU"/>
        </w:rPr>
      </w:pPr>
      <w:r w:rsidRPr="005708FA">
        <w:rPr>
          <w:sz w:val="28"/>
          <w:szCs w:val="28"/>
          <w:lang w:val="kk-KZ" w:eastAsia="ru-RU"/>
        </w:rPr>
        <w:br w:type="page"/>
      </w:r>
    </w:p>
    <w:p w:rsidR="005708FA" w:rsidRPr="005708FA" w:rsidRDefault="005708FA" w:rsidP="005708FA">
      <w:pPr>
        <w:spacing w:after="0" w:line="240" w:lineRule="auto"/>
        <w:ind w:left="4962"/>
        <w:rPr>
          <w:bCs/>
          <w:sz w:val="28"/>
          <w:szCs w:val="28"/>
          <w:lang w:val="kk-KZ" w:eastAsia="ru-RU"/>
        </w:rPr>
      </w:pPr>
      <w:r w:rsidRPr="005708FA">
        <w:rPr>
          <w:bCs/>
          <w:sz w:val="28"/>
          <w:szCs w:val="28"/>
          <w:lang w:val="kk-KZ" w:eastAsia="ru-RU"/>
        </w:rPr>
        <w:lastRenderedPageBreak/>
        <w:t xml:space="preserve">Қазақстан Республикасының ішкі </w:t>
      </w:r>
    </w:p>
    <w:p w:rsidR="005708FA" w:rsidRPr="005708FA" w:rsidRDefault="005708FA" w:rsidP="005708FA">
      <w:pPr>
        <w:spacing w:after="0" w:line="240" w:lineRule="auto"/>
        <w:ind w:left="4962"/>
        <w:rPr>
          <w:b/>
          <w:sz w:val="28"/>
          <w:szCs w:val="28"/>
          <w:lang w:val="kk-KZ" w:eastAsia="ru-RU"/>
        </w:rPr>
      </w:pPr>
      <w:r w:rsidRPr="005708FA">
        <w:rPr>
          <w:bCs/>
          <w:sz w:val="28"/>
          <w:szCs w:val="28"/>
          <w:lang w:val="kk-KZ" w:eastAsia="ru-RU"/>
        </w:rPr>
        <w:t>валюта нарығында сұраныс пен ұсыныс көздерін мониторингтеу қағидаларына</w:t>
      </w:r>
    </w:p>
    <w:p w:rsidR="005708FA" w:rsidRPr="005708FA" w:rsidRDefault="005708FA" w:rsidP="005708FA">
      <w:pPr>
        <w:spacing w:after="0" w:line="240" w:lineRule="auto"/>
        <w:ind w:left="4962"/>
        <w:rPr>
          <w:sz w:val="28"/>
          <w:szCs w:val="28"/>
          <w:lang w:val="kk-KZ" w:eastAsia="ru-RU"/>
        </w:rPr>
      </w:pPr>
      <w:r w:rsidRPr="005708FA">
        <w:rPr>
          <w:sz w:val="28"/>
          <w:szCs w:val="28"/>
          <w:lang w:val="kk-KZ" w:eastAsia="ru-RU"/>
        </w:rPr>
        <w:t xml:space="preserve">4-қосымша </w:t>
      </w:r>
    </w:p>
    <w:p w:rsidR="005708FA" w:rsidRPr="005708FA" w:rsidRDefault="005708FA" w:rsidP="005708FA">
      <w:pPr>
        <w:spacing w:after="0" w:line="240" w:lineRule="auto"/>
        <w:ind w:left="4962"/>
        <w:rPr>
          <w:sz w:val="28"/>
          <w:szCs w:val="28"/>
          <w:lang w:val="kk-KZ" w:eastAsia="ru-RU"/>
        </w:rPr>
      </w:pPr>
    </w:p>
    <w:p w:rsidR="005708FA" w:rsidRPr="005708FA" w:rsidRDefault="005708FA" w:rsidP="005708FA">
      <w:pPr>
        <w:spacing w:after="0" w:line="240" w:lineRule="auto"/>
        <w:ind w:left="4962"/>
        <w:rPr>
          <w:sz w:val="28"/>
          <w:szCs w:val="28"/>
          <w:lang w:val="kk-KZ" w:eastAsia="ru-RU"/>
        </w:rPr>
      </w:pPr>
      <w:r w:rsidRPr="005708FA">
        <w:rPr>
          <w:sz w:val="28"/>
          <w:szCs w:val="28"/>
          <w:lang w:val="kk-KZ" w:eastAsia="ru-RU"/>
        </w:rPr>
        <w:t>Әкімшілік деректерді</w:t>
      </w:r>
    </w:p>
    <w:p w:rsidR="005708FA" w:rsidRPr="005708FA" w:rsidRDefault="005708FA" w:rsidP="005708FA">
      <w:pPr>
        <w:spacing w:after="0" w:line="240" w:lineRule="auto"/>
        <w:ind w:left="4962"/>
        <w:rPr>
          <w:sz w:val="28"/>
          <w:szCs w:val="28"/>
          <w:lang w:val="kk-KZ" w:eastAsia="ru-RU"/>
        </w:rPr>
      </w:pPr>
      <w:r w:rsidRPr="005708FA">
        <w:rPr>
          <w:sz w:val="28"/>
          <w:szCs w:val="28"/>
          <w:lang w:val="kk-KZ" w:eastAsia="ru-RU"/>
        </w:rPr>
        <w:t>жинауға арналған</w:t>
      </w:r>
    </w:p>
    <w:p w:rsidR="005708FA" w:rsidRPr="005708FA" w:rsidRDefault="005708FA" w:rsidP="005708FA">
      <w:pPr>
        <w:spacing w:after="0" w:line="240" w:lineRule="auto"/>
        <w:ind w:left="4962"/>
        <w:rPr>
          <w:sz w:val="28"/>
          <w:szCs w:val="28"/>
          <w:lang w:val="kk-KZ" w:eastAsia="ru-RU"/>
        </w:rPr>
      </w:pPr>
      <w:r w:rsidRPr="005708FA">
        <w:rPr>
          <w:sz w:val="28"/>
          <w:szCs w:val="28"/>
          <w:lang w:val="kk-KZ" w:eastAsia="ru-RU"/>
        </w:rPr>
        <w:t>нысан</w:t>
      </w:r>
    </w:p>
    <w:p w:rsidR="005708FA" w:rsidRPr="005708FA" w:rsidRDefault="005708FA" w:rsidP="005708FA">
      <w:pPr>
        <w:spacing w:after="0" w:line="240" w:lineRule="auto"/>
        <w:ind w:left="4253"/>
        <w:rPr>
          <w:sz w:val="28"/>
          <w:szCs w:val="28"/>
          <w:lang w:val="kk-KZ" w:eastAsia="ru-RU"/>
        </w:rPr>
      </w:pPr>
    </w:p>
    <w:p w:rsidR="005708FA" w:rsidRPr="005708FA" w:rsidRDefault="005708FA" w:rsidP="005708FA">
      <w:pPr>
        <w:spacing w:after="0" w:line="240" w:lineRule="auto"/>
        <w:ind w:firstLine="369"/>
        <w:jc w:val="both"/>
        <w:rPr>
          <w:sz w:val="28"/>
          <w:szCs w:val="28"/>
          <w:lang w:val="kk-KZ" w:eastAsia="ru-RU"/>
        </w:rPr>
      </w:pPr>
    </w:p>
    <w:p w:rsidR="005708FA" w:rsidRPr="005708FA" w:rsidRDefault="005708FA" w:rsidP="005708FA">
      <w:pPr>
        <w:spacing w:after="0" w:line="240" w:lineRule="auto"/>
        <w:ind w:firstLine="369"/>
        <w:jc w:val="both"/>
        <w:rPr>
          <w:sz w:val="28"/>
          <w:szCs w:val="28"/>
          <w:lang w:val="kk-KZ" w:eastAsia="ru-RU"/>
        </w:rPr>
      </w:pPr>
    </w:p>
    <w:p w:rsidR="005708FA" w:rsidRPr="005708FA" w:rsidRDefault="005708FA" w:rsidP="005708FA">
      <w:pPr>
        <w:spacing w:after="0" w:line="240" w:lineRule="auto"/>
        <w:ind w:left="142" w:firstLine="567"/>
        <w:jc w:val="both"/>
        <w:rPr>
          <w:sz w:val="28"/>
          <w:szCs w:val="28"/>
          <w:lang w:val="kk-KZ" w:eastAsia="ru-RU"/>
        </w:rPr>
      </w:pPr>
      <w:r w:rsidRPr="005708FA">
        <w:rPr>
          <w:sz w:val="28"/>
          <w:szCs w:val="28"/>
          <w:lang w:val="kk-KZ" w:eastAsia="ru-RU"/>
        </w:rPr>
        <w:t>Ұсынылады: Қазақстан Республикасының Ұлттық Банкіне</w:t>
      </w:r>
    </w:p>
    <w:p w:rsidR="005708FA" w:rsidRPr="005708FA" w:rsidRDefault="005708FA" w:rsidP="005708FA">
      <w:pPr>
        <w:spacing w:after="0" w:line="240" w:lineRule="auto"/>
        <w:ind w:left="142" w:firstLine="567"/>
        <w:jc w:val="both"/>
        <w:rPr>
          <w:sz w:val="28"/>
          <w:szCs w:val="28"/>
          <w:lang w:val="kk-KZ" w:eastAsia="ru-RU"/>
        </w:rPr>
      </w:pPr>
      <w:r w:rsidRPr="005708FA">
        <w:rPr>
          <w:sz w:val="28"/>
          <w:szCs w:val="28"/>
          <w:lang w:val="kk-KZ" w:eastAsia="ru-RU"/>
        </w:rPr>
        <w:t>Әкімшілік деректерді өтеусіз негізде жинауға арналған нысан www.nationalbank.kz интернет-ресурсында орналастырылған</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Әкімшілік нысанның атауы: банк клиенттерінің шетел валютасының ірі көлемдерін сатып алу операциялары туралы есеп</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Әкімшілік деректерді өтеусіз негізде жинауға арналған нысанның индексі: 4-INV</w:t>
      </w:r>
    </w:p>
    <w:p w:rsidR="005708FA" w:rsidRPr="005708FA" w:rsidRDefault="005708FA" w:rsidP="005708FA">
      <w:pPr>
        <w:spacing w:after="0" w:line="240" w:lineRule="auto"/>
        <w:ind w:left="142" w:firstLine="567"/>
        <w:jc w:val="both"/>
        <w:rPr>
          <w:sz w:val="28"/>
          <w:szCs w:val="28"/>
          <w:lang w:val="kk-KZ" w:eastAsia="ru-RU"/>
        </w:rPr>
      </w:pPr>
      <w:r w:rsidRPr="005708FA">
        <w:rPr>
          <w:sz w:val="28"/>
          <w:szCs w:val="28"/>
          <w:lang w:val="kk-KZ" w:eastAsia="ru-RU"/>
        </w:rPr>
        <w:t>Кезеңділігі: ай сайын</w:t>
      </w:r>
    </w:p>
    <w:p w:rsidR="005708FA" w:rsidRPr="005708FA" w:rsidRDefault="005708FA" w:rsidP="005708FA">
      <w:pPr>
        <w:spacing w:after="0" w:line="240" w:lineRule="auto"/>
        <w:ind w:left="142" w:firstLine="567"/>
        <w:jc w:val="both"/>
        <w:rPr>
          <w:sz w:val="28"/>
          <w:szCs w:val="28"/>
          <w:lang w:val="kk-KZ" w:eastAsia="ru-RU"/>
        </w:rPr>
      </w:pPr>
      <w:r w:rsidRPr="005708FA">
        <w:rPr>
          <w:sz w:val="28"/>
          <w:szCs w:val="28"/>
          <w:lang w:val="kk-KZ" w:eastAsia="ru-RU"/>
        </w:rPr>
        <w:t>Есепті кезеңі: 20___ жылғы «___» ______________ жағдай бойынша</w:t>
      </w:r>
    </w:p>
    <w:p w:rsidR="005708FA" w:rsidRPr="005708FA" w:rsidRDefault="005708FA" w:rsidP="005708FA">
      <w:pPr>
        <w:spacing w:after="0" w:line="240" w:lineRule="auto"/>
        <w:ind w:left="142" w:firstLine="567"/>
        <w:jc w:val="both"/>
        <w:rPr>
          <w:sz w:val="28"/>
          <w:szCs w:val="28"/>
          <w:lang w:val="kk-KZ" w:eastAsia="ru-RU"/>
        </w:rPr>
      </w:pPr>
      <w:r w:rsidRPr="005708FA">
        <w:rPr>
          <w:sz w:val="28"/>
          <w:szCs w:val="28"/>
          <w:lang w:val="kk-KZ" w:eastAsia="ru-RU"/>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rsidR="005708FA" w:rsidRPr="005708FA" w:rsidRDefault="005708FA" w:rsidP="005708FA">
      <w:pPr>
        <w:spacing w:after="0" w:line="240" w:lineRule="auto"/>
        <w:ind w:left="142" w:firstLine="567"/>
        <w:jc w:val="both"/>
        <w:rPr>
          <w:sz w:val="28"/>
          <w:szCs w:val="28"/>
          <w:lang w:val="kk-KZ" w:eastAsia="ru-RU"/>
        </w:rPr>
      </w:pPr>
      <w:r w:rsidRPr="005708FA">
        <w:rPr>
          <w:sz w:val="28"/>
          <w:szCs w:val="28"/>
          <w:lang w:val="kk-KZ" w:eastAsia="ru-RU"/>
        </w:rPr>
        <w:t xml:space="preserve">Әкімшілік деректерді өтеусіз негізде жинауға арналған нысанды ұсыну мерзімі: </w:t>
      </w:r>
      <w:r w:rsidRPr="005708FA">
        <w:rPr>
          <w:rFonts w:eastAsia="Calibri"/>
          <w:sz w:val="28"/>
          <w:szCs w:val="28"/>
          <w:lang w:val="kk-KZ"/>
        </w:rPr>
        <w:t>есепті кезеңнен кейінгі айдың 10 (онына) (қоса алғанда) дейінгі мерзімде</w:t>
      </w:r>
      <w:r w:rsidRPr="005708FA">
        <w:rPr>
          <w:sz w:val="28"/>
          <w:szCs w:val="28"/>
          <w:lang w:val="kk-KZ" w:eastAsia="ru-RU"/>
        </w:rPr>
        <w:t>, ай сайын.</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БСН:_________________</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Жинау әдісі: электрондық түрде</w:t>
      </w:r>
    </w:p>
    <w:p w:rsidR="005708FA" w:rsidRPr="005708FA" w:rsidRDefault="005708FA" w:rsidP="005708FA">
      <w:pPr>
        <w:spacing w:after="0" w:line="240" w:lineRule="auto"/>
        <w:ind w:left="142" w:firstLine="567"/>
        <w:jc w:val="both"/>
        <w:rPr>
          <w:sz w:val="28"/>
          <w:szCs w:val="28"/>
          <w:lang w:val="kk-KZ" w:eastAsia="ru-RU"/>
        </w:rPr>
      </w:pPr>
    </w:p>
    <w:p w:rsidR="005708FA" w:rsidRPr="005708FA" w:rsidRDefault="005708FA" w:rsidP="005708FA">
      <w:pPr>
        <w:spacing w:after="0" w:line="240" w:lineRule="auto"/>
        <w:ind w:left="142" w:firstLine="567"/>
        <w:jc w:val="both"/>
        <w:rPr>
          <w:sz w:val="28"/>
          <w:szCs w:val="28"/>
          <w:lang w:val="kk-KZ" w:eastAsia="ru-RU"/>
        </w:rPr>
      </w:pP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3119"/>
        <w:gridCol w:w="1134"/>
        <w:gridCol w:w="1134"/>
        <w:gridCol w:w="992"/>
        <w:gridCol w:w="992"/>
        <w:gridCol w:w="851"/>
        <w:gridCol w:w="708"/>
      </w:tblGrid>
      <w:tr w:rsidR="005708FA" w:rsidRPr="005708FA" w:rsidTr="005708FA">
        <w:trPr>
          <w:trHeight w:val="30"/>
        </w:trPr>
        <w:tc>
          <w:tcPr>
            <w:tcW w:w="588" w:type="dxa"/>
            <w:vMerge w:val="restart"/>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Клиенттің атауы</w:t>
            </w:r>
          </w:p>
        </w:tc>
        <w:tc>
          <w:tcPr>
            <w:tcW w:w="1134" w:type="dxa"/>
            <w:vMerge w:val="restart"/>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Жолдың коды</w:t>
            </w:r>
          </w:p>
        </w:tc>
        <w:tc>
          <w:tcPr>
            <w:tcW w:w="4677" w:type="dxa"/>
            <w:gridSpan w:val="5"/>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Барлығы</w:t>
            </w:r>
          </w:p>
        </w:tc>
      </w:tr>
      <w:tr w:rsidR="005708FA" w:rsidRPr="005708FA" w:rsidTr="005708FA">
        <w:trPr>
          <w:trHeight w:val="30"/>
        </w:trPr>
        <w:tc>
          <w:tcPr>
            <w:tcW w:w="588" w:type="dxa"/>
            <w:vMerge/>
          </w:tcPr>
          <w:p w:rsidR="005708FA" w:rsidRPr="005708FA" w:rsidRDefault="005708FA" w:rsidP="005708FA">
            <w:pPr>
              <w:spacing w:after="0" w:line="240" w:lineRule="auto"/>
              <w:jc w:val="both"/>
              <w:rPr>
                <w:sz w:val="28"/>
                <w:szCs w:val="28"/>
                <w:lang w:val="kk-KZ" w:eastAsia="ru-RU"/>
              </w:rPr>
            </w:pP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Клиенттің бизнес сәйкестендіру нөмірі (БСН)</w:t>
            </w:r>
          </w:p>
        </w:tc>
        <w:tc>
          <w:tcPr>
            <w:tcW w:w="1134" w:type="dxa"/>
            <w:vMerge/>
          </w:tcPr>
          <w:p w:rsidR="005708FA" w:rsidRPr="005708FA" w:rsidRDefault="005708FA" w:rsidP="005708FA">
            <w:pPr>
              <w:spacing w:after="0" w:line="240" w:lineRule="auto"/>
              <w:jc w:val="both"/>
              <w:rPr>
                <w:sz w:val="28"/>
                <w:szCs w:val="28"/>
                <w:lang w:val="kk-KZ" w:eastAsia="ru-RU"/>
              </w:rPr>
            </w:pPr>
          </w:p>
        </w:tc>
        <w:tc>
          <w:tcPr>
            <w:tcW w:w="1134" w:type="dxa"/>
            <w:vMerge w:val="restart"/>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Барлығы (теңге)</w:t>
            </w:r>
          </w:p>
        </w:tc>
        <w:tc>
          <w:tcPr>
            <w:tcW w:w="3543" w:type="dxa"/>
            <w:gridSpan w:val="4"/>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 валюталар түрі бойынша (валюта  бірлігінде)</w:t>
            </w:r>
          </w:p>
        </w:tc>
      </w:tr>
      <w:tr w:rsidR="005708FA" w:rsidRPr="005708FA" w:rsidTr="005708FA">
        <w:trPr>
          <w:trHeight w:val="30"/>
        </w:trPr>
        <w:tc>
          <w:tcPr>
            <w:tcW w:w="588" w:type="dxa"/>
            <w:vMerge/>
          </w:tcPr>
          <w:p w:rsidR="005708FA" w:rsidRPr="005708FA" w:rsidRDefault="005708FA" w:rsidP="005708FA">
            <w:pPr>
              <w:spacing w:after="0" w:line="240" w:lineRule="auto"/>
              <w:jc w:val="both"/>
              <w:rPr>
                <w:sz w:val="28"/>
                <w:szCs w:val="28"/>
                <w:lang w:val="kk-KZ" w:eastAsia="ru-RU"/>
              </w:rPr>
            </w:pP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Көрсеткіштің атауы</w:t>
            </w:r>
          </w:p>
        </w:tc>
        <w:tc>
          <w:tcPr>
            <w:tcW w:w="1134" w:type="dxa"/>
            <w:vMerge/>
          </w:tcPr>
          <w:p w:rsidR="005708FA" w:rsidRPr="005708FA" w:rsidRDefault="005708FA" w:rsidP="005708FA">
            <w:pPr>
              <w:spacing w:after="0" w:line="240" w:lineRule="auto"/>
              <w:jc w:val="both"/>
              <w:rPr>
                <w:sz w:val="28"/>
                <w:szCs w:val="28"/>
                <w:lang w:val="kk-KZ" w:eastAsia="ru-RU"/>
              </w:rPr>
            </w:pPr>
          </w:p>
        </w:tc>
        <w:tc>
          <w:tcPr>
            <w:tcW w:w="1134" w:type="dxa"/>
            <w:vMerge/>
          </w:tcPr>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USD</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EUR</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RUB</w:t>
            </w: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CNY</w:t>
            </w: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А</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В</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w:t>
            </w: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5</w:t>
            </w:r>
          </w:p>
        </w:tc>
      </w:tr>
      <w:tr w:rsidR="005708FA" w:rsidRPr="005708FA" w:rsidTr="005708FA">
        <w:trPr>
          <w:trHeight w:val="30"/>
        </w:trPr>
        <w:tc>
          <w:tcPr>
            <w:tcW w:w="9518" w:type="dxa"/>
            <w:gridSpan w:val="8"/>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1-бөлім. Шетел валютасын сатып алу және сату (валютаның барлық түрі)</w:t>
            </w: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Шетел валютасын сатып алу, барлығы</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212100</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xml:space="preserve">шетел валютасындағы </w:t>
            </w:r>
            <w:r w:rsidRPr="005708FA">
              <w:rPr>
                <w:sz w:val="28"/>
                <w:szCs w:val="28"/>
                <w:lang w:val="kk-KZ" w:eastAsia="ru-RU"/>
              </w:rPr>
              <w:lastRenderedPageBreak/>
              <w:t>ағымдағы шотқа есептелді</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lastRenderedPageBreak/>
              <w:t>212101</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lastRenderedPageBreak/>
              <w:t>4</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шетел валютасындағы жинақ шотына есептелді</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212102</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5</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басқа резидент банктердегі өз шоттарына аударылды</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212103</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6</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басқа резидент банктердің шоттарына басқа тұлғалардың пайдасына аударылды</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212104</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7</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басқа бейрезидент банктердің шоттарына басқа тұлғалардың пайдасына аударылды</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212105</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8</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бейрезидент банктердің өз шоттарына аударылды</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212106</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9</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қолма-қол ақшамен берілді</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212107</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10</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Шетел валютасын сату, барлығы</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222100</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11</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басқа шетел валютасына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222120</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13</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теңгеге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222110</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14</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 ұлттық валютада банктік шоттарға есептелді</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222111</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9518" w:type="dxa"/>
            <w:gridSpan w:val="8"/>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2-бөлім. Шетел валютасын ұлттық валютаға сатып алу мақсаттары</w:t>
            </w: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15</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Шетел валютасын теңгеге сатып алу, барлығы</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121100</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16</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 мына мақсаттар бойынша: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17</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тауарлар мен материалдық емес активтерді сатып алу</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121101</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18</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қызмет алу</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121102</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lastRenderedPageBreak/>
              <w:t>19</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капиталға қатысуы бойынша дивидендтер мен өзге кірістерді төлеу</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121103</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20</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қарыздар ұсыну (беру)</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121104</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21</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қарыздар бойынша міндеттемелерді орындау</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121105</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22</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бағалы қағаздармен операциялар</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121106</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23</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өтеусіз қаржылық (материалдық) көмек және басқа өтеусіз аударымдар</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121107</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24</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резидент банктердің жинақ салымдарына орналастыру</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121108</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25</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бейрезидент банктердің шоттарына меншікті қаражатын аудару</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121109</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26</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қолма-қол шетел валютасын айырбастау операцияларын жүргізу (уәкілетті ұйымдар)</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121110</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58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27</w:t>
            </w:r>
          </w:p>
        </w:tc>
        <w:tc>
          <w:tcPr>
            <w:tcW w:w="311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басқасы</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121111</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bl>
    <w:p w:rsidR="005708FA" w:rsidRPr="005708FA" w:rsidRDefault="005708FA" w:rsidP="005708FA">
      <w:pPr>
        <w:spacing w:after="0" w:line="240" w:lineRule="auto"/>
        <w:jc w:val="both"/>
        <w:rPr>
          <w:sz w:val="24"/>
          <w:szCs w:val="24"/>
          <w:lang w:val="kk-KZ" w:eastAsia="ru-RU"/>
        </w:rPr>
      </w:pPr>
      <w:r w:rsidRPr="005708FA">
        <w:rPr>
          <w:sz w:val="24"/>
          <w:szCs w:val="24"/>
          <w:lang w:val="kk-KZ" w:eastAsia="ru-RU"/>
        </w:rPr>
        <w:t xml:space="preserve">      </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кестенің жалғасы</w:t>
      </w:r>
    </w:p>
    <w:p w:rsidR="005708FA" w:rsidRPr="005708FA" w:rsidRDefault="005708FA" w:rsidP="005708FA">
      <w:pPr>
        <w:spacing w:after="0" w:line="240" w:lineRule="auto"/>
        <w:jc w:val="both"/>
        <w:rPr>
          <w:sz w:val="28"/>
          <w:szCs w:val="28"/>
          <w:lang w:val="kk-KZ" w:eastAsia="ru-RU"/>
        </w:rPr>
      </w:pP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993"/>
        <w:gridCol w:w="850"/>
        <w:gridCol w:w="709"/>
        <w:gridCol w:w="850"/>
        <w:gridCol w:w="993"/>
        <w:gridCol w:w="850"/>
        <w:gridCol w:w="851"/>
        <w:gridCol w:w="850"/>
        <w:gridCol w:w="992"/>
      </w:tblGrid>
      <w:tr w:rsidR="005708FA" w:rsidRPr="005708FA" w:rsidTr="005708FA">
        <w:trPr>
          <w:trHeight w:val="30"/>
        </w:trPr>
        <w:tc>
          <w:tcPr>
            <w:tcW w:w="4982" w:type="dxa"/>
            <w:gridSpan w:val="5"/>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w:t>
            </w:r>
          </w:p>
        </w:tc>
        <w:tc>
          <w:tcPr>
            <w:tcW w:w="4536" w:type="dxa"/>
            <w:gridSpan w:val="5"/>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w:t>
            </w:r>
          </w:p>
        </w:tc>
      </w:tr>
      <w:tr w:rsidR="005708FA" w:rsidRPr="005708FA" w:rsidTr="005708FA">
        <w:trPr>
          <w:trHeight w:val="30"/>
        </w:trPr>
        <w:tc>
          <w:tcPr>
            <w:tcW w:w="1580" w:type="dxa"/>
            <w:vMerge w:val="restart"/>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Барлығы (теңге)</w:t>
            </w:r>
          </w:p>
        </w:tc>
        <w:tc>
          <w:tcPr>
            <w:tcW w:w="3402" w:type="dxa"/>
            <w:gridSpan w:val="4"/>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 валютаның түрі бойынша (валюта бірлігінде)</w:t>
            </w:r>
          </w:p>
        </w:tc>
        <w:tc>
          <w:tcPr>
            <w:tcW w:w="993" w:type="dxa"/>
            <w:vMerge w:val="restart"/>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Барлығы (теңге)</w:t>
            </w:r>
          </w:p>
        </w:tc>
        <w:tc>
          <w:tcPr>
            <w:tcW w:w="3543" w:type="dxa"/>
            <w:gridSpan w:val="4"/>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оның ішінде, валютаның түрі бойынша (валюта бірлігінде)</w:t>
            </w:r>
          </w:p>
        </w:tc>
      </w:tr>
      <w:tr w:rsidR="005708FA" w:rsidRPr="005708FA" w:rsidTr="005708FA">
        <w:trPr>
          <w:trHeight w:val="30"/>
        </w:trPr>
        <w:tc>
          <w:tcPr>
            <w:tcW w:w="1580" w:type="dxa"/>
            <w:vMerge/>
          </w:tcPr>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USD</w:t>
            </w: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EUR</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RUB</w:t>
            </w: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CNY</w:t>
            </w:r>
          </w:p>
        </w:tc>
        <w:tc>
          <w:tcPr>
            <w:tcW w:w="993" w:type="dxa"/>
            <w:vMerge/>
          </w:tcPr>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USD</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EUR</w:t>
            </w: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RUB</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CNY</w:t>
            </w: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w:t>
            </w: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w:t>
            </w: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5</w:t>
            </w: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w:t>
            </w: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3</w:t>
            </w: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4</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5</w:t>
            </w:r>
          </w:p>
        </w:tc>
      </w:tr>
      <w:tr w:rsidR="005708FA" w:rsidRPr="005708FA" w:rsidTr="005708FA">
        <w:trPr>
          <w:trHeight w:val="30"/>
        </w:trPr>
        <w:tc>
          <w:tcPr>
            <w:tcW w:w="9518" w:type="dxa"/>
            <w:gridSpan w:val="10"/>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1-бөлім. Шетел валютасын сатып алу және сату (валютаның барлық түрі)</w:t>
            </w:r>
          </w:p>
        </w:tc>
      </w:tr>
      <w:tr w:rsidR="005708FA" w:rsidRPr="005708FA" w:rsidTr="005708FA">
        <w:trPr>
          <w:trHeight w:val="375"/>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9518" w:type="dxa"/>
            <w:gridSpan w:val="10"/>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2-бөлім. Шетел валютасын ұлттық валютаға сатып алу мақсаттары</w:t>
            </w: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r w:rsidR="005708FA" w:rsidRPr="005708FA" w:rsidTr="005708FA">
        <w:trPr>
          <w:trHeight w:val="30"/>
        </w:trPr>
        <w:tc>
          <w:tcPr>
            <w:tcW w:w="158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3"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tc>
      </w:tr>
    </w:tbl>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Атауы __________________ Мекенжайы ____________________________</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Телефоны ______________________________________________________</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Электрондық пошта мекенжайы___________________________________</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xml:space="preserve">Орындаушы______________________________________    ______________ </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тегі, аты және әкесінің аты (ол болған жағдайда)    қолы, телефон</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xml:space="preserve">Бас бухгалтер немесе есепке қол қоюға уәкілетті адам </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xml:space="preserve">   ______________________________________       _________________ </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тегі, аты, әкесінің аты (ол болған жағдайда)       қолы, телефон</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Бірінші басшы немесе есепке қол қоюға уәкілетті адам</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xml:space="preserve">________________________________________             ________________ </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егі, аты және әкесінің аты (ол болған жағдайда)             қолы</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Күні 20___ жылғы «____» ______________</w:t>
      </w:r>
    </w:p>
    <w:p w:rsidR="005708FA" w:rsidRPr="005708FA" w:rsidRDefault="005708FA" w:rsidP="005708FA">
      <w:pPr>
        <w:spacing w:after="0" w:line="240" w:lineRule="auto"/>
        <w:ind w:firstLine="709"/>
        <w:jc w:val="both"/>
        <w:rPr>
          <w:sz w:val="28"/>
          <w:szCs w:val="28"/>
          <w:lang w:val="kk-KZ" w:eastAsia="ru-RU"/>
        </w:rPr>
      </w:pP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Ескертпе: нысан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толтыру бойынша түсіндірмеге сәйкес толтырылады.</w:t>
      </w:r>
    </w:p>
    <w:p w:rsidR="005708FA" w:rsidRPr="005708FA" w:rsidRDefault="005708FA" w:rsidP="005708FA">
      <w:pPr>
        <w:spacing w:after="160" w:line="259" w:lineRule="auto"/>
        <w:rPr>
          <w:sz w:val="28"/>
          <w:szCs w:val="28"/>
          <w:lang w:val="kk-KZ" w:eastAsia="ru-RU"/>
        </w:rPr>
      </w:pPr>
      <w:r w:rsidRPr="005708FA">
        <w:rPr>
          <w:sz w:val="28"/>
          <w:szCs w:val="28"/>
          <w:lang w:val="kk-KZ" w:eastAsia="ru-RU"/>
        </w:rPr>
        <w:br w:type="page"/>
      </w:r>
    </w:p>
    <w:p w:rsidR="005708FA" w:rsidRPr="005708FA" w:rsidRDefault="005708FA" w:rsidP="005708FA">
      <w:pPr>
        <w:spacing w:after="0" w:line="240" w:lineRule="auto"/>
        <w:ind w:left="5670"/>
        <w:rPr>
          <w:sz w:val="28"/>
          <w:szCs w:val="28"/>
          <w:lang w:val="kk-KZ" w:eastAsia="ru-RU"/>
        </w:rPr>
      </w:pPr>
      <w:r w:rsidRPr="005708FA">
        <w:rPr>
          <w:sz w:val="28"/>
          <w:szCs w:val="28"/>
          <w:lang w:val="kk-KZ" w:eastAsia="ru-RU"/>
        </w:rPr>
        <w:lastRenderedPageBreak/>
        <w:t xml:space="preserve">«Банк клиенттерінің шетел валютасының ірі көлемдерін сатып алу операциялары туралы есеп» әкімшілік деректерді өтеусіз негізде жинауға арналған нысанына қосымша </w:t>
      </w:r>
    </w:p>
    <w:p w:rsidR="005708FA" w:rsidRPr="005708FA" w:rsidRDefault="005708FA" w:rsidP="005708FA">
      <w:pPr>
        <w:spacing w:after="0" w:line="240" w:lineRule="auto"/>
        <w:jc w:val="right"/>
        <w:rPr>
          <w:sz w:val="28"/>
          <w:szCs w:val="28"/>
          <w:lang w:val="kk-KZ" w:eastAsia="ru-RU"/>
        </w:rPr>
      </w:pPr>
    </w:p>
    <w:p w:rsidR="005708FA" w:rsidRPr="005708FA" w:rsidRDefault="005708FA" w:rsidP="005708FA">
      <w:pPr>
        <w:spacing w:after="0" w:line="240" w:lineRule="auto"/>
        <w:jc w:val="right"/>
        <w:rPr>
          <w:sz w:val="28"/>
          <w:szCs w:val="28"/>
          <w:lang w:val="kk-KZ" w:eastAsia="ru-RU"/>
        </w:rPr>
      </w:pPr>
    </w:p>
    <w:p w:rsidR="005708FA" w:rsidRPr="005708FA" w:rsidRDefault="005708FA" w:rsidP="005708FA">
      <w:pPr>
        <w:spacing w:after="0" w:line="240" w:lineRule="auto"/>
        <w:jc w:val="right"/>
        <w:rPr>
          <w:sz w:val="28"/>
          <w:szCs w:val="28"/>
          <w:lang w:val="kk-KZ" w:eastAsia="ru-RU"/>
        </w:rPr>
      </w:pPr>
    </w:p>
    <w:p w:rsidR="005708FA" w:rsidRPr="005708FA" w:rsidRDefault="005708FA" w:rsidP="005708FA">
      <w:pPr>
        <w:spacing w:after="0" w:line="240" w:lineRule="auto"/>
        <w:jc w:val="center"/>
        <w:rPr>
          <w:b/>
          <w:sz w:val="28"/>
          <w:szCs w:val="28"/>
          <w:lang w:val="kk-KZ" w:eastAsia="ru-RU"/>
        </w:rPr>
      </w:pPr>
      <w:r w:rsidRPr="005708FA">
        <w:rPr>
          <w:b/>
          <w:sz w:val="28"/>
          <w:szCs w:val="28"/>
          <w:lang w:val="kk-KZ" w:eastAsia="ru-RU"/>
        </w:rPr>
        <w:t xml:space="preserve">Банк клиенттерінің шетел валютасының ірі көлемдерін сатып алу операциялары туралы есеп (индексі – 4-INV, кезеңділігі – ай сайын) </w:t>
      </w:r>
    </w:p>
    <w:p w:rsidR="005708FA" w:rsidRPr="005708FA" w:rsidRDefault="005708FA" w:rsidP="005708FA">
      <w:pPr>
        <w:spacing w:after="0" w:line="240" w:lineRule="auto"/>
        <w:jc w:val="center"/>
        <w:rPr>
          <w:b/>
          <w:sz w:val="28"/>
          <w:szCs w:val="28"/>
          <w:lang w:val="kk-KZ" w:eastAsia="ru-RU"/>
        </w:rPr>
      </w:pPr>
    </w:p>
    <w:p w:rsidR="005708FA" w:rsidRPr="005708FA" w:rsidRDefault="005708FA" w:rsidP="005708FA">
      <w:pPr>
        <w:spacing w:after="0" w:line="240" w:lineRule="auto"/>
        <w:jc w:val="center"/>
        <w:rPr>
          <w:b/>
          <w:sz w:val="28"/>
          <w:szCs w:val="28"/>
          <w:lang w:val="kk-KZ" w:eastAsia="ru-RU"/>
        </w:rPr>
      </w:pPr>
      <w:r w:rsidRPr="005708FA">
        <w:rPr>
          <w:b/>
          <w:sz w:val="28"/>
          <w:szCs w:val="28"/>
          <w:lang w:val="kk-KZ" w:eastAsia="ru-RU"/>
        </w:rPr>
        <w:t>әкімшілік деректерді өтеусіз негізде жинауға арналған нысанын толтыру бойынша түсіндірме</w:t>
      </w:r>
    </w:p>
    <w:p w:rsidR="005708FA" w:rsidRPr="005708FA" w:rsidRDefault="005708FA" w:rsidP="005708FA">
      <w:pPr>
        <w:spacing w:after="0" w:line="240" w:lineRule="auto"/>
        <w:jc w:val="center"/>
        <w:rPr>
          <w:b/>
          <w:sz w:val="28"/>
          <w:szCs w:val="28"/>
          <w:lang w:val="kk-KZ" w:eastAsia="ru-RU"/>
        </w:rPr>
      </w:pPr>
    </w:p>
    <w:p w:rsidR="005708FA" w:rsidRPr="005708FA" w:rsidRDefault="005708FA" w:rsidP="005708FA">
      <w:pPr>
        <w:spacing w:after="0" w:line="240" w:lineRule="auto"/>
        <w:jc w:val="center"/>
        <w:rPr>
          <w:b/>
          <w:sz w:val="28"/>
          <w:szCs w:val="28"/>
          <w:lang w:val="kk-KZ" w:eastAsia="ru-RU"/>
        </w:rPr>
      </w:pPr>
      <w:r w:rsidRPr="005708FA">
        <w:rPr>
          <w:b/>
          <w:sz w:val="28"/>
          <w:szCs w:val="28"/>
          <w:lang w:val="kk-KZ" w:eastAsia="ru-RU"/>
        </w:rPr>
        <w:t>1-тарау. Жалпы ережелер</w:t>
      </w:r>
    </w:p>
    <w:p w:rsidR="005708FA" w:rsidRPr="005708FA" w:rsidRDefault="005708FA" w:rsidP="005708FA">
      <w:pPr>
        <w:spacing w:after="0" w:line="240" w:lineRule="auto"/>
        <w:jc w:val="center"/>
        <w:rPr>
          <w:b/>
          <w:sz w:val="28"/>
          <w:szCs w:val="28"/>
          <w:lang w:val="kk-KZ" w:eastAsia="ru-RU"/>
        </w:rPr>
      </w:pP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1. Осы түсіндірмеде «Банк клиенттерінің шетел валютасының ірі көлемдерін сатып алу операциялары туралы есеп» әкімшілік деректерді өтеусіз негізде</w:t>
      </w:r>
      <w:r w:rsidRPr="005708FA">
        <w:rPr>
          <w:b/>
          <w:sz w:val="28"/>
          <w:szCs w:val="28"/>
          <w:lang w:val="kk-KZ" w:eastAsia="ru-RU"/>
        </w:rPr>
        <w:t xml:space="preserve"> </w:t>
      </w:r>
      <w:r w:rsidRPr="005708FA">
        <w:rPr>
          <w:sz w:val="28"/>
          <w:szCs w:val="28"/>
          <w:lang w:val="kk-KZ" w:eastAsia="ru-RU"/>
        </w:rPr>
        <w:t>жинауға арналған нысанын (бұдан әрі – 4-нысан) толтыру бойынша бірыңғай талаптар айқындалады.</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2. 4-нысан «Валюталық реттеу және валюталық бақылау туралы» Қазақстан Республикасы Заңының 10-бабы 5-тармағының үшінші бөлігіне сәйкес әзірленді.</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3. 4-нысанды есепті кезеңде жалпы сомасы бір миллиард теңгеден астам баламасындағы шетел валютасында сатып алу жүргізген резидент және бейрезидент заңды тұлғалардың операциялары бойынша ай сайын екінші деңгейдегі банктер, «Қазақстанның Даму Банкі» акционерлік қоғамы, «Қазпошта» акционерлік қоғамы (бұдан әрі – банктер) толтырады.</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4.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5. 4-нысанда шетел валютасын сатып алу және сату көлемдері валюталау күніне шетел валютасын нақты жеткізу бойынша көрсетіледі.</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xml:space="preserve">      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w:t>
      </w:r>
      <w:r w:rsidRPr="005708FA">
        <w:rPr>
          <w:sz w:val="28"/>
          <w:szCs w:val="28"/>
          <w:lang w:val="kk-KZ" w:eastAsia="ru-RU"/>
        </w:rPr>
        <w:br/>
        <w:t>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lastRenderedPageBreak/>
        <w:t>      6. 4-нысанға бірінші басшы немесе есепке қол қоюға уәкілетті адам, бас бухгалтер немесе есепке қол қоюға уәкілетті адам және орындаушы қол қояды.</w:t>
      </w:r>
    </w:p>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both"/>
        <w:rPr>
          <w:sz w:val="28"/>
          <w:szCs w:val="28"/>
          <w:lang w:val="kk-KZ" w:eastAsia="ru-RU"/>
        </w:rPr>
      </w:pPr>
    </w:p>
    <w:p w:rsidR="005708FA" w:rsidRPr="005708FA" w:rsidRDefault="005708FA" w:rsidP="005708FA">
      <w:pPr>
        <w:spacing w:after="0" w:line="240" w:lineRule="auto"/>
        <w:jc w:val="center"/>
        <w:rPr>
          <w:b/>
          <w:sz w:val="28"/>
          <w:szCs w:val="28"/>
          <w:lang w:val="kk-KZ" w:eastAsia="ru-RU"/>
        </w:rPr>
      </w:pPr>
      <w:r w:rsidRPr="005708FA">
        <w:rPr>
          <w:b/>
          <w:sz w:val="28"/>
          <w:szCs w:val="28"/>
          <w:lang w:val="kk-KZ" w:eastAsia="ru-RU"/>
        </w:rPr>
        <w:t>2-тарау. 4-нысанды толтыру бойынша түсіндірме</w:t>
      </w:r>
    </w:p>
    <w:p w:rsidR="005708FA" w:rsidRPr="005708FA" w:rsidRDefault="005708FA" w:rsidP="005708FA">
      <w:pPr>
        <w:spacing w:after="0" w:line="240" w:lineRule="auto"/>
        <w:jc w:val="center"/>
        <w:rPr>
          <w:b/>
          <w:sz w:val="28"/>
          <w:szCs w:val="28"/>
          <w:lang w:val="kk-KZ" w:eastAsia="ru-RU"/>
        </w:rPr>
      </w:pP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xml:space="preserve">      7. 1-бөлімнің және 2-бөлімінің 1-бағаны бойынша сатып алынатын және сатылатын шетел валютасының жалпы көлемі теңгемен көрсетіледі. </w:t>
      </w:r>
      <w:r w:rsidRPr="005708FA">
        <w:rPr>
          <w:sz w:val="28"/>
          <w:szCs w:val="28"/>
          <w:lang w:val="kk-KZ" w:eastAsia="ru-RU"/>
        </w:rPr>
        <w:br/>
        <w:t>1-бөлімнің және 2-бөлімінің 2, 3, 4, 5-бағандары бойынша, тиісінше, сатып алынатын және сатылатын АҚШ долларының (USD), еуро (EUR), Ресей рублінің (RUB) және Қытай юанінің (CNY) көлемдері тиісті валютаның бірлігімен көрсетіледі.</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4-нысанды толтыру кезінде мынадай талаптардың орындалуы қамтамасыз етіледі:</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коды 212101 жол + коды 212102 жол + коды 212103 жол + коды 212104 жол + коды 212105 жол + коды 212106 жол + коды 212107 жол = коды 212100 жолға:</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коды 222120 жол + коды 222110 жол = коды 222100 жол;</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коды 222110 жол &gt;= коды 222111 жол;</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коды 212100 жол &gt;= коды 121100 жол;</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Коды 212104 жолға есеп ұсынатын банктегі басқа тұлғалардың банктік шоттарына аударымдар да кіреді.</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8. 4-нысанға деректерді түзету (өзгерістер, толықтырулар) есепті айдан кейінгі айдың 20 (жиырмасыншы) күніне дейін (қоса алғанда) енгізіледі.</w:t>
      </w:r>
    </w:p>
    <w:p w:rsidR="005708FA" w:rsidRPr="005708FA" w:rsidRDefault="005708FA" w:rsidP="005708FA">
      <w:pPr>
        <w:spacing w:after="0" w:line="240" w:lineRule="auto"/>
        <w:ind w:firstLine="426"/>
        <w:jc w:val="both"/>
        <w:rPr>
          <w:sz w:val="28"/>
          <w:szCs w:val="28"/>
          <w:lang w:val="kk-KZ" w:eastAsia="ru-RU"/>
        </w:rPr>
      </w:pPr>
      <w:r w:rsidRPr="005708FA">
        <w:rPr>
          <w:sz w:val="28"/>
          <w:szCs w:val="28"/>
          <w:lang w:val="kk-KZ" w:eastAsia="ru-RU"/>
        </w:rPr>
        <w:t>9. Есепті кезеңде ақпарат болмаған жағдайда 4-нысан нөлдік мәндермен ұсынылады</w:t>
      </w:r>
      <w:r w:rsidRPr="005708FA">
        <w:rPr>
          <w:rFonts w:eastAsia="Calibri"/>
          <w:sz w:val="28"/>
          <w:szCs w:val="28"/>
          <w:lang w:val="kk-KZ"/>
        </w:rPr>
        <w:t>.</w:t>
      </w:r>
    </w:p>
    <w:p w:rsidR="005708FA" w:rsidRPr="005708FA" w:rsidRDefault="005708FA" w:rsidP="005708FA">
      <w:pPr>
        <w:spacing w:after="0" w:line="240" w:lineRule="auto"/>
        <w:ind w:firstLine="709"/>
        <w:rPr>
          <w:sz w:val="28"/>
          <w:szCs w:val="28"/>
          <w:lang w:val="kk-KZ" w:eastAsia="ru-RU"/>
        </w:rPr>
      </w:pPr>
      <w:r w:rsidRPr="005708FA">
        <w:rPr>
          <w:sz w:val="28"/>
          <w:szCs w:val="28"/>
          <w:lang w:val="kk-KZ" w:eastAsia="ru-RU"/>
        </w:rPr>
        <w:br w:type="page"/>
      </w:r>
    </w:p>
    <w:p w:rsidR="005708FA" w:rsidRPr="005708FA" w:rsidRDefault="005708FA" w:rsidP="005708FA">
      <w:pPr>
        <w:spacing w:after="0" w:line="240" w:lineRule="auto"/>
        <w:ind w:left="4253" w:firstLine="567"/>
        <w:rPr>
          <w:bCs/>
          <w:sz w:val="28"/>
          <w:szCs w:val="28"/>
          <w:lang w:val="kk-KZ" w:eastAsia="ru-RU"/>
        </w:rPr>
      </w:pPr>
      <w:r w:rsidRPr="005708FA">
        <w:rPr>
          <w:bCs/>
          <w:sz w:val="28"/>
          <w:szCs w:val="28"/>
          <w:lang w:val="kk-KZ" w:eastAsia="ru-RU"/>
        </w:rPr>
        <w:lastRenderedPageBreak/>
        <w:t xml:space="preserve">Қазақстан Республикасының ішкі </w:t>
      </w:r>
    </w:p>
    <w:p w:rsidR="005708FA" w:rsidRPr="005708FA" w:rsidRDefault="005708FA" w:rsidP="005708FA">
      <w:pPr>
        <w:spacing w:after="0" w:line="240" w:lineRule="auto"/>
        <w:ind w:left="4253" w:firstLine="567"/>
        <w:rPr>
          <w:bCs/>
          <w:sz w:val="28"/>
          <w:szCs w:val="28"/>
          <w:lang w:val="kk-KZ" w:eastAsia="ru-RU"/>
        </w:rPr>
      </w:pPr>
      <w:r w:rsidRPr="005708FA">
        <w:rPr>
          <w:bCs/>
          <w:sz w:val="28"/>
          <w:szCs w:val="28"/>
          <w:lang w:val="kk-KZ" w:eastAsia="ru-RU"/>
        </w:rPr>
        <w:t xml:space="preserve">валюта нарығында сұраныс пен ұсыныс </w:t>
      </w:r>
    </w:p>
    <w:p w:rsidR="005708FA" w:rsidRPr="005708FA" w:rsidRDefault="005708FA" w:rsidP="005708FA">
      <w:pPr>
        <w:spacing w:after="0" w:line="240" w:lineRule="auto"/>
        <w:ind w:left="4253" w:firstLine="567"/>
        <w:rPr>
          <w:b/>
          <w:sz w:val="28"/>
          <w:szCs w:val="28"/>
          <w:lang w:val="kk-KZ" w:eastAsia="ru-RU"/>
        </w:rPr>
      </w:pPr>
      <w:r w:rsidRPr="005708FA">
        <w:rPr>
          <w:bCs/>
          <w:sz w:val="28"/>
          <w:szCs w:val="28"/>
          <w:lang w:val="kk-KZ" w:eastAsia="ru-RU"/>
        </w:rPr>
        <w:t>көздерін мониторингтеу қағидаларына</w:t>
      </w:r>
    </w:p>
    <w:p w:rsidR="005708FA" w:rsidRPr="005708FA" w:rsidRDefault="005708FA" w:rsidP="005708FA">
      <w:pPr>
        <w:spacing w:after="0" w:line="240" w:lineRule="auto"/>
        <w:ind w:left="4253" w:firstLine="567"/>
        <w:rPr>
          <w:sz w:val="28"/>
          <w:szCs w:val="28"/>
          <w:lang w:val="kk-KZ" w:eastAsia="ru-RU"/>
        </w:rPr>
      </w:pPr>
      <w:r w:rsidRPr="005708FA">
        <w:rPr>
          <w:sz w:val="28"/>
          <w:szCs w:val="28"/>
          <w:lang w:val="kk-KZ" w:eastAsia="ru-RU"/>
        </w:rPr>
        <w:t xml:space="preserve">5-қосымша </w:t>
      </w:r>
    </w:p>
    <w:p w:rsidR="005708FA" w:rsidRPr="005708FA" w:rsidRDefault="005708FA" w:rsidP="005708FA">
      <w:pPr>
        <w:spacing w:after="0" w:line="240" w:lineRule="auto"/>
        <w:ind w:left="4253"/>
        <w:rPr>
          <w:sz w:val="28"/>
          <w:szCs w:val="28"/>
          <w:lang w:val="kk-KZ" w:eastAsia="ru-RU"/>
        </w:rPr>
      </w:pP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Әкімшілік деректерді</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жинауға арналған</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нысан</w:t>
      </w:r>
    </w:p>
    <w:p w:rsidR="005708FA" w:rsidRPr="005708FA" w:rsidRDefault="005708FA" w:rsidP="005708FA">
      <w:pPr>
        <w:spacing w:after="0" w:line="240" w:lineRule="auto"/>
        <w:ind w:left="4253"/>
        <w:rPr>
          <w:sz w:val="28"/>
          <w:szCs w:val="28"/>
          <w:lang w:val="kk-KZ" w:eastAsia="ru-RU"/>
        </w:rPr>
      </w:pPr>
    </w:p>
    <w:p w:rsidR="005708FA" w:rsidRPr="005708FA" w:rsidRDefault="005708FA" w:rsidP="005708FA">
      <w:pPr>
        <w:spacing w:after="0" w:line="240" w:lineRule="auto"/>
        <w:jc w:val="right"/>
        <w:rPr>
          <w:sz w:val="28"/>
          <w:szCs w:val="28"/>
          <w:lang w:val="kk-KZ" w:eastAsia="ru-RU"/>
        </w:rPr>
      </w:pPr>
    </w:p>
    <w:p w:rsidR="005708FA" w:rsidRPr="005708FA" w:rsidRDefault="005708FA" w:rsidP="005708FA">
      <w:pPr>
        <w:spacing w:after="0" w:line="240" w:lineRule="auto"/>
        <w:ind w:left="142" w:firstLine="567"/>
        <w:jc w:val="both"/>
        <w:rPr>
          <w:sz w:val="28"/>
          <w:szCs w:val="28"/>
          <w:lang w:val="kk-KZ"/>
        </w:rPr>
      </w:pPr>
      <w:r w:rsidRPr="005708FA">
        <w:rPr>
          <w:sz w:val="28"/>
          <w:szCs w:val="28"/>
          <w:lang w:val="kk-KZ"/>
        </w:rPr>
        <w:t>Ұсынылады: Қазақстан Республикасының Ұлттық Банкіне</w:t>
      </w:r>
    </w:p>
    <w:p w:rsidR="005708FA" w:rsidRPr="005708FA" w:rsidRDefault="005708FA" w:rsidP="005708FA">
      <w:pPr>
        <w:spacing w:after="0" w:line="240" w:lineRule="auto"/>
        <w:ind w:left="142" w:firstLine="567"/>
        <w:jc w:val="both"/>
        <w:rPr>
          <w:sz w:val="28"/>
          <w:szCs w:val="28"/>
          <w:lang w:val="kk-KZ"/>
        </w:rPr>
      </w:pPr>
      <w:r w:rsidRPr="005708FA">
        <w:rPr>
          <w:sz w:val="28"/>
          <w:szCs w:val="28"/>
          <w:lang w:val="kk-KZ" w:eastAsia="ru-RU"/>
        </w:rPr>
        <w:t xml:space="preserve">Әкімшілік деректерді өтеусіз негізде жинауға арналған нысан </w:t>
      </w:r>
      <w:r w:rsidRPr="005708FA">
        <w:rPr>
          <w:sz w:val="28"/>
          <w:szCs w:val="28"/>
          <w:lang w:val="kk-KZ"/>
        </w:rPr>
        <w:t>www.nationalbank.kz интернет-ресурсында орналастырылған</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Әкімшілік нысанның атауы: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Әкімшілік деректерді өтеусіз негізде жинауға арналған нысанның индексі: 5-INV</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Кезеңділігі: ай сайын</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Есепті кезеңі: 20___ жылғы «___» ______________ жағдай бойынша</w:t>
      </w:r>
    </w:p>
    <w:p w:rsidR="005708FA" w:rsidRPr="005708FA" w:rsidRDefault="005708FA" w:rsidP="005708FA">
      <w:pPr>
        <w:spacing w:after="0" w:line="240" w:lineRule="auto"/>
        <w:ind w:left="142" w:firstLine="567"/>
        <w:jc w:val="both"/>
        <w:rPr>
          <w:b/>
          <w:sz w:val="28"/>
          <w:szCs w:val="28"/>
          <w:lang w:val="kk-KZ"/>
        </w:rPr>
      </w:pPr>
      <w:r w:rsidRPr="005708FA">
        <w:rPr>
          <w:sz w:val="28"/>
          <w:szCs w:val="28"/>
          <w:lang w:val="kk-KZ" w:eastAsia="ru-RU"/>
        </w:rPr>
        <w:t>Әкімшілік деректерді өтеусіз негізде жинауға арналған нысанды</w:t>
      </w:r>
      <w:r w:rsidRPr="005708FA">
        <w:rPr>
          <w:sz w:val="28"/>
          <w:szCs w:val="28"/>
          <w:lang w:val="kk-KZ"/>
        </w:rPr>
        <w:t xml:space="preserve"> ұсынатын тұлғалар тобы:</w:t>
      </w:r>
      <w:r w:rsidRPr="005708FA">
        <w:rPr>
          <w:b/>
          <w:sz w:val="28"/>
          <w:szCs w:val="28"/>
          <w:lang w:val="kk-KZ"/>
        </w:rPr>
        <w:t xml:space="preserve"> </w:t>
      </w:r>
      <w:r w:rsidRPr="005708FA">
        <w:rPr>
          <w:sz w:val="28"/>
          <w:szCs w:val="28"/>
          <w:lang w:val="kk-KZ"/>
        </w:rPr>
        <w:t>«KASE клирингтік орталығы» акционерлік қоғамын қоспағанда, шетел валютасымен айырбастау операцияларына лицензиясы бар, банк болып табылмайтын бағалы қағаздар нарығының кәсіби қатысушылары (бұдан әрі – кәсіби қатысушы)</w:t>
      </w:r>
      <w:r w:rsidRPr="005708FA">
        <w:rPr>
          <w:b/>
          <w:sz w:val="28"/>
          <w:szCs w:val="28"/>
          <w:lang w:val="kk-KZ"/>
        </w:rPr>
        <w:t xml:space="preserve">      </w:t>
      </w:r>
    </w:p>
    <w:p w:rsidR="005708FA" w:rsidRPr="005708FA" w:rsidRDefault="005708FA" w:rsidP="005708FA">
      <w:pPr>
        <w:spacing w:after="0" w:line="240" w:lineRule="auto"/>
        <w:ind w:left="142" w:firstLine="567"/>
        <w:jc w:val="both"/>
        <w:rPr>
          <w:sz w:val="28"/>
          <w:szCs w:val="28"/>
          <w:lang w:val="kk-KZ"/>
        </w:rPr>
      </w:pPr>
      <w:r w:rsidRPr="005708FA">
        <w:rPr>
          <w:sz w:val="28"/>
          <w:szCs w:val="28"/>
          <w:lang w:val="kk-KZ" w:eastAsia="ru-RU"/>
        </w:rPr>
        <w:t xml:space="preserve">Әкімшілік деректерді өтеусіз негізде жинауға арналған нысанды ұсыну </w:t>
      </w:r>
      <w:r w:rsidRPr="005708FA">
        <w:rPr>
          <w:sz w:val="28"/>
          <w:szCs w:val="28"/>
          <w:lang w:val="kk-KZ"/>
        </w:rPr>
        <w:t xml:space="preserve">мерзімі: </w:t>
      </w:r>
      <w:r w:rsidRPr="005708FA">
        <w:rPr>
          <w:rFonts w:eastAsia="Calibri"/>
          <w:sz w:val="28"/>
          <w:szCs w:val="28"/>
          <w:lang w:val="kk-KZ"/>
        </w:rPr>
        <w:t>есепті кезеңнен кейінгі айдың 10 (онына) (қоса алғанда) дейінгі мерзімде</w:t>
      </w:r>
      <w:r w:rsidRPr="005708FA">
        <w:rPr>
          <w:sz w:val="28"/>
          <w:szCs w:val="28"/>
          <w:lang w:val="kk-KZ"/>
        </w:rPr>
        <w:t>, ай сайын.</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БСН:_________________</w:t>
      </w: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Жинау әдісі: электрондық түрде</w:t>
      </w:r>
    </w:p>
    <w:p w:rsidR="005708FA" w:rsidRPr="005708FA" w:rsidRDefault="005708FA" w:rsidP="005708FA">
      <w:pPr>
        <w:spacing w:after="0" w:line="240" w:lineRule="auto"/>
        <w:ind w:firstLine="249"/>
        <w:jc w:val="both"/>
        <w:rPr>
          <w:sz w:val="28"/>
          <w:szCs w:val="28"/>
          <w:lang w:val="kk-KZ"/>
        </w:rPr>
      </w:pPr>
    </w:p>
    <w:p w:rsidR="005708FA" w:rsidRPr="005708FA" w:rsidRDefault="005708FA" w:rsidP="005708FA">
      <w:pPr>
        <w:spacing w:after="0" w:line="240" w:lineRule="auto"/>
        <w:jc w:val="center"/>
        <w:rPr>
          <w:b/>
          <w:sz w:val="28"/>
          <w:szCs w:val="28"/>
          <w:lang w:val="kk-KZ"/>
        </w:rPr>
      </w:pPr>
    </w:p>
    <w:p w:rsidR="005708FA" w:rsidRPr="005708FA" w:rsidRDefault="005708FA" w:rsidP="005708FA">
      <w:pPr>
        <w:spacing w:after="0" w:line="240" w:lineRule="auto"/>
        <w:jc w:val="center"/>
        <w:rPr>
          <w:b/>
          <w:sz w:val="28"/>
          <w:szCs w:val="28"/>
          <w:lang w:val="kk-KZ"/>
        </w:rPr>
      </w:pPr>
    </w:p>
    <w:p w:rsidR="005708FA" w:rsidRPr="005708FA" w:rsidRDefault="005708FA" w:rsidP="005708FA">
      <w:pPr>
        <w:spacing w:after="0" w:line="240" w:lineRule="auto"/>
        <w:jc w:val="center"/>
        <w:rPr>
          <w:b/>
          <w:sz w:val="28"/>
          <w:szCs w:val="28"/>
          <w:lang w:val="kk-KZ"/>
        </w:rPr>
      </w:pPr>
    </w:p>
    <w:p w:rsidR="005708FA" w:rsidRPr="005708FA" w:rsidRDefault="005708FA" w:rsidP="005708FA">
      <w:pPr>
        <w:spacing w:after="0" w:line="240" w:lineRule="auto"/>
        <w:jc w:val="center"/>
        <w:rPr>
          <w:b/>
          <w:sz w:val="28"/>
          <w:szCs w:val="28"/>
          <w:lang w:val="kk-KZ"/>
        </w:rPr>
      </w:pPr>
      <w:r w:rsidRPr="005708FA">
        <w:rPr>
          <w:b/>
          <w:sz w:val="28"/>
          <w:szCs w:val="28"/>
          <w:lang w:val="kk-KZ"/>
        </w:rPr>
        <w:t>1-бөлім. Кәсіби қатысушының операциялары</w:t>
      </w:r>
    </w:p>
    <w:p w:rsidR="005708FA" w:rsidRPr="005708FA" w:rsidRDefault="005708FA" w:rsidP="005708FA">
      <w:pPr>
        <w:spacing w:after="0" w:line="240" w:lineRule="auto"/>
        <w:jc w:val="center"/>
        <w:rPr>
          <w:rFonts w:eastAsia="Calibri"/>
          <w:b/>
          <w:sz w:val="28"/>
          <w:szCs w:val="28"/>
          <w:lang w:val="kk-KZ" w:eastAsia="ru-RU"/>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694"/>
        <w:gridCol w:w="1134"/>
        <w:gridCol w:w="567"/>
        <w:gridCol w:w="567"/>
        <w:gridCol w:w="425"/>
        <w:gridCol w:w="567"/>
        <w:gridCol w:w="425"/>
        <w:gridCol w:w="567"/>
        <w:gridCol w:w="425"/>
        <w:gridCol w:w="567"/>
        <w:gridCol w:w="567"/>
        <w:gridCol w:w="567"/>
      </w:tblGrid>
      <w:tr w:rsidR="005708FA" w:rsidRPr="005708FA" w:rsidTr="005708FA">
        <w:trPr>
          <w:trHeight w:val="398"/>
        </w:trPr>
        <w:tc>
          <w:tcPr>
            <w:tcW w:w="447" w:type="dxa"/>
            <w:vMerge w:val="restart"/>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w:t>
            </w:r>
          </w:p>
        </w:tc>
        <w:tc>
          <w:tcPr>
            <w:tcW w:w="2694" w:type="dxa"/>
            <w:vMerge w:val="restart"/>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Көрсеткіштің атауы</w:t>
            </w:r>
          </w:p>
        </w:tc>
        <w:tc>
          <w:tcPr>
            <w:tcW w:w="1134" w:type="dxa"/>
            <w:vMerge w:val="restart"/>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Жолдың коды</w:t>
            </w:r>
          </w:p>
        </w:tc>
        <w:tc>
          <w:tcPr>
            <w:tcW w:w="2551" w:type="dxa"/>
            <w:gridSpan w:val="5"/>
            <w:tcMar>
              <w:top w:w="15" w:type="dxa"/>
              <w:left w:w="15" w:type="dxa"/>
              <w:bottom w:w="15" w:type="dxa"/>
              <w:right w:w="15" w:type="dxa"/>
            </w:tcMar>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барлығы</w:t>
            </w:r>
          </w:p>
        </w:tc>
        <w:tc>
          <w:tcPr>
            <w:tcW w:w="2693" w:type="dxa"/>
            <w:gridSpan w:val="5"/>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оның ішінде теңгемен</w:t>
            </w:r>
          </w:p>
        </w:tc>
      </w:tr>
      <w:tr w:rsidR="005708FA" w:rsidRPr="005708FA" w:rsidTr="005708FA">
        <w:trPr>
          <w:trHeight w:val="32"/>
        </w:trPr>
        <w:tc>
          <w:tcPr>
            <w:tcW w:w="447" w:type="dxa"/>
            <w:vMerge/>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2694" w:type="dxa"/>
            <w:vMerge/>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1134" w:type="dxa"/>
            <w:vMerge/>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vMerge w:val="restart"/>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Барлығы (тең</w:t>
            </w:r>
            <w:r w:rsidRPr="005708FA">
              <w:rPr>
                <w:sz w:val="28"/>
                <w:szCs w:val="28"/>
                <w:lang w:val="kk-KZ" w:eastAsia="ru-RU"/>
              </w:rPr>
              <w:lastRenderedPageBreak/>
              <w:t>ге)</w:t>
            </w:r>
          </w:p>
          <w:p w:rsidR="005708FA" w:rsidRPr="005708FA" w:rsidRDefault="005708FA" w:rsidP="005708FA">
            <w:pPr>
              <w:spacing w:after="0" w:line="240" w:lineRule="auto"/>
              <w:ind w:left="20"/>
              <w:jc w:val="both"/>
              <w:rPr>
                <w:sz w:val="28"/>
                <w:szCs w:val="28"/>
                <w:lang w:val="kk-KZ" w:eastAsia="ru-RU"/>
              </w:rPr>
            </w:pPr>
          </w:p>
        </w:tc>
        <w:tc>
          <w:tcPr>
            <w:tcW w:w="1984" w:type="dxa"/>
            <w:gridSpan w:val="4"/>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lastRenderedPageBreak/>
              <w:t xml:space="preserve">Оның ішінде валюта түрлері бойынша (валюта </w:t>
            </w:r>
            <w:r w:rsidRPr="005708FA">
              <w:rPr>
                <w:sz w:val="28"/>
                <w:szCs w:val="28"/>
                <w:lang w:val="kk-KZ" w:eastAsia="ru-RU"/>
              </w:rPr>
              <w:lastRenderedPageBreak/>
              <w:t>бірлігінде)</w:t>
            </w:r>
          </w:p>
        </w:tc>
        <w:tc>
          <w:tcPr>
            <w:tcW w:w="567" w:type="dxa"/>
            <w:vMerge w:val="restart"/>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lastRenderedPageBreak/>
              <w:t xml:space="preserve">Барлығы </w:t>
            </w:r>
            <w:r w:rsidRPr="005708FA">
              <w:rPr>
                <w:sz w:val="28"/>
                <w:szCs w:val="28"/>
                <w:lang w:val="kk-KZ" w:eastAsia="ru-RU"/>
              </w:rPr>
              <w:lastRenderedPageBreak/>
              <w:t>(теңге)</w:t>
            </w:r>
          </w:p>
          <w:p w:rsidR="005708FA" w:rsidRPr="005708FA" w:rsidRDefault="005708FA" w:rsidP="005708FA">
            <w:pPr>
              <w:spacing w:after="0" w:line="240" w:lineRule="auto"/>
              <w:ind w:left="20"/>
              <w:jc w:val="both"/>
              <w:rPr>
                <w:sz w:val="28"/>
                <w:szCs w:val="28"/>
                <w:lang w:val="kk-KZ" w:eastAsia="ru-RU"/>
              </w:rPr>
            </w:pPr>
          </w:p>
        </w:tc>
        <w:tc>
          <w:tcPr>
            <w:tcW w:w="2126" w:type="dxa"/>
            <w:gridSpan w:val="4"/>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lastRenderedPageBreak/>
              <w:t xml:space="preserve">Оның ішінде валюта түрлері бойынша (валюта </w:t>
            </w:r>
            <w:r w:rsidRPr="005708FA">
              <w:rPr>
                <w:sz w:val="28"/>
                <w:szCs w:val="28"/>
                <w:lang w:val="kk-KZ" w:eastAsia="ru-RU"/>
              </w:rPr>
              <w:lastRenderedPageBreak/>
              <w:t>бірлігінде)</w:t>
            </w:r>
          </w:p>
        </w:tc>
      </w:tr>
      <w:tr w:rsidR="005708FA" w:rsidRPr="005708FA" w:rsidTr="005708FA">
        <w:trPr>
          <w:trHeight w:val="609"/>
        </w:trPr>
        <w:tc>
          <w:tcPr>
            <w:tcW w:w="447" w:type="dxa"/>
            <w:vMerge/>
          </w:tcPr>
          <w:p w:rsidR="005708FA" w:rsidRPr="005708FA" w:rsidRDefault="005708FA" w:rsidP="005708FA">
            <w:pPr>
              <w:spacing w:after="0" w:line="240" w:lineRule="auto"/>
              <w:rPr>
                <w:sz w:val="28"/>
                <w:szCs w:val="28"/>
                <w:lang w:val="kk-KZ" w:eastAsia="ru-RU"/>
              </w:rPr>
            </w:pPr>
          </w:p>
        </w:tc>
        <w:tc>
          <w:tcPr>
            <w:tcW w:w="2694" w:type="dxa"/>
            <w:vMerge/>
          </w:tcPr>
          <w:p w:rsidR="005708FA" w:rsidRPr="005708FA" w:rsidRDefault="005708FA" w:rsidP="005708FA">
            <w:pPr>
              <w:spacing w:after="0" w:line="240" w:lineRule="auto"/>
              <w:rPr>
                <w:sz w:val="28"/>
                <w:szCs w:val="28"/>
                <w:lang w:val="kk-KZ" w:eastAsia="ru-RU"/>
              </w:rPr>
            </w:pPr>
          </w:p>
        </w:tc>
        <w:tc>
          <w:tcPr>
            <w:tcW w:w="1134" w:type="dxa"/>
            <w:vMerge/>
          </w:tcPr>
          <w:p w:rsidR="005708FA" w:rsidRPr="005708FA" w:rsidRDefault="005708FA" w:rsidP="005708FA">
            <w:pPr>
              <w:spacing w:after="0" w:line="240" w:lineRule="auto"/>
              <w:rPr>
                <w:sz w:val="28"/>
                <w:szCs w:val="28"/>
                <w:lang w:val="kk-KZ" w:eastAsia="ru-RU"/>
              </w:rPr>
            </w:pPr>
          </w:p>
        </w:tc>
        <w:tc>
          <w:tcPr>
            <w:tcW w:w="567" w:type="dxa"/>
            <w:vMerge/>
          </w:tcPr>
          <w:p w:rsidR="005708FA" w:rsidRPr="005708FA" w:rsidRDefault="005708FA" w:rsidP="005708FA">
            <w:pPr>
              <w:spacing w:after="0" w:line="240" w:lineRule="auto"/>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USD</w:t>
            </w: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EUR</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hanging="38"/>
              <w:jc w:val="both"/>
              <w:rPr>
                <w:sz w:val="28"/>
                <w:szCs w:val="28"/>
                <w:lang w:val="kk-KZ" w:eastAsia="ru-RU"/>
              </w:rPr>
            </w:pPr>
            <w:r w:rsidRPr="005708FA">
              <w:rPr>
                <w:sz w:val="28"/>
                <w:szCs w:val="28"/>
                <w:lang w:val="kk-KZ" w:eastAsia="ru-RU"/>
              </w:rPr>
              <w:t>RUB</w:t>
            </w: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CNY</w:t>
            </w:r>
          </w:p>
        </w:tc>
        <w:tc>
          <w:tcPr>
            <w:tcW w:w="567" w:type="dxa"/>
            <w:vMerge/>
          </w:tcPr>
          <w:p w:rsidR="005708FA" w:rsidRPr="005708FA" w:rsidRDefault="005708FA" w:rsidP="005708FA">
            <w:pPr>
              <w:spacing w:after="0" w:line="240" w:lineRule="auto"/>
              <w:ind w:left="20"/>
              <w:jc w:val="both"/>
              <w:rPr>
                <w:sz w:val="28"/>
                <w:szCs w:val="28"/>
                <w:lang w:val="kk-KZ" w:eastAsia="ru-RU"/>
              </w:rPr>
            </w:pPr>
          </w:p>
        </w:tc>
        <w:tc>
          <w:tcPr>
            <w:tcW w:w="425" w:type="dxa"/>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USD</w:t>
            </w:r>
          </w:p>
        </w:tc>
        <w:tc>
          <w:tcPr>
            <w:tcW w:w="567" w:type="dxa"/>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EUR</w:t>
            </w:r>
          </w:p>
        </w:tc>
        <w:tc>
          <w:tcPr>
            <w:tcW w:w="567" w:type="dxa"/>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RUB</w:t>
            </w:r>
          </w:p>
        </w:tc>
        <w:tc>
          <w:tcPr>
            <w:tcW w:w="567" w:type="dxa"/>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CNY</w:t>
            </w: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А</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Б</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В</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1</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2</w:t>
            </w: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3</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4</w:t>
            </w: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5</w:t>
            </w:r>
          </w:p>
        </w:tc>
        <w:tc>
          <w:tcPr>
            <w:tcW w:w="567" w:type="dxa"/>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6</w:t>
            </w:r>
          </w:p>
        </w:tc>
        <w:tc>
          <w:tcPr>
            <w:tcW w:w="425" w:type="dxa"/>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7</w:t>
            </w:r>
          </w:p>
        </w:tc>
        <w:tc>
          <w:tcPr>
            <w:tcW w:w="567" w:type="dxa"/>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8</w:t>
            </w:r>
          </w:p>
        </w:tc>
        <w:tc>
          <w:tcPr>
            <w:tcW w:w="567" w:type="dxa"/>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9</w:t>
            </w:r>
          </w:p>
        </w:tc>
        <w:tc>
          <w:tcPr>
            <w:tcW w:w="567" w:type="dxa"/>
            <w:vAlign w:val="center"/>
          </w:tcPr>
          <w:p w:rsidR="005708FA" w:rsidRPr="005708FA" w:rsidRDefault="005708FA" w:rsidP="005708FA">
            <w:pPr>
              <w:spacing w:after="0" w:line="240" w:lineRule="auto"/>
              <w:ind w:left="20"/>
              <w:jc w:val="center"/>
              <w:rPr>
                <w:sz w:val="28"/>
                <w:szCs w:val="28"/>
                <w:lang w:val="kk-KZ" w:eastAsia="ru-RU"/>
              </w:rPr>
            </w:pPr>
            <w:r w:rsidRPr="005708FA">
              <w:rPr>
                <w:sz w:val="28"/>
                <w:szCs w:val="28"/>
                <w:lang w:val="kk-KZ" w:eastAsia="ru-RU"/>
              </w:rPr>
              <w:t>10</w:t>
            </w: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Кәсіби қатысушының шетел валютасын сатып алуы</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110000</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2</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оның ішінде: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p>
          <w:p w:rsidR="005708FA" w:rsidRPr="005708FA" w:rsidRDefault="005708FA" w:rsidP="005708FA">
            <w:pPr>
              <w:spacing w:after="0" w:line="240" w:lineRule="auto"/>
              <w:ind w:left="20"/>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3</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клиенттерден</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110001</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4</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«Қазақстан қор биржасы» АҚ-тан</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110002</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5</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оның ішінде: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6</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клиенттердің тапсырмалары бойынша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111002</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7</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өз операциялары бойынша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112002</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8</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басқа операциялар</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113002</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9</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банкаралық нарықта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110003</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10</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оның ішінде: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11</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резиденттерден</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111003</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12</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 xml:space="preserve">бейрезиденттерден </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112003</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13</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Кәсіби қатысушының шетел валютасын сатуы</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120000</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14</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оның ішінде: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p>
          <w:p w:rsidR="005708FA" w:rsidRPr="005708FA" w:rsidRDefault="005708FA" w:rsidP="005708FA">
            <w:pPr>
              <w:spacing w:after="0" w:line="240" w:lineRule="auto"/>
              <w:ind w:left="20"/>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15</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клиенттерге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120001</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16</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«Қазақстан қор биржасы» АҚ-қа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120002</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17</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3"/>
              <w:jc w:val="both"/>
              <w:rPr>
                <w:sz w:val="28"/>
                <w:szCs w:val="28"/>
                <w:lang w:val="kk-KZ" w:eastAsia="ru-RU"/>
              </w:rPr>
            </w:pPr>
            <w:r w:rsidRPr="005708FA">
              <w:rPr>
                <w:sz w:val="28"/>
                <w:szCs w:val="28"/>
                <w:lang w:val="kk-KZ" w:eastAsia="ru-RU"/>
              </w:rPr>
              <w:t>оның ішінде: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18</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3"/>
              <w:jc w:val="both"/>
              <w:rPr>
                <w:sz w:val="28"/>
                <w:szCs w:val="28"/>
                <w:lang w:val="kk-KZ" w:eastAsia="ru-RU"/>
              </w:rPr>
            </w:pPr>
            <w:r w:rsidRPr="005708FA">
              <w:rPr>
                <w:sz w:val="28"/>
                <w:szCs w:val="28"/>
                <w:lang w:val="kk-KZ" w:eastAsia="ru-RU"/>
              </w:rPr>
              <w:t>клиенттердің тапсырмалары бойынша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121002</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lastRenderedPageBreak/>
              <w:t>19</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3"/>
              <w:jc w:val="both"/>
              <w:rPr>
                <w:sz w:val="28"/>
                <w:szCs w:val="28"/>
                <w:lang w:val="kk-KZ" w:eastAsia="ru-RU"/>
              </w:rPr>
            </w:pPr>
            <w:r w:rsidRPr="005708FA">
              <w:rPr>
                <w:sz w:val="28"/>
                <w:szCs w:val="28"/>
                <w:lang w:val="kk-KZ" w:eastAsia="ru-RU"/>
              </w:rPr>
              <w:t>өз операциялары бойынша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122002</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20</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3"/>
              <w:jc w:val="both"/>
              <w:rPr>
                <w:sz w:val="28"/>
                <w:szCs w:val="28"/>
                <w:lang w:val="kk-KZ" w:eastAsia="ru-RU"/>
              </w:rPr>
            </w:pPr>
            <w:r w:rsidRPr="005708FA">
              <w:rPr>
                <w:sz w:val="28"/>
                <w:szCs w:val="28"/>
                <w:lang w:val="kk-KZ" w:eastAsia="ru-RU"/>
              </w:rPr>
              <w:t>басқа операциялар</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123002</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21</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3"/>
              <w:jc w:val="both"/>
              <w:rPr>
                <w:sz w:val="28"/>
                <w:szCs w:val="28"/>
                <w:lang w:val="kk-KZ" w:eastAsia="ru-RU"/>
              </w:rPr>
            </w:pPr>
            <w:r w:rsidRPr="005708FA">
              <w:rPr>
                <w:sz w:val="28"/>
                <w:szCs w:val="28"/>
                <w:lang w:val="kk-KZ" w:eastAsia="ru-RU"/>
              </w:rPr>
              <w:t>банкаралық нарықта</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r w:rsidRPr="005708FA">
              <w:rPr>
                <w:sz w:val="28"/>
                <w:szCs w:val="28"/>
                <w:lang w:val="kk-KZ" w:eastAsia="ru-RU"/>
              </w:rPr>
              <w:t>120003</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22</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3"/>
              <w:jc w:val="both"/>
              <w:rPr>
                <w:sz w:val="28"/>
                <w:szCs w:val="28"/>
                <w:lang w:val="kk-KZ" w:eastAsia="ru-RU"/>
              </w:rPr>
            </w:pPr>
            <w:r w:rsidRPr="005708FA">
              <w:rPr>
                <w:sz w:val="28"/>
                <w:szCs w:val="28"/>
                <w:lang w:val="kk-KZ" w:eastAsia="ru-RU"/>
              </w:rPr>
              <w:t>оның ішінде: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ind w:left="20"/>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23</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3"/>
              <w:jc w:val="both"/>
              <w:rPr>
                <w:sz w:val="28"/>
                <w:szCs w:val="28"/>
                <w:lang w:val="kk-KZ" w:eastAsia="ru-RU"/>
              </w:rPr>
            </w:pPr>
            <w:r w:rsidRPr="005708FA">
              <w:rPr>
                <w:sz w:val="28"/>
                <w:szCs w:val="28"/>
                <w:lang w:val="kk-KZ" w:eastAsia="ru-RU"/>
              </w:rPr>
              <w:t>резиденттерге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121003</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r w:rsidR="005708FA" w:rsidRPr="005708FA" w:rsidTr="005708FA">
        <w:trPr>
          <w:trHeight w:val="32"/>
        </w:trPr>
        <w:tc>
          <w:tcPr>
            <w:tcW w:w="44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r w:rsidRPr="005708FA">
              <w:rPr>
                <w:sz w:val="28"/>
                <w:szCs w:val="28"/>
                <w:lang w:val="kk-KZ" w:eastAsia="ru-RU"/>
              </w:rPr>
              <w:t>24</w:t>
            </w:r>
          </w:p>
        </w:tc>
        <w:tc>
          <w:tcPr>
            <w:tcW w:w="2694" w:type="dxa"/>
            <w:tcMar>
              <w:top w:w="15" w:type="dxa"/>
              <w:left w:w="15" w:type="dxa"/>
              <w:bottom w:w="15" w:type="dxa"/>
              <w:right w:w="15" w:type="dxa"/>
            </w:tcMar>
            <w:vAlign w:val="center"/>
          </w:tcPr>
          <w:p w:rsidR="005708FA" w:rsidRPr="005708FA" w:rsidRDefault="005708FA" w:rsidP="005708FA">
            <w:pPr>
              <w:spacing w:after="0" w:line="240" w:lineRule="auto"/>
              <w:ind w:left="23"/>
              <w:jc w:val="both"/>
              <w:rPr>
                <w:sz w:val="28"/>
                <w:szCs w:val="28"/>
                <w:lang w:val="kk-KZ" w:eastAsia="ru-RU"/>
              </w:rPr>
            </w:pPr>
            <w:r w:rsidRPr="005708FA">
              <w:rPr>
                <w:sz w:val="28"/>
                <w:szCs w:val="28"/>
                <w:lang w:val="kk-KZ" w:eastAsia="ru-RU"/>
              </w:rPr>
              <w:t>бейрезиденттерге</w:t>
            </w:r>
          </w:p>
        </w:tc>
        <w:tc>
          <w:tcPr>
            <w:tcW w:w="1134" w:type="dxa"/>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eastAsia="ru-RU"/>
              </w:rPr>
            </w:pPr>
            <w:r w:rsidRPr="005708FA">
              <w:rPr>
                <w:sz w:val="28"/>
                <w:szCs w:val="28"/>
                <w:lang w:val="kk-KZ" w:eastAsia="ru-RU"/>
              </w:rPr>
              <w:t>122003</w:t>
            </w: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425" w:type="dxa"/>
            <w:tcMar>
              <w:top w:w="15" w:type="dxa"/>
              <w:left w:w="15" w:type="dxa"/>
              <w:bottom w:w="15" w:type="dxa"/>
              <w:right w:w="15" w:type="dxa"/>
            </w:tcMar>
            <w:vAlign w:val="center"/>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425"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c>
          <w:tcPr>
            <w:tcW w:w="567" w:type="dxa"/>
          </w:tcPr>
          <w:p w:rsidR="005708FA" w:rsidRPr="005708FA" w:rsidRDefault="005708FA" w:rsidP="005708FA">
            <w:pPr>
              <w:spacing w:after="0" w:line="240" w:lineRule="auto"/>
              <w:ind w:left="20"/>
              <w:jc w:val="both"/>
              <w:rPr>
                <w:sz w:val="28"/>
                <w:szCs w:val="28"/>
                <w:lang w:val="kk-KZ" w:eastAsia="ru-RU"/>
              </w:rPr>
            </w:pPr>
          </w:p>
        </w:tc>
      </w:tr>
    </w:tbl>
    <w:p w:rsidR="005708FA" w:rsidRPr="005708FA" w:rsidRDefault="005708FA" w:rsidP="005708FA">
      <w:pPr>
        <w:spacing w:after="0" w:line="240" w:lineRule="auto"/>
        <w:rPr>
          <w:b/>
          <w:sz w:val="24"/>
          <w:szCs w:val="24"/>
          <w:lang w:val="kk-KZ"/>
        </w:rPr>
      </w:pPr>
    </w:p>
    <w:p w:rsidR="005708FA" w:rsidRPr="005708FA" w:rsidRDefault="005708FA" w:rsidP="005708FA">
      <w:pPr>
        <w:spacing w:after="0" w:line="240" w:lineRule="auto"/>
        <w:jc w:val="center"/>
        <w:rPr>
          <w:b/>
          <w:sz w:val="28"/>
          <w:szCs w:val="28"/>
          <w:lang w:val="kk-KZ"/>
        </w:rPr>
      </w:pPr>
      <w:r w:rsidRPr="005708FA">
        <w:rPr>
          <w:b/>
          <w:sz w:val="28"/>
          <w:szCs w:val="28"/>
          <w:lang w:val="kk-KZ"/>
        </w:rPr>
        <w:t>2-бөлім. Кәсіби қатысушы клиенттерінің операциялары</w:t>
      </w:r>
    </w:p>
    <w:p w:rsidR="005708FA" w:rsidRPr="005708FA" w:rsidRDefault="005708FA" w:rsidP="005708FA">
      <w:pPr>
        <w:spacing w:after="0" w:line="240" w:lineRule="auto"/>
        <w:jc w:val="right"/>
        <w:rPr>
          <w:sz w:val="28"/>
          <w:szCs w:val="28"/>
          <w:lang w:val="kk-KZ"/>
        </w:rPr>
      </w:pPr>
      <w:r w:rsidRPr="005708FA">
        <w:rPr>
          <w:sz w:val="28"/>
          <w:szCs w:val="28"/>
          <w:lang w:val="kk-KZ"/>
        </w:rPr>
        <w:t>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2601"/>
        <w:gridCol w:w="992"/>
        <w:gridCol w:w="709"/>
        <w:gridCol w:w="992"/>
        <w:gridCol w:w="1276"/>
        <w:gridCol w:w="1276"/>
        <w:gridCol w:w="1274"/>
      </w:tblGrid>
      <w:tr w:rsidR="005708FA" w:rsidRPr="005708FA" w:rsidTr="005708FA">
        <w:trPr>
          <w:trHeight w:val="28"/>
        </w:trPr>
        <w:tc>
          <w:tcPr>
            <w:tcW w:w="398" w:type="dxa"/>
            <w:vMerge w:val="restart"/>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w:t>
            </w:r>
          </w:p>
        </w:tc>
        <w:tc>
          <w:tcPr>
            <w:tcW w:w="2601" w:type="dxa"/>
            <w:vMerge w:val="restart"/>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Көрсеткіштің атауы</w:t>
            </w:r>
          </w:p>
        </w:tc>
        <w:tc>
          <w:tcPr>
            <w:tcW w:w="992" w:type="dxa"/>
            <w:vMerge w:val="restart"/>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Жолдың коды</w:t>
            </w:r>
          </w:p>
        </w:tc>
        <w:tc>
          <w:tcPr>
            <w:tcW w:w="709" w:type="dxa"/>
            <w:vMerge w:val="restart"/>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Барлығы</w:t>
            </w:r>
          </w:p>
        </w:tc>
        <w:tc>
          <w:tcPr>
            <w:tcW w:w="4818" w:type="dxa"/>
            <w:gridSpan w:val="4"/>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оның ішінде:</w:t>
            </w:r>
          </w:p>
        </w:tc>
      </w:tr>
      <w:tr w:rsidR="005708FA" w:rsidRPr="005708FA" w:rsidTr="005708FA">
        <w:trPr>
          <w:trHeight w:val="28"/>
        </w:trPr>
        <w:tc>
          <w:tcPr>
            <w:tcW w:w="398" w:type="dxa"/>
            <w:vMerge/>
          </w:tcPr>
          <w:p w:rsidR="005708FA" w:rsidRPr="005708FA" w:rsidRDefault="005708FA" w:rsidP="005708FA">
            <w:pPr>
              <w:spacing w:after="0" w:line="240" w:lineRule="auto"/>
              <w:rPr>
                <w:sz w:val="28"/>
                <w:szCs w:val="28"/>
                <w:lang w:val="kk-KZ"/>
              </w:rPr>
            </w:pPr>
          </w:p>
        </w:tc>
        <w:tc>
          <w:tcPr>
            <w:tcW w:w="2601" w:type="dxa"/>
            <w:vMerge/>
          </w:tcPr>
          <w:p w:rsidR="005708FA" w:rsidRPr="005708FA" w:rsidRDefault="005708FA" w:rsidP="005708FA">
            <w:pPr>
              <w:spacing w:after="0" w:line="240" w:lineRule="auto"/>
              <w:rPr>
                <w:sz w:val="28"/>
                <w:szCs w:val="28"/>
                <w:lang w:val="kk-KZ"/>
              </w:rPr>
            </w:pPr>
          </w:p>
        </w:tc>
        <w:tc>
          <w:tcPr>
            <w:tcW w:w="992" w:type="dxa"/>
            <w:vMerge/>
          </w:tcPr>
          <w:p w:rsidR="005708FA" w:rsidRPr="005708FA" w:rsidRDefault="005708FA" w:rsidP="005708FA">
            <w:pPr>
              <w:spacing w:after="0" w:line="240" w:lineRule="auto"/>
              <w:rPr>
                <w:sz w:val="28"/>
                <w:szCs w:val="28"/>
                <w:lang w:val="kk-KZ"/>
              </w:rPr>
            </w:pPr>
          </w:p>
        </w:tc>
        <w:tc>
          <w:tcPr>
            <w:tcW w:w="709" w:type="dxa"/>
            <w:vMerge/>
          </w:tcPr>
          <w:p w:rsidR="005708FA" w:rsidRPr="005708FA" w:rsidRDefault="005708FA" w:rsidP="005708FA">
            <w:pPr>
              <w:spacing w:after="0" w:line="240" w:lineRule="auto"/>
              <w:rPr>
                <w:sz w:val="28"/>
                <w:szCs w:val="28"/>
                <w:lang w:val="kk-KZ"/>
              </w:rPr>
            </w:pPr>
          </w:p>
        </w:tc>
        <w:tc>
          <w:tcPr>
            <w:tcW w:w="2268" w:type="dxa"/>
            <w:gridSpan w:val="2"/>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теңгеге</w:t>
            </w:r>
          </w:p>
        </w:tc>
        <w:tc>
          <w:tcPr>
            <w:tcW w:w="2550" w:type="dxa"/>
            <w:gridSpan w:val="2"/>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басқа шетел валютасына</w:t>
            </w:r>
          </w:p>
        </w:tc>
      </w:tr>
      <w:tr w:rsidR="005708FA" w:rsidRPr="005708FA" w:rsidTr="005708FA">
        <w:trPr>
          <w:trHeight w:val="28"/>
        </w:trPr>
        <w:tc>
          <w:tcPr>
            <w:tcW w:w="398" w:type="dxa"/>
            <w:vMerge/>
          </w:tcPr>
          <w:p w:rsidR="005708FA" w:rsidRPr="005708FA" w:rsidRDefault="005708FA" w:rsidP="005708FA">
            <w:pPr>
              <w:spacing w:after="0" w:line="240" w:lineRule="auto"/>
              <w:rPr>
                <w:sz w:val="28"/>
                <w:szCs w:val="28"/>
                <w:lang w:val="kk-KZ"/>
              </w:rPr>
            </w:pPr>
          </w:p>
        </w:tc>
        <w:tc>
          <w:tcPr>
            <w:tcW w:w="2601" w:type="dxa"/>
            <w:vMerge/>
          </w:tcPr>
          <w:p w:rsidR="005708FA" w:rsidRPr="005708FA" w:rsidRDefault="005708FA" w:rsidP="005708FA">
            <w:pPr>
              <w:spacing w:after="0" w:line="240" w:lineRule="auto"/>
              <w:rPr>
                <w:sz w:val="28"/>
                <w:szCs w:val="28"/>
                <w:lang w:val="kk-KZ"/>
              </w:rPr>
            </w:pPr>
          </w:p>
        </w:tc>
        <w:tc>
          <w:tcPr>
            <w:tcW w:w="992" w:type="dxa"/>
            <w:vMerge/>
          </w:tcPr>
          <w:p w:rsidR="005708FA" w:rsidRPr="005708FA" w:rsidRDefault="005708FA" w:rsidP="005708FA">
            <w:pPr>
              <w:spacing w:after="0" w:line="240" w:lineRule="auto"/>
              <w:rPr>
                <w:sz w:val="28"/>
                <w:szCs w:val="28"/>
                <w:lang w:val="kk-KZ"/>
              </w:rPr>
            </w:pPr>
          </w:p>
        </w:tc>
        <w:tc>
          <w:tcPr>
            <w:tcW w:w="709" w:type="dxa"/>
            <w:vMerge/>
          </w:tcPr>
          <w:p w:rsidR="005708FA" w:rsidRPr="005708FA" w:rsidRDefault="005708FA" w:rsidP="005708FA">
            <w:pPr>
              <w:spacing w:after="0" w:line="240" w:lineRule="auto"/>
              <w:rPr>
                <w:sz w:val="28"/>
                <w:szCs w:val="28"/>
                <w:lang w:val="kk-KZ"/>
              </w:rPr>
            </w:pPr>
          </w:p>
        </w:tc>
        <w:tc>
          <w:tcPr>
            <w:tcW w:w="4818" w:type="dxa"/>
            <w:gridSpan w:val="4"/>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кәсіби қатысушы клиенттерінің</w:t>
            </w:r>
          </w:p>
        </w:tc>
      </w:tr>
      <w:tr w:rsidR="005708FA" w:rsidRPr="005708FA" w:rsidTr="005708FA">
        <w:trPr>
          <w:trHeight w:val="28"/>
        </w:trPr>
        <w:tc>
          <w:tcPr>
            <w:tcW w:w="398" w:type="dxa"/>
            <w:vMerge/>
          </w:tcPr>
          <w:p w:rsidR="005708FA" w:rsidRPr="005708FA" w:rsidRDefault="005708FA" w:rsidP="005708FA">
            <w:pPr>
              <w:spacing w:after="0" w:line="240" w:lineRule="auto"/>
              <w:rPr>
                <w:sz w:val="28"/>
                <w:szCs w:val="28"/>
                <w:lang w:val="kk-KZ"/>
              </w:rPr>
            </w:pPr>
          </w:p>
        </w:tc>
        <w:tc>
          <w:tcPr>
            <w:tcW w:w="2601" w:type="dxa"/>
            <w:vMerge/>
          </w:tcPr>
          <w:p w:rsidR="005708FA" w:rsidRPr="005708FA" w:rsidRDefault="005708FA" w:rsidP="005708FA">
            <w:pPr>
              <w:spacing w:after="0" w:line="240" w:lineRule="auto"/>
              <w:rPr>
                <w:sz w:val="28"/>
                <w:szCs w:val="28"/>
                <w:lang w:val="kk-KZ"/>
              </w:rPr>
            </w:pPr>
          </w:p>
        </w:tc>
        <w:tc>
          <w:tcPr>
            <w:tcW w:w="992" w:type="dxa"/>
            <w:vMerge/>
          </w:tcPr>
          <w:p w:rsidR="005708FA" w:rsidRPr="005708FA" w:rsidRDefault="005708FA" w:rsidP="005708FA">
            <w:pPr>
              <w:spacing w:after="0" w:line="240" w:lineRule="auto"/>
              <w:rPr>
                <w:sz w:val="28"/>
                <w:szCs w:val="28"/>
                <w:lang w:val="kk-KZ"/>
              </w:rPr>
            </w:pPr>
          </w:p>
        </w:tc>
        <w:tc>
          <w:tcPr>
            <w:tcW w:w="709" w:type="dxa"/>
            <w:vMerge/>
          </w:tcPr>
          <w:p w:rsidR="005708FA" w:rsidRPr="005708FA" w:rsidRDefault="005708FA" w:rsidP="005708FA">
            <w:pPr>
              <w:spacing w:after="0" w:line="240" w:lineRule="auto"/>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резиденттердің</w:t>
            </w: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бейрезиденттердің</w:t>
            </w: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резиденттердің</w:t>
            </w: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бейрезиденттердің</w:t>
            </w: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A</w:t>
            </w:r>
          </w:p>
        </w:tc>
        <w:tc>
          <w:tcPr>
            <w:tcW w:w="2601"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Б</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В</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1</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2</w:t>
            </w: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3</w:t>
            </w: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4</w:t>
            </w: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5</w:t>
            </w: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Клиенттердің немесе кәсіби қатысушының клиенттердің тапсырмалары бойынша шетел валютасын сатып алуы</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210000</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оның ішінде:</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3</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жеке тұлғалар</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211000</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4</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оның ішінде бағалы қағаздармен операциялар үшін</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211100</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5</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заңды тұлғалар</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212000</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6</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оның ішінде мына мақсаттар үшін:</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7</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төлемдер және ақша аударымдарын жүзеге асыру</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rPr>
                <w:sz w:val="28"/>
                <w:szCs w:val="28"/>
                <w:lang w:val="kk-KZ" w:eastAsia="ru-RU"/>
              </w:rPr>
            </w:pPr>
            <w:r w:rsidRPr="005708FA">
              <w:rPr>
                <w:sz w:val="28"/>
                <w:szCs w:val="28"/>
                <w:lang w:val="kk-KZ" w:eastAsia="ru-RU"/>
              </w:rPr>
              <w:t>212420</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8</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 xml:space="preserve">оның ішінде мына операциялар </w:t>
            </w:r>
            <w:r w:rsidRPr="005708FA">
              <w:rPr>
                <w:sz w:val="28"/>
                <w:szCs w:val="28"/>
                <w:lang w:val="kk-KZ"/>
              </w:rPr>
              <w:lastRenderedPageBreak/>
              <w:t>бойынша:</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9</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тауарларды және материалдық емес активтерді сатып алу</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212421</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10</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қызметтер көрсету</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212422</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11</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капиталға қатысу бойынша дивидендтер мен өзге кірістерді төлеу</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212423</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12</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қарыздар ұсыну (беру)</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212424</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13</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қарыздар бойынша міндеттемелерді орындау</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212425</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14</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бағалы қағаздармен операциялар</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212426</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15</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басқа да</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212427</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16</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резидент банктердің жинақ салымдарына орналастыру</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212430</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17</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бейрезидент банктердегі шоттарға жеке қаражатын аудару</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212440</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18</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Клиенттердің немесе кәсіби қатысушының клиенттердің тапсырмалары бойынша шетел валютасын сатуы</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220000</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19</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оның ішінде:</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20</w:t>
            </w:r>
          </w:p>
        </w:tc>
        <w:tc>
          <w:tcPr>
            <w:tcW w:w="2601"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жеке тұлғалар</w:t>
            </w:r>
          </w:p>
        </w:tc>
        <w:tc>
          <w:tcPr>
            <w:tcW w:w="992" w:type="dxa"/>
            <w:shd w:val="clear" w:color="auto" w:fill="auto"/>
            <w:tcMar>
              <w:top w:w="15" w:type="dxa"/>
              <w:left w:w="15" w:type="dxa"/>
              <w:bottom w:w="15" w:type="dxa"/>
              <w:right w:w="15" w:type="dxa"/>
            </w:tcMar>
          </w:tcPr>
          <w:p w:rsidR="005708FA" w:rsidRPr="005708FA" w:rsidRDefault="005708FA" w:rsidP="005708FA">
            <w:pPr>
              <w:spacing w:after="0" w:line="240" w:lineRule="auto"/>
              <w:rPr>
                <w:sz w:val="28"/>
                <w:szCs w:val="28"/>
                <w:lang w:val="kk-KZ" w:eastAsia="ru-RU"/>
              </w:rPr>
            </w:pPr>
            <w:r w:rsidRPr="005708FA">
              <w:rPr>
                <w:sz w:val="28"/>
                <w:szCs w:val="28"/>
                <w:lang w:val="kk-KZ" w:eastAsia="ru-RU"/>
              </w:rPr>
              <w:t>221000</w:t>
            </w:r>
          </w:p>
        </w:tc>
        <w:tc>
          <w:tcPr>
            <w:tcW w:w="709"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shd w:val="clear" w:color="auto" w:fill="auto"/>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28"/>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21</w:t>
            </w:r>
          </w:p>
        </w:tc>
        <w:tc>
          <w:tcPr>
            <w:tcW w:w="2601" w:type="dxa"/>
            <w:tcMar>
              <w:top w:w="15" w:type="dxa"/>
              <w:left w:w="15" w:type="dxa"/>
              <w:bottom w:w="15" w:type="dxa"/>
              <w:right w:w="15" w:type="dxa"/>
            </w:tcMar>
            <w:vAlign w:val="center"/>
          </w:tcPr>
          <w:p w:rsidR="005708FA" w:rsidRPr="005708FA" w:rsidRDefault="005708FA" w:rsidP="005708FA">
            <w:pPr>
              <w:spacing w:after="0" w:line="240" w:lineRule="auto"/>
              <w:rPr>
                <w:sz w:val="28"/>
                <w:szCs w:val="28"/>
                <w:lang w:val="kk-KZ"/>
              </w:rPr>
            </w:pPr>
            <w:r w:rsidRPr="005708FA">
              <w:rPr>
                <w:sz w:val="28"/>
                <w:szCs w:val="28"/>
                <w:lang w:val="kk-KZ"/>
              </w:rPr>
              <w:t>заңды тұлғалар</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222000</w:t>
            </w:r>
          </w:p>
        </w:tc>
        <w:tc>
          <w:tcPr>
            <w:tcW w:w="70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1274"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bl>
    <w:p w:rsidR="005708FA" w:rsidRPr="005708FA" w:rsidRDefault="005708FA" w:rsidP="005708FA">
      <w:pPr>
        <w:spacing w:after="0" w:line="240" w:lineRule="auto"/>
        <w:jc w:val="both"/>
        <w:rPr>
          <w:sz w:val="24"/>
          <w:szCs w:val="24"/>
          <w:lang w:val="kk-KZ"/>
        </w:rPr>
      </w:pPr>
      <w:r w:rsidRPr="005708FA">
        <w:rPr>
          <w:sz w:val="24"/>
          <w:szCs w:val="24"/>
          <w:lang w:val="kk-KZ"/>
        </w:rPr>
        <w:t xml:space="preserve"> </w:t>
      </w:r>
    </w:p>
    <w:p w:rsidR="005708FA" w:rsidRPr="005708FA" w:rsidRDefault="005708FA" w:rsidP="005708FA">
      <w:pPr>
        <w:spacing w:after="0" w:line="240" w:lineRule="auto"/>
        <w:jc w:val="both"/>
        <w:rPr>
          <w:sz w:val="28"/>
          <w:szCs w:val="28"/>
          <w:lang w:val="kk-KZ"/>
        </w:rPr>
      </w:pPr>
      <w:r w:rsidRPr="005708FA">
        <w:rPr>
          <w:sz w:val="28"/>
          <w:szCs w:val="28"/>
          <w:lang w:val="kk-KZ"/>
        </w:rPr>
        <w:t>Атауы __________________ Мекенжайы ____________________________</w:t>
      </w:r>
    </w:p>
    <w:p w:rsidR="005708FA" w:rsidRPr="005708FA" w:rsidRDefault="005708FA" w:rsidP="005708FA">
      <w:pPr>
        <w:spacing w:after="0" w:line="240" w:lineRule="auto"/>
        <w:jc w:val="both"/>
        <w:rPr>
          <w:sz w:val="28"/>
          <w:szCs w:val="28"/>
          <w:lang w:val="kk-KZ"/>
        </w:rPr>
      </w:pPr>
      <w:r w:rsidRPr="005708FA">
        <w:rPr>
          <w:sz w:val="28"/>
          <w:szCs w:val="28"/>
          <w:lang w:val="kk-KZ"/>
        </w:rPr>
        <w:t>Телефоны ______________________________________________________</w:t>
      </w:r>
    </w:p>
    <w:p w:rsidR="005708FA" w:rsidRPr="005708FA" w:rsidRDefault="005708FA" w:rsidP="005708FA">
      <w:pPr>
        <w:spacing w:after="0" w:line="240" w:lineRule="auto"/>
        <w:jc w:val="both"/>
        <w:rPr>
          <w:sz w:val="28"/>
          <w:szCs w:val="28"/>
          <w:lang w:val="kk-KZ"/>
        </w:rPr>
      </w:pPr>
      <w:r w:rsidRPr="005708FA">
        <w:rPr>
          <w:sz w:val="28"/>
          <w:szCs w:val="28"/>
          <w:lang w:val="kk-KZ"/>
        </w:rPr>
        <w:lastRenderedPageBreak/>
        <w:t>Электрондық пошта мекенжайы  ___________________________________</w:t>
      </w:r>
    </w:p>
    <w:p w:rsidR="005708FA" w:rsidRPr="005708FA" w:rsidRDefault="005708FA" w:rsidP="005708FA">
      <w:pPr>
        <w:spacing w:after="0" w:line="240" w:lineRule="auto"/>
        <w:jc w:val="both"/>
        <w:rPr>
          <w:sz w:val="28"/>
          <w:szCs w:val="28"/>
          <w:lang w:val="kk-KZ"/>
        </w:rPr>
      </w:pPr>
      <w:r w:rsidRPr="005708FA">
        <w:rPr>
          <w:sz w:val="28"/>
          <w:szCs w:val="28"/>
          <w:lang w:val="kk-KZ"/>
        </w:rPr>
        <w:t xml:space="preserve">Орындаушы_______________________________________ _____________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тегі, аты және әкесінің аты (ол болған жағдайда)                 қолы, телефоны</w:t>
      </w:r>
    </w:p>
    <w:p w:rsidR="005708FA" w:rsidRPr="005708FA" w:rsidRDefault="005708FA" w:rsidP="005708FA">
      <w:pPr>
        <w:spacing w:after="0" w:line="240" w:lineRule="auto"/>
        <w:jc w:val="both"/>
        <w:rPr>
          <w:sz w:val="28"/>
          <w:szCs w:val="28"/>
          <w:lang w:val="kk-KZ"/>
        </w:rPr>
      </w:pPr>
      <w:r w:rsidRPr="005708FA">
        <w:rPr>
          <w:sz w:val="28"/>
          <w:szCs w:val="28"/>
          <w:lang w:val="kk-KZ"/>
        </w:rPr>
        <w:t xml:space="preserve">Бас бухгалтер немесе есепке қол қоюға уәкілетті адам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______________________________________       _________________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тегі, аты, әкесінің аты (ол болған жағдайда)            қолы, телефоны</w:t>
      </w:r>
    </w:p>
    <w:p w:rsidR="005708FA" w:rsidRPr="005708FA" w:rsidRDefault="005708FA" w:rsidP="005708FA">
      <w:pPr>
        <w:spacing w:after="0" w:line="240" w:lineRule="auto"/>
        <w:jc w:val="both"/>
        <w:rPr>
          <w:sz w:val="28"/>
          <w:szCs w:val="28"/>
          <w:lang w:val="kk-KZ"/>
        </w:rPr>
      </w:pPr>
      <w:r w:rsidRPr="005708FA">
        <w:rPr>
          <w:sz w:val="28"/>
          <w:szCs w:val="28"/>
          <w:lang w:val="kk-KZ"/>
        </w:rPr>
        <w:t>Бірінші басшы немесе есепке қол қоюға уәкілетті адам</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_________________________________________       ________________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тегі, аты және әкесінің аты (ол болған жағдайда)       қолы</w:t>
      </w:r>
    </w:p>
    <w:p w:rsidR="005708FA" w:rsidRPr="005708FA" w:rsidRDefault="005708FA" w:rsidP="005708FA">
      <w:pPr>
        <w:spacing w:after="0" w:line="240" w:lineRule="auto"/>
        <w:jc w:val="both"/>
        <w:rPr>
          <w:sz w:val="28"/>
          <w:szCs w:val="28"/>
          <w:lang w:val="kk-KZ"/>
        </w:rPr>
      </w:pPr>
      <w:r w:rsidRPr="005708FA">
        <w:rPr>
          <w:sz w:val="28"/>
          <w:szCs w:val="28"/>
          <w:lang w:val="kk-KZ"/>
        </w:rPr>
        <w:t>Күні 20___ жылғы «____» ______________</w:t>
      </w:r>
    </w:p>
    <w:p w:rsidR="005708FA" w:rsidRPr="005708FA" w:rsidRDefault="005708FA" w:rsidP="005708FA">
      <w:pPr>
        <w:spacing w:after="0" w:line="240" w:lineRule="auto"/>
        <w:ind w:firstLine="709"/>
        <w:jc w:val="both"/>
        <w:rPr>
          <w:rFonts w:eastAsia="Calibri"/>
          <w:b/>
          <w:sz w:val="28"/>
          <w:szCs w:val="28"/>
          <w:lang w:val="kk-KZ" w:eastAsia="ru-RU"/>
        </w:rPr>
      </w:pPr>
    </w:p>
    <w:p w:rsidR="005708FA" w:rsidRPr="005708FA" w:rsidRDefault="005708FA" w:rsidP="005708FA">
      <w:pPr>
        <w:spacing w:after="0" w:line="240" w:lineRule="auto"/>
        <w:ind w:firstLine="709"/>
        <w:jc w:val="both"/>
        <w:rPr>
          <w:sz w:val="28"/>
          <w:szCs w:val="28"/>
          <w:lang w:val="kk-KZ" w:eastAsia="ru-RU"/>
        </w:rPr>
      </w:pPr>
      <w:r w:rsidRPr="005708FA">
        <w:rPr>
          <w:sz w:val="28"/>
          <w:szCs w:val="28"/>
          <w:lang w:val="kk-KZ" w:eastAsia="ru-RU"/>
        </w:rPr>
        <w:t xml:space="preserve">Ескертпе: </w:t>
      </w:r>
      <w:r w:rsidRPr="005708FA">
        <w:rPr>
          <w:rFonts w:eastAsia="Calibri"/>
          <w:sz w:val="28"/>
          <w:szCs w:val="28"/>
          <w:lang w:val="kk-KZ" w:eastAsia="ru-RU"/>
        </w:rPr>
        <w:t>нысан «Ш</w:t>
      </w:r>
      <w:r w:rsidRPr="005708FA">
        <w:rPr>
          <w:bCs/>
          <w:sz w:val="28"/>
          <w:szCs w:val="28"/>
          <w:lang w:val="kk-KZ" w:eastAsia="ru-RU"/>
        </w:rPr>
        <w:t>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r w:rsidRPr="005708FA">
        <w:rPr>
          <w:rFonts w:eastAsia="Calibri"/>
          <w:sz w:val="28"/>
          <w:szCs w:val="28"/>
          <w:lang w:val="kk-KZ" w:eastAsia="ru-RU"/>
        </w:rPr>
        <w:t xml:space="preserve"> әкімшілік деректердің нысанын толтыру бойынша түсіндірмеге сәйкес толтырылады</w:t>
      </w:r>
      <w:r w:rsidRPr="005708FA">
        <w:rPr>
          <w:sz w:val="28"/>
          <w:szCs w:val="28"/>
          <w:lang w:val="kk-KZ" w:eastAsia="ru-RU"/>
        </w:rPr>
        <w:t>.</w:t>
      </w:r>
    </w:p>
    <w:p w:rsidR="005708FA" w:rsidRPr="005708FA" w:rsidRDefault="005708FA" w:rsidP="005708FA">
      <w:pPr>
        <w:spacing w:after="0" w:line="240" w:lineRule="auto"/>
        <w:rPr>
          <w:sz w:val="28"/>
          <w:szCs w:val="28"/>
          <w:lang w:val="kk-KZ" w:eastAsia="ru-RU"/>
        </w:rPr>
      </w:pPr>
      <w:r w:rsidRPr="005708FA">
        <w:rPr>
          <w:sz w:val="28"/>
          <w:szCs w:val="28"/>
          <w:lang w:val="kk-KZ" w:eastAsia="ru-RU"/>
        </w:rPr>
        <w:t xml:space="preserve"> </w:t>
      </w:r>
    </w:p>
    <w:p w:rsidR="005708FA" w:rsidRPr="005708FA" w:rsidRDefault="005708FA" w:rsidP="005708FA">
      <w:pPr>
        <w:spacing w:after="0" w:line="240" w:lineRule="auto"/>
        <w:rPr>
          <w:sz w:val="28"/>
          <w:szCs w:val="28"/>
          <w:lang w:val="kk-KZ" w:eastAsia="ru-RU"/>
        </w:rPr>
      </w:pPr>
      <w:r w:rsidRPr="005708FA">
        <w:rPr>
          <w:sz w:val="28"/>
          <w:szCs w:val="28"/>
          <w:lang w:val="kk-KZ" w:eastAsia="ru-RU"/>
        </w:rPr>
        <w:br w:type="page"/>
      </w:r>
    </w:p>
    <w:p w:rsidR="005708FA" w:rsidRPr="005708FA" w:rsidRDefault="005708FA" w:rsidP="005708FA">
      <w:pPr>
        <w:spacing w:after="0" w:line="240" w:lineRule="auto"/>
        <w:ind w:left="5670"/>
        <w:rPr>
          <w:sz w:val="28"/>
          <w:szCs w:val="28"/>
          <w:lang w:val="kk-KZ" w:eastAsia="ru-RU"/>
        </w:rPr>
      </w:pPr>
      <w:r w:rsidRPr="005708FA">
        <w:rPr>
          <w:sz w:val="28"/>
          <w:szCs w:val="28"/>
          <w:lang w:val="kk-KZ" w:eastAsia="ru-RU"/>
        </w:rPr>
        <w:lastRenderedPageBreak/>
        <w:t xml:space="preserve">«Шетел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нысанына қосымша </w:t>
      </w:r>
    </w:p>
    <w:p w:rsidR="005708FA" w:rsidRPr="005708FA" w:rsidRDefault="005708FA" w:rsidP="005708FA">
      <w:pPr>
        <w:spacing w:after="0" w:line="240" w:lineRule="auto"/>
        <w:ind w:left="4536"/>
        <w:rPr>
          <w:sz w:val="28"/>
          <w:szCs w:val="28"/>
          <w:lang w:val="kk-KZ" w:eastAsia="ru-RU"/>
        </w:rPr>
      </w:pPr>
    </w:p>
    <w:p w:rsidR="005708FA" w:rsidRPr="005708FA" w:rsidRDefault="005708FA" w:rsidP="005708FA">
      <w:pPr>
        <w:spacing w:after="0" w:line="240" w:lineRule="auto"/>
        <w:ind w:left="4536"/>
        <w:rPr>
          <w:sz w:val="28"/>
          <w:szCs w:val="28"/>
          <w:lang w:val="kk-KZ"/>
        </w:rPr>
      </w:pPr>
    </w:p>
    <w:p w:rsidR="005708FA" w:rsidRPr="005708FA" w:rsidRDefault="005708FA" w:rsidP="005708FA">
      <w:pPr>
        <w:spacing w:after="0" w:line="240" w:lineRule="auto"/>
        <w:jc w:val="center"/>
        <w:rPr>
          <w:b/>
          <w:sz w:val="28"/>
          <w:szCs w:val="28"/>
          <w:lang w:val="kk-KZ"/>
        </w:rPr>
      </w:pPr>
      <w:r w:rsidRPr="005708FA">
        <w:rPr>
          <w:b/>
          <w:sz w:val="28"/>
          <w:szCs w:val="28"/>
          <w:lang w:val="kk-KZ"/>
        </w:rPr>
        <w:t xml:space="preserve">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w:t>
      </w:r>
    </w:p>
    <w:p w:rsidR="005708FA" w:rsidRPr="005708FA" w:rsidRDefault="005708FA" w:rsidP="005708FA">
      <w:pPr>
        <w:spacing w:after="0" w:line="240" w:lineRule="auto"/>
        <w:jc w:val="center"/>
        <w:rPr>
          <w:b/>
          <w:sz w:val="28"/>
          <w:szCs w:val="28"/>
          <w:lang w:val="kk-KZ"/>
        </w:rPr>
      </w:pPr>
      <w:r w:rsidRPr="005708FA">
        <w:rPr>
          <w:b/>
          <w:sz w:val="28"/>
          <w:szCs w:val="28"/>
          <w:lang w:val="kk-KZ"/>
        </w:rPr>
        <w:t>(индексі – 5-INV, кезеңділігі – ай сайын)</w:t>
      </w:r>
    </w:p>
    <w:p w:rsidR="005708FA" w:rsidRPr="005708FA" w:rsidRDefault="005708FA" w:rsidP="005708FA">
      <w:pPr>
        <w:spacing w:after="0" w:line="240" w:lineRule="auto"/>
        <w:jc w:val="center"/>
        <w:rPr>
          <w:b/>
          <w:sz w:val="28"/>
          <w:szCs w:val="28"/>
          <w:lang w:val="kk-KZ" w:eastAsia="ru-RU"/>
        </w:rPr>
      </w:pPr>
    </w:p>
    <w:p w:rsidR="005708FA" w:rsidRPr="005708FA" w:rsidRDefault="005708FA" w:rsidP="005708FA">
      <w:pPr>
        <w:spacing w:after="0" w:line="240" w:lineRule="auto"/>
        <w:jc w:val="center"/>
        <w:rPr>
          <w:b/>
          <w:sz w:val="28"/>
          <w:szCs w:val="28"/>
          <w:lang w:val="kk-KZ" w:eastAsia="ru-RU"/>
        </w:rPr>
      </w:pPr>
      <w:r w:rsidRPr="005708FA">
        <w:rPr>
          <w:b/>
          <w:sz w:val="28"/>
          <w:szCs w:val="28"/>
          <w:lang w:val="kk-KZ" w:eastAsia="ru-RU"/>
        </w:rPr>
        <w:t>әкімшілік деректерді өтеусіз негізде жинауға арналған нысанын толтыру бойынша түсіндірме</w:t>
      </w:r>
    </w:p>
    <w:p w:rsidR="005708FA" w:rsidRPr="005708FA" w:rsidRDefault="005708FA" w:rsidP="005708FA">
      <w:pPr>
        <w:spacing w:after="0" w:line="240" w:lineRule="auto"/>
        <w:jc w:val="center"/>
        <w:rPr>
          <w:b/>
          <w:strike/>
          <w:sz w:val="28"/>
          <w:szCs w:val="28"/>
          <w:lang w:val="kk-KZ"/>
        </w:rPr>
      </w:pPr>
      <w:r w:rsidRPr="005708FA">
        <w:rPr>
          <w:b/>
          <w:strike/>
          <w:sz w:val="28"/>
          <w:szCs w:val="28"/>
          <w:lang w:val="kk-KZ"/>
        </w:rPr>
        <w:t xml:space="preserve"> </w:t>
      </w:r>
    </w:p>
    <w:p w:rsidR="005708FA" w:rsidRPr="005708FA" w:rsidRDefault="005708FA" w:rsidP="005708FA">
      <w:pPr>
        <w:spacing w:after="0" w:line="240" w:lineRule="auto"/>
        <w:jc w:val="center"/>
        <w:rPr>
          <w:sz w:val="28"/>
          <w:szCs w:val="28"/>
          <w:lang w:val="kk-KZ"/>
        </w:rPr>
      </w:pPr>
    </w:p>
    <w:p w:rsidR="005708FA" w:rsidRPr="005708FA" w:rsidRDefault="005708FA" w:rsidP="005708FA">
      <w:pPr>
        <w:spacing w:after="0" w:line="240" w:lineRule="auto"/>
        <w:jc w:val="center"/>
        <w:rPr>
          <w:b/>
          <w:sz w:val="28"/>
          <w:szCs w:val="28"/>
          <w:lang w:val="kk-KZ"/>
        </w:rPr>
      </w:pPr>
      <w:r w:rsidRPr="005708FA">
        <w:rPr>
          <w:b/>
          <w:sz w:val="28"/>
          <w:szCs w:val="28"/>
          <w:lang w:val="kk-KZ"/>
        </w:rPr>
        <w:t>1-тарау. Жалпы ережелер</w:t>
      </w:r>
    </w:p>
    <w:p w:rsidR="005708FA" w:rsidRPr="005708FA" w:rsidRDefault="005708FA" w:rsidP="005708FA">
      <w:pPr>
        <w:spacing w:after="0" w:line="240" w:lineRule="auto"/>
        <w:jc w:val="center"/>
        <w:rPr>
          <w:b/>
          <w:sz w:val="28"/>
          <w:szCs w:val="28"/>
          <w:lang w:val="kk-KZ"/>
        </w:rPr>
      </w:pPr>
    </w:p>
    <w:p w:rsidR="005708FA" w:rsidRPr="005708FA" w:rsidRDefault="005708FA" w:rsidP="005708FA">
      <w:pPr>
        <w:spacing w:after="0" w:line="240" w:lineRule="auto"/>
        <w:jc w:val="both"/>
        <w:rPr>
          <w:sz w:val="28"/>
          <w:szCs w:val="28"/>
          <w:lang w:val="kk-KZ"/>
        </w:rPr>
      </w:pPr>
      <w:r w:rsidRPr="005708FA">
        <w:rPr>
          <w:sz w:val="28"/>
          <w:szCs w:val="28"/>
          <w:lang w:val="kk-KZ"/>
        </w:rPr>
        <w:t xml:space="preserve">      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w:t>
      </w:r>
      <w:r w:rsidRPr="005708FA">
        <w:rPr>
          <w:sz w:val="28"/>
          <w:szCs w:val="28"/>
          <w:lang w:val="kk-KZ" w:eastAsia="ru-RU"/>
        </w:rPr>
        <w:t>өтеусіз негізде</w:t>
      </w:r>
      <w:r w:rsidRPr="005708FA">
        <w:rPr>
          <w:sz w:val="28"/>
          <w:szCs w:val="28"/>
          <w:lang w:val="kk-KZ"/>
        </w:rPr>
        <w:t xml:space="preserve"> жинауға арналған нысанын (бұдан әрі – 5-нысан) толтыру бойынша </w:t>
      </w:r>
      <w:r w:rsidRPr="005708FA">
        <w:rPr>
          <w:sz w:val="28"/>
          <w:szCs w:val="28"/>
          <w:lang w:val="kk-KZ" w:eastAsia="ru-RU"/>
        </w:rPr>
        <w:t>бірыңғай талаптар айқындалады</w:t>
      </w:r>
      <w:r w:rsidRPr="005708FA">
        <w:rPr>
          <w:sz w:val="28"/>
          <w:szCs w:val="28"/>
          <w:lang w:val="kk-KZ"/>
        </w:rPr>
        <w:t>.</w:t>
      </w:r>
    </w:p>
    <w:p w:rsidR="005708FA" w:rsidRPr="005708FA" w:rsidRDefault="005708FA" w:rsidP="005708FA">
      <w:pPr>
        <w:spacing w:after="0" w:line="240" w:lineRule="auto"/>
        <w:jc w:val="both"/>
        <w:rPr>
          <w:sz w:val="28"/>
          <w:szCs w:val="28"/>
          <w:lang w:val="kk-KZ"/>
        </w:rPr>
      </w:pPr>
      <w:r w:rsidRPr="005708FA">
        <w:rPr>
          <w:sz w:val="28"/>
          <w:szCs w:val="28"/>
          <w:lang w:val="kk-KZ"/>
        </w:rPr>
        <w:t>      2. 5-нысан «Валюталық реттеу және валюталық бақылау туралы» Қазақстан Республикасы Заңының 10-бабы 5-тармағының үшінші бөлігіне сәйкес әзірленді.</w:t>
      </w:r>
    </w:p>
    <w:p w:rsidR="005708FA" w:rsidRPr="005708FA" w:rsidRDefault="005708FA" w:rsidP="005708FA">
      <w:pPr>
        <w:spacing w:after="0" w:line="240" w:lineRule="auto"/>
        <w:jc w:val="both"/>
        <w:rPr>
          <w:sz w:val="28"/>
          <w:szCs w:val="28"/>
          <w:lang w:val="kk-KZ"/>
        </w:rPr>
      </w:pPr>
      <w:r w:rsidRPr="005708FA">
        <w:rPr>
          <w:sz w:val="28"/>
          <w:szCs w:val="28"/>
          <w:lang w:val="kk-KZ"/>
        </w:rPr>
        <w:t xml:space="preserve">      3. 5-нысанда «KASE клирингтік орталығы» акционерлік қоғамын қоспағанда, банк болып табылмайтын шетел валютасымен айырбастау операцияларына лицензиясы бар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   </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4. 5-нысанда негізгі активті валюталау күніне нақты қоя отырып, шетел валютасын теңгеге, сол сияқты басқа валютаға сатып алу және сату көлемі көрсетіледі.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5-нысандағы деректер Қазақстан Республикасының ұлттық валютасы – теңгемен көрсетіледі.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 xml:space="preserve">Есепті қалыптастыру мақсатында шетел валютасындағы активтер «Валюталарды айырбастаудың нарықтық бағамын айқындау тәртібі туралы» </w:t>
      </w:r>
      <w:r w:rsidRPr="005708FA">
        <w:rPr>
          <w:sz w:val="28"/>
          <w:szCs w:val="28"/>
          <w:lang w:val="kk-KZ"/>
        </w:rPr>
        <w:lastRenderedPageBreak/>
        <w:t>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5. 5-нысанға бірінші басшы немесе есепке қол қоюға уәкілетті адам, бас бухгалтер немесе есепке қол қоюға уәкілетті адам және орындаушы қол қояды.</w:t>
      </w:r>
    </w:p>
    <w:p w:rsidR="005708FA" w:rsidRPr="005708FA" w:rsidRDefault="005708FA" w:rsidP="005708FA">
      <w:pPr>
        <w:spacing w:after="0" w:line="240" w:lineRule="auto"/>
        <w:jc w:val="center"/>
        <w:rPr>
          <w:sz w:val="28"/>
          <w:szCs w:val="28"/>
          <w:lang w:val="kk-KZ"/>
        </w:rPr>
      </w:pPr>
    </w:p>
    <w:p w:rsidR="005708FA" w:rsidRPr="005708FA" w:rsidRDefault="005708FA" w:rsidP="005708FA">
      <w:pPr>
        <w:spacing w:after="0" w:line="240" w:lineRule="auto"/>
        <w:jc w:val="center"/>
        <w:rPr>
          <w:sz w:val="28"/>
          <w:szCs w:val="28"/>
          <w:lang w:val="kk-KZ"/>
        </w:rPr>
      </w:pPr>
    </w:p>
    <w:p w:rsidR="005708FA" w:rsidRPr="005708FA" w:rsidRDefault="005708FA" w:rsidP="005708FA">
      <w:pPr>
        <w:spacing w:after="0" w:line="240" w:lineRule="auto"/>
        <w:jc w:val="center"/>
        <w:rPr>
          <w:b/>
          <w:sz w:val="28"/>
          <w:szCs w:val="28"/>
          <w:lang w:val="kk-KZ"/>
        </w:rPr>
      </w:pPr>
      <w:r w:rsidRPr="005708FA">
        <w:rPr>
          <w:b/>
          <w:sz w:val="28"/>
          <w:szCs w:val="28"/>
          <w:lang w:val="kk-KZ"/>
        </w:rPr>
        <w:t>2-тарау. 5-нысанды толтыру бойынша түсіндірме</w:t>
      </w:r>
    </w:p>
    <w:p w:rsidR="005708FA" w:rsidRPr="005708FA" w:rsidRDefault="005708FA" w:rsidP="005708FA">
      <w:pPr>
        <w:spacing w:after="0" w:line="240" w:lineRule="auto"/>
        <w:jc w:val="center"/>
        <w:rPr>
          <w:sz w:val="28"/>
          <w:szCs w:val="28"/>
          <w:lang w:val="kk-KZ"/>
        </w:rPr>
      </w:pPr>
    </w:p>
    <w:p w:rsidR="005708FA" w:rsidRPr="005708FA" w:rsidRDefault="005708FA" w:rsidP="005708FA">
      <w:pPr>
        <w:spacing w:after="0" w:line="240" w:lineRule="auto"/>
        <w:ind w:firstLine="426"/>
        <w:jc w:val="both"/>
        <w:rPr>
          <w:sz w:val="28"/>
          <w:szCs w:val="28"/>
          <w:lang w:val="kk-KZ"/>
        </w:rPr>
      </w:pPr>
      <w:r w:rsidRPr="005708FA">
        <w:rPr>
          <w:sz w:val="28"/>
          <w:szCs w:val="28"/>
          <w:lang w:val="kk-KZ"/>
        </w:rPr>
        <w:t xml:space="preserve">6. 1-бөлімнің және 2-бөлімнің 1-бағаны бойынша сатып алынатын немесе сатылатын шетел валютасының жалпы көлемі теңгемен көрсетіледі. </w:t>
      </w:r>
      <w:r w:rsidRPr="005708FA">
        <w:rPr>
          <w:sz w:val="28"/>
          <w:szCs w:val="28"/>
          <w:lang w:val="kk-KZ"/>
        </w:rPr>
        <w:br/>
        <w:t>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7.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8. 1-бөлімнің кодтары 110000 және 120000 жолдары кәсіби қатысушының клиенттерімен айырбастау операциялары (оның ішінде клиенттердің тапсырмалары бойынша) және Қазақстан қор биржасында және банкаралық нарықта жасалған операциялар бойынша мәліметтерді қамтиды.</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9. 2-бөлімде деректер шетел валютасын теңгеге және басқа шетел валютасына сатып алу (сату) операциялары, сондай-ақ резидент-клиенттер мен бейрезидент-клиенттер жүзеге асыратын операциялар (оның ішінде резидент-клиенттер мен бейрезидент-клиенттердің тапсырмалары бойынша) бойынша көрсетіледі.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2-бөлімге жеке тұлғалардың шетел валютасын айырбастау пункттері арқылы сатып алуы (сатуы) бойынша операциялары кірмейді.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10. 5-нысанды толтырған кезде мына талаптардың орындалуы қамтамасыз етіледі: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коды 110000 жол&gt;= коды 110001 жол + коды 110002 жол + коды 110003 жол;</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коды 110002 жол = коды 111002 жол + коды 112002  жол + коды 113002 жол;</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коды 110003 жол = коды 111003 жол + коды 112003 жол;</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коды 120000 жол&gt;= коды 120001 жол + коды 120002 жол + коды 120003 жол;</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коды 120002 жол = коды 121002 жол + коды 122002 жол + коды 123002 жол;</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коды 120003 жол = коды 121003 жол + коды 122003 жол;</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lastRenderedPageBreak/>
        <w:t>2-бөлімде барлық жолдар бойынша 1-баған 2, 3, 4, 5-бағандардың сомасына тең;</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коды 210000 жол = коды 211000 жол + коды 212000 жол;</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 xml:space="preserve">коды 211000 жол&gt;= коды </w:t>
      </w:r>
      <w:r w:rsidRPr="005708FA">
        <w:rPr>
          <w:sz w:val="28"/>
          <w:szCs w:val="28"/>
          <w:lang w:val="kk-KZ" w:eastAsia="ru-RU"/>
        </w:rPr>
        <w:t xml:space="preserve">211100 </w:t>
      </w:r>
      <w:r w:rsidRPr="005708FA">
        <w:rPr>
          <w:sz w:val="28"/>
          <w:szCs w:val="28"/>
          <w:lang w:val="kk-KZ"/>
        </w:rPr>
        <w:t>жол;</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коды 212000 жол&gt;= коды 212420 жол + коды 212430 жол + коды 212440 жол;</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коды 212420 жол = коды 212421 жол + коды 212422 жол + коды 212423 жол + коды 212424 жол + коды 212425 жол + коды 212426 жол + коды 212427 жол;</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коды 220000 жол = коды 221000 жол + коды 222000 жол;</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11. 5-нысанға деректерді түзету (өзгерістер, толықтырулар) есепті айдан кейінгі айдың 20 (жиырмасыншы) күніне дейін (қоса алғанда) енгізіледі.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12. Есепті кезеңде ақпарат болмаған жағдайда 5-нысан нөлдік мәндермен ұсынылады</w:t>
      </w:r>
      <w:r w:rsidRPr="005708FA">
        <w:rPr>
          <w:sz w:val="28"/>
          <w:szCs w:val="28"/>
          <w:lang w:val="kk-KZ" w:eastAsia="ru-RU"/>
        </w:rPr>
        <w:t>.</w:t>
      </w:r>
    </w:p>
    <w:p w:rsidR="005708FA" w:rsidRPr="005708FA" w:rsidRDefault="005708FA" w:rsidP="005708FA">
      <w:pPr>
        <w:spacing w:after="0" w:line="240" w:lineRule="auto"/>
        <w:ind w:firstLine="709"/>
        <w:rPr>
          <w:sz w:val="28"/>
          <w:szCs w:val="28"/>
          <w:lang w:val="kk-KZ" w:eastAsia="ru-RU"/>
        </w:rPr>
      </w:pPr>
      <w:r w:rsidRPr="005708FA">
        <w:rPr>
          <w:sz w:val="28"/>
          <w:szCs w:val="28"/>
          <w:lang w:val="kk-KZ" w:eastAsia="ru-RU"/>
        </w:rPr>
        <w:br w:type="page"/>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lastRenderedPageBreak/>
        <w:t xml:space="preserve">Қазақстан Республикасының ішкі валюта нарығында сұраныс пен ұсыныс көздерін мониторингтеу қағидаларына </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6-қосымша</w:t>
      </w:r>
    </w:p>
    <w:p w:rsidR="005708FA" w:rsidRPr="005708FA" w:rsidRDefault="005708FA" w:rsidP="005708FA">
      <w:pPr>
        <w:spacing w:after="0" w:line="240" w:lineRule="auto"/>
        <w:ind w:left="4111"/>
        <w:rPr>
          <w:sz w:val="28"/>
          <w:szCs w:val="28"/>
          <w:lang w:val="kk-KZ" w:eastAsia="ru-RU"/>
        </w:rPr>
      </w:pP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Әкімшілік деректерді</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жинауға арналған</w:t>
      </w:r>
    </w:p>
    <w:p w:rsidR="005708FA" w:rsidRPr="005708FA" w:rsidRDefault="005708FA" w:rsidP="005708FA">
      <w:pPr>
        <w:spacing w:after="0" w:line="240" w:lineRule="auto"/>
        <w:ind w:left="4820"/>
        <w:rPr>
          <w:sz w:val="28"/>
          <w:szCs w:val="28"/>
          <w:lang w:val="kk-KZ" w:eastAsia="ru-RU"/>
        </w:rPr>
      </w:pPr>
      <w:r w:rsidRPr="005708FA">
        <w:rPr>
          <w:sz w:val="28"/>
          <w:szCs w:val="28"/>
          <w:lang w:val="kk-KZ" w:eastAsia="ru-RU"/>
        </w:rPr>
        <w:t>нысан</w:t>
      </w:r>
    </w:p>
    <w:p w:rsidR="005708FA" w:rsidRPr="005708FA" w:rsidRDefault="005708FA" w:rsidP="005708FA">
      <w:pPr>
        <w:spacing w:after="0" w:line="240" w:lineRule="auto"/>
        <w:ind w:left="4111"/>
        <w:rPr>
          <w:sz w:val="28"/>
          <w:szCs w:val="28"/>
          <w:lang w:val="kk-KZ" w:eastAsia="ru-RU"/>
        </w:rPr>
      </w:pPr>
    </w:p>
    <w:p w:rsidR="005708FA" w:rsidRPr="005708FA" w:rsidRDefault="005708FA" w:rsidP="005708FA">
      <w:pPr>
        <w:tabs>
          <w:tab w:val="left" w:pos="8789"/>
        </w:tabs>
        <w:spacing w:after="0" w:line="240" w:lineRule="auto"/>
        <w:ind w:firstLine="479"/>
        <w:jc w:val="right"/>
        <w:rPr>
          <w:sz w:val="28"/>
          <w:szCs w:val="28"/>
          <w:lang w:val="kk-KZ" w:eastAsia="ru-RU"/>
        </w:rPr>
      </w:pPr>
    </w:p>
    <w:p w:rsidR="005708FA" w:rsidRPr="005708FA" w:rsidRDefault="005708FA" w:rsidP="005708FA">
      <w:pPr>
        <w:tabs>
          <w:tab w:val="left" w:pos="8789"/>
        </w:tabs>
        <w:spacing w:after="0" w:line="240" w:lineRule="auto"/>
        <w:ind w:firstLine="479"/>
        <w:jc w:val="right"/>
        <w:rPr>
          <w:sz w:val="28"/>
          <w:szCs w:val="28"/>
          <w:lang w:val="kk-KZ" w:eastAsia="ru-RU"/>
        </w:rPr>
      </w:pPr>
    </w:p>
    <w:p w:rsidR="005708FA" w:rsidRPr="005708FA" w:rsidRDefault="005708FA" w:rsidP="005708FA">
      <w:pPr>
        <w:spacing w:after="0" w:line="240" w:lineRule="auto"/>
        <w:ind w:firstLine="426"/>
        <w:jc w:val="both"/>
        <w:rPr>
          <w:sz w:val="28"/>
          <w:szCs w:val="28"/>
          <w:lang w:val="kk-KZ"/>
        </w:rPr>
      </w:pPr>
      <w:r w:rsidRPr="005708FA">
        <w:rPr>
          <w:sz w:val="28"/>
          <w:szCs w:val="28"/>
          <w:lang w:val="kk-KZ"/>
        </w:rPr>
        <w:t>Ұсынылады: Қазақстан Республикасының Ұлттық Банкіне</w:t>
      </w:r>
    </w:p>
    <w:p w:rsidR="005708FA" w:rsidRPr="005708FA" w:rsidRDefault="005708FA" w:rsidP="005708FA">
      <w:pPr>
        <w:spacing w:after="0" w:line="240" w:lineRule="auto"/>
        <w:ind w:firstLine="426"/>
        <w:jc w:val="both"/>
        <w:rPr>
          <w:sz w:val="28"/>
          <w:szCs w:val="28"/>
          <w:lang w:val="kk-KZ"/>
        </w:rPr>
      </w:pPr>
      <w:r w:rsidRPr="005708FA">
        <w:rPr>
          <w:sz w:val="28"/>
          <w:szCs w:val="28"/>
          <w:lang w:val="kk-KZ" w:eastAsia="ru-RU"/>
        </w:rPr>
        <w:t xml:space="preserve">Әкімшілік деректерді өтеусіз негізде жинауға арналған нысан </w:t>
      </w:r>
      <w:r w:rsidRPr="005708FA">
        <w:rPr>
          <w:sz w:val="28"/>
          <w:szCs w:val="28"/>
          <w:lang w:val="kk-KZ"/>
        </w:rPr>
        <w:t>www.nationalbank.kz интернет-ресурсында орналастырылған</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xml:space="preserve">      Әкімшілік нысанның атауы: қолма-қол шетел валютасының қозғалысы туралы есеп</w:t>
      </w:r>
    </w:p>
    <w:p w:rsidR="005708FA" w:rsidRPr="005708FA" w:rsidRDefault="005708FA" w:rsidP="005708FA">
      <w:pPr>
        <w:spacing w:after="0" w:line="240" w:lineRule="auto"/>
        <w:jc w:val="both"/>
        <w:rPr>
          <w:b/>
          <w:sz w:val="28"/>
          <w:szCs w:val="28"/>
          <w:lang w:val="kk-KZ"/>
        </w:rPr>
      </w:pPr>
      <w:r w:rsidRPr="005708FA">
        <w:rPr>
          <w:sz w:val="28"/>
          <w:szCs w:val="28"/>
          <w:lang w:val="kk-KZ" w:eastAsia="ru-RU"/>
        </w:rPr>
        <w:t xml:space="preserve">      Әкімшілік деректерді өтеусіз негізде жинауға арналған нысанның индексі: 16-PB</w:t>
      </w:r>
    </w:p>
    <w:p w:rsidR="005708FA" w:rsidRPr="005708FA" w:rsidRDefault="005708FA" w:rsidP="005708FA">
      <w:pPr>
        <w:spacing w:after="0" w:line="240" w:lineRule="auto"/>
        <w:jc w:val="both"/>
        <w:rPr>
          <w:sz w:val="28"/>
          <w:szCs w:val="28"/>
          <w:lang w:val="kk-KZ"/>
        </w:rPr>
      </w:pPr>
      <w:r w:rsidRPr="005708FA">
        <w:rPr>
          <w:sz w:val="28"/>
          <w:szCs w:val="28"/>
          <w:lang w:val="kk-KZ"/>
        </w:rPr>
        <w:t>      Кезеңділігі: ай сайын</w:t>
      </w:r>
    </w:p>
    <w:p w:rsidR="005708FA" w:rsidRPr="005708FA" w:rsidRDefault="005708FA" w:rsidP="005708FA">
      <w:pPr>
        <w:spacing w:after="0" w:line="240" w:lineRule="auto"/>
        <w:jc w:val="both"/>
        <w:rPr>
          <w:sz w:val="28"/>
          <w:szCs w:val="28"/>
          <w:lang w:val="kk-KZ"/>
        </w:rPr>
      </w:pPr>
      <w:r w:rsidRPr="005708FA">
        <w:rPr>
          <w:sz w:val="28"/>
          <w:szCs w:val="28"/>
          <w:lang w:val="kk-KZ"/>
        </w:rPr>
        <w:t>      Есепті кезеңі: 20___ жылғы «___» ______________ жағдай бойынша</w:t>
      </w:r>
    </w:p>
    <w:p w:rsidR="005708FA" w:rsidRPr="005708FA" w:rsidRDefault="005708FA" w:rsidP="005708FA">
      <w:pPr>
        <w:spacing w:after="0" w:line="240" w:lineRule="auto"/>
        <w:ind w:firstLine="426"/>
        <w:jc w:val="both"/>
        <w:rPr>
          <w:sz w:val="28"/>
          <w:szCs w:val="28"/>
          <w:lang w:val="kk-KZ"/>
        </w:rPr>
      </w:pPr>
      <w:r w:rsidRPr="005708FA">
        <w:rPr>
          <w:sz w:val="28"/>
          <w:szCs w:val="28"/>
          <w:lang w:val="kk-KZ" w:eastAsia="ru-RU"/>
        </w:rPr>
        <w:t>Әкімшілік деректерді өтеусіз негізде жинауға арналған нысанды</w:t>
      </w:r>
      <w:r w:rsidRPr="005708FA">
        <w:rPr>
          <w:sz w:val="28"/>
          <w:szCs w:val="28"/>
          <w:lang w:val="kk-KZ"/>
        </w:rPr>
        <w:t xml:space="preserve"> ұсынатын тұлғалар тобы: екінші деңгейдегі банктер, «Қазақстанның Даму Банкі» акционерлік қоғамы, «Қазпошта» акционерлік қоғамы (бұдан әрі – банктер) </w:t>
      </w:r>
    </w:p>
    <w:p w:rsidR="005708FA" w:rsidRPr="005708FA" w:rsidRDefault="005708FA" w:rsidP="005708FA">
      <w:pPr>
        <w:spacing w:after="0" w:line="240" w:lineRule="auto"/>
        <w:ind w:firstLine="426"/>
        <w:jc w:val="both"/>
        <w:rPr>
          <w:sz w:val="28"/>
          <w:szCs w:val="28"/>
          <w:lang w:val="kk-KZ"/>
        </w:rPr>
      </w:pPr>
      <w:r w:rsidRPr="005708FA">
        <w:rPr>
          <w:sz w:val="28"/>
          <w:szCs w:val="28"/>
          <w:lang w:val="kk-KZ" w:eastAsia="ru-RU"/>
        </w:rPr>
        <w:t>Әкімшілік деректерді өтеусіз негізде жинауға арналған нысанды ұсыну</w:t>
      </w:r>
      <w:r w:rsidRPr="005708FA">
        <w:rPr>
          <w:sz w:val="28"/>
          <w:szCs w:val="28"/>
          <w:lang w:val="kk-KZ"/>
        </w:rPr>
        <w:t xml:space="preserve"> мерзімі: </w:t>
      </w:r>
      <w:r w:rsidRPr="005708FA">
        <w:rPr>
          <w:rFonts w:eastAsia="Calibri"/>
          <w:sz w:val="28"/>
          <w:szCs w:val="28"/>
          <w:lang w:val="kk-KZ"/>
        </w:rPr>
        <w:t>есепті кезеңнен кейінгі айдың 10 (онына) (қоса алғанда) дейінгі мерзімде</w:t>
      </w:r>
      <w:r w:rsidRPr="005708FA">
        <w:rPr>
          <w:sz w:val="28"/>
          <w:szCs w:val="28"/>
          <w:lang w:val="kk-KZ"/>
        </w:rPr>
        <w:t xml:space="preserve">, ай сайын. </w:t>
      </w:r>
    </w:p>
    <w:p w:rsidR="005708FA" w:rsidRPr="005708FA" w:rsidRDefault="005708FA" w:rsidP="005708FA">
      <w:pPr>
        <w:spacing w:after="0" w:line="240" w:lineRule="auto"/>
        <w:jc w:val="both"/>
        <w:rPr>
          <w:sz w:val="28"/>
          <w:szCs w:val="28"/>
          <w:lang w:val="kk-KZ" w:eastAsia="ru-RU"/>
        </w:rPr>
      </w:pPr>
      <w:r w:rsidRPr="005708FA">
        <w:rPr>
          <w:sz w:val="28"/>
          <w:szCs w:val="28"/>
          <w:lang w:val="kk-KZ"/>
        </w:rPr>
        <w:t xml:space="preserve">      </w:t>
      </w:r>
      <w:r w:rsidRPr="005708FA">
        <w:rPr>
          <w:sz w:val="28"/>
          <w:szCs w:val="28"/>
          <w:lang w:val="kk-KZ" w:eastAsia="ru-RU"/>
        </w:rPr>
        <w:t>БСН:_________________</w:t>
      </w:r>
    </w:p>
    <w:p w:rsidR="005708FA" w:rsidRPr="005708FA" w:rsidRDefault="005708FA" w:rsidP="005708FA">
      <w:pPr>
        <w:spacing w:after="0" w:line="240" w:lineRule="auto"/>
        <w:jc w:val="both"/>
        <w:rPr>
          <w:sz w:val="28"/>
          <w:szCs w:val="28"/>
          <w:lang w:val="kk-KZ" w:eastAsia="ru-RU"/>
        </w:rPr>
      </w:pPr>
      <w:r w:rsidRPr="005708FA">
        <w:rPr>
          <w:sz w:val="28"/>
          <w:szCs w:val="28"/>
          <w:lang w:val="kk-KZ" w:eastAsia="ru-RU"/>
        </w:rPr>
        <w:t xml:space="preserve">      Жинау әдісі: электрондық түрде</w:t>
      </w:r>
    </w:p>
    <w:p w:rsidR="005708FA" w:rsidRPr="005708FA" w:rsidRDefault="005708FA" w:rsidP="005708FA">
      <w:pPr>
        <w:tabs>
          <w:tab w:val="left" w:pos="513"/>
        </w:tabs>
        <w:spacing w:after="0" w:line="240" w:lineRule="auto"/>
        <w:rPr>
          <w:sz w:val="28"/>
          <w:szCs w:val="28"/>
          <w:lang w:val="kk-KZ"/>
        </w:rPr>
      </w:pPr>
    </w:p>
    <w:p w:rsidR="005708FA" w:rsidRPr="005708FA" w:rsidRDefault="005708FA" w:rsidP="005708FA">
      <w:pPr>
        <w:spacing w:after="0" w:line="240" w:lineRule="auto"/>
        <w:jc w:val="right"/>
        <w:rPr>
          <w:sz w:val="28"/>
          <w:szCs w:val="28"/>
          <w:lang w:val="kk-KZ" w:eastAsia="ru-RU"/>
        </w:rPr>
      </w:pPr>
      <w:r w:rsidRPr="005708FA">
        <w:rPr>
          <w:sz w:val="28"/>
          <w:szCs w:val="28"/>
          <w:lang w:val="kk-KZ"/>
        </w:rPr>
        <w:br w:type="column"/>
      </w:r>
      <w:r w:rsidRPr="005708FA">
        <w:rPr>
          <w:sz w:val="28"/>
          <w:szCs w:val="28"/>
          <w:lang w:val="kk-KZ"/>
        </w:rPr>
        <w:lastRenderedPageBreak/>
        <w:t>      валюта бірлігімен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4869"/>
        <w:gridCol w:w="992"/>
        <w:gridCol w:w="851"/>
        <w:gridCol w:w="850"/>
        <w:gridCol w:w="992"/>
        <w:gridCol w:w="566"/>
      </w:tblGrid>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Көрсеткіштің атауы</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Жолдың коды</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АҚШ доллары</w:t>
            </w: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Еуро</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Ресей рублі</w:t>
            </w: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w:t>
            </w: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А</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Б</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В</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1</w:t>
            </w: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2</w:t>
            </w: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3</w:t>
            </w: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center"/>
              <w:rPr>
                <w:sz w:val="28"/>
                <w:szCs w:val="28"/>
                <w:lang w:val="kk-KZ"/>
              </w:rPr>
            </w:pPr>
            <w:r w:rsidRPr="005708FA">
              <w:rPr>
                <w:sz w:val="28"/>
                <w:szCs w:val="28"/>
                <w:lang w:val="kk-KZ"/>
              </w:rPr>
              <w:t>…</w:t>
            </w: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Қолма-қол шетел валютасының кезең басындағы қалдығы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100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Қолма-қол шетел валютасының түсімі, барлығы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200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4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3</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оның ішінде:</w:t>
            </w:r>
          </w:p>
        </w:tc>
        <w:tc>
          <w:tcPr>
            <w:tcW w:w="992" w:type="dxa"/>
            <w:tcMar>
              <w:top w:w="15" w:type="dxa"/>
              <w:left w:w="15" w:type="dxa"/>
              <w:bottom w:w="15" w:type="dxa"/>
              <w:right w:w="15" w:type="dxa"/>
            </w:tcMar>
          </w:tcPr>
          <w:p w:rsidR="005708FA" w:rsidRPr="005708FA" w:rsidRDefault="005708FA" w:rsidP="005708FA">
            <w:pPr>
              <w:spacing w:after="0" w:line="240" w:lineRule="auto"/>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4</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банктің Қазақстанға әкелгені</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210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5</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резидент банктермен және Ұлттық Банкпен операциялар</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6</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бейрезидент банктермен</w:t>
            </w:r>
            <w:r w:rsidRPr="005708FA">
              <w:rPr>
                <w:sz w:val="24"/>
                <w:szCs w:val="24"/>
                <w:lang w:val="kk-KZ" w:eastAsia="ru-RU"/>
              </w:rPr>
              <w:t xml:space="preserve"> </w:t>
            </w:r>
            <w:r w:rsidRPr="005708FA">
              <w:rPr>
                <w:sz w:val="28"/>
                <w:szCs w:val="28"/>
                <w:lang w:val="kk-KZ"/>
              </w:rPr>
              <w:t>және шет мемлекеттердің орталық банктерімен операциялар</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225</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7</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валюталық шоттарға есепке жатқызу үшін банктік емес резидент-заңды тұлғалардан түсімдер</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230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8</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валюталық шоттарға есепке жатқызу үшін банктік емес бейрезидент-заңды тұлғалардан түсімдер</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240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9</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уәкілетті ұйымдардан сатып алынды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245</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10</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банктің айырбастау пунктері арқылы жеке тұлғалардан сатып алынды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250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11</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валюталық шоттарға есепке жатқызу үшін жеке тұлға-резиденттерден қабылданды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260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12</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валюталық шоттарға есепке жатқызу үшін бейрезидент-жеке тұлғалардан қабылданды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270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13</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банктік шотты ашпастан және (немесе) пайдаланбастан біржолғы аударым үшін резидент-жеке тұлғалардан қабылданды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280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14</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 xml:space="preserve">банктік шотты ашпастан және (немесе) пайдаланбастан біржолғы аударым үшін бейрезидент-жеке тұлғалардан </w:t>
            </w:r>
            <w:r w:rsidRPr="005708FA">
              <w:rPr>
                <w:sz w:val="28"/>
                <w:szCs w:val="28"/>
                <w:lang w:val="kk-KZ"/>
              </w:rPr>
              <w:lastRenderedPageBreak/>
              <w:t>қабылданды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lastRenderedPageBreak/>
              <w:t>300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15</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жеке тұлғаларға жол чектерін сатудан қабылданды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311</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16</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басқа да түсімдер</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320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17</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Жұмсалған қолма-қол шетел валютасы, барлығы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400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18</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оның ішінде:</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19</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банктің Қазақстаннан шығарғаны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410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20</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резидент банктермен және Ұлттық Банкпен операциялар</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420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21</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бейрезидент банктермен және шет мемлекеттердің орталық банктерімен операциялар</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425</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22</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валюталық шоттардан банктік емес резидент-заңды тұлғаларға берілді</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430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23</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валюталық шоттардан бейрезидент-заңды тұлғаларға берілді</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440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24</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уәкілетті ұйымдарға сатылды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445</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25</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жеке тұлғаларға банктің айырбастау пунктері арқылы сатылды</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450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26</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валюталық шоттардан резидент-жеке тұлғаларға берілді</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460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27</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валюталық шоттардан бейрезидент-жеке тұлғаларға берілді</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470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28</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банктік шотты ашпастан және (немесе) пайдаланбастан біржолғы аударым бойынша резидент-жеке тұлғаларға берілді</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480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29</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 xml:space="preserve">банктік шотты ашпастан және (немесе) пайдаланбастан біржолғы аударым бойынша бейрезидент-жеке тұлғаларға берілді </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500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30</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жол чектерін өтеу (қабылдау) кезінде жеке тұлғаларға берілді</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511</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31</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басқа да шығыстар</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520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r w:rsidR="005708FA" w:rsidRPr="005708FA" w:rsidTr="005708FA">
        <w:trPr>
          <w:trHeight w:val="30"/>
        </w:trPr>
        <w:tc>
          <w:tcPr>
            <w:tcW w:w="398"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lastRenderedPageBreak/>
              <w:t>32</w:t>
            </w:r>
          </w:p>
        </w:tc>
        <w:tc>
          <w:tcPr>
            <w:tcW w:w="4869"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r w:rsidRPr="005708FA">
              <w:rPr>
                <w:sz w:val="28"/>
                <w:szCs w:val="28"/>
                <w:lang w:val="kk-KZ"/>
              </w:rPr>
              <w:t xml:space="preserve">Қолма-қол шетел валютасының кезең соңындағы қалдығы </w:t>
            </w:r>
          </w:p>
        </w:tc>
        <w:tc>
          <w:tcPr>
            <w:tcW w:w="992" w:type="dxa"/>
            <w:tcMar>
              <w:top w:w="15" w:type="dxa"/>
              <w:left w:w="15" w:type="dxa"/>
              <w:bottom w:w="15" w:type="dxa"/>
              <w:right w:w="15" w:type="dxa"/>
            </w:tcMar>
          </w:tcPr>
          <w:p w:rsidR="005708FA" w:rsidRPr="005708FA" w:rsidRDefault="005708FA" w:rsidP="005708FA">
            <w:pPr>
              <w:spacing w:after="0" w:line="240" w:lineRule="auto"/>
              <w:jc w:val="center"/>
              <w:rPr>
                <w:sz w:val="28"/>
                <w:szCs w:val="28"/>
                <w:lang w:val="kk-KZ" w:eastAsia="ru-RU"/>
              </w:rPr>
            </w:pPr>
            <w:r w:rsidRPr="005708FA">
              <w:rPr>
                <w:sz w:val="28"/>
                <w:szCs w:val="28"/>
                <w:lang w:val="kk-KZ" w:eastAsia="ru-RU"/>
              </w:rPr>
              <w:t>600</w:t>
            </w:r>
          </w:p>
        </w:tc>
        <w:tc>
          <w:tcPr>
            <w:tcW w:w="851"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850"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992"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c>
          <w:tcPr>
            <w:tcW w:w="566" w:type="dxa"/>
            <w:tcMar>
              <w:top w:w="15" w:type="dxa"/>
              <w:left w:w="15" w:type="dxa"/>
              <w:bottom w:w="15" w:type="dxa"/>
              <w:right w:w="15" w:type="dxa"/>
            </w:tcMar>
            <w:vAlign w:val="center"/>
          </w:tcPr>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tc>
      </w:tr>
    </w:tbl>
    <w:p w:rsidR="005708FA" w:rsidRPr="005708FA" w:rsidRDefault="005708FA" w:rsidP="005708FA">
      <w:pPr>
        <w:tabs>
          <w:tab w:val="left" w:pos="1425"/>
        </w:tabs>
        <w:spacing w:after="0" w:line="240" w:lineRule="auto"/>
        <w:jc w:val="both"/>
        <w:rPr>
          <w:sz w:val="28"/>
          <w:szCs w:val="28"/>
          <w:lang w:val="kk-KZ"/>
        </w:rPr>
      </w:pPr>
      <w:r w:rsidRPr="005708FA">
        <w:rPr>
          <w:sz w:val="28"/>
          <w:szCs w:val="28"/>
          <w:lang w:val="kk-KZ"/>
        </w:rPr>
        <w:t>Атауы __________________ Мекенжайы ____________________________</w:t>
      </w:r>
    </w:p>
    <w:p w:rsidR="005708FA" w:rsidRPr="005708FA" w:rsidRDefault="005708FA" w:rsidP="005708FA">
      <w:pPr>
        <w:spacing w:after="0" w:line="240" w:lineRule="auto"/>
        <w:jc w:val="both"/>
        <w:rPr>
          <w:sz w:val="28"/>
          <w:szCs w:val="28"/>
          <w:lang w:val="kk-KZ"/>
        </w:rPr>
      </w:pPr>
      <w:r w:rsidRPr="005708FA">
        <w:rPr>
          <w:sz w:val="28"/>
          <w:szCs w:val="28"/>
          <w:lang w:val="kk-KZ"/>
        </w:rPr>
        <w:t>Телефоны _____________________________________________________</w:t>
      </w:r>
    </w:p>
    <w:p w:rsidR="005708FA" w:rsidRPr="005708FA" w:rsidRDefault="005708FA" w:rsidP="005708FA">
      <w:pPr>
        <w:spacing w:after="0" w:line="240" w:lineRule="auto"/>
        <w:jc w:val="both"/>
        <w:rPr>
          <w:sz w:val="28"/>
          <w:szCs w:val="28"/>
          <w:lang w:val="kk-KZ"/>
        </w:rPr>
      </w:pPr>
      <w:r w:rsidRPr="005708FA">
        <w:rPr>
          <w:sz w:val="28"/>
          <w:szCs w:val="28"/>
          <w:lang w:val="kk-KZ"/>
        </w:rPr>
        <w:t>Электрондық пошта мекенжайы___________________________________</w:t>
      </w:r>
    </w:p>
    <w:p w:rsidR="005708FA" w:rsidRPr="005708FA" w:rsidRDefault="005708FA" w:rsidP="005708FA">
      <w:pPr>
        <w:spacing w:after="0" w:line="240" w:lineRule="auto"/>
        <w:jc w:val="both"/>
        <w:rPr>
          <w:sz w:val="28"/>
          <w:szCs w:val="28"/>
          <w:lang w:val="kk-KZ"/>
        </w:rPr>
      </w:pPr>
      <w:r w:rsidRPr="005708FA">
        <w:rPr>
          <w:sz w:val="28"/>
          <w:szCs w:val="28"/>
          <w:lang w:val="kk-KZ"/>
        </w:rPr>
        <w:t xml:space="preserve">Орындаушы_______________________________________ _____________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тегі, аты және әкесінің аты (ол болған жағдайда)             қолы, телефон</w:t>
      </w:r>
    </w:p>
    <w:p w:rsidR="005708FA" w:rsidRPr="005708FA" w:rsidRDefault="005708FA" w:rsidP="005708FA">
      <w:pPr>
        <w:spacing w:after="0" w:line="240" w:lineRule="auto"/>
        <w:jc w:val="both"/>
        <w:rPr>
          <w:sz w:val="28"/>
          <w:szCs w:val="28"/>
          <w:lang w:val="kk-KZ"/>
        </w:rPr>
      </w:pPr>
      <w:r w:rsidRPr="005708FA">
        <w:rPr>
          <w:sz w:val="28"/>
          <w:szCs w:val="28"/>
          <w:lang w:val="kk-KZ"/>
        </w:rPr>
        <w:t xml:space="preserve">Бас бухгалтер немесе есепке қол қоюға уәкілетті адам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______________________________________       _________________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тегі, аты, әкесінің аты (ол болған жағдайда)         қолы, телефон</w:t>
      </w:r>
    </w:p>
    <w:p w:rsidR="005708FA" w:rsidRPr="005708FA" w:rsidRDefault="005708FA" w:rsidP="005708FA">
      <w:pPr>
        <w:spacing w:after="0" w:line="240" w:lineRule="auto"/>
        <w:jc w:val="both"/>
        <w:rPr>
          <w:sz w:val="28"/>
          <w:szCs w:val="28"/>
          <w:lang w:val="kk-KZ"/>
        </w:rPr>
      </w:pPr>
      <w:r w:rsidRPr="005708FA">
        <w:rPr>
          <w:sz w:val="28"/>
          <w:szCs w:val="28"/>
          <w:lang w:val="kk-KZ"/>
        </w:rPr>
        <w:t>Бірінші басшы немесе есепке қол қоюға уәкілетті адам</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xml:space="preserve">_________________________________________             ________________ </w:t>
      </w:r>
    </w:p>
    <w:p w:rsidR="005708FA" w:rsidRPr="005708FA" w:rsidRDefault="005708FA" w:rsidP="005708FA">
      <w:pPr>
        <w:spacing w:after="0" w:line="240" w:lineRule="auto"/>
        <w:ind w:firstLine="709"/>
        <w:jc w:val="both"/>
        <w:rPr>
          <w:sz w:val="28"/>
          <w:szCs w:val="28"/>
          <w:lang w:val="kk-KZ"/>
        </w:rPr>
      </w:pPr>
      <w:r w:rsidRPr="005708FA">
        <w:rPr>
          <w:sz w:val="28"/>
          <w:szCs w:val="28"/>
          <w:lang w:val="kk-KZ"/>
        </w:rPr>
        <w:t>      тегі, аты және әкесінің аты (ол болған жағдайда)         қолы</w:t>
      </w:r>
    </w:p>
    <w:p w:rsidR="005708FA" w:rsidRPr="005708FA" w:rsidRDefault="005708FA" w:rsidP="005708FA">
      <w:pPr>
        <w:spacing w:after="0" w:line="240" w:lineRule="auto"/>
        <w:jc w:val="both"/>
        <w:rPr>
          <w:sz w:val="28"/>
          <w:szCs w:val="28"/>
          <w:lang w:val="kk-KZ"/>
        </w:rPr>
      </w:pPr>
      <w:r w:rsidRPr="005708FA">
        <w:rPr>
          <w:sz w:val="28"/>
          <w:szCs w:val="28"/>
          <w:lang w:val="kk-KZ"/>
        </w:rPr>
        <w:t>Күні 20___ жылғы «____» ______________</w:t>
      </w:r>
    </w:p>
    <w:p w:rsidR="005708FA" w:rsidRPr="005708FA" w:rsidRDefault="005708FA" w:rsidP="005708FA">
      <w:pPr>
        <w:spacing w:after="0" w:line="240" w:lineRule="auto"/>
        <w:ind w:firstLine="709"/>
        <w:jc w:val="right"/>
        <w:rPr>
          <w:sz w:val="28"/>
          <w:szCs w:val="28"/>
          <w:lang w:val="kk-KZ"/>
        </w:rPr>
      </w:pPr>
    </w:p>
    <w:p w:rsidR="005708FA" w:rsidRPr="005708FA" w:rsidRDefault="005708FA" w:rsidP="005708FA">
      <w:pPr>
        <w:spacing w:after="0" w:line="240" w:lineRule="auto"/>
        <w:ind w:firstLine="709"/>
        <w:jc w:val="both"/>
        <w:rPr>
          <w:b/>
          <w:sz w:val="28"/>
          <w:szCs w:val="28"/>
          <w:lang w:val="kk-KZ" w:eastAsia="ru-RU"/>
        </w:rPr>
      </w:pPr>
      <w:r w:rsidRPr="005708FA">
        <w:rPr>
          <w:sz w:val="28"/>
          <w:szCs w:val="28"/>
          <w:lang w:val="kk-KZ" w:eastAsia="ru-RU"/>
        </w:rPr>
        <w:t xml:space="preserve">Ескертпе: </w:t>
      </w:r>
      <w:r w:rsidRPr="005708FA">
        <w:rPr>
          <w:rFonts w:eastAsia="Calibri"/>
          <w:sz w:val="28"/>
          <w:szCs w:val="28"/>
          <w:lang w:val="kk-KZ" w:eastAsia="ru-RU"/>
        </w:rPr>
        <w:t>нысан «Қ</w:t>
      </w:r>
      <w:r w:rsidRPr="005708FA">
        <w:rPr>
          <w:sz w:val="28"/>
          <w:szCs w:val="28"/>
          <w:lang w:val="kk-KZ"/>
        </w:rPr>
        <w:t xml:space="preserve">олма-қол шетел валютасының қозғалысы туралы </w:t>
      </w:r>
      <w:r w:rsidRPr="005708FA">
        <w:rPr>
          <w:bCs/>
          <w:sz w:val="28"/>
          <w:szCs w:val="28"/>
          <w:lang w:val="kk-KZ" w:eastAsia="ru-RU"/>
        </w:rPr>
        <w:t>есеп»</w:t>
      </w:r>
      <w:r w:rsidRPr="005708FA">
        <w:rPr>
          <w:rFonts w:eastAsia="Calibri"/>
          <w:sz w:val="28"/>
          <w:szCs w:val="28"/>
          <w:lang w:val="kk-KZ" w:eastAsia="ru-RU"/>
        </w:rPr>
        <w:t xml:space="preserve"> әкімшілік деректерді өтеусіз негізде жинауға арналған нысанын толтыру бойынша түсіндірмеге сәйкес толтырылады</w:t>
      </w:r>
      <w:r w:rsidRPr="005708FA">
        <w:rPr>
          <w:sz w:val="28"/>
          <w:szCs w:val="28"/>
          <w:lang w:val="kk-KZ" w:eastAsia="ru-RU"/>
        </w:rPr>
        <w:t>.</w:t>
      </w:r>
    </w:p>
    <w:p w:rsidR="005708FA" w:rsidRPr="005708FA" w:rsidRDefault="005708FA" w:rsidP="005708FA">
      <w:pPr>
        <w:spacing w:after="0" w:line="240" w:lineRule="auto"/>
        <w:ind w:firstLine="709"/>
        <w:rPr>
          <w:sz w:val="28"/>
          <w:szCs w:val="28"/>
          <w:lang w:val="kk-KZ" w:eastAsia="ru-RU"/>
        </w:rPr>
      </w:pPr>
    </w:p>
    <w:p w:rsidR="005708FA" w:rsidRPr="005708FA" w:rsidRDefault="005708FA" w:rsidP="005708FA">
      <w:pPr>
        <w:spacing w:after="0" w:line="240" w:lineRule="auto"/>
        <w:ind w:firstLine="709"/>
        <w:rPr>
          <w:sz w:val="28"/>
          <w:szCs w:val="28"/>
          <w:lang w:val="kk-KZ" w:eastAsia="ru-RU"/>
        </w:rPr>
      </w:pPr>
      <w:r w:rsidRPr="005708FA">
        <w:rPr>
          <w:sz w:val="28"/>
          <w:szCs w:val="28"/>
          <w:lang w:val="kk-KZ" w:eastAsia="ru-RU"/>
        </w:rPr>
        <w:br w:type="page"/>
      </w:r>
    </w:p>
    <w:p w:rsidR="005708FA" w:rsidRPr="005708FA" w:rsidRDefault="005708FA" w:rsidP="005708FA">
      <w:pPr>
        <w:spacing w:after="0" w:line="240" w:lineRule="auto"/>
        <w:ind w:left="5670"/>
        <w:rPr>
          <w:sz w:val="28"/>
          <w:szCs w:val="28"/>
          <w:lang w:val="kk-KZ" w:eastAsia="ru-RU"/>
        </w:rPr>
      </w:pPr>
      <w:r w:rsidRPr="005708FA">
        <w:rPr>
          <w:sz w:val="28"/>
          <w:szCs w:val="28"/>
          <w:lang w:val="kk-KZ" w:eastAsia="ru-RU"/>
        </w:rPr>
        <w:lastRenderedPageBreak/>
        <w:t xml:space="preserve">«Қолма-қол шетел валютасының қозғалысы туралы есеп» әкімшілік деректерді өтеусіз негізде жинауға арналған нысанына қосымша </w:t>
      </w:r>
    </w:p>
    <w:p w:rsidR="005708FA" w:rsidRPr="005708FA" w:rsidRDefault="005708FA" w:rsidP="005708FA">
      <w:pPr>
        <w:spacing w:after="0" w:line="240" w:lineRule="auto"/>
        <w:jc w:val="right"/>
        <w:rPr>
          <w:sz w:val="28"/>
          <w:szCs w:val="28"/>
          <w:lang w:val="kk-KZ" w:eastAsia="ru-RU"/>
        </w:rPr>
      </w:pPr>
    </w:p>
    <w:p w:rsidR="005708FA" w:rsidRPr="005708FA" w:rsidRDefault="005708FA" w:rsidP="005708FA">
      <w:pPr>
        <w:spacing w:after="0" w:line="240" w:lineRule="auto"/>
        <w:jc w:val="right"/>
        <w:rPr>
          <w:sz w:val="28"/>
          <w:szCs w:val="28"/>
          <w:lang w:val="kk-KZ" w:eastAsia="ru-RU"/>
        </w:rPr>
      </w:pPr>
    </w:p>
    <w:p w:rsidR="005708FA" w:rsidRPr="005708FA" w:rsidRDefault="005708FA" w:rsidP="005708FA">
      <w:pPr>
        <w:spacing w:after="0" w:line="240" w:lineRule="auto"/>
        <w:jc w:val="center"/>
        <w:rPr>
          <w:b/>
          <w:sz w:val="28"/>
          <w:szCs w:val="28"/>
          <w:lang w:val="kk-KZ"/>
        </w:rPr>
      </w:pPr>
      <w:r w:rsidRPr="005708FA">
        <w:rPr>
          <w:b/>
          <w:sz w:val="28"/>
          <w:szCs w:val="28"/>
          <w:lang w:val="kk-KZ"/>
        </w:rPr>
        <w:t xml:space="preserve">Қолма-қол шетел валютасының қозғалысы туралы есеп </w:t>
      </w:r>
    </w:p>
    <w:p w:rsidR="005708FA" w:rsidRPr="005708FA" w:rsidRDefault="005708FA" w:rsidP="005708FA">
      <w:pPr>
        <w:spacing w:after="0" w:line="240" w:lineRule="auto"/>
        <w:jc w:val="center"/>
        <w:rPr>
          <w:b/>
          <w:sz w:val="28"/>
          <w:szCs w:val="28"/>
          <w:lang w:val="kk-KZ"/>
        </w:rPr>
      </w:pPr>
      <w:r w:rsidRPr="005708FA">
        <w:rPr>
          <w:b/>
          <w:sz w:val="28"/>
          <w:szCs w:val="28"/>
          <w:lang w:val="kk-KZ"/>
        </w:rPr>
        <w:t>(индексі – 16-PB, кезеңділігі – ай сайын)</w:t>
      </w:r>
    </w:p>
    <w:p w:rsidR="005708FA" w:rsidRPr="005708FA" w:rsidRDefault="005708FA" w:rsidP="005708FA">
      <w:pPr>
        <w:spacing w:after="0" w:line="240" w:lineRule="auto"/>
        <w:jc w:val="center"/>
        <w:rPr>
          <w:sz w:val="28"/>
          <w:szCs w:val="28"/>
          <w:lang w:val="kk-KZ"/>
        </w:rPr>
      </w:pPr>
    </w:p>
    <w:p w:rsidR="005708FA" w:rsidRPr="005708FA" w:rsidRDefault="005708FA" w:rsidP="005708FA">
      <w:pPr>
        <w:spacing w:after="0" w:line="240" w:lineRule="auto"/>
        <w:jc w:val="center"/>
        <w:rPr>
          <w:b/>
          <w:sz w:val="28"/>
          <w:szCs w:val="28"/>
          <w:lang w:val="kk-KZ" w:eastAsia="ru-RU"/>
        </w:rPr>
      </w:pPr>
      <w:r w:rsidRPr="005708FA">
        <w:rPr>
          <w:b/>
          <w:sz w:val="28"/>
          <w:szCs w:val="28"/>
          <w:lang w:val="kk-KZ" w:eastAsia="ru-RU"/>
        </w:rPr>
        <w:t>әкімшілік деректерді өтеусіз негізде жинауға арналған нысанын толтыру бойынша түсіндірме</w:t>
      </w:r>
    </w:p>
    <w:p w:rsidR="005708FA" w:rsidRPr="005708FA" w:rsidRDefault="005708FA" w:rsidP="005708FA">
      <w:pPr>
        <w:spacing w:after="0" w:line="240" w:lineRule="auto"/>
        <w:jc w:val="center"/>
        <w:rPr>
          <w:sz w:val="28"/>
          <w:szCs w:val="28"/>
          <w:lang w:val="kk-KZ"/>
        </w:rPr>
      </w:pPr>
    </w:p>
    <w:p w:rsidR="005708FA" w:rsidRPr="005708FA" w:rsidRDefault="005708FA" w:rsidP="005708FA">
      <w:pPr>
        <w:spacing w:after="0" w:line="240" w:lineRule="auto"/>
        <w:jc w:val="center"/>
        <w:rPr>
          <w:sz w:val="28"/>
          <w:szCs w:val="28"/>
          <w:lang w:val="kk-KZ"/>
        </w:rPr>
      </w:pPr>
    </w:p>
    <w:p w:rsidR="005708FA" w:rsidRPr="005708FA" w:rsidRDefault="005708FA" w:rsidP="005708FA">
      <w:pPr>
        <w:spacing w:after="0" w:line="240" w:lineRule="auto"/>
        <w:jc w:val="center"/>
        <w:rPr>
          <w:b/>
          <w:sz w:val="28"/>
          <w:szCs w:val="28"/>
          <w:lang w:val="kk-KZ"/>
        </w:rPr>
      </w:pPr>
      <w:r w:rsidRPr="005708FA">
        <w:rPr>
          <w:b/>
          <w:sz w:val="28"/>
          <w:szCs w:val="28"/>
          <w:lang w:val="kk-KZ"/>
        </w:rPr>
        <w:t>1 тарау. Жалпы ережелер</w:t>
      </w:r>
    </w:p>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ind w:firstLine="426"/>
        <w:jc w:val="both"/>
        <w:rPr>
          <w:sz w:val="28"/>
          <w:szCs w:val="28"/>
          <w:lang w:val="kk-KZ"/>
        </w:rPr>
      </w:pPr>
      <w:r w:rsidRPr="005708FA">
        <w:rPr>
          <w:sz w:val="28"/>
          <w:szCs w:val="28"/>
          <w:lang w:val="kk-KZ"/>
        </w:rPr>
        <w:t xml:space="preserve">1. Осы түсіндірмеде «Қолма-қол шетел валютасының қозғалысы туралы есеп» әкімшілік деректерді </w:t>
      </w:r>
      <w:r w:rsidRPr="005708FA">
        <w:rPr>
          <w:sz w:val="28"/>
          <w:szCs w:val="28"/>
          <w:lang w:val="kk-KZ" w:eastAsia="ru-RU"/>
        </w:rPr>
        <w:t>өтеусіз негізде</w:t>
      </w:r>
      <w:r w:rsidRPr="005708FA">
        <w:rPr>
          <w:b/>
          <w:sz w:val="28"/>
          <w:szCs w:val="28"/>
          <w:lang w:val="kk-KZ" w:eastAsia="ru-RU"/>
        </w:rPr>
        <w:t xml:space="preserve"> </w:t>
      </w:r>
      <w:r w:rsidRPr="005708FA">
        <w:rPr>
          <w:sz w:val="28"/>
          <w:szCs w:val="28"/>
          <w:lang w:val="kk-KZ"/>
        </w:rPr>
        <w:t xml:space="preserve">жинауға арналған нысанын (бұдан әрі – 16-PB-нысан) толтыру бойынша </w:t>
      </w:r>
      <w:r w:rsidRPr="005708FA">
        <w:rPr>
          <w:sz w:val="28"/>
          <w:szCs w:val="28"/>
          <w:lang w:val="kk-KZ" w:eastAsia="ru-RU"/>
        </w:rPr>
        <w:t>бірыңғай талаптар айқындалады</w:t>
      </w:r>
      <w:r w:rsidRPr="005708FA">
        <w:rPr>
          <w:sz w:val="28"/>
          <w:szCs w:val="28"/>
          <w:lang w:val="kk-KZ"/>
        </w:rPr>
        <w:t xml:space="preserve">.   </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2. 16-PB-нысаны «Валюталық реттеу және валюталық бақылау туралы» Қазақстан Республикасы Заңының 10-бабы 5-тармағының үшінші бөлігіне сәйкес әзірленді.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3. 16-PB-нысанында көрсеткіштерді екінші деңгейдегі банктер, «Қазақстанның Даму Банкі» акционерлік қоғамы, «Қазпошта» акционерлік қоғамы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 xml:space="preserve">4. Деректер валюта бірліктерінде бір бірлікке дейінгі дәлдікпен көрсетіледі.      </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5. 16-PB-нысанға бірінші басшы немесе есепке қол қоюға уәкілетті адам, бас бухгалтер немесе есепке қол қоюға уәкілетті адам және орындаушы қол қояды.</w:t>
      </w:r>
    </w:p>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jc w:val="center"/>
        <w:rPr>
          <w:b/>
          <w:sz w:val="28"/>
          <w:szCs w:val="28"/>
          <w:lang w:val="kk-KZ"/>
        </w:rPr>
      </w:pPr>
      <w:r w:rsidRPr="005708FA">
        <w:rPr>
          <w:b/>
          <w:sz w:val="28"/>
          <w:szCs w:val="28"/>
          <w:lang w:val="kk-KZ"/>
        </w:rPr>
        <w:t>2-тарау. 16-PB-нысанын толтыру бойынша түсіндірме</w:t>
      </w:r>
    </w:p>
    <w:p w:rsidR="005708FA" w:rsidRPr="005708FA" w:rsidRDefault="005708FA" w:rsidP="005708FA">
      <w:pPr>
        <w:spacing w:after="0" w:line="240" w:lineRule="auto"/>
        <w:jc w:val="both"/>
        <w:rPr>
          <w:sz w:val="28"/>
          <w:szCs w:val="28"/>
          <w:lang w:val="kk-KZ"/>
        </w:rPr>
      </w:pPr>
    </w:p>
    <w:p w:rsidR="005708FA" w:rsidRPr="005708FA" w:rsidRDefault="005708FA" w:rsidP="005708FA">
      <w:pPr>
        <w:spacing w:after="0" w:line="240" w:lineRule="auto"/>
        <w:ind w:firstLine="426"/>
        <w:jc w:val="both"/>
        <w:rPr>
          <w:sz w:val="28"/>
          <w:szCs w:val="28"/>
          <w:lang w:val="kk-KZ"/>
        </w:rPr>
      </w:pPr>
      <w:r w:rsidRPr="005708FA">
        <w:rPr>
          <w:sz w:val="28"/>
          <w:szCs w:val="28"/>
          <w:lang w:val="kk-KZ"/>
        </w:rPr>
        <w:t xml:space="preserve">6. Кодтары 220 және 420 «Резидент банктер мен Ұлттық Банкпен операциялар» жолдарында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 </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 xml:space="preserve">7. Кодтары 225 және 425 «Бейрезидент банктермен операциялар» жолдарында кодтары 210 және 410 жолдарға енген операцияларды есептемегендегі қолма-қол шетел валютасын сатып алу және сату, сондай-ақ </w:t>
      </w:r>
      <w:r w:rsidRPr="005708FA">
        <w:rPr>
          <w:sz w:val="28"/>
          <w:szCs w:val="28"/>
          <w:lang w:val="kk-KZ"/>
        </w:rPr>
        <w:lastRenderedPageBreak/>
        <w:t xml:space="preserve">қолма-қол шетел валютасын банктік шоттан алу және банктік шотына есепке жатқызу операциялары көрсетіледі. </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8. 16-PB-нысанын толтыру кезінде мынадай шарттардың орындалуы қамтамасыз етілуі қажет:</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16-PB-нысанының барлық бағандары бойынша:</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 xml:space="preserve">коды 200 жол = коды 210 жол + коды 220 жол + коды 225 жол + коды 230 жол + коды 240 жол + коды </w:t>
      </w:r>
      <w:r w:rsidRPr="005708FA">
        <w:rPr>
          <w:sz w:val="28"/>
          <w:szCs w:val="28"/>
          <w:lang w:val="kk-KZ" w:eastAsia="ru-RU"/>
        </w:rPr>
        <w:t>245</w:t>
      </w:r>
      <w:r w:rsidRPr="005708FA">
        <w:rPr>
          <w:sz w:val="28"/>
          <w:szCs w:val="28"/>
          <w:lang w:val="kk-KZ"/>
        </w:rPr>
        <w:t xml:space="preserve"> жол + коды 250 жол + коды 260 жол + коды 270 жол + коды 280 жол + коды 300 жол + коды 311 жол + коды 320 жол; </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 xml:space="preserve">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 </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коды 600 жол = коды 100 жол + коды 200 жол – коды 400 жол.</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9. 16-PB-нысанына деректерді түзету (өзгерістер, толықтырулар) есепті айдан кейінгі айдың 20 (жиырмасыншы) күніне дейін (қоса алғанда) енгізіледі.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10. Есепті кезеңде операция және (немесе) кезеңнің басына немесе соңына қолма-қол шетел валютасының қалдығы болмаған жағдайда, 16-PB-нысаны берілмейді.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11. Барлық операциялар тиісті көрсеткіштерге сәйкес орналастырылуы керек. Шетел валютасына біржолғы конвертациялаумен ұлттық валютадағы шоттардан беру операциялары коды 450 «Банктің айырбастау пункттері арқылы жеке тұлғаларға сатылды» жолы бойынша көрсетіледі.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 xml:space="preserve">Шетел валютасының, оның ішінде банкомат арқылы шетел валютасының түсу операциялары ұлттық валютадағы шоттарға біржолғы конвертацияланғаннан кейін және есепке алынған соң коды 250 «Банктің айырбастау пункттері арқылы жеке тұлғалардан сатып алынды» жолы бойынша көрсетіледі. </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320 «Басқа да түсімдер» және 520 «Басқа да шығыстар» жолдары бойынша ілеспе құжатты ұсына отырып, басқа да операциялар (тозған банкноттардың артық қалуы, кем шығуы, орын ауыстыруы, жолдағы банкноттар және т.б.) көрсетіледі.</w:t>
      </w:r>
    </w:p>
    <w:p w:rsidR="005708FA" w:rsidRPr="005708FA" w:rsidRDefault="005708FA" w:rsidP="005708FA">
      <w:pPr>
        <w:spacing w:after="0" w:line="240" w:lineRule="auto"/>
        <w:ind w:firstLine="426"/>
        <w:jc w:val="both"/>
        <w:rPr>
          <w:sz w:val="28"/>
          <w:szCs w:val="28"/>
          <w:lang w:val="kk-KZ"/>
        </w:rPr>
      </w:pPr>
      <w:r w:rsidRPr="005708FA">
        <w:rPr>
          <w:sz w:val="28"/>
          <w:szCs w:val="28"/>
          <w:lang w:val="kk-KZ"/>
        </w:rPr>
        <w:t>12. Егер балансты бақылау кезіндегі айырмашылық (700-Н) 500 (бес жүз) доллардан (баламада) артық болса, айырмашылықты есептеуді қоса беру қажет</w:t>
      </w:r>
      <w:r w:rsidRPr="005708FA">
        <w:rPr>
          <w:rFonts w:eastAsia="Calibri"/>
          <w:sz w:val="28"/>
          <w:szCs w:val="28"/>
          <w:lang w:val="kk-KZ"/>
        </w:rPr>
        <w:t>.</w:t>
      </w:r>
    </w:p>
    <w:p w:rsidR="00F6437F" w:rsidRPr="005708FA" w:rsidRDefault="00F6437F" w:rsidP="005708FA">
      <w:pPr>
        <w:spacing w:after="0"/>
        <w:rPr>
          <w:sz w:val="28"/>
          <w:szCs w:val="28"/>
          <w:lang w:val="kk-KZ"/>
        </w:rPr>
      </w:pPr>
    </w:p>
    <w:p w:rsidR="00F6437F" w:rsidRPr="005708FA" w:rsidRDefault="00F6437F" w:rsidP="005708FA">
      <w:pPr>
        <w:spacing w:after="0"/>
        <w:jc w:val="both"/>
        <w:rPr>
          <w:sz w:val="28"/>
          <w:szCs w:val="28"/>
          <w:lang w:val="kk-KZ"/>
        </w:rPr>
      </w:pPr>
      <w:bookmarkStart w:id="24" w:name="z239"/>
      <w:bookmarkEnd w:id="22"/>
    </w:p>
    <w:p w:rsidR="005708FA" w:rsidRDefault="005708FA" w:rsidP="005708FA">
      <w:pPr>
        <w:spacing w:after="0"/>
        <w:rPr>
          <w:b/>
          <w:color w:val="000000"/>
          <w:sz w:val="28"/>
          <w:szCs w:val="28"/>
          <w:lang w:val="kk-KZ"/>
        </w:rPr>
      </w:pPr>
      <w:bookmarkStart w:id="25" w:name="z109"/>
      <w:bookmarkEnd w:id="24"/>
    </w:p>
    <w:p w:rsidR="00EA4C2E" w:rsidRDefault="00EA4C2E" w:rsidP="005708FA">
      <w:pPr>
        <w:spacing w:after="0"/>
        <w:jc w:val="right"/>
        <w:rPr>
          <w:color w:val="000000"/>
          <w:sz w:val="28"/>
          <w:szCs w:val="28"/>
          <w:lang w:val="kk-KZ"/>
        </w:rPr>
      </w:pPr>
    </w:p>
    <w:p w:rsidR="00EA4C2E" w:rsidRDefault="00EA4C2E" w:rsidP="005708FA">
      <w:pPr>
        <w:spacing w:after="0"/>
        <w:jc w:val="right"/>
        <w:rPr>
          <w:color w:val="000000"/>
          <w:sz w:val="28"/>
          <w:szCs w:val="28"/>
          <w:lang w:val="kk-KZ"/>
        </w:rPr>
      </w:pPr>
    </w:p>
    <w:p w:rsidR="00EA4C2E" w:rsidRDefault="00EA4C2E" w:rsidP="005708FA">
      <w:pPr>
        <w:spacing w:after="0"/>
        <w:jc w:val="right"/>
        <w:rPr>
          <w:color w:val="000000"/>
          <w:sz w:val="28"/>
          <w:szCs w:val="28"/>
          <w:lang w:val="kk-KZ"/>
        </w:rPr>
      </w:pPr>
    </w:p>
    <w:p w:rsidR="00EA4C2E" w:rsidRDefault="00EA4C2E" w:rsidP="005708FA">
      <w:pPr>
        <w:spacing w:after="0"/>
        <w:jc w:val="right"/>
        <w:rPr>
          <w:color w:val="000000"/>
          <w:sz w:val="28"/>
          <w:szCs w:val="28"/>
          <w:lang w:val="kk-KZ"/>
        </w:rPr>
      </w:pPr>
    </w:p>
    <w:p w:rsidR="00EA4C2E" w:rsidRDefault="00EA4C2E" w:rsidP="005708FA">
      <w:pPr>
        <w:spacing w:after="0"/>
        <w:jc w:val="right"/>
        <w:rPr>
          <w:color w:val="000000"/>
          <w:sz w:val="28"/>
          <w:szCs w:val="28"/>
          <w:lang w:val="kk-KZ"/>
        </w:rPr>
      </w:pPr>
    </w:p>
    <w:p w:rsidR="00EA4C2E" w:rsidRDefault="00EA4C2E" w:rsidP="005708FA">
      <w:pPr>
        <w:spacing w:after="0"/>
        <w:jc w:val="right"/>
        <w:rPr>
          <w:color w:val="000000"/>
          <w:sz w:val="28"/>
          <w:szCs w:val="28"/>
          <w:lang w:val="kk-KZ"/>
        </w:rPr>
      </w:pPr>
    </w:p>
    <w:p w:rsidR="00EA4C2E" w:rsidRDefault="00EA4C2E" w:rsidP="005708FA">
      <w:pPr>
        <w:spacing w:after="0"/>
        <w:jc w:val="right"/>
        <w:rPr>
          <w:color w:val="000000"/>
          <w:sz w:val="28"/>
          <w:szCs w:val="28"/>
          <w:lang w:val="kk-KZ"/>
        </w:rPr>
      </w:pPr>
    </w:p>
    <w:p w:rsidR="005708FA" w:rsidRDefault="005708FA" w:rsidP="005708FA">
      <w:pPr>
        <w:spacing w:after="0"/>
        <w:jc w:val="right"/>
        <w:rPr>
          <w:b/>
          <w:color w:val="000000"/>
          <w:sz w:val="28"/>
          <w:szCs w:val="28"/>
          <w:lang w:val="kk-KZ"/>
        </w:rPr>
      </w:pPr>
      <w:r w:rsidRPr="005708FA">
        <w:rPr>
          <w:color w:val="000000"/>
          <w:sz w:val="28"/>
          <w:szCs w:val="28"/>
          <w:lang w:val="kk-KZ"/>
        </w:rPr>
        <w:lastRenderedPageBreak/>
        <w:t>Қазақстан Республикасының</w:t>
      </w:r>
      <w:r w:rsidRPr="005708FA">
        <w:rPr>
          <w:sz w:val="28"/>
          <w:szCs w:val="28"/>
          <w:lang w:val="kk-KZ"/>
        </w:rPr>
        <w:br/>
      </w:r>
      <w:r w:rsidRPr="005708FA">
        <w:rPr>
          <w:color w:val="000000"/>
          <w:sz w:val="28"/>
          <w:szCs w:val="28"/>
          <w:lang w:val="kk-KZ"/>
        </w:rPr>
        <w:t>Ұлттық Банкі Басқармасының</w:t>
      </w:r>
      <w:r w:rsidRPr="005708FA">
        <w:rPr>
          <w:sz w:val="28"/>
          <w:szCs w:val="28"/>
          <w:lang w:val="kk-KZ"/>
        </w:rPr>
        <w:br/>
      </w:r>
      <w:r w:rsidRPr="005708FA">
        <w:rPr>
          <w:color w:val="000000"/>
          <w:sz w:val="28"/>
          <w:szCs w:val="28"/>
          <w:lang w:val="kk-KZ"/>
        </w:rPr>
        <w:t>2018 жылғы 29 қарашадағы</w:t>
      </w:r>
      <w:r w:rsidRPr="005708FA">
        <w:rPr>
          <w:sz w:val="28"/>
          <w:szCs w:val="28"/>
          <w:lang w:val="kk-KZ"/>
        </w:rPr>
        <w:br/>
      </w:r>
      <w:r w:rsidRPr="005708FA">
        <w:rPr>
          <w:color w:val="000000"/>
          <w:sz w:val="28"/>
          <w:szCs w:val="28"/>
          <w:lang w:val="kk-KZ"/>
        </w:rPr>
        <w:t>№ 294 қаулысына</w:t>
      </w:r>
      <w:r w:rsidRPr="005708FA">
        <w:rPr>
          <w:sz w:val="28"/>
          <w:szCs w:val="28"/>
          <w:lang w:val="kk-KZ"/>
        </w:rPr>
        <w:br/>
      </w:r>
      <w:r w:rsidRPr="005708FA">
        <w:rPr>
          <w:color w:val="000000"/>
          <w:sz w:val="28"/>
          <w:szCs w:val="28"/>
          <w:lang w:val="kk-KZ"/>
        </w:rPr>
        <w:t>қосымша</w:t>
      </w:r>
    </w:p>
    <w:p w:rsidR="005708FA" w:rsidRDefault="005708FA" w:rsidP="005708FA">
      <w:pPr>
        <w:spacing w:after="0"/>
        <w:jc w:val="center"/>
        <w:rPr>
          <w:b/>
          <w:color w:val="000000"/>
          <w:sz w:val="28"/>
          <w:szCs w:val="28"/>
          <w:lang w:val="kk-KZ"/>
        </w:rPr>
      </w:pPr>
    </w:p>
    <w:p w:rsidR="00F6437F" w:rsidRDefault="005708FA" w:rsidP="005708FA">
      <w:pPr>
        <w:spacing w:after="0"/>
        <w:jc w:val="center"/>
        <w:rPr>
          <w:b/>
          <w:color w:val="000000"/>
          <w:sz w:val="28"/>
          <w:szCs w:val="28"/>
          <w:lang w:val="kk-KZ"/>
        </w:rPr>
      </w:pPr>
      <w:r w:rsidRPr="005708FA">
        <w:rPr>
          <w:b/>
          <w:color w:val="000000"/>
          <w:sz w:val="28"/>
          <w:szCs w:val="28"/>
          <w:lang w:val="kk-KZ"/>
        </w:rPr>
        <w:t>Күші жойылған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p w:rsidR="00EA4C2E" w:rsidRPr="005708FA" w:rsidRDefault="00EA4C2E" w:rsidP="005708FA">
      <w:pPr>
        <w:spacing w:after="0"/>
        <w:jc w:val="center"/>
        <w:rPr>
          <w:sz w:val="28"/>
          <w:szCs w:val="28"/>
          <w:lang w:val="kk-KZ"/>
        </w:rPr>
      </w:pPr>
    </w:p>
    <w:p w:rsidR="00F6437F" w:rsidRPr="005708FA" w:rsidRDefault="005708FA" w:rsidP="005708FA">
      <w:pPr>
        <w:spacing w:after="0"/>
        <w:jc w:val="both"/>
        <w:rPr>
          <w:sz w:val="28"/>
          <w:szCs w:val="28"/>
          <w:lang w:val="kk-KZ"/>
        </w:rPr>
      </w:pPr>
      <w:bookmarkStart w:id="26" w:name="z110"/>
      <w:bookmarkEnd w:id="25"/>
      <w:r w:rsidRPr="005708FA">
        <w:rPr>
          <w:color w:val="000000"/>
          <w:sz w:val="28"/>
          <w:szCs w:val="28"/>
          <w:lang w:val="kk-KZ"/>
        </w:rPr>
        <w:t xml:space="preserve">       1.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 Қазақстан Республикасы Ұлттық Банкі Басқармасының 2012 жылғы 27 шілдедегі № 221 Қаулысы (Нормативтік құқықтық актілерді мемлекеттік тіркеу тізілімінде № 7913 болып тіркелген, 2012 жылғы 17 қазанда "Егемен Қазақстан" газетінде № 678-682 жарияланған).</w:t>
      </w:r>
    </w:p>
    <w:p w:rsidR="00F6437F" w:rsidRPr="005708FA" w:rsidRDefault="005708FA" w:rsidP="005708FA">
      <w:pPr>
        <w:spacing w:after="0"/>
        <w:jc w:val="both"/>
        <w:rPr>
          <w:sz w:val="28"/>
          <w:szCs w:val="28"/>
          <w:lang w:val="kk-KZ"/>
        </w:rPr>
      </w:pPr>
      <w:bookmarkStart w:id="27" w:name="z111"/>
      <w:bookmarkEnd w:id="26"/>
      <w:r w:rsidRPr="005708FA">
        <w:rPr>
          <w:color w:val="000000"/>
          <w:sz w:val="28"/>
          <w:szCs w:val="28"/>
          <w:lang w:val="kk-KZ"/>
        </w:rPr>
        <w:t xml:space="preserve">       2. "Қазақстан Республикасының Ұлттық Банкі Басқармасының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 2012 жылғы 27 шілдедегі № 221 қаулысына өзгерістер мен толықтыру енгізу туралы" Қазақстан Республикасының Ұлттық Банкі Басқармасының 2015 жылғы 16 наурыздағы № 33 Қаулысы (Нормативтік құқықтық актілерді мемлекеттік тіркеу тізілімінде № 10775 болып тіркелген, 2015 жылғы 30 сәуірде "Әділет" ақпараттық-құқықтық жүйесінде жарияланған).</w:t>
      </w:r>
    </w:p>
    <w:p w:rsidR="00F6437F" w:rsidRPr="005708FA" w:rsidRDefault="005708FA" w:rsidP="005708FA">
      <w:pPr>
        <w:spacing w:after="0"/>
        <w:jc w:val="both"/>
        <w:rPr>
          <w:sz w:val="28"/>
          <w:szCs w:val="28"/>
          <w:lang w:val="kk-KZ"/>
        </w:rPr>
      </w:pPr>
      <w:bookmarkStart w:id="28" w:name="z112"/>
      <w:bookmarkEnd w:id="27"/>
      <w:r w:rsidRPr="005708FA">
        <w:rPr>
          <w:color w:val="000000"/>
          <w:sz w:val="28"/>
          <w:szCs w:val="28"/>
          <w:lang w:val="kk-KZ"/>
        </w:rPr>
        <w:t xml:space="preserve">       3.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2018 жылғы 13 наурызда Қазақстан Республикасы нормативтік құқықтық актілерінің эталондық бақылау банкінде жарияланған) бекітілген төлемдер және төлем жүйелер мәселелері бойынша өзгерістер мен толықтырулар енгізілетін нормативтік құқықтық актілері тізбесінің 2-тармағы.</w:t>
      </w:r>
    </w:p>
    <w:p w:rsidR="00F6437F" w:rsidRPr="005708FA" w:rsidRDefault="005708FA" w:rsidP="005708FA">
      <w:pPr>
        <w:spacing w:after="0"/>
        <w:jc w:val="both"/>
        <w:rPr>
          <w:sz w:val="28"/>
          <w:szCs w:val="28"/>
          <w:lang w:val="kk-KZ"/>
        </w:rPr>
      </w:pPr>
      <w:bookmarkStart w:id="29" w:name="z113"/>
      <w:bookmarkEnd w:id="28"/>
      <w:r w:rsidRPr="005708FA">
        <w:rPr>
          <w:color w:val="000000"/>
          <w:sz w:val="28"/>
          <w:szCs w:val="28"/>
          <w:lang w:val="kk-KZ"/>
        </w:rPr>
        <w:t xml:space="preserve">       4.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26 ақпандағы № 33 қаулысының (Нормативтік құқықтық актілерді мемлекеттік </w:t>
      </w:r>
      <w:r w:rsidRPr="005708FA">
        <w:rPr>
          <w:color w:val="000000"/>
          <w:sz w:val="28"/>
          <w:szCs w:val="28"/>
          <w:lang w:val="kk-KZ"/>
        </w:rPr>
        <w:lastRenderedPageBreak/>
        <w:t>тіркеу тізілімінде № 16700 болып тіркелген, 2018 жылғы 12 сәуірде Қазақстан Республикасы нормативтік құқықтық актілерінің эталондық бақылау банкінде жарияланған) 1-тармағы.</w:t>
      </w:r>
    </w:p>
    <w:bookmarkEnd w:id="29"/>
    <w:p w:rsidR="00F6437F" w:rsidRPr="005708FA" w:rsidRDefault="005708FA" w:rsidP="005708FA">
      <w:pPr>
        <w:spacing w:after="0"/>
        <w:rPr>
          <w:sz w:val="28"/>
          <w:szCs w:val="28"/>
          <w:lang w:val="kk-KZ"/>
        </w:rPr>
      </w:pPr>
      <w:r w:rsidRPr="005708FA">
        <w:rPr>
          <w:sz w:val="28"/>
          <w:szCs w:val="28"/>
          <w:lang w:val="kk-KZ"/>
        </w:rPr>
        <w:br/>
      </w:r>
      <w:r w:rsidRPr="005708FA">
        <w:rPr>
          <w:sz w:val="28"/>
          <w:szCs w:val="28"/>
          <w:lang w:val="kk-KZ"/>
        </w:rPr>
        <w:br/>
      </w:r>
    </w:p>
    <w:sectPr w:rsidR="00F6437F" w:rsidRPr="005708F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113289C"/>
    <w:multiLevelType w:val="hybridMultilevel"/>
    <w:tmpl w:val="F3884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836D08"/>
    <w:multiLevelType w:val="hybridMultilevel"/>
    <w:tmpl w:val="621E9882"/>
    <w:lvl w:ilvl="0" w:tplc="C924E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D04E64"/>
    <w:multiLevelType w:val="hybridMultilevel"/>
    <w:tmpl w:val="A89A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554180"/>
    <w:multiLevelType w:val="hybridMultilevel"/>
    <w:tmpl w:val="8AC2CCB6"/>
    <w:lvl w:ilvl="0" w:tplc="A37E82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840630E"/>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413961"/>
    <w:multiLevelType w:val="hybridMultilevel"/>
    <w:tmpl w:val="84869E0A"/>
    <w:lvl w:ilvl="0" w:tplc="F000C0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05B49BA"/>
    <w:multiLevelType w:val="hybridMultilevel"/>
    <w:tmpl w:val="A02437D6"/>
    <w:lvl w:ilvl="0" w:tplc="11AC3B4E">
      <w:start w:val="2"/>
      <w:numFmt w:val="decimal"/>
      <w:lvlText w:val="%1."/>
      <w:lvlJc w:val="left"/>
      <w:pPr>
        <w:ind w:left="1070" w:hanging="360"/>
      </w:pPr>
      <w:rPr>
        <w:rFonts w:hint="default"/>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9"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084363"/>
    <w:multiLevelType w:val="hybridMultilevel"/>
    <w:tmpl w:val="7084F1E6"/>
    <w:lvl w:ilvl="0" w:tplc="2FDC7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3C943550"/>
    <w:multiLevelType w:val="hybridMultilevel"/>
    <w:tmpl w:val="48183226"/>
    <w:lvl w:ilvl="0" w:tplc="AC9C56C6">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51D7229"/>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64D0B69"/>
    <w:multiLevelType w:val="hybridMultilevel"/>
    <w:tmpl w:val="0D0E2806"/>
    <w:lvl w:ilvl="0" w:tplc="D13A1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9" w15:restartNumberingAfterBreak="0">
    <w:nsid w:val="69DC7ADA"/>
    <w:multiLevelType w:val="hybridMultilevel"/>
    <w:tmpl w:val="C748B2C4"/>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2" w15:restartNumberingAfterBreak="0">
    <w:nsid w:val="77B10C47"/>
    <w:multiLevelType w:val="hybridMultilevel"/>
    <w:tmpl w:val="47CE1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7"/>
  </w:num>
  <w:num w:numId="7">
    <w:abstractNumId w:val="9"/>
  </w:num>
  <w:num w:numId="8">
    <w:abstractNumId w:val="11"/>
  </w:num>
  <w:num w:numId="9">
    <w:abstractNumId w:val="15"/>
  </w:num>
  <w:num w:numId="10">
    <w:abstractNumId w:val="22"/>
  </w:num>
  <w:num w:numId="11">
    <w:abstractNumId w:val="4"/>
  </w:num>
  <w:num w:numId="12">
    <w:abstractNumId w:val="6"/>
  </w:num>
  <w:num w:numId="13">
    <w:abstractNumId w:val="2"/>
  </w:num>
  <w:num w:numId="14">
    <w:abstractNumId w:val="16"/>
  </w:num>
  <w:num w:numId="15">
    <w:abstractNumId w:val="10"/>
  </w:num>
  <w:num w:numId="16">
    <w:abstractNumId w:val="17"/>
  </w:num>
  <w:num w:numId="17">
    <w:abstractNumId w:val="5"/>
  </w:num>
  <w:num w:numId="18">
    <w:abstractNumId w:val="3"/>
  </w:num>
  <w:num w:numId="19">
    <w:abstractNumId w:val="19"/>
  </w:num>
  <w:num w:numId="20">
    <w:abstractNumId w:val="13"/>
  </w:num>
  <w:num w:numId="21">
    <w:abstractNumId w:val="20"/>
  </w:num>
  <w:num w:numId="22">
    <w:abstractNumId w:val="8"/>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2"/>
  </w:compat>
  <w:rsids>
    <w:rsidRoot w:val="00F6437F"/>
    <w:rsid w:val="001C57A3"/>
    <w:rsid w:val="003721A3"/>
    <w:rsid w:val="005708FA"/>
    <w:rsid w:val="00A10853"/>
    <w:rsid w:val="00BB45BF"/>
    <w:rsid w:val="00C21865"/>
    <w:rsid w:val="00E13D0D"/>
    <w:rsid w:val="00E76629"/>
    <w:rsid w:val="00EA4C2E"/>
    <w:rsid w:val="00F64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A0F2"/>
  <w15:docId w15:val="{B729887C-773E-49CD-B762-C17C70D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nhideWhenUsed/>
    <w:qFormat/>
    <w:rsid w:val="00841CD9"/>
    <w:pPr>
      <w:keepNext/>
      <w:keepLines/>
      <w:spacing w:before="200"/>
      <w:outlineLvl w:val="1"/>
    </w:pPr>
  </w:style>
  <w:style w:type="paragraph" w:styleId="3">
    <w:name w:val="heading 3"/>
    <w:basedOn w:val="a"/>
    <w:next w:val="a"/>
    <w:link w:val="30"/>
    <w:unhideWhenUsed/>
    <w:qFormat/>
    <w:rsid w:val="00841CD9"/>
    <w:pPr>
      <w:keepNext/>
      <w:keepLines/>
      <w:spacing w:before="200"/>
      <w:outlineLvl w:val="2"/>
    </w:pPr>
  </w:style>
  <w:style w:type="paragraph" w:styleId="4">
    <w:name w:val="heading 4"/>
    <w:basedOn w:val="a"/>
    <w:next w:val="a"/>
    <w:link w:val="40"/>
    <w:unhideWhenUsed/>
    <w:qFormat/>
    <w:rsid w:val="00841CD9"/>
    <w:pPr>
      <w:keepNext/>
      <w:keepLines/>
      <w:spacing w:before="200"/>
      <w:outlineLvl w:val="3"/>
    </w:pPr>
  </w:style>
  <w:style w:type="paragraph" w:styleId="5">
    <w:name w:val="heading 5"/>
    <w:basedOn w:val="a"/>
    <w:link w:val="50"/>
    <w:qFormat/>
    <w:rsid w:val="005708FA"/>
    <w:pPr>
      <w:spacing w:before="180" w:after="90" w:line="330" w:lineRule="atLeast"/>
      <w:outlineLvl w:val="4"/>
    </w:pPr>
    <w:rPr>
      <w:rFonts w:ascii="Arial" w:hAnsi="Arial"/>
      <w:color w:val="444444"/>
      <w:sz w:val="26"/>
      <w:szCs w:val="26"/>
      <w:lang w:val="ru-RU"/>
    </w:rPr>
  </w:style>
  <w:style w:type="paragraph" w:styleId="6">
    <w:name w:val="heading 6"/>
    <w:basedOn w:val="a"/>
    <w:link w:val="60"/>
    <w:qFormat/>
    <w:rsid w:val="005708FA"/>
    <w:pPr>
      <w:spacing w:before="150" w:after="90" w:line="270" w:lineRule="atLeast"/>
      <w:outlineLvl w:val="5"/>
    </w:pPr>
    <w:rPr>
      <w:rFonts w:ascii="Arial" w:hAnsi="Arial"/>
      <w:color w:val="444444"/>
      <w:sz w:val="20"/>
      <w:szCs w:val="20"/>
      <w:lang w:val="ru-RU"/>
    </w:rPr>
  </w:style>
  <w:style w:type="paragraph" w:styleId="7">
    <w:name w:val="heading 7"/>
    <w:basedOn w:val="a"/>
    <w:next w:val="a"/>
    <w:link w:val="70"/>
    <w:unhideWhenUsed/>
    <w:qFormat/>
    <w:rsid w:val="005708FA"/>
    <w:pPr>
      <w:keepNext/>
      <w:keepLines/>
      <w:spacing w:before="320"/>
      <w:outlineLvl w:val="6"/>
    </w:pPr>
    <w:rPr>
      <w:rFonts w:ascii="Arial" w:eastAsia="Arial" w:hAnsi="Arial" w:cs="Arial"/>
      <w:b/>
      <w:bCs/>
      <w:i/>
      <w:iCs/>
      <w:lang w:val="ru-RU"/>
    </w:rPr>
  </w:style>
  <w:style w:type="paragraph" w:styleId="8">
    <w:name w:val="heading 8"/>
    <w:basedOn w:val="a"/>
    <w:next w:val="a"/>
    <w:link w:val="80"/>
    <w:unhideWhenUsed/>
    <w:qFormat/>
    <w:rsid w:val="005708FA"/>
    <w:pPr>
      <w:keepNext/>
      <w:keepLines/>
      <w:spacing w:before="320"/>
      <w:outlineLvl w:val="7"/>
    </w:pPr>
    <w:rPr>
      <w:rFonts w:ascii="Arial" w:eastAsia="Arial" w:hAnsi="Arial" w:cs="Arial"/>
      <w:i/>
      <w:iCs/>
      <w:lang w:val="ru-RU"/>
    </w:rPr>
  </w:style>
  <w:style w:type="paragraph" w:styleId="9">
    <w:name w:val="heading 9"/>
    <w:basedOn w:val="a"/>
    <w:next w:val="a"/>
    <w:link w:val="90"/>
    <w:unhideWhenUsed/>
    <w:qFormat/>
    <w:rsid w:val="005708FA"/>
    <w:pPr>
      <w:keepNext/>
      <w:keepLines/>
      <w:spacing w:before="320"/>
      <w:outlineLvl w:val="8"/>
    </w:pPr>
    <w:rPr>
      <w:rFonts w:ascii="Arial" w:eastAsia="Arial" w:hAnsi="Arial" w:cs="Arial"/>
      <w:i/>
      <w:iCs/>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rsid w:val="00841CD9"/>
    <w:rPr>
      <w:rFonts w:ascii="Times New Roman" w:eastAsia="Times New Roman" w:hAnsi="Times New Roman" w:cs="Times New Roman"/>
    </w:rPr>
  </w:style>
  <w:style w:type="character" w:customStyle="1" w:styleId="30">
    <w:name w:val="Заголовок 3 Знак"/>
    <w:basedOn w:val="a0"/>
    <w:link w:val="3"/>
    <w:rsid w:val="00841CD9"/>
    <w:rPr>
      <w:rFonts w:ascii="Times New Roman" w:eastAsia="Times New Roman" w:hAnsi="Times New Roman" w:cs="Times New Roman"/>
    </w:rPr>
  </w:style>
  <w:style w:type="character" w:customStyle="1" w:styleId="40">
    <w:name w:val="Заголовок 4 Знак"/>
    <w:basedOn w:val="a0"/>
    <w:link w:val="4"/>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style>
  <w:style w:type="character" w:customStyle="1" w:styleId="a7">
    <w:name w:val="Подзаголовок Знак"/>
    <w:basedOn w:val="a0"/>
    <w:link w:val="a6"/>
    <w:rsid w:val="00841CD9"/>
    <w:rPr>
      <w:rFonts w:ascii="Times New Roman" w:eastAsia="Times New Roman" w:hAnsi="Times New Roman" w:cs="Times New Roman"/>
    </w:rPr>
  </w:style>
  <w:style w:type="paragraph" w:styleId="a8">
    <w:name w:val="Title"/>
    <w:basedOn w:val="a"/>
    <w:next w:val="a"/>
    <w:link w:val="a9"/>
    <w:qFormat/>
    <w:rsid w:val="00841CD9"/>
    <w:pPr>
      <w:pBdr>
        <w:bottom w:val="single" w:sz="8" w:space="4" w:color="5B9BD5" w:themeColor="accent1"/>
      </w:pBdr>
      <w:spacing w:after="300"/>
      <w:contextualSpacing/>
    </w:pPr>
  </w:style>
  <w:style w:type="character" w:customStyle="1" w:styleId="a9">
    <w:name w:val="Заголовок Знак"/>
    <w:basedOn w:val="a0"/>
    <w:link w:val="a8"/>
    <w:rsid w:val="00841CD9"/>
    <w:rPr>
      <w:rFonts w:ascii="Times New Roman" w:eastAsia="Times New Roman" w:hAnsi="Times New Roman" w:cs="Times New Roman"/>
    </w:rPr>
  </w:style>
  <w:style w:type="character" w:styleId="aa">
    <w:name w:val="Emphasis"/>
    <w:basedOn w:val="a0"/>
    <w:qFormat/>
    <w:rsid w:val="00D1197D"/>
    <w:rPr>
      <w:rFonts w:ascii="Times New Roman" w:eastAsia="Times New Roman" w:hAnsi="Times New Roman" w:cs="Times New Roman"/>
    </w:rPr>
  </w:style>
  <w:style w:type="character" w:styleId="ab">
    <w:name w:val="Hyperlink"/>
    <w:basedOn w:val="a0"/>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f"/>
    <w:qFormat/>
    <w:rsid w:val="005708FA"/>
    <w:pPr>
      <w:ind w:left="720"/>
      <w:contextualSpacing/>
    </w:pPr>
  </w:style>
  <w:style w:type="character" w:customStyle="1" w:styleId="50">
    <w:name w:val="Заголовок 5 Знак"/>
    <w:basedOn w:val="a0"/>
    <w:link w:val="5"/>
    <w:rsid w:val="005708FA"/>
    <w:rPr>
      <w:rFonts w:ascii="Arial" w:eastAsia="Times New Roman" w:hAnsi="Arial" w:cs="Times New Roman"/>
      <w:color w:val="444444"/>
      <w:sz w:val="26"/>
      <w:szCs w:val="26"/>
      <w:lang w:val="ru-RU"/>
    </w:rPr>
  </w:style>
  <w:style w:type="character" w:customStyle="1" w:styleId="60">
    <w:name w:val="Заголовок 6 Знак"/>
    <w:basedOn w:val="a0"/>
    <w:link w:val="6"/>
    <w:rsid w:val="005708FA"/>
    <w:rPr>
      <w:rFonts w:ascii="Arial" w:eastAsia="Times New Roman" w:hAnsi="Arial" w:cs="Times New Roman"/>
      <w:color w:val="444444"/>
      <w:sz w:val="20"/>
      <w:szCs w:val="20"/>
      <w:lang w:val="ru-RU"/>
    </w:rPr>
  </w:style>
  <w:style w:type="character" w:customStyle="1" w:styleId="70">
    <w:name w:val="Заголовок 7 Знак"/>
    <w:basedOn w:val="a0"/>
    <w:link w:val="7"/>
    <w:rsid w:val="005708FA"/>
    <w:rPr>
      <w:rFonts w:ascii="Arial" w:eastAsia="Arial" w:hAnsi="Arial" w:cs="Arial"/>
      <w:b/>
      <w:bCs/>
      <w:i/>
      <w:iCs/>
      <w:lang w:val="ru-RU"/>
    </w:rPr>
  </w:style>
  <w:style w:type="character" w:customStyle="1" w:styleId="80">
    <w:name w:val="Заголовок 8 Знак"/>
    <w:basedOn w:val="a0"/>
    <w:link w:val="8"/>
    <w:rsid w:val="005708FA"/>
    <w:rPr>
      <w:rFonts w:ascii="Arial" w:eastAsia="Arial" w:hAnsi="Arial" w:cs="Arial"/>
      <w:i/>
      <w:iCs/>
      <w:lang w:val="ru-RU"/>
    </w:rPr>
  </w:style>
  <w:style w:type="character" w:customStyle="1" w:styleId="90">
    <w:name w:val="Заголовок 9 Знак"/>
    <w:basedOn w:val="a0"/>
    <w:link w:val="9"/>
    <w:rsid w:val="005708FA"/>
    <w:rPr>
      <w:rFonts w:ascii="Arial" w:eastAsia="Arial" w:hAnsi="Arial" w:cs="Arial"/>
      <w:i/>
      <w:iCs/>
      <w:sz w:val="21"/>
      <w:szCs w:val="21"/>
      <w:lang w:val="ru-RU"/>
    </w:rPr>
  </w:style>
  <w:style w:type="numbering" w:customStyle="1" w:styleId="11">
    <w:name w:val="Нет списка1"/>
    <w:next w:val="a2"/>
    <w:uiPriority w:val="99"/>
    <w:semiHidden/>
    <w:unhideWhenUsed/>
    <w:rsid w:val="005708FA"/>
  </w:style>
  <w:style w:type="paragraph" w:styleId="af0">
    <w:name w:val="Balloon Text"/>
    <w:basedOn w:val="a"/>
    <w:link w:val="af1"/>
    <w:unhideWhenUsed/>
    <w:rsid w:val="005708FA"/>
    <w:pPr>
      <w:spacing w:after="0" w:line="240" w:lineRule="auto"/>
    </w:pPr>
    <w:rPr>
      <w:rFonts w:ascii="Tahoma" w:hAnsi="Tahoma" w:cs="Tahoma"/>
      <w:sz w:val="16"/>
      <w:szCs w:val="16"/>
      <w:lang w:val="ru-RU" w:eastAsia="ru-RU"/>
    </w:rPr>
  </w:style>
  <w:style w:type="character" w:customStyle="1" w:styleId="af1">
    <w:name w:val="Текст выноски Знак"/>
    <w:basedOn w:val="a0"/>
    <w:link w:val="af0"/>
    <w:rsid w:val="005708FA"/>
    <w:rPr>
      <w:rFonts w:ascii="Tahoma" w:eastAsia="Times New Roman" w:hAnsi="Tahoma" w:cs="Tahoma"/>
      <w:sz w:val="16"/>
      <w:szCs w:val="16"/>
      <w:lang w:val="ru-RU" w:eastAsia="ru-RU"/>
    </w:rPr>
  </w:style>
  <w:style w:type="paragraph" w:styleId="af2">
    <w:name w:val="footnote text"/>
    <w:basedOn w:val="a"/>
    <w:link w:val="af3"/>
    <w:uiPriority w:val="99"/>
    <w:unhideWhenUsed/>
    <w:rsid w:val="005708FA"/>
    <w:pPr>
      <w:spacing w:after="0" w:line="240" w:lineRule="auto"/>
    </w:pPr>
    <w:rPr>
      <w:sz w:val="20"/>
      <w:szCs w:val="20"/>
      <w:lang w:val="ru-RU" w:eastAsia="ru-RU"/>
    </w:rPr>
  </w:style>
  <w:style w:type="character" w:customStyle="1" w:styleId="af3">
    <w:name w:val="Текст сноски Знак"/>
    <w:basedOn w:val="a0"/>
    <w:link w:val="af2"/>
    <w:uiPriority w:val="99"/>
    <w:rsid w:val="005708FA"/>
    <w:rPr>
      <w:rFonts w:ascii="Times New Roman" w:eastAsia="Times New Roman" w:hAnsi="Times New Roman" w:cs="Times New Roman"/>
      <w:sz w:val="20"/>
      <w:szCs w:val="20"/>
      <w:lang w:val="ru-RU" w:eastAsia="ru-RU"/>
    </w:rPr>
  </w:style>
  <w:style w:type="character" w:styleId="af4">
    <w:name w:val="footnote reference"/>
    <w:uiPriority w:val="99"/>
    <w:unhideWhenUsed/>
    <w:rsid w:val="005708FA"/>
    <w:rPr>
      <w:vertAlign w:val="superscript"/>
    </w:rPr>
  </w:style>
  <w:style w:type="paragraph" w:styleId="af5">
    <w:name w:val="footer"/>
    <w:basedOn w:val="a"/>
    <w:link w:val="af6"/>
    <w:rsid w:val="005708FA"/>
    <w:pPr>
      <w:tabs>
        <w:tab w:val="center" w:pos="4677"/>
        <w:tab w:val="right" w:pos="9355"/>
      </w:tabs>
      <w:spacing w:after="0" w:line="240" w:lineRule="auto"/>
    </w:pPr>
    <w:rPr>
      <w:sz w:val="24"/>
      <w:szCs w:val="24"/>
      <w:lang w:val="ru-RU" w:eastAsia="ru-RU"/>
    </w:rPr>
  </w:style>
  <w:style w:type="character" w:customStyle="1" w:styleId="af6">
    <w:name w:val="Нижний колонтитул Знак"/>
    <w:basedOn w:val="a0"/>
    <w:link w:val="af5"/>
    <w:rsid w:val="005708FA"/>
    <w:rPr>
      <w:rFonts w:ascii="Times New Roman" w:eastAsia="Times New Roman" w:hAnsi="Times New Roman" w:cs="Times New Roman"/>
      <w:sz w:val="24"/>
      <w:szCs w:val="24"/>
      <w:lang w:val="ru-RU" w:eastAsia="ru-RU"/>
    </w:rPr>
  </w:style>
  <w:style w:type="character" w:styleId="af7">
    <w:name w:val="page number"/>
    <w:basedOn w:val="a0"/>
    <w:rsid w:val="005708FA"/>
  </w:style>
  <w:style w:type="character" w:customStyle="1" w:styleId="s0">
    <w:name w:val="s0"/>
    <w:qFormat/>
    <w:rsid w:val="005708FA"/>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2">
    <w:name w:val="Знак Знак Знак1 Знак Знак Знак Знак Знак Знак"/>
    <w:basedOn w:val="a"/>
    <w:next w:val="2"/>
    <w:autoRedefine/>
    <w:rsid w:val="005708FA"/>
    <w:pPr>
      <w:spacing w:after="160" w:line="240" w:lineRule="auto"/>
      <w:ind w:firstLine="720"/>
      <w:jc w:val="both"/>
    </w:pPr>
    <w:rPr>
      <w:sz w:val="28"/>
      <w:szCs w:val="28"/>
    </w:rPr>
  </w:style>
  <w:style w:type="paragraph" w:styleId="af8">
    <w:name w:val="Normal (Web)"/>
    <w:aliases w:val="Обычный (веб)1 Знак Знак Зн Знак Знак,Обычный (веб)1 Знак Знак Зн Знак,Обычный (веб)1 Знак Знак Зн,Знак Знак,Знак4 Знак Знак,Знак4 Знак Знак Знак Знак,Знак4 Знак,Обычный (Web) Знак Знак Знак Знак,Зна,З"/>
    <w:basedOn w:val="a"/>
    <w:link w:val="af9"/>
    <w:unhideWhenUsed/>
    <w:qFormat/>
    <w:rsid w:val="005708FA"/>
    <w:pPr>
      <w:spacing w:before="100" w:beforeAutospacing="1" w:after="100" w:afterAutospacing="1" w:line="240" w:lineRule="auto"/>
    </w:pPr>
    <w:rPr>
      <w:sz w:val="24"/>
      <w:szCs w:val="24"/>
      <w:lang w:val="ru-RU" w:eastAsia="ru-RU"/>
    </w:rPr>
  </w:style>
  <w:style w:type="character" w:customStyle="1" w:styleId="af">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e"/>
    <w:qFormat/>
    <w:rsid w:val="005708FA"/>
    <w:rPr>
      <w:rFonts w:ascii="Times New Roman" w:eastAsia="Times New Roman" w:hAnsi="Times New Roman" w:cs="Times New Roman"/>
    </w:rPr>
  </w:style>
  <w:style w:type="table" w:customStyle="1" w:styleId="13">
    <w:name w:val="Сетка таблицы1"/>
    <w:basedOn w:val="a1"/>
    <w:next w:val="ac"/>
    <w:uiPriority w:val="39"/>
    <w:rsid w:val="005708F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uiPriority w:val="39"/>
    <w:rsid w:val="005708FA"/>
    <w:pPr>
      <w:spacing w:after="0" w:line="240" w:lineRule="auto"/>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5708FA"/>
    <w:pPr>
      <w:spacing w:after="0" w:line="240" w:lineRule="auto"/>
      <w:jc w:val="center"/>
    </w:pPr>
    <w:rPr>
      <w:color w:val="000000"/>
      <w:sz w:val="24"/>
      <w:szCs w:val="24"/>
      <w:lang w:val="ru-RU" w:eastAsia="ru-RU"/>
    </w:rPr>
  </w:style>
  <w:style w:type="numbering" w:customStyle="1" w:styleId="110">
    <w:name w:val="Нет списка11"/>
    <w:next w:val="a2"/>
    <w:uiPriority w:val="99"/>
    <w:semiHidden/>
    <w:unhideWhenUsed/>
    <w:rsid w:val="005708FA"/>
  </w:style>
  <w:style w:type="numbering" w:customStyle="1" w:styleId="111">
    <w:name w:val="Нет списка111"/>
    <w:next w:val="a2"/>
    <w:uiPriority w:val="99"/>
    <w:semiHidden/>
    <w:unhideWhenUsed/>
    <w:rsid w:val="005708FA"/>
  </w:style>
  <w:style w:type="character" w:customStyle="1" w:styleId="Heading2Char">
    <w:name w:val="Heading 2 Char"/>
    <w:basedOn w:val="a0"/>
    <w:uiPriority w:val="9"/>
    <w:rsid w:val="005708FA"/>
    <w:rPr>
      <w:rFonts w:ascii="Arial" w:eastAsia="Arial" w:hAnsi="Arial" w:cs="Arial"/>
      <w:sz w:val="34"/>
    </w:rPr>
  </w:style>
  <w:style w:type="character" w:customStyle="1" w:styleId="Heading3Char">
    <w:name w:val="Heading 3 Char"/>
    <w:basedOn w:val="a0"/>
    <w:uiPriority w:val="9"/>
    <w:rsid w:val="005708FA"/>
    <w:rPr>
      <w:rFonts w:ascii="Arial" w:eastAsia="Arial" w:hAnsi="Arial" w:cs="Arial"/>
      <w:sz w:val="30"/>
      <w:szCs w:val="30"/>
    </w:rPr>
  </w:style>
  <w:style w:type="character" w:customStyle="1" w:styleId="Heading4Char">
    <w:name w:val="Heading 4 Char"/>
    <w:basedOn w:val="a0"/>
    <w:uiPriority w:val="9"/>
    <w:rsid w:val="005708FA"/>
    <w:rPr>
      <w:rFonts w:ascii="Arial" w:eastAsia="Arial" w:hAnsi="Arial" w:cs="Arial"/>
      <w:b/>
      <w:bCs/>
      <w:sz w:val="26"/>
      <w:szCs w:val="26"/>
    </w:rPr>
  </w:style>
  <w:style w:type="character" w:customStyle="1" w:styleId="Heading5Char">
    <w:name w:val="Heading 5 Char"/>
    <w:basedOn w:val="a0"/>
    <w:uiPriority w:val="9"/>
    <w:rsid w:val="005708FA"/>
    <w:rPr>
      <w:rFonts w:ascii="Arial" w:eastAsia="Arial" w:hAnsi="Arial" w:cs="Arial"/>
      <w:b/>
      <w:bCs/>
      <w:sz w:val="24"/>
      <w:szCs w:val="24"/>
    </w:rPr>
  </w:style>
  <w:style w:type="character" w:customStyle="1" w:styleId="Heading6Char">
    <w:name w:val="Heading 6 Char"/>
    <w:basedOn w:val="a0"/>
    <w:uiPriority w:val="9"/>
    <w:rsid w:val="005708FA"/>
    <w:rPr>
      <w:rFonts w:ascii="Arial" w:eastAsia="Arial" w:hAnsi="Arial" w:cs="Arial"/>
      <w:b/>
      <w:bCs/>
      <w:sz w:val="22"/>
      <w:szCs w:val="22"/>
    </w:rPr>
  </w:style>
  <w:style w:type="character" w:customStyle="1" w:styleId="TitleChar">
    <w:name w:val="Title Char"/>
    <w:basedOn w:val="a0"/>
    <w:uiPriority w:val="10"/>
    <w:rsid w:val="005708FA"/>
    <w:rPr>
      <w:sz w:val="48"/>
      <w:szCs w:val="48"/>
    </w:rPr>
  </w:style>
  <w:style w:type="character" w:customStyle="1" w:styleId="SubtitleChar">
    <w:name w:val="Subtitle Char"/>
    <w:basedOn w:val="a0"/>
    <w:uiPriority w:val="11"/>
    <w:rsid w:val="005708FA"/>
    <w:rPr>
      <w:sz w:val="24"/>
      <w:szCs w:val="24"/>
    </w:rPr>
  </w:style>
  <w:style w:type="paragraph" w:styleId="22">
    <w:name w:val="Quote"/>
    <w:basedOn w:val="a"/>
    <w:next w:val="a"/>
    <w:link w:val="23"/>
    <w:uiPriority w:val="29"/>
    <w:qFormat/>
    <w:rsid w:val="005708FA"/>
    <w:pPr>
      <w:ind w:left="720" w:right="720"/>
    </w:pPr>
    <w:rPr>
      <w:rFonts w:ascii="Calibri" w:eastAsiaTheme="minorHAnsi" w:hAnsi="Calibri" w:cstheme="minorBidi"/>
      <w:i/>
      <w:lang w:val="ru-RU"/>
    </w:rPr>
  </w:style>
  <w:style w:type="character" w:customStyle="1" w:styleId="23">
    <w:name w:val="Цитата 2 Знак"/>
    <w:basedOn w:val="a0"/>
    <w:link w:val="22"/>
    <w:uiPriority w:val="29"/>
    <w:rsid w:val="005708FA"/>
    <w:rPr>
      <w:rFonts w:ascii="Calibri" w:hAnsi="Calibri"/>
      <w:i/>
      <w:lang w:val="ru-RU"/>
    </w:rPr>
  </w:style>
  <w:style w:type="paragraph" w:styleId="afa">
    <w:name w:val="Intense Quote"/>
    <w:basedOn w:val="a"/>
    <w:next w:val="a"/>
    <w:link w:val="afb"/>
    <w:uiPriority w:val="30"/>
    <w:qFormat/>
    <w:rsid w:val="005708FA"/>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heme="minorHAnsi" w:hAnsi="Calibri" w:cstheme="minorBidi"/>
      <w:i/>
      <w:lang w:val="ru-RU"/>
    </w:rPr>
  </w:style>
  <w:style w:type="character" w:customStyle="1" w:styleId="afb">
    <w:name w:val="Выделенная цитата Знак"/>
    <w:basedOn w:val="a0"/>
    <w:link w:val="afa"/>
    <w:uiPriority w:val="30"/>
    <w:rsid w:val="005708FA"/>
    <w:rPr>
      <w:rFonts w:ascii="Calibri" w:hAnsi="Calibri"/>
      <w:i/>
      <w:shd w:val="clear" w:color="auto" w:fill="F2F2F2"/>
      <w:lang w:val="ru-RU"/>
    </w:rPr>
  </w:style>
  <w:style w:type="character" w:customStyle="1" w:styleId="HeaderChar">
    <w:name w:val="Header Char"/>
    <w:basedOn w:val="a0"/>
    <w:uiPriority w:val="99"/>
    <w:rsid w:val="005708FA"/>
  </w:style>
  <w:style w:type="paragraph" w:customStyle="1" w:styleId="14">
    <w:name w:val="Название объекта1"/>
    <w:basedOn w:val="a"/>
    <w:next w:val="a"/>
    <w:uiPriority w:val="35"/>
    <w:semiHidden/>
    <w:unhideWhenUsed/>
    <w:qFormat/>
    <w:rsid w:val="005708FA"/>
    <w:rPr>
      <w:rFonts w:ascii="Calibri" w:eastAsiaTheme="minorHAnsi" w:hAnsi="Calibri" w:cstheme="minorBidi"/>
      <w:b/>
      <w:bCs/>
      <w:color w:val="4F81BD"/>
      <w:sz w:val="18"/>
      <w:szCs w:val="18"/>
      <w:lang w:val="ru-RU"/>
    </w:rPr>
  </w:style>
  <w:style w:type="character" w:customStyle="1" w:styleId="CaptionChar">
    <w:name w:val="Caption Char"/>
    <w:uiPriority w:val="99"/>
    <w:rsid w:val="005708FA"/>
  </w:style>
  <w:style w:type="table" w:customStyle="1" w:styleId="TableGridLight">
    <w:name w:val="Table Grid Light"/>
    <w:basedOn w:val="a1"/>
    <w:uiPriority w:val="59"/>
    <w:rsid w:val="005708FA"/>
    <w:pPr>
      <w:spacing w:after="0" w:line="240" w:lineRule="auto"/>
    </w:pPr>
    <w:rPr>
      <w:rFonts w:ascii="Calibri" w:hAnsi="Calibri"/>
      <w:lang w:val="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5"/>
    <w:uiPriority w:val="59"/>
    <w:rsid w:val="005708FA"/>
    <w:pPr>
      <w:spacing w:after="0" w:line="240" w:lineRule="auto"/>
    </w:pPr>
    <w:rPr>
      <w:rFonts w:ascii="Calibri" w:hAnsi="Calibri"/>
      <w:lang w:val="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5708FA"/>
    <w:pPr>
      <w:spacing w:after="0" w:line="240" w:lineRule="auto"/>
    </w:pPr>
    <w:rPr>
      <w:rFonts w:ascii="Calibri" w:hAnsi="Calibri"/>
      <w:lang w:val="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5708FA"/>
    <w:pPr>
      <w:spacing w:after="0" w:line="240" w:lineRule="auto"/>
    </w:pPr>
    <w:rPr>
      <w:rFonts w:ascii="Calibri" w:hAnsi="Calibri"/>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5708FA"/>
    <w:pPr>
      <w:spacing w:after="0" w:line="240" w:lineRule="auto"/>
    </w:pPr>
    <w:rPr>
      <w:rFonts w:ascii="Calibri" w:hAnsi="Calibri"/>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5708FA"/>
    <w:pPr>
      <w:spacing w:after="0" w:line="240" w:lineRule="auto"/>
    </w:pPr>
    <w:rPr>
      <w:rFonts w:ascii="Calibri" w:hAnsi="Calibri"/>
      <w:lang w:val="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5708FA"/>
    <w:pPr>
      <w:spacing w:after="0" w:line="240" w:lineRule="auto"/>
    </w:pPr>
    <w:rPr>
      <w:rFonts w:ascii="Calibri" w:hAnsi="Calibri"/>
      <w:lang w:val="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708FA"/>
    <w:pPr>
      <w:spacing w:after="0" w:line="240" w:lineRule="auto"/>
    </w:pPr>
    <w:rPr>
      <w:rFonts w:ascii="Calibri" w:hAnsi="Calibri"/>
      <w:lang w:val="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5708FA"/>
    <w:pPr>
      <w:spacing w:after="0" w:line="240" w:lineRule="auto"/>
    </w:pPr>
    <w:rPr>
      <w:rFonts w:ascii="Calibri" w:hAnsi="Calibri"/>
      <w:lang w:val="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5708FA"/>
    <w:pPr>
      <w:spacing w:after="0" w:line="240" w:lineRule="auto"/>
    </w:pPr>
    <w:rPr>
      <w:rFonts w:ascii="Calibri" w:hAnsi="Calibri"/>
      <w:lang w:val="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5708FA"/>
    <w:pPr>
      <w:spacing w:after="0" w:line="240" w:lineRule="auto"/>
    </w:pPr>
    <w:rPr>
      <w:rFonts w:ascii="Calibri" w:hAnsi="Calibri"/>
      <w:lang w:val="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5708FA"/>
    <w:pPr>
      <w:spacing w:after="0" w:line="240" w:lineRule="auto"/>
    </w:pPr>
    <w:rPr>
      <w:rFonts w:ascii="Calibri" w:hAnsi="Calibri"/>
      <w:lang w:val="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5708FA"/>
    <w:pPr>
      <w:spacing w:after="0" w:line="240" w:lineRule="auto"/>
    </w:pPr>
    <w:rPr>
      <w:rFonts w:ascii="Calibri" w:hAnsi="Calibri"/>
      <w:lang w:val="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5708FA"/>
    <w:pPr>
      <w:spacing w:after="0" w:line="240" w:lineRule="auto"/>
    </w:pPr>
    <w:rPr>
      <w:rFonts w:ascii="Calibri" w:hAnsi="Calibri"/>
      <w:lang w:val="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708FA"/>
    <w:pPr>
      <w:spacing w:after="0" w:line="240" w:lineRule="auto"/>
    </w:pPr>
    <w:rPr>
      <w:rFonts w:ascii="Calibri" w:hAnsi="Calibri"/>
      <w:lang w:val="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5708FA"/>
    <w:pPr>
      <w:spacing w:after="0" w:line="240" w:lineRule="auto"/>
    </w:pPr>
    <w:rPr>
      <w:rFonts w:ascii="Calibri" w:hAnsi="Calibri"/>
      <w:lang w:val="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5708FA"/>
    <w:pPr>
      <w:spacing w:after="0" w:line="240" w:lineRule="auto"/>
    </w:pPr>
    <w:rPr>
      <w:rFonts w:ascii="Calibri" w:hAnsi="Calibri"/>
      <w:lang w:val="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5708FA"/>
    <w:pPr>
      <w:spacing w:after="0" w:line="240" w:lineRule="auto"/>
    </w:pPr>
    <w:rPr>
      <w:rFonts w:ascii="Calibri" w:hAnsi="Calibri"/>
      <w:lang w:val="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5708FA"/>
    <w:pPr>
      <w:spacing w:after="0" w:line="240" w:lineRule="auto"/>
    </w:pPr>
    <w:rPr>
      <w:rFonts w:ascii="Calibri" w:hAnsi="Calibri"/>
      <w:lang w:val="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5708FA"/>
    <w:pPr>
      <w:spacing w:after="0" w:line="240" w:lineRule="auto"/>
    </w:pPr>
    <w:rPr>
      <w:rFonts w:ascii="Calibri" w:hAnsi="Calibri"/>
      <w:lang w:val="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5708FA"/>
    <w:pPr>
      <w:spacing w:after="0" w:line="240" w:lineRule="auto"/>
    </w:pPr>
    <w:rPr>
      <w:rFonts w:ascii="Calibri" w:hAnsi="Calibri"/>
      <w:lang w:val="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708FA"/>
    <w:pPr>
      <w:spacing w:after="0" w:line="240" w:lineRule="auto"/>
    </w:pPr>
    <w:rPr>
      <w:rFonts w:ascii="Calibri" w:hAnsi="Calibri"/>
      <w:lang w:val="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5708FA"/>
    <w:pPr>
      <w:spacing w:after="0" w:line="240" w:lineRule="auto"/>
    </w:pPr>
    <w:rPr>
      <w:rFonts w:ascii="Calibri" w:hAnsi="Calibri"/>
      <w:lang w:val="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5708FA"/>
    <w:pPr>
      <w:spacing w:after="0" w:line="240" w:lineRule="auto"/>
    </w:pPr>
    <w:rPr>
      <w:rFonts w:ascii="Calibri" w:hAnsi="Calibri"/>
      <w:lang w:val="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5708FA"/>
    <w:pPr>
      <w:spacing w:after="0" w:line="240" w:lineRule="auto"/>
    </w:pPr>
    <w:rPr>
      <w:rFonts w:ascii="Calibri" w:hAnsi="Calibri"/>
      <w:lang w:val="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5708FA"/>
    <w:pPr>
      <w:spacing w:after="0" w:line="240" w:lineRule="auto"/>
    </w:pPr>
    <w:rPr>
      <w:rFonts w:ascii="Calibri" w:hAnsi="Calibri"/>
      <w:lang w:val="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5708FA"/>
    <w:pPr>
      <w:spacing w:after="0" w:line="240" w:lineRule="auto"/>
    </w:pPr>
    <w:rPr>
      <w:rFonts w:ascii="Calibri" w:hAnsi="Calibri"/>
      <w:lang w:val="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5708FA"/>
    <w:pPr>
      <w:spacing w:after="0" w:line="240" w:lineRule="auto"/>
    </w:pPr>
    <w:rPr>
      <w:rFonts w:ascii="Calibri" w:hAnsi="Calibri"/>
      <w:lang w:val="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708FA"/>
    <w:pPr>
      <w:spacing w:after="0" w:line="240" w:lineRule="auto"/>
    </w:pPr>
    <w:rPr>
      <w:rFonts w:ascii="Calibri" w:hAnsi="Calibri"/>
      <w:lang w:val="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5708FA"/>
    <w:pPr>
      <w:spacing w:after="0" w:line="240" w:lineRule="auto"/>
    </w:pPr>
    <w:rPr>
      <w:rFonts w:ascii="Calibri" w:hAnsi="Calibri"/>
      <w:lang w:val="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5708FA"/>
    <w:pPr>
      <w:spacing w:after="0" w:line="240" w:lineRule="auto"/>
    </w:pPr>
    <w:rPr>
      <w:rFonts w:ascii="Calibri" w:hAnsi="Calibri"/>
      <w:lang w:val="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5708FA"/>
    <w:pPr>
      <w:spacing w:after="0" w:line="240" w:lineRule="auto"/>
    </w:pPr>
    <w:rPr>
      <w:rFonts w:ascii="Calibri" w:hAnsi="Calibri"/>
      <w:lang w:val="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5708FA"/>
    <w:pPr>
      <w:spacing w:after="0" w:line="240" w:lineRule="auto"/>
    </w:pPr>
    <w:rPr>
      <w:rFonts w:ascii="Calibri" w:hAnsi="Calibri"/>
      <w:lang w:val="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5708FA"/>
    <w:pPr>
      <w:spacing w:after="0" w:line="240" w:lineRule="auto"/>
    </w:pPr>
    <w:rPr>
      <w:rFonts w:ascii="Calibri" w:hAnsi="Calibri"/>
      <w:lang w:val="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5708FA"/>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708FA"/>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5708FA"/>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5708FA"/>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5708FA"/>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5708FA"/>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5708FA"/>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5708FA"/>
    <w:pPr>
      <w:spacing w:after="0" w:line="240" w:lineRule="auto"/>
    </w:pPr>
    <w:rPr>
      <w:rFonts w:ascii="Calibri" w:hAnsi="Calibri"/>
      <w:lang w:val="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708FA"/>
    <w:pPr>
      <w:spacing w:after="0" w:line="240" w:lineRule="auto"/>
    </w:pPr>
    <w:rPr>
      <w:rFonts w:ascii="Calibri" w:hAnsi="Calibri"/>
      <w:lang w:val="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5708FA"/>
    <w:pPr>
      <w:spacing w:after="0" w:line="240" w:lineRule="auto"/>
    </w:pPr>
    <w:rPr>
      <w:rFonts w:ascii="Calibri" w:hAnsi="Calibri"/>
      <w:lang w:val="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5708FA"/>
    <w:pPr>
      <w:spacing w:after="0" w:line="240" w:lineRule="auto"/>
    </w:pPr>
    <w:rPr>
      <w:rFonts w:ascii="Calibri" w:hAnsi="Calibri"/>
      <w:lang w:val="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5708FA"/>
    <w:pPr>
      <w:spacing w:after="0" w:line="240" w:lineRule="auto"/>
    </w:pPr>
    <w:rPr>
      <w:rFonts w:ascii="Calibri" w:hAnsi="Calibri"/>
      <w:lang w:val="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5708FA"/>
    <w:pPr>
      <w:spacing w:after="0" w:line="240" w:lineRule="auto"/>
    </w:pPr>
    <w:rPr>
      <w:rFonts w:ascii="Calibri" w:hAnsi="Calibri"/>
      <w:lang w:val="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5708FA"/>
    <w:pPr>
      <w:spacing w:after="0" w:line="240" w:lineRule="auto"/>
    </w:pPr>
    <w:rPr>
      <w:rFonts w:ascii="Calibri" w:hAnsi="Calibri"/>
      <w:lang w:val="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5708FA"/>
    <w:pPr>
      <w:spacing w:after="0" w:line="240" w:lineRule="auto"/>
    </w:pPr>
    <w:rPr>
      <w:rFonts w:ascii="Calibri" w:hAnsi="Calibri"/>
      <w:lang w:val="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708FA"/>
    <w:pPr>
      <w:spacing w:after="0" w:line="240" w:lineRule="auto"/>
    </w:pPr>
    <w:rPr>
      <w:rFonts w:ascii="Calibri" w:hAnsi="Calibri"/>
      <w:lang w:val="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5708FA"/>
    <w:pPr>
      <w:spacing w:after="0" w:line="240" w:lineRule="auto"/>
    </w:pPr>
    <w:rPr>
      <w:rFonts w:ascii="Calibri" w:hAnsi="Calibri"/>
      <w:lang w:val="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5708FA"/>
    <w:pPr>
      <w:spacing w:after="0" w:line="240" w:lineRule="auto"/>
    </w:pPr>
    <w:rPr>
      <w:rFonts w:ascii="Calibri" w:hAnsi="Calibri"/>
      <w:lang w:val="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5708FA"/>
    <w:pPr>
      <w:spacing w:after="0" w:line="240" w:lineRule="auto"/>
    </w:pPr>
    <w:rPr>
      <w:rFonts w:ascii="Calibri" w:hAnsi="Calibri"/>
      <w:lang w:val="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5708FA"/>
    <w:pPr>
      <w:spacing w:after="0" w:line="240" w:lineRule="auto"/>
    </w:pPr>
    <w:rPr>
      <w:rFonts w:ascii="Calibri" w:hAnsi="Calibri"/>
      <w:lang w:val="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5708FA"/>
    <w:pPr>
      <w:spacing w:after="0" w:line="240" w:lineRule="auto"/>
    </w:pPr>
    <w:rPr>
      <w:rFonts w:ascii="Calibri" w:hAnsi="Calibri"/>
      <w:lang w:val="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5708FA"/>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708FA"/>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5708FA"/>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5708FA"/>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5708FA"/>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5708FA"/>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5708FA"/>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5708FA"/>
    <w:pPr>
      <w:spacing w:after="0" w:line="240" w:lineRule="auto"/>
    </w:pPr>
    <w:rPr>
      <w:rFonts w:ascii="Calibri" w:hAnsi="Calibri"/>
      <w:lang w:val="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708FA"/>
    <w:pPr>
      <w:spacing w:after="0" w:line="240" w:lineRule="auto"/>
    </w:pPr>
    <w:rPr>
      <w:rFonts w:ascii="Calibri" w:hAnsi="Calibri"/>
      <w:lang w:val="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5708FA"/>
    <w:pPr>
      <w:spacing w:after="0" w:line="240" w:lineRule="auto"/>
    </w:pPr>
    <w:rPr>
      <w:rFonts w:ascii="Calibri" w:hAnsi="Calibri"/>
      <w:lang w:val="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5708FA"/>
    <w:pPr>
      <w:spacing w:after="0" w:line="240" w:lineRule="auto"/>
    </w:pPr>
    <w:rPr>
      <w:rFonts w:ascii="Calibri" w:hAnsi="Calibri"/>
      <w:lang w:val="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5708FA"/>
    <w:pPr>
      <w:spacing w:after="0" w:line="240" w:lineRule="auto"/>
    </w:pPr>
    <w:rPr>
      <w:rFonts w:ascii="Calibri" w:hAnsi="Calibri"/>
      <w:lang w:val="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5708FA"/>
    <w:pPr>
      <w:spacing w:after="0" w:line="240" w:lineRule="auto"/>
    </w:pPr>
    <w:rPr>
      <w:rFonts w:ascii="Calibri" w:hAnsi="Calibri"/>
      <w:lang w:val="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5708FA"/>
    <w:pPr>
      <w:spacing w:after="0" w:line="240" w:lineRule="auto"/>
    </w:pPr>
    <w:rPr>
      <w:rFonts w:ascii="Calibri" w:hAnsi="Calibri"/>
      <w:lang w:val="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5708FA"/>
    <w:pPr>
      <w:spacing w:after="0" w:line="240" w:lineRule="auto"/>
    </w:pPr>
    <w:rPr>
      <w:rFonts w:ascii="Calibri" w:hAnsi="Calibri"/>
      <w:lang w:val="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708FA"/>
    <w:pPr>
      <w:spacing w:after="0" w:line="240" w:lineRule="auto"/>
    </w:pPr>
    <w:rPr>
      <w:rFonts w:ascii="Calibri" w:hAnsi="Calibri"/>
      <w:lang w:val="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5708FA"/>
    <w:pPr>
      <w:spacing w:after="0" w:line="240" w:lineRule="auto"/>
    </w:pPr>
    <w:rPr>
      <w:rFonts w:ascii="Calibri" w:hAnsi="Calibri"/>
      <w:lang w:val="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5708FA"/>
    <w:pPr>
      <w:spacing w:after="0" w:line="240" w:lineRule="auto"/>
    </w:pPr>
    <w:rPr>
      <w:rFonts w:ascii="Calibri" w:hAnsi="Calibri"/>
      <w:lang w:val="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5708FA"/>
    <w:pPr>
      <w:spacing w:after="0" w:line="240" w:lineRule="auto"/>
    </w:pPr>
    <w:rPr>
      <w:rFonts w:ascii="Calibri" w:hAnsi="Calibri"/>
      <w:lang w:val="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5708FA"/>
    <w:pPr>
      <w:spacing w:after="0" w:line="240" w:lineRule="auto"/>
    </w:pPr>
    <w:rPr>
      <w:rFonts w:ascii="Calibri" w:hAnsi="Calibri"/>
      <w:lang w:val="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5708FA"/>
    <w:pPr>
      <w:spacing w:after="0" w:line="240" w:lineRule="auto"/>
    </w:pPr>
    <w:rPr>
      <w:rFonts w:ascii="Calibri" w:hAnsi="Calibri"/>
      <w:lang w:val="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5708FA"/>
    <w:pPr>
      <w:spacing w:after="0" w:line="240" w:lineRule="auto"/>
    </w:pPr>
    <w:rPr>
      <w:rFonts w:ascii="Calibri" w:hAnsi="Calibri"/>
      <w:lang w:val="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708FA"/>
    <w:pPr>
      <w:spacing w:after="0" w:line="240" w:lineRule="auto"/>
    </w:pPr>
    <w:rPr>
      <w:rFonts w:ascii="Calibri" w:hAnsi="Calibri"/>
      <w:lang w:val="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5708FA"/>
    <w:pPr>
      <w:spacing w:after="0" w:line="240" w:lineRule="auto"/>
    </w:pPr>
    <w:rPr>
      <w:rFonts w:ascii="Calibri" w:hAnsi="Calibri"/>
      <w:lang w:val="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5708FA"/>
    <w:pPr>
      <w:spacing w:after="0" w:line="240" w:lineRule="auto"/>
    </w:pPr>
    <w:rPr>
      <w:rFonts w:ascii="Calibri" w:hAnsi="Calibri"/>
      <w:lang w:val="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5708FA"/>
    <w:pPr>
      <w:spacing w:after="0" w:line="240" w:lineRule="auto"/>
    </w:pPr>
    <w:rPr>
      <w:rFonts w:ascii="Calibri" w:hAnsi="Calibri"/>
      <w:lang w:val="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5708FA"/>
    <w:pPr>
      <w:spacing w:after="0" w:line="240" w:lineRule="auto"/>
    </w:pPr>
    <w:rPr>
      <w:rFonts w:ascii="Calibri" w:hAnsi="Calibri"/>
      <w:lang w:val="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5708FA"/>
    <w:pPr>
      <w:spacing w:after="0" w:line="240" w:lineRule="auto"/>
    </w:pPr>
    <w:rPr>
      <w:rFonts w:ascii="Calibri" w:hAnsi="Calibri"/>
      <w:lang w:val="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5708FA"/>
    <w:pPr>
      <w:spacing w:after="0" w:line="240" w:lineRule="auto"/>
    </w:pPr>
    <w:rPr>
      <w:rFonts w:ascii="Calibri" w:hAnsi="Calibri"/>
      <w:lang w:val="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708FA"/>
    <w:pPr>
      <w:spacing w:after="0" w:line="240" w:lineRule="auto"/>
    </w:pPr>
    <w:rPr>
      <w:rFonts w:ascii="Calibri" w:hAnsi="Calibri"/>
      <w:lang w:val="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5708FA"/>
    <w:pPr>
      <w:spacing w:after="0" w:line="240" w:lineRule="auto"/>
    </w:pPr>
    <w:rPr>
      <w:rFonts w:ascii="Calibri" w:hAnsi="Calibri"/>
      <w:lang w:val="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5708FA"/>
    <w:pPr>
      <w:spacing w:after="0" w:line="240" w:lineRule="auto"/>
    </w:pPr>
    <w:rPr>
      <w:rFonts w:ascii="Calibri" w:hAnsi="Calibri"/>
      <w:lang w:val="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5708FA"/>
    <w:pPr>
      <w:spacing w:after="0" w:line="240" w:lineRule="auto"/>
    </w:pPr>
    <w:rPr>
      <w:rFonts w:ascii="Calibri" w:hAnsi="Calibri"/>
      <w:lang w:val="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5708FA"/>
    <w:pPr>
      <w:spacing w:after="0" w:line="240" w:lineRule="auto"/>
    </w:pPr>
    <w:rPr>
      <w:rFonts w:ascii="Calibri" w:hAnsi="Calibri"/>
      <w:lang w:val="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5708FA"/>
    <w:pPr>
      <w:spacing w:after="0" w:line="240" w:lineRule="auto"/>
    </w:pPr>
    <w:rPr>
      <w:rFonts w:ascii="Calibri" w:hAnsi="Calibri"/>
      <w:lang w:val="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5708FA"/>
    <w:pPr>
      <w:spacing w:after="0" w:line="240" w:lineRule="auto"/>
    </w:pPr>
    <w:rPr>
      <w:rFonts w:ascii="Calibri" w:hAnsi="Calibri"/>
      <w:lang w:val="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708FA"/>
    <w:pPr>
      <w:spacing w:after="0" w:line="240" w:lineRule="auto"/>
    </w:pPr>
    <w:rPr>
      <w:rFonts w:ascii="Calibri" w:hAnsi="Calibri"/>
      <w:lang w:val="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5708FA"/>
    <w:pPr>
      <w:spacing w:after="0" w:line="240" w:lineRule="auto"/>
    </w:pPr>
    <w:rPr>
      <w:rFonts w:ascii="Calibri" w:hAnsi="Calibri"/>
      <w:lang w:val="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5708FA"/>
    <w:pPr>
      <w:spacing w:after="0" w:line="240" w:lineRule="auto"/>
    </w:pPr>
    <w:rPr>
      <w:rFonts w:ascii="Calibri" w:hAnsi="Calibri"/>
      <w:lang w:val="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5708FA"/>
    <w:pPr>
      <w:spacing w:after="0" w:line="240" w:lineRule="auto"/>
    </w:pPr>
    <w:rPr>
      <w:rFonts w:ascii="Calibri" w:hAnsi="Calibri"/>
      <w:lang w:val="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5708FA"/>
    <w:pPr>
      <w:spacing w:after="0" w:line="240" w:lineRule="auto"/>
    </w:pPr>
    <w:rPr>
      <w:rFonts w:ascii="Calibri" w:hAnsi="Calibri"/>
      <w:lang w:val="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5708FA"/>
    <w:pPr>
      <w:spacing w:after="0" w:line="240" w:lineRule="auto"/>
    </w:pPr>
    <w:rPr>
      <w:rFonts w:ascii="Calibri" w:hAnsi="Calibri"/>
      <w:lang w:val="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5708FA"/>
    <w:pPr>
      <w:spacing w:after="0" w:line="240" w:lineRule="auto"/>
    </w:pPr>
    <w:rPr>
      <w:rFonts w:ascii="Calibri" w:hAnsi="Calibri"/>
      <w:lang w:val="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708FA"/>
    <w:pPr>
      <w:spacing w:after="0" w:line="240" w:lineRule="auto"/>
    </w:pPr>
    <w:rPr>
      <w:rFonts w:ascii="Calibri" w:hAnsi="Calibri"/>
      <w:lang w:val="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5708FA"/>
    <w:pPr>
      <w:spacing w:after="0" w:line="240" w:lineRule="auto"/>
    </w:pPr>
    <w:rPr>
      <w:rFonts w:ascii="Calibri" w:hAnsi="Calibri"/>
      <w:lang w:val="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5708FA"/>
    <w:pPr>
      <w:spacing w:after="0" w:line="240" w:lineRule="auto"/>
    </w:pPr>
    <w:rPr>
      <w:rFonts w:ascii="Calibri" w:hAnsi="Calibri"/>
      <w:lang w:val="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5708FA"/>
    <w:pPr>
      <w:spacing w:after="0" w:line="240" w:lineRule="auto"/>
    </w:pPr>
    <w:rPr>
      <w:rFonts w:ascii="Calibri" w:hAnsi="Calibri"/>
      <w:lang w:val="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5708FA"/>
    <w:pPr>
      <w:spacing w:after="0" w:line="240" w:lineRule="auto"/>
    </w:pPr>
    <w:rPr>
      <w:rFonts w:ascii="Calibri" w:hAnsi="Calibri"/>
      <w:lang w:val="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5708FA"/>
    <w:pPr>
      <w:spacing w:after="0" w:line="240" w:lineRule="auto"/>
    </w:pPr>
    <w:rPr>
      <w:rFonts w:ascii="Calibri" w:hAnsi="Calibri"/>
      <w:lang w:val="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5708FA"/>
    <w:pPr>
      <w:spacing w:after="0" w:line="240" w:lineRule="auto"/>
    </w:pPr>
    <w:rPr>
      <w:rFonts w:ascii="Calibri" w:hAnsi="Calibri"/>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5708FA"/>
    <w:pPr>
      <w:spacing w:after="0" w:line="240" w:lineRule="auto"/>
    </w:pPr>
    <w:rPr>
      <w:rFonts w:ascii="Calibri" w:hAnsi="Calibri"/>
      <w:lang w:val="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708FA"/>
    <w:pPr>
      <w:spacing w:after="0" w:line="240" w:lineRule="auto"/>
    </w:pPr>
    <w:rPr>
      <w:rFonts w:ascii="Calibri" w:hAnsi="Calibri"/>
      <w:lang w:val="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5708FA"/>
    <w:pPr>
      <w:spacing w:after="0" w:line="240" w:lineRule="auto"/>
    </w:pPr>
    <w:rPr>
      <w:rFonts w:ascii="Calibri" w:hAnsi="Calibri"/>
      <w:lang w:val="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5708FA"/>
    <w:pPr>
      <w:spacing w:after="0" w:line="240" w:lineRule="auto"/>
    </w:pPr>
    <w:rPr>
      <w:rFonts w:ascii="Calibri" w:hAnsi="Calibri"/>
      <w:lang w:val="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5708FA"/>
    <w:pPr>
      <w:spacing w:after="0" w:line="240" w:lineRule="auto"/>
    </w:pPr>
    <w:rPr>
      <w:rFonts w:ascii="Calibri" w:hAnsi="Calibri"/>
      <w:lang w:val="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5708FA"/>
    <w:pPr>
      <w:spacing w:after="0" w:line="240" w:lineRule="auto"/>
    </w:pPr>
    <w:rPr>
      <w:rFonts w:ascii="Calibri" w:hAnsi="Calibri"/>
      <w:lang w:val="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5708FA"/>
    <w:pPr>
      <w:spacing w:after="0" w:line="240" w:lineRule="auto"/>
    </w:pPr>
    <w:rPr>
      <w:rFonts w:ascii="Calibri" w:hAnsi="Calibri"/>
      <w:lang w:val="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5708FA"/>
    <w:rPr>
      <w:sz w:val="18"/>
    </w:rPr>
  </w:style>
  <w:style w:type="paragraph" w:styleId="afc">
    <w:name w:val="endnote text"/>
    <w:basedOn w:val="a"/>
    <w:link w:val="afd"/>
    <w:uiPriority w:val="99"/>
    <w:semiHidden/>
    <w:unhideWhenUsed/>
    <w:rsid w:val="005708FA"/>
    <w:pPr>
      <w:spacing w:after="0" w:line="240" w:lineRule="auto"/>
    </w:pPr>
    <w:rPr>
      <w:rFonts w:ascii="Calibri" w:eastAsiaTheme="minorHAnsi" w:hAnsi="Calibri" w:cstheme="minorBidi"/>
      <w:sz w:val="20"/>
      <w:lang w:val="ru-RU"/>
    </w:rPr>
  </w:style>
  <w:style w:type="character" w:customStyle="1" w:styleId="afd">
    <w:name w:val="Текст концевой сноски Знак"/>
    <w:basedOn w:val="a0"/>
    <w:link w:val="afc"/>
    <w:uiPriority w:val="99"/>
    <w:semiHidden/>
    <w:rsid w:val="005708FA"/>
    <w:rPr>
      <w:rFonts w:ascii="Calibri" w:hAnsi="Calibri"/>
      <w:sz w:val="20"/>
      <w:lang w:val="ru-RU"/>
    </w:rPr>
  </w:style>
  <w:style w:type="character" w:styleId="afe">
    <w:name w:val="endnote reference"/>
    <w:basedOn w:val="a0"/>
    <w:uiPriority w:val="99"/>
    <w:semiHidden/>
    <w:unhideWhenUsed/>
    <w:rsid w:val="005708FA"/>
    <w:rPr>
      <w:vertAlign w:val="superscript"/>
    </w:rPr>
  </w:style>
  <w:style w:type="paragraph" w:styleId="16">
    <w:name w:val="toc 1"/>
    <w:basedOn w:val="a"/>
    <w:next w:val="a"/>
    <w:uiPriority w:val="39"/>
    <w:unhideWhenUsed/>
    <w:rsid w:val="005708FA"/>
    <w:pPr>
      <w:spacing w:after="57"/>
    </w:pPr>
    <w:rPr>
      <w:rFonts w:ascii="Calibri" w:eastAsiaTheme="minorHAnsi" w:hAnsi="Calibri" w:cstheme="minorBidi"/>
      <w:lang w:val="ru-RU"/>
    </w:rPr>
  </w:style>
  <w:style w:type="paragraph" w:styleId="25">
    <w:name w:val="toc 2"/>
    <w:basedOn w:val="a"/>
    <w:next w:val="a"/>
    <w:uiPriority w:val="39"/>
    <w:unhideWhenUsed/>
    <w:rsid w:val="005708FA"/>
    <w:pPr>
      <w:spacing w:after="57"/>
      <w:ind w:left="283"/>
    </w:pPr>
    <w:rPr>
      <w:rFonts w:ascii="Calibri" w:eastAsiaTheme="minorHAnsi" w:hAnsi="Calibri" w:cstheme="minorBidi"/>
      <w:lang w:val="ru-RU"/>
    </w:rPr>
  </w:style>
  <w:style w:type="paragraph" w:styleId="33">
    <w:name w:val="toc 3"/>
    <w:basedOn w:val="a"/>
    <w:next w:val="a"/>
    <w:uiPriority w:val="39"/>
    <w:unhideWhenUsed/>
    <w:rsid w:val="005708FA"/>
    <w:pPr>
      <w:spacing w:after="57"/>
      <w:ind w:left="567"/>
    </w:pPr>
    <w:rPr>
      <w:rFonts w:ascii="Calibri" w:eastAsiaTheme="minorHAnsi" w:hAnsi="Calibri" w:cstheme="minorBidi"/>
      <w:lang w:val="ru-RU"/>
    </w:rPr>
  </w:style>
  <w:style w:type="paragraph" w:styleId="43">
    <w:name w:val="toc 4"/>
    <w:basedOn w:val="a"/>
    <w:next w:val="a"/>
    <w:uiPriority w:val="39"/>
    <w:unhideWhenUsed/>
    <w:rsid w:val="005708FA"/>
    <w:pPr>
      <w:spacing w:after="57"/>
      <w:ind w:left="850"/>
    </w:pPr>
    <w:rPr>
      <w:rFonts w:ascii="Calibri" w:eastAsiaTheme="minorHAnsi" w:hAnsi="Calibri" w:cstheme="minorBidi"/>
      <w:lang w:val="ru-RU"/>
    </w:rPr>
  </w:style>
  <w:style w:type="paragraph" w:styleId="53">
    <w:name w:val="toc 5"/>
    <w:basedOn w:val="a"/>
    <w:next w:val="a"/>
    <w:uiPriority w:val="39"/>
    <w:unhideWhenUsed/>
    <w:rsid w:val="005708FA"/>
    <w:pPr>
      <w:spacing w:after="57"/>
      <w:ind w:left="1134"/>
    </w:pPr>
    <w:rPr>
      <w:rFonts w:ascii="Calibri" w:eastAsiaTheme="minorHAnsi" w:hAnsi="Calibri" w:cstheme="minorBidi"/>
      <w:lang w:val="ru-RU"/>
    </w:rPr>
  </w:style>
  <w:style w:type="paragraph" w:styleId="61">
    <w:name w:val="toc 6"/>
    <w:basedOn w:val="a"/>
    <w:next w:val="a"/>
    <w:uiPriority w:val="39"/>
    <w:unhideWhenUsed/>
    <w:rsid w:val="005708FA"/>
    <w:pPr>
      <w:spacing w:after="57"/>
      <w:ind w:left="1417"/>
    </w:pPr>
    <w:rPr>
      <w:rFonts w:ascii="Calibri" w:eastAsiaTheme="minorHAnsi" w:hAnsi="Calibri" w:cstheme="minorBidi"/>
      <w:lang w:val="ru-RU"/>
    </w:rPr>
  </w:style>
  <w:style w:type="paragraph" w:styleId="71">
    <w:name w:val="toc 7"/>
    <w:basedOn w:val="a"/>
    <w:next w:val="a"/>
    <w:uiPriority w:val="39"/>
    <w:unhideWhenUsed/>
    <w:rsid w:val="005708FA"/>
    <w:pPr>
      <w:spacing w:after="57"/>
      <w:ind w:left="1701"/>
    </w:pPr>
    <w:rPr>
      <w:rFonts w:ascii="Calibri" w:eastAsiaTheme="minorHAnsi" w:hAnsi="Calibri" w:cstheme="minorBidi"/>
      <w:lang w:val="ru-RU"/>
    </w:rPr>
  </w:style>
  <w:style w:type="paragraph" w:styleId="81">
    <w:name w:val="toc 8"/>
    <w:basedOn w:val="a"/>
    <w:next w:val="a"/>
    <w:uiPriority w:val="39"/>
    <w:unhideWhenUsed/>
    <w:rsid w:val="005708FA"/>
    <w:pPr>
      <w:spacing w:after="57"/>
      <w:ind w:left="1984"/>
    </w:pPr>
    <w:rPr>
      <w:rFonts w:ascii="Calibri" w:eastAsiaTheme="minorHAnsi" w:hAnsi="Calibri" w:cstheme="minorBidi"/>
      <w:lang w:val="ru-RU"/>
    </w:rPr>
  </w:style>
  <w:style w:type="paragraph" w:styleId="91">
    <w:name w:val="toc 9"/>
    <w:basedOn w:val="a"/>
    <w:next w:val="a"/>
    <w:uiPriority w:val="39"/>
    <w:unhideWhenUsed/>
    <w:rsid w:val="005708FA"/>
    <w:pPr>
      <w:spacing w:after="57"/>
      <w:ind w:left="2268"/>
    </w:pPr>
    <w:rPr>
      <w:rFonts w:ascii="Calibri" w:eastAsiaTheme="minorHAnsi" w:hAnsi="Calibri" w:cstheme="minorBidi"/>
      <w:lang w:val="ru-RU"/>
    </w:rPr>
  </w:style>
  <w:style w:type="paragraph" w:styleId="aff">
    <w:name w:val="TOC Heading"/>
    <w:uiPriority w:val="39"/>
    <w:unhideWhenUsed/>
    <w:rsid w:val="005708FA"/>
    <w:rPr>
      <w:rFonts w:ascii="Calibri" w:hAnsi="Calibri"/>
      <w:lang w:val="ru-RU"/>
    </w:rPr>
  </w:style>
  <w:style w:type="paragraph" w:styleId="aff0">
    <w:name w:val="table of figures"/>
    <w:basedOn w:val="a"/>
    <w:next w:val="a"/>
    <w:uiPriority w:val="99"/>
    <w:unhideWhenUsed/>
    <w:rsid w:val="005708FA"/>
    <w:pPr>
      <w:spacing w:after="0"/>
    </w:pPr>
    <w:rPr>
      <w:rFonts w:ascii="Calibri" w:eastAsiaTheme="minorHAnsi" w:hAnsi="Calibri" w:cstheme="minorBidi"/>
      <w:lang w:val="ru-RU"/>
    </w:rPr>
  </w:style>
  <w:style w:type="character" w:customStyle="1" w:styleId="17">
    <w:name w:val="Гиперссылка1"/>
    <w:basedOn w:val="a0"/>
    <w:uiPriority w:val="99"/>
    <w:unhideWhenUsed/>
    <w:rsid w:val="005708FA"/>
    <w:rPr>
      <w:color w:val="0000FF"/>
      <w:u w:val="single"/>
    </w:rPr>
  </w:style>
  <w:style w:type="character" w:styleId="aff1">
    <w:name w:val="annotation reference"/>
    <w:uiPriority w:val="99"/>
    <w:unhideWhenUsed/>
    <w:rsid w:val="005708FA"/>
    <w:rPr>
      <w:sz w:val="16"/>
      <w:szCs w:val="16"/>
    </w:rPr>
  </w:style>
  <w:style w:type="paragraph" w:styleId="aff2">
    <w:name w:val="annotation text"/>
    <w:basedOn w:val="a"/>
    <w:link w:val="aff3"/>
    <w:uiPriority w:val="99"/>
    <w:unhideWhenUsed/>
    <w:rsid w:val="005708FA"/>
    <w:pPr>
      <w:spacing w:after="0" w:line="240" w:lineRule="auto"/>
    </w:pPr>
    <w:rPr>
      <w:color w:val="000000"/>
      <w:sz w:val="20"/>
      <w:szCs w:val="20"/>
      <w:lang w:val="ru-RU" w:eastAsia="ru-RU"/>
    </w:rPr>
  </w:style>
  <w:style w:type="character" w:customStyle="1" w:styleId="aff3">
    <w:name w:val="Текст примечания Знак"/>
    <w:basedOn w:val="a0"/>
    <w:link w:val="aff2"/>
    <w:uiPriority w:val="99"/>
    <w:rsid w:val="005708FA"/>
    <w:rPr>
      <w:rFonts w:ascii="Times New Roman" w:eastAsia="Times New Roman" w:hAnsi="Times New Roman" w:cs="Times New Roman"/>
      <w:color w:val="000000"/>
      <w:sz w:val="20"/>
      <w:szCs w:val="20"/>
      <w:lang w:val="ru-RU" w:eastAsia="ru-RU"/>
    </w:rPr>
  </w:style>
  <w:style w:type="table" w:customStyle="1" w:styleId="113">
    <w:name w:val="Сетка таблицы11"/>
    <w:basedOn w:val="a1"/>
    <w:next w:val="ac"/>
    <w:rsid w:val="005708FA"/>
    <w:pPr>
      <w:spacing w:after="0" w:line="240" w:lineRule="auto"/>
    </w:pPr>
    <w:rPr>
      <w:rFonts w:ascii="Calibri" w:hAnsi="Calibri"/>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5708FA"/>
    <w:rPr>
      <w:rFonts w:ascii="Times New Roman" w:hAnsi="Times New Roman" w:cs="Times New Roman" w:hint="default"/>
      <w:b/>
      <w:bCs/>
      <w:color w:val="000000"/>
    </w:rPr>
  </w:style>
  <w:style w:type="paragraph" w:customStyle="1" w:styleId="18">
    <w:name w:val="Тема примечания1"/>
    <w:basedOn w:val="aff2"/>
    <w:next w:val="aff2"/>
    <w:uiPriority w:val="99"/>
    <w:semiHidden/>
    <w:unhideWhenUsed/>
    <w:rsid w:val="005708FA"/>
    <w:pPr>
      <w:spacing w:after="200"/>
    </w:pPr>
    <w:rPr>
      <w:rFonts w:ascii="Calibri" w:eastAsia="Calibri" w:hAnsi="Calibri"/>
      <w:b/>
      <w:bCs/>
      <w:color w:val="auto"/>
      <w:lang w:eastAsia="en-US"/>
    </w:rPr>
  </w:style>
  <w:style w:type="character" w:customStyle="1" w:styleId="aff4">
    <w:name w:val="Тема примечания Знак"/>
    <w:basedOn w:val="aff3"/>
    <w:link w:val="aff5"/>
    <w:rsid w:val="005708FA"/>
    <w:rPr>
      <w:rFonts w:ascii="Times New Roman" w:eastAsia="Times New Roman" w:hAnsi="Times New Roman" w:cs="Times New Roman"/>
      <w:b/>
      <w:bCs/>
      <w:color w:val="000000"/>
      <w:sz w:val="20"/>
      <w:szCs w:val="20"/>
      <w:lang w:val="ru-RU" w:eastAsia="ru-RU"/>
    </w:rPr>
  </w:style>
  <w:style w:type="paragraph" w:styleId="aff6">
    <w:name w:val="Revision"/>
    <w:hidden/>
    <w:uiPriority w:val="99"/>
    <w:semiHidden/>
    <w:rsid w:val="005708FA"/>
    <w:pPr>
      <w:spacing w:after="0" w:line="240" w:lineRule="auto"/>
    </w:pPr>
    <w:rPr>
      <w:rFonts w:ascii="Calibri" w:hAnsi="Calibri"/>
      <w:lang w:val="ru-RU"/>
    </w:rPr>
  </w:style>
  <w:style w:type="numbering" w:customStyle="1" w:styleId="1111">
    <w:name w:val="Нет списка1111"/>
    <w:next w:val="a2"/>
    <w:uiPriority w:val="99"/>
    <w:semiHidden/>
    <w:unhideWhenUsed/>
    <w:rsid w:val="005708FA"/>
  </w:style>
  <w:style w:type="character" w:customStyle="1" w:styleId="s2">
    <w:name w:val="s2"/>
    <w:rsid w:val="005708FA"/>
    <w:rPr>
      <w:rFonts w:ascii="Times New Roman" w:hAnsi="Times New Roman" w:cs="Times New Roman" w:hint="default"/>
      <w:color w:val="333399"/>
      <w:u w:val="single"/>
    </w:rPr>
  </w:style>
  <w:style w:type="character" w:customStyle="1" w:styleId="s3">
    <w:name w:val="s3"/>
    <w:rsid w:val="005708FA"/>
    <w:rPr>
      <w:rFonts w:ascii="Times New Roman" w:hAnsi="Times New Roman" w:cs="Times New Roman" w:hint="default"/>
      <w:b w:val="0"/>
      <w:bCs w:val="0"/>
      <w:i/>
      <w:iCs/>
      <w:color w:val="FF0000"/>
    </w:rPr>
  </w:style>
  <w:style w:type="character" w:customStyle="1" w:styleId="s9">
    <w:name w:val="s9"/>
    <w:rsid w:val="005708FA"/>
    <w:rPr>
      <w:rFonts w:ascii="Times New Roman" w:hAnsi="Times New Roman" w:cs="Times New Roman" w:hint="default"/>
      <w:b w:val="0"/>
      <w:bCs w:val="0"/>
      <w:i/>
      <w:iCs/>
      <w:color w:val="333399"/>
      <w:u w:val="single"/>
    </w:rPr>
  </w:style>
  <w:style w:type="paragraph" w:customStyle="1" w:styleId="IASBPrinciple">
    <w:name w:val="IASB Principle"/>
    <w:basedOn w:val="a"/>
    <w:rsid w:val="005708FA"/>
    <w:pPr>
      <w:spacing w:before="100" w:after="100" w:line="240" w:lineRule="auto"/>
      <w:jc w:val="both"/>
    </w:pPr>
    <w:rPr>
      <w:b/>
      <w:sz w:val="19"/>
      <w:szCs w:val="20"/>
      <w:lang w:val="en-GB" w:eastAsia="en-GB"/>
    </w:rPr>
  </w:style>
  <w:style w:type="character" w:customStyle="1" w:styleId="s20">
    <w:name w:val="s20"/>
    <w:basedOn w:val="a0"/>
    <w:rsid w:val="005708FA"/>
  </w:style>
  <w:style w:type="character" w:customStyle="1" w:styleId="s21">
    <w:name w:val="s21"/>
    <w:basedOn w:val="a0"/>
    <w:rsid w:val="005708FA"/>
  </w:style>
  <w:style w:type="character" w:customStyle="1" w:styleId="aff7">
    <w:name w:val="a"/>
    <w:basedOn w:val="a0"/>
    <w:rsid w:val="005708FA"/>
  </w:style>
  <w:style w:type="character" w:customStyle="1" w:styleId="s19">
    <w:name w:val="s19"/>
    <w:basedOn w:val="a0"/>
    <w:rsid w:val="005708FA"/>
  </w:style>
  <w:style w:type="numbering" w:customStyle="1" w:styleId="26">
    <w:name w:val="Нет списка2"/>
    <w:next w:val="a2"/>
    <w:uiPriority w:val="99"/>
    <w:semiHidden/>
    <w:unhideWhenUsed/>
    <w:rsid w:val="005708FA"/>
  </w:style>
  <w:style w:type="table" w:customStyle="1" w:styleId="1110">
    <w:name w:val="Сетка таблицы111"/>
    <w:basedOn w:val="a1"/>
    <w:next w:val="ac"/>
    <w:uiPriority w:val="59"/>
    <w:locked/>
    <w:rsid w:val="005708FA"/>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5708FA"/>
  </w:style>
  <w:style w:type="numbering" w:customStyle="1" w:styleId="34">
    <w:name w:val="Нет списка3"/>
    <w:next w:val="a2"/>
    <w:uiPriority w:val="99"/>
    <w:semiHidden/>
    <w:unhideWhenUsed/>
    <w:rsid w:val="005708FA"/>
  </w:style>
  <w:style w:type="table" w:customStyle="1" w:styleId="211">
    <w:name w:val="Сетка таблицы21"/>
    <w:basedOn w:val="a1"/>
    <w:next w:val="ac"/>
    <w:uiPriority w:val="59"/>
    <w:locked/>
    <w:rsid w:val="005708FA"/>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5708FA"/>
  </w:style>
  <w:style w:type="character" w:customStyle="1" w:styleId="HTML">
    <w:name w:val="Стандартный HTML Знак"/>
    <w:basedOn w:val="a0"/>
    <w:link w:val="HTML0"/>
    <w:rsid w:val="005708FA"/>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57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paragraph" w:customStyle="1" w:styleId="19">
    <w:name w:val="Обычный (веб)1"/>
    <w:basedOn w:val="a"/>
    <w:next w:val="af8"/>
    <w:uiPriority w:val="99"/>
    <w:unhideWhenUsed/>
    <w:rsid w:val="005708FA"/>
    <w:pPr>
      <w:spacing w:before="100" w:beforeAutospacing="1" w:after="100" w:afterAutospacing="1" w:line="240" w:lineRule="auto"/>
    </w:pPr>
    <w:rPr>
      <w:sz w:val="24"/>
      <w:szCs w:val="24"/>
      <w:lang w:val="ru-RU" w:eastAsia="ru-RU"/>
    </w:rPr>
  </w:style>
  <w:style w:type="character" w:customStyle="1" w:styleId="1a">
    <w:name w:val="Верхний колонтитул Знак1"/>
    <w:basedOn w:val="a0"/>
    <w:uiPriority w:val="99"/>
    <w:semiHidden/>
    <w:rsid w:val="005708FA"/>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5708FA"/>
    <w:rPr>
      <w:rFonts w:ascii="Times New Roman" w:eastAsia="Times New Roman" w:hAnsi="Times New Roman" w:cs="Times New Roman"/>
      <w:sz w:val="24"/>
      <w:szCs w:val="24"/>
      <w:lang w:eastAsia="ru-RU"/>
    </w:rPr>
  </w:style>
  <w:style w:type="paragraph" w:customStyle="1" w:styleId="1c">
    <w:name w:val="Абзац списка1"/>
    <w:basedOn w:val="a"/>
    <w:rsid w:val="005708FA"/>
    <w:pPr>
      <w:ind w:left="720"/>
    </w:pPr>
    <w:rPr>
      <w:rFonts w:ascii="Calibri" w:hAnsi="Calibri"/>
      <w:lang w:val="ru-RU" w:eastAsia="ru-RU"/>
    </w:rPr>
  </w:style>
  <w:style w:type="character" w:styleId="aff8">
    <w:name w:val="FollowedHyperlink"/>
    <w:uiPriority w:val="99"/>
    <w:semiHidden/>
    <w:unhideWhenUsed/>
    <w:rsid w:val="005708FA"/>
    <w:rPr>
      <w:color w:val="800080"/>
      <w:u w:val="single"/>
    </w:rPr>
  </w:style>
  <w:style w:type="paragraph" w:customStyle="1" w:styleId="s8">
    <w:name w:val="s8"/>
    <w:basedOn w:val="a"/>
    <w:rsid w:val="005708FA"/>
    <w:pPr>
      <w:spacing w:after="0" w:line="240" w:lineRule="auto"/>
    </w:pPr>
    <w:rPr>
      <w:color w:val="333399"/>
      <w:sz w:val="24"/>
      <w:szCs w:val="24"/>
      <w:lang w:val="ru-RU" w:eastAsia="ru-RU"/>
    </w:rPr>
  </w:style>
  <w:style w:type="character" w:customStyle="1" w:styleId="s7">
    <w:name w:val="s7"/>
    <w:rsid w:val="005708FA"/>
    <w:rPr>
      <w:rFonts w:ascii="Courier New" w:hAnsi="Courier New" w:cs="Courier New" w:hint="default"/>
      <w:b w:val="0"/>
      <w:bCs w:val="0"/>
      <w:color w:val="000000"/>
    </w:rPr>
  </w:style>
  <w:style w:type="character" w:customStyle="1" w:styleId="s10">
    <w:name w:val="s10"/>
    <w:rsid w:val="005708FA"/>
    <w:rPr>
      <w:rFonts w:ascii="Times New Roman" w:hAnsi="Times New Roman" w:cs="Times New Roman" w:hint="default"/>
      <w:color w:val="333399"/>
      <w:u w:val="single"/>
    </w:rPr>
  </w:style>
  <w:style w:type="character" w:customStyle="1" w:styleId="s16">
    <w:name w:val="s16"/>
    <w:rsid w:val="005708FA"/>
    <w:rPr>
      <w:rFonts w:ascii="Times New Roman" w:hAnsi="Times New Roman" w:cs="Times New Roman" w:hint="default"/>
      <w:b w:val="0"/>
      <w:bCs w:val="0"/>
      <w:i/>
      <w:iCs/>
      <w:caps w:val="0"/>
      <w:color w:val="000000"/>
    </w:rPr>
  </w:style>
  <w:style w:type="character" w:customStyle="1" w:styleId="s17">
    <w:name w:val="s17"/>
    <w:rsid w:val="005708FA"/>
    <w:rPr>
      <w:rFonts w:ascii="Times New Roman" w:hAnsi="Times New Roman" w:cs="Times New Roman" w:hint="default"/>
      <w:b w:val="0"/>
      <w:bCs w:val="0"/>
      <w:color w:val="000000"/>
    </w:rPr>
  </w:style>
  <w:style w:type="character" w:customStyle="1" w:styleId="s18">
    <w:name w:val="s18"/>
    <w:rsid w:val="005708FA"/>
    <w:rPr>
      <w:rFonts w:ascii="Times New Roman" w:hAnsi="Times New Roman" w:cs="Times New Roman" w:hint="default"/>
      <w:b w:val="0"/>
      <w:bCs w:val="0"/>
      <w:color w:val="000000"/>
    </w:rPr>
  </w:style>
  <w:style w:type="character" w:customStyle="1" w:styleId="s11">
    <w:name w:val="s11"/>
    <w:rsid w:val="005708FA"/>
    <w:rPr>
      <w:rFonts w:ascii="Courier New" w:hAnsi="Courier New" w:cs="Courier New" w:hint="default"/>
      <w:b/>
      <w:bCs/>
      <w:color w:val="000000"/>
    </w:rPr>
  </w:style>
  <w:style w:type="character" w:customStyle="1" w:styleId="s12">
    <w:name w:val="s12"/>
    <w:rsid w:val="005708FA"/>
    <w:rPr>
      <w:rFonts w:ascii="Courier New" w:hAnsi="Courier New" w:cs="Courier New" w:hint="default"/>
      <w:b w:val="0"/>
      <w:bCs w:val="0"/>
      <w:color w:val="333399"/>
      <w:u w:val="single"/>
    </w:rPr>
  </w:style>
  <w:style w:type="character" w:customStyle="1" w:styleId="s13">
    <w:name w:val="s13"/>
    <w:rsid w:val="005708FA"/>
    <w:rPr>
      <w:rFonts w:ascii="Courier New" w:hAnsi="Courier New" w:cs="Courier New" w:hint="default"/>
      <w:i/>
      <w:iCs/>
      <w:color w:val="FF0000"/>
    </w:rPr>
  </w:style>
  <w:style w:type="character" w:customStyle="1" w:styleId="s14">
    <w:name w:val="s14"/>
    <w:rsid w:val="005708FA"/>
    <w:rPr>
      <w:rFonts w:ascii="Courier New" w:hAnsi="Courier New" w:cs="Courier New" w:hint="default"/>
      <w:color w:val="008000"/>
    </w:rPr>
  </w:style>
  <w:style w:type="character" w:customStyle="1" w:styleId="s15">
    <w:name w:val="s15"/>
    <w:rsid w:val="005708FA"/>
    <w:rPr>
      <w:rFonts w:ascii="Courier New" w:hAnsi="Courier New" w:cs="Courier New" w:hint="default"/>
      <w:color w:val="333399"/>
      <w:u w:val="single"/>
    </w:rPr>
  </w:style>
  <w:style w:type="character" w:customStyle="1" w:styleId="s01">
    <w:name w:val="s01"/>
    <w:uiPriority w:val="99"/>
    <w:rsid w:val="005708FA"/>
    <w:rPr>
      <w:rFonts w:ascii="Times New Roman" w:hAnsi="Times New Roman" w:cs="Times New Roman" w:hint="default"/>
      <w:b w:val="0"/>
      <w:bCs w:val="0"/>
      <w:i w:val="0"/>
      <w:iCs w:val="0"/>
      <w:color w:val="000000"/>
    </w:rPr>
  </w:style>
  <w:style w:type="paragraph" w:styleId="27">
    <w:name w:val="Body Text 2"/>
    <w:basedOn w:val="a"/>
    <w:link w:val="28"/>
    <w:unhideWhenUsed/>
    <w:rsid w:val="005708FA"/>
    <w:pPr>
      <w:spacing w:after="0" w:line="240" w:lineRule="auto"/>
      <w:ind w:firstLine="851"/>
      <w:jc w:val="both"/>
    </w:pPr>
    <w:rPr>
      <w:rFonts w:ascii="Arial" w:hAnsi="Arial"/>
      <w:color w:val="000000"/>
      <w:sz w:val="24"/>
      <w:szCs w:val="24"/>
      <w:lang w:val="ru-RU"/>
    </w:rPr>
  </w:style>
  <w:style w:type="character" w:customStyle="1" w:styleId="28">
    <w:name w:val="Основной текст 2 Знак"/>
    <w:basedOn w:val="a0"/>
    <w:link w:val="27"/>
    <w:rsid w:val="005708FA"/>
    <w:rPr>
      <w:rFonts w:ascii="Arial" w:eastAsia="Times New Roman" w:hAnsi="Arial" w:cs="Times New Roman"/>
      <w:color w:val="000000"/>
      <w:sz w:val="24"/>
      <w:szCs w:val="24"/>
      <w:lang w:val="ru-RU"/>
    </w:rPr>
  </w:style>
  <w:style w:type="character" w:customStyle="1" w:styleId="29">
    <w:name w:val="Основной текст с отступом 2 Знак"/>
    <w:link w:val="2a"/>
    <w:rsid w:val="005708FA"/>
    <w:rPr>
      <w:rFonts w:eastAsia="Times New Roman"/>
      <w:sz w:val="24"/>
      <w:szCs w:val="24"/>
    </w:rPr>
  </w:style>
  <w:style w:type="paragraph" w:customStyle="1" w:styleId="212">
    <w:name w:val="Основной текст с отступом 21"/>
    <w:basedOn w:val="a"/>
    <w:next w:val="2a"/>
    <w:unhideWhenUsed/>
    <w:rsid w:val="005708FA"/>
    <w:pPr>
      <w:spacing w:before="100" w:beforeAutospacing="1" w:after="100" w:afterAutospacing="1" w:line="240" w:lineRule="auto"/>
    </w:pPr>
    <w:rPr>
      <w:sz w:val="24"/>
      <w:szCs w:val="24"/>
      <w:lang w:val="ru-RU"/>
    </w:rPr>
  </w:style>
  <w:style w:type="character" w:customStyle="1" w:styleId="213">
    <w:name w:val="Основной текст с отступом 2 Знак1"/>
    <w:basedOn w:val="a0"/>
    <w:uiPriority w:val="99"/>
    <w:semiHidden/>
    <w:rsid w:val="005708FA"/>
    <w:rPr>
      <w:rFonts w:ascii="Times New Roman" w:eastAsia="Times New Roman" w:hAnsi="Times New Roman" w:cs="Times New Roman"/>
      <w:color w:val="000000"/>
      <w:lang w:eastAsia="ru-RU"/>
    </w:rPr>
  </w:style>
  <w:style w:type="character" w:customStyle="1" w:styleId="s02">
    <w:name w:val="s02"/>
    <w:rsid w:val="005708FA"/>
    <w:rPr>
      <w:rFonts w:ascii="Times New Roman" w:hAnsi="Times New Roman" w:cs="Times New Roman" w:hint="default"/>
      <w:b w:val="0"/>
      <w:bCs w:val="0"/>
      <w:i w:val="0"/>
      <w:iCs w:val="0"/>
      <w:color w:val="000000"/>
    </w:rPr>
  </w:style>
  <w:style w:type="character" w:customStyle="1" w:styleId="s00">
    <w:name w:val="s00"/>
    <w:rsid w:val="005708FA"/>
  </w:style>
  <w:style w:type="character" w:styleId="aff9">
    <w:name w:val="line number"/>
    <w:uiPriority w:val="99"/>
    <w:semiHidden/>
    <w:unhideWhenUsed/>
    <w:rsid w:val="005708FA"/>
  </w:style>
  <w:style w:type="paragraph" w:customStyle="1" w:styleId="Default">
    <w:name w:val="Default"/>
    <w:rsid w:val="005708FA"/>
    <w:pPr>
      <w:spacing w:after="0" w:line="240" w:lineRule="auto"/>
    </w:pPr>
    <w:rPr>
      <w:rFonts w:ascii="Times New Roman" w:eastAsia="Calibri" w:hAnsi="Times New Roman" w:cs="Times New Roman"/>
      <w:color w:val="000000"/>
      <w:sz w:val="24"/>
      <w:szCs w:val="24"/>
      <w:lang w:val="ru-RU"/>
    </w:rPr>
  </w:style>
  <w:style w:type="paragraph" w:customStyle="1" w:styleId="affa">
    <w:name w:val="Знак Знак Знак Знак Знак Знак"/>
    <w:basedOn w:val="a"/>
    <w:rsid w:val="005708FA"/>
    <w:pPr>
      <w:spacing w:after="160" w:line="240" w:lineRule="exact"/>
    </w:pPr>
    <w:rPr>
      <w:rFonts w:eastAsia="SimSun"/>
      <w:b/>
      <w:sz w:val="28"/>
      <w:szCs w:val="24"/>
    </w:rPr>
  </w:style>
  <w:style w:type="numbering" w:customStyle="1" w:styleId="111111">
    <w:name w:val="Нет списка111111"/>
    <w:next w:val="a2"/>
    <w:uiPriority w:val="99"/>
    <w:semiHidden/>
    <w:unhideWhenUsed/>
    <w:rsid w:val="005708FA"/>
  </w:style>
  <w:style w:type="character" w:styleId="HTML2">
    <w:name w:val="HTML Code"/>
    <w:uiPriority w:val="99"/>
    <w:semiHidden/>
    <w:unhideWhenUsed/>
    <w:rsid w:val="005708FA"/>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5708FA"/>
    <w:rPr>
      <w:rFonts w:ascii="Courier New" w:eastAsia="Times New Roman" w:hAnsi="Courier New" w:cs="Courier New" w:hint="default"/>
      <w:sz w:val="20"/>
      <w:szCs w:val="20"/>
    </w:rPr>
  </w:style>
  <w:style w:type="paragraph" w:customStyle="1" w:styleId="msochpdefault">
    <w:name w:val="msochpdefault"/>
    <w:basedOn w:val="a"/>
    <w:rsid w:val="005708FA"/>
    <w:pPr>
      <w:spacing w:before="100" w:beforeAutospacing="1" w:after="100" w:afterAutospacing="1" w:line="240" w:lineRule="auto"/>
    </w:pPr>
    <w:rPr>
      <w:sz w:val="20"/>
      <w:szCs w:val="20"/>
      <w:lang w:val="ru-RU" w:eastAsia="ru-RU"/>
    </w:rPr>
  </w:style>
  <w:style w:type="table" w:customStyle="1" w:styleId="11110">
    <w:name w:val="Сетка таблицы1111"/>
    <w:basedOn w:val="a1"/>
    <w:next w:val="ac"/>
    <w:uiPriority w:val="59"/>
    <w:locked/>
    <w:rsid w:val="005708FA"/>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5708FA"/>
  </w:style>
  <w:style w:type="character" w:customStyle="1" w:styleId="BalloonTextChar1">
    <w:name w:val="Balloon Text Char1"/>
    <w:uiPriority w:val="99"/>
    <w:semiHidden/>
    <w:rsid w:val="005708FA"/>
    <w:rPr>
      <w:rFonts w:ascii="Times New Roman" w:hAnsi="Times New Roman"/>
      <w:color w:val="000000"/>
      <w:sz w:val="0"/>
      <w:szCs w:val="0"/>
    </w:rPr>
  </w:style>
  <w:style w:type="character" w:customStyle="1" w:styleId="FooterChar">
    <w:name w:val="Footer Char"/>
    <w:uiPriority w:val="99"/>
    <w:rsid w:val="005708FA"/>
    <w:rPr>
      <w:rFonts w:eastAsia="Times New Roman"/>
      <w:color w:val="000000"/>
    </w:rPr>
  </w:style>
  <w:style w:type="character" w:customStyle="1" w:styleId="FooterChar1">
    <w:name w:val="Footer Char1"/>
    <w:uiPriority w:val="99"/>
    <w:semiHidden/>
    <w:rsid w:val="005708FA"/>
    <w:rPr>
      <w:rFonts w:ascii="Times New Roman" w:hAnsi="Times New Roman"/>
      <w:color w:val="000000"/>
    </w:rPr>
  </w:style>
  <w:style w:type="character" w:customStyle="1" w:styleId="affb">
    <w:name w:val="Основной текст Знак"/>
    <w:link w:val="affc"/>
    <w:rsid w:val="005708FA"/>
    <w:rPr>
      <w:b/>
      <w:color w:val="008000"/>
    </w:rPr>
  </w:style>
  <w:style w:type="paragraph" w:customStyle="1" w:styleId="1d">
    <w:name w:val="Основной текст1"/>
    <w:basedOn w:val="a"/>
    <w:next w:val="affc"/>
    <w:rsid w:val="005708FA"/>
    <w:pPr>
      <w:spacing w:after="0" w:line="240" w:lineRule="auto"/>
      <w:jc w:val="both"/>
    </w:pPr>
    <w:rPr>
      <w:rFonts w:eastAsia="Calibri"/>
      <w:b/>
      <w:color w:val="008000"/>
      <w:sz w:val="20"/>
      <w:szCs w:val="20"/>
      <w:lang w:val="ru-RU" w:eastAsia="ru-RU"/>
    </w:rPr>
  </w:style>
  <w:style w:type="character" w:customStyle="1" w:styleId="1e">
    <w:name w:val="Основной текст Знак1"/>
    <w:basedOn w:val="a0"/>
    <w:uiPriority w:val="99"/>
    <w:semiHidden/>
    <w:rsid w:val="005708FA"/>
    <w:rPr>
      <w:rFonts w:ascii="Times New Roman" w:eastAsia="Times New Roman" w:hAnsi="Times New Roman" w:cs="Times New Roman"/>
      <w:color w:val="000000"/>
      <w:lang w:eastAsia="ru-RU"/>
    </w:rPr>
  </w:style>
  <w:style w:type="character" w:customStyle="1" w:styleId="BodyTextChar1">
    <w:name w:val="Body Text Char1"/>
    <w:uiPriority w:val="99"/>
    <w:semiHidden/>
    <w:rsid w:val="005708FA"/>
    <w:rPr>
      <w:rFonts w:ascii="Times New Roman" w:hAnsi="Times New Roman"/>
      <w:color w:val="000000"/>
    </w:rPr>
  </w:style>
  <w:style w:type="character" w:customStyle="1" w:styleId="HTMLPreformattedChar">
    <w:name w:val="HTML Preformatted Char"/>
    <w:uiPriority w:val="99"/>
    <w:semiHidden/>
    <w:rsid w:val="005708FA"/>
    <w:rPr>
      <w:rFonts w:ascii="Courier New" w:hAnsi="Courier New" w:cs="Courier New"/>
      <w:color w:val="000000"/>
    </w:rPr>
  </w:style>
  <w:style w:type="character" w:customStyle="1" w:styleId="HTMLPreformattedChar1">
    <w:name w:val="HTML Preformatted Char1"/>
    <w:uiPriority w:val="99"/>
    <w:semiHidden/>
    <w:rsid w:val="005708FA"/>
    <w:rPr>
      <w:rFonts w:ascii="Courier New" w:hAnsi="Courier New" w:cs="Courier New"/>
      <w:color w:val="000000"/>
    </w:rPr>
  </w:style>
  <w:style w:type="character" w:customStyle="1" w:styleId="1f">
    <w:name w:val="Текст выноски Знак1"/>
    <w:uiPriority w:val="99"/>
    <w:semiHidden/>
    <w:rsid w:val="005708FA"/>
    <w:rPr>
      <w:rFonts w:ascii="Tahoma" w:hAnsi="Tahoma" w:cs="Tahoma"/>
      <w:color w:val="000000"/>
      <w:sz w:val="16"/>
      <w:szCs w:val="16"/>
      <w:lang w:eastAsia="ru-RU"/>
    </w:rPr>
  </w:style>
  <w:style w:type="table" w:customStyle="1" w:styleId="111110">
    <w:name w:val="Сетка таблицы11111"/>
    <w:basedOn w:val="a1"/>
    <w:next w:val="ac"/>
    <w:uiPriority w:val="59"/>
    <w:locked/>
    <w:rsid w:val="005708FA"/>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5708FA"/>
    <w:pPr>
      <w:widowControl w:val="0"/>
      <w:spacing w:after="0" w:line="240" w:lineRule="auto"/>
      <w:jc w:val="both"/>
    </w:pPr>
    <w:rPr>
      <w:sz w:val="28"/>
      <w:szCs w:val="24"/>
      <w:lang w:val="ru-RU" w:eastAsia="ru-RU"/>
    </w:rPr>
  </w:style>
  <w:style w:type="numbering" w:customStyle="1" w:styleId="310">
    <w:name w:val="Нет списка31"/>
    <w:next w:val="a2"/>
    <w:uiPriority w:val="99"/>
    <w:semiHidden/>
    <w:unhideWhenUsed/>
    <w:rsid w:val="005708FA"/>
  </w:style>
  <w:style w:type="paragraph" w:styleId="affd">
    <w:name w:val="No Spacing"/>
    <w:link w:val="affe"/>
    <w:qFormat/>
    <w:rsid w:val="005708FA"/>
    <w:pPr>
      <w:spacing w:after="0" w:line="240" w:lineRule="auto"/>
    </w:pPr>
    <w:rPr>
      <w:rFonts w:ascii="Times New Roman" w:eastAsia="Times New Roman" w:hAnsi="Times New Roman" w:cs="Times New Roman"/>
      <w:sz w:val="24"/>
      <w:szCs w:val="24"/>
      <w:lang w:val="ru-RU" w:eastAsia="ru-RU"/>
    </w:rPr>
  </w:style>
  <w:style w:type="paragraph" w:customStyle="1" w:styleId="font5">
    <w:name w:val="font5"/>
    <w:basedOn w:val="a"/>
    <w:rsid w:val="005708FA"/>
    <w:pPr>
      <w:spacing w:before="100" w:beforeAutospacing="1" w:after="100" w:afterAutospacing="1" w:line="240" w:lineRule="auto"/>
    </w:pPr>
    <w:rPr>
      <w:rFonts w:ascii="Calibri" w:hAnsi="Calibri"/>
      <w:lang w:val="ru-RU" w:eastAsia="ru-RU"/>
    </w:rPr>
  </w:style>
  <w:style w:type="paragraph" w:customStyle="1" w:styleId="font6">
    <w:name w:val="font6"/>
    <w:basedOn w:val="a"/>
    <w:rsid w:val="005708FA"/>
    <w:pPr>
      <w:spacing w:before="100" w:beforeAutospacing="1" w:after="100" w:afterAutospacing="1" w:line="240" w:lineRule="auto"/>
    </w:pPr>
    <w:rPr>
      <w:i/>
      <w:iCs/>
      <w:lang w:val="ru-RU" w:eastAsia="ru-RU"/>
    </w:rPr>
  </w:style>
  <w:style w:type="paragraph" w:customStyle="1" w:styleId="xl129">
    <w:name w:val="xl129"/>
    <w:basedOn w:val="a"/>
    <w:rsid w:val="005708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lang w:val="ru-RU" w:eastAsia="ru-RU"/>
    </w:rPr>
  </w:style>
  <w:style w:type="paragraph" w:customStyle="1" w:styleId="xl130">
    <w:name w:val="xl130"/>
    <w:basedOn w:val="a"/>
    <w:rsid w:val="005708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ru-RU" w:eastAsia="ru-RU"/>
    </w:rPr>
  </w:style>
  <w:style w:type="paragraph" w:customStyle="1" w:styleId="xl131">
    <w:name w:val="xl131"/>
    <w:basedOn w:val="a"/>
    <w:rsid w:val="005708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i/>
      <w:iCs/>
      <w:sz w:val="24"/>
      <w:szCs w:val="24"/>
      <w:lang w:val="ru-RU" w:eastAsia="ru-RU"/>
    </w:rPr>
  </w:style>
  <w:style w:type="paragraph" w:customStyle="1" w:styleId="xl132">
    <w:name w:val="xl132"/>
    <w:basedOn w:val="a"/>
    <w:rsid w:val="005708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lang w:val="ru-RU" w:eastAsia="ru-RU"/>
    </w:rPr>
  </w:style>
  <w:style w:type="paragraph" w:customStyle="1" w:styleId="xl133">
    <w:name w:val="xl133"/>
    <w:basedOn w:val="a"/>
    <w:rsid w:val="005708FA"/>
    <w:pPr>
      <w:pBdr>
        <w:top w:val="single" w:sz="4" w:space="0" w:color="auto"/>
        <w:left w:val="single" w:sz="4" w:space="0" w:color="auto"/>
        <w:right w:val="single" w:sz="4" w:space="0" w:color="auto"/>
      </w:pBdr>
      <w:spacing w:before="100" w:beforeAutospacing="1" w:after="100" w:afterAutospacing="1" w:line="240" w:lineRule="auto"/>
      <w:jc w:val="center"/>
    </w:pPr>
    <w:rPr>
      <w:b/>
      <w:bCs/>
      <w:sz w:val="24"/>
      <w:szCs w:val="24"/>
      <w:lang w:val="ru-RU" w:eastAsia="ru-RU"/>
    </w:rPr>
  </w:style>
  <w:style w:type="paragraph" w:customStyle="1" w:styleId="xl134">
    <w:name w:val="xl134"/>
    <w:basedOn w:val="a"/>
    <w:rsid w:val="005708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ru-RU" w:eastAsia="ru-RU"/>
    </w:rPr>
  </w:style>
  <w:style w:type="paragraph" w:customStyle="1" w:styleId="xl135">
    <w:name w:val="xl135"/>
    <w:basedOn w:val="a"/>
    <w:rsid w:val="005708FA"/>
    <w:pPr>
      <w:spacing w:before="100" w:beforeAutospacing="1" w:after="100" w:afterAutospacing="1" w:line="240" w:lineRule="auto"/>
    </w:pPr>
    <w:rPr>
      <w:sz w:val="24"/>
      <w:szCs w:val="24"/>
      <w:lang w:val="ru-RU" w:eastAsia="ru-RU"/>
    </w:rPr>
  </w:style>
  <w:style w:type="paragraph" w:customStyle="1" w:styleId="xl136">
    <w:name w:val="xl136"/>
    <w:basedOn w:val="a"/>
    <w:rsid w:val="005708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ru-RU" w:eastAsia="ru-RU"/>
    </w:rPr>
  </w:style>
  <w:style w:type="numbering" w:customStyle="1" w:styleId="44">
    <w:name w:val="Нет списка4"/>
    <w:next w:val="a2"/>
    <w:uiPriority w:val="99"/>
    <w:semiHidden/>
    <w:unhideWhenUsed/>
    <w:rsid w:val="005708FA"/>
  </w:style>
  <w:style w:type="character" w:customStyle="1" w:styleId="s6">
    <w:name w:val="s6"/>
    <w:rsid w:val="005708FA"/>
    <w:rPr>
      <w:rFonts w:ascii="Times New Roman" w:hAnsi="Times New Roman" w:cs="Times New Roman" w:hint="default"/>
      <w:b w:val="0"/>
      <w:bCs w:val="0"/>
      <w:i w:val="0"/>
      <w:iCs w:val="0"/>
      <w:strike/>
      <w:color w:val="808000"/>
      <w:sz w:val="20"/>
      <w:szCs w:val="20"/>
    </w:rPr>
  </w:style>
  <w:style w:type="character" w:customStyle="1" w:styleId="s5">
    <w:name w:val="s5"/>
    <w:rsid w:val="005708FA"/>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5708FA"/>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c"/>
    <w:uiPriority w:val="99"/>
    <w:rsid w:val="005708FA"/>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Нет списка1111111"/>
    <w:next w:val="a2"/>
    <w:uiPriority w:val="99"/>
    <w:semiHidden/>
    <w:unhideWhenUsed/>
    <w:rsid w:val="005708FA"/>
  </w:style>
  <w:style w:type="numbering" w:customStyle="1" w:styleId="11111111">
    <w:name w:val="Нет списка11111111"/>
    <w:next w:val="a2"/>
    <w:uiPriority w:val="99"/>
    <w:semiHidden/>
    <w:unhideWhenUsed/>
    <w:rsid w:val="005708FA"/>
  </w:style>
  <w:style w:type="character" w:customStyle="1" w:styleId="S1a">
    <w:name w:val="S1"/>
    <w:rsid w:val="005708FA"/>
    <w:rPr>
      <w:rFonts w:ascii="Times New Roman" w:hAnsi="Times New Roman" w:cs="Times New Roman" w:hint="default"/>
      <w:b/>
      <w:bCs/>
      <w:color w:val="000000"/>
    </w:rPr>
  </w:style>
  <w:style w:type="table" w:customStyle="1" w:styleId="1111110">
    <w:name w:val="Сетка таблицы111111"/>
    <w:basedOn w:val="a1"/>
    <w:next w:val="ac"/>
    <w:uiPriority w:val="59"/>
    <w:rsid w:val="005708FA"/>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5708FA"/>
  </w:style>
  <w:style w:type="numbering" w:customStyle="1" w:styleId="311">
    <w:name w:val="Нет списка311"/>
    <w:next w:val="a2"/>
    <w:uiPriority w:val="99"/>
    <w:semiHidden/>
    <w:unhideWhenUsed/>
    <w:rsid w:val="005708FA"/>
  </w:style>
  <w:style w:type="character" w:customStyle="1" w:styleId="S80">
    <w:name w:val="S8 Знак"/>
    <w:basedOn w:val="a0"/>
    <w:link w:val="S81"/>
    <w:rsid w:val="005708FA"/>
  </w:style>
  <w:style w:type="paragraph" w:customStyle="1" w:styleId="S81">
    <w:name w:val="S8"/>
    <w:basedOn w:val="a"/>
    <w:link w:val="S80"/>
    <w:rsid w:val="005708FA"/>
    <w:pPr>
      <w:spacing w:after="0" w:line="240" w:lineRule="auto"/>
    </w:pPr>
    <w:rPr>
      <w:rFonts w:asciiTheme="minorHAnsi" w:eastAsiaTheme="minorHAnsi" w:hAnsiTheme="minorHAnsi" w:cstheme="minorBidi"/>
    </w:rPr>
  </w:style>
  <w:style w:type="paragraph" w:customStyle="1" w:styleId="msopapdefault">
    <w:name w:val="msopapdefault"/>
    <w:basedOn w:val="a"/>
    <w:rsid w:val="005708FA"/>
    <w:pPr>
      <w:spacing w:before="100" w:beforeAutospacing="1"/>
    </w:pPr>
    <w:rPr>
      <w:sz w:val="24"/>
      <w:szCs w:val="24"/>
      <w:lang w:val="ru-RU" w:eastAsia="ru-RU"/>
    </w:rPr>
  </w:style>
  <w:style w:type="character" w:customStyle="1" w:styleId="S30">
    <w:name w:val="S3"/>
    <w:rsid w:val="005708FA"/>
    <w:rPr>
      <w:rFonts w:ascii="Courier New" w:hAnsi="Courier New" w:cs="Courier New" w:hint="default"/>
      <w:b w:val="0"/>
      <w:bCs w:val="0"/>
      <w:i/>
      <w:iCs/>
      <w:strike w:val="0"/>
      <w:color w:val="FF0000"/>
      <w:sz w:val="26"/>
      <w:szCs w:val="26"/>
      <w:u w:val="none"/>
    </w:rPr>
  </w:style>
  <w:style w:type="character" w:customStyle="1" w:styleId="S22">
    <w:name w:val="S2"/>
    <w:rsid w:val="005708FA"/>
    <w:rPr>
      <w:rFonts w:ascii="Courier New" w:hAnsi="Courier New" w:cs="Courier New" w:hint="default"/>
      <w:b/>
      <w:bCs/>
      <w:i w:val="0"/>
      <w:iCs w:val="0"/>
      <w:strike w:val="0"/>
      <w:color w:val="000080"/>
      <w:sz w:val="26"/>
      <w:szCs w:val="26"/>
      <w:u w:val="none"/>
    </w:rPr>
  </w:style>
  <w:style w:type="character" w:customStyle="1" w:styleId="S190">
    <w:name w:val="S19"/>
    <w:rsid w:val="005708FA"/>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5708FA"/>
    <w:rPr>
      <w:rFonts w:ascii="Courier New" w:hAnsi="Courier New" w:cs="Courier New" w:hint="default"/>
      <w:b w:val="0"/>
      <w:bCs w:val="0"/>
      <w:i w:val="0"/>
      <w:iCs w:val="0"/>
      <w:strike w:val="0"/>
      <w:color w:val="000000"/>
      <w:sz w:val="26"/>
      <w:szCs w:val="26"/>
      <w:u w:val="none"/>
    </w:rPr>
  </w:style>
  <w:style w:type="character" w:customStyle="1" w:styleId="S90">
    <w:name w:val="S9"/>
    <w:rsid w:val="005708FA"/>
    <w:rPr>
      <w:rFonts w:ascii="Times New Roman" w:hAnsi="Times New Roman" w:cs="Times New Roman" w:hint="default"/>
      <w:b w:val="0"/>
      <w:bCs w:val="0"/>
      <w:i/>
      <w:iCs/>
      <w:color w:val="333399"/>
      <w:u w:val="single"/>
    </w:rPr>
  </w:style>
  <w:style w:type="character" w:customStyle="1" w:styleId="S100">
    <w:name w:val="S10"/>
    <w:rsid w:val="005708FA"/>
    <w:rPr>
      <w:rFonts w:ascii="Times New Roman" w:hAnsi="Times New Roman" w:cs="Times New Roman" w:hint="default"/>
      <w:b w:val="0"/>
      <w:bCs w:val="0"/>
      <w:i w:val="0"/>
      <w:iCs w:val="0"/>
      <w:color w:val="333399"/>
      <w:u w:val="single"/>
    </w:rPr>
  </w:style>
  <w:style w:type="character" w:customStyle="1" w:styleId="S160">
    <w:name w:val="S16"/>
    <w:rsid w:val="005708FA"/>
    <w:rPr>
      <w:rFonts w:ascii="Times New Roman" w:hAnsi="Times New Roman" w:cs="Times New Roman" w:hint="default"/>
      <w:b w:val="0"/>
      <w:bCs w:val="0"/>
      <w:i/>
      <w:iCs/>
      <w:caps w:val="0"/>
      <w:strike w:val="0"/>
      <w:color w:val="000000"/>
      <w:u w:val="none"/>
    </w:rPr>
  </w:style>
  <w:style w:type="character" w:customStyle="1" w:styleId="S170">
    <w:name w:val="S17"/>
    <w:rsid w:val="005708FA"/>
    <w:rPr>
      <w:rFonts w:ascii="Times New Roman" w:hAnsi="Times New Roman" w:cs="Times New Roman" w:hint="default"/>
      <w:b w:val="0"/>
      <w:bCs w:val="0"/>
      <w:i w:val="0"/>
      <w:iCs w:val="0"/>
      <w:strike w:val="0"/>
      <w:color w:val="000000"/>
      <w:u w:val="none"/>
    </w:rPr>
  </w:style>
  <w:style w:type="character" w:customStyle="1" w:styleId="S180">
    <w:name w:val="S18"/>
    <w:rsid w:val="005708FA"/>
    <w:rPr>
      <w:rFonts w:ascii="Times New Roman" w:hAnsi="Times New Roman" w:cs="Times New Roman" w:hint="default"/>
      <w:b w:val="0"/>
      <w:bCs w:val="0"/>
      <w:i w:val="0"/>
      <w:iCs w:val="0"/>
      <w:strike w:val="0"/>
      <w:color w:val="000000"/>
      <w:u w:val="none"/>
    </w:rPr>
  </w:style>
  <w:style w:type="character" w:customStyle="1" w:styleId="S110">
    <w:name w:val="S11"/>
    <w:rsid w:val="005708FA"/>
    <w:rPr>
      <w:rFonts w:ascii="Courier New" w:hAnsi="Courier New" w:cs="Courier New" w:hint="default"/>
      <w:b/>
      <w:bCs/>
      <w:i w:val="0"/>
      <w:iCs w:val="0"/>
      <w:strike w:val="0"/>
      <w:color w:val="000000"/>
      <w:sz w:val="26"/>
      <w:szCs w:val="26"/>
      <w:u w:val="none"/>
    </w:rPr>
  </w:style>
  <w:style w:type="character" w:customStyle="1" w:styleId="S120">
    <w:name w:val="S12"/>
    <w:rsid w:val="005708FA"/>
    <w:rPr>
      <w:rFonts w:ascii="Courier New" w:hAnsi="Courier New" w:cs="Courier New" w:hint="default"/>
      <w:b/>
      <w:bCs/>
      <w:i w:val="0"/>
      <w:iCs w:val="0"/>
      <w:strike w:val="0"/>
      <w:color w:val="000080"/>
      <w:sz w:val="26"/>
      <w:szCs w:val="26"/>
      <w:u w:val="none"/>
    </w:rPr>
  </w:style>
  <w:style w:type="character" w:customStyle="1" w:styleId="S130">
    <w:name w:val="S13"/>
    <w:rsid w:val="005708FA"/>
    <w:rPr>
      <w:rFonts w:ascii="Courier New" w:hAnsi="Courier New" w:cs="Courier New" w:hint="default"/>
      <w:b w:val="0"/>
      <w:bCs w:val="0"/>
      <w:i/>
      <w:iCs/>
      <w:strike w:val="0"/>
      <w:color w:val="FF0000"/>
      <w:sz w:val="26"/>
      <w:szCs w:val="26"/>
      <w:u w:val="none"/>
    </w:rPr>
  </w:style>
  <w:style w:type="character" w:customStyle="1" w:styleId="S140">
    <w:name w:val="S14"/>
    <w:rsid w:val="005708FA"/>
    <w:rPr>
      <w:rFonts w:ascii="Courier New" w:hAnsi="Courier New" w:cs="Courier New" w:hint="default"/>
      <w:b w:val="0"/>
      <w:bCs w:val="0"/>
      <w:i w:val="0"/>
      <w:iCs w:val="0"/>
      <w:strike/>
      <w:color w:val="808000"/>
      <w:sz w:val="26"/>
      <w:szCs w:val="26"/>
      <w:u w:val="none"/>
    </w:rPr>
  </w:style>
  <w:style w:type="character" w:customStyle="1" w:styleId="S150">
    <w:name w:val="S15"/>
    <w:rsid w:val="005708FA"/>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5708FA"/>
  </w:style>
  <w:style w:type="paragraph" w:customStyle="1" w:styleId="114">
    <w:name w:val="Заголовок 11"/>
    <w:basedOn w:val="a"/>
    <w:next w:val="a"/>
    <w:link w:val="72"/>
    <w:uiPriority w:val="9"/>
    <w:qFormat/>
    <w:rsid w:val="005708FA"/>
    <w:pPr>
      <w:keepNext/>
      <w:spacing w:before="240" w:after="60" w:line="240" w:lineRule="auto"/>
      <w:jc w:val="both"/>
    </w:pPr>
    <w:rPr>
      <w:rFonts w:ascii="Arial" w:eastAsia="Calibri" w:hAnsi="Arial"/>
      <w:b/>
      <w:sz w:val="32"/>
      <w:szCs w:val="20"/>
      <w:lang w:val="ru-RU"/>
    </w:rPr>
  </w:style>
  <w:style w:type="character" w:customStyle="1" w:styleId="72">
    <w:name w:val="Знак Знак7"/>
    <w:link w:val="114"/>
    <w:uiPriority w:val="9"/>
    <w:rsid w:val="005708FA"/>
    <w:rPr>
      <w:rFonts w:ascii="Arial" w:eastAsia="Calibri" w:hAnsi="Arial" w:cs="Times New Roman"/>
      <w:b/>
      <w:sz w:val="32"/>
      <w:szCs w:val="20"/>
      <w:lang w:val="ru-RU"/>
    </w:rPr>
  </w:style>
  <w:style w:type="paragraph" w:customStyle="1" w:styleId="afff">
    <w:name w:val="Знак"/>
    <w:basedOn w:val="a"/>
    <w:rsid w:val="005708FA"/>
    <w:pPr>
      <w:spacing w:after="160" w:line="240" w:lineRule="exact"/>
    </w:pPr>
    <w:rPr>
      <w:rFonts w:eastAsia="SimSun"/>
      <w:b/>
      <w:sz w:val="28"/>
      <w:szCs w:val="24"/>
    </w:rPr>
  </w:style>
  <w:style w:type="paragraph" w:customStyle="1" w:styleId="floatpanel">
    <w:name w:val="floatpanel"/>
    <w:basedOn w:val="a"/>
    <w:rsid w:val="005708FA"/>
    <w:pPr>
      <w:spacing w:before="100" w:beforeAutospacing="1" w:after="100" w:afterAutospacing="1" w:line="240" w:lineRule="auto"/>
      <w:ind w:right="150"/>
    </w:pPr>
    <w:rPr>
      <w:sz w:val="24"/>
      <w:szCs w:val="24"/>
      <w:lang w:val="ru-RU" w:eastAsia="ru-RU"/>
    </w:rPr>
  </w:style>
  <w:style w:type="paragraph" w:customStyle="1" w:styleId="floatpanel-demo">
    <w:name w:val="floatpanel-demo"/>
    <w:basedOn w:val="a"/>
    <w:rsid w:val="005708FA"/>
    <w:pPr>
      <w:spacing w:before="100" w:beforeAutospacing="1" w:after="100" w:afterAutospacing="1" w:line="240" w:lineRule="auto"/>
    </w:pPr>
    <w:rPr>
      <w:sz w:val="24"/>
      <w:szCs w:val="24"/>
      <w:lang w:val="ru-RU" w:eastAsia="ru-RU"/>
    </w:rPr>
  </w:style>
  <w:style w:type="paragraph" w:customStyle="1" w:styleId="floatpanel-preactive">
    <w:name w:val="floatpanel-preactive"/>
    <w:basedOn w:val="a"/>
    <w:rsid w:val="005708FA"/>
    <w:pPr>
      <w:spacing w:before="100" w:beforeAutospacing="1" w:after="100" w:afterAutospacing="1" w:line="240" w:lineRule="auto"/>
    </w:pPr>
    <w:rPr>
      <w:sz w:val="24"/>
      <w:szCs w:val="24"/>
      <w:lang w:val="ru-RU" w:eastAsia="ru-RU"/>
    </w:rPr>
  </w:style>
  <w:style w:type="paragraph" w:customStyle="1" w:styleId="floatpanel-abolished">
    <w:name w:val="floatpanel-abolished"/>
    <w:basedOn w:val="a"/>
    <w:rsid w:val="005708FA"/>
    <w:pPr>
      <w:spacing w:before="100" w:beforeAutospacing="1" w:after="100" w:afterAutospacing="1" w:line="240" w:lineRule="auto"/>
    </w:pPr>
    <w:rPr>
      <w:sz w:val="24"/>
      <w:szCs w:val="24"/>
      <w:lang w:val="ru-RU" w:eastAsia="ru-RU"/>
    </w:rPr>
  </w:style>
  <w:style w:type="paragraph" w:customStyle="1" w:styleId="floatpanel-inwork">
    <w:name w:val="floatpanel-inwork"/>
    <w:basedOn w:val="a"/>
    <w:rsid w:val="005708FA"/>
    <w:pPr>
      <w:spacing w:before="100" w:beforeAutospacing="1" w:after="100" w:afterAutospacing="1" w:line="240" w:lineRule="auto"/>
    </w:pPr>
    <w:rPr>
      <w:sz w:val="24"/>
      <w:szCs w:val="24"/>
      <w:lang w:val="ru-RU" w:eastAsia="ru-RU"/>
    </w:rPr>
  </w:style>
  <w:style w:type="paragraph" w:customStyle="1" w:styleId="floatpanel-message">
    <w:name w:val="floatpanel-message"/>
    <w:basedOn w:val="a"/>
    <w:rsid w:val="005708FA"/>
    <w:pPr>
      <w:spacing w:before="100" w:beforeAutospacing="1" w:after="100" w:afterAutospacing="1" w:line="240" w:lineRule="auto"/>
    </w:pPr>
    <w:rPr>
      <w:sz w:val="24"/>
      <w:szCs w:val="24"/>
      <w:lang w:val="ru-RU" w:eastAsia="ru-RU"/>
    </w:rPr>
  </w:style>
  <w:style w:type="paragraph" w:customStyle="1" w:styleId="floatpanel-oldredaction">
    <w:name w:val="floatpanel-oldredaction"/>
    <w:basedOn w:val="a"/>
    <w:rsid w:val="005708FA"/>
    <w:pPr>
      <w:spacing w:before="100" w:beforeAutospacing="1" w:after="100" w:afterAutospacing="1" w:line="240" w:lineRule="auto"/>
    </w:pPr>
    <w:rPr>
      <w:sz w:val="24"/>
      <w:szCs w:val="24"/>
      <w:lang w:val="ru-RU" w:eastAsia="ru-RU"/>
    </w:rPr>
  </w:style>
  <w:style w:type="character" w:customStyle="1" w:styleId="s1000">
    <w:name w:val="s100"/>
    <w:rsid w:val="005708FA"/>
    <w:rPr>
      <w:color w:val="000000"/>
    </w:rPr>
  </w:style>
  <w:style w:type="character" w:customStyle="1" w:styleId="s91">
    <w:name w:val="s91"/>
    <w:rsid w:val="005708FA"/>
    <w:rPr>
      <w:vanish/>
    </w:rPr>
  </w:style>
  <w:style w:type="character" w:customStyle="1" w:styleId="s31">
    <w:name w:val="s31"/>
    <w:rsid w:val="005708FA"/>
    <w:rPr>
      <w:vanish/>
      <w:color w:val="FF0000"/>
    </w:rPr>
  </w:style>
  <w:style w:type="table" w:customStyle="1" w:styleId="TableNormal">
    <w:name w:val="Table Normal"/>
    <w:rsid w:val="005708FA"/>
    <w:pPr>
      <w:widowControl w:val="0"/>
      <w:spacing w:after="0" w:line="240" w:lineRule="auto"/>
    </w:pPr>
    <w:rPr>
      <w:rFonts w:ascii="Times New Roman" w:eastAsia="Times New Roman"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1f1">
    <w:name w:val="1"/>
    <w:basedOn w:val="TableNormal"/>
    <w:rsid w:val="005708FA"/>
    <w:tblPr>
      <w:tblStyleRowBandSize w:val="1"/>
      <w:tblStyleColBandSize w:val="1"/>
      <w:tblCellMar>
        <w:left w:w="108" w:type="dxa"/>
        <w:right w:w="108" w:type="dxa"/>
      </w:tblCellMar>
    </w:tblPr>
  </w:style>
  <w:style w:type="paragraph" w:customStyle="1" w:styleId="ConsPlusNormal">
    <w:name w:val="ConsPlusNormal"/>
    <w:rsid w:val="005708FA"/>
    <w:pPr>
      <w:widowControl w:val="0"/>
      <w:spacing w:after="0" w:line="240" w:lineRule="auto"/>
    </w:pPr>
    <w:rPr>
      <w:rFonts w:ascii="Arial" w:eastAsia="Times New Roman" w:hAnsi="Arial" w:cs="Arial"/>
      <w:sz w:val="20"/>
      <w:szCs w:val="20"/>
      <w:lang w:val="ru-RU" w:eastAsia="ru-RU"/>
    </w:rPr>
  </w:style>
  <w:style w:type="numbering" w:customStyle="1" w:styleId="121">
    <w:name w:val="Нет списка121"/>
    <w:next w:val="a2"/>
    <w:uiPriority w:val="99"/>
    <w:semiHidden/>
    <w:unhideWhenUsed/>
    <w:rsid w:val="005708FA"/>
  </w:style>
  <w:style w:type="character" w:customStyle="1" w:styleId="Heading1Char">
    <w:name w:val="Heading 1 Char"/>
    <w:uiPriority w:val="99"/>
    <w:rsid w:val="005708FA"/>
    <w:rPr>
      <w:rFonts w:ascii="Cambria" w:hAnsi="Cambria" w:cs="Times New Roman"/>
      <w:b/>
      <w:bCs/>
      <w:sz w:val="32"/>
      <w:szCs w:val="32"/>
      <w:lang w:eastAsia="en-US"/>
    </w:rPr>
  </w:style>
  <w:style w:type="character" w:customStyle="1" w:styleId="S03">
    <w:name w:val="S0"/>
    <w:uiPriority w:val="99"/>
    <w:rsid w:val="005708FA"/>
    <w:rPr>
      <w:rFonts w:ascii="Times New Roman" w:hAnsi="Times New Roman"/>
      <w:color w:val="000000"/>
      <w:sz w:val="24"/>
      <w:u w:val="none"/>
    </w:rPr>
  </w:style>
  <w:style w:type="character" w:customStyle="1" w:styleId="highlightselected">
    <w:name w:val="highlight selected"/>
    <w:uiPriority w:val="99"/>
    <w:rsid w:val="005708FA"/>
    <w:rPr>
      <w:rFonts w:cs="Times New Roman"/>
    </w:rPr>
  </w:style>
  <w:style w:type="character" w:customStyle="1" w:styleId="s202">
    <w:name w:val="s202"/>
    <w:rsid w:val="005708FA"/>
    <w:rPr>
      <w:rFonts w:cs="Times New Roman"/>
    </w:rPr>
  </w:style>
  <w:style w:type="character" w:customStyle="1" w:styleId="apple-converted-space">
    <w:name w:val="apple-converted-space"/>
    <w:rsid w:val="005708FA"/>
  </w:style>
  <w:style w:type="character" w:customStyle="1" w:styleId="HTML10">
    <w:name w:val="Стандартный HTML Знак1"/>
    <w:basedOn w:val="a0"/>
    <w:uiPriority w:val="99"/>
    <w:semiHidden/>
    <w:rsid w:val="005708FA"/>
    <w:rPr>
      <w:rFonts w:ascii="Consolas" w:eastAsia="Calibri" w:hAnsi="Consolas" w:cs="Times New Roman"/>
      <w:sz w:val="20"/>
      <w:szCs w:val="20"/>
    </w:rPr>
  </w:style>
  <w:style w:type="numbering" w:customStyle="1" w:styleId="62">
    <w:name w:val="Нет списка6"/>
    <w:next w:val="a2"/>
    <w:uiPriority w:val="99"/>
    <w:semiHidden/>
    <w:unhideWhenUsed/>
    <w:rsid w:val="005708FA"/>
  </w:style>
  <w:style w:type="paragraph" w:styleId="HTML0">
    <w:name w:val="HTML Preformatted"/>
    <w:basedOn w:val="a"/>
    <w:link w:val="HTML"/>
    <w:unhideWhenUsed/>
    <w:rsid w:val="005708FA"/>
    <w:pPr>
      <w:spacing w:after="0" w:line="240" w:lineRule="auto"/>
    </w:pPr>
    <w:rPr>
      <w:rFonts w:ascii="Courier New" w:hAnsi="Courier New" w:cs="Courier New"/>
    </w:rPr>
  </w:style>
  <w:style w:type="character" w:customStyle="1" w:styleId="HTML20">
    <w:name w:val="Стандартный HTML Знак2"/>
    <w:basedOn w:val="a0"/>
    <w:uiPriority w:val="99"/>
    <w:semiHidden/>
    <w:rsid w:val="005708FA"/>
    <w:rPr>
      <w:rFonts w:ascii="Consolas" w:eastAsia="Times New Roman" w:hAnsi="Consolas" w:cs="Times New Roman"/>
      <w:sz w:val="20"/>
      <w:szCs w:val="20"/>
    </w:rPr>
  </w:style>
  <w:style w:type="paragraph" w:customStyle="1" w:styleId="220">
    <w:name w:val="Основной текст с отступом 22"/>
    <w:basedOn w:val="a"/>
    <w:next w:val="2a"/>
    <w:uiPriority w:val="99"/>
    <w:semiHidden/>
    <w:unhideWhenUsed/>
    <w:rsid w:val="005708FA"/>
    <w:pPr>
      <w:spacing w:after="120" w:line="480" w:lineRule="auto"/>
      <w:ind w:left="283"/>
    </w:pPr>
    <w:rPr>
      <w:rFonts w:cstheme="minorBidi"/>
      <w:sz w:val="24"/>
      <w:szCs w:val="24"/>
      <w:lang w:val="ru-RU"/>
    </w:rPr>
  </w:style>
  <w:style w:type="character" w:customStyle="1" w:styleId="221">
    <w:name w:val="Основной текст с отступом 2 Знак2"/>
    <w:basedOn w:val="a0"/>
    <w:uiPriority w:val="99"/>
    <w:semiHidden/>
    <w:rsid w:val="005708FA"/>
    <w:rPr>
      <w:rFonts w:ascii="Times New Roman" w:eastAsia="Times New Roman" w:hAnsi="Times New Roman" w:cs="Times New Roman"/>
      <w:sz w:val="24"/>
      <w:szCs w:val="24"/>
      <w:lang w:eastAsia="ru-RU"/>
    </w:rPr>
  </w:style>
  <w:style w:type="paragraph" w:customStyle="1" w:styleId="2b">
    <w:name w:val="Основной текст2"/>
    <w:basedOn w:val="a"/>
    <w:next w:val="affc"/>
    <w:semiHidden/>
    <w:unhideWhenUsed/>
    <w:rsid w:val="005708FA"/>
    <w:pPr>
      <w:spacing w:after="120" w:line="240" w:lineRule="auto"/>
    </w:pPr>
    <w:rPr>
      <w:rFonts w:eastAsiaTheme="minorHAnsi"/>
      <w:b/>
      <w:color w:val="008000"/>
      <w:sz w:val="20"/>
      <w:szCs w:val="20"/>
      <w:lang w:val="ru-RU" w:eastAsia="ru-RU"/>
    </w:rPr>
  </w:style>
  <w:style w:type="character" w:customStyle="1" w:styleId="2c">
    <w:name w:val="Основной текст Знак2"/>
    <w:basedOn w:val="a0"/>
    <w:uiPriority w:val="99"/>
    <w:semiHidden/>
    <w:rsid w:val="005708FA"/>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5708FA"/>
  </w:style>
  <w:style w:type="table" w:customStyle="1" w:styleId="35">
    <w:name w:val="Сетка таблицы3"/>
    <w:basedOn w:val="a1"/>
    <w:next w:val="ac"/>
    <w:uiPriority w:val="59"/>
    <w:rsid w:val="005708FA"/>
    <w:pPr>
      <w:spacing w:after="0" w:line="240" w:lineRule="auto"/>
    </w:pPr>
    <w:rPr>
      <w:rFonts w:ascii="Calibri" w:hAnsi="Calibri"/>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5708FA"/>
    <w:pPr>
      <w:keepNext/>
      <w:keepLines/>
      <w:spacing w:before="300" w:line="240" w:lineRule="auto"/>
      <w:ind w:left="780"/>
    </w:pPr>
    <w:rPr>
      <w:rFonts w:ascii="Arial" w:hAnsi="Arial" w:cs="Arial"/>
      <w:b/>
      <w:sz w:val="26"/>
      <w:szCs w:val="20"/>
      <w:lang w:val="en-GB" w:eastAsia="en-GB"/>
    </w:rPr>
  </w:style>
  <w:style w:type="paragraph" w:styleId="2a">
    <w:name w:val="Body Text Indent 2"/>
    <w:basedOn w:val="a"/>
    <w:link w:val="29"/>
    <w:unhideWhenUsed/>
    <w:rsid w:val="005708FA"/>
    <w:pPr>
      <w:spacing w:after="120" w:line="480" w:lineRule="auto"/>
      <w:ind w:left="283"/>
    </w:pPr>
    <w:rPr>
      <w:rFonts w:asciiTheme="minorHAnsi" w:hAnsiTheme="minorHAnsi" w:cstheme="minorBidi"/>
      <w:sz w:val="24"/>
      <w:szCs w:val="24"/>
    </w:rPr>
  </w:style>
  <w:style w:type="character" w:customStyle="1" w:styleId="230">
    <w:name w:val="Основной текст с отступом 2 Знак3"/>
    <w:basedOn w:val="a0"/>
    <w:uiPriority w:val="99"/>
    <w:semiHidden/>
    <w:rsid w:val="005708FA"/>
    <w:rPr>
      <w:rFonts w:ascii="Times New Roman" w:eastAsia="Times New Roman" w:hAnsi="Times New Roman" w:cs="Times New Roman"/>
    </w:rPr>
  </w:style>
  <w:style w:type="paragraph" w:styleId="affc">
    <w:name w:val="Body Text"/>
    <w:basedOn w:val="a"/>
    <w:link w:val="affb"/>
    <w:unhideWhenUsed/>
    <w:rsid w:val="005708FA"/>
    <w:pPr>
      <w:spacing w:after="120"/>
    </w:pPr>
    <w:rPr>
      <w:rFonts w:asciiTheme="minorHAnsi" w:eastAsiaTheme="minorHAnsi" w:hAnsiTheme="minorHAnsi" w:cstheme="minorBidi"/>
      <w:b/>
      <w:color w:val="008000"/>
    </w:rPr>
  </w:style>
  <w:style w:type="character" w:customStyle="1" w:styleId="36">
    <w:name w:val="Основной текст Знак3"/>
    <w:basedOn w:val="a0"/>
    <w:uiPriority w:val="99"/>
    <w:semiHidden/>
    <w:rsid w:val="005708FA"/>
    <w:rPr>
      <w:rFonts w:ascii="Times New Roman" w:eastAsia="Times New Roman" w:hAnsi="Times New Roman" w:cs="Times New Roman"/>
    </w:rPr>
  </w:style>
  <w:style w:type="numbering" w:customStyle="1" w:styleId="82">
    <w:name w:val="Нет списка8"/>
    <w:next w:val="a2"/>
    <w:uiPriority w:val="99"/>
    <w:semiHidden/>
    <w:unhideWhenUsed/>
    <w:rsid w:val="005708FA"/>
  </w:style>
  <w:style w:type="table" w:customStyle="1" w:styleId="45">
    <w:name w:val="Сетка таблицы4"/>
    <w:basedOn w:val="a1"/>
    <w:next w:val="ac"/>
    <w:rsid w:val="005708FA"/>
    <w:pPr>
      <w:spacing w:after="0" w:line="240" w:lineRule="auto"/>
    </w:pPr>
    <w:rPr>
      <w:rFonts w:ascii="Calibri" w:hAnsi="Calibri"/>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5708FA"/>
  </w:style>
  <w:style w:type="numbering" w:customStyle="1" w:styleId="222">
    <w:name w:val="Нет списка22"/>
    <w:next w:val="a2"/>
    <w:uiPriority w:val="99"/>
    <w:semiHidden/>
    <w:unhideWhenUsed/>
    <w:rsid w:val="005708FA"/>
  </w:style>
  <w:style w:type="table" w:customStyle="1" w:styleId="122">
    <w:name w:val="Сетка таблицы12"/>
    <w:basedOn w:val="a1"/>
    <w:next w:val="ac"/>
    <w:uiPriority w:val="59"/>
    <w:rsid w:val="005708FA"/>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5708FA"/>
  </w:style>
  <w:style w:type="numbering" w:customStyle="1" w:styleId="320">
    <w:name w:val="Нет списка32"/>
    <w:next w:val="a2"/>
    <w:uiPriority w:val="99"/>
    <w:semiHidden/>
    <w:unhideWhenUsed/>
    <w:rsid w:val="005708FA"/>
  </w:style>
  <w:style w:type="table" w:customStyle="1" w:styleId="223">
    <w:name w:val="Сетка таблицы22"/>
    <w:basedOn w:val="a1"/>
    <w:next w:val="ac"/>
    <w:uiPriority w:val="59"/>
    <w:rsid w:val="005708FA"/>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5708FA"/>
  </w:style>
  <w:style w:type="numbering" w:customStyle="1" w:styleId="1112">
    <w:name w:val="Нет списка1112"/>
    <w:next w:val="a2"/>
    <w:uiPriority w:val="99"/>
    <w:semiHidden/>
    <w:unhideWhenUsed/>
    <w:rsid w:val="005708FA"/>
  </w:style>
  <w:style w:type="table" w:customStyle="1" w:styleId="1121">
    <w:name w:val="Сетка таблицы112"/>
    <w:basedOn w:val="a1"/>
    <w:next w:val="ac"/>
    <w:uiPriority w:val="59"/>
    <w:rsid w:val="005708FA"/>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5708FA"/>
  </w:style>
  <w:style w:type="table" w:customStyle="1" w:styleId="11120">
    <w:name w:val="Сетка таблицы1112"/>
    <w:basedOn w:val="a1"/>
    <w:next w:val="ac"/>
    <w:uiPriority w:val="59"/>
    <w:rsid w:val="005708FA"/>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5708FA"/>
  </w:style>
  <w:style w:type="numbering" w:customStyle="1" w:styleId="410">
    <w:name w:val="Нет списка41"/>
    <w:next w:val="a2"/>
    <w:uiPriority w:val="99"/>
    <w:semiHidden/>
    <w:unhideWhenUsed/>
    <w:rsid w:val="005708FA"/>
  </w:style>
  <w:style w:type="numbering" w:customStyle="1" w:styleId="11112">
    <w:name w:val="Нет списка11112"/>
    <w:next w:val="a2"/>
    <w:uiPriority w:val="99"/>
    <w:semiHidden/>
    <w:unhideWhenUsed/>
    <w:rsid w:val="005708FA"/>
  </w:style>
  <w:style w:type="numbering" w:customStyle="1" w:styleId="111111111">
    <w:name w:val="Нет списка111111111"/>
    <w:next w:val="a2"/>
    <w:uiPriority w:val="99"/>
    <w:semiHidden/>
    <w:unhideWhenUsed/>
    <w:rsid w:val="005708FA"/>
  </w:style>
  <w:style w:type="numbering" w:customStyle="1" w:styleId="21110">
    <w:name w:val="Нет списка2111"/>
    <w:next w:val="a2"/>
    <w:uiPriority w:val="99"/>
    <w:semiHidden/>
    <w:unhideWhenUsed/>
    <w:rsid w:val="005708FA"/>
  </w:style>
  <w:style w:type="numbering" w:customStyle="1" w:styleId="3111">
    <w:name w:val="Нет списка3111"/>
    <w:next w:val="a2"/>
    <w:uiPriority w:val="99"/>
    <w:semiHidden/>
    <w:unhideWhenUsed/>
    <w:rsid w:val="005708FA"/>
  </w:style>
  <w:style w:type="numbering" w:customStyle="1" w:styleId="510">
    <w:name w:val="Нет списка51"/>
    <w:next w:val="a2"/>
    <w:uiPriority w:val="99"/>
    <w:semiHidden/>
    <w:unhideWhenUsed/>
    <w:rsid w:val="005708FA"/>
  </w:style>
  <w:style w:type="table" w:customStyle="1" w:styleId="TableNormal1">
    <w:name w:val="Table Normal1"/>
    <w:rsid w:val="005708FA"/>
    <w:pPr>
      <w:widowControl w:val="0"/>
      <w:spacing w:after="0" w:line="240" w:lineRule="auto"/>
    </w:pPr>
    <w:rPr>
      <w:rFonts w:ascii="Times New Roman" w:eastAsia="Times New Roman"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115">
    <w:name w:val="11"/>
    <w:basedOn w:val="TableNormal"/>
    <w:rsid w:val="005708FA"/>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5708FA"/>
  </w:style>
  <w:style w:type="numbering" w:customStyle="1" w:styleId="610">
    <w:name w:val="Нет списка61"/>
    <w:next w:val="a2"/>
    <w:uiPriority w:val="99"/>
    <w:semiHidden/>
    <w:unhideWhenUsed/>
    <w:rsid w:val="005708FA"/>
  </w:style>
  <w:style w:type="numbering" w:customStyle="1" w:styleId="710">
    <w:name w:val="Нет списка71"/>
    <w:next w:val="a2"/>
    <w:uiPriority w:val="99"/>
    <w:semiHidden/>
    <w:unhideWhenUsed/>
    <w:rsid w:val="005708FA"/>
  </w:style>
  <w:style w:type="table" w:customStyle="1" w:styleId="313">
    <w:name w:val="Сетка таблицы31"/>
    <w:basedOn w:val="a1"/>
    <w:next w:val="ac"/>
    <w:uiPriority w:val="59"/>
    <w:rsid w:val="005708FA"/>
    <w:pPr>
      <w:spacing w:after="0" w:line="240" w:lineRule="auto"/>
    </w:pPr>
    <w:rPr>
      <w:rFonts w:ascii="Calibri" w:hAnsi="Calibri"/>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5708FA"/>
    <w:pPr>
      <w:spacing w:before="100" w:after="0" w:line="240" w:lineRule="auto"/>
      <w:ind w:left="782" w:hanging="782"/>
      <w:jc w:val="both"/>
    </w:pPr>
    <w:rPr>
      <w:sz w:val="19"/>
      <w:szCs w:val="20"/>
    </w:rPr>
  </w:style>
  <w:style w:type="paragraph" w:styleId="afff0">
    <w:name w:val="Body Text Indent"/>
    <w:basedOn w:val="a"/>
    <w:link w:val="afff1"/>
    <w:rsid w:val="005708FA"/>
    <w:pPr>
      <w:spacing w:after="0" w:line="240" w:lineRule="auto"/>
      <w:ind w:firstLine="1122"/>
      <w:jc w:val="both"/>
    </w:pPr>
    <w:rPr>
      <w:sz w:val="24"/>
      <w:szCs w:val="24"/>
      <w:lang w:val="kk-KZ" w:eastAsia="ru-RU"/>
    </w:rPr>
  </w:style>
  <w:style w:type="character" w:customStyle="1" w:styleId="afff1">
    <w:name w:val="Основной текст с отступом Знак"/>
    <w:basedOn w:val="a0"/>
    <w:link w:val="afff0"/>
    <w:rsid w:val="005708FA"/>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5708FA"/>
    <w:pPr>
      <w:widowControl w:val="0"/>
      <w:spacing w:before="120" w:after="0" w:line="240" w:lineRule="auto"/>
      <w:ind w:left="851" w:hanging="851"/>
      <w:jc w:val="both"/>
    </w:pPr>
    <w:rPr>
      <w:rFonts w:ascii="Arial" w:hAnsi="Arial"/>
      <w:sz w:val="24"/>
      <w:szCs w:val="20"/>
      <w:lang w:val="ru-RU" w:eastAsia="ru-RU"/>
    </w:rPr>
  </w:style>
  <w:style w:type="paragraph" w:customStyle="1" w:styleId="1f2">
    <w:name w:val="Знак Знак Знак1 Знак"/>
    <w:basedOn w:val="a"/>
    <w:rsid w:val="005708FA"/>
    <w:pPr>
      <w:spacing w:after="160" w:line="240" w:lineRule="exact"/>
    </w:pPr>
    <w:rPr>
      <w:sz w:val="28"/>
      <w:szCs w:val="20"/>
    </w:rPr>
  </w:style>
  <w:style w:type="paragraph" w:customStyle="1" w:styleId="afff2">
    <w:name w:val="Знак Знак Знак"/>
    <w:basedOn w:val="a"/>
    <w:rsid w:val="005708FA"/>
    <w:pPr>
      <w:spacing w:after="160" w:line="240" w:lineRule="exact"/>
    </w:pPr>
    <w:rPr>
      <w:rFonts w:eastAsia="SimSun"/>
      <w:b/>
      <w:sz w:val="28"/>
      <w:szCs w:val="24"/>
    </w:rPr>
  </w:style>
  <w:style w:type="character" w:styleId="afff3">
    <w:name w:val="Strong"/>
    <w:qFormat/>
    <w:rsid w:val="005708FA"/>
    <w:rPr>
      <w:b/>
      <w:bCs/>
    </w:rPr>
  </w:style>
  <w:style w:type="paragraph" w:customStyle="1" w:styleId="IASBNormalnparaL1">
    <w:name w:val="IASB Normal nparaL1"/>
    <w:basedOn w:val="IASBNormalnpara"/>
    <w:rsid w:val="005708FA"/>
    <w:pPr>
      <w:ind w:left="1564"/>
    </w:pPr>
    <w:rPr>
      <w:lang w:val="ru-RU"/>
    </w:rPr>
  </w:style>
  <w:style w:type="paragraph" w:customStyle="1" w:styleId="pj">
    <w:name w:val="pj"/>
    <w:basedOn w:val="a"/>
    <w:qFormat/>
    <w:rsid w:val="005708FA"/>
    <w:pPr>
      <w:spacing w:before="100" w:beforeAutospacing="1" w:after="100" w:afterAutospacing="1" w:line="240" w:lineRule="auto"/>
    </w:pPr>
    <w:rPr>
      <w:color w:val="000000"/>
      <w:sz w:val="24"/>
      <w:szCs w:val="24"/>
      <w:lang w:val="ru-RU" w:eastAsia="ru-RU"/>
    </w:rPr>
  </w:style>
  <w:style w:type="table" w:styleId="15">
    <w:name w:val="Plain Table 1"/>
    <w:basedOn w:val="a1"/>
    <w:uiPriority w:val="41"/>
    <w:rsid w:val="005708FA"/>
    <w:pPr>
      <w:spacing w:after="0" w:line="240" w:lineRule="auto"/>
      <w:ind w:firstLine="709"/>
      <w:jc w:val="both"/>
    </w:pPr>
    <w:rPr>
      <w:rFonts w:ascii="Times New Roman" w:hAnsi="Times New Roman"/>
      <w:sz w:val="28"/>
      <w:lang w:val="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5708FA"/>
    <w:pPr>
      <w:spacing w:after="0" w:line="240" w:lineRule="auto"/>
      <w:ind w:firstLine="709"/>
      <w:jc w:val="both"/>
    </w:pPr>
    <w:rPr>
      <w:rFonts w:ascii="Times New Roman" w:hAnsi="Times New Roman"/>
      <w:sz w:val="28"/>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5708FA"/>
    <w:pPr>
      <w:spacing w:after="0" w:line="240" w:lineRule="auto"/>
      <w:ind w:firstLine="709"/>
      <w:jc w:val="both"/>
    </w:pPr>
    <w:rPr>
      <w:rFonts w:ascii="Times New Roman" w:hAnsi="Times New Roman"/>
      <w:sz w:val="28"/>
      <w:lang w:val="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5708FA"/>
    <w:pPr>
      <w:spacing w:after="0" w:line="240" w:lineRule="auto"/>
      <w:ind w:firstLine="709"/>
      <w:jc w:val="both"/>
    </w:pPr>
    <w:rPr>
      <w:rFonts w:ascii="Times New Roman" w:hAnsi="Times New Roman"/>
      <w:sz w:val="28"/>
      <w:lang w:val="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5708FA"/>
    <w:pPr>
      <w:spacing w:after="0" w:line="240" w:lineRule="auto"/>
      <w:ind w:firstLine="709"/>
      <w:jc w:val="both"/>
    </w:pPr>
    <w:rPr>
      <w:rFonts w:ascii="Times New Roman" w:hAnsi="Times New Roman"/>
      <w:sz w:val="28"/>
      <w:lang w:val="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5708FA"/>
    <w:pPr>
      <w:spacing w:after="0" w:line="240" w:lineRule="auto"/>
      <w:ind w:firstLine="709"/>
      <w:jc w:val="both"/>
    </w:pPr>
    <w:rPr>
      <w:rFonts w:ascii="Times New Roman" w:hAnsi="Times New Roman"/>
      <w:sz w:val="28"/>
      <w:lang w:val="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5708FA"/>
    <w:pPr>
      <w:spacing w:after="0" w:line="240" w:lineRule="auto"/>
      <w:ind w:firstLine="709"/>
      <w:jc w:val="both"/>
    </w:pPr>
    <w:rPr>
      <w:rFonts w:ascii="Times New Roman" w:hAnsi="Times New Roman"/>
      <w:sz w:val="28"/>
      <w:lang w:val="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5708FA"/>
    <w:pPr>
      <w:spacing w:after="0" w:line="240" w:lineRule="auto"/>
      <w:ind w:firstLine="709"/>
      <w:jc w:val="both"/>
    </w:pPr>
    <w:rPr>
      <w:rFonts w:ascii="Times New Roman" w:hAnsi="Times New Roman"/>
      <w:sz w:val="28"/>
      <w:lang w:val="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5708FA"/>
    <w:pPr>
      <w:spacing w:after="0" w:line="240" w:lineRule="auto"/>
      <w:ind w:firstLine="709"/>
      <w:jc w:val="both"/>
    </w:pPr>
    <w:rPr>
      <w:rFonts w:ascii="Times New Roman" w:hAnsi="Times New Roman"/>
      <w:sz w:val="28"/>
      <w:lang w:val="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5708FA"/>
    <w:pPr>
      <w:spacing w:after="0" w:line="240" w:lineRule="auto"/>
      <w:ind w:firstLine="709"/>
      <w:jc w:val="both"/>
    </w:pPr>
    <w:rPr>
      <w:rFonts w:ascii="Times New Roman" w:hAnsi="Times New Roman"/>
      <w:sz w:val="28"/>
      <w:lang w:val="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5708FA"/>
    <w:pPr>
      <w:spacing w:after="0" w:line="240" w:lineRule="auto"/>
      <w:ind w:firstLine="709"/>
      <w:jc w:val="both"/>
    </w:pPr>
    <w:rPr>
      <w:rFonts w:ascii="Times New Roman" w:hAnsi="Times New Roman"/>
      <w:color w:val="000000" w:themeColor="text1"/>
      <w:sz w:val="28"/>
      <w:lang w:val="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5708FA"/>
    <w:pPr>
      <w:spacing w:after="0" w:line="240" w:lineRule="auto"/>
      <w:ind w:firstLine="709"/>
      <w:jc w:val="both"/>
    </w:pPr>
    <w:rPr>
      <w:rFonts w:ascii="Times New Roman" w:hAnsi="Times New Roman"/>
      <w:color w:val="000000" w:themeColor="text1"/>
      <w:sz w:val="28"/>
      <w:lang w:val="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5708FA"/>
    <w:pPr>
      <w:spacing w:after="0" w:line="240" w:lineRule="auto"/>
      <w:ind w:firstLine="709"/>
      <w:jc w:val="both"/>
    </w:pPr>
    <w:rPr>
      <w:rFonts w:ascii="Times New Roman" w:hAnsi="Times New Roman"/>
      <w:sz w:val="28"/>
      <w:lang w:val="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5708FA"/>
    <w:pPr>
      <w:spacing w:after="0" w:line="240" w:lineRule="auto"/>
      <w:ind w:firstLine="709"/>
      <w:jc w:val="both"/>
    </w:pPr>
    <w:rPr>
      <w:rFonts w:ascii="Times New Roman" w:hAnsi="Times New Roman"/>
      <w:sz w:val="28"/>
      <w:lang w:val="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5708FA"/>
    <w:pPr>
      <w:spacing w:after="0" w:line="240" w:lineRule="auto"/>
      <w:ind w:firstLine="709"/>
      <w:jc w:val="both"/>
    </w:pPr>
    <w:rPr>
      <w:rFonts w:ascii="Times New Roman" w:hAnsi="Times New Roman"/>
      <w:sz w:val="28"/>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5708FA"/>
    <w:pPr>
      <w:spacing w:after="0" w:line="240" w:lineRule="auto"/>
      <w:ind w:firstLine="709"/>
      <w:jc w:val="both"/>
    </w:pPr>
    <w:rPr>
      <w:rFonts w:ascii="Times New Roman" w:hAnsi="Times New Roman"/>
      <w:sz w:val="28"/>
      <w:lang w:val="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5708FA"/>
    <w:pPr>
      <w:spacing w:after="0" w:line="240" w:lineRule="auto"/>
      <w:ind w:firstLine="709"/>
      <w:jc w:val="both"/>
    </w:pPr>
    <w:rPr>
      <w:rFonts w:ascii="Times New Roman" w:hAnsi="Times New Roman"/>
      <w:color w:val="FFFFFF" w:themeColor="background1"/>
      <w:sz w:val="28"/>
      <w:lang w:val="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5708FA"/>
    <w:pPr>
      <w:spacing w:after="0" w:line="240" w:lineRule="auto"/>
      <w:ind w:firstLine="709"/>
      <w:jc w:val="both"/>
    </w:pPr>
    <w:rPr>
      <w:rFonts w:ascii="Times New Roman" w:hAnsi="Times New Roman"/>
      <w:color w:val="000000" w:themeColor="text1"/>
      <w:sz w:val="28"/>
      <w:lang w:val="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5708FA"/>
    <w:pPr>
      <w:spacing w:after="0" w:line="240" w:lineRule="auto"/>
      <w:ind w:firstLine="709"/>
      <w:jc w:val="both"/>
    </w:pPr>
    <w:rPr>
      <w:rFonts w:ascii="Times New Roman" w:hAnsi="Times New Roman"/>
      <w:color w:val="000000" w:themeColor="text1"/>
      <w:sz w:val="28"/>
      <w:lang w:val="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5">
    <w:name w:val="annotation subject"/>
    <w:basedOn w:val="aff2"/>
    <w:next w:val="aff2"/>
    <w:link w:val="aff4"/>
    <w:unhideWhenUsed/>
    <w:rsid w:val="005708FA"/>
    <w:pPr>
      <w:ind w:firstLine="709"/>
      <w:jc w:val="both"/>
    </w:pPr>
    <w:rPr>
      <w:b/>
      <w:bCs/>
    </w:rPr>
  </w:style>
  <w:style w:type="character" w:customStyle="1" w:styleId="1f3">
    <w:name w:val="Тема примечания Знак1"/>
    <w:basedOn w:val="aff3"/>
    <w:uiPriority w:val="99"/>
    <w:semiHidden/>
    <w:rsid w:val="005708FA"/>
    <w:rPr>
      <w:rFonts w:ascii="Times New Roman" w:eastAsia="Times New Roman" w:hAnsi="Times New Roman" w:cs="Times New Roman"/>
      <w:b/>
      <w:bCs/>
      <w:color w:val="000000"/>
      <w:sz w:val="20"/>
      <w:szCs w:val="20"/>
      <w:lang w:val="ru-RU" w:eastAsia="ru-RU"/>
    </w:rPr>
  </w:style>
  <w:style w:type="paragraph" w:styleId="37">
    <w:name w:val="Body Text 3"/>
    <w:basedOn w:val="a"/>
    <w:link w:val="38"/>
    <w:unhideWhenUsed/>
    <w:rsid w:val="005708FA"/>
    <w:pPr>
      <w:spacing w:after="120" w:line="240" w:lineRule="auto"/>
      <w:ind w:firstLine="709"/>
      <w:jc w:val="both"/>
    </w:pPr>
    <w:rPr>
      <w:rFonts w:eastAsiaTheme="minorHAnsi" w:cstheme="minorBidi"/>
      <w:sz w:val="16"/>
      <w:szCs w:val="16"/>
      <w:lang w:val="ru-RU"/>
    </w:rPr>
  </w:style>
  <w:style w:type="character" w:customStyle="1" w:styleId="38">
    <w:name w:val="Основной текст 3 Знак"/>
    <w:basedOn w:val="a0"/>
    <w:link w:val="37"/>
    <w:rsid w:val="005708FA"/>
    <w:rPr>
      <w:rFonts w:ascii="Times New Roman" w:hAnsi="Times New Roman"/>
      <w:sz w:val="16"/>
      <w:szCs w:val="16"/>
      <w:lang w:val="ru-RU"/>
    </w:rPr>
  </w:style>
  <w:style w:type="paragraph" w:customStyle="1" w:styleId="p">
    <w:name w:val="p"/>
    <w:basedOn w:val="a"/>
    <w:rsid w:val="005708FA"/>
    <w:pPr>
      <w:spacing w:after="0" w:line="240" w:lineRule="auto"/>
    </w:pPr>
    <w:rPr>
      <w:color w:val="000000"/>
      <w:sz w:val="24"/>
      <w:szCs w:val="24"/>
      <w:lang w:val="ru-RU" w:eastAsia="ru-RU"/>
    </w:rPr>
  </w:style>
  <w:style w:type="paragraph" w:styleId="39">
    <w:name w:val="Body Text Indent 3"/>
    <w:basedOn w:val="a"/>
    <w:link w:val="3a"/>
    <w:unhideWhenUsed/>
    <w:rsid w:val="005708FA"/>
    <w:pPr>
      <w:widowControl w:val="0"/>
      <w:spacing w:after="0" w:line="240" w:lineRule="auto"/>
      <w:ind w:firstLine="709"/>
      <w:jc w:val="both"/>
    </w:pPr>
    <w:rPr>
      <w:rFonts w:eastAsiaTheme="minorHAnsi" w:cstheme="minorBidi"/>
      <w:sz w:val="28"/>
      <w:lang w:val="ru-RU"/>
    </w:rPr>
  </w:style>
  <w:style w:type="character" w:customStyle="1" w:styleId="3a">
    <w:name w:val="Основной текст с отступом 3 Знак"/>
    <w:basedOn w:val="a0"/>
    <w:link w:val="39"/>
    <w:rsid w:val="005708FA"/>
    <w:rPr>
      <w:rFonts w:ascii="Times New Roman" w:hAnsi="Times New Roman"/>
      <w:sz w:val="28"/>
      <w:lang w:val="ru-RU"/>
    </w:rPr>
  </w:style>
  <w:style w:type="numbering" w:customStyle="1" w:styleId="92">
    <w:name w:val="Нет списка9"/>
    <w:next w:val="a2"/>
    <w:uiPriority w:val="99"/>
    <w:semiHidden/>
    <w:unhideWhenUsed/>
    <w:rsid w:val="005708FA"/>
  </w:style>
  <w:style w:type="paragraph" w:customStyle="1" w:styleId="1f4">
    <w:name w:val="Обычный1"/>
    <w:rsid w:val="005708FA"/>
    <w:pPr>
      <w:spacing w:after="0" w:line="240" w:lineRule="auto"/>
    </w:pPr>
    <w:rPr>
      <w:rFonts w:ascii="Times New Roman" w:eastAsia="Times New Roman" w:hAnsi="Times New Roman" w:cs="Times New Roman"/>
      <w:sz w:val="24"/>
      <w:szCs w:val="20"/>
      <w:lang w:val="ru-RU" w:eastAsia="ru-RU"/>
    </w:rPr>
  </w:style>
  <w:style w:type="paragraph" w:customStyle="1" w:styleId="215">
    <w:name w:val="Основной текст 21"/>
    <w:basedOn w:val="a"/>
    <w:rsid w:val="005708FA"/>
    <w:pPr>
      <w:spacing w:after="0" w:line="240" w:lineRule="auto"/>
      <w:jc w:val="center"/>
    </w:pPr>
    <w:rPr>
      <w:snapToGrid w:val="0"/>
      <w:sz w:val="28"/>
      <w:szCs w:val="24"/>
      <w:lang w:val="ru-RU" w:eastAsia="ru-RU"/>
    </w:rPr>
  </w:style>
  <w:style w:type="paragraph" w:customStyle="1" w:styleId="afff4">
    <w:name w:val="Название"/>
    <w:basedOn w:val="a"/>
    <w:qFormat/>
    <w:rsid w:val="005708FA"/>
    <w:pPr>
      <w:spacing w:after="0" w:line="240" w:lineRule="auto"/>
      <w:jc w:val="center"/>
    </w:pPr>
    <w:rPr>
      <w:b/>
      <w:sz w:val="28"/>
      <w:szCs w:val="20"/>
      <w:lang w:val="ru-RU" w:eastAsia="ru-RU"/>
    </w:rPr>
  </w:style>
  <w:style w:type="paragraph" w:styleId="afff5">
    <w:name w:val="Plain Text"/>
    <w:basedOn w:val="a"/>
    <w:link w:val="afff6"/>
    <w:rsid w:val="005708FA"/>
    <w:pPr>
      <w:spacing w:after="0" w:line="240" w:lineRule="auto"/>
    </w:pPr>
    <w:rPr>
      <w:rFonts w:ascii="Courier New" w:hAnsi="Courier New"/>
      <w:sz w:val="20"/>
      <w:szCs w:val="20"/>
      <w:lang w:val="ru-RU" w:eastAsia="ru-RU"/>
    </w:rPr>
  </w:style>
  <w:style w:type="character" w:customStyle="1" w:styleId="afff6">
    <w:name w:val="Текст Знак"/>
    <w:basedOn w:val="a0"/>
    <w:link w:val="afff5"/>
    <w:rsid w:val="005708FA"/>
    <w:rPr>
      <w:rFonts w:ascii="Courier New" w:eastAsia="Times New Roman" w:hAnsi="Courier New" w:cs="Times New Roman"/>
      <w:sz w:val="20"/>
      <w:szCs w:val="20"/>
      <w:lang w:val="ru-RU" w:eastAsia="ru-RU"/>
    </w:rPr>
  </w:style>
  <w:style w:type="paragraph" w:customStyle="1" w:styleId="2d">
    <w:name w:val="Стиль2"/>
    <w:basedOn w:val="a"/>
    <w:rsid w:val="005708FA"/>
    <w:pPr>
      <w:spacing w:after="0" w:line="240" w:lineRule="auto"/>
      <w:jc w:val="both"/>
    </w:pPr>
    <w:rPr>
      <w:b/>
      <w:sz w:val="28"/>
      <w:szCs w:val="28"/>
      <w:lang w:val="ru-RU" w:eastAsia="ru-RU"/>
    </w:rPr>
  </w:style>
  <w:style w:type="paragraph" w:customStyle="1" w:styleId="1f5">
    <w:name w:val="заголовок 1"/>
    <w:basedOn w:val="a"/>
    <w:next w:val="a"/>
    <w:rsid w:val="005708FA"/>
    <w:pPr>
      <w:keepNext/>
      <w:spacing w:after="120" w:line="240" w:lineRule="auto"/>
      <w:jc w:val="center"/>
    </w:pPr>
    <w:rPr>
      <w:b/>
      <w:spacing w:val="60"/>
      <w:sz w:val="28"/>
      <w:szCs w:val="20"/>
      <w:lang w:val="ru-RU" w:eastAsia="ru-RU"/>
    </w:rPr>
  </w:style>
  <w:style w:type="paragraph" w:customStyle="1" w:styleId="224">
    <w:name w:val="Основной текст 22"/>
    <w:basedOn w:val="a"/>
    <w:rsid w:val="005708FA"/>
    <w:pPr>
      <w:spacing w:after="0" w:line="240" w:lineRule="auto"/>
      <w:ind w:firstLine="680"/>
      <w:jc w:val="both"/>
    </w:pPr>
    <w:rPr>
      <w:sz w:val="28"/>
      <w:szCs w:val="20"/>
      <w:lang w:val="ru-RU" w:eastAsia="ru-RU"/>
    </w:rPr>
  </w:style>
  <w:style w:type="paragraph" w:customStyle="1" w:styleId="3b">
    <w:name w:val="Стиль3"/>
    <w:basedOn w:val="2d"/>
    <w:rsid w:val="005708FA"/>
    <w:pPr>
      <w:spacing w:before="120" w:after="120"/>
    </w:pPr>
    <w:rPr>
      <w:b w:val="0"/>
      <w:color w:val="000000"/>
      <w:szCs w:val="20"/>
    </w:rPr>
  </w:style>
  <w:style w:type="paragraph" w:customStyle="1" w:styleId="314">
    <w:name w:val="Основной текст 31"/>
    <w:basedOn w:val="27"/>
    <w:rsid w:val="005708FA"/>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5708FA"/>
    <w:pPr>
      <w:keepNext/>
      <w:ind w:firstLine="567"/>
      <w:jc w:val="center"/>
    </w:pPr>
    <w:rPr>
      <w:color w:val="000000"/>
    </w:rPr>
  </w:style>
  <w:style w:type="paragraph" w:customStyle="1" w:styleId="afff7">
    <w:name w:val="Основной"/>
    <w:rsid w:val="005708FA"/>
    <w:pPr>
      <w:autoSpaceDE w:val="0"/>
      <w:autoSpaceDN w:val="0"/>
      <w:spacing w:after="0" w:line="240" w:lineRule="auto"/>
      <w:ind w:firstLine="170"/>
      <w:jc w:val="both"/>
    </w:pPr>
    <w:rPr>
      <w:rFonts w:ascii="(Ps)Times" w:eastAsia="Times New Roman" w:hAnsi="(Ps)Times" w:cs="Times New Roman"/>
      <w:color w:val="000000"/>
      <w:sz w:val="17"/>
      <w:szCs w:val="17"/>
      <w:lang w:val="ru-RU" w:eastAsia="ru-RU"/>
    </w:rPr>
  </w:style>
  <w:style w:type="paragraph" w:customStyle="1" w:styleId="afff8">
    <w:name w:val="Îáû÷íûé"/>
    <w:rsid w:val="005708FA"/>
    <w:pPr>
      <w:spacing w:after="0" w:line="240" w:lineRule="auto"/>
    </w:pPr>
    <w:rPr>
      <w:rFonts w:ascii="Times New Roman" w:eastAsia="Times New Roman" w:hAnsi="Times New Roman" w:cs="Times New Roman"/>
      <w:sz w:val="20"/>
      <w:szCs w:val="20"/>
      <w:lang w:val="ru-RU" w:eastAsia="ru-RU"/>
    </w:rPr>
  </w:style>
  <w:style w:type="paragraph" w:customStyle="1" w:styleId="1f6">
    <w:name w:val="Текст концевой сноски1"/>
    <w:basedOn w:val="a"/>
    <w:rsid w:val="005708FA"/>
    <w:pPr>
      <w:spacing w:after="0" w:line="240" w:lineRule="auto"/>
    </w:pPr>
    <w:rPr>
      <w:sz w:val="20"/>
      <w:szCs w:val="20"/>
      <w:lang w:val="en-AU" w:eastAsia="ru-RU"/>
    </w:rPr>
  </w:style>
  <w:style w:type="paragraph" w:customStyle="1" w:styleId="BodyText21">
    <w:name w:val="Body Text 21"/>
    <w:basedOn w:val="a"/>
    <w:rsid w:val="005708FA"/>
    <w:pPr>
      <w:tabs>
        <w:tab w:val="left" w:pos="720"/>
        <w:tab w:val="left" w:pos="1152"/>
        <w:tab w:val="left" w:pos="1584"/>
      </w:tabs>
      <w:spacing w:after="0" w:line="240" w:lineRule="auto"/>
      <w:jc w:val="both"/>
    </w:pPr>
    <w:rPr>
      <w:rFonts w:ascii="Arial" w:hAnsi="Arial"/>
      <w:sz w:val="28"/>
      <w:szCs w:val="20"/>
      <w:lang w:val="ru-RU" w:eastAsia="ru-RU"/>
    </w:rPr>
  </w:style>
  <w:style w:type="paragraph" w:customStyle="1" w:styleId="1f7">
    <w:name w:val="Текст1"/>
    <w:basedOn w:val="a"/>
    <w:rsid w:val="005708FA"/>
    <w:pPr>
      <w:spacing w:after="0" w:line="240" w:lineRule="auto"/>
    </w:pPr>
    <w:rPr>
      <w:rFonts w:ascii="Courier New" w:hAnsi="Courier New"/>
      <w:sz w:val="20"/>
      <w:szCs w:val="20"/>
      <w:lang w:val="ru-RU" w:eastAsia="ru-RU"/>
    </w:rPr>
  </w:style>
  <w:style w:type="paragraph" w:customStyle="1" w:styleId="in1">
    <w:name w:val="in1"/>
    <w:basedOn w:val="a"/>
    <w:rsid w:val="005708FA"/>
    <w:pPr>
      <w:widowControl w:val="0"/>
      <w:overflowPunct w:val="0"/>
      <w:autoSpaceDE w:val="0"/>
      <w:autoSpaceDN w:val="0"/>
      <w:adjustRightInd w:val="0"/>
      <w:spacing w:after="0" w:line="280" w:lineRule="atLeast"/>
      <w:ind w:left="360" w:right="20" w:hanging="180"/>
      <w:jc w:val="both"/>
      <w:textAlignment w:val="baseline"/>
    </w:pPr>
    <w:rPr>
      <w:rFonts w:ascii="Times" w:hAnsi="Times"/>
      <w:sz w:val="24"/>
      <w:szCs w:val="20"/>
      <w:lang w:eastAsia="ru-RU"/>
    </w:rPr>
  </w:style>
  <w:style w:type="paragraph" w:customStyle="1" w:styleId="SingleSpacing">
    <w:name w:val="Single Spacing"/>
    <w:aliases w:val="ss,Single spacing"/>
    <w:basedOn w:val="a"/>
    <w:rsid w:val="005708FA"/>
    <w:pPr>
      <w:widowControl w:val="0"/>
      <w:overflowPunct w:val="0"/>
      <w:autoSpaceDE w:val="0"/>
      <w:autoSpaceDN w:val="0"/>
      <w:adjustRightInd w:val="0"/>
      <w:spacing w:after="0" w:line="280" w:lineRule="atLeast"/>
      <w:jc w:val="both"/>
      <w:textAlignment w:val="baseline"/>
    </w:pPr>
    <w:rPr>
      <w:rFonts w:ascii="Times" w:hAnsi="Times"/>
      <w:sz w:val="24"/>
      <w:szCs w:val="20"/>
      <w:lang w:eastAsia="ru-RU"/>
    </w:rPr>
  </w:style>
  <w:style w:type="paragraph" w:customStyle="1" w:styleId="SingleSpacingssSinglespacing">
    <w:name w:val="Single Spacing.ss.Single spacing"/>
    <w:basedOn w:val="a"/>
    <w:rsid w:val="005708FA"/>
    <w:pPr>
      <w:widowControl w:val="0"/>
      <w:overflowPunct w:val="0"/>
      <w:autoSpaceDE w:val="0"/>
      <w:autoSpaceDN w:val="0"/>
      <w:adjustRightInd w:val="0"/>
      <w:spacing w:after="0" w:line="280" w:lineRule="atLeast"/>
      <w:jc w:val="both"/>
      <w:textAlignment w:val="baseline"/>
    </w:pPr>
    <w:rPr>
      <w:rFonts w:ascii="Times" w:hAnsi="Times"/>
      <w:sz w:val="24"/>
      <w:szCs w:val="20"/>
    </w:rPr>
  </w:style>
  <w:style w:type="paragraph" w:customStyle="1" w:styleId="afff9">
    <w:name w:val="крупный"/>
    <w:basedOn w:val="a"/>
    <w:rsid w:val="005708FA"/>
    <w:pPr>
      <w:autoSpaceDE w:val="0"/>
      <w:autoSpaceDN w:val="0"/>
      <w:spacing w:after="0" w:line="240" w:lineRule="auto"/>
      <w:jc w:val="both"/>
    </w:pPr>
    <w:rPr>
      <w:sz w:val="26"/>
      <w:szCs w:val="26"/>
      <w:lang w:val="ru-RU" w:eastAsia="ru-RU"/>
    </w:rPr>
  </w:style>
  <w:style w:type="paragraph" w:customStyle="1" w:styleId="Normal1">
    <w:name w:val="Normal1"/>
    <w:rsid w:val="005708FA"/>
    <w:pPr>
      <w:spacing w:after="0" w:line="240" w:lineRule="auto"/>
    </w:pPr>
    <w:rPr>
      <w:rFonts w:ascii="Times New Roman" w:eastAsia="Times New Roman" w:hAnsi="Times New Roman" w:cs="Times New Roman"/>
      <w:sz w:val="20"/>
      <w:szCs w:val="20"/>
      <w:lang w:val="ru-RU" w:eastAsia="ru-RU"/>
    </w:rPr>
  </w:style>
  <w:style w:type="paragraph" w:customStyle="1" w:styleId="46">
    <w:name w:val="заголовок 4"/>
    <w:basedOn w:val="a"/>
    <w:next w:val="a"/>
    <w:rsid w:val="005708FA"/>
    <w:pPr>
      <w:keepNext/>
      <w:autoSpaceDE w:val="0"/>
      <w:autoSpaceDN w:val="0"/>
      <w:spacing w:after="0" w:line="240" w:lineRule="auto"/>
    </w:pPr>
    <w:rPr>
      <w:color w:val="000000"/>
      <w:sz w:val="24"/>
      <w:szCs w:val="24"/>
      <w:lang w:val="ru-RU" w:eastAsia="ru-RU"/>
    </w:rPr>
  </w:style>
  <w:style w:type="paragraph" w:customStyle="1" w:styleId="74">
    <w:name w:val="заголовок 7"/>
    <w:basedOn w:val="a"/>
    <w:next w:val="a"/>
    <w:rsid w:val="005708FA"/>
    <w:pPr>
      <w:keepNext/>
      <w:autoSpaceDE w:val="0"/>
      <w:autoSpaceDN w:val="0"/>
      <w:spacing w:after="0" w:line="240" w:lineRule="auto"/>
    </w:pPr>
    <w:rPr>
      <w:b/>
      <w:bCs/>
      <w:color w:val="000000"/>
      <w:sz w:val="20"/>
      <w:szCs w:val="20"/>
      <w:lang w:val="ru-RU" w:eastAsia="ru-RU"/>
    </w:rPr>
  </w:style>
  <w:style w:type="paragraph" w:customStyle="1" w:styleId="83">
    <w:name w:val="заголовок 8"/>
    <w:basedOn w:val="a"/>
    <w:next w:val="a"/>
    <w:rsid w:val="005708FA"/>
    <w:pPr>
      <w:keepNext/>
      <w:autoSpaceDE w:val="0"/>
      <w:autoSpaceDN w:val="0"/>
      <w:spacing w:after="0" w:line="240" w:lineRule="auto"/>
      <w:jc w:val="center"/>
    </w:pPr>
    <w:rPr>
      <w:b/>
      <w:bCs/>
      <w:color w:val="000000"/>
      <w:lang w:val="ru-RU" w:eastAsia="ru-RU"/>
    </w:rPr>
  </w:style>
  <w:style w:type="paragraph" w:styleId="afffa">
    <w:name w:val="Block Text"/>
    <w:basedOn w:val="a"/>
    <w:rsid w:val="005708FA"/>
    <w:pPr>
      <w:spacing w:after="0" w:line="240" w:lineRule="auto"/>
      <w:ind w:left="-284" w:right="-284" w:firstLine="680"/>
      <w:jc w:val="both"/>
    </w:pPr>
    <w:rPr>
      <w:sz w:val="24"/>
      <w:szCs w:val="20"/>
      <w:lang w:val="ru-RU" w:eastAsia="ru-RU"/>
    </w:rPr>
  </w:style>
  <w:style w:type="paragraph" w:customStyle="1" w:styleId="75">
    <w:name w:val="Стиль7"/>
    <w:basedOn w:val="a"/>
    <w:autoRedefine/>
    <w:rsid w:val="005708FA"/>
    <w:pPr>
      <w:spacing w:after="0" w:line="240" w:lineRule="auto"/>
      <w:jc w:val="both"/>
    </w:pPr>
    <w:rPr>
      <w:sz w:val="24"/>
      <w:szCs w:val="24"/>
      <w:lang w:val="ru-RU" w:eastAsia="ru-RU"/>
    </w:rPr>
  </w:style>
  <w:style w:type="paragraph" w:customStyle="1" w:styleId="afffb">
    <w:name w:val="бычный"/>
    <w:rsid w:val="005708FA"/>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TMLMarkup">
    <w:name w:val="HTML Markup"/>
    <w:rsid w:val="005708FA"/>
    <w:rPr>
      <w:vanish/>
      <w:color w:val="FF0000"/>
    </w:rPr>
  </w:style>
  <w:style w:type="paragraph" w:customStyle="1" w:styleId="afffc">
    <w:name w:val="Абзац"/>
    <w:basedOn w:val="a"/>
    <w:rsid w:val="005708FA"/>
    <w:pPr>
      <w:spacing w:before="80" w:after="40" w:line="240" w:lineRule="atLeast"/>
      <w:ind w:firstLine="567"/>
      <w:jc w:val="both"/>
    </w:pPr>
    <w:rPr>
      <w:color w:val="000000"/>
      <w:kern w:val="20"/>
      <w:sz w:val="24"/>
      <w:szCs w:val="20"/>
      <w:lang w:val="ru-RU" w:eastAsia="ru-RU"/>
    </w:rPr>
  </w:style>
  <w:style w:type="paragraph" w:customStyle="1" w:styleId="afffd">
    <w:name w:val="Стиль"/>
    <w:rsid w:val="005708FA"/>
    <w:pPr>
      <w:spacing w:after="0" w:line="240" w:lineRule="auto"/>
    </w:pPr>
    <w:rPr>
      <w:rFonts w:ascii="Times New Roman" w:eastAsia="Times New Roman" w:hAnsi="Times New Roman" w:cs="Times New Roman"/>
      <w:snapToGrid w:val="0"/>
      <w:sz w:val="28"/>
      <w:szCs w:val="20"/>
      <w:lang w:val="ru-RU" w:eastAsia="ru-RU"/>
    </w:rPr>
  </w:style>
  <w:style w:type="paragraph" w:customStyle="1" w:styleId="Web">
    <w:name w:val="Обычный (Web)"/>
    <w:basedOn w:val="a"/>
    <w:rsid w:val="005708FA"/>
    <w:pPr>
      <w:spacing w:before="100" w:beforeAutospacing="1" w:after="100" w:afterAutospacing="1" w:line="240" w:lineRule="auto"/>
    </w:pPr>
    <w:rPr>
      <w:sz w:val="24"/>
      <w:szCs w:val="24"/>
      <w:lang w:val="ru-RU" w:eastAsia="ru-RU"/>
    </w:rPr>
  </w:style>
  <w:style w:type="paragraph" w:customStyle="1" w:styleId="afffe">
    <w:name w:val="сновной текст"/>
    <w:basedOn w:val="a"/>
    <w:rsid w:val="005708FA"/>
    <w:pPr>
      <w:spacing w:after="0" w:line="240" w:lineRule="auto"/>
      <w:jc w:val="both"/>
    </w:pPr>
    <w:rPr>
      <w:snapToGrid w:val="0"/>
      <w:sz w:val="28"/>
      <w:szCs w:val="20"/>
      <w:lang w:val="ru-RU" w:eastAsia="ru-RU"/>
    </w:rPr>
  </w:style>
  <w:style w:type="character" w:customStyle="1" w:styleId="HTML4">
    <w:name w:val="Разметка HTML"/>
    <w:rsid w:val="005708FA"/>
    <w:rPr>
      <w:vanish/>
      <w:color w:val="FF0000"/>
    </w:rPr>
  </w:style>
  <w:style w:type="paragraph" w:styleId="affff">
    <w:name w:val="List"/>
    <w:basedOn w:val="a"/>
    <w:rsid w:val="005708FA"/>
    <w:pPr>
      <w:spacing w:after="0" w:line="240" w:lineRule="auto"/>
      <w:ind w:left="283" w:hanging="283"/>
      <w:jc w:val="both"/>
    </w:pPr>
    <w:rPr>
      <w:sz w:val="24"/>
      <w:szCs w:val="20"/>
      <w:lang w:val="ru-RU" w:eastAsia="ru-RU"/>
    </w:rPr>
  </w:style>
  <w:style w:type="paragraph" w:customStyle="1" w:styleId="xl29">
    <w:name w:val="xl29"/>
    <w:basedOn w:val="a"/>
    <w:rsid w:val="005708FA"/>
    <w:pPr>
      <w:spacing w:before="100" w:beforeAutospacing="1" w:after="100" w:afterAutospacing="1" w:line="240" w:lineRule="auto"/>
    </w:pPr>
    <w:rPr>
      <w:rFonts w:ascii="Arial" w:hAnsi="Arial"/>
      <w:sz w:val="18"/>
      <w:szCs w:val="18"/>
      <w:lang w:val="ru-RU" w:eastAsia="ru-RU"/>
    </w:rPr>
  </w:style>
  <w:style w:type="paragraph" w:customStyle="1" w:styleId="xl33">
    <w:name w:val="xl33"/>
    <w:basedOn w:val="a"/>
    <w:rsid w:val="005708FA"/>
    <w:pPr>
      <w:pBdr>
        <w:right w:val="single" w:sz="4" w:space="0" w:color="auto"/>
      </w:pBdr>
      <w:spacing w:before="100" w:beforeAutospacing="1" w:after="100" w:afterAutospacing="1" w:line="240" w:lineRule="auto"/>
      <w:jc w:val="center"/>
    </w:pPr>
    <w:rPr>
      <w:rFonts w:ascii="Arial" w:hAnsi="Arial"/>
      <w:sz w:val="18"/>
      <w:szCs w:val="18"/>
      <w:lang w:val="ru-RU" w:eastAsia="ru-RU"/>
    </w:rPr>
  </w:style>
  <w:style w:type="paragraph" w:customStyle="1" w:styleId="ArialCYR">
    <w:name w:val="Обычный + Arial CYR"/>
    <w:basedOn w:val="a"/>
    <w:rsid w:val="005708FA"/>
    <w:pPr>
      <w:spacing w:after="0" w:line="240" w:lineRule="auto"/>
      <w:jc w:val="both"/>
    </w:pPr>
    <w:rPr>
      <w:snapToGrid w:val="0"/>
      <w:sz w:val="24"/>
      <w:szCs w:val="24"/>
      <w:lang w:val="ru-RU" w:eastAsia="ru-RU"/>
    </w:rPr>
  </w:style>
  <w:style w:type="paragraph" w:customStyle="1" w:styleId="216">
    <w:name w:val="Заголовок 21"/>
    <w:basedOn w:val="1f4"/>
    <w:next w:val="1f4"/>
    <w:rsid w:val="005708FA"/>
    <w:pPr>
      <w:keepNext/>
      <w:tabs>
        <w:tab w:val="left" w:pos="8789"/>
      </w:tabs>
      <w:spacing w:before="120"/>
      <w:ind w:right="62"/>
      <w:jc w:val="center"/>
      <w:outlineLvl w:val="1"/>
    </w:pPr>
    <w:rPr>
      <w:sz w:val="28"/>
    </w:rPr>
  </w:style>
  <w:style w:type="paragraph" w:customStyle="1" w:styleId="2e">
    <w:name w:val="заголовок 2"/>
    <w:basedOn w:val="a"/>
    <w:next w:val="a"/>
    <w:rsid w:val="005708FA"/>
    <w:pPr>
      <w:keepNext/>
      <w:autoSpaceDE w:val="0"/>
      <w:autoSpaceDN w:val="0"/>
      <w:spacing w:after="0" w:line="240" w:lineRule="auto"/>
      <w:jc w:val="center"/>
      <w:outlineLvl w:val="1"/>
    </w:pPr>
    <w:rPr>
      <w:sz w:val="28"/>
      <w:szCs w:val="28"/>
      <w:lang w:val="ru-RU" w:eastAsia="ru-RU"/>
    </w:rPr>
  </w:style>
  <w:style w:type="character" w:customStyle="1" w:styleId="definition">
    <w:name w:val="definition"/>
    <w:rsid w:val="005708FA"/>
  </w:style>
  <w:style w:type="table" w:customStyle="1" w:styleId="55">
    <w:name w:val="Сетка таблицы5"/>
    <w:basedOn w:val="a1"/>
    <w:next w:val="ac"/>
    <w:uiPriority w:val="39"/>
    <w:rsid w:val="005708F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5708F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c"/>
    <w:uiPriority w:val="39"/>
    <w:rsid w:val="005708F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c"/>
    <w:uiPriority w:val="39"/>
    <w:rsid w:val="005708F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c"/>
    <w:uiPriority w:val="39"/>
    <w:rsid w:val="005708F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c"/>
    <w:uiPriority w:val="39"/>
    <w:rsid w:val="005708F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 Знак Знак Знак Знак Знак Знак1"/>
    <w:basedOn w:val="a"/>
    <w:next w:val="2"/>
    <w:link w:val="1Char"/>
    <w:autoRedefine/>
    <w:rsid w:val="005708FA"/>
    <w:pPr>
      <w:spacing w:after="160" w:line="240" w:lineRule="auto"/>
      <w:ind w:firstLine="720"/>
      <w:jc w:val="both"/>
    </w:pPr>
    <w:rPr>
      <w:rFonts w:eastAsia="SimSun"/>
      <w:sz w:val="28"/>
      <w:szCs w:val="28"/>
    </w:rPr>
  </w:style>
  <w:style w:type="character" w:customStyle="1" w:styleId="1Char">
    <w:name w:val="Знак Знак Знак1 Знак Знак Знак Знак Знак Знак Char"/>
    <w:basedOn w:val="a0"/>
    <w:link w:val="116"/>
    <w:rsid w:val="005708FA"/>
    <w:rPr>
      <w:rFonts w:ascii="Times New Roman" w:eastAsia="SimSun" w:hAnsi="Times New Roman" w:cs="Times New Roman"/>
      <w:sz w:val="28"/>
      <w:szCs w:val="28"/>
    </w:rPr>
  </w:style>
  <w:style w:type="numbering" w:customStyle="1" w:styleId="100">
    <w:name w:val="Нет списка10"/>
    <w:next w:val="a2"/>
    <w:uiPriority w:val="99"/>
    <w:semiHidden/>
    <w:unhideWhenUsed/>
    <w:rsid w:val="005708FA"/>
  </w:style>
  <w:style w:type="table" w:customStyle="1" w:styleId="76">
    <w:name w:val="Сетка таблицы7"/>
    <w:basedOn w:val="a1"/>
    <w:next w:val="ac"/>
    <w:rsid w:val="005708F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5708FA"/>
  </w:style>
  <w:style w:type="numbering" w:customStyle="1" w:styleId="1130">
    <w:name w:val="Нет списка113"/>
    <w:next w:val="a2"/>
    <w:uiPriority w:val="99"/>
    <w:semiHidden/>
    <w:unhideWhenUsed/>
    <w:rsid w:val="005708FA"/>
  </w:style>
  <w:style w:type="table" w:customStyle="1" w:styleId="141">
    <w:name w:val="Сетка таблицы14"/>
    <w:basedOn w:val="a1"/>
    <w:next w:val="ac"/>
    <w:rsid w:val="005708F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4"/>
    <w:basedOn w:val="a"/>
    <w:autoRedefine/>
    <w:rsid w:val="005708FA"/>
    <w:pPr>
      <w:spacing w:after="160" w:line="240" w:lineRule="exact"/>
    </w:pPr>
    <w:rPr>
      <w:rFonts w:eastAsia="SimSun"/>
      <w:b/>
      <w:sz w:val="28"/>
      <w:szCs w:val="24"/>
    </w:rPr>
  </w:style>
  <w:style w:type="paragraph" w:customStyle="1" w:styleId="3c">
    <w:name w:val="Знак3"/>
    <w:basedOn w:val="a"/>
    <w:autoRedefine/>
    <w:rsid w:val="005708FA"/>
    <w:pPr>
      <w:spacing w:after="160" w:line="240" w:lineRule="exact"/>
    </w:pPr>
    <w:rPr>
      <w:rFonts w:eastAsia="SimSun"/>
      <w:b/>
      <w:sz w:val="28"/>
      <w:szCs w:val="24"/>
    </w:rPr>
  </w:style>
  <w:style w:type="paragraph" w:customStyle="1" w:styleId="2f">
    <w:name w:val="Знак2"/>
    <w:basedOn w:val="a"/>
    <w:autoRedefine/>
    <w:rsid w:val="005708FA"/>
    <w:pPr>
      <w:spacing w:after="160" w:line="240" w:lineRule="exact"/>
    </w:pPr>
    <w:rPr>
      <w:rFonts w:eastAsia="SimSun"/>
      <w:b/>
      <w:sz w:val="28"/>
      <w:szCs w:val="24"/>
    </w:rPr>
  </w:style>
  <w:style w:type="paragraph" w:customStyle="1" w:styleId="1f8">
    <w:name w:val="Знак1"/>
    <w:basedOn w:val="a"/>
    <w:autoRedefine/>
    <w:rsid w:val="005708FA"/>
    <w:pPr>
      <w:spacing w:after="160" w:line="240" w:lineRule="exact"/>
    </w:pPr>
    <w:rPr>
      <w:rFonts w:eastAsia="SimSun"/>
      <w:b/>
      <w:sz w:val="28"/>
      <w:szCs w:val="24"/>
    </w:rPr>
  </w:style>
  <w:style w:type="table" w:customStyle="1" w:styleId="1131">
    <w:name w:val="Сетка таблицы113"/>
    <w:basedOn w:val="a1"/>
    <w:next w:val="ac"/>
    <w:uiPriority w:val="39"/>
    <w:rsid w:val="005708F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Без интервала Знак"/>
    <w:link w:val="affd"/>
    <w:locked/>
    <w:rsid w:val="005708FA"/>
    <w:rPr>
      <w:rFonts w:ascii="Times New Roman" w:eastAsia="Times New Roman" w:hAnsi="Times New Roman" w:cs="Times New Roman"/>
      <w:sz w:val="24"/>
      <w:szCs w:val="24"/>
      <w:lang w:val="ru-RU" w:eastAsia="ru-RU"/>
    </w:rPr>
  </w:style>
  <w:style w:type="character" w:customStyle="1" w:styleId="preamble-verb">
    <w:name w:val="preamble-verb"/>
    <w:basedOn w:val="a0"/>
    <w:rsid w:val="005708FA"/>
  </w:style>
  <w:style w:type="paragraph" w:customStyle="1" w:styleId="pr">
    <w:name w:val="pr"/>
    <w:basedOn w:val="a"/>
    <w:rsid w:val="005708FA"/>
    <w:pPr>
      <w:spacing w:after="0" w:line="240" w:lineRule="auto"/>
      <w:jc w:val="right"/>
    </w:pPr>
    <w:rPr>
      <w:color w:val="000000"/>
      <w:sz w:val="24"/>
      <w:szCs w:val="24"/>
      <w:lang w:val="ru-RU" w:eastAsia="ru-RU"/>
    </w:rPr>
  </w:style>
  <w:style w:type="paragraph" w:customStyle="1" w:styleId="pji">
    <w:name w:val="pji"/>
    <w:basedOn w:val="a"/>
    <w:rsid w:val="005708FA"/>
    <w:pPr>
      <w:spacing w:after="0" w:line="240" w:lineRule="auto"/>
      <w:jc w:val="both"/>
    </w:pPr>
    <w:rPr>
      <w:color w:val="000000"/>
      <w:sz w:val="24"/>
      <w:szCs w:val="24"/>
      <w:lang w:val="ru-RU" w:eastAsia="ru-RU"/>
    </w:rPr>
  </w:style>
  <w:style w:type="paragraph" w:customStyle="1" w:styleId="msonormal0">
    <w:name w:val="msonormal"/>
    <w:basedOn w:val="a"/>
    <w:rsid w:val="005708FA"/>
    <w:pPr>
      <w:spacing w:after="0" w:line="240" w:lineRule="auto"/>
    </w:pPr>
    <w:rPr>
      <w:color w:val="000000"/>
      <w:sz w:val="24"/>
      <w:szCs w:val="24"/>
      <w:lang w:val="ru-RU" w:eastAsia="ru-RU"/>
    </w:rPr>
  </w:style>
  <w:style w:type="character" w:customStyle="1" w:styleId="117">
    <w:name w:val="Заголовок 1 Знак1"/>
    <w:basedOn w:val="a0"/>
    <w:uiPriority w:val="9"/>
    <w:rsid w:val="005708FA"/>
    <w:rPr>
      <w:rFonts w:ascii="Calibri Light" w:eastAsia="Times New Roman" w:hAnsi="Calibri Light" w:cs="Times New Roman"/>
      <w:color w:val="2E74B5"/>
      <w:sz w:val="32"/>
      <w:szCs w:val="32"/>
      <w:lang w:eastAsia="ru-RU"/>
    </w:rPr>
  </w:style>
  <w:style w:type="character" w:customStyle="1" w:styleId="s191">
    <w:name w:val="s191"/>
    <w:basedOn w:val="a0"/>
    <w:rsid w:val="005708FA"/>
    <w:rPr>
      <w:color w:val="008000"/>
    </w:rPr>
  </w:style>
  <w:style w:type="character" w:customStyle="1" w:styleId="af9">
    <w:name w:val="Обычный (веб) Знак"/>
    <w:aliases w:val="Обычный (веб)1 Знак Знак Зн Знак Знак Знак,Обычный (веб)1 Знак Знак Зн Знак Знак1,Обычный (веб)1 Знак Знак Зн Знак1,Знак Знак Знак1,Знак4 Знак Знак Знак,Знак4 Знак Знак Знак Знак Знак,Знак4 Знак Знак1,Зна Знак,З Знак"/>
    <w:link w:val="af8"/>
    <w:qFormat/>
    <w:rsid w:val="005708FA"/>
    <w:rPr>
      <w:rFonts w:ascii="Times New Roman" w:eastAsia="Times New Roman" w:hAnsi="Times New Roman" w:cs="Times New Roman"/>
      <w:sz w:val="24"/>
      <w:szCs w:val="24"/>
      <w:lang w:val="ru-RU" w:eastAsia="ru-RU"/>
    </w:rPr>
  </w:style>
  <w:style w:type="character" w:customStyle="1" w:styleId="ezkurwreuab5ozgtqnkl">
    <w:name w:val="ezkurwreuab5ozgtqnkl"/>
    <w:basedOn w:val="a0"/>
    <w:rsid w:val="00570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55</Pages>
  <Words>10395</Words>
  <Characters>59258</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Абдуллаева</cp:lastModifiedBy>
  <cp:revision>8</cp:revision>
  <dcterms:created xsi:type="dcterms:W3CDTF">2025-03-14T05:34:00Z</dcterms:created>
  <dcterms:modified xsi:type="dcterms:W3CDTF">2025-03-14T06:14:00Z</dcterms:modified>
</cp:coreProperties>
</file>