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2454"/>
      </w:tblGrid>
      <w:tr w:rsidR="00AB2253" w:rsidRPr="001666BC" w:rsidTr="00C44ED6">
        <w:trPr>
          <w:jc w:val="right"/>
        </w:trPr>
        <w:tc>
          <w:tcPr>
            <w:tcW w:w="0" w:type="auto"/>
            <w:tcMar>
              <w:left w:w="0" w:type="dxa"/>
              <w:right w:w="0" w:type="dxa"/>
            </w:tcMar>
            <w:vAlign w:val="center"/>
          </w:tcPr>
          <w:p w:rsidR="00AB2253" w:rsidRPr="001666BC" w:rsidRDefault="00AB2253" w:rsidP="00C44ED6">
            <w:pPr>
              <w:spacing w:after="0" w:line="240" w:lineRule="auto"/>
              <w:jc w:val="center"/>
              <w:rPr>
                <w:rFonts w:ascii="Times New Roman" w:hAnsi="Times New Roman"/>
                <w:b/>
                <w:sz w:val="28"/>
                <w:szCs w:val="28"/>
              </w:rPr>
            </w:pPr>
            <w:r w:rsidRPr="001666BC">
              <w:rPr>
                <w:rFonts w:ascii="Times New Roman" w:hAnsi="Times New Roman"/>
                <w:b/>
                <w:sz w:val="28"/>
                <w:szCs w:val="28"/>
              </w:rPr>
              <w:t>Қазақстан</w:t>
            </w:r>
          </w:p>
          <w:p w:rsidR="00AB2253" w:rsidRPr="001666BC" w:rsidRDefault="00AB2253" w:rsidP="00C44ED6">
            <w:pPr>
              <w:spacing w:after="0" w:line="240" w:lineRule="auto"/>
              <w:jc w:val="center"/>
              <w:rPr>
                <w:rFonts w:ascii="Times New Roman" w:hAnsi="Times New Roman"/>
                <w:b/>
                <w:sz w:val="28"/>
                <w:szCs w:val="28"/>
              </w:rPr>
            </w:pPr>
            <w:proofErr w:type="spellStart"/>
            <w:r w:rsidRPr="001666BC">
              <w:rPr>
                <w:rFonts w:ascii="Times New Roman" w:hAnsi="Times New Roman"/>
                <w:b/>
                <w:sz w:val="28"/>
                <w:szCs w:val="28"/>
              </w:rPr>
              <w:t>Республикасының</w:t>
            </w:r>
            <w:proofErr w:type="spellEnd"/>
          </w:p>
          <w:p w:rsidR="00AB2253" w:rsidRPr="001666BC" w:rsidRDefault="00AB2253" w:rsidP="00C44ED6">
            <w:pPr>
              <w:spacing w:after="0" w:line="240" w:lineRule="auto"/>
              <w:jc w:val="center"/>
              <w:rPr>
                <w:rFonts w:ascii="Times New Roman" w:hAnsi="Times New Roman"/>
                <w:b/>
                <w:sz w:val="28"/>
                <w:szCs w:val="28"/>
              </w:rPr>
            </w:pPr>
            <w:r w:rsidRPr="001666BC">
              <w:rPr>
                <w:rFonts w:ascii="Times New Roman" w:hAnsi="Times New Roman"/>
                <w:b/>
                <w:sz w:val="28"/>
                <w:szCs w:val="28"/>
              </w:rPr>
              <w:t>Премьер-</w:t>
            </w:r>
            <w:proofErr w:type="spellStart"/>
            <w:r w:rsidRPr="001666BC">
              <w:rPr>
                <w:rFonts w:ascii="Times New Roman" w:hAnsi="Times New Roman"/>
                <w:b/>
                <w:sz w:val="28"/>
                <w:szCs w:val="28"/>
              </w:rPr>
              <w:t>Министрі</w:t>
            </w:r>
            <w:proofErr w:type="spellEnd"/>
          </w:p>
          <w:p w:rsidR="00AB2253" w:rsidRPr="001666BC" w:rsidRDefault="00A52726" w:rsidP="00C44ED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О.А. Бектеновке</w:t>
            </w:r>
          </w:p>
          <w:p w:rsidR="00AB2253" w:rsidRPr="001666BC" w:rsidRDefault="00AB2253" w:rsidP="00C44ED6">
            <w:pPr>
              <w:spacing w:after="0" w:line="240" w:lineRule="auto"/>
              <w:jc w:val="center"/>
              <w:rPr>
                <w:rFonts w:ascii="Calibri Light" w:hAnsi="Calibri Light" w:cs="Calibri"/>
                <w:b/>
                <w:sz w:val="28"/>
                <w:szCs w:val="28"/>
              </w:rPr>
            </w:pPr>
          </w:p>
        </w:tc>
      </w:tr>
    </w:tbl>
    <w:p w:rsidR="00AB2253" w:rsidRPr="001666BC" w:rsidRDefault="00AB2253" w:rsidP="00AB2253">
      <w:pPr>
        <w:pStyle w:val="a3"/>
        <w:jc w:val="center"/>
        <w:rPr>
          <w:rFonts w:ascii="Times New Roman" w:hAnsi="Times New Roman"/>
          <w:b/>
          <w:iCs w:val="0"/>
          <w:sz w:val="28"/>
          <w:szCs w:val="28"/>
        </w:rPr>
      </w:pPr>
    </w:p>
    <w:p w:rsidR="00AB2253" w:rsidRPr="00AB2253" w:rsidRDefault="00C95D5A" w:rsidP="00727895">
      <w:pPr>
        <w:spacing w:after="0" w:line="240" w:lineRule="auto"/>
        <w:jc w:val="center"/>
        <w:rPr>
          <w:rFonts w:ascii="Times New Roman" w:hAnsi="Times New Roman"/>
          <w:b/>
          <w:sz w:val="28"/>
          <w:szCs w:val="28"/>
          <w:lang w:val="kk-KZ"/>
        </w:rPr>
      </w:pPr>
      <w:r w:rsidRPr="00C95D5A">
        <w:rPr>
          <w:rFonts w:ascii="Times New Roman" w:hAnsi="Times New Roman"/>
          <w:b/>
          <w:iCs/>
          <w:sz w:val="28"/>
          <w:szCs w:val="28"/>
          <w:lang w:val="kk-KZ"/>
        </w:rPr>
        <w:t xml:space="preserve">«Қазақстан Республикасы мен Халықаралық Валюта Қоры арасындағы Кавказ, Орталық Азия және Моңғолия үшін әлеуетті дамытудың өңірлік орталығы туралы өзара түсіністік жөнінде меморандумды ратификациялау туралы» Қазақстан Республикасы Заңының жобасы </w:t>
      </w:r>
      <w:r>
        <w:rPr>
          <w:rFonts w:ascii="Times New Roman" w:hAnsi="Times New Roman"/>
          <w:b/>
          <w:iCs/>
          <w:sz w:val="28"/>
          <w:szCs w:val="28"/>
          <w:lang w:val="kk-KZ"/>
        </w:rPr>
        <w:t xml:space="preserve">туралы» </w:t>
      </w:r>
      <w:r w:rsidR="00AB2253" w:rsidRPr="00AB2253">
        <w:rPr>
          <w:rFonts w:ascii="Times New Roman" w:hAnsi="Times New Roman"/>
          <w:b/>
          <w:sz w:val="28"/>
          <w:szCs w:val="28"/>
          <w:lang w:val="kk-KZ"/>
        </w:rPr>
        <w:t>Қазақстан Республикасының Үкіметі</w:t>
      </w:r>
      <w:r w:rsidR="00AB2253" w:rsidRPr="00AB2253">
        <w:rPr>
          <w:rFonts w:ascii="Times New Roman" w:hAnsi="Times New Roman"/>
          <w:b/>
          <w:iCs/>
          <w:sz w:val="28"/>
          <w:szCs w:val="28"/>
          <w:lang w:val="kk-KZ"/>
        </w:rPr>
        <w:t xml:space="preserve"> </w:t>
      </w:r>
      <w:r w:rsidR="00604766">
        <w:rPr>
          <w:rFonts w:ascii="Times New Roman" w:hAnsi="Times New Roman"/>
          <w:b/>
          <w:sz w:val="28"/>
          <w:szCs w:val="28"/>
          <w:lang w:val="kk-KZ"/>
        </w:rPr>
        <w:t>қаулысының жобасына</w:t>
      </w:r>
    </w:p>
    <w:p w:rsidR="00AB2253" w:rsidRPr="00AB2253" w:rsidRDefault="00EC7A7D" w:rsidP="00AB2253">
      <w:pPr>
        <w:pStyle w:val="a3"/>
        <w:jc w:val="center"/>
        <w:rPr>
          <w:rFonts w:ascii="Times New Roman" w:hAnsi="Times New Roman"/>
          <w:b/>
          <w:sz w:val="28"/>
          <w:szCs w:val="28"/>
          <w:lang w:val="kk-KZ"/>
        </w:rPr>
      </w:pPr>
      <w:r w:rsidRPr="00AB2253">
        <w:rPr>
          <w:rFonts w:ascii="Times New Roman" w:hAnsi="Times New Roman"/>
          <w:b/>
          <w:sz w:val="28"/>
          <w:szCs w:val="28"/>
          <w:lang w:val="kk-KZ"/>
        </w:rPr>
        <w:t>ТҮСІНДІРМЕ ЖАЗБА</w:t>
      </w:r>
    </w:p>
    <w:p w:rsidR="00AB2253" w:rsidRPr="001666BC" w:rsidRDefault="00AB2253" w:rsidP="00AB2253">
      <w:pPr>
        <w:spacing w:after="0" w:line="240" w:lineRule="auto"/>
        <w:rPr>
          <w:rFonts w:ascii="Times New Roman" w:hAnsi="Times New Roman"/>
          <w:b/>
          <w:sz w:val="24"/>
          <w:szCs w:val="24"/>
          <w:lang w:val="kk-KZ"/>
        </w:rPr>
      </w:pPr>
    </w:p>
    <w:p w:rsidR="00AB2253" w:rsidRPr="001666BC" w:rsidRDefault="00AB2253" w:rsidP="00AB2253">
      <w:pPr>
        <w:widowControl w:val="0"/>
        <w:numPr>
          <w:ilvl w:val="0"/>
          <w:numId w:val="1"/>
        </w:numPr>
        <w:autoSpaceDE w:val="0"/>
        <w:autoSpaceDN w:val="0"/>
        <w:adjustRightInd w:val="0"/>
        <w:spacing w:after="0" w:line="240" w:lineRule="auto"/>
        <w:rPr>
          <w:rFonts w:ascii="Times New Roman" w:hAnsi="Times New Roman"/>
          <w:b/>
          <w:sz w:val="28"/>
          <w:szCs w:val="28"/>
          <w:lang w:val="kk-KZ"/>
        </w:rPr>
      </w:pPr>
      <w:r w:rsidRPr="001666BC">
        <w:rPr>
          <w:rFonts w:ascii="Times New Roman" w:eastAsia="Calibri" w:hAnsi="Times New Roman"/>
          <w:b/>
          <w:sz w:val="28"/>
          <w:szCs w:val="28"/>
          <w:lang w:val="kk-KZ" w:eastAsia="en-US"/>
        </w:rPr>
        <w:t>Әзірлеуші - мемлекеттік органның атауы</w:t>
      </w:r>
    </w:p>
    <w:p w:rsidR="00AB2253" w:rsidRPr="001666BC" w:rsidRDefault="00AB2253" w:rsidP="00AB2253">
      <w:pPr>
        <w:widowControl w:val="0"/>
        <w:spacing w:after="0" w:line="240" w:lineRule="auto"/>
        <w:ind w:firstLine="705"/>
        <w:jc w:val="both"/>
        <w:rPr>
          <w:rFonts w:ascii="Times New Roman" w:hAnsi="Times New Roman"/>
          <w:sz w:val="28"/>
          <w:szCs w:val="28"/>
          <w:lang w:val="kk-KZ"/>
        </w:rPr>
      </w:pPr>
      <w:r w:rsidRPr="001666BC">
        <w:rPr>
          <w:rFonts w:ascii="Times New Roman" w:hAnsi="Times New Roman"/>
          <w:sz w:val="28"/>
          <w:szCs w:val="28"/>
          <w:lang w:val="kk-KZ"/>
        </w:rPr>
        <w:t>Қазақстан Республикасының Ұлттық Банкі</w:t>
      </w:r>
      <w:r w:rsidR="00A723E0">
        <w:rPr>
          <w:rFonts w:ascii="Times New Roman" w:hAnsi="Times New Roman"/>
          <w:sz w:val="28"/>
          <w:szCs w:val="28"/>
          <w:lang w:val="kk-KZ"/>
        </w:rPr>
        <w:t xml:space="preserve"> </w:t>
      </w:r>
      <w:r w:rsidR="00A723E0" w:rsidRPr="00A723E0">
        <w:rPr>
          <w:rFonts w:ascii="Times New Roman" w:hAnsi="Times New Roman"/>
          <w:i/>
          <w:sz w:val="24"/>
          <w:szCs w:val="28"/>
          <w:lang w:val="kk-KZ"/>
        </w:rPr>
        <w:t xml:space="preserve">(бұдан әрі – </w:t>
      </w:r>
      <w:r w:rsidR="00D53D78">
        <w:rPr>
          <w:rFonts w:ascii="Times New Roman" w:hAnsi="Times New Roman"/>
          <w:i/>
          <w:sz w:val="24"/>
          <w:szCs w:val="28"/>
          <w:lang w:val="kk-KZ"/>
        </w:rPr>
        <w:t>ҚРҰБ</w:t>
      </w:r>
      <w:r w:rsidR="00A723E0" w:rsidRPr="00A723E0">
        <w:rPr>
          <w:rFonts w:ascii="Times New Roman" w:hAnsi="Times New Roman"/>
          <w:i/>
          <w:sz w:val="24"/>
          <w:szCs w:val="28"/>
          <w:lang w:val="kk-KZ"/>
        </w:rPr>
        <w:t>)</w:t>
      </w:r>
      <w:r w:rsidRPr="001666BC">
        <w:rPr>
          <w:rFonts w:ascii="Times New Roman" w:hAnsi="Times New Roman"/>
          <w:sz w:val="28"/>
          <w:szCs w:val="28"/>
          <w:lang w:val="kk-KZ"/>
        </w:rPr>
        <w:t>.</w:t>
      </w:r>
    </w:p>
    <w:p w:rsidR="00AB2253" w:rsidRPr="00E04F4A" w:rsidRDefault="00AB2253" w:rsidP="00AB2253">
      <w:pPr>
        <w:widowControl w:val="0"/>
        <w:spacing w:after="0" w:line="240" w:lineRule="auto"/>
        <w:ind w:firstLine="705"/>
        <w:jc w:val="both"/>
        <w:rPr>
          <w:rFonts w:ascii="Times New Roman" w:eastAsia="Calibri" w:hAnsi="Times New Roman"/>
          <w:b/>
          <w:sz w:val="28"/>
          <w:szCs w:val="28"/>
          <w:lang w:val="kk-KZ" w:eastAsia="en-US"/>
        </w:rPr>
      </w:pPr>
      <w:r w:rsidRPr="001666BC">
        <w:rPr>
          <w:rFonts w:ascii="Times New Roman" w:eastAsia="Calibri" w:hAnsi="Times New Roman"/>
          <w:b/>
          <w:sz w:val="28"/>
          <w:szCs w:val="28"/>
          <w:lang w:val="kk-KZ" w:eastAsia="en-US"/>
        </w:rPr>
        <w:t xml:space="preserve">2. </w:t>
      </w:r>
      <w:r w:rsidRPr="00E04F4A">
        <w:rPr>
          <w:rStyle w:val="s0"/>
          <w:rFonts w:ascii="Times New Roman" w:hAnsi="Times New Roman"/>
          <w:b/>
          <w:sz w:val="28"/>
          <w:szCs w:val="28"/>
          <w:lang w:val="kk-KZ"/>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D51661" w:rsidRDefault="00D51661" w:rsidP="00A723E0">
      <w:pPr>
        <w:spacing w:after="0" w:line="240" w:lineRule="auto"/>
        <w:ind w:firstLine="56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w:t>
      </w:r>
      <w:r w:rsidRPr="00D51661">
        <w:rPr>
          <w:rFonts w:ascii="Times New Roman" w:eastAsia="Calibri" w:hAnsi="Times New Roman"/>
          <w:sz w:val="28"/>
          <w:szCs w:val="28"/>
          <w:lang w:val="kk-KZ" w:eastAsia="en-US"/>
        </w:rPr>
        <w:t>Қазақстан Республикасының халықаралық шарттары туралы</w:t>
      </w:r>
      <w:r>
        <w:rPr>
          <w:rFonts w:ascii="Times New Roman" w:eastAsia="Calibri" w:hAnsi="Times New Roman"/>
          <w:sz w:val="28"/>
          <w:szCs w:val="28"/>
          <w:lang w:val="kk-KZ" w:eastAsia="en-US"/>
        </w:rPr>
        <w:t>»</w:t>
      </w:r>
      <w:r w:rsidRPr="00D51661">
        <w:rPr>
          <w:rFonts w:ascii="Times New Roman" w:eastAsia="Calibri" w:hAnsi="Times New Roman"/>
          <w:sz w:val="28"/>
          <w:szCs w:val="28"/>
          <w:lang w:val="kk-KZ" w:eastAsia="en-US"/>
        </w:rPr>
        <w:t xml:space="preserve"> Қазақстан Республика</w:t>
      </w:r>
      <w:r>
        <w:rPr>
          <w:rFonts w:ascii="Times New Roman" w:eastAsia="Calibri" w:hAnsi="Times New Roman"/>
          <w:sz w:val="28"/>
          <w:szCs w:val="28"/>
          <w:lang w:val="kk-KZ" w:eastAsia="en-US"/>
        </w:rPr>
        <w:t>сы</w:t>
      </w:r>
      <w:r w:rsidRPr="00D51661">
        <w:rPr>
          <w:rFonts w:ascii="Times New Roman" w:eastAsia="Calibri" w:hAnsi="Times New Roman"/>
          <w:sz w:val="28"/>
          <w:szCs w:val="28"/>
          <w:lang w:val="kk-KZ" w:eastAsia="en-US"/>
        </w:rPr>
        <w:t xml:space="preserve"> Заңының </w:t>
      </w:r>
      <w:r w:rsidR="00A723E0" w:rsidRPr="00A723E0">
        <w:rPr>
          <w:rFonts w:ascii="Times New Roman" w:eastAsia="Calibri" w:hAnsi="Times New Roman"/>
          <w:i/>
          <w:sz w:val="24"/>
          <w:szCs w:val="28"/>
          <w:lang w:val="kk-KZ" w:eastAsia="en-US"/>
        </w:rPr>
        <w:t>(бұдан әрі – Заң)</w:t>
      </w:r>
      <w:r w:rsidR="00A723E0" w:rsidRPr="00A723E0">
        <w:rPr>
          <w:rFonts w:ascii="Times New Roman" w:eastAsia="Calibri" w:hAnsi="Times New Roman"/>
          <w:sz w:val="24"/>
          <w:szCs w:val="28"/>
          <w:lang w:val="kk-KZ" w:eastAsia="en-US"/>
        </w:rPr>
        <w:t xml:space="preserve"> </w:t>
      </w:r>
      <w:r w:rsidR="00A723E0">
        <w:rPr>
          <w:rFonts w:ascii="Times New Roman" w:eastAsia="Calibri" w:hAnsi="Times New Roman"/>
          <w:sz w:val="28"/>
          <w:szCs w:val="28"/>
          <w:lang w:val="kk-KZ" w:eastAsia="en-US"/>
        </w:rPr>
        <w:t>11</w:t>
      </w:r>
      <w:r w:rsidRPr="00D51661">
        <w:rPr>
          <w:rFonts w:ascii="Times New Roman" w:eastAsia="Calibri" w:hAnsi="Times New Roman"/>
          <w:sz w:val="28"/>
          <w:szCs w:val="28"/>
          <w:lang w:val="kk-KZ" w:eastAsia="en-US"/>
        </w:rPr>
        <w:t>-бабының 2) тармағына сәйкес</w:t>
      </w:r>
      <w:r>
        <w:rPr>
          <w:rFonts w:ascii="Times New Roman" w:eastAsia="Calibri" w:hAnsi="Times New Roman"/>
          <w:sz w:val="28"/>
          <w:szCs w:val="28"/>
          <w:lang w:val="kk-KZ" w:eastAsia="en-US"/>
        </w:rPr>
        <w:t>.</w:t>
      </w:r>
    </w:p>
    <w:p w:rsidR="00A723E0" w:rsidRPr="00A723E0" w:rsidRDefault="00A723E0" w:rsidP="00A723E0">
      <w:pPr>
        <w:spacing w:after="0" w:line="240" w:lineRule="auto"/>
        <w:ind w:firstLine="567"/>
        <w:jc w:val="both"/>
        <w:rPr>
          <w:rStyle w:val="s0"/>
          <w:rFonts w:ascii="Times New Roman" w:hAnsi="Times New Roman"/>
          <w:b/>
          <w:sz w:val="28"/>
          <w:szCs w:val="28"/>
          <w:lang w:val="kk-KZ"/>
        </w:rPr>
      </w:pPr>
      <w:r w:rsidRPr="00A723E0">
        <w:rPr>
          <w:rStyle w:val="s0"/>
          <w:rFonts w:ascii="Times New Roman" w:hAnsi="Times New Roman"/>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A723E0" w:rsidRPr="00671891" w:rsidRDefault="00A723E0" w:rsidP="00A723E0">
      <w:pPr>
        <w:tabs>
          <w:tab w:val="left" w:pos="0"/>
        </w:tabs>
        <w:spacing w:after="0" w:line="240" w:lineRule="auto"/>
        <w:ind w:firstLine="709"/>
        <w:contextualSpacing/>
        <w:jc w:val="both"/>
        <w:rPr>
          <w:rFonts w:ascii="Times New Roman" w:hAnsi="Times New Roman"/>
          <w:sz w:val="28"/>
          <w:szCs w:val="28"/>
          <w:lang w:val="kk-KZ"/>
        </w:rPr>
      </w:pPr>
      <w:r w:rsidRPr="00A723E0">
        <w:rPr>
          <w:rFonts w:ascii="Times New Roman" w:hAnsi="Times New Roman"/>
          <w:color w:val="000000"/>
          <w:kern w:val="2"/>
          <w:sz w:val="28"/>
          <w:szCs w:val="28"/>
          <w:lang w:val="kk-KZ"/>
        </w:rPr>
        <w:t>Орталықтың операциялық және құрылтай шығыстары ХВҚ, қатысушы мемлекеттер мен донор серіктестердің қаржылық жарналары есебінен жабылатын болады.</w:t>
      </w:r>
      <w:r>
        <w:rPr>
          <w:rFonts w:ascii="Times New Roman" w:hAnsi="Times New Roman"/>
          <w:color w:val="000000"/>
          <w:kern w:val="2"/>
          <w:sz w:val="28"/>
          <w:szCs w:val="28"/>
          <w:lang w:val="kk-KZ"/>
        </w:rPr>
        <w:t xml:space="preserve"> </w:t>
      </w:r>
      <w:r w:rsidRPr="00671891">
        <w:rPr>
          <w:rFonts w:ascii="Times New Roman" w:hAnsi="Times New Roman"/>
          <w:sz w:val="28"/>
          <w:szCs w:val="28"/>
          <w:lang w:val="kk-KZ"/>
        </w:rPr>
        <w:t xml:space="preserve">ХВҚ </w:t>
      </w:r>
      <w:r>
        <w:rPr>
          <w:rFonts w:ascii="Times New Roman" w:hAnsi="Times New Roman"/>
          <w:sz w:val="28"/>
          <w:szCs w:val="28"/>
          <w:lang w:val="kk-KZ"/>
        </w:rPr>
        <w:t xml:space="preserve">Орталық </w:t>
      </w:r>
      <w:r w:rsidRPr="00671891">
        <w:rPr>
          <w:rFonts w:ascii="Times New Roman" w:hAnsi="Times New Roman"/>
          <w:sz w:val="28"/>
          <w:szCs w:val="28"/>
          <w:lang w:val="kk-KZ"/>
        </w:rPr>
        <w:t>Директорының жалақысына, әлеуметтік кепілдіктеріне және тұрғын үйіне жұмсалатын шығыстарды өтейді.</w:t>
      </w:r>
      <w:r>
        <w:rPr>
          <w:rFonts w:ascii="Times New Roman" w:hAnsi="Times New Roman"/>
          <w:sz w:val="28"/>
          <w:szCs w:val="28"/>
          <w:lang w:val="kk-KZ"/>
        </w:rPr>
        <w:t xml:space="preserve"> Орталық қызметкерлерінің салықтар мен басқа да міндетті аударымдардан босатылуы Алматы қаласының әкімшілігімен </w:t>
      </w:r>
      <w:r w:rsidRPr="00A723E0">
        <w:rPr>
          <w:rFonts w:ascii="Times New Roman" w:hAnsi="Times New Roman"/>
          <w:i/>
          <w:iCs/>
          <w:sz w:val="24"/>
          <w:szCs w:val="24"/>
          <w:lang w:val="kk-KZ"/>
        </w:rPr>
        <w:t>(2024 жылғы 18 наурыздағы № 2-52/9966СЛ</w:t>
      </w:r>
      <w:r>
        <w:rPr>
          <w:rFonts w:ascii="Times New Roman" w:hAnsi="Times New Roman"/>
          <w:i/>
          <w:iCs/>
          <w:sz w:val="24"/>
          <w:szCs w:val="24"/>
          <w:lang w:val="kk-KZ"/>
        </w:rPr>
        <w:t xml:space="preserve"> хат, қоса беріледі</w:t>
      </w:r>
      <w:r>
        <w:rPr>
          <w:rFonts w:ascii="Times New Roman" w:hAnsi="Times New Roman"/>
          <w:sz w:val="28"/>
          <w:szCs w:val="28"/>
          <w:lang w:val="kk-KZ"/>
        </w:rPr>
        <w:t xml:space="preserve">) және Республикалық бюджет комиссиясымен </w:t>
      </w:r>
      <w:r w:rsidRPr="00A723E0">
        <w:rPr>
          <w:rFonts w:ascii="Times New Roman" w:hAnsi="Times New Roman"/>
          <w:i/>
          <w:sz w:val="24"/>
          <w:szCs w:val="24"/>
          <w:lang w:val="kk-KZ"/>
        </w:rPr>
        <w:t xml:space="preserve">(РБК отырысының № 12 хаттамасы, </w:t>
      </w:r>
      <w:r w:rsidRPr="00A723E0">
        <w:rPr>
          <w:rFonts w:ascii="Times New Roman" w:hAnsi="Times New Roman"/>
          <w:i/>
          <w:iCs/>
          <w:sz w:val="24"/>
          <w:szCs w:val="24"/>
          <w:lang w:val="kk-KZ"/>
        </w:rPr>
        <w:t>№ 2.1.7 қосымша, қоса беріледі</w:t>
      </w:r>
      <w:r w:rsidRPr="00A723E0">
        <w:rPr>
          <w:rFonts w:ascii="Times New Roman" w:hAnsi="Times New Roman"/>
          <w:i/>
          <w:sz w:val="24"/>
          <w:szCs w:val="24"/>
          <w:lang w:val="kk-KZ"/>
        </w:rPr>
        <w:t>)</w:t>
      </w:r>
      <w:r>
        <w:rPr>
          <w:rFonts w:ascii="Times New Roman" w:hAnsi="Times New Roman"/>
          <w:sz w:val="28"/>
          <w:szCs w:val="28"/>
          <w:lang w:val="kk-KZ"/>
        </w:rPr>
        <w:t xml:space="preserve"> келісілген.</w:t>
      </w:r>
    </w:p>
    <w:p w:rsidR="00AB2253" w:rsidRPr="00E04F4A" w:rsidRDefault="00AB2253" w:rsidP="00AB2253">
      <w:pPr>
        <w:widowControl w:val="0"/>
        <w:spacing w:after="0" w:line="240" w:lineRule="auto"/>
        <w:ind w:firstLine="705"/>
        <w:jc w:val="both"/>
        <w:rPr>
          <w:rFonts w:ascii="Times New Roman" w:eastAsia="Calibri" w:hAnsi="Times New Roman"/>
          <w:b/>
          <w:sz w:val="28"/>
          <w:szCs w:val="28"/>
          <w:lang w:val="kk-KZ" w:eastAsia="en-US"/>
        </w:rPr>
      </w:pPr>
      <w:r w:rsidRPr="001666BC">
        <w:rPr>
          <w:rFonts w:ascii="Times New Roman" w:eastAsia="Calibri" w:hAnsi="Times New Roman"/>
          <w:b/>
          <w:sz w:val="28"/>
          <w:szCs w:val="28"/>
          <w:lang w:val="kk-KZ" w:eastAsia="en-US"/>
        </w:rPr>
        <w:t xml:space="preserve">4. </w:t>
      </w:r>
      <w:r w:rsidRPr="00E04F4A">
        <w:rPr>
          <w:rStyle w:val="s0"/>
          <w:rFonts w:ascii="Times New Roman" w:hAnsi="Times New Roman"/>
          <w:b/>
          <w:sz w:val="28"/>
          <w:szCs w:val="28"/>
          <w:lang w:val="kk-KZ"/>
        </w:rPr>
        <w:t>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AB2253" w:rsidRPr="001666BC" w:rsidRDefault="00077739" w:rsidP="00C0140F">
      <w:pPr>
        <w:spacing w:after="0"/>
        <w:ind w:firstLine="709"/>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Қаулы ж</w:t>
      </w:r>
      <w:r w:rsidR="00AB2253" w:rsidRPr="00753960">
        <w:rPr>
          <w:rFonts w:ascii="Times New Roman" w:eastAsia="Calibri" w:hAnsi="Times New Roman"/>
          <w:sz w:val="28"/>
          <w:szCs w:val="28"/>
          <w:lang w:val="kk-KZ" w:eastAsia="en-US"/>
        </w:rPr>
        <w:t>оба</w:t>
      </w:r>
      <w:r>
        <w:rPr>
          <w:rFonts w:ascii="Times New Roman" w:eastAsia="Calibri" w:hAnsi="Times New Roman"/>
          <w:sz w:val="28"/>
          <w:szCs w:val="28"/>
          <w:lang w:val="kk-KZ" w:eastAsia="en-US"/>
        </w:rPr>
        <w:t>с</w:t>
      </w:r>
      <w:r w:rsidR="00AB2253" w:rsidRPr="00753960">
        <w:rPr>
          <w:rFonts w:ascii="Times New Roman" w:eastAsia="Calibri" w:hAnsi="Times New Roman"/>
          <w:sz w:val="28"/>
          <w:szCs w:val="28"/>
          <w:lang w:val="kk-KZ" w:eastAsia="en-US"/>
        </w:rPr>
        <w:t>ы</w:t>
      </w:r>
      <w:r>
        <w:rPr>
          <w:rFonts w:ascii="Times New Roman" w:eastAsia="Calibri" w:hAnsi="Times New Roman"/>
          <w:sz w:val="28"/>
          <w:szCs w:val="28"/>
          <w:lang w:val="kk-KZ" w:eastAsia="en-US"/>
        </w:rPr>
        <w:t>н</w:t>
      </w:r>
      <w:r w:rsidR="00AB2253" w:rsidRPr="00753960">
        <w:rPr>
          <w:rFonts w:ascii="Times New Roman" w:eastAsia="Calibri" w:hAnsi="Times New Roman"/>
          <w:sz w:val="28"/>
          <w:szCs w:val="28"/>
          <w:lang w:val="kk-KZ" w:eastAsia="en-US"/>
        </w:rPr>
        <w:t xml:space="preserve"> қабылдау әлеумет</w:t>
      </w:r>
      <w:r w:rsidR="00A723E0">
        <w:rPr>
          <w:rFonts w:ascii="Times New Roman" w:eastAsia="Calibri" w:hAnsi="Times New Roman"/>
          <w:sz w:val="28"/>
          <w:szCs w:val="28"/>
          <w:lang w:val="kk-KZ" w:eastAsia="en-US"/>
        </w:rPr>
        <w:t>тік-экономикалық</w:t>
      </w:r>
      <w:r>
        <w:rPr>
          <w:rFonts w:ascii="Times New Roman" w:eastAsia="Calibri" w:hAnsi="Times New Roman"/>
          <w:sz w:val="28"/>
          <w:szCs w:val="28"/>
          <w:lang w:val="kk-KZ" w:eastAsia="en-US"/>
        </w:rPr>
        <w:t xml:space="preserve"> </w:t>
      </w:r>
      <w:r w:rsidR="00A723E0">
        <w:rPr>
          <w:rFonts w:ascii="Times New Roman" w:eastAsia="Calibri" w:hAnsi="Times New Roman"/>
          <w:sz w:val="28"/>
          <w:szCs w:val="28"/>
          <w:lang w:val="kk-KZ" w:eastAsia="en-US"/>
        </w:rPr>
        <w:t>және (</w:t>
      </w:r>
      <w:r w:rsidR="00A723E0" w:rsidRPr="00753960">
        <w:rPr>
          <w:rFonts w:ascii="Times New Roman" w:eastAsia="Calibri" w:hAnsi="Times New Roman"/>
          <w:sz w:val="28"/>
          <w:szCs w:val="28"/>
          <w:lang w:val="kk-KZ" w:eastAsia="en-US"/>
        </w:rPr>
        <w:t>немесе</w:t>
      </w:r>
      <w:r w:rsidR="00A723E0">
        <w:rPr>
          <w:rFonts w:ascii="Times New Roman" w:eastAsia="Calibri" w:hAnsi="Times New Roman"/>
          <w:sz w:val="28"/>
          <w:szCs w:val="28"/>
          <w:lang w:val="kk-KZ" w:eastAsia="en-US"/>
        </w:rPr>
        <w:t>)</w:t>
      </w:r>
      <w:r w:rsidR="00A723E0" w:rsidRPr="00753960">
        <w:rPr>
          <w:rFonts w:ascii="Times New Roman" w:eastAsia="Calibri" w:hAnsi="Times New Roman"/>
          <w:sz w:val="28"/>
          <w:szCs w:val="28"/>
          <w:lang w:val="kk-KZ" w:eastAsia="en-US"/>
        </w:rPr>
        <w:t xml:space="preserve"> өзге де</w:t>
      </w:r>
      <w:r w:rsidR="00A723E0">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 xml:space="preserve">құқықтық </w:t>
      </w:r>
      <w:r w:rsidR="00AB2253" w:rsidRPr="00753960">
        <w:rPr>
          <w:rFonts w:ascii="Times New Roman" w:eastAsia="Calibri" w:hAnsi="Times New Roman"/>
          <w:sz w:val="28"/>
          <w:szCs w:val="28"/>
          <w:lang w:val="kk-KZ" w:eastAsia="en-US"/>
        </w:rPr>
        <w:t xml:space="preserve">салдарға әкеп </w:t>
      </w:r>
      <w:r w:rsidR="00AB2253" w:rsidRPr="001666BC">
        <w:rPr>
          <w:rFonts w:ascii="Times New Roman" w:eastAsia="Calibri" w:hAnsi="Times New Roman"/>
          <w:sz w:val="28"/>
          <w:szCs w:val="28"/>
          <w:lang w:val="kk-KZ" w:eastAsia="en-US"/>
        </w:rPr>
        <w:t>соқтырмайды</w:t>
      </w:r>
      <w:r w:rsidR="00A723E0">
        <w:rPr>
          <w:rFonts w:ascii="Times New Roman" w:eastAsia="Calibri" w:hAnsi="Times New Roman"/>
          <w:sz w:val="28"/>
          <w:szCs w:val="28"/>
          <w:lang w:val="kk-KZ" w:eastAsia="en-US"/>
        </w:rPr>
        <w:t xml:space="preserve">, сондай-ақ ұлттық қауіпсіздікті сақтауға </w:t>
      </w:r>
      <w:r w:rsidR="00A723E0">
        <w:rPr>
          <w:rFonts w:ascii="Times New Roman" w:eastAsia="Calibri" w:hAnsi="Times New Roman"/>
          <w:sz w:val="28"/>
          <w:szCs w:val="28"/>
          <w:lang w:val="kk-KZ" w:eastAsia="en-US"/>
        </w:rPr>
        <w:lastRenderedPageBreak/>
        <w:t xml:space="preserve">ықпал етпейді. Орталық </w:t>
      </w:r>
      <w:r w:rsidR="00A723E0" w:rsidRPr="00A723E0">
        <w:rPr>
          <w:rFonts w:ascii="Times New Roman" w:eastAsia="Calibri" w:hAnsi="Times New Roman"/>
          <w:sz w:val="28"/>
          <w:szCs w:val="28"/>
          <w:lang w:val="kk-KZ" w:eastAsia="en-US"/>
        </w:rPr>
        <w:t>бенефициар елдерге мықты институттар құруға және біліктілігін арттыруда жәрдемдесетін болады.</w:t>
      </w:r>
    </w:p>
    <w:p w:rsidR="00AB2253" w:rsidRPr="001666BC" w:rsidRDefault="00AB2253" w:rsidP="00AB2253">
      <w:pPr>
        <w:widowControl w:val="0"/>
        <w:spacing w:after="0" w:line="240" w:lineRule="auto"/>
        <w:ind w:firstLine="705"/>
        <w:jc w:val="both"/>
        <w:rPr>
          <w:rFonts w:ascii="Times New Roman" w:eastAsia="Calibri" w:hAnsi="Times New Roman"/>
          <w:b/>
          <w:sz w:val="28"/>
          <w:szCs w:val="28"/>
          <w:lang w:val="kk-KZ" w:eastAsia="en-US"/>
        </w:rPr>
      </w:pPr>
      <w:r w:rsidRPr="001666BC">
        <w:rPr>
          <w:rFonts w:ascii="Times New Roman" w:eastAsia="Calibri" w:hAnsi="Times New Roman"/>
          <w:b/>
          <w:sz w:val="28"/>
          <w:szCs w:val="28"/>
          <w:lang w:val="kk-KZ" w:eastAsia="en-US"/>
        </w:rPr>
        <w:t>5. Нақты мақсаттар мен күтілетін нәтиже</w:t>
      </w:r>
      <w:r>
        <w:rPr>
          <w:rFonts w:ascii="Times New Roman" w:eastAsia="Calibri" w:hAnsi="Times New Roman"/>
          <w:b/>
          <w:sz w:val="28"/>
          <w:szCs w:val="28"/>
          <w:lang w:val="kk-KZ" w:eastAsia="en-US"/>
        </w:rPr>
        <w:t>лердің</w:t>
      </w:r>
      <w:r w:rsidRPr="001666BC">
        <w:rPr>
          <w:rFonts w:ascii="Times New Roman" w:eastAsia="Calibri" w:hAnsi="Times New Roman"/>
          <w:b/>
          <w:sz w:val="28"/>
          <w:szCs w:val="28"/>
          <w:lang w:val="kk-KZ" w:eastAsia="en-US"/>
        </w:rPr>
        <w:t xml:space="preserve"> мерзім</w:t>
      </w:r>
      <w:r>
        <w:rPr>
          <w:rFonts w:ascii="Times New Roman" w:eastAsia="Calibri" w:hAnsi="Times New Roman"/>
          <w:b/>
          <w:sz w:val="28"/>
          <w:szCs w:val="28"/>
          <w:lang w:val="kk-KZ" w:eastAsia="en-US"/>
        </w:rPr>
        <w:t>дер</w:t>
      </w:r>
      <w:r w:rsidRPr="001666BC">
        <w:rPr>
          <w:rFonts w:ascii="Times New Roman" w:eastAsia="Calibri" w:hAnsi="Times New Roman"/>
          <w:b/>
          <w:sz w:val="28"/>
          <w:szCs w:val="28"/>
          <w:lang w:val="kk-KZ" w:eastAsia="en-US"/>
        </w:rPr>
        <w:t xml:space="preserve">і   </w:t>
      </w:r>
    </w:p>
    <w:p w:rsidR="000503DA" w:rsidRDefault="000503DA" w:rsidP="00AB2253">
      <w:pPr>
        <w:widowControl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Жобаны қабылдаудың мақсаты М</w:t>
      </w:r>
      <w:r w:rsidRPr="000503DA">
        <w:rPr>
          <w:rFonts w:ascii="Times New Roman" w:hAnsi="Times New Roman"/>
          <w:sz w:val="28"/>
          <w:szCs w:val="28"/>
          <w:lang w:val="kk-KZ"/>
        </w:rPr>
        <w:t>еморандумды ратификациялау болып табылады. Ратификациялау процесі 2025 жы</w:t>
      </w:r>
      <w:r>
        <w:rPr>
          <w:rFonts w:ascii="Times New Roman" w:hAnsi="Times New Roman"/>
          <w:sz w:val="28"/>
          <w:szCs w:val="28"/>
          <w:lang w:val="kk-KZ"/>
        </w:rPr>
        <w:t>лы аяқталады деп күтілуде, бұл О</w:t>
      </w:r>
      <w:r w:rsidRPr="000503DA">
        <w:rPr>
          <w:rFonts w:ascii="Times New Roman" w:hAnsi="Times New Roman"/>
          <w:sz w:val="28"/>
          <w:szCs w:val="28"/>
          <w:lang w:val="kk-KZ"/>
        </w:rPr>
        <w:t>рталықтың ҚР-да болу шарттарын заңнамалық деңгейде бекітуге және оның ҚР халықаралық міндеттемелері шеңберінде толыққанды жұмыс істеуін қамтамасыз етуге мүмкіндік береді.</w:t>
      </w:r>
    </w:p>
    <w:p w:rsidR="00AB2253" w:rsidRPr="00712336" w:rsidRDefault="00AB2253" w:rsidP="00AB2253">
      <w:pPr>
        <w:widowControl w:val="0"/>
        <w:spacing w:after="0" w:line="240" w:lineRule="auto"/>
        <w:ind w:firstLine="705"/>
        <w:jc w:val="both"/>
        <w:rPr>
          <w:rFonts w:ascii="Times New Roman" w:eastAsia="Calibri" w:hAnsi="Times New Roman"/>
          <w:b/>
          <w:sz w:val="28"/>
          <w:szCs w:val="28"/>
          <w:lang w:val="kk-KZ" w:eastAsia="en-US"/>
        </w:rPr>
      </w:pPr>
      <w:r w:rsidRPr="001666BC">
        <w:rPr>
          <w:rFonts w:ascii="Times New Roman" w:eastAsia="Calibri" w:hAnsi="Times New Roman"/>
          <w:b/>
          <w:sz w:val="28"/>
          <w:szCs w:val="28"/>
          <w:lang w:val="kk-KZ" w:eastAsia="en-US"/>
        </w:rPr>
        <w:t xml:space="preserve">6. </w:t>
      </w:r>
      <w:r w:rsidRPr="00712336">
        <w:rPr>
          <w:rStyle w:val="s0"/>
          <w:rFonts w:ascii="Times New Roman" w:hAnsi="Times New Roman"/>
          <w:b/>
          <w:sz w:val="28"/>
          <w:szCs w:val="28"/>
          <w:lang w:val="kk-KZ"/>
        </w:rPr>
        <w:t>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0503DA" w:rsidRPr="00012203" w:rsidRDefault="000503DA" w:rsidP="00AB2253">
      <w:pPr>
        <w:widowControl w:val="0"/>
        <w:spacing w:after="0" w:line="240" w:lineRule="auto"/>
        <w:ind w:firstLine="705"/>
        <w:jc w:val="both"/>
        <w:rPr>
          <w:rFonts w:ascii="Times New Roman" w:hAnsi="Times New Roman"/>
          <w:sz w:val="28"/>
          <w:szCs w:val="28"/>
          <w:lang w:val="kk-KZ"/>
        </w:rPr>
      </w:pPr>
      <w:r w:rsidRPr="0057307E">
        <w:rPr>
          <w:rFonts w:ascii="Times New Roman" w:hAnsi="Times New Roman"/>
          <w:sz w:val="28"/>
          <w:szCs w:val="28"/>
          <w:lang w:val="kk-KZ"/>
        </w:rPr>
        <w:t>ҚР Президентінің 2024 жылғы 22 қазандағы № 682 Жарлығы.</w:t>
      </w:r>
    </w:p>
    <w:p w:rsidR="00AB2253" w:rsidRPr="00712336"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7. </w:t>
      </w:r>
      <w:r w:rsidRPr="00712336">
        <w:rPr>
          <w:rStyle w:val="s0"/>
          <w:rFonts w:ascii="Times New Roman" w:hAnsi="Times New Roman"/>
          <w:b/>
          <w:sz w:val="28"/>
          <w:szCs w:val="28"/>
          <w:lang w:val="kk-KZ"/>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AB2253" w:rsidRPr="001666BC" w:rsidRDefault="000503DA" w:rsidP="00AB2253">
      <w:pPr>
        <w:widowControl w:val="0"/>
        <w:spacing w:after="0" w:line="240" w:lineRule="auto"/>
        <w:ind w:firstLine="705"/>
        <w:jc w:val="both"/>
        <w:rPr>
          <w:rFonts w:ascii="Times New Roman" w:hAnsi="Times New Roman"/>
          <w:sz w:val="28"/>
          <w:szCs w:val="28"/>
          <w:lang w:val="kk-KZ"/>
        </w:rPr>
      </w:pPr>
      <w:r>
        <w:rPr>
          <w:rFonts w:ascii="Times New Roman" w:eastAsia="Calibri" w:hAnsi="Times New Roman"/>
          <w:sz w:val="28"/>
          <w:szCs w:val="28"/>
          <w:lang w:val="kk-KZ" w:eastAsia="en-US"/>
        </w:rPr>
        <w:t>Жобаны қабылдау заңнамаға өзгерістер енгізуді қажет етпейді.</w:t>
      </w:r>
    </w:p>
    <w:p w:rsidR="00AB2253" w:rsidRPr="001666BC"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8. Ұсынылған халықаралық шарттың жобасын кейіннен ратификациялау қажеттілігі туралы ақпарат   </w:t>
      </w:r>
    </w:p>
    <w:p w:rsidR="007B2838" w:rsidRDefault="007B2838" w:rsidP="00AB2253">
      <w:pPr>
        <w:widowControl w:val="0"/>
        <w:spacing w:after="0" w:line="240" w:lineRule="auto"/>
        <w:ind w:firstLine="705"/>
        <w:jc w:val="both"/>
        <w:rPr>
          <w:rFonts w:ascii="Times New Roman" w:hAnsi="Times New Roman"/>
          <w:spacing w:val="1"/>
          <w:sz w:val="28"/>
          <w:szCs w:val="28"/>
          <w:shd w:val="clear" w:color="auto" w:fill="FFFFFF"/>
          <w:lang w:val="kk-KZ"/>
        </w:rPr>
      </w:pPr>
      <w:r w:rsidRPr="007B2838">
        <w:rPr>
          <w:rFonts w:ascii="Times New Roman" w:hAnsi="Times New Roman"/>
          <w:spacing w:val="1"/>
          <w:sz w:val="28"/>
          <w:szCs w:val="28"/>
          <w:shd w:val="clear" w:color="auto" w:fill="FFFFFF"/>
          <w:lang w:val="kk-KZ"/>
        </w:rPr>
        <w:t>Меморандум Орталыққа және оның қызметкерлеріне ХВҚ Келісім баптарының IX бабымен көзделген иммунитеттер мен артықшылықтарға қосымша иммунитеттер мен артықшылықтар беру мәселелерін регламенттейді, атап айтқанда: (1) ХВҚ, оның активтері, кірісі мен мүлкі кедендік баждардан, сондай-ақ ХВҚ ресми пайдалану үшін әкелетін немесе әкететін заттарға қатысты әкелуге және әкетуге тыйым салулар мен шектеулерден босату; (2) Орталық қызметкерлерін ХВҚ жүргізетін жалақылар мен төлемдерге қатысты салықтар мен өзге де аударымдарды, сондай-ақ міндетті әлеуметтік медициналық сақтандыруға жарналар, міндетті зейнетақы жарналары сияқты міндетті аударымдарды төлеуден босату.</w:t>
      </w:r>
    </w:p>
    <w:p w:rsidR="007B2838" w:rsidRPr="007B2838" w:rsidRDefault="007B2838" w:rsidP="007B2838">
      <w:pPr>
        <w:widowControl w:val="0"/>
        <w:spacing w:after="0" w:line="240" w:lineRule="auto"/>
        <w:ind w:firstLine="705"/>
        <w:jc w:val="both"/>
        <w:rPr>
          <w:rFonts w:ascii="Times New Roman" w:hAnsi="Times New Roman"/>
          <w:spacing w:val="1"/>
          <w:sz w:val="28"/>
          <w:szCs w:val="28"/>
          <w:shd w:val="clear" w:color="auto" w:fill="FFFFFF"/>
          <w:lang w:val="kk-KZ"/>
        </w:rPr>
      </w:pPr>
      <w:r>
        <w:rPr>
          <w:rFonts w:ascii="Times New Roman" w:hAnsi="Times New Roman"/>
          <w:spacing w:val="1"/>
          <w:sz w:val="28"/>
          <w:szCs w:val="28"/>
          <w:shd w:val="clear" w:color="auto" w:fill="FFFFFF"/>
          <w:lang w:val="kk-KZ"/>
        </w:rPr>
        <w:t xml:space="preserve">Бұл ретте, </w:t>
      </w:r>
      <w:r w:rsidRPr="007B2838">
        <w:rPr>
          <w:rFonts w:ascii="Times New Roman" w:hAnsi="Times New Roman"/>
          <w:spacing w:val="1"/>
          <w:sz w:val="28"/>
          <w:szCs w:val="28"/>
          <w:shd w:val="clear" w:color="auto" w:fill="FFFFFF"/>
          <w:lang w:val="kk-KZ"/>
        </w:rPr>
        <w:t xml:space="preserve">2017 жылғы 26 желтоқсандағы № 123-VІ ҚРЗ. </w:t>
      </w:r>
      <w:r>
        <w:rPr>
          <w:rFonts w:ascii="Times New Roman" w:hAnsi="Times New Roman"/>
          <w:spacing w:val="1"/>
          <w:sz w:val="28"/>
          <w:szCs w:val="28"/>
          <w:shd w:val="clear" w:color="auto" w:fill="FFFFFF"/>
          <w:lang w:val="kk-KZ"/>
        </w:rPr>
        <w:t>«</w:t>
      </w:r>
      <w:r w:rsidRPr="007B2838">
        <w:rPr>
          <w:rFonts w:ascii="Times New Roman" w:hAnsi="Times New Roman"/>
          <w:spacing w:val="1"/>
          <w:sz w:val="28"/>
          <w:szCs w:val="28"/>
          <w:shd w:val="clear" w:color="auto" w:fill="FFFFFF"/>
          <w:lang w:val="kk-KZ"/>
        </w:rPr>
        <w:t>Қазақстан Республикасындағы кедендік реттеу туралы</w:t>
      </w:r>
      <w:r>
        <w:rPr>
          <w:rFonts w:ascii="Times New Roman" w:hAnsi="Times New Roman"/>
          <w:spacing w:val="1"/>
          <w:sz w:val="28"/>
          <w:szCs w:val="28"/>
          <w:shd w:val="clear" w:color="auto" w:fill="FFFFFF"/>
          <w:lang w:val="kk-KZ"/>
        </w:rPr>
        <w:t>»</w:t>
      </w:r>
      <w:r w:rsidRPr="007B2838">
        <w:rPr>
          <w:rFonts w:ascii="Times New Roman" w:hAnsi="Times New Roman"/>
          <w:spacing w:val="1"/>
          <w:sz w:val="28"/>
          <w:szCs w:val="28"/>
          <w:shd w:val="clear" w:color="auto" w:fill="FFFFFF"/>
          <w:lang w:val="kk-KZ"/>
        </w:rPr>
        <w:t xml:space="preserve"> </w:t>
      </w:r>
      <w:r>
        <w:rPr>
          <w:rFonts w:ascii="Times New Roman" w:hAnsi="Times New Roman"/>
          <w:spacing w:val="1"/>
          <w:sz w:val="28"/>
          <w:szCs w:val="28"/>
          <w:shd w:val="clear" w:color="auto" w:fill="FFFFFF"/>
          <w:lang w:val="kk-KZ"/>
        </w:rPr>
        <w:t>ҚР</w:t>
      </w:r>
      <w:r w:rsidRPr="007B2838">
        <w:rPr>
          <w:rFonts w:ascii="Times New Roman" w:hAnsi="Times New Roman"/>
          <w:spacing w:val="1"/>
          <w:sz w:val="28"/>
          <w:szCs w:val="28"/>
          <w:shd w:val="clear" w:color="auto" w:fill="FFFFFF"/>
          <w:lang w:val="kk-KZ"/>
        </w:rPr>
        <w:t xml:space="preserve"> Кодексі</w:t>
      </w:r>
      <w:r>
        <w:rPr>
          <w:rFonts w:ascii="Times New Roman" w:hAnsi="Times New Roman"/>
          <w:spacing w:val="1"/>
          <w:sz w:val="28"/>
          <w:szCs w:val="28"/>
          <w:shd w:val="clear" w:color="auto" w:fill="FFFFFF"/>
          <w:lang w:val="kk-KZ"/>
        </w:rPr>
        <w:t xml:space="preserve"> </w:t>
      </w:r>
      <w:r w:rsidRPr="007B2838">
        <w:rPr>
          <w:rFonts w:ascii="Times New Roman" w:hAnsi="Times New Roman"/>
          <w:spacing w:val="1"/>
          <w:sz w:val="28"/>
          <w:szCs w:val="28"/>
          <w:shd w:val="clear" w:color="auto" w:fill="FFFFFF"/>
          <w:lang w:val="kk-KZ"/>
        </w:rPr>
        <w:t xml:space="preserve">336-бабы 2-тармағының 4-тармақшасына сәйкес </w:t>
      </w:r>
      <w:r w:rsidR="00D53D78">
        <w:rPr>
          <w:rFonts w:ascii="Times New Roman" w:hAnsi="Times New Roman"/>
          <w:spacing w:val="1"/>
          <w:sz w:val="28"/>
          <w:szCs w:val="28"/>
          <w:shd w:val="clear" w:color="auto" w:fill="FFFFFF"/>
          <w:lang w:val="kk-KZ"/>
        </w:rPr>
        <w:t xml:space="preserve">ҚР </w:t>
      </w:r>
      <w:r w:rsidRPr="007B2838">
        <w:rPr>
          <w:rFonts w:ascii="Times New Roman" w:hAnsi="Times New Roman"/>
          <w:spacing w:val="1"/>
          <w:sz w:val="28"/>
          <w:szCs w:val="28"/>
          <w:shd w:val="clear" w:color="auto" w:fill="FFFFFF"/>
          <w:lang w:val="kk-KZ"/>
        </w:rPr>
        <w:t>халықаралық шарттарына сәйкес оларға қатысты кедендік баждарды, салықтарды төлеуден босату көзделген, ЕАЭО кедендік шекарасы арқылы өткізілетін, халықаралық ұйымдардың немесе олардың ЕАЭО кедендік аумағында орналасқан өкілдіктерінің ресми түрде пайдалануына арналған тауарларға арнаулы кедендік рәсім қолданылады</w:t>
      </w:r>
      <w:r w:rsidR="00D53D78">
        <w:rPr>
          <w:rFonts w:ascii="Times New Roman" w:hAnsi="Times New Roman"/>
          <w:spacing w:val="1"/>
          <w:sz w:val="28"/>
          <w:szCs w:val="28"/>
          <w:shd w:val="clear" w:color="auto" w:fill="FFFFFF"/>
          <w:lang w:val="kk-KZ"/>
        </w:rPr>
        <w:t>.</w:t>
      </w:r>
    </w:p>
    <w:p w:rsidR="007B2838" w:rsidRPr="007B2838" w:rsidRDefault="007B2838" w:rsidP="007B2838">
      <w:pPr>
        <w:widowControl w:val="0"/>
        <w:spacing w:after="0" w:line="240" w:lineRule="auto"/>
        <w:ind w:firstLine="705"/>
        <w:jc w:val="both"/>
        <w:rPr>
          <w:rFonts w:ascii="Times New Roman" w:hAnsi="Times New Roman"/>
          <w:spacing w:val="1"/>
          <w:sz w:val="28"/>
          <w:szCs w:val="28"/>
          <w:shd w:val="clear" w:color="auto" w:fill="FFFFFF"/>
          <w:lang w:val="kk-KZ"/>
        </w:rPr>
      </w:pPr>
      <w:r w:rsidRPr="007B2838">
        <w:rPr>
          <w:rFonts w:ascii="Times New Roman" w:hAnsi="Times New Roman"/>
          <w:spacing w:val="1"/>
          <w:sz w:val="28"/>
          <w:szCs w:val="28"/>
          <w:shd w:val="clear" w:color="auto" w:fill="FFFFFF"/>
          <w:lang w:val="kk-KZ"/>
        </w:rPr>
        <w:t>ҚР әлеуметтік Кодексінің 248-бабы 4-тармағының 3) тармақшасына сәйкес ҚР аумағында тұрақты тұратын, ҚР-дағы халықаралық ұйымдардың өкілдіктерінде жұмыс істейтін жеке тұлғалар Бірыңғай жинақтаушы зейнетақы қорына міндетті зейнетақы жарналарын төлеуді дербес жүзеге асырады.</w:t>
      </w:r>
    </w:p>
    <w:p w:rsidR="007B2838" w:rsidRPr="007B2838" w:rsidRDefault="007B2838" w:rsidP="007B2838">
      <w:pPr>
        <w:widowControl w:val="0"/>
        <w:spacing w:after="0" w:line="240" w:lineRule="auto"/>
        <w:ind w:firstLine="705"/>
        <w:jc w:val="both"/>
        <w:rPr>
          <w:rFonts w:ascii="Times New Roman" w:hAnsi="Times New Roman"/>
          <w:spacing w:val="1"/>
          <w:sz w:val="28"/>
          <w:szCs w:val="28"/>
          <w:shd w:val="clear" w:color="auto" w:fill="FFFFFF"/>
          <w:lang w:val="kk-KZ"/>
        </w:rPr>
      </w:pPr>
      <w:r w:rsidRPr="007B2838">
        <w:rPr>
          <w:rFonts w:ascii="Times New Roman" w:hAnsi="Times New Roman"/>
          <w:spacing w:val="1"/>
          <w:sz w:val="28"/>
          <w:szCs w:val="28"/>
          <w:shd w:val="clear" w:color="auto" w:fill="FFFFFF"/>
          <w:lang w:val="kk-KZ"/>
        </w:rPr>
        <w:t xml:space="preserve">Сондай-ақ, ҚР салық заңнамасында </w:t>
      </w:r>
      <w:r w:rsidR="00D53D78">
        <w:rPr>
          <w:rFonts w:ascii="Times New Roman" w:hAnsi="Times New Roman"/>
          <w:spacing w:val="1"/>
          <w:sz w:val="28"/>
          <w:szCs w:val="28"/>
          <w:shd w:val="clear" w:color="auto" w:fill="FFFFFF"/>
          <w:lang w:val="kk-KZ"/>
        </w:rPr>
        <w:t>О</w:t>
      </w:r>
      <w:r w:rsidRPr="007B2838">
        <w:rPr>
          <w:rFonts w:ascii="Times New Roman" w:hAnsi="Times New Roman"/>
          <w:spacing w:val="1"/>
          <w:sz w:val="28"/>
          <w:szCs w:val="28"/>
          <w:shd w:val="clear" w:color="auto" w:fill="FFFFFF"/>
          <w:lang w:val="kk-KZ"/>
        </w:rPr>
        <w:t>рталық қызметкерлерінің жалақысына қатысты салықтар мен міндетті аударымдарды төлеуден босату көзделмеген.</w:t>
      </w:r>
    </w:p>
    <w:p w:rsidR="007B2838" w:rsidRDefault="007B2838" w:rsidP="007B2838">
      <w:pPr>
        <w:widowControl w:val="0"/>
        <w:spacing w:after="0" w:line="240" w:lineRule="auto"/>
        <w:ind w:firstLine="705"/>
        <w:jc w:val="both"/>
        <w:rPr>
          <w:rFonts w:ascii="Times New Roman" w:hAnsi="Times New Roman"/>
          <w:spacing w:val="1"/>
          <w:sz w:val="28"/>
          <w:szCs w:val="28"/>
          <w:shd w:val="clear" w:color="auto" w:fill="FFFFFF"/>
          <w:lang w:val="kk-KZ"/>
        </w:rPr>
      </w:pPr>
      <w:r w:rsidRPr="007B2838">
        <w:rPr>
          <w:rFonts w:ascii="Times New Roman" w:hAnsi="Times New Roman"/>
          <w:spacing w:val="1"/>
          <w:sz w:val="28"/>
          <w:szCs w:val="28"/>
          <w:shd w:val="clear" w:color="auto" w:fill="FFFFFF"/>
          <w:lang w:val="kk-KZ"/>
        </w:rPr>
        <w:t xml:space="preserve">Осыған байланысты Заңның 11-бабының 2-тармағына сәйкес </w:t>
      </w:r>
      <w:r w:rsidRPr="007B2838">
        <w:rPr>
          <w:rFonts w:ascii="Times New Roman" w:hAnsi="Times New Roman"/>
          <w:spacing w:val="1"/>
          <w:sz w:val="28"/>
          <w:szCs w:val="28"/>
          <w:shd w:val="clear" w:color="auto" w:fill="FFFFFF"/>
          <w:lang w:val="kk-KZ"/>
        </w:rPr>
        <w:lastRenderedPageBreak/>
        <w:t>Меморандум ратификациялауға жатады.</w:t>
      </w:r>
    </w:p>
    <w:p w:rsidR="00AB2253" w:rsidRPr="00712336"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9. </w:t>
      </w:r>
      <w:r w:rsidRPr="00712336">
        <w:rPr>
          <w:rStyle w:val="s0"/>
          <w:rFonts w:ascii="Times New Roman" w:hAnsi="Times New Roman"/>
          <w:b/>
          <w:sz w:val="28"/>
          <w:szCs w:val="28"/>
          <w:lang w:val="kk-KZ"/>
        </w:rPr>
        <w:t>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AB2253" w:rsidRPr="001666BC" w:rsidRDefault="00AB2253" w:rsidP="00AB2253">
      <w:pPr>
        <w:widowControl w:val="0"/>
        <w:spacing w:after="0" w:line="240" w:lineRule="auto"/>
        <w:ind w:firstLine="705"/>
        <w:jc w:val="both"/>
        <w:rPr>
          <w:rFonts w:ascii="Times New Roman" w:hAnsi="Times New Roman"/>
          <w:spacing w:val="1"/>
          <w:sz w:val="28"/>
          <w:szCs w:val="28"/>
          <w:shd w:val="clear" w:color="auto" w:fill="FFFFFF"/>
          <w:lang w:val="kk-KZ"/>
        </w:rPr>
      </w:pPr>
      <w:r w:rsidRPr="001666BC">
        <w:rPr>
          <w:rFonts w:ascii="Times New Roman" w:hAnsi="Times New Roman"/>
          <w:spacing w:val="1"/>
          <w:sz w:val="28"/>
          <w:szCs w:val="28"/>
          <w:shd w:val="clear" w:color="auto" w:fill="FFFFFF"/>
          <w:lang w:val="kk-KZ"/>
        </w:rPr>
        <w:t>Рұқсат етіледі.</w:t>
      </w:r>
    </w:p>
    <w:p w:rsidR="00AB2253" w:rsidRPr="00712336"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10. </w:t>
      </w:r>
      <w:r w:rsidRPr="00712336">
        <w:rPr>
          <w:rStyle w:val="s0"/>
          <w:rFonts w:ascii="Times New Roman" w:hAnsi="Times New Roman"/>
          <w:b/>
          <w:sz w:val="28"/>
          <w:szCs w:val="28"/>
          <w:lang w:val="kk-KZ"/>
        </w:rPr>
        <w:t>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p w:rsidR="00AB2253" w:rsidRPr="001666BC" w:rsidRDefault="00D53D78" w:rsidP="00AB2253">
      <w:pPr>
        <w:widowControl w:val="0"/>
        <w:spacing w:after="0" w:line="240" w:lineRule="auto"/>
        <w:ind w:firstLine="705"/>
        <w:jc w:val="both"/>
        <w:rPr>
          <w:rFonts w:ascii="Times New Roman" w:hAnsi="Times New Roman"/>
          <w:spacing w:val="1"/>
          <w:sz w:val="28"/>
          <w:szCs w:val="28"/>
          <w:shd w:val="clear" w:color="auto" w:fill="FFFFFF"/>
          <w:lang w:val="kk-KZ"/>
        </w:rPr>
      </w:pPr>
      <w:r>
        <w:rPr>
          <w:rFonts w:ascii="Times New Roman" w:hAnsi="Times New Roman"/>
          <w:spacing w:val="1"/>
          <w:sz w:val="28"/>
          <w:szCs w:val="28"/>
          <w:shd w:val="clear" w:color="auto" w:fill="FFFFFF"/>
          <w:lang w:val="kk-KZ"/>
        </w:rPr>
        <w:t>ҚРҰБ</w:t>
      </w:r>
      <w:r w:rsidR="00AB2253" w:rsidRPr="001666BC">
        <w:rPr>
          <w:rFonts w:ascii="Times New Roman" w:hAnsi="Times New Roman"/>
          <w:spacing w:val="1"/>
          <w:sz w:val="28"/>
          <w:szCs w:val="28"/>
          <w:shd w:val="clear" w:color="auto" w:fill="FFFFFF"/>
          <w:lang w:val="kk-KZ"/>
        </w:rPr>
        <w:t xml:space="preserve"> интернет-ресурсында </w:t>
      </w:r>
      <w:r w:rsidRPr="00D53D78">
        <w:rPr>
          <w:rFonts w:ascii="Times New Roman" w:hAnsi="Times New Roman"/>
          <w:spacing w:val="1"/>
          <w:sz w:val="28"/>
          <w:szCs w:val="28"/>
          <w:shd w:val="clear" w:color="auto" w:fill="FFFFFF"/>
          <w:lang w:val="kk-KZ"/>
        </w:rPr>
        <w:t>www.nationalbank.kz</w:t>
      </w:r>
      <w:r w:rsidR="00E93A42">
        <w:rPr>
          <w:rFonts w:ascii="Times New Roman" w:hAnsi="Times New Roman"/>
          <w:spacing w:val="1"/>
          <w:sz w:val="28"/>
          <w:szCs w:val="28"/>
          <w:shd w:val="clear" w:color="auto" w:fill="FFFFFF"/>
          <w:lang w:val="kk-KZ"/>
        </w:rPr>
        <w:t xml:space="preserve"> </w:t>
      </w:r>
      <w:r w:rsidR="00AB2253" w:rsidRPr="001666BC">
        <w:rPr>
          <w:rFonts w:ascii="Times New Roman" w:hAnsi="Times New Roman"/>
          <w:spacing w:val="1"/>
          <w:sz w:val="28"/>
          <w:szCs w:val="28"/>
          <w:shd w:val="clear" w:color="auto" w:fill="FFFFFF"/>
          <w:lang w:val="kk-KZ"/>
        </w:rPr>
        <w:t xml:space="preserve">және </w:t>
      </w:r>
      <w:r>
        <w:rPr>
          <w:rFonts w:ascii="Times New Roman" w:hAnsi="Times New Roman"/>
          <w:spacing w:val="1"/>
          <w:sz w:val="28"/>
          <w:szCs w:val="28"/>
          <w:shd w:val="clear" w:color="auto" w:fill="FFFFFF"/>
          <w:lang w:val="kk-KZ"/>
        </w:rPr>
        <w:t>а</w:t>
      </w:r>
      <w:r w:rsidR="00AB2253" w:rsidRPr="001666BC">
        <w:rPr>
          <w:rFonts w:ascii="Times New Roman" w:hAnsi="Times New Roman"/>
          <w:spacing w:val="1"/>
          <w:sz w:val="28"/>
          <w:szCs w:val="28"/>
          <w:shd w:val="clear" w:color="auto" w:fill="FFFFFF"/>
          <w:lang w:val="kk-KZ"/>
        </w:rPr>
        <w:t xml:space="preserve">шық </w:t>
      </w:r>
      <w:r>
        <w:rPr>
          <w:rFonts w:ascii="Times New Roman" w:hAnsi="Times New Roman"/>
          <w:spacing w:val="1"/>
          <w:sz w:val="28"/>
          <w:szCs w:val="28"/>
          <w:shd w:val="clear" w:color="auto" w:fill="FFFFFF"/>
          <w:lang w:val="kk-KZ"/>
        </w:rPr>
        <w:t xml:space="preserve">НҚА </w:t>
      </w:r>
      <w:r w:rsidR="00E93A42">
        <w:rPr>
          <w:rFonts w:ascii="Times New Roman" w:hAnsi="Times New Roman"/>
          <w:spacing w:val="1"/>
          <w:sz w:val="28"/>
          <w:szCs w:val="28"/>
          <w:shd w:val="clear" w:color="auto" w:fill="FFFFFF"/>
          <w:lang w:val="kk-KZ"/>
        </w:rPr>
        <w:t xml:space="preserve">интернет-порталында </w:t>
      </w:r>
      <w:r w:rsidR="00AB2253" w:rsidRPr="001666BC">
        <w:rPr>
          <w:rFonts w:ascii="Times New Roman" w:hAnsi="Times New Roman"/>
          <w:spacing w:val="1"/>
          <w:sz w:val="28"/>
          <w:szCs w:val="28"/>
          <w:shd w:val="clear" w:color="auto" w:fill="FFFFFF"/>
          <w:lang w:val="kk-KZ"/>
        </w:rPr>
        <w:t xml:space="preserve">орналастырылған. </w:t>
      </w:r>
    </w:p>
    <w:p w:rsidR="00AB2253" w:rsidRDefault="00AB2253" w:rsidP="00AB2253">
      <w:pPr>
        <w:widowControl w:val="0"/>
        <w:spacing w:after="0" w:line="240" w:lineRule="auto"/>
        <w:ind w:firstLine="705"/>
        <w:jc w:val="both"/>
        <w:rPr>
          <w:rFonts w:ascii="Times New Roman" w:hAnsi="Times New Roman"/>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11. </w:t>
      </w:r>
      <w:r w:rsidRPr="00712336">
        <w:rPr>
          <w:rStyle w:val="s0"/>
          <w:rFonts w:ascii="Times New Roman" w:hAnsi="Times New Roman"/>
          <w:b/>
          <w:sz w:val="28"/>
          <w:szCs w:val="28"/>
          <w:lang w:val="kk-KZ"/>
        </w:rPr>
        <w:t>Әлеуметтік маңызы бар қаулы жобасына баспасөз релизінің уәкілетті мемлекеттік органдардың интернет-ресурсында орналастырылғаны туралы ақпарат</w:t>
      </w:r>
      <w:r w:rsidRPr="001666BC">
        <w:rPr>
          <w:rFonts w:ascii="Times New Roman" w:hAnsi="Times New Roman"/>
          <w:spacing w:val="1"/>
          <w:sz w:val="28"/>
          <w:szCs w:val="28"/>
          <w:shd w:val="clear" w:color="auto" w:fill="FFFFFF"/>
          <w:lang w:val="kk-KZ"/>
        </w:rPr>
        <w:t xml:space="preserve"> </w:t>
      </w:r>
    </w:p>
    <w:p w:rsidR="00AB2253" w:rsidRPr="001666BC" w:rsidRDefault="00AB2253" w:rsidP="00AB2253">
      <w:pPr>
        <w:widowControl w:val="0"/>
        <w:spacing w:after="0" w:line="240" w:lineRule="auto"/>
        <w:ind w:firstLine="705"/>
        <w:jc w:val="both"/>
        <w:rPr>
          <w:rFonts w:ascii="Times New Roman" w:hAnsi="Times New Roman"/>
          <w:spacing w:val="1"/>
          <w:sz w:val="28"/>
          <w:szCs w:val="28"/>
          <w:shd w:val="clear" w:color="auto" w:fill="FFFFFF"/>
          <w:lang w:val="kk-KZ"/>
        </w:rPr>
      </w:pPr>
      <w:r w:rsidRPr="001666BC">
        <w:rPr>
          <w:rFonts w:ascii="Times New Roman" w:hAnsi="Times New Roman"/>
          <w:spacing w:val="1"/>
          <w:sz w:val="28"/>
          <w:szCs w:val="28"/>
          <w:shd w:val="clear" w:color="auto" w:fill="FFFFFF"/>
          <w:lang w:val="kk-KZ"/>
        </w:rPr>
        <w:t>Талап етілмейді.</w:t>
      </w:r>
    </w:p>
    <w:p w:rsidR="00AB2253" w:rsidRPr="00712336"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12. </w:t>
      </w:r>
      <w:r w:rsidRPr="00712336">
        <w:rPr>
          <w:rStyle w:val="s0"/>
          <w:rFonts w:ascii="Times New Roman" w:hAnsi="Times New Roman"/>
          <w:b/>
          <w:sz w:val="28"/>
          <w:szCs w:val="28"/>
          <w:lang w:val="kk-KZ"/>
        </w:rPr>
        <w:t>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AB2253" w:rsidRPr="001666BC" w:rsidRDefault="00AB2253" w:rsidP="00AB2253">
      <w:pPr>
        <w:widowControl w:val="0"/>
        <w:spacing w:after="0" w:line="240" w:lineRule="auto"/>
        <w:ind w:firstLine="705"/>
        <w:jc w:val="both"/>
        <w:rPr>
          <w:rFonts w:ascii="Times New Roman" w:hAnsi="Times New Roman"/>
          <w:spacing w:val="1"/>
          <w:sz w:val="28"/>
          <w:szCs w:val="28"/>
          <w:shd w:val="clear" w:color="auto" w:fill="FFFFFF"/>
          <w:lang w:val="kk-KZ"/>
        </w:rPr>
      </w:pPr>
      <w:r w:rsidRPr="001666BC">
        <w:rPr>
          <w:rFonts w:ascii="Times New Roman" w:hAnsi="Times New Roman"/>
          <w:spacing w:val="1"/>
          <w:sz w:val="28"/>
          <w:szCs w:val="28"/>
          <w:shd w:val="clear" w:color="auto" w:fill="FFFFFF"/>
          <w:lang w:val="kk-KZ"/>
        </w:rPr>
        <w:t>Сәйкес келеді.</w:t>
      </w:r>
    </w:p>
    <w:p w:rsidR="00AB2253" w:rsidRPr="00712336"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13. </w:t>
      </w:r>
      <w:r w:rsidRPr="00712336">
        <w:rPr>
          <w:rStyle w:val="s0"/>
          <w:rFonts w:ascii="Times New Roman" w:hAnsi="Times New Roman"/>
          <w:b/>
          <w:sz w:val="28"/>
          <w:szCs w:val="28"/>
          <w:lang w:val="kk-KZ"/>
        </w:rPr>
        <w:t>Жобаның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AB2253" w:rsidRPr="001666BC"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eastAsia="Calibri" w:hAnsi="Times New Roman"/>
          <w:sz w:val="28"/>
          <w:szCs w:val="28"/>
          <w:lang w:val="kk-KZ" w:eastAsia="en-US"/>
        </w:rPr>
        <w:t>Талап етілмейді.</w:t>
      </w:r>
      <w:r w:rsidRPr="001666BC">
        <w:rPr>
          <w:rFonts w:ascii="Times New Roman" w:hAnsi="Times New Roman"/>
          <w:b/>
          <w:spacing w:val="1"/>
          <w:sz w:val="28"/>
          <w:szCs w:val="28"/>
          <w:shd w:val="clear" w:color="auto" w:fill="FFFFFF"/>
          <w:lang w:val="kk-KZ"/>
        </w:rPr>
        <w:t xml:space="preserve">  </w:t>
      </w:r>
    </w:p>
    <w:p w:rsidR="00AB2253" w:rsidRPr="002A2292"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14. </w:t>
      </w:r>
      <w:r w:rsidRPr="002A2292">
        <w:rPr>
          <w:rStyle w:val="s0"/>
          <w:rFonts w:ascii="Times New Roman" w:hAnsi="Times New Roman"/>
          <w:b/>
          <w:sz w:val="28"/>
          <w:szCs w:val="28"/>
          <w:lang w:val="kk-KZ"/>
        </w:rPr>
        <w:t>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p w:rsidR="00AB2253" w:rsidRPr="001666BC"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eastAsia="Calibri" w:hAnsi="Times New Roman"/>
          <w:sz w:val="28"/>
          <w:szCs w:val="28"/>
          <w:lang w:val="kk-KZ" w:eastAsia="en-US"/>
        </w:rPr>
        <w:t>Талап етілмейді.</w:t>
      </w:r>
      <w:r w:rsidRPr="001666BC">
        <w:rPr>
          <w:rFonts w:ascii="Times New Roman" w:hAnsi="Times New Roman"/>
          <w:b/>
          <w:spacing w:val="1"/>
          <w:sz w:val="28"/>
          <w:szCs w:val="28"/>
          <w:shd w:val="clear" w:color="auto" w:fill="FFFFFF"/>
          <w:lang w:val="kk-KZ"/>
        </w:rPr>
        <w:t xml:space="preserve">  </w:t>
      </w:r>
    </w:p>
    <w:p w:rsidR="00AB2253" w:rsidRPr="002A2292" w:rsidRDefault="00AB2253" w:rsidP="00AB2253">
      <w:pPr>
        <w:widowControl w:val="0"/>
        <w:spacing w:after="0" w:line="240" w:lineRule="auto"/>
        <w:ind w:firstLine="705"/>
        <w:jc w:val="both"/>
        <w:rPr>
          <w:rFonts w:ascii="Times New Roman" w:hAnsi="Times New Roman"/>
          <w:b/>
          <w:spacing w:val="1"/>
          <w:sz w:val="28"/>
          <w:szCs w:val="28"/>
          <w:shd w:val="clear" w:color="auto" w:fill="FFFFFF"/>
          <w:lang w:val="kk-KZ"/>
        </w:rPr>
      </w:pPr>
      <w:r w:rsidRPr="001666BC">
        <w:rPr>
          <w:rFonts w:ascii="Times New Roman" w:hAnsi="Times New Roman"/>
          <w:b/>
          <w:spacing w:val="1"/>
          <w:sz w:val="28"/>
          <w:szCs w:val="28"/>
          <w:shd w:val="clear" w:color="auto" w:fill="FFFFFF"/>
          <w:lang w:val="kk-KZ"/>
        </w:rPr>
        <w:t xml:space="preserve">15. </w:t>
      </w:r>
      <w:r w:rsidRPr="002A2292">
        <w:rPr>
          <w:rStyle w:val="s0"/>
          <w:rFonts w:ascii="Times New Roman" w:hAnsi="Times New Roman"/>
          <w:b/>
          <w:sz w:val="28"/>
          <w:szCs w:val="28"/>
          <w:lang w:val="kk-KZ"/>
        </w:rPr>
        <w:t>«Қоғамдық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AB2253" w:rsidRPr="001666BC" w:rsidRDefault="00D53D78" w:rsidP="00AB2253">
      <w:pPr>
        <w:widowControl w:val="0"/>
        <w:spacing w:after="0" w:line="240" w:lineRule="auto"/>
        <w:ind w:firstLine="705"/>
        <w:jc w:val="both"/>
        <w:rPr>
          <w:rFonts w:ascii="Times New Roman" w:hAnsi="Times New Roman"/>
          <w:spacing w:val="1"/>
          <w:sz w:val="28"/>
          <w:szCs w:val="28"/>
          <w:shd w:val="clear" w:color="auto" w:fill="FFFFFF"/>
          <w:lang w:val="kk-KZ"/>
        </w:rPr>
      </w:pPr>
      <w:r>
        <w:rPr>
          <w:rFonts w:ascii="Times New Roman" w:hAnsi="Times New Roman"/>
          <w:spacing w:val="1"/>
          <w:sz w:val="28"/>
          <w:szCs w:val="28"/>
          <w:shd w:val="clear" w:color="auto" w:fill="FFFFFF"/>
          <w:lang w:val="kk-KZ"/>
        </w:rPr>
        <w:t xml:space="preserve">Жоба </w:t>
      </w:r>
      <w:r w:rsidRPr="00D53D78">
        <w:rPr>
          <w:rStyle w:val="s0"/>
          <w:rFonts w:ascii="Times New Roman" w:hAnsi="Times New Roman"/>
          <w:sz w:val="28"/>
          <w:szCs w:val="28"/>
          <w:lang w:val="kk-KZ"/>
        </w:rPr>
        <w:t>азаматтардың құқықтарын, бостандығы мен міндеттерін қозғамайды.</w:t>
      </w:r>
    </w:p>
    <w:p w:rsidR="00AB2253" w:rsidRPr="001666BC" w:rsidRDefault="00AB2253" w:rsidP="00AB2253">
      <w:pPr>
        <w:widowControl w:val="0"/>
        <w:spacing w:after="0" w:line="240" w:lineRule="auto"/>
        <w:ind w:firstLine="705"/>
        <w:jc w:val="both"/>
        <w:rPr>
          <w:rFonts w:ascii="Times New Roman" w:eastAsia="Calibri" w:hAnsi="Times New Roman"/>
          <w:b/>
          <w:sz w:val="28"/>
          <w:szCs w:val="28"/>
          <w:lang w:val="kk-KZ" w:eastAsia="en-US"/>
        </w:rPr>
      </w:pPr>
    </w:p>
    <w:p w:rsidR="00AB2253" w:rsidRPr="001666BC" w:rsidRDefault="00AB2253" w:rsidP="00AB2253">
      <w:pPr>
        <w:widowControl w:val="0"/>
        <w:spacing w:after="0" w:line="240" w:lineRule="auto"/>
        <w:ind w:firstLine="705"/>
        <w:jc w:val="both"/>
        <w:rPr>
          <w:rFonts w:ascii="Times New Roman" w:eastAsia="Calibri" w:hAnsi="Times New Roman"/>
          <w:b/>
          <w:sz w:val="28"/>
          <w:szCs w:val="28"/>
          <w:lang w:val="kk-KZ" w:eastAsia="en-US"/>
        </w:rPr>
      </w:pPr>
    </w:p>
    <w:p w:rsidR="00012203" w:rsidRPr="00ED217B" w:rsidRDefault="00012203" w:rsidP="00012203">
      <w:pPr>
        <w:spacing w:after="0" w:line="240" w:lineRule="auto"/>
        <w:ind w:firstLine="708"/>
        <w:rPr>
          <w:rFonts w:ascii="Times New Roman" w:hAnsi="Times New Roman"/>
          <w:b/>
          <w:sz w:val="28"/>
          <w:szCs w:val="28"/>
          <w:lang w:val="kk-KZ"/>
        </w:rPr>
      </w:pPr>
      <w:r w:rsidRPr="00ED217B">
        <w:rPr>
          <w:rFonts w:ascii="Times New Roman" w:hAnsi="Times New Roman"/>
          <w:b/>
          <w:sz w:val="28"/>
          <w:szCs w:val="28"/>
          <w:lang w:val="kk-KZ"/>
        </w:rPr>
        <w:t xml:space="preserve">Қазақстан Республикасы </w:t>
      </w:r>
    </w:p>
    <w:p w:rsidR="00012203" w:rsidRDefault="00012203" w:rsidP="00012203">
      <w:pPr>
        <w:spacing w:after="0" w:line="240" w:lineRule="auto"/>
        <w:ind w:firstLine="708"/>
        <w:rPr>
          <w:rFonts w:ascii="Times New Roman" w:hAnsi="Times New Roman"/>
          <w:b/>
          <w:sz w:val="28"/>
          <w:szCs w:val="28"/>
          <w:lang w:val="kk-KZ"/>
        </w:rPr>
      </w:pPr>
      <w:r>
        <w:rPr>
          <w:rFonts w:ascii="Times New Roman" w:hAnsi="Times New Roman"/>
          <w:b/>
          <w:sz w:val="28"/>
          <w:szCs w:val="28"/>
          <w:lang w:val="kk-KZ"/>
        </w:rPr>
        <w:t>Ұлттық Банкі</w:t>
      </w:r>
      <w:r w:rsidRPr="00ED217B">
        <w:rPr>
          <w:rFonts w:ascii="Times New Roman" w:hAnsi="Times New Roman"/>
          <w:b/>
          <w:sz w:val="28"/>
          <w:szCs w:val="28"/>
          <w:lang w:val="kk-KZ"/>
        </w:rPr>
        <w:t xml:space="preserve"> </w:t>
      </w:r>
    </w:p>
    <w:p w:rsidR="00012203" w:rsidRPr="00ED217B" w:rsidRDefault="00012203" w:rsidP="00012203">
      <w:pPr>
        <w:spacing w:after="0" w:line="240" w:lineRule="auto"/>
        <w:ind w:firstLine="708"/>
        <w:rPr>
          <w:rFonts w:ascii="Times New Roman" w:hAnsi="Times New Roman"/>
          <w:b/>
          <w:sz w:val="28"/>
          <w:szCs w:val="28"/>
          <w:lang w:val="kk-KZ"/>
        </w:rPr>
      </w:pPr>
      <w:r w:rsidRPr="00ED217B">
        <w:rPr>
          <w:rFonts w:ascii="Times New Roman" w:hAnsi="Times New Roman"/>
          <w:b/>
          <w:sz w:val="28"/>
          <w:szCs w:val="28"/>
          <w:lang w:val="kk-KZ"/>
        </w:rPr>
        <w:t>Төрағасы</w:t>
      </w:r>
      <w:r>
        <w:rPr>
          <w:rFonts w:ascii="Times New Roman" w:hAnsi="Times New Roman"/>
          <w:b/>
          <w:sz w:val="28"/>
          <w:szCs w:val="28"/>
          <w:lang w:val="kk-KZ"/>
        </w:rPr>
        <w:t>ның Орынбасары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b/>
          <w:szCs w:val="28"/>
          <w:lang w:val="kk-KZ"/>
        </w:rPr>
        <w:tab/>
      </w:r>
      <w:r>
        <w:rPr>
          <w:rFonts w:ascii="Times New Roman" w:hAnsi="Times New Roman"/>
          <w:b/>
          <w:sz w:val="28"/>
          <w:szCs w:val="28"/>
          <w:lang w:val="kk-KZ"/>
        </w:rPr>
        <w:tab/>
        <w:t>Ә</w:t>
      </w:r>
      <w:r w:rsidRPr="00ED217B">
        <w:rPr>
          <w:rFonts w:ascii="Times New Roman" w:hAnsi="Times New Roman"/>
          <w:b/>
          <w:sz w:val="28"/>
          <w:szCs w:val="28"/>
          <w:lang w:val="kk-KZ"/>
        </w:rPr>
        <w:t xml:space="preserve">. </w:t>
      </w:r>
      <w:r>
        <w:rPr>
          <w:rFonts w:ascii="Times New Roman" w:hAnsi="Times New Roman"/>
          <w:b/>
          <w:sz w:val="28"/>
          <w:szCs w:val="28"/>
          <w:lang w:val="kk-KZ"/>
        </w:rPr>
        <w:t>Молдабекова</w:t>
      </w:r>
    </w:p>
    <w:p w:rsidR="00EC6E36" w:rsidRPr="00AB2253" w:rsidRDefault="00B765F8" w:rsidP="00012203">
      <w:pPr>
        <w:spacing w:after="0" w:line="240" w:lineRule="auto"/>
        <w:ind w:firstLine="567"/>
        <w:jc w:val="both"/>
        <w:rPr>
          <w:lang w:val="kk-KZ"/>
        </w:rPr>
      </w:pPr>
      <w:bookmarkStart w:id="0" w:name="_GoBack"/>
      <w:bookmarkEnd w:id="0"/>
    </w:p>
    <w:sectPr w:rsidR="00EC6E36" w:rsidRPr="00AB2253" w:rsidSect="00010A54">
      <w:headerReference w:type="default" r:id="rId7"/>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F8" w:rsidRDefault="00B765F8">
      <w:pPr>
        <w:spacing w:after="0" w:line="240" w:lineRule="auto"/>
      </w:pPr>
      <w:r>
        <w:separator/>
      </w:r>
    </w:p>
  </w:endnote>
  <w:endnote w:type="continuationSeparator" w:id="0">
    <w:p w:rsidR="00B765F8" w:rsidRDefault="00B7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F8" w:rsidRDefault="00B765F8">
      <w:pPr>
        <w:spacing w:after="0" w:line="240" w:lineRule="auto"/>
      </w:pPr>
      <w:r>
        <w:separator/>
      </w:r>
    </w:p>
  </w:footnote>
  <w:footnote w:type="continuationSeparator" w:id="0">
    <w:p w:rsidR="00B765F8" w:rsidRDefault="00B76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B1" w:rsidRPr="005F6743" w:rsidRDefault="0064321D">
    <w:pPr>
      <w:pStyle w:val="a5"/>
      <w:jc w:val="center"/>
      <w:rPr>
        <w:rFonts w:ascii="Times New Roman" w:hAnsi="Times New Roman"/>
        <w:sz w:val="28"/>
        <w:szCs w:val="28"/>
      </w:rPr>
    </w:pPr>
    <w:r w:rsidRPr="005F6743">
      <w:rPr>
        <w:rFonts w:ascii="Times New Roman" w:hAnsi="Times New Roman"/>
        <w:sz w:val="28"/>
        <w:szCs w:val="28"/>
      </w:rPr>
      <w:fldChar w:fldCharType="begin"/>
    </w:r>
    <w:r w:rsidRPr="005F6743">
      <w:rPr>
        <w:rFonts w:ascii="Times New Roman" w:hAnsi="Times New Roman"/>
        <w:sz w:val="28"/>
        <w:szCs w:val="28"/>
      </w:rPr>
      <w:instrText>PAGE   \* MERGEFORMAT</w:instrText>
    </w:r>
    <w:r w:rsidRPr="005F6743">
      <w:rPr>
        <w:rFonts w:ascii="Times New Roman" w:hAnsi="Times New Roman"/>
        <w:sz w:val="28"/>
        <w:szCs w:val="28"/>
      </w:rPr>
      <w:fldChar w:fldCharType="separate"/>
    </w:r>
    <w:r w:rsidR="00012203">
      <w:rPr>
        <w:rFonts w:ascii="Times New Roman" w:hAnsi="Times New Roman"/>
        <w:noProof/>
        <w:sz w:val="28"/>
        <w:szCs w:val="28"/>
      </w:rPr>
      <w:t>3</w:t>
    </w:r>
    <w:r w:rsidRPr="005F6743">
      <w:rPr>
        <w:rFonts w:ascii="Times New Roman" w:hAnsi="Times New Roman"/>
        <w:sz w:val="28"/>
        <w:szCs w:val="28"/>
      </w:rPr>
      <w:fldChar w:fldCharType="end"/>
    </w:r>
  </w:p>
  <w:p w:rsidR="00C066B1" w:rsidRPr="005F6743" w:rsidRDefault="00B765F8">
    <w:pPr>
      <w:pStyle w:val="a5"/>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DDB"/>
    <w:multiLevelType w:val="hybridMultilevel"/>
    <w:tmpl w:val="9BAC8222"/>
    <w:lvl w:ilvl="0" w:tplc="6660071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60BC6"/>
    <w:multiLevelType w:val="hybridMultilevel"/>
    <w:tmpl w:val="240EB072"/>
    <w:lvl w:ilvl="0" w:tplc="6160120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616F2210"/>
    <w:multiLevelType w:val="hybridMultilevel"/>
    <w:tmpl w:val="18001660"/>
    <w:lvl w:ilvl="0" w:tplc="3E128D38">
      <w:start w:val="3"/>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6E"/>
    <w:rsid w:val="00012203"/>
    <w:rsid w:val="00034E88"/>
    <w:rsid w:val="000503DA"/>
    <w:rsid w:val="00077739"/>
    <w:rsid w:val="00095B99"/>
    <w:rsid w:val="000E6CBC"/>
    <w:rsid w:val="001410CD"/>
    <w:rsid w:val="00141CB2"/>
    <w:rsid w:val="00184A25"/>
    <w:rsid w:val="001E2EEB"/>
    <w:rsid w:val="002D7C64"/>
    <w:rsid w:val="00331CA0"/>
    <w:rsid w:val="003502D6"/>
    <w:rsid w:val="00395185"/>
    <w:rsid w:val="003A2EEB"/>
    <w:rsid w:val="003E7790"/>
    <w:rsid w:val="00414DE1"/>
    <w:rsid w:val="0042330F"/>
    <w:rsid w:val="00451707"/>
    <w:rsid w:val="0046317E"/>
    <w:rsid w:val="004851A4"/>
    <w:rsid w:val="004B63FA"/>
    <w:rsid w:val="0057307E"/>
    <w:rsid w:val="005C2266"/>
    <w:rsid w:val="00604766"/>
    <w:rsid w:val="0064321D"/>
    <w:rsid w:val="006F6E11"/>
    <w:rsid w:val="00702B7D"/>
    <w:rsid w:val="00724F70"/>
    <w:rsid w:val="00727895"/>
    <w:rsid w:val="007B2838"/>
    <w:rsid w:val="008623DB"/>
    <w:rsid w:val="009842C6"/>
    <w:rsid w:val="0098666E"/>
    <w:rsid w:val="00A52726"/>
    <w:rsid w:val="00A723E0"/>
    <w:rsid w:val="00AB2253"/>
    <w:rsid w:val="00AE323E"/>
    <w:rsid w:val="00B474F2"/>
    <w:rsid w:val="00B765F8"/>
    <w:rsid w:val="00B9331D"/>
    <w:rsid w:val="00C0140F"/>
    <w:rsid w:val="00C50438"/>
    <w:rsid w:val="00C56CEB"/>
    <w:rsid w:val="00C95D5A"/>
    <w:rsid w:val="00CC4337"/>
    <w:rsid w:val="00CC4D80"/>
    <w:rsid w:val="00CD0917"/>
    <w:rsid w:val="00CE3446"/>
    <w:rsid w:val="00D51661"/>
    <w:rsid w:val="00D53D78"/>
    <w:rsid w:val="00DF4DF8"/>
    <w:rsid w:val="00E93A42"/>
    <w:rsid w:val="00EC7A7D"/>
    <w:rsid w:val="00EE0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89D58-C37F-4DF2-AC50-873BF907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5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B2253"/>
    <w:pPr>
      <w:spacing w:after="0" w:line="240" w:lineRule="auto"/>
    </w:pPr>
    <w:rPr>
      <w:rFonts w:ascii="Courier New" w:hAnsi="Courier New"/>
      <w:iCs/>
      <w:sz w:val="20"/>
      <w:szCs w:val="20"/>
    </w:rPr>
  </w:style>
  <w:style w:type="character" w:customStyle="1" w:styleId="a4">
    <w:name w:val="Текст Знак"/>
    <w:basedOn w:val="a0"/>
    <w:link w:val="a3"/>
    <w:rsid w:val="00AB2253"/>
    <w:rPr>
      <w:rFonts w:ascii="Courier New" w:eastAsia="Times New Roman" w:hAnsi="Courier New" w:cs="Times New Roman"/>
      <w:iCs/>
      <w:sz w:val="20"/>
      <w:szCs w:val="20"/>
      <w:lang w:eastAsia="ru-RU"/>
    </w:rPr>
  </w:style>
  <w:style w:type="paragraph" w:styleId="a5">
    <w:name w:val="header"/>
    <w:basedOn w:val="a"/>
    <w:link w:val="a6"/>
    <w:uiPriority w:val="99"/>
    <w:unhideWhenUsed/>
    <w:rsid w:val="00AB2253"/>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AB2253"/>
    <w:rPr>
      <w:rFonts w:ascii="Calibri" w:eastAsia="Times New Roman" w:hAnsi="Calibri" w:cs="Times New Roman"/>
      <w:sz w:val="20"/>
      <w:szCs w:val="20"/>
      <w:lang w:eastAsia="ru-RU"/>
    </w:rPr>
  </w:style>
  <w:style w:type="character" w:styleId="a7">
    <w:name w:val="Hyperlink"/>
    <w:uiPriority w:val="99"/>
    <w:unhideWhenUsed/>
    <w:rsid w:val="00AB2253"/>
    <w:rPr>
      <w:color w:val="0563C1"/>
      <w:u w:val="single"/>
    </w:rPr>
  </w:style>
  <w:style w:type="character" w:customStyle="1" w:styleId="s0">
    <w:name w:val="s0"/>
    <w:rsid w:val="00AB2253"/>
    <w:rPr>
      <w:color w:val="000000"/>
    </w:rPr>
  </w:style>
  <w:style w:type="paragraph" w:styleId="a8">
    <w:name w:val="List Paragraph"/>
    <w:basedOn w:val="a"/>
    <w:uiPriority w:val="34"/>
    <w:qFormat/>
    <w:rsid w:val="00D51661"/>
    <w:pPr>
      <w:ind w:left="720"/>
      <w:contextualSpacing/>
    </w:pPr>
  </w:style>
  <w:style w:type="paragraph" w:styleId="a9">
    <w:name w:val="Normal (Web)"/>
    <w:basedOn w:val="a"/>
    <w:uiPriority w:val="99"/>
    <w:semiHidden/>
    <w:unhideWhenUsed/>
    <w:rsid w:val="007B283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 Сейдалиева</dc:creator>
  <cp:keywords/>
  <dc:description/>
  <cp:lastModifiedBy>Author (AB)</cp:lastModifiedBy>
  <cp:revision>6</cp:revision>
  <dcterms:created xsi:type="dcterms:W3CDTF">2025-01-27T12:57:00Z</dcterms:created>
  <dcterms:modified xsi:type="dcterms:W3CDTF">2025-01-28T14:00:00Z</dcterms:modified>
</cp:coreProperties>
</file>