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60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4320"/>
        <w:gridCol w:w="1800"/>
        <w:gridCol w:w="4140"/>
      </w:tblGrid>
      <w:tr w:rsidR="00446505" w:rsidTr="00446505">
        <w:trPr>
          <w:trHeight w:val="1528"/>
        </w:trPr>
        <w:tc>
          <w:tcPr>
            <w:tcW w:w="4320" w:type="dxa"/>
          </w:tcPr>
          <w:p w:rsidR="00446505" w:rsidRDefault="00446505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  <w:p w:rsidR="00446505" w:rsidRDefault="00446505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>«ҚАЗАҚСТАН РЕСПУБЛИКАСЫНЫҢ</w:t>
            </w:r>
          </w:p>
          <w:p w:rsidR="00446505" w:rsidRDefault="0044650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kk-KZ"/>
              </w:rPr>
              <w:t>ҰЛТТЫҚ БАНКІ»</w:t>
            </w:r>
          </w:p>
          <w:p w:rsidR="00446505" w:rsidRDefault="00446505">
            <w:pPr>
              <w:jc w:val="center"/>
              <w:rPr>
                <w:b/>
                <w:sz w:val="22"/>
                <w:szCs w:val="22"/>
              </w:rPr>
            </w:pPr>
          </w:p>
          <w:p w:rsidR="00446505" w:rsidRDefault="004465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 xml:space="preserve">РЕСПУБЛИКАЛЫҚ </w:t>
            </w:r>
          </w:p>
          <w:p w:rsidR="00446505" w:rsidRDefault="0044650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МЕМЛЕКЕТТІК МЕКЕМЕСІ</w:t>
            </w:r>
          </w:p>
          <w:p w:rsidR="00446505" w:rsidRDefault="00446505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</w:tc>
        <w:tc>
          <w:tcPr>
            <w:tcW w:w="1800" w:type="dxa"/>
            <w:hideMark/>
          </w:tcPr>
          <w:p w:rsidR="00446505" w:rsidRDefault="006451FA">
            <w:pPr>
              <w:rPr>
                <w:sz w:val="22"/>
                <w:szCs w:val="22"/>
                <w:lang w:val="kk-KZ"/>
              </w:rPr>
            </w:pPr>
            <w:r>
              <w:rPr>
                <w:noProof/>
              </w:rPr>
              <w:drawing>
                <wp:inline distT="0" distB="0" distL="0" distR="0">
                  <wp:extent cx="1009015" cy="1009015"/>
                  <wp:effectExtent l="0" t="0" r="0" b="0"/>
                  <wp:docPr id="1" name="Рисунок 1" descr="Герб РК_цветной_латиниц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РК_цветной_латиниц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92" t="6992" r="6992" b="699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015" cy="1009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</w:tcPr>
          <w:p w:rsidR="00446505" w:rsidRDefault="00446505">
            <w:pPr>
              <w:jc w:val="center"/>
              <w:rPr>
                <w:sz w:val="22"/>
                <w:szCs w:val="22"/>
                <w:lang w:val="kk-KZ"/>
              </w:rPr>
            </w:pPr>
          </w:p>
          <w:p w:rsidR="00446505" w:rsidRDefault="004465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РЕСПУБЛИКАНСКОЕ ГОСУДАР</w:t>
            </w:r>
            <w:r>
              <w:rPr>
                <w:sz w:val="22"/>
                <w:szCs w:val="22"/>
                <w:lang w:val="kk-KZ"/>
              </w:rPr>
              <w:t>С</w:t>
            </w:r>
            <w:r>
              <w:rPr>
                <w:sz w:val="22"/>
                <w:szCs w:val="22"/>
              </w:rPr>
              <w:t>ТВЕННОЕ УЧРЕЖДЕНИЕ</w:t>
            </w:r>
          </w:p>
          <w:p w:rsidR="00446505" w:rsidRDefault="00446505">
            <w:pPr>
              <w:jc w:val="center"/>
              <w:rPr>
                <w:sz w:val="22"/>
                <w:szCs w:val="22"/>
              </w:rPr>
            </w:pPr>
          </w:p>
          <w:p w:rsidR="00446505" w:rsidRDefault="0044650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«НАЦИОНАЛЬНЫЙ БАНК</w:t>
            </w:r>
          </w:p>
          <w:p w:rsidR="00446505" w:rsidRDefault="00446505">
            <w:pPr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</w:rPr>
              <w:t>РЕСПУБЛИКИ КАЗАХСТАН»</w:t>
            </w:r>
          </w:p>
          <w:p w:rsidR="00446505" w:rsidRDefault="00446505">
            <w:pPr>
              <w:jc w:val="center"/>
              <w:rPr>
                <w:b/>
                <w:sz w:val="16"/>
                <w:szCs w:val="16"/>
                <w:lang w:val="kk-KZ"/>
              </w:rPr>
            </w:pPr>
          </w:p>
        </w:tc>
      </w:tr>
      <w:tr w:rsidR="00446505" w:rsidTr="00446505">
        <w:trPr>
          <w:trHeight w:val="584"/>
        </w:trPr>
        <w:tc>
          <w:tcPr>
            <w:tcW w:w="4320" w:type="dxa"/>
          </w:tcPr>
          <w:p w:rsidR="00446505" w:rsidRDefault="00446505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БАСҚАРМАСЫНЫҢ</w:t>
            </w:r>
            <w:r>
              <w:rPr>
                <w:b/>
                <w:sz w:val="28"/>
                <w:szCs w:val="28"/>
                <w:lang w:val="kk-KZ"/>
              </w:rPr>
              <w:br/>
              <w:t>ҚАУЛЫСЫ</w:t>
            </w:r>
          </w:p>
          <w:p w:rsidR="00446505" w:rsidRDefault="00446505">
            <w:pPr>
              <w:jc w:val="center"/>
              <w:rPr>
                <w:b/>
                <w:sz w:val="22"/>
                <w:szCs w:val="22"/>
                <w:lang w:val="kk-KZ"/>
              </w:rPr>
            </w:pPr>
          </w:p>
          <w:p w:rsidR="008D43B6" w:rsidRPr="008D43B6" w:rsidRDefault="00535C0D" w:rsidP="008D43B6">
            <w:pPr>
              <w:ind w:firstLine="709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 xml:space="preserve">       </w:t>
            </w:r>
            <w:r w:rsidR="002D1F69">
              <w:rPr>
                <w:sz w:val="22"/>
                <w:szCs w:val="22"/>
                <w:lang w:val="kk-KZ"/>
              </w:rPr>
              <w:t>2</w:t>
            </w:r>
            <w:r w:rsidR="00404041">
              <w:rPr>
                <w:sz w:val="22"/>
                <w:szCs w:val="22"/>
                <w:lang w:val="kk-KZ"/>
              </w:rPr>
              <w:t>3</w:t>
            </w:r>
            <w:r w:rsidR="002D1F69">
              <w:rPr>
                <w:sz w:val="22"/>
                <w:szCs w:val="22"/>
                <w:lang w:val="kk-KZ"/>
              </w:rPr>
              <w:t xml:space="preserve"> а</w:t>
            </w:r>
            <w:r w:rsidR="00404041">
              <w:rPr>
                <w:sz w:val="22"/>
                <w:szCs w:val="22"/>
                <w:lang w:val="kk-KZ"/>
              </w:rPr>
              <w:t>преля</w:t>
            </w:r>
            <w:r w:rsidR="00587217">
              <w:rPr>
                <w:sz w:val="22"/>
                <w:szCs w:val="22"/>
                <w:lang w:val="kk-KZ"/>
              </w:rPr>
              <w:t xml:space="preserve"> </w:t>
            </w:r>
            <w:r w:rsidR="008D43B6" w:rsidRPr="008D43B6">
              <w:rPr>
                <w:sz w:val="22"/>
                <w:szCs w:val="22"/>
                <w:lang w:val="kk-KZ"/>
              </w:rPr>
              <w:t>202</w:t>
            </w:r>
            <w:r w:rsidR="00E719E1">
              <w:rPr>
                <w:sz w:val="22"/>
                <w:szCs w:val="22"/>
                <w:lang w:val="kk-KZ"/>
              </w:rPr>
              <w:t>4</w:t>
            </w:r>
            <w:r w:rsidR="008D43B6" w:rsidRPr="008D43B6">
              <w:rPr>
                <w:sz w:val="22"/>
                <w:szCs w:val="22"/>
                <w:lang w:val="kk-KZ"/>
              </w:rPr>
              <w:t xml:space="preserve"> года</w:t>
            </w:r>
          </w:p>
          <w:p w:rsidR="00446505" w:rsidRDefault="00446505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446505" w:rsidRDefault="006F2ED5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 xml:space="preserve">Астана </w:t>
            </w:r>
            <w:r w:rsidR="00446505">
              <w:rPr>
                <w:sz w:val="22"/>
                <w:szCs w:val="22"/>
                <w:lang w:val="kk-KZ"/>
              </w:rPr>
              <w:t>қаласы</w:t>
            </w:r>
          </w:p>
          <w:p w:rsidR="00446505" w:rsidRDefault="00446505">
            <w:pPr>
              <w:jc w:val="center"/>
              <w:rPr>
                <w:sz w:val="16"/>
                <w:szCs w:val="16"/>
                <w:lang w:val="kk-KZ"/>
              </w:rPr>
            </w:pPr>
          </w:p>
          <w:p w:rsidR="00446505" w:rsidRDefault="00446505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800" w:type="dxa"/>
          </w:tcPr>
          <w:p w:rsidR="00446505" w:rsidRDefault="00446505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4140" w:type="dxa"/>
          </w:tcPr>
          <w:p w:rsidR="00446505" w:rsidRDefault="00446505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ПОСТАНОВЛЕНИЕ</w:t>
            </w:r>
          </w:p>
          <w:p w:rsidR="00446505" w:rsidRDefault="00446505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ПРАВЛЕНИЯ</w:t>
            </w:r>
          </w:p>
          <w:p w:rsidR="00446505" w:rsidRDefault="00446505">
            <w:pPr>
              <w:jc w:val="center"/>
              <w:rPr>
                <w:b/>
                <w:lang w:val="kk-KZ"/>
              </w:rPr>
            </w:pPr>
          </w:p>
          <w:p w:rsidR="00446505" w:rsidRPr="002D1F69" w:rsidRDefault="00446505">
            <w:pPr>
              <w:jc w:val="center"/>
              <w:rPr>
                <w:sz w:val="22"/>
                <w:szCs w:val="22"/>
                <w:lang w:val="kk-KZ"/>
              </w:rPr>
            </w:pPr>
            <w:r w:rsidRPr="008D43B6">
              <w:rPr>
                <w:sz w:val="22"/>
                <w:szCs w:val="22"/>
              </w:rPr>
              <w:t>№</w:t>
            </w:r>
            <w:r w:rsidR="0073192B" w:rsidRPr="008D43B6">
              <w:rPr>
                <w:sz w:val="22"/>
                <w:szCs w:val="22"/>
              </w:rPr>
              <w:t xml:space="preserve"> </w:t>
            </w:r>
            <w:r w:rsidR="00D94E05">
              <w:rPr>
                <w:sz w:val="22"/>
                <w:szCs w:val="22"/>
              </w:rPr>
              <w:t>23</w:t>
            </w:r>
            <w:r w:rsidR="002D1F69">
              <w:rPr>
                <w:sz w:val="22"/>
                <w:szCs w:val="22"/>
                <w:lang w:val="kk-KZ"/>
              </w:rPr>
              <w:t xml:space="preserve"> </w:t>
            </w:r>
          </w:p>
          <w:p w:rsidR="00446505" w:rsidRDefault="00446505">
            <w:pPr>
              <w:jc w:val="center"/>
              <w:rPr>
                <w:sz w:val="16"/>
                <w:szCs w:val="16"/>
              </w:rPr>
            </w:pPr>
          </w:p>
          <w:p w:rsidR="00446505" w:rsidRDefault="00907BC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  <w:lang w:val="kk-KZ"/>
              </w:rPr>
              <w:t>город</w:t>
            </w:r>
            <w:r w:rsidR="00446505">
              <w:rPr>
                <w:sz w:val="22"/>
                <w:szCs w:val="22"/>
              </w:rPr>
              <w:t xml:space="preserve"> </w:t>
            </w:r>
            <w:r w:rsidR="006F2ED5">
              <w:rPr>
                <w:sz w:val="22"/>
                <w:szCs w:val="22"/>
              </w:rPr>
              <w:t>Астана</w:t>
            </w:r>
          </w:p>
        </w:tc>
      </w:tr>
    </w:tbl>
    <w:p w:rsidR="00404041" w:rsidRDefault="00404041" w:rsidP="00404041">
      <w:pPr>
        <w:jc w:val="center"/>
        <w:rPr>
          <w:b/>
          <w:sz w:val="28"/>
          <w:lang w:val="kk-KZ"/>
        </w:rPr>
      </w:pPr>
      <w:r>
        <w:rPr>
          <w:b/>
          <w:sz w:val="28"/>
        </w:rPr>
        <w:t>О внесении изменений</w:t>
      </w:r>
      <w:r w:rsidRPr="00622A1D">
        <w:rPr>
          <w:b/>
          <w:sz w:val="28"/>
        </w:rPr>
        <w:t xml:space="preserve"> </w:t>
      </w:r>
      <w:r>
        <w:rPr>
          <w:b/>
          <w:sz w:val="28"/>
        </w:rPr>
        <w:t xml:space="preserve">в постановление </w:t>
      </w:r>
    </w:p>
    <w:p w:rsidR="00404041" w:rsidRDefault="00404041" w:rsidP="00404041">
      <w:pPr>
        <w:jc w:val="center"/>
        <w:rPr>
          <w:b/>
          <w:sz w:val="28"/>
          <w:lang w:val="kk-KZ"/>
        </w:rPr>
      </w:pPr>
      <w:r>
        <w:rPr>
          <w:b/>
          <w:sz w:val="28"/>
        </w:rPr>
        <w:t>Правления</w:t>
      </w:r>
      <w:r>
        <w:rPr>
          <w:b/>
          <w:sz w:val="28"/>
          <w:lang w:val="kk-KZ"/>
        </w:rPr>
        <w:t xml:space="preserve"> </w:t>
      </w:r>
      <w:r>
        <w:rPr>
          <w:b/>
          <w:sz w:val="28"/>
        </w:rPr>
        <w:t xml:space="preserve">Национального Банка Республики Казахстан </w:t>
      </w:r>
    </w:p>
    <w:p w:rsidR="00404041" w:rsidRPr="0015740A" w:rsidRDefault="00404041" w:rsidP="00404041">
      <w:pPr>
        <w:jc w:val="center"/>
        <w:rPr>
          <w:b/>
          <w:sz w:val="28"/>
          <w:szCs w:val="28"/>
        </w:rPr>
      </w:pPr>
      <w:r>
        <w:rPr>
          <w:b/>
          <w:sz w:val="28"/>
        </w:rPr>
        <w:t xml:space="preserve">от 15 </w:t>
      </w:r>
      <w:r>
        <w:rPr>
          <w:b/>
          <w:sz w:val="28"/>
          <w:lang w:val="kk-KZ"/>
        </w:rPr>
        <w:t xml:space="preserve">июня </w:t>
      </w:r>
      <w:r>
        <w:rPr>
          <w:b/>
          <w:sz w:val="28"/>
        </w:rPr>
        <w:t>2020 года</w:t>
      </w:r>
      <w:r>
        <w:rPr>
          <w:b/>
          <w:sz w:val="28"/>
          <w:lang w:val="kk-KZ"/>
        </w:rPr>
        <w:t xml:space="preserve"> </w:t>
      </w:r>
      <w:r>
        <w:rPr>
          <w:b/>
          <w:sz w:val="28"/>
        </w:rPr>
        <w:t xml:space="preserve">№ 78 </w:t>
      </w:r>
      <w:r>
        <w:rPr>
          <w:b/>
          <w:sz w:val="28"/>
        </w:rPr>
        <w:br/>
        <w:t>«</w:t>
      </w:r>
      <w:r w:rsidRPr="0015740A">
        <w:rPr>
          <w:b/>
          <w:sz w:val="28"/>
          <w:szCs w:val="28"/>
        </w:rPr>
        <w:t xml:space="preserve">Об утверждении Правил выбора зарубежных организаций, </w:t>
      </w:r>
    </w:p>
    <w:p w:rsidR="00404041" w:rsidRPr="0015740A" w:rsidRDefault="00404041" w:rsidP="00404041">
      <w:pPr>
        <w:jc w:val="center"/>
        <w:rPr>
          <w:b/>
          <w:sz w:val="28"/>
          <w:szCs w:val="28"/>
        </w:rPr>
      </w:pPr>
      <w:r w:rsidRPr="0015740A">
        <w:rPr>
          <w:b/>
          <w:sz w:val="28"/>
          <w:szCs w:val="28"/>
        </w:rPr>
        <w:t>управляющих пенсионными активами</w:t>
      </w:r>
    </w:p>
    <w:p w:rsidR="00404041" w:rsidRPr="0015740A" w:rsidRDefault="00404041" w:rsidP="00404041">
      <w:pPr>
        <w:jc w:val="center"/>
        <w:rPr>
          <w:b/>
          <w:sz w:val="28"/>
          <w:szCs w:val="28"/>
        </w:rPr>
      </w:pPr>
      <w:r w:rsidRPr="0015740A">
        <w:rPr>
          <w:b/>
          <w:sz w:val="28"/>
          <w:szCs w:val="28"/>
        </w:rPr>
        <w:t>единого накопительного пенсионного фонда,</w:t>
      </w:r>
    </w:p>
    <w:p w:rsidR="00404041" w:rsidRPr="0015740A" w:rsidRDefault="00404041" w:rsidP="00404041">
      <w:pPr>
        <w:jc w:val="center"/>
        <w:rPr>
          <w:b/>
          <w:sz w:val="28"/>
          <w:szCs w:val="28"/>
        </w:rPr>
      </w:pPr>
      <w:r w:rsidRPr="0015740A">
        <w:rPr>
          <w:b/>
          <w:sz w:val="28"/>
          <w:szCs w:val="28"/>
        </w:rPr>
        <w:t>включая требования к ним, при поручении им совершать действия, необходимые для управления пенсионными активами</w:t>
      </w:r>
    </w:p>
    <w:p w:rsidR="00404041" w:rsidRDefault="00404041" w:rsidP="00404041">
      <w:pPr>
        <w:jc w:val="center"/>
        <w:rPr>
          <w:b/>
          <w:sz w:val="28"/>
          <w:lang w:val="kk-KZ"/>
        </w:rPr>
      </w:pPr>
      <w:r w:rsidRPr="0015740A">
        <w:rPr>
          <w:b/>
          <w:sz w:val="28"/>
          <w:szCs w:val="28"/>
        </w:rPr>
        <w:t>единого накопительного пенсионного фонда</w:t>
      </w:r>
      <w:r>
        <w:rPr>
          <w:b/>
          <w:sz w:val="28"/>
        </w:rPr>
        <w:t>»</w:t>
      </w:r>
    </w:p>
    <w:p w:rsidR="00404041" w:rsidRDefault="00404041" w:rsidP="00404041">
      <w:pPr>
        <w:jc w:val="both"/>
        <w:rPr>
          <w:sz w:val="28"/>
        </w:rPr>
      </w:pPr>
    </w:p>
    <w:p w:rsidR="00404041" w:rsidRPr="00D1635F" w:rsidRDefault="00404041" w:rsidP="00404041">
      <w:pPr>
        <w:jc w:val="both"/>
        <w:rPr>
          <w:sz w:val="28"/>
        </w:rPr>
      </w:pPr>
    </w:p>
    <w:p w:rsidR="00404041" w:rsidRDefault="00404041" w:rsidP="00404041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Правление Национального Банка Республики Казахстан </w:t>
      </w:r>
      <w:r>
        <w:rPr>
          <w:b/>
          <w:sz w:val="28"/>
          <w:szCs w:val="28"/>
        </w:rPr>
        <w:t>ПОСТАНОВЛЯЕТ</w:t>
      </w:r>
      <w:r>
        <w:rPr>
          <w:sz w:val="28"/>
          <w:szCs w:val="28"/>
        </w:rPr>
        <w:t>:</w:t>
      </w:r>
    </w:p>
    <w:p w:rsidR="00404041" w:rsidRDefault="00404041" w:rsidP="00404041">
      <w:pPr>
        <w:pStyle w:val="a5"/>
        <w:numPr>
          <w:ilvl w:val="0"/>
          <w:numId w:val="36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D1223">
        <w:rPr>
          <w:sz w:val="28"/>
          <w:szCs w:val="28"/>
        </w:rPr>
        <w:t>Внести в постановление Правления Национального Банка Республики Казахстан от 15 июня 2020 года № 78</w:t>
      </w:r>
      <w:r w:rsidRPr="00710944">
        <w:rPr>
          <w:sz w:val="28"/>
          <w:szCs w:val="28"/>
        </w:rPr>
        <w:t xml:space="preserve"> </w:t>
      </w:r>
      <w:r w:rsidRPr="009D1223">
        <w:rPr>
          <w:sz w:val="28"/>
          <w:szCs w:val="28"/>
        </w:rPr>
        <w:t xml:space="preserve">«Об утверждении Правил выбора зарубежных организаций, управляющих пенсионными активами единого накопительного пенсионного фонда, включая требования к ним, при поручении им совершать действия, необходимые для управления пенсионными активами единого накопительного пенсионного </w:t>
      </w:r>
      <w:r w:rsidRPr="00FE4AC3">
        <w:rPr>
          <w:sz w:val="28"/>
          <w:szCs w:val="28"/>
        </w:rPr>
        <w:t xml:space="preserve">фонда» </w:t>
      </w:r>
      <w:r w:rsidRPr="00FE4AC3">
        <w:rPr>
          <w:color w:val="000000"/>
          <w:sz w:val="28"/>
          <w:szCs w:val="28"/>
        </w:rPr>
        <w:t xml:space="preserve">(зарегистрировано в Реестре государственной регистрации нормативных правовых актов под № 20909), </w:t>
      </w:r>
      <w:r w:rsidR="00460A18">
        <w:rPr>
          <w:sz w:val="28"/>
          <w:szCs w:val="28"/>
        </w:rPr>
        <w:t>следующие</w:t>
      </w:r>
      <w:r w:rsidRPr="00FE4AC3">
        <w:rPr>
          <w:sz w:val="28"/>
          <w:szCs w:val="28"/>
        </w:rPr>
        <w:t xml:space="preserve"> </w:t>
      </w:r>
      <w:r w:rsidR="00460A18">
        <w:rPr>
          <w:sz w:val="28"/>
          <w:szCs w:val="28"/>
        </w:rPr>
        <w:t>изменения</w:t>
      </w:r>
      <w:r w:rsidRPr="00FE4AC3">
        <w:rPr>
          <w:sz w:val="28"/>
          <w:szCs w:val="28"/>
        </w:rPr>
        <w:t>:</w:t>
      </w:r>
    </w:p>
    <w:p w:rsidR="00404041" w:rsidRDefault="00404041" w:rsidP="00404041">
      <w:pPr>
        <w:pStyle w:val="a5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преамбулу изложить в следующей редакции:</w:t>
      </w:r>
    </w:p>
    <w:p w:rsidR="00404041" w:rsidRPr="00FE4AC3" w:rsidRDefault="00404041" w:rsidP="00404041">
      <w:pPr>
        <w:pStyle w:val="a5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342F0D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 подпунктом 80) части второй статьи 15</w:t>
      </w:r>
      <w:r w:rsidRPr="00342F0D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342F0D">
        <w:rPr>
          <w:sz w:val="28"/>
          <w:szCs w:val="28"/>
        </w:rPr>
        <w:t xml:space="preserve"> Республики Казахстан «О Национальном Банке Республики Казахстан» в целях обеспечения эффективности управления пенсионными активами единого накопительного пенсионного фонда Правление Национального Банка Республики Казахстан </w:t>
      </w:r>
      <w:r w:rsidRPr="00D33A6F">
        <w:rPr>
          <w:b/>
          <w:sz w:val="28"/>
          <w:szCs w:val="28"/>
        </w:rPr>
        <w:t>ПОСТАНОВЛЯЕТ</w:t>
      </w:r>
      <w:r w:rsidRPr="00342F0D">
        <w:rPr>
          <w:sz w:val="28"/>
          <w:szCs w:val="28"/>
        </w:rPr>
        <w:t>:</w:t>
      </w:r>
      <w:r>
        <w:rPr>
          <w:sz w:val="28"/>
          <w:szCs w:val="28"/>
        </w:rPr>
        <w:t>»;</w:t>
      </w:r>
    </w:p>
    <w:p w:rsidR="00404041" w:rsidRPr="009D1223" w:rsidRDefault="00404041" w:rsidP="00404041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D1223">
        <w:rPr>
          <w:sz w:val="28"/>
          <w:szCs w:val="28"/>
        </w:rPr>
        <w:t>в Правил</w:t>
      </w:r>
      <w:r>
        <w:rPr>
          <w:sz w:val="28"/>
          <w:szCs w:val="28"/>
          <w:lang w:val="kk-KZ"/>
        </w:rPr>
        <w:t>ах</w:t>
      </w:r>
      <w:r w:rsidRPr="009D1223">
        <w:rPr>
          <w:sz w:val="28"/>
          <w:szCs w:val="28"/>
        </w:rPr>
        <w:t xml:space="preserve"> выбора зарубежных организаций, управляющих пенсионными активами единого накопительного пенсионного фонда, включая требования к ним, при поручении им совершать действия, необходимые для управления пенсионными активами единого накопительного пенсионного фонда утвержденн</w:t>
      </w:r>
      <w:r>
        <w:rPr>
          <w:sz w:val="28"/>
          <w:szCs w:val="28"/>
        </w:rPr>
        <w:t>ых</w:t>
      </w:r>
      <w:r w:rsidRPr="009D1223">
        <w:rPr>
          <w:sz w:val="28"/>
          <w:szCs w:val="28"/>
        </w:rPr>
        <w:t xml:space="preserve"> указанным постановлением:</w:t>
      </w:r>
    </w:p>
    <w:p w:rsidR="00404041" w:rsidRDefault="00404041" w:rsidP="00404041">
      <w:pPr>
        <w:ind w:firstLine="708"/>
        <w:jc w:val="both"/>
        <w:rPr>
          <w:sz w:val="28"/>
        </w:rPr>
      </w:pPr>
      <w:r>
        <w:rPr>
          <w:sz w:val="28"/>
        </w:rPr>
        <w:lastRenderedPageBreak/>
        <w:t>пункт 1 изложить в следующей редакции</w:t>
      </w:r>
      <w:r w:rsidRPr="009D1223">
        <w:rPr>
          <w:sz w:val="28"/>
        </w:rPr>
        <w:t>:</w:t>
      </w:r>
    </w:p>
    <w:p w:rsidR="00404041" w:rsidRPr="005875D0" w:rsidRDefault="00404041" w:rsidP="00404041">
      <w:pPr>
        <w:ind w:firstLine="708"/>
        <w:jc w:val="both"/>
        <w:rPr>
          <w:sz w:val="28"/>
          <w:szCs w:val="28"/>
        </w:rPr>
      </w:pPr>
      <w:r>
        <w:rPr>
          <w:sz w:val="28"/>
        </w:rPr>
        <w:t xml:space="preserve">«1. </w:t>
      </w:r>
      <w:r w:rsidRPr="0082124E">
        <w:rPr>
          <w:sz w:val="28"/>
          <w:szCs w:val="28"/>
        </w:rPr>
        <w:t xml:space="preserve">Настоящие Правила выбора зарубежных организаций, управляющих пенсионными активами единого накопительного пенсионного фонда, включая требования к ним, при поручении им совершать действия, необходимые для управления пенсионными активами единого накопительного пенсионного фонда </w:t>
      </w:r>
      <w:r w:rsidRPr="00DC689A">
        <w:rPr>
          <w:sz w:val="28"/>
          <w:szCs w:val="28"/>
        </w:rPr>
        <w:t xml:space="preserve">(далее – Правила) разработаны в соответствии с </w:t>
      </w:r>
      <w:r w:rsidR="00360552">
        <w:rPr>
          <w:sz w:val="28"/>
          <w:szCs w:val="28"/>
        </w:rPr>
        <w:t xml:space="preserve">Социальным </w:t>
      </w:r>
      <w:r w:rsidRPr="00DC689A">
        <w:rPr>
          <w:sz w:val="28"/>
          <w:szCs w:val="28"/>
        </w:rPr>
        <w:t>кодекс</w:t>
      </w:r>
      <w:r w:rsidRPr="00DC689A">
        <w:rPr>
          <w:sz w:val="28"/>
          <w:szCs w:val="28"/>
          <w:lang w:val="kk-KZ"/>
        </w:rPr>
        <w:t>ом</w:t>
      </w:r>
      <w:r w:rsidRPr="00DC689A">
        <w:rPr>
          <w:sz w:val="28"/>
          <w:szCs w:val="28"/>
        </w:rPr>
        <w:t xml:space="preserve"> Республики Казахстан, </w:t>
      </w:r>
      <w:r>
        <w:rPr>
          <w:sz w:val="28"/>
          <w:szCs w:val="28"/>
        </w:rPr>
        <w:t>З</w:t>
      </w:r>
      <w:r w:rsidRPr="00DC689A">
        <w:rPr>
          <w:sz w:val="28"/>
          <w:szCs w:val="28"/>
        </w:rPr>
        <w:t xml:space="preserve">аконом Республики Казахстан </w:t>
      </w:r>
      <w:r w:rsidRPr="00DC689A">
        <w:rPr>
          <w:sz w:val="28"/>
          <w:szCs w:val="28"/>
          <w:lang w:val="kk-KZ"/>
        </w:rPr>
        <w:t xml:space="preserve"> </w:t>
      </w:r>
      <w:r w:rsidRPr="00DC689A">
        <w:rPr>
          <w:sz w:val="28"/>
          <w:szCs w:val="28"/>
        </w:rPr>
        <w:t>«О Националь</w:t>
      </w:r>
      <w:r>
        <w:rPr>
          <w:sz w:val="28"/>
          <w:szCs w:val="28"/>
        </w:rPr>
        <w:t>ном Банке Республики Казахстан»</w:t>
      </w:r>
      <w:r w:rsidRPr="00DC689A">
        <w:rPr>
          <w:sz w:val="28"/>
          <w:szCs w:val="28"/>
        </w:rPr>
        <w:t xml:space="preserve"> и</w:t>
      </w:r>
      <w:r w:rsidRPr="0082124E">
        <w:rPr>
          <w:sz w:val="28"/>
          <w:szCs w:val="28"/>
        </w:rPr>
        <w:t xml:space="preserve"> определяют порядок выбора зарубежных организаций, управляющих пенсионными активами единого накопительного пенсионного фонда (далее – Фонд), включая требования к ним, при поручении им совершать действия, необходимые для управ</w:t>
      </w:r>
      <w:r w:rsidRPr="005875D0">
        <w:rPr>
          <w:sz w:val="28"/>
          <w:szCs w:val="28"/>
        </w:rPr>
        <w:t>ления пенсионными активами Фонда.»;</w:t>
      </w:r>
    </w:p>
    <w:p w:rsidR="00404041" w:rsidRPr="005875D0" w:rsidRDefault="00404041" w:rsidP="00404041">
      <w:pPr>
        <w:ind w:firstLine="708"/>
        <w:jc w:val="both"/>
        <w:rPr>
          <w:sz w:val="28"/>
        </w:rPr>
      </w:pPr>
      <w:r w:rsidRPr="005875D0">
        <w:rPr>
          <w:sz w:val="28"/>
          <w:lang w:val="kk-KZ"/>
        </w:rPr>
        <w:t>подпункт 5</w:t>
      </w:r>
      <w:r w:rsidRPr="005875D0">
        <w:rPr>
          <w:sz w:val="28"/>
        </w:rPr>
        <w:t>) пункта 2 изложить в следующей редакции:</w:t>
      </w:r>
    </w:p>
    <w:p w:rsidR="00404041" w:rsidRPr="00A256F4" w:rsidRDefault="00404041" w:rsidP="00404041">
      <w:pPr>
        <w:ind w:firstLine="708"/>
        <w:jc w:val="both"/>
        <w:rPr>
          <w:sz w:val="28"/>
          <w:szCs w:val="28"/>
        </w:rPr>
      </w:pPr>
      <w:r w:rsidRPr="005875D0">
        <w:rPr>
          <w:sz w:val="28"/>
          <w:szCs w:val="28"/>
        </w:rPr>
        <w:t>«5) диверсификация – размещение пенсионных активов в различные финансовые инструменты с целью снижения риска их потерь в соответствии с требованиями, установленными Национальным Банком Республики Казахстан;».</w:t>
      </w:r>
    </w:p>
    <w:p w:rsidR="00404041" w:rsidRPr="00B622FD" w:rsidRDefault="00404041" w:rsidP="00404041">
      <w:pPr>
        <w:pStyle w:val="a5"/>
        <w:numPr>
          <w:ilvl w:val="0"/>
          <w:numId w:val="36"/>
        </w:numPr>
        <w:ind w:left="0" w:firstLine="709"/>
        <w:jc w:val="both"/>
        <w:rPr>
          <w:sz w:val="28"/>
          <w:szCs w:val="28"/>
        </w:rPr>
      </w:pPr>
      <w:r w:rsidRPr="00B622FD">
        <w:rPr>
          <w:sz w:val="28"/>
          <w:szCs w:val="28"/>
        </w:rPr>
        <w:t>Департаменту монетарных операций Национального Банка Республики Казахстан в установленном законодательством Республики Казахстан порядке обеспечить:</w:t>
      </w:r>
    </w:p>
    <w:p w:rsidR="00404041" w:rsidRPr="00B622FD" w:rsidRDefault="00404041" w:rsidP="00404041">
      <w:pPr>
        <w:pStyle w:val="a5"/>
        <w:numPr>
          <w:ilvl w:val="1"/>
          <w:numId w:val="3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622FD">
        <w:rPr>
          <w:sz w:val="28"/>
          <w:szCs w:val="28"/>
        </w:rPr>
        <w:t>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Казахстан;</w:t>
      </w:r>
    </w:p>
    <w:p w:rsidR="00404041" w:rsidRPr="00B622FD" w:rsidRDefault="00404041" w:rsidP="00404041">
      <w:pPr>
        <w:pStyle w:val="a5"/>
        <w:numPr>
          <w:ilvl w:val="1"/>
          <w:numId w:val="35"/>
        </w:numPr>
        <w:tabs>
          <w:tab w:val="left" w:pos="720"/>
          <w:tab w:val="left" w:pos="1134"/>
        </w:tabs>
        <w:ind w:left="0" w:firstLine="709"/>
        <w:jc w:val="both"/>
        <w:rPr>
          <w:sz w:val="28"/>
          <w:szCs w:val="28"/>
        </w:rPr>
      </w:pPr>
      <w:r w:rsidRPr="00B622FD">
        <w:rPr>
          <w:sz w:val="28"/>
          <w:szCs w:val="28"/>
        </w:rPr>
        <w:t>размещение настоящего постановления на официальном интернет-ресурсе Национального Банка Республики Казахстан после его официального опубликования;</w:t>
      </w:r>
    </w:p>
    <w:p w:rsidR="00404041" w:rsidRPr="00B622FD" w:rsidRDefault="00404041" w:rsidP="00404041">
      <w:pPr>
        <w:pStyle w:val="a5"/>
        <w:numPr>
          <w:ilvl w:val="1"/>
          <w:numId w:val="35"/>
        </w:numPr>
        <w:tabs>
          <w:tab w:val="left" w:pos="1134"/>
          <w:tab w:val="left" w:pos="1418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622FD">
        <w:rPr>
          <w:sz w:val="28"/>
          <w:szCs w:val="28"/>
        </w:rPr>
        <w:t>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мероприятий, предусмотренных подпунктом 2) настоящего пункта.</w:t>
      </w:r>
    </w:p>
    <w:p w:rsidR="00404041" w:rsidRPr="00FE0163" w:rsidRDefault="00404041" w:rsidP="00404041">
      <w:pPr>
        <w:pStyle w:val="a5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B622FD">
        <w:rPr>
          <w:sz w:val="28"/>
          <w:szCs w:val="28"/>
        </w:rPr>
        <w:t>Контроль за исполнением настоящего постановления</w:t>
      </w:r>
      <w:r w:rsidRPr="00253D55">
        <w:rPr>
          <w:rStyle w:val="a9"/>
          <w:sz w:val="20"/>
          <w:szCs w:val="20"/>
        </w:rPr>
        <w:footnoteReference w:id="1"/>
      </w:r>
      <w:r w:rsidRPr="00B622FD">
        <w:rPr>
          <w:sz w:val="28"/>
          <w:szCs w:val="28"/>
        </w:rPr>
        <w:t xml:space="preserve"> возложить на курирующего заместителя Председателя Национального Банка</w:t>
      </w:r>
      <w:r w:rsidRPr="00FE0163">
        <w:rPr>
          <w:sz w:val="28"/>
          <w:szCs w:val="28"/>
        </w:rPr>
        <w:t xml:space="preserve"> Республики Казахстан.</w:t>
      </w:r>
    </w:p>
    <w:p w:rsidR="00404041" w:rsidRPr="00D61124" w:rsidRDefault="00404041" w:rsidP="00404041">
      <w:pPr>
        <w:pStyle w:val="a5"/>
        <w:numPr>
          <w:ilvl w:val="0"/>
          <w:numId w:val="36"/>
        </w:numPr>
        <w:tabs>
          <w:tab w:val="left" w:pos="1134"/>
        </w:tabs>
        <w:ind w:left="0" w:firstLine="709"/>
        <w:jc w:val="both"/>
        <w:rPr>
          <w:sz w:val="28"/>
          <w:szCs w:val="20"/>
        </w:rPr>
      </w:pPr>
      <w:r w:rsidRPr="00D61124">
        <w:rPr>
          <w:sz w:val="28"/>
          <w:szCs w:val="20"/>
        </w:rPr>
        <w:t xml:space="preserve">Настоящее постановление вводится в действие по истечении десяти календарных дней после дня его первого официального опубликования. </w:t>
      </w:r>
    </w:p>
    <w:p w:rsidR="000901F5" w:rsidRDefault="000901F5" w:rsidP="00F95788">
      <w:pPr>
        <w:ind w:firstLine="709"/>
        <w:jc w:val="both"/>
        <w:rPr>
          <w:sz w:val="28"/>
          <w:szCs w:val="28"/>
        </w:rPr>
      </w:pPr>
    </w:p>
    <w:p w:rsidR="006345AB" w:rsidRPr="00F21AB2" w:rsidRDefault="006345AB" w:rsidP="00F95788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19"/>
        <w:gridCol w:w="4679"/>
      </w:tblGrid>
      <w:tr w:rsidR="00BF5DCF" w:rsidRPr="00BF5DCF" w:rsidTr="007C5F63">
        <w:tc>
          <w:tcPr>
            <w:tcW w:w="4819" w:type="dxa"/>
            <w:shd w:val="clear" w:color="auto" w:fill="auto"/>
          </w:tcPr>
          <w:p w:rsidR="00BF5DCF" w:rsidRPr="00BF5DCF" w:rsidRDefault="00BF5DCF" w:rsidP="00EF38D6">
            <w:pPr>
              <w:ind w:firstLine="709"/>
              <w:jc w:val="both"/>
              <w:rPr>
                <w:b/>
                <w:sz w:val="28"/>
                <w:szCs w:val="28"/>
              </w:rPr>
            </w:pPr>
            <w:r w:rsidRPr="00BF5DCF">
              <w:rPr>
                <w:b/>
                <w:sz w:val="28"/>
                <w:szCs w:val="28"/>
              </w:rPr>
              <w:t>Председатель</w:t>
            </w:r>
          </w:p>
        </w:tc>
        <w:tc>
          <w:tcPr>
            <w:tcW w:w="4679" w:type="dxa"/>
            <w:shd w:val="clear" w:color="auto" w:fill="auto"/>
          </w:tcPr>
          <w:p w:rsidR="00BF5DCF" w:rsidRPr="00BF5DCF" w:rsidRDefault="00BF5DCF" w:rsidP="00B5499A">
            <w:pPr>
              <w:ind w:firstLine="63"/>
              <w:jc w:val="both"/>
              <w:rPr>
                <w:sz w:val="28"/>
                <w:szCs w:val="28"/>
              </w:rPr>
            </w:pPr>
            <w:r w:rsidRPr="00BF5DCF">
              <w:rPr>
                <w:b/>
                <w:sz w:val="28"/>
                <w:szCs w:val="28"/>
              </w:rPr>
              <w:t xml:space="preserve"> </w:t>
            </w:r>
            <w:r w:rsidR="008F6C0C">
              <w:rPr>
                <w:b/>
                <w:sz w:val="28"/>
                <w:szCs w:val="28"/>
              </w:rPr>
              <w:t xml:space="preserve">                           </w:t>
            </w:r>
            <w:r w:rsidR="00B5499A">
              <w:rPr>
                <w:b/>
                <w:sz w:val="28"/>
                <w:szCs w:val="28"/>
              </w:rPr>
              <w:t xml:space="preserve">  Т</w:t>
            </w:r>
            <w:r w:rsidRPr="00BF5DCF">
              <w:rPr>
                <w:b/>
                <w:sz w:val="28"/>
                <w:szCs w:val="28"/>
              </w:rPr>
              <w:t>.</w:t>
            </w:r>
            <w:r w:rsidR="00B5499A">
              <w:rPr>
                <w:b/>
                <w:sz w:val="28"/>
                <w:szCs w:val="28"/>
              </w:rPr>
              <w:t>М</w:t>
            </w:r>
            <w:r w:rsidR="00B11942">
              <w:rPr>
                <w:b/>
                <w:sz w:val="28"/>
                <w:szCs w:val="28"/>
              </w:rPr>
              <w:t>.</w:t>
            </w:r>
            <w:r w:rsidRPr="00BF5DCF">
              <w:rPr>
                <w:b/>
                <w:sz w:val="28"/>
                <w:szCs w:val="28"/>
              </w:rPr>
              <w:t xml:space="preserve"> </w:t>
            </w:r>
            <w:r w:rsidR="00B5499A">
              <w:rPr>
                <w:b/>
                <w:sz w:val="28"/>
                <w:szCs w:val="28"/>
              </w:rPr>
              <w:t>Сулейменов</w:t>
            </w:r>
            <w:r w:rsidRPr="00BF5DCF">
              <w:rPr>
                <w:b/>
                <w:sz w:val="28"/>
                <w:szCs w:val="28"/>
              </w:rPr>
              <w:t xml:space="preserve"> </w:t>
            </w:r>
          </w:p>
        </w:tc>
      </w:tr>
    </w:tbl>
    <w:p w:rsidR="009118C7" w:rsidRDefault="009118C7" w:rsidP="00E108FA">
      <w:pPr>
        <w:widowControl w:val="0"/>
        <w:ind w:left="993"/>
        <w:jc w:val="both"/>
        <w:rPr>
          <w:sz w:val="20"/>
          <w:szCs w:val="20"/>
        </w:rPr>
      </w:pPr>
    </w:p>
    <w:p w:rsidR="009118C7" w:rsidRDefault="009118C7" w:rsidP="009118C7">
      <w:pPr>
        <w:widowControl w:val="0"/>
        <w:ind w:left="1276"/>
        <w:jc w:val="both"/>
        <w:rPr>
          <w:sz w:val="20"/>
          <w:szCs w:val="20"/>
        </w:rPr>
      </w:pPr>
    </w:p>
    <w:p w:rsidR="009118C7" w:rsidRPr="00F00504" w:rsidRDefault="009118C7" w:rsidP="009118C7">
      <w:pPr>
        <w:widowControl w:val="0"/>
        <w:ind w:left="1276"/>
        <w:jc w:val="both"/>
        <w:rPr>
          <w:sz w:val="20"/>
          <w:szCs w:val="20"/>
        </w:rPr>
      </w:pPr>
      <w:r w:rsidRPr="00F00504">
        <w:rPr>
          <w:sz w:val="20"/>
          <w:szCs w:val="20"/>
        </w:rPr>
        <w:t>Копия верна:</w:t>
      </w:r>
    </w:p>
    <w:p w:rsidR="00EB78A8" w:rsidRDefault="009118C7" w:rsidP="009118C7">
      <w:pPr>
        <w:widowControl w:val="0"/>
        <w:ind w:left="1276"/>
        <w:jc w:val="both"/>
        <w:rPr>
          <w:sz w:val="20"/>
          <w:szCs w:val="20"/>
        </w:rPr>
      </w:pPr>
      <w:r w:rsidRPr="00F00504">
        <w:rPr>
          <w:sz w:val="20"/>
          <w:szCs w:val="20"/>
        </w:rPr>
        <w:t xml:space="preserve">Главный специалист-секретарь Правления                                           </w:t>
      </w:r>
      <w:r>
        <w:rPr>
          <w:sz w:val="20"/>
          <w:szCs w:val="20"/>
        </w:rPr>
        <w:t xml:space="preserve">    </w:t>
      </w:r>
      <w:r w:rsidRPr="00F00504">
        <w:rPr>
          <w:sz w:val="20"/>
          <w:szCs w:val="20"/>
        </w:rPr>
        <w:t xml:space="preserve"> </w:t>
      </w:r>
      <w:r w:rsidRPr="00F00504">
        <w:rPr>
          <w:sz w:val="20"/>
          <w:szCs w:val="20"/>
          <w:lang w:val="kk-KZ"/>
        </w:rPr>
        <w:t>Ж</w:t>
      </w:r>
      <w:r w:rsidRPr="00F00504">
        <w:rPr>
          <w:sz w:val="20"/>
          <w:szCs w:val="20"/>
        </w:rPr>
        <w:t>.</w:t>
      </w:r>
      <w:r w:rsidRPr="00F00504">
        <w:rPr>
          <w:sz w:val="20"/>
          <w:szCs w:val="20"/>
          <w:lang w:val="kk-KZ"/>
        </w:rPr>
        <w:t>Мухамбетова</w:t>
      </w:r>
      <w:bookmarkStart w:id="0" w:name="_GoBack"/>
      <w:bookmarkEnd w:id="0"/>
    </w:p>
    <w:sectPr w:rsidR="00EB78A8" w:rsidSect="00751352">
      <w:headerReference w:type="default" r:id="rId9"/>
      <w:footerReference w:type="default" r:id="rId10"/>
      <w:pgSz w:w="11906" w:h="16838"/>
      <w:pgMar w:top="1418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49A3" w:rsidRDefault="009349A3" w:rsidP="00DB29D8">
      <w:r>
        <w:separator/>
      </w:r>
    </w:p>
  </w:endnote>
  <w:endnote w:type="continuationSeparator" w:id="0">
    <w:p w:rsidR="009349A3" w:rsidRDefault="009349A3" w:rsidP="00DB2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969" w:rsidRDefault="00115969">
    <w:pPr>
      <w:pStyle w:val="aa"/>
      <w:jc w:val="center"/>
    </w:pPr>
  </w:p>
  <w:p w:rsidR="00115969" w:rsidRDefault="0011596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49A3" w:rsidRDefault="009349A3" w:rsidP="00DB29D8">
      <w:r>
        <w:separator/>
      </w:r>
    </w:p>
  </w:footnote>
  <w:footnote w:type="continuationSeparator" w:id="0">
    <w:p w:rsidR="009349A3" w:rsidRDefault="009349A3" w:rsidP="00DB29D8">
      <w:r>
        <w:continuationSeparator/>
      </w:r>
    </w:p>
  </w:footnote>
  <w:footnote w:id="1">
    <w:p w:rsidR="00404041" w:rsidRDefault="00404041" w:rsidP="00404041">
      <w:pPr>
        <w:pStyle w:val="a7"/>
        <w:jc w:val="both"/>
      </w:pPr>
      <w:r>
        <w:rPr>
          <w:rStyle w:val="a9"/>
        </w:rPr>
        <w:footnoteRef/>
      </w:r>
      <w:r>
        <w:t xml:space="preserve"> О внесении изменений в постановление Правления Национального Банка Республики Казахстан от 15 июня 2020 года № 78 «Об утверждении Правил выбора зарубежных организаций, управляющих пенсионными активами единого накопительного пенсионного фонда, включая требования к ним, при поручении им совершать действия, необходимые для управления пенсионными активами единого накопительного пенсионного фонда»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4846425"/>
      <w:docPartObj>
        <w:docPartGallery w:val="Page Numbers (Top of Page)"/>
        <w:docPartUnique/>
      </w:docPartObj>
    </w:sdtPr>
    <w:sdtEndPr/>
    <w:sdtContent>
      <w:p w:rsidR="000D5B86" w:rsidRDefault="000D5B86">
        <w:pPr>
          <w:pStyle w:val="ad"/>
          <w:jc w:val="center"/>
        </w:pPr>
        <w:r w:rsidRPr="005D7339">
          <w:rPr>
            <w:sz w:val="28"/>
          </w:rPr>
          <w:fldChar w:fldCharType="begin"/>
        </w:r>
        <w:r w:rsidRPr="005D7339">
          <w:rPr>
            <w:sz w:val="28"/>
          </w:rPr>
          <w:instrText>PAGE   \* MERGEFORMAT</w:instrText>
        </w:r>
        <w:r w:rsidRPr="005D7339">
          <w:rPr>
            <w:sz w:val="28"/>
          </w:rPr>
          <w:fldChar w:fldCharType="separate"/>
        </w:r>
        <w:r w:rsidR="009118C7">
          <w:rPr>
            <w:noProof/>
            <w:sz w:val="28"/>
          </w:rPr>
          <w:t>2</w:t>
        </w:r>
        <w:r w:rsidRPr="005D7339">
          <w:rPr>
            <w:sz w:val="28"/>
          </w:rPr>
          <w:fldChar w:fldCharType="end"/>
        </w:r>
      </w:p>
    </w:sdtContent>
  </w:sdt>
  <w:p w:rsidR="000D5B86" w:rsidRDefault="000D5B8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454D4"/>
    <w:multiLevelType w:val="hybridMultilevel"/>
    <w:tmpl w:val="4788AA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9147A"/>
    <w:multiLevelType w:val="hybridMultilevel"/>
    <w:tmpl w:val="A450F8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B5D1A"/>
    <w:multiLevelType w:val="multilevel"/>
    <w:tmpl w:val="80C80B3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C706666"/>
    <w:multiLevelType w:val="hybridMultilevel"/>
    <w:tmpl w:val="4FA4AE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85EED"/>
    <w:multiLevelType w:val="hybridMultilevel"/>
    <w:tmpl w:val="0B202F46"/>
    <w:lvl w:ilvl="0" w:tplc="F89E6570">
      <w:start w:val="1"/>
      <w:numFmt w:val="decimal"/>
      <w:lvlText w:val="%1)"/>
      <w:lvlJc w:val="left"/>
      <w:pPr>
        <w:ind w:left="1429" w:hanging="360"/>
      </w:pPr>
    </w:lvl>
    <w:lvl w:ilvl="1" w:tplc="192C25EE">
      <w:start w:val="1"/>
      <w:numFmt w:val="lowerLetter"/>
      <w:lvlText w:val="%2."/>
      <w:lvlJc w:val="left"/>
      <w:pPr>
        <w:ind w:left="2149" w:hanging="360"/>
      </w:pPr>
    </w:lvl>
    <w:lvl w:ilvl="2" w:tplc="5DB45FF6">
      <w:start w:val="1"/>
      <w:numFmt w:val="lowerRoman"/>
      <w:lvlText w:val="%3."/>
      <w:lvlJc w:val="right"/>
      <w:pPr>
        <w:ind w:left="2869" w:hanging="180"/>
      </w:pPr>
    </w:lvl>
    <w:lvl w:ilvl="3" w:tplc="D6CAA966">
      <w:start w:val="1"/>
      <w:numFmt w:val="decimal"/>
      <w:lvlText w:val="%4."/>
      <w:lvlJc w:val="left"/>
      <w:pPr>
        <w:ind w:left="3589" w:hanging="360"/>
      </w:pPr>
    </w:lvl>
    <w:lvl w:ilvl="4" w:tplc="555E91A6">
      <w:start w:val="1"/>
      <w:numFmt w:val="lowerLetter"/>
      <w:lvlText w:val="%5."/>
      <w:lvlJc w:val="left"/>
      <w:pPr>
        <w:ind w:left="4309" w:hanging="360"/>
      </w:pPr>
    </w:lvl>
    <w:lvl w:ilvl="5" w:tplc="0CC2E3A0">
      <w:start w:val="1"/>
      <w:numFmt w:val="lowerRoman"/>
      <w:lvlText w:val="%6."/>
      <w:lvlJc w:val="right"/>
      <w:pPr>
        <w:ind w:left="5029" w:hanging="180"/>
      </w:pPr>
    </w:lvl>
    <w:lvl w:ilvl="6" w:tplc="20049506">
      <w:start w:val="1"/>
      <w:numFmt w:val="decimal"/>
      <w:lvlText w:val="%7."/>
      <w:lvlJc w:val="left"/>
      <w:pPr>
        <w:ind w:left="5749" w:hanging="360"/>
      </w:pPr>
    </w:lvl>
    <w:lvl w:ilvl="7" w:tplc="6FA8E4A0">
      <w:start w:val="1"/>
      <w:numFmt w:val="lowerLetter"/>
      <w:lvlText w:val="%8."/>
      <w:lvlJc w:val="left"/>
      <w:pPr>
        <w:ind w:left="6469" w:hanging="360"/>
      </w:pPr>
    </w:lvl>
    <w:lvl w:ilvl="8" w:tplc="4EF47F38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47B6596"/>
    <w:multiLevelType w:val="hybridMultilevel"/>
    <w:tmpl w:val="FAE48692"/>
    <w:lvl w:ilvl="0" w:tplc="07AA4CF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3DD0A9B2">
      <w:start w:val="1"/>
      <w:numFmt w:val="lowerLetter"/>
      <w:lvlText w:val="%2."/>
      <w:lvlJc w:val="left"/>
      <w:pPr>
        <w:ind w:left="1789" w:hanging="360"/>
      </w:pPr>
    </w:lvl>
    <w:lvl w:ilvl="2" w:tplc="BD249FC6">
      <w:start w:val="1"/>
      <w:numFmt w:val="lowerRoman"/>
      <w:lvlText w:val="%3."/>
      <w:lvlJc w:val="right"/>
      <w:pPr>
        <w:ind w:left="2509" w:hanging="180"/>
      </w:pPr>
    </w:lvl>
    <w:lvl w:ilvl="3" w:tplc="00FE7468">
      <w:start w:val="1"/>
      <w:numFmt w:val="decimal"/>
      <w:lvlText w:val="%4."/>
      <w:lvlJc w:val="left"/>
      <w:pPr>
        <w:ind w:left="3229" w:hanging="360"/>
      </w:pPr>
    </w:lvl>
    <w:lvl w:ilvl="4" w:tplc="20B63526">
      <w:start w:val="1"/>
      <w:numFmt w:val="lowerLetter"/>
      <w:lvlText w:val="%5."/>
      <w:lvlJc w:val="left"/>
      <w:pPr>
        <w:ind w:left="3949" w:hanging="360"/>
      </w:pPr>
    </w:lvl>
    <w:lvl w:ilvl="5" w:tplc="7F4ABE1E">
      <w:start w:val="1"/>
      <w:numFmt w:val="lowerRoman"/>
      <w:lvlText w:val="%6."/>
      <w:lvlJc w:val="right"/>
      <w:pPr>
        <w:ind w:left="4669" w:hanging="180"/>
      </w:pPr>
    </w:lvl>
    <w:lvl w:ilvl="6" w:tplc="1338B714">
      <w:start w:val="1"/>
      <w:numFmt w:val="decimal"/>
      <w:lvlText w:val="%7."/>
      <w:lvlJc w:val="left"/>
      <w:pPr>
        <w:ind w:left="5389" w:hanging="360"/>
      </w:pPr>
    </w:lvl>
    <w:lvl w:ilvl="7" w:tplc="F0F812BE">
      <w:start w:val="1"/>
      <w:numFmt w:val="lowerLetter"/>
      <w:lvlText w:val="%8."/>
      <w:lvlJc w:val="left"/>
      <w:pPr>
        <w:ind w:left="6109" w:hanging="360"/>
      </w:pPr>
    </w:lvl>
    <w:lvl w:ilvl="8" w:tplc="6300567A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4FB0B90"/>
    <w:multiLevelType w:val="multilevel"/>
    <w:tmpl w:val="7B14310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97A1872"/>
    <w:multiLevelType w:val="hybridMultilevel"/>
    <w:tmpl w:val="10E43C8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BCA5A29"/>
    <w:multiLevelType w:val="hybridMultilevel"/>
    <w:tmpl w:val="09AC74F2"/>
    <w:lvl w:ilvl="0" w:tplc="5C86FE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EC47823"/>
    <w:multiLevelType w:val="multilevel"/>
    <w:tmpl w:val="6994D454"/>
    <w:lvl w:ilvl="0">
      <w:start w:val="1"/>
      <w:numFmt w:val="decimal"/>
      <w:lvlText w:val="%1."/>
      <w:lvlJc w:val="left"/>
      <w:pPr>
        <w:ind w:left="1468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6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4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08" w:hanging="2160"/>
      </w:pPr>
      <w:rPr>
        <w:rFonts w:hint="default"/>
      </w:rPr>
    </w:lvl>
  </w:abstractNum>
  <w:abstractNum w:abstractNumId="10" w15:restartNumberingAfterBreak="0">
    <w:nsid w:val="2A106110"/>
    <w:multiLevelType w:val="hybridMultilevel"/>
    <w:tmpl w:val="DCD45144"/>
    <w:lvl w:ilvl="0" w:tplc="E744DB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0A3385"/>
    <w:multiLevelType w:val="hybridMultilevel"/>
    <w:tmpl w:val="6E4A6BE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F731D5"/>
    <w:multiLevelType w:val="hybridMultilevel"/>
    <w:tmpl w:val="D2EEA8FE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2D752CB1"/>
    <w:multiLevelType w:val="hybridMultilevel"/>
    <w:tmpl w:val="66FEAE9A"/>
    <w:lvl w:ilvl="0" w:tplc="F63CECBE">
      <w:start w:val="1"/>
      <w:numFmt w:val="decimal"/>
      <w:lvlText w:val="%1)"/>
      <w:lvlJc w:val="left"/>
      <w:pPr>
        <w:ind w:left="1429" w:hanging="360"/>
      </w:pPr>
    </w:lvl>
    <w:lvl w:ilvl="1" w:tplc="BE846CAA">
      <w:start w:val="1"/>
      <w:numFmt w:val="lowerLetter"/>
      <w:lvlText w:val="%2."/>
      <w:lvlJc w:val="left"/>
      <w:pPr>
        <w:ind w:left="2149" w:hanging="360"/>
      </w:pPr>
    </w:lvl>
    <w:lvl w:ilvl="2" w:tplc="377E2C82">
      <w:start w:val="1"/>
      <w:numFmt w:val="lowerRoman"/>
      <w:lvlText w:val="%3."/>
      <w:lvlJc w:val="right"/>
      <w:pPr>
        <w:ind w:left="2869" w:hanging="180"/>
      </w:pPr>
    </w:lvl>
    <w:lvl w:ilvl="3" w:tplc="EABCD6C2">
      <w:start w:val="1"/>
      <w:numFmt w:val="decimal"/>
      <w:lvlText w:val="%4."/>
      <w:lvlJc w:val="left"/>
      <w:pPr>
        <w:ind w:left="3589" w:hanging="360"/>
      </w:pPr>
    </w:lvl>
    <w:lvl w:ilvl="4" w:tplc="80B63578">
      <w:start w:val="1"/>
      <w:numFmt w:val="lowerLetter"/>
      <w:lvlText w:val="%5."/>
      <w:lvlJc w:val="left"/>
      <w:pPr>
        <w:ind w:left="4309" w:hanging="360"/>
      </w:pPr>
    </w:lvl>
    <w:lvl w:ilvl="5" w:tplc="8CD08522">
      <w:start w:val="1"/>
      <w:numFmt w:val="lowerRoman"/>
      <w:lvlText w:val="%6."/>
      <w:lvlJc w:val="right"/>
      <w:pPr>
        <w:ind w:left="5029" w:hanging="180"/>
      </w:pPr>
    </w:lvl>
    <w:lvl w:ilvl="6" w:tplc="CF9C0CDA">
      <w:start w:val="1"/>
      <w:numFmt w:val="decimal"/>
      <w:lvlText w:val="%7."/>
      <w:lvlJc w:val="left"/>
      <w:pPr>
        <w:ind w:left="5749" w:hanging="360"/>
      </w:pPr>
    </w:lvl>
    <w:lvl w:ilvl="7" w:tplc="5F56E552">
      <w:start w:val="1"/>
      <w:numFmt w:val="lowerLetter"/>
      <w:lvlText w:val="%8."/>
      <w:lvlJc w:val="left"/>
      <w:pPr>
        <w:ind w:left="6469" w:hanging="360"/>
      </w:pPr>
    </w:lvl>
    <w:lvl w:ilvl="8" w:tplc="F894006C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0BF5977"/>
    <w:multiLevelType w:val="hybridMultilevel"/>
    <w:tmpl w:val="EB6ABEAE"/>
    <w:lvl w:ilvl="0" w:tplc="AD4AA2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4CD02B28">
      <w:start w:val="1"/>
      <w:numFmt w:val="lowerLetter"/>
      <w:lvlText w:val="%2."/>
      <w:lvlJc w:val="left"/>
      <w:pPr>
        <w:ind w:left="1789" w:hanging="360"/>
      </w:pPr>
    </w:lvl>
    <w:lvl w:ilvl="2" w:tplc="189C98D6">
      <w:start w:val="1"/>
      <w:numFmt w:val="lowerRoman"/>
      <w:lvlText w:val="%3."/>
      <w:lvlJc w:val="right"/>
      <w:pPr>
        <w:ind w:left="2509" w:hanging="180"/>
      </w:pPr>
    </w:lvl>
    <w:lvl w:ilvl="3" w:tplc="B07C17D2">
      <w:start w:val="1"/>
      <w:numFmt w:val="decimal"/>
      <w:lvlText w:val="%4."/>
      <w:lvlJc w:val="left"/>
      <w:pPr>
        <w:ind w:left="3229" w:hanging="360"/>
      </w:pPr>
    </w:lvl>
    <w:lvl w:ilvl="4" w:tplc="417ED8E0">
      <w:start w:val="1"/>
      <w:numFmt w:val="lowerLetter"/>
      <w:lvlText w:val="%5."/>
      <w:lvlJc w:val="left"/>
      <w:pPr>
        <w:ind w:left="3949" w:hanging="360"/>
      </w:pPr>
    </w:lvl>
    <w:lvl w:ilvl="5" w:tplc="AD38DD84">
      <w:start w:val="1"/>
      <w:numFmt w:val="lowerRoman"/>
      <w:lvlText w:val="%6."/>
      <w:lvlJc w:val="right"/>
      <w:pPr>
        <w:ind w:left="4669" w:hanging="180"/>
      </w:pPr>
    </w:lvl>
    <w:lvl w:ilvl="6" w:tplc="8DB03D2A">
      <w:start w:val="1"/>
      <w:numFmt w:val="decimal"/>
      <w:lvlText w:val="%7."/>
      <w:lvlJc w:val="left"/>
      <w:pPr>
        <w:ind w:left="5389" w:hanging="360"/>
      </w:pPr>
    </w:lvl>
    <w:lvl w:ilvl="7" w:tplc="C05C31AC">
      <w:start w:val="1"/>
      <w:numFmt w:val="lowerLetter"/>
      <w:lvlText w:val="%8."/>
      <w:lvlJc w:val="left"/>
      <w:pPr>
        <w:ind w:left="6109" w:hanging="360"/>
      </w:pPr>
    </w:lvl>
    <w:lvl w:ilvl="8" w:tplc="DE144590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10B41D1"/>
    <w:multiLevelType w:val="hybridMultilevel"/>
    <w:tmpl w:val="CAD293A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79288D"/>
    <w:multiLevelType w:val="hybridMultilevel"/>
    <w:tmpl w:val="1EBA17F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FC49A2"/>
    <w:multiLevelType w:val="hybridMultilevel"/>
    <w:tmpl w:val="CCE065A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92558F"/>
    <w:multiLevelType w:val="multilevel"/>
    <w:tmpl w:val="80C80B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33DB14BD"/>
    <w:multiLevelType w:val="hybridMultilevel"/>
    <w:tmpl w:val="D630AF0E"/>
    <w:lvl w:ilvl="0" w:tplc="04190011">
      <w:start w:val="1"/>
      <w:numFmt w:val="decimal"/>
      <w:lvlText w:val="%1)"/>
      <w:lvlJc w:val="left"/>
      <w:pPr>
        <w:ind w:left="11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8" w:hanging="360"/>
      </w:pPr>
    </w:lvl>
    <w:lvl w:ilvl="2" w:tplc="0419001B" w:tentative="1">
      <w:start w:val="1"/>
      <w:numFmt w:val="lowerRoman"/>
      <w:lvlText w:val="%3."/>
      <w:lvlJc w:val="right"/>
      <w:pPr>
        <w:ind w:left="2548" w:hanging="180"/>
      </w:pPr>
    </w:lvl>
    <w:lvl w:ilvl="3" w:tplc="0419000F" w:tentative="1">
      <w:start w:val="1"/>
      <w:numFmt w:val="decimal"/>
      <w:lvlText w:val="%4."/>
      <w:lvlJc w:val="left"/>
      <w:pPr>
        <w:ind w:left="3268" w:hanging="360"/>
      </w:pPr>
    </w:lvl>
    <w:lvl w:ilvl="4" w:tplc="04190019" w:tentative="1">
      <w:start w:val="1"/>
      <w:numFmt w:val="lowerLetter"/>
      <w:lvlText w:val="%5."/>
      <w:lvlJc w:val="left"/>
      <w:pPr>
        <w:ind w:left="3988" w:hanging="360"/>
      </w:pPr>
    </w:lvl>
    <w:lvl w:ilvl="5" w:tplc="0419001B" w:tentative="1">
      <w:start w:val="1"/>
      <w:numFmt w:val="lowerRoman"/>
      <w:lvlText w:val="%6."/>
      <w:lvlJc w:val="right"/>
      <w:pPr>
        <w:ind w:left="4708" w:hanging="180"/>
      </w:pPr>
    </w:lvl>
    <w:lvl w:ilvl="6" w:tplc="0419000F" w:tentative="1">
      <w:start w:val="1"/>
      <w:numFmt w:val="decimal"/>
      <w:lvlText w:val="%7."/>
      <w:lvlJc w:val="left"/>
      <w:pPr>
        <w:ind w:left="5428" w:hanging="360"/>
      </w:pPr>
    </w:lvl>
    <w:lvl w:ilvl="7" w:tplc="04190019" w:tentative="1">
      <w:start w:val="1"/>
      <w:numFmt w:val="lowerLetter"/>
      <w:lvlText w:val="%8."/>
      <w:lvlJc w:val="left"/>
      <w:pPr>
        <w:ind w:left="6148" w:hanging="360"/>
      </w:pPr>
    </w:lvl>
    <w:lvl w:ilvl="8" w:tplc="0419001B" w:tentative="1">
      <w:start w:val="1"/>
      <w:numFmt w:val="lowerRoman"/>
      <w:lvlText w:val="%9."/>
      <w:lvlJc w:val="right"/>
      <w:pPr>
        <w:ind w:left="6868" w:hanging="180"/>
      </w:pPr>
    </w:lvl>
  </w:abstractNum>
  <w:abstractNum w:abstractNumId="20" w15:restartNumberingAfterBreak="0">
    <w:nsid w:val="3A3E1E20"/>
    <w:multiLevelType w:val="hybridMultilevel"/>
    <w:tmpl w:val="D5E2CDAE"/>
    <w:lvl w:ilvl="0" w:tplc="0DF00DC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88128846">
      <w:start w:val="1"/>
      <w:numFmt w:val="lowerLetter"/>
      <w:lvlText w:val="%2."/>
      <w:lvlJc w:val="left"/>
      <w:pPr>
        <w:ind w:left="1440" w:hanging="360"/>
      </w:pPr>
    </w:lvl>
    <w:lvl w:ilvl="2" w:tplc="5044C2AA">
      <w:start w:val="1"/>
      <w:numFmt w:val="lowerRoman"/>
      <w:lvlText w:val="%3."/>
      <w:lvlJc w:val="right"/>
      <w:pPr>
        <w:ind w:left="2160" w:hanging="180"/>
      </w:pPr>
    </w:lvl>
    <w:lvl w:ilvl="3" w:tplc="71D0A4B8">
      <w:start w:val="1"/>
      <w:numFmt w:val="decimal"/>
      <w:lvlText w:val="%4."/>
      <w:lvlJc w:val="left"/>
      <w:pPr>
        <w:ind w:left="2880" w:hanging="360"/>
      </w:pPr>
    </w:lvl>
    <w:lvl w:ilvl="4" w:tplc="BB4CE50C">
      <w:start w:val="1"/>
      <w:numFmt w:val="lowerLetter"/>
      <w:lvlText w:val="%5."/>
      <w:lvlJc w:val="left"/>
      <w:pPr>
        <w:ind w:left="3600" w:hanging="360"/>
      </w:pPr>
    </w:lvl>
    <w:lvl w:ilvl="5" w:tplc="B520FEBC">
      <w:start w:val="1"/>
      <w:numFmt w:val="lowerRoman"/>
      <w:lvlText w:val="%6."/>
      <w:lvlJc w:val="right"/>
      <w:pPr>
        <w:ind w:left="4320" w:hanging="180"/>
      </w:pPr>
    </w:lvl>
    <w:lvl w:ilvl="6" w:tplc="286E6910">
      <w:start w:val="1"/>
      <w:numFmt w:val="decimal"/>
      <w:lvlText w:val="%7."/>
      <w:lvlJc w:val="left"/>
      <w:pPr>
        <w:ind w:left="5040" w:hanging="360"/>
      </w:pPr>
    </w:lvl>
    <w:lvl w:ilvl="7" w:tplc="FFC26730">
      <w:start w:val="1"/>
      <w:numFmt w:val="lowerLetter"/>
      <w:lvlText w:val="%8."/>
      <w:lvlJc w:val="left"/>
      <w:pPr>
        <w:ind w:left="5760" w:hanging="360"/>
      </w:pPr>
    </w:lvl>
    <w:lvl w:ilvl="8" w:tplc="FCCA8B0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007E31"/>
    <w:multiLevelType w:val="hybridMultilevel"/>
    <w:tmpl w:val="ABEAD30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701691BA">
      <w:start w:val="1"/>
      <w:numFmt w:val="decimal"/>
      <w:lvlText w:val="%3."/>
      <w:lvlJc w:val="left"/>
      <w:pPr>
        <w:ind w:left="1931" w:hanging="1080"/>
      </w:pPr>
      <w:rPr>
        <w:rFonts w:hint="default"/>
        <w:b w:val="0"/>
        <w:sz w:val="28"/>
        <w:szCs w:val="28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41634E1"/>
    <w:multiLevelType w:val="hybridMultilevel"/>
    <w:tmpl w:val="A714163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DC1124"/>
    <w:multiLevelType w:val="hybridMultilevel"/>
    <w:tmpl w:val="9116642A"/>
    <w:lvl w:ilvl="0" w:tplc="05FC00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B71E8BBC">
      <w:start w:val="1"/>
      <w:numFmt w:val="lowerLetter"/>
      <w:lvlText w:val="%2."/>
      <w:lvlJc w:val="left"/>
      <w:pPr>
        <w:ind w:left="1789" w:hanging="360"/>
      </w:pPr>
    </w:lvl>
    <w:lvl w:ilvl="2" w:tplc="4B3EDC06">
      <w:start w:val="1"/>
      <w:numFmt w:val="lowerRoman"/>
      <w:lvlText w:val="%3."/>
      <w:lvlJc w:val="right"/>
      <w:pPr>
        <w:ind w:left="2509" w:hanging="180"/>
      </w:pPr>
    </w:lvl>
    <w:lvl w:ilvl="3" w:tplc="89E218D4">
      <w:start w:val="1"/>
      <w:numFmt w:val="decimal"/>
      <w:lvlText w:val="%4."/>
      <w:lvlJc w:val="left"/>
      <w:pPr>
        <w:ind w:left="3229" w:hanging="360"/>
      </w:pPr>
    </w:lvl>
    <w:lvl w:ilvl="4" w:tplc="F7D08148">
      <w:start w:val="1"/>
      <w:numFmt w:val="lowerLetter"/>
      <w:lvlText w:val="%5."/>
      <w:lvlJc w:val="left"/>
      <w:pPr>
        <w:ind w:left="3949" w:hanging="360"/>
      </w:pPr>
    </w:lvl>
    <w:lvl w:ilvl="5" w:tplc="2DA09974">
      <w:start w:val="1"/>
      <w:numFmt w:val="lowerRoman"/>
      <w:lvlText w:val="%6."/>
      <w:lvlJc w:val="right"/>
      <w:pPr>
        <w:ind w:left="4669" w:hanging="180"/>
      </w:pPr>
    </w:lvl>
    <w:lvl w:ilvl="6" w:tplc="74E4BD38">
      <w:start w:val="1"/>
      <w:numFmt w:val="decimal"/>
      <w:lvlText w:val="%7."/>
      <w:lvlJc w:val="left"/>
      <w:pPr>
        <w:ind w:left="5389" w:hanging="360"/>
      </w:pPr>
    </w:lvl>
    <w:lvl w:ilvl="7" w:tplc="8FA8C772">
      <w:start w:val="1"/>
      <w:numFmt w:val="lowerLetter"/>
      <w:lvlText w:val="%8."/>
      <w:lvlJc w:val="left"/>
      <w:pPr>
        <w:ind w:left="6109" w:hanging="360"/>
      </w:pPr>
    </w:lvl>
    <w:lvl w:ilvl="8" w:tplc="0804D24A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E6825C2"/>
    <w:multiLevelType w:val="hybridMultilevel"/>
    <w:tmpl w:val="E3A2384C"/>
    <w:lvl w:ilvl="0" w:tplc="D9E0F0D6">
      <w:start w:val="1"/>
      <w:numFmt w:val="decimal"/>
      <w:lvlText w:val="%1."/>
      <w:lvlJc w:val="left"/>
      <w:pPr>
        <w:tabs>
          <w:tab w:val="num" w:pos="1843"/>
        </w:tabs>
        <w:ind w:left="184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8"/>
        </w:tabs>
        <w:ind w:left="182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48"/>
        </w:tabs>
        <w:ind w:left="254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68"/>
        </w:tabs>
        <w:ind w:left="326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88"/>
        </w:tabs>
        <w:ind w:left="398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08"/>
        </w:tabs>
        <w:ind w:left="470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28"/>
        </w:tabs>
        <w:ind w:left="542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48"/>
        </w:tabs>
        <w:ind w:left="614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68"/>
        </w:tabs>
        <w:ind w:left="6868" w:hanging="180"/>
      </w:pPr>
    </w:lvl>
  </w:abstractNum>
  <w:abstractNum w:abstractNumId="25" w15:restartNumberingAfterBreak="0">
    <w:nsid w:val="50505A9F"/>
    <w:multiLevelType w:val="hybridMultilevel"/>
    <w:tmpl w:val="A26EFEE4"/>
    <w:lvl w:ilvl="0" w:tplc="17D6B776">
      <w:start w:val="1"/>
      <w:numFmt w:val="decimal"/>
      <w:lvlText w:val="%1)"/>
      <w:lvlJc w:val="left"/>
      <w:pPr>
        <w:ind w:left="1429" w:hanging="360"/>
      </w:pPr>
    </w:lvl>
    <w:lvl w:ilvl="1" w:tplc="B1AA6638">
      <w:start w:val="1"/>
      <w:numFmt w:val="lowerLetter"/>
      <w:lvlText w:val="%2."/>
      <w:lvlJc w:val="left"/>
      <w:pPr>
        <w:ind w:left="2149" w:hanging="360"/>
      </w:pPr>
    </w:lvl>
    <w:lvl w:ilvl="2" w:tplc="D9226FC2">
      <w:start w:val="1"/>
      <w:numFmt w:val="lowerRoman"/>
      <w:lvlText w:val="%3."/>
      <w:lvlJc w:val="right"/>
      <w:pPr>
        <w:ind w:left="2869" w:hanging="180"/>
      </w:pPr>
    </w:lvl>
    <w:lvl w:ilvl="3" w:tplc="04906156">
      <w:start w:val="1"/>
      <w:numFmt w:val="decimal"/>
      <w:lvlText w:val="%4."/>
      <w:lvlJc w:val="left"/>
      <w:pPr>
        <w:ind w:left="3589" w:hanging="360"/>
      </w:pPr>
    </w:lvl>
    <w:lvl w:ilvl="4" w:tplc="75327612">
      <w:start w:val="1"/>
      <w:numFmt w:val="lowerLetter"/>
      <w:lvlText w:val="%5."/>
      <w:lvlJc w:val="left"/>
      <w:pPr>
        <w:ind w:left="4309" w:hanging="360"/>
      </w:pPr>
    </w:lvl>
    <w:lvl w:ilvl="5" w:tplc="F004502C">
      <w:start w:val="1"/>
      <w:numFmt w:val="lowerRoman"/>
      <w:lvlText w:val="%6."/>
      <w:lvlJc w:val="right"/>
      <w:pPr>
        <w:ind w:left="5029" w:hanging="180"/>
      </w:pPr>
    </w:lvl>
    <w:lvl w:ilvl="6" w:tplc="2EE0A3D6">
      <w:start w:val="1"/>
      <w:numFmt w:val="decimal"/>
      <w:lvlText w:val="%7."/>
      <w:lvlJc w:val="left"/>
      <w:pPr>
        <w:ind w:left="5749" w:hanging="360"/>
      </w:pPr>
    </w:lvl>
    <w:lvl w:ilvl="7" w:tplc="CA329548">
      <w:start w:val="1"/>
      <w:numFmt w:val="lowerLetter"/>
      <w:lvlText w:val="%8."/>
      <w:lvlJc w:val="left"/>
      <w:pPr>
        <w:ind w:left="6469" w:hanging="360"/>
      </w:pPr>
    </w:lvl>
    <w:lvl w:ilvl="8" w:tplc="7054B468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1B25BA4"/>
    <w:multiLevelType w:val="hybridMultilevel"/>
    <w:tmpl w:val="7B3628C6"/>
    <w:lvl w:ilvl="0" w:tplc="14A8E0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A897453"/>
    <w:multiLevelType w:val="hybridMultilevel"/>
    <w:tmpl w:val="59E65412"/>
    <w:lvl w:ilvl="0" w:tplc="B3BA6774">
      <w:start w:val="1"/>
      <w:numFmt w:val="decimal"/>
      <w:lvlText w:val="%1."/>
      <w:lvlJc w:val="left"/>
      <w:pPr>
        <w:ind w:left="1069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3CF35D1"/>
    <w:multiLevelType w:val="hybridMultilevel"/>
    <w:tmpl w:val="12F20E9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B86C0F"/>
    <w:multiLevelType w:val="multilevel"/>
    <w:tmpl w:val="6122E1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0" w15:restartNumberingAfterBreak="0">
    <w:nsid w:val="6BDB73FE"/>
    <w:multiLevelType w:val="hybridMultilevel"/>
    <w:tmpl w:val="E328132E"/>
    <w:lvl w:ilvl="0" w:tplc="2A5C88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6D7E3A78"/>
    <w:multiLevelType w:val="multilevel"/>
    <w:tmpl w:val="80C80B3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76C83907"/>
    <w:multiLevelType w:val="hybridMultilevel"/>
    <w:tmpl w:val="0F6874AA"/>
    <w:lvl w:ilvl="0" w:tplc="25D823A0">
      <w:start w:val="1"/>
      <w:numFmt w:val="decimal"/>
      <w:lvlText w:val="%1)"/>
      <w:lvlJc w:val="left"/>
      <w:pPr>
        <w:ind w:left="1146" w:hanging="360"/>
      </w:pPr>
    </w:lvl>
    <w:lvl w:ilvl="1" w:tplc="27D0A9E2">
      <w:start w:val="1"/>
      <w:numFmt w:val="lowerLetter"/>
      <w:lvlText w:val="%2."/>
      <w:lvlJc w:val="left"/>
      <w:pPr>
        <w:ind w:left="1866" w:hanging="360"/>
      </w:pPr>
    </w:lvl>
    <w:lvl w:ilvl="2" w:tplc="E4C4F6E2">
      <w:start w:val="1"/>
      <w:numFmt w:val="lowerRoman"/>
      <w:lvlText w:val="%3."/>
      <w:lvlJc w:val="right"/>
      <w:pPr>
        <w:ind w:left="2586" w:hanging="180"/>
      </w:pPr>
    </w:lvl>
    <w:lvl w:ilvl="3" w:tplc="05D639DA">
      <w:start w:val="1"/>
      <w:numFmt w:val="decimal"/>
      <w:lvlText w:val="%4."/>
      <w:lvlJc w:val="left"/>
      <w:pPr>
        <w:ind w:left="3306" w:hanging="360"/>
      </w:pPr>
    </w:lvl>
    <w:lvl w:ilvl="4" w:tplc="A87C1628">
      <w:start w:val="1"/>
      <w:numFmt w:val="lowerLetter"/>
      <w:lvlText w:val="%5."/>
      <w:lvlJc w:val="left"/>
      <w:pPr>
        <w:ind w:left="4026" w:hanging="360"/>
      </w:pPr>
    </w:lvl>
    <w:lvl w:ilvl="5" w:tplc="689471DE">
      <w:start w:val="1"/>
      <w:numFmt w:val="lowerRoman"/>
      <w:lvlText w:val="%6."/>
      <w:lvlJc w:val="right"/>
      <w:pPr>
        <w:ind w:left="4746" w:hanging="180"/>
      </w:pPr>
    </w:lvl>
    <w:lvl w:ilvl="6" w:tplc="B136DEC4">
      <w:start w:val="1"/>
      <w:numFmt w:val="decimal"/>
      <w:lvlText w:val="%7."/>
      <w:lvlJc w:val="left"/>
      <w:pPr>
        <w:ind w:left="5466" w:hanging="360"/>
      </w:pPr>
    </w:lvl>
    <w:lvl w:ilvl="7" w:tplc="AC723C62">
      <w:start w:val="1"/>
      <w:numFmt w:val="lowerLetter"/>
      <w:lvlText w:val="%8."/>
      <w:lvlJc w:val="left"/>
      <w:pPr>
        <w:ind w:left="6186" w:hanging="360"/>
      </w:pPr>
    </w:lvl>
    <w:lvl w:ilvl="8" w:tplc="079EBC74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772C204F"/>
    <w:multiLevelType w:val="multilevel"/>
    <w:tmpl w:val="80C80B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 w15:restartNumberingAfterBreak="0">
    <w:nsid w:val="77570DE1"/>
    <w:multiLevelType w:val="hybridMultilevel"/>
    <w:tmpl w:val="FD5C4E70"/>
    <w:lvl w:ilvl="0" w:tplc="F52659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AB009F1"/>
    <w:multiLevelType w:val="multilevel"/>
    <w:tmpl w:val="80C80B3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33"/>
  </w:num>
  <w:num w:numId="4">
    <w:abstractNumId w:val="3"/>
  </w:num>
  <w:num w:numId="5">
    <w:abstractNumId w:val="35"/>
  </w:num>
  <w:num w:numId="6">
    <w:abstractNumId w:val="1"/>
  </w:num>
  <w:num w:numId="7">
    <w:abstractNumId w:val="18"/>
  </w:num>
  <w:num w:numId="8">
    <w:abstractNumId w:val="31"/>
  </w:num>
  <w:num w:numId="9">
    <w:abstractNumId w:val="29"/>
  </w:num>
  <w:num w:numId="10">
    <w:abstractNumId w:val="10"/>
  </w:num>
  <w:num w:numId="11">
    <w:abstractNumId w:val="2"/>
  </w:num>
  <w:num w:numId="12">
    <w:abstractNumId w:val="22"/>
  </w:num>
  <w:num w:numId="13">
    <w:abstractNumId w:val="11"/>
  </w:num>
  <w:num w:numId="14">
    <w:abstractNumId w:val="17"/>
  </w:num>
  <w:num w:numId="15">
    <w:abstractNumId w:val="16"/>
  </w:num>
  <w:num w:numId="16">
    <w:abstractNumId w:val="28"/>
  </w:num>
  <w:num w:numId="17">
    <w:abstractNumId w:val="15"/>
  </w:num>
  <w:num w:numId="18">
    <w:abstractNumId w:val="7"/>
  </w:num>
  <w:num w:numId="19">
    <w:abstractNumId w:val="12"/>
  </w:num>
  <w:num w:numId="2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34"/>
  </w:num>
  <w:num w:numId="24">
    <w:abstractNumId w:val="20"/>
  </w:num>
  <w:num w:numId="25">
    <w:abstractNumId w:val="4"/>
  </w:num>
  <w:num w:numId="26">
    <w:abstractNumId w:val="32"/>
  </w:num>
  <w:num w:numId="27">
    <w:abstractNumId w:val="13"/>
  </w:num>
  <w:num w:numId="28">
    <w:abstractNumId w:val="25"/>
  </w:num>
  <w:num w:numId="29">
    <w:abstractNumId w:val="23"/>
  </w:num>
  <w:num w:numId="30">
    <w:abstractNumId w:val="14"/>
  </w:num>
  <w:num w:numId="31">
    <w:abstractNumId w:val="5"/>
  </w:num>
  <w:num w:numId="32">
    <w:abstractNumId w:val="30"/>
  </w:num>
  <w:num w:numId="33">
    <w:abstractNumId w:val="26"/>
  </w:num>
  <w:num w:numId="34">
    <w:abstractNumId w:val="8"/>
  </w:num>
  <w:num w:numId="35">
    <w:abstractNumId w:val="21"/>
  </w:num>
  <w:num w:numId="3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788"/>
    <w:rsid w:val="00007081"/>
    <w:rsid w:val="00014DD6"/>
    <w:rsid w:val="00031DB6"/>
    <w:rsid w:val="00040E4C"/>
    <w:rsid w:val="00041D91"/>
    <w:rsid w:val="000436D3"/>
    <w:rsid w:val="00045CF3"/>
    <w:rsid w:val="00046393"/>
    <w:rsid w:val="0006214C"/>
    <w:rsid w:val="00064749"/>
    <w:rsid w:val="0006793B"/>
    <w:rsid w:val="000711B5"/>
    <w:rsid w:val="00074838"/>
    <w:rsid w:val="00082EED"/>
    <w:rsid w:val="0008349A"/>
    <w:rsid w:val="00086A74"/>
    <w:rsid w:val="000901F5"/>
    <w:rsid w:val="00090624"/>
    <w:rsid w:val="00091070"/>
    <w:rsid w:val="000A2232"/>
    <w:rsid w:val="000B3B6E"/>
    <w:rsid w:val="000B4B01"/>
    <w:rsid w:val="000C2588"/>
    <w:rsid w:val="000C4341"/>
    <w:rsid w:val="000C5AA0"/>
    <w:rsid w:val="000D1A90"/>
    <w:rsid w:val="000D4345"/>
    <w:rsid w:val="000D5B86"/>
    <w:rsid w:val="000E7AEA"/>
    <w:rsid w:val="000F4CD4"/>
    <w:rsid w:val="000F65E5"/>
    <w:rsid w:val="00100E01"/>
    <w:rsid w:val="00100F54"/>
    <w:rsid w:val="00110EA4"/>
    <w:rsid w:val="0011210B"/>
    <w:rsid w:val="001137F2"/>
    <w:rsid w:val="00115969"/>
    <w:rsid w:val="00115E7A"/>
    <w:rsid w:val="0012761D"/>
    <w:rsid w:val="00127DDE"/>
    <w:rsid w:val="00131BF3"/>
    <w:rsid w:val="00150EFD"/>
    <w:rsid w:val="001614D9"/>
    <w:rsid w:val="0016722C"/>
    <w:rsid w:val="00170351"/>
    <w:rsid w:val="0017064F"/>
    <w:rsid w:val="00171AA4"/>
    <w:rsid w:val="0017642B"/>
    <w:rsid w:val="00181E26"/>
    <w:rsid w:val="00187F6B"/>
    <w:rsid w:val="001900B8"/>
    <w:rsid w:val="00193584"/>
    <w:rsid w:val="001938DC"/>
    <w:rsid w:val="00194E21"/>
    <w:rsid w:val="0019707C"/>
    <w:rsid w:val="001A151F"/>
    <w:rsid w:val="001A1732"/>
    <w:rsid w:val="001A5409"/>
    <w:rsid w:val="001B6E6F"/>
    <w:rsid w:val="001B7123"/>
    <w:rsid w:val="001C08DD"/>
    <w:rsid w:val="001D0CCB"/>
    <w:rsid w:val="001F7D2D"/>
    <w:rsid w:val="00200E17"/>
    <w:rsid w:val="00207E8E"/>
    <w:rsid w:val="00226931"/>
    <w:rsid w:val="00230018"/>
    <w:rsid w:val="00253D55"/>
    <w:rsid w:val="00257E73"/>
    <w:rsid w:val="00263FC1"/>
    <w:rsid w:val="002660DF"/>
    <w:rsid w:val="0026673E"/>
    <w:rsid w:val="00272F78"/>
    <w:rsid w:val="00280EFF"/>
    <w:rsid w:val="002824FF"/>
    <w:rsid w:val="002828CC"/>
    <w:rsid w:val="00293138"/>
    <w:rsid w:val="00296D5E"/>
    <w:rsid w:val="002A14EC"/>
    <w:rsid w:val="002A5315"/>
    <w:rsid w:val="002B3005"/>
    <w:rsid w:val="002B4670"/>
    <w:rsid w:val="002B4E9B"/>
    <w:rsid w:val="002B52D8"/>
    <w:rsid w:val="002B53CC"/>
    <w:rsid w:val="002B6561"/>
    <w:rsid w:val="002B6D1E"/>
    <w:rsid w:val="002C296A"/>
    <w:rsid w:val="002C52C2"/>
    <w:rsid w:val="002D1F69"/>
    <w:rsid w:val="002E1B0F"/>
    <w:rsid w:val="002E2F72"/>
    <w:rsid w:val="002E3F8B"/>
    <w:rsid w:val="002E65D9"/>
    <w:rsid w:val="002F0753"/>
    <w:rsid w:val="002F2088"/>
    <w:rsid w:val="002F5C09"/>
    <w:rsid w:val="0030186D"/>
    <w:rsid w:val="00305F60"/>
    <w:rsid w:val="0031116A"/>
    <w:rsid w:val="003164DA"/>
    <w:rsid w:val="0031651A"/>
    <w:rsid w:val="00325F2A"/>
    <w:rsid w:val="00326C39"/>
    <w:rsid w:val="003275CA"/>
    <w:rsid w:val="0033072E"/>
    <w:rsid w:val="003361B7"/>
    <w:rsid w:val="003538E7"/>
    <w:rsid w:val="00360552"/>
    <w:rsid w:val="00361009"/>
    <w:rsid w:val="00381866"/>
    <w:rsid w:val="0039738C"/>
    <w:rsid w:val="003A72C7"/>
    <w:rsid w:val="003B0515"/>
    <w:rsid w:val="003B1451"/>
    <w:rsid w:val="003B3F0F"/>
    <w:rsid w:val="003B7E84"/>
    <w:rsid w:val="003C1A64"/>
    <w:rsid w:val="003C35E9"/>
    <w:rsid w:val="003D1951"/>
    <w:rsid w:val="003D5023"/>
    <w:rsid w:val="003E18B1"/>
    <w:rsid w:val="003E555D"/>
    <w:rsid w:val="003F0429"/>
    <w:rsid w:val="003F5891"/>
    <w:rsid w:val="003F5E6A"/>
    <w:rsid w:val="003F6899"/>
    <w:rsid w:val="003F6AC3"/>
    <w:rsid w:val="00404041"/>
    <w:rsid w:val="00404448"/>
    <w:rsid w:val="004076C0"/>
    <w:rsid w:val="00412B44"/>
    <w:rsid w:val="004155FD"/>
    <w:rsid w:val="00423EB3"/>
    <w:rsid w:val="0042635B"/>
    <w:rsid w:val="0043365A"/>
    <w:rsid w:val="00437BF9"/>
    <w:rsid w:val="00437FC4"/>
    <w:rsid w:val="004426F4"/>
    <w:rsid w:val="00446505"/>
    <w:rsid w:val="0045297C"/>
    <w:rsid w:val="00460A18"/>
    <w:rsid w:val="00463940"/>
    <w:rsid w:val="0048014E"/>
    <w:rsid w:val="00481B19"/>
    <w:rsid w:val="004829B3"/>
    <w:rsid w:val="004866D0"/>
    <w:rsid w:val="00495295"/>
    <w:rsid w:val="004A588F"/>
    <w:rsid w:val="004B0FA7"/>
    <w:rsid w:val="004B2169"/>
    <w:rsid w:val="004C17F6"/>
    <w:rsid w:val="004D172B"/>
    <w:rsid w:val="004D1DE2"/>
    <w:rsid w:val="004D4712"/>
    <w:rsid w:val="004E40FB"/>
    <w:rsid w:val="004E786C"/>
    <w:rsid w:val="004F014C"/>
    <w:rsid w:val="004F53ED"/>
    <w:rsid w:val="00515DB6"/>
    <w:rsid w:val="005247BA"/>
    <w:rsid w:val="0052708E"/>
    <w:rsid w:val="0052760F"/>
    <w:rsid w:val="005332A9"/>
    <w:rsid w:val="00533D36"/>
    <w:rsid w:val="005342C8"/>
    <w:rsid w:val="00534AB7"/>
    <w:rsid w:val="00535C0D"/>
    <w:rsid w:val="005632CC"/>
    <w:rsid w:val="0056752F"/>
    <w:rsid w:val="00571C58"/>
    <w:rsid w:val="00573A8C"/>
    <w:rsid w:val="005831DA"/>
    <w:rsid w:val="00587217"/>
    <w:rsid w:val="005B2457"/>
    <w:rsid w:val="005B4CF3"/>
    <w:rsid w:val="005C1F8A"/>
    <w:rsid w:val="005C5509"/>
    <w:rsid w:val="005D26EC"/>
    <w:rsid w:val="005D3B81"/>
    <w:rsid w:val="005D65F5"/>
    <w:rsid w:val="005D7339"/>
    <w:rsid w:val="005E3F49"/>
    <w:rsid w:val="005E3FAC"/>
    <w:rsid w:val="005E68CD"/>
    <w:rsid w:val="005F3017"/>
    <w:rsid w:val="005F3828"/>
    <w:rsid w:val="005F3C40"/>
    <w:rsid w:val="006033EF"/>
    <w:rsid w:val="00604160"/>
    <w:rsid w:val="00614CEE"/>
    <w:rsid w:val="0062029B"/>
    <w:rsid w:val="00621ECF"/>
    <w:rsid w:val="006267D7"/>
    <w:rsid w:val="00627A0A"/>
    <w:rsid w:val="00633AC9"/>
    <w:rsid w:val="006345AB"/>
    <w:rsid w:val="0063558F"/>
    <w:rsid w:val="006451FA"/>
    <w:rsid w:val="00650096"/>
    <w:rsid w:val="006501A7"/>
    <w:rsid w:val="006510BB"/>
    <w:rsid w:val="0065125D"/>
    <w:rsid w:val="006528BB"/>
    <w:rsid w:val="006545EA"/>
    <w:rsid w:val="00655FCC"/>
    <w:rsid w:val="006602CD"/>
    <w:rsid w:val="00664FA5"/>
    <w:rsid w:val="00677C66"/>
    <w:rsid w:val="00680DD3"/>
    <w:rsid w:val="00680F67"/>
    <w:rsid w:val="006822A3"/>
    <w:rsid w:val="006829C0"/>
    <w:rsid w:val="0068329E"/>
    <w:rsid w:val="00687EA9"/>
    <w:rsid w:val="00690F48"/>
    <w:rsid w:val="00692908"/>
    <w:rsid w:val="006947E6"/>
    <w:rsid w:val="006979FD"/>
    <w:rsid w:val="006A45E0"/>
    <w:rsid w:val="006B1810"/>
    <w:rsid w:val="006C5E2F"/>
    <w:rsid w:val="006C7933"/>
    <w:rsid w:val="006D26C4"/>
    <w:rsid w:val="006D3589"/>
    <w:rsid w:val="006D72C6"/>
    <w:rsid w:val="006D76D8"/>
    <w:rsid w:val="006E3A52"/>
    <w:rsid w:val="006E4852"/>
    <w:rsid w:val="006F25F3"/>
    <w:rsid w:val="006F2C0B"/>
    <w:rsid w:val="006F2ED5"/>
    <w:rsid w:val="006F6CFA"/>
    <w:rsid w:val="00700635"/>
    <w:rsid w:val="00706A50"/>
    <w:rsid w:val="00707891"/>
    <w:rsid w:val="007124F7"/>
    <w:rsid w:val="0071467C"/>
    <w:rsid w:val="0072469C"/>
    <w:rsid w:val="0073192B"/>
    <w:rsid w:val="00733F04"/>
    <w:rsid w:val="007366D0"/>
    <w:rsid w:val="00740913"/>
    <w:rsid w:val="00751352"/>
    <w:rsid w:val="007633A5"/>
    <w:rsid w:val="00765BFA"/>
    <w:rsid w:val="00770AD6"/>
    <w:rsid w:val="00770B71"/>
    <w:rsid w:val="0077107C"/>
    <w:rsid w:val="00774A14"/>
    <w:rsid w:val="00774E0A"/>
    <w:rsid w:val="00780242"/>
    <w:rsid w:val="00792CE6"/>
    <w:rsid w:val="00796340"/>
    <w:rsid w:val="007A2600"/>
    <w:rsid w:val="007B5AB1"/>
    <w:rsid w:val="007C5F63"/>
    <w:rsid w:val="007E15C5"/>
    <w:rsid w:val="007E38ED"/>
    <w:rsid w:val="007E52E0"/>
    <w:rsid w:val="007E5B69"/>
    <w:rsid w:val="007E6CBA"/>
    <w:rsid w:val="007F0584"/>
    <w:rsid w:val="007F15B6"/>
    <w:rsid w:val="007F19DF"/>
    <w:rsid w:val="00800398"/>
    <w:rsid w:val="00801329"/>
    <w:rsid w:val="008057C5"/>
    <w:rsid w:val="00810F2E"/>
    <w:rsid w:val="00812A05"/>
    <w:rsid w:val="00826650"/>
    <w:rsid w:val="00833AD2"/>
    <w:rsid w:val="0083754A"/>
    <w:rsid w:val="0084380E"/>
    <w:rsid w:val="00845C7A"/>
    <w:rsid w:val="00851072"/>
    <w:rsid w:val="00853977"/>
    <w:rsid w:val="00854934"/>
    <w:rsid w:val="008659F1"/>
    <w:rsid w:val="00877388"/>
    <w:rsid w:val="00883C06"/>
    <w:rsid w:val="00884A7E"/>
    <w:rsid w:val="00886798"/>
    <w:rsid w:val="008943B3"/>
    <w:rsid w:val="00895C39"/>
    <w:rsid w:val="008A10C5"/>
    <w:rsid w:val="008A6463"/>
    <w:rsid w:val="008A6C2D"/>
    <w:rsid w:val="008A6D89"/>
    <w:rsid w:val="008B3889"/>
    <w:rsid w:val="008C333A"/>
    <w:rsid w:val="008C4BD2"/>
    <w:rsid w:val="008C7CEF"/>
    <w:rsid w:val="008D11DB"/>
    <w:rsid w:val="008D43B6"/>
    <w:rsid w:val="008E08F4"/>
    <w:rsid w:val="008E6582"/>
    <w:rsid w:val="008F6C0C"/>
    <w:rsid w:val="00900236"/>
    <w:rsid w:val="00907BC9"/>
    <w:rsid w:val="009109E7"/>
    <w:rsid w:val="009118C7"/>
    <w:rsid w:val="00924ECC"/>
    <w:rsid w:val="00926B5A"/>
    <w:rsid w:val="00927518"/>
    <w:rsid w:val="009349A3"/>
    <w:rsid w:val="009415C2"/>
    <w:rsid w:val="0094276C"/>
    <w:rsid w:val="009561B0"/>
    <w:rsid w:val="009721C4"/>
    <w:rsid w:val="00980211"/>
    <w:rsid w:val="00981C03"/>
    <w:rsid w:val="00991C0F"/>
    <w:rsid w:val="00993C95"/>
    <w:rsid w:val="009943C5"/>
    <w:rsid w:val="009B0B48"/>
    <w:rsid w:val="009B44A6"/>
    <w:rsid w:val="009C0BC4"/>
    <w:rsid w:val="009C1BF4"/>
    <w:rsid w:val="009C7353"/>
    <w:rsid w:val="009D1AAE"/>
    <w:rsid w:val="009E6366"/>
    <w:rsid w:val="009E7D30"/>
    <w:rsid w:val="009F0300"/>
    <w:rsid w:val="009F1C8C"/>
    <w:rsid w:val="009F225D"/>
    <w:rsid w:val="009F4FEB"/>
    <w:rsid w:val="009F5D20"/>
    <w:rsid w:val="00A026C2"/>
    <w:rsid w:val="00A12831"/>
    <w:rsid w:val="00A22C4C"/>
    <w:rsid w:val="00A24108"/>
    <w:rsid w:val="00A36040"/>
    <w:rsid w:val="00A434F4"/>
    <w:rsid w:val="00A47ED7"/>
    <w:rsid w:val="00A524CA"/>
    <w:rsid w:val="00A54BD8"/>
    <w:rsid w:val="00A640C0"/>
    <w:rsid w:val="00A671FE"/>
    <w:rsid w:val="00A701AB"/>
    <w:rsid w:val="00A70749"/>
    <w:rsid w:val="00A7189D"/>
    <w:rsid w:val="00A80B01"/>
    <w:rsid w:val="00A84F0A"/>
    <w:rsid w:val="00A9082A"/>
    <w:rsid w:val="00AA173A"/>
    <w:rsid w:val="00AA6E1F"/>
    <w:rsid w:val="00AA6ED5"/>
    <w:rsid w:val="00AA7D50"/>
    <w:rsid w:val="00AB219D"/>
    <w:rsid w:val="00AB3F33"/>
    <w:rsid w:val="00AB4E16"/>
    <w:rsid w:val="00AB59C5"/>
    <w:rsid w:val="00AB6246"/>
    <w:rsid w:val="00AB6BAD"/>
    <w:rsid w:val="00AC5019"/>
    <w:rsid w:val="00AC541E"/>
    <w:rsid w:val="00AD403F"/>
    <w:rsid w:val="00AD58B9"/>
    <w:rsid w:val="00AE2112"/>
    <w:rsid w:val="00AE49AB"/>
    <w:rsid w:val="00AF3155"/>
    <w:rsid w:val="00AF4535"/>
    <w:rsid w:val="00AF682A"/>
    <w:rsid w:val="00B03835"/>
    <w:rsid w:val="00B03F97"/>
    <w:rsid w:val="00B059E3"/>
    <w:rsid w:val="00B11942"/>
    <w:rsid w:val="00B12DD3"/>
    <w:rsid w:val="00B17953"/>
    <w:rsid w:val="00B26C4C"/>
    <w:rsid w:val="00B36C4A"/>
    <w:rsid w:val="00B46EA4"/>
    <w:rsid w:val="00B52EE7"/>
    <w:rsid w:val="00B537F8"/>
    <w:rsid w:val="00B5499A"/>
    <w:rsid w:val="00B55891"/>
    <w:rsid w:val="00B626B3"/>
    <w:rsid w:val="00B64E0C"/>
    <w:rsid w:val="00B6512C"/>
    <w:rsid w:val="00B673A0"/>
    <w:rsid w:val="00B72A7F"/>
    <w:rsid w:val="00B83224"/>
    <w:rsid w:val="00B91A91"/>
    <w:rsid w:val="00B93301"/>
    <w:rsid w:val="00B95D65"/>
    <w:rsid w:val="00BA5243"/>
    <w:rsid w:val="00BB0789"/>
    <w:rsid w:val="00BB1AB1"/>
    <w:rsid w:val="00BB5195"/>
    <w:rsid w:val="00BB5B9D"/>
    <w:rsid w:val="00BB5DC6"/>
    <w:rsid w:val="00BC271A"/>
    <w:rsid w:val="00BD1BE1"/>
    <w:rsid w:val="00BD2E02"/>
    <w:rsid w:val="00BD4418"/>
    <w:rsid w:val="00BE3CA6"/>
    <w:rsid w:val="00BE75A8"/>
    <w:rsid w:val="00BF3EBA"/>
    <w:rsid w:val="00BF5DCF"/>
    <w:rsid w:val="00C03BB8"/>
    <w:rsid w:val="00C1064E"/>
    <w:rsid w:val="00C20636"/>
    <w:rsid w:val="00C24F2F"/>
    <w:rsid w:val="00C25D8D"/>
    <w:rsid w:val="00C40567"/>
    <w:rsid w:val="00C442E6"/>
    <w:rsid w:val="00C51664"/>
    <w:rsid w:val="00C52AE0"/>
    <w:rsid w:val="00C63620"/>
    <w:rsid w:val="00C667F8"/>
    <w:rsid w:val="00C76E26"/>
    <w:rsid w:val="00C76F8C"/>
    <w:rsid w:val="00C842D5"/>
    <w:rsid w:val="00C877C5"/>
    <w:rsid w:val="00C87A38"/>
    <w:rsid w:val="00C92F42"/>
    <w:rsid w:val="00C95841"/>
    <w:rsid w:val="00CA334A"/>
    <w:rsid w:val="00CB3AD1"/>
    <w:rsid w:val="00CC1497"/>
    <w:rsid w:val="00CD466F"/>
    <w:rsid w:val="00CD6150"/>
    <w:rsid w:val="00CD724D"/>
    <w:rsid w:val="00CE46A5"/>
    <w:rsid w:val="00CE68ED"/>
    <w:rsid w:val="00CE7FC3"/>
    <w:rsid w:val="00D01850"/>
    <w:rsid w:val="00D0394C"/>
    <w:rsid w:val="00D115B2"/>
    <w:rsid w:val="00D1663A"/>
    <w:rsid w:val="00D22037"/>
    <w:rsid w:val="00D24152"/>
    <w:rsid w:val="00D27393"/>
    <w:rsid w:val="00D31AEA"/>
    <w:rsid w:val="00D54FD8"/>
    <w:rsid w:val="00D5669A"/>
    <w:rsid w:val="00D71F4F"/>
    <w:rsid w:val="00D81FCE"/>
    <w:rsid w:val="00D84DDE"/>
    <w:rsid w:val="00D850C3"/>
    <w:rsid w:val="00D90BCB"/>
    <w:rsid w:val="00D93A76"/>
    <w:rsid w:val="00D9433F"/>
    <w:rsid w:val="00D94E05"/>
    <w:rsid w:val="00D9649F"/>
    <w:rsid w:val="00DA0C2B"/>
    <w:rsid w:val="00DB29D8"/>
    <w:rsid w:val="00DB5BC0"/>
    <w:rsid w:val="00DB68B7"/>
    <w:rsid w:val="00DB743A"/>
    <w:rsid w:val="00DB7B57"/>
    <w:rsid w:val="00DC03E7"/>
    <w:rsid w:val="00DC0B3A"/>
    <w:rsid w:val="00DC3906"/>
    <w:rsid w:val="00DD06D3"/>
    <w:rsid w:val="00DD0E40"/>
    <w:rsid w:val="00DD4A04"/>
    <w:rsid w:val="00DD4DD0"/>
    <w:rsid w:val="00DE5396"/>
    <w:rsid w:val="00DF2E8E"/>
    <w:rsid w:val="00E00ACB"/>
    <w:rsid w:val="00E019E7"/>
    <w:rsid w:val="00E0593F"/>
    <w:rsid w:val="00E108FA"/>
    <w:rsid w:val="00E1642B"/>
    <w:rsid w:val="00E21722"/>
    <w:rsid w:val="00E24802"/>
    <w:rsid w:val="00E24901"/>
    <w:rsid w:val="00E30FA5"/>
    <w:rsid w:val="00E325D0"/>
    <w:rsid w:val="00E43751"/>
    <w:rsid w:val="00E53487"/>
    <w:rsid w:val="00E549B7"/>
    <w:rsid w:val="00E54CEA"/>
    <w:rsid w:val="00E61EDA"/>
    <w:rsid w:val="00E62051"/>
    <w:rsid w:val="00E62D95"/>
    <w:rsid w:val="00E648EB"/>
    <w:rsid w:val="00E67EC6"/>
    <w:rsid w:val="00E719E1"/>
    <w:rsid w:val="00E769E4"/>
    <w:rsid w:val="00E81ADA"/>
    <w:rsid w:val="00E82002"/>
    <w:rsid w:val="00E82058"/>
    <w:rsid w:val="00E8504E"/>
    <w:rsid w:val="00E9067D"/>
    <w:rsid w:val="00E97AE4"/>
    <w:rsid w:val="00EA5222"/>
    <w:rsid w:val="00EB0A00"/>
    <w:rsid w:val="00EB293E"/>
    <w:rsid w:val="00EB66F5"/>
    <w:rsid w:val="00EB78A8"/>
    <w:rsid w:val="00EC4879"/>
    <w:rsid w:val="00ED1DB4"/>
    <w:rsid w:val="00ED5C49"/>
    <w:rsid w:val="00ED5F39"/>
    <w:rsid w:val="00EF38D6"/>
    <w:rsid w:val="00EF3E62"/>
    <w:rsid w:val="00EF51F8"/>
    <w:rsid w:val="00F0114D"/>
    <w:rsid w:val="00F01458"/>
    <w:rsid w:val="00F01994"/>
    <w:rsid w:val="00F03AA0"/>
    <w:rsid w:val="00F03D52"/>
    <w:rsid w:val="00F13437"/>
    <w:rsid w:val="00F15D49"/>
    <w:rsid w:val="00F2141D"/>
    <w:rsid w:val="00F21AB2"/>
    <w:rsid w:val="00F24428"/>
    <w:rsid w:val="00F3179F"/>
    <w:rsid w:val="00F3593A"/>
    <w:rsid w:val="00F43CBE"/>
    <w:rsid w:val="00F51F20"/>
    <w:rsid w:val="00F67742"/>
    <w:rsid w:val="00F8732C"/>
    <w:rsid w:val="00F913B7"/>
    <w:rsid w:val="00F93077"/>
    <w:rsid w:val="00F93396"/>
    <w:rsid w:val="00F95788"/>
    <w:rsid w:val="00F96F77"/>
    <w:rsid w:val="00F97A7D"/>
    <w:rsid w:val="00FA608C"/>
    <w:rsid w:val="00FB5B1B"/>
    <w:rsid w:val="00FC5803"/>
    <w:rsid w:val="00FC7A59"/>
    <w:rsid w:val="00FE08F7"/>
    <w:rsid w:val="00FE0F44"/>
    <w:rsid w:val="00FF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25218"/>
  <w15:chartTrackingRefBased/>
  <w15:docId w15:val="{2F246B6C-CD64-4BCF-AAC0-BE8F853F8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788"/>
    <w:rPr>
      <w:rFonts w:eastAsia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2B4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578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F9578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aliases w:val="маркированный,Абзац списка2,Citation List,Heading1,Colorful List - Accent 11,N_List Paragraph,Bullet Number,List Paragraph (numbered (a)),Use Case List Paragraph,NUMBERED PARAGRAPH,List Paragraph 1,strich,2nd Tier Header,без абзаца"/>
    <w:basedOn w:val="a"/>
    <w:link w:val="a6"/>
    <w:uiPriority w:val="34"/>
    <w:qFormat/>
    <w:rsid w:val="00110EA4"/>
    <w:pPr>
      <w:ind w:left="720"/>
      <w:contextualSpacing/>
    </w:pPr>
  </w:style>
  <w:style w:type="paragraph" w:styleId="a7">
    <w:name w:val="footnote text"/>
    <w:basedOn w:val="a"/>
    <w:link w:val="a8"/>
    <w:uiPriority w:val="99"/>
    <w:unhideWhenUsed/>
    <w:rsid w:val="00DB29D8"/>
    <w:rPr>
      <w:sz w:val="20"/>
      <w:szCs w:val="20"/>
    </w:rPr>
  </w:style>
  <w:style w:type="character" w:customStyle="1" w:styleId="a8">
    <w:name w:val="Текст сноски Знак"/>
    <w:link w:val="a7"/>
    <w:uiPriority w:val="99"/>
    <w:rsid w:val="00DB29D8"/>
    <w:rPr>
      <w:rFonts w:eastAsia="Times New Roman" w:cs="Times New Roman"/>
      <w:sz w:val="20"/>
      <w:szCs w:val="20"/>
      <w:lang w:eastAsia="ru-RU"/>
    </w:rPr>
  </w:style>
  <w:style w:type="character" w:styleId="a9">
    <w:name w:val="footnote reference"/>
    <w:uiPriority w:val="99"/>
    <w:semiHidden/>
    <w:unhideWhenUsed/>
    <w:rsid w:val="00DB29D8"/>
    <w:rPr>
      <w:vertAlign w:val="superscript"/>
    </w:rPr>
  </w:style>
  <w:style w:type="paragraph" w:styleId="aa">
    <w:name w:val="footer"/>
    <w:basedOn w:val="a"/>
    <w:link w:val="ab"/>
    <w:uiPriority w:val="99"/>
    <w:rsid w:val="00BB1AB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BB1AB1"/>
    <w:rPr>
      <w:rFonts w:eastAsia="Times New Roman" w:cs="Times New Roman"/>
      <w:sz w:val="24"/>
      <w:szCs w:val="24"/>
      <w:lang w:eastAsia="ru-RU"/>
    </w:rPr>
  </w:style>
  <w:style w:type="character" w:styleId="ac">
    <w:name w:val="page number"/>
    <w:basedOn w:val="a0"/>
    <w:rsid w:val="00BB1AB1"/>
  </w:style>
  <w:style w:type="paragraph" w:styleId="ad">
    <w:name w:val="header"/>
    <w:basedOn w:val="a"/>
    <w:link w:val="ae"/>
    <w:uiPriority w:val="99"/>
    <w:unhideWhenUsed/>
    <w:rsid w:val="00BB1AB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BB1AB1"/>
    <w:rPr>
      <w:rFonts w:eastAsia="Times New Roman" w:cs="Times New Roman"/>
      <w:sz w:val="24"/>
      <w:szCs w:val="24"/>
      <w:lang w:eastAsia="ru-RU"/>
    </w:rPr>
  </w:style>
  <w:style w:type="paragraph" w:customStyle="1" w:styleId="1">
    <w:name w:val="Знак Знак Знак1 Знак Знак Знак Знак Знак Знак"/>
    <w:basedOn w:val="a"/>
    <w:next w:val="2"/>
    <w:autoRedefine/>
    <w:rsid w:val="00412B44"/>
    <w:pPr>
      <w:spacing w:after="160"/>
      <w:ind w:firstLine="720"/>
      <w:jc w:val="both"/>
    </w:pPr>
    <w:rPr>
      <w:sz w:val="28"/>
      <w:szCs w:val="28"/>
      <w:lang w:val="en-US" w:eastAsia="en-US"/>
    </w:rPr>
  </w:style>
  <w:style w:type="character" w:customStyle="1" w:styleId="20">
    <w:name w:val="Заголовок 2 Знак"/>
    <w:link w:val="2"/>
    <w:uiPriority w:val="9"/>
    <w:semiHidden/>
    <w:rsid w:val="00412B4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af">
    <w:name w:val="Normal (Web)"/>
    <w:basedOn w:val="a"/>
    <w:uiPriority w:val="99"/>
    <w:unhideWhenUsed/>
    <w:rsid w:val="006528BB"/>
    <w:pPr>
      <w:spacing w:before="100" w:beforeAutospacing="1" w:after="100" w:afterAutospacing="1"/>
    </w:pPr>
  </w:style>
  <w:style w:type="character" w:customStyle="1" w:styleId="a6">
    <w:name w:val="Абзац списка Знак"/>
    <w:aliases w:val="маркированный Знак,Абзац списка2 Знак,Citation List Знак,Heading1 Знак,Colorful List - Accent 11 Знак,N_List Paragraph Знак,Bullet Number Знак,List Paragraph (numbered (a)) Знак,Use Case List Paragraph Знак,NUMBERED PARAGRAPH Знак"/>
    <w:link w:val="a5"/>
    <w:uiPriority w:val="34"/>
    <w:rsid w:val="006528BB"/>
    <w:rPr>
      <w:rFonts w:eastAsia="Times New Roman"/>
      <w:sz w:val="24"/>
      <w:szCs w:val="24"/>
    </w:rPr>
  </w:style>
  <w:style w:type="table" w:customStyle="1" w:styleId="11">
    <w:name w:val="Сетка таблицы11"/>
    <w:basedOn w:val="a1"/>
    <w:next w:val="af0"/>
    <w:uiPriority w:val="39"/>
    <w:rsid w:val="009C1BF4"/>
    <w:rPr>
      <w:rFonts w:ascii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0"/>
    <w:uiPriority w:val="39"/>
    <w:rsid w:val="009C1BF4"/>
    <w:rPr>
      <w:rFonts w:ascii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0">
    <w:name w:val="Table Grid"/>
    <w:basedOn w:val="a1"/>
    <w:uiPriority w:val="59"/>
    <w:rsid w:val="009C1B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f0"/>
    <w:uiPriority w:val="39"/>
    <w:rsid w:val="00C6362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A52EE-B91B-4CD0-A1E5-DB4FB299B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Dauren</dc:creator>
  <cp:keywords/>
  <cp:lastModifiedBy>Жанна Мухамбетова</cp:lastModifiedBy>
  <cp:revision>168</cp:revision>
  <cp:lastPrinted>2022-11-17T03:13:00Z</cp:lastPrinted>
  <dcterms:created xsi:type="dcterms:W3CDTF">2021-04-23T12:11:00Z</dcterms:created>
  <dcterms:modified xsi:type="dcterms:W3CDTF">2024-04-22T12:05:00Z</dcterms:modified>
</cp:coreProperties>
</file>