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E8152C" w:rsidRPr="000D0513" w:rsidTr="00E8152C">
        <w:trPr>
          <w:trHeight w:val="1528"/>
        </w:trPr>
        <w:tc>
          <w:tcPr>
            <w:tcW w:w="4320" w:type="dxa"/>
          </w:tcPr>
          <w:p w:rsidR="00E8152C" w:rsidRDefault="00E8152C">
            <w:pPr>
              <w:jc w:val="center"/>
              <w:rPr>
                <w:b/>
                <w:sz w:val="22"/>
                <w:szCs w:val="22"/>
                <w:lang w:val="kk-KZ"/>
              </w:rPr>
            </w:pPr>
          </w:p>
          <w:p w:rsidR="00E8152C" w:rsidRPr="000D0513" w:rsidRDefault="00E8152C">
            <w:pPr>
              <w:jc w:val="center"/>
              <w:rPr>
                <w:b/>
                <w:sz w:val="22"/>
                <w:szCs w:val="22"/>
                <w:lang w:val="kk-KZ"/>
              </w:rPr>
            </w:pPr>
            <w:r w:rsidRPr="000D0513">
              <w:rPr>
                <w:b/>
                <w:sz w:val="22"/>
                <w:szCs w:val="22"/>
                <w:lang w:val="kk-KZ"/>
              </w:rPr>
              <w:t>«ҚАЗАҚСТАН РЕСПУБЛИКАСЫНЫҢ</w:t>
            </w:r>
          </w:p>
          <w:p w:rsidR="00E8152C" w:rsidRPr="00BD2781" w:rsidRDefault="00E8152C">
            <w:pPr>
              <w:jc w:val="center"/>
              <w:rPr>
                <w:b/>
                <w:sz w:val="22"/>
                <w:szCs w:val="22"/>
                <w:lang w:val="kk-KZ"/>
              </w:rPr>
            </w:pPr>
            <w:r w:rsidRPr="000D0513">
              <w:rPr>
                <w:b/>
                <w:sz w:val="22"/>
                <w:szCs w:val="22"/>
                <w:lang w:val="kk-KZ"/>
              </w:rPr>
              <w:t>ҰЛТТЫҚ БАНКІ»</w:t>
            </w:r>
          </w:p>
          <w:p w:rsidR="00E8152C" w:rsidRPr="00BD2781" w:rsidRDefault="00E8152C">
            <w:pPr>
              <w:jc w:val="center"/>
              <w:rPr>
                <w:b/>
                <w:sz w:val="22"/>
                <w:szCs w:val="22"/>
                <w:lang w:val="kk-KZ"/>
              </w:rPr>
            </w:pPr>
          </w:p>
          <w:p w:rsidR="00E8152C" w:rsidRPr="00BD2781" w:rsidRDefault="00E8152C">
            <w:pPr>
              <w:jc w:val="center"/>
              <w:rPr>
                <w:sz w:val="22"/>
                <w:szCs w:val="22"/>
                <w:lang w:val="kk-KZ"/>
              </w:rPr>
            </w:pPr>
            <w:r w:rsidRPr="000D0513">
              <w:rPr>
                <w:sz w:val="22"/>
                <w:szCs w:val="22"/>
                <w:lang w:val="kk-KZ"/>
              </w:rPr>
              <w:t xml:space="preserve">РЕСПУБЛИКАЛЫҚ </w:t>
            </w:r>
          </w:p>
          <w:p w:rsidR="00E8152C" w:rsidRPr="000D0513" w:rsidRDefault="00E8152C">
            <w:pPr>
              <w:jc w:val="center"/>
              <w:rPr>
                <w:sz w:val="22"/>
                <w:szCs w:val="22"/>
                <w:lang w:val="kk-KZ"/>
              </w:rPr>
            </w:pPr>
            <w:r w:rsidRPr="000D0513">
              <w:rPr>
                <w:sz w:val="22"/>
                <w:szCs w:val="22"/>
                <w:lang w:val="kk-KZ"/>
              </w:rPr>
              <w:t>МЕМЛЕКЕТТІК МЕКЕМЕСІ</w:t>
            </w:r>
          </w:p>
          <w:p w:rsidR="00E8152C" w:rsidRPr="000D0513" w:rsidRDefault="00E8152C">
            <w:pPr>
              <w:jc w:val="center"/>
              <w:rPr>
                <w:b/>
                <w:sz w:val="22"/>
                <w:szCs w:val="22"/>
                <w:lang w:val="kk-KZ"/>
              </w:rPr>
            </w:pPr>
          </w:p>
        </w:tc>
        <w:tc>
          <w:tcPr>
            <w:tcW w:w="1800" w:type="dxa"/>
            <w:hideMark/>
          </w:tcPr>
          <w:p w:rsidR="00E8152C" w:rsidRPr="000D0513" w:rsidRDefault="008467EB">
            <w:pPr>
              <w:rPr>
                <w:sz w:val="22"/>
                <w:szCs w:val="22"/>
                <w:lang w:val="kk-KZ"/>
              </w:rPr>
            </w:pPr>
            <w:r w:rsidRPr="000D0513">
              <w:rPr>
                <w:noProof/>
              </w:rPr>
              <w:drawing>
                <wp:inline distT="0" distB="0" distL="0" distR="0">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p>
        </w:tc>
        <w:tc>
          <w:tcPr>
            <w:tcW w:w="4140" w:type="dxa"/>
          </w:tcPr>
          <w:p w:rsidR="00E8152C" w:rsidRPr="000D0513" w:rsidRDefault="00E8152C">
            <w:pPr>
              <w:jc w:val="center"/>
              <w:rPr>
                <w:sz w:val="22"/>
                <w:szCs w:val="22"/>
                <w:lang w:val="kk-KZ"/>
              </w:rPr>
            </w:pPr>
          </w:p>
          <w:p w:rsidR="00E8152C" w:rsidRPr="000D0513" w:rsidRDefault="00E8152C">
            <w:pPr>
              <w:jc w:val="center"/>
              <w:rPr>
                <w:sz w:val="22"/>
                <w:szCs w:val="22"/>
              </w:rPr>
            </w:pPr>
            <w:r w:rsidRPr="000D0513">
              <w:rPr>
                <w:sz w:val="22"/>
                <w:szCs w:val="22"/>
              </w:rPr>
              <w:t>РЕСПУБЛИКАНСКОЕ ГОСУДАР</w:t>
            </w:r>
            <w:r w:rsidRPr="000D0513">
              <w:rPr>
                <w:sz w:val="22"/>
                <w:szCs w:val="22"/>
                <w:lang w:val="kk-KZ"/>
              </w:rPr>
              <w:t>С</w:t>
            </w:r>
            <w:r w:rsidRPr="000D0513">
              <w:rPr>
                <w:sz w:val="22"/>
                <w:szCs w:val="22"/>
              </w:rPr>
              <w:t>ТВЕННОЕ УЧРЕЖДЕНИЕ</w:t>
            </w:r>
          </w:p>
          <w:p w:rsidR="00E8152C" w:rsidRPr="000D0513" w:rsidRDefault="00E8152C">
            <w:pPr>
              <w:jc w:val="center"/>
              <w:rPr>
                <w:sz w:val="22"/>
                <w:szCs w:val="22"/>
              </w:rPr>
            </w:pPr>
          </w:p>
          <w:p w:rsidR="00E8152C" w:rsidRPr="000D0513" w:rsidRDefault="00E8152C">
            <w:pPr>
              <w:jc w:val="center"/>
              <w:rPr>
                <w:b/>
                <w:sz w:val="22"/>
                <w:szCs w:val="22"/>
              </w:rPr>
            </w:pPr>
            <w:r w:rsidRPr="000D0513">
              <w:rPr>
                <w:b/>
                <w:sz w:val="22"/>
                <w:szCs w:val="22"/>
              </w:rPr>
              <w:t>«НАЦИОНАЛЬНЫЙ БАНК</w:t>
            </w:r>
          </w:p>
          <w:p w:rsidR="00E8152C" w:rsidRPr="000D0513" w:rsidRDefault="00E8152C">
            <w:pPr>
              <w:jc w:val="center"/>
              <w:rPr>
                <w:b/>
                <w:sz w:val="22"/>
                <w:szCs w:val="22"/>
                <w:lang w:val="kk-KZ"/>
              </w:rPr>
            </w:pPr>
            <w:r w:rsidRPr="000D0513">
              <w:rPr>
                <w:b/>
                <w:sz w:val="22"/>
                <w:szCs w:val="22"/>
              </w:rPr>
              <w:t>РЕСПУБЛИКИ КАЗАХСТАН»</w:t>
            </w:r>
          </w:p>
          <w:p w:rsidR="00E8152C" w:rsidRPr="000D0513" w:rsidRDefault="00E8152C">
            <w:pPr>
              <w:jc w:val="center"/>
              <w:rPr>
                <w:b/>
                <w:sz w:val="16"/>
                <w:szCs w:val="16"/>
                <w:lang w:val="kk-KZ"/>
              </w:rPr>
            </w:pPr>
          </w:p>
        </w:tc>
      </w:tr>
      <w:tr w:rsidR="00E8152C" w:rsidRPr="000D0513" w:rsidTr="00E8152C">
        <w:trPr>
          <w:trHeight w:val="584"/>
        </w:trPr>
        <w:tc>
          <w:tcPr>
            <w:tcW w:w="4320" w:type="dxa"/>
          </w:tcPr>
          <w:p w:rsidR="00E8152C" w:rsidRPr="000D0513" w:rsidRDefault="00E8152C">
            <w:pPr>
              <w:jc w:val="center"/>
              <w:rPr>
                <w:b/>
                <w:sz w:val="28"/>
                <w:szCs w:val="28"/>
                <w:lang w:val="kk-KZ"/>
              </w:rPr>
            </w:pPr>
            <w:r w:rsidRPr="000D0513">
              <w:rPr>
                <w:b/>
                <w:sz w:val="28"/>
                <w:szCs w:val="28"/>
                <w:lang w:val="kk-KZ"/>
              </w:rPr>
              <w:t>БАСҚАРМАСЫНЫҢ</w:t>
            </w:r>
            <w:r w:rsidRPr="000D0513">
              <w:rPr>
                <w:b/>
                <w:sz w:val="28"/>
                <w:szCs w:val="28"/>
                <w:lang w:val="kk-KZ"/>
              </w:rPr>
              <w:br/>
              <w:t>ҚАУЛЫСЫ</w:t>
            </w:r>
          </w:p>
          <w:p w:rsidR="00E8152C" w:rsidRPr="000D0513" w:rsidRDefault="00E8152C">
            <w:pPr>
              <w:jc w:val="center"/>
              <w:rPr>
                <w:b/>
                <w:sz w:val="22"/>
                <w:szCs w:val="22"/>
                <w:lang w:val="kk-KZ"/>
              </w:rPr>
            </w:pPr>
          </w:p>
          <w:p w:rsidR="00B35A6D" w:rsidRPr="00CE70AB" w:rsidRDefault="00B2118F" w:rsidP="00B35A6D">
            <w:pPr>
              <w:ind w:firstLine="709"/>
              <w:jc w:val="both"/>
              <w:rPr>
                <w:sz w:val="22"/>
                <w:szCs w:val="22"/>
                <w:lang w:val="kk-KZ"/>
              </w:rPr>
            </w:pPr>
            <w:r w:rsidRPr="000D0513">
              <w:rPr>
                <w:sz w:val="22"/>
                <w:szCs w:val="22"/>
                <w:lang w:val="kk-KZ"/>
              </w:rPr>
              <w:t xml:space="preserve">     </w:t>
            </w:r>
            <w:r w:rsidR="00B35A6D">
              <w:rPr>
                <w:sz w:val="22"/>
                <w:szCs w:val="22"/>
                <w:lang w:val="kk-KZ"/>
              </w:rPr>
              <w:t xml:space="preserve">2024 жылғы </w:t>
            </w:r>
            <w:r w:rsidR="007D18F8">
              <w:rPr>
                <w:sz w:val="22"/>
                <w:szCs w:val="22"/>
                <w:lang w:val="kk-KZ"/>
              </w:rPr>
              <w:t>2</w:t>
            </w:r>
            <w:r w:rsidR="00CE70AB">
              <w:rPr>
                <w:sz w:val="22"/>
                <w:szCs w:val="22"/>
                <w:lang w:val="kk-KZ"/>
              </w:rPr>
              <w:t>4</w:t>
            </w:r>
            <w:r w:rsidR="007D18F8">
              <w:rPr>
                <w:sz w:val="22"/>
                <w:szCs w:val="22"/>
              </w:rPr>
              <w:t xml:space="preserve"> </w:t>
            </w:r>
            <w:r w:rsidR="00CE70AB">
              <w:rPr>
                <w:sz w:val="22"/>
                <w:szCs w:val="22"/>
                <w:lang w:val="kk-KZ"/>
              </w:rPr>
              <w:t>желтоқсан</w:t>
            </w:r>
          </w:p>
          <w:p w:rsidR="00E8152C" w:rsidRPr="000D0513" w:rsidRDefault="00E8152C">
            <w:pPr>
              <w:jc w:val="center"/>
              <w:rPr>
                <w:sz w:val="16"/>
                <w:szCs w:val="16"/>
                <w:lang w:val="kk-KZ"/>
              </w:rPr>
            </w:pPr>
          </w:p>
          <w:p w:rsidR="00E8152C" w:rsidRPr="000D0513" w:rsidRDefault="008C3C0C">
            <w:pPr>
              <w:jc w:val="center"/>
              <w:rPr>
                <w:sz w:val="22"/>
                <w:szCs w:val="22"/>
                <w:lang w:val="kk-KZ"/>
              </w:rPr>
            </w:pPr>
            <w:r>
              <w:rPr>
                <w:sz w:val="22"/>
                <w:szCs w:val="22"/>
              </w:rPr>
              <w:t>Астана</w:t>
            </w:r>
            <w:r w:rsidRPr="000D0513">
              <w:rPr>
                <w:sz w:val="22"/>
                <w:szCs w:val="22"/>
                <w:lang w:val="kk-KZ"/>
              </w:rPr>
              <w:t xml:space="preserve"> </w:t>
            </w:r>
            <w:r w:rsidR="00E8152C" w:rsidRPr="000D0513">
              <w:rPr>
                <w:sz w:val="22"/>
                <w:szCs w:val="22"/>
                <w:lang w:val="kk-KZ"/>
              </w:rPr>
              <w:t>қаласы</w:t>
            </w:r>
          </w:p>
          <w:p w:rsidR="00E8152C" w:rsidRPr="000D0513" w:rsidRDefault="00E8152C">
            <w:pPr>
              <w:jc w:val="center"/>
              <w:rPr>
                <w:sz w:val="16"/>
                <w:szCs w:val="16"/>
                <w:lang w:val="kk-KZ"/>
              </w:rPr>
            </w:pPr>
          </w:p>
          <w:p w:rsidR="00E8152C" w:rsidRPr="000D0513" w:rsidRDefault="00E8152C">
            <w:pPr>
              <w:jc w:val="center"/>
              <w:rPr>
                <w:sz w:val="28"/>
                <w:szCs w:val="28"/>
                <w:lang w:val="kk-KZ"/>
              </w:rPr>
            </w:pPr>
          </w:p>
        </w:tc>
        <w:tc>
          <w:tcPr>
            <w:tcW w:w="1800" w:type="dxa"/>
          </w:tcPr>
          <w:p w:rsidR="00E8152C" w:rsidRPr="000D0513" w:rsidRDefault="00E8152C">
            <w:pPr>
              <w:rPr>
                <w:sz w:val="18"/>
                <w:szCs w:val="18"/>
                <w:lang w:val="kk-KZ"/>
              </w:rPr>
            </w:pPr>
          </w:p>
        </w:tc>
        <w:tc>
          <w:tcPr>
            <w:tcW w:w="4140" w:type="dxa"/>
          </w:tcPr>
          <w:p w:rsidR="00E8152C" w:rsidRPr="000D0513" w:rsidRDefault="00E8152C">
            <w:pPr>
              <w:jc w:val="center"/>
              <w:rPr>
                <w:b/>
                <w:sz w:val="28"/>
                <w:szCs w:val="28"/>
                <w:lang w:val="kk-KZ"/>
              </w:rPr>
            </w:pPr>
            <w:r w:rsidRPr="000D0513">
              <w:rPr>
                <w:b/>
                <w:sz w:val="28"/>
                <w:szCs w:val="28"/>
                <w:lang w:val="kk-KZ"/>
              </w:rPr>
              <w:t>ПОСТАНОВЛЕНИЕ</w:t>
            </w:r>
          </w:p>
          <w:p w:rsidR="00E8152C" w:rsidRPr="000D0513" w:rsidRDefault="00E8152C">
            <w:pPr>
              <w:jc w:val="center"/>
              <w:rPr>
                <w:b/>
                <w:sz w:val="28"/>
                <w:szCs w:val="28"/>
                <w:lang w:val="kk-KZ"/>
              </w:rPr>
            </w:pPr>
            <w:r w:rsidRPr="000D0513">
              <w:rPr>
                <w:b/>
                <w:sz w:val="28"/>
                <w:szCs w:val="28"/>
                <w:lang w:val="kk-KZ"/>
              </w:rPr>
              <w:t>ПРАВЛЕНИЯ</w:t>
            </w:r>
          </w:p>
          <w:p w:rsidR="00E8152C" w:rsidRPr="000D0513" w:rsidRDefault="00E8152C">
            <w:pPr>
              <w:jc w:val="center"/>
              <w:rPr>
                <w:b/>
                <w:lang w:val="kk-KZ"/>
              </w:rPr>
            </w:pPr>
          </w:p>
          <w:p w:rsidR="00E8152C" w:rsidRPr="00793DAF" w:rsidRDefault="00E8152C">
            <w:pPr>
              <w:jc w:val="center"/>
              <w:rPr>
                <w:sz w:val="22"/>
                <w:szCs w:val="22"/>
                <w:lang w:val="kk-KZ"/>
              </w:rPr>
            </w:pPr>
            <w:r w:rsidRPr="000D0513">
              <w:rPr>
                <w:sz w:val="22"/>
                <w:szCs w:val="22"/>
              </w:rPr>
              <w:t>№</w:t>
            </w:r>
            <w:r w:rsidR="007A7F84" w:rsidRPr="000D0513">
              <w:rPr>
                <w:sz w:val="22"/>
                <w:szCs w:val="22"/>
              </w:rPr>
              <w:t xml:space="preserve"> </w:t>
            </w:r>
            <w:r w:rsidR="00B95442">
              <w:rPr>
                <w:sz w:val="22"/>
                <w:szCs w:val="22"/>
              </w:rPr>
              <w:t>88</w:t>
            </w:r>
            <w:r w:rsidR="00793DAF">
              <w:rPr>
                <w:sz w:val="22"/>
                <w:szCs w:val="22"/>
                <w:lang w:val="kk-KZ"/>
              </w:rPr>
              <w:t xml:space="preserve"> </w:t>
            </w:r>
          </w:p>
          <w:p w:rsidR="00E8152C" w:rsidRPr="000D0513" w:rsidRDefault="00E8152C">
            <w:pPr>
              <w:jc w:val="center"/>
              <w:rPr>
                <w:sz w:val="16"/>
                <w:szCs w:val="16"/>
              </w:rPr>
            </w:pPr>
          </w:p>
          <w:p w:rsidR="00E8152C" w:rsidRPr="008C3C0C" w:rsidRDefault="00BF5884" w:rsidP="008C3C0C">
            <w:pPr>
              <w:jc w:val="center"/>
              <w:rPr>
                <w:b/>
                <w:sz w:val="22"/>
                <w:szCs w:val="22"/>
              </w:rPr>
            </w:pPr>
            <w:r>
              <w:rPr>
                <w:sz w:val="22"/>
                <w:szCs w:val="22"/>
                <w:lang w:val="kk-KZ"/>
              </w:rPr>
              <w:t>город</w:t>
            </w:r>
            <w:r w:rsidR="00E8152C" w:rsidRPr="000D0513">
              <w:rPr>
                <w:sz w:val="22"/>
                <w:szCs w:val="22"/>
              </w:rPr>
              <w:t xml:space="preserve"> </w:t>
            </w:r>
            <w:r w:rsidR="008C3C0C">
              <w:rPr>
                <w:sz w:val="22"/>
                <w:szCs w:val="22"/>
              </w:rPr>
              <w:t>Астана</w:t>
            </w:r>
          </w:p>
        </w:tc>
      </w:tr>
    </w:tbl>
    <w:p w:rsidR="009F35A8" w:rsidRDefault="009F35A8" w:rsidP="009F35A8">
      <w:pPr>
        <w:tabs>
          <w:tab w:val="left" w:pos="709"/>
        </w:tabs>
        <w:jc w:val="center"/>
        <w:rPr>
          <w:b/>
          <w:sz w:val="28"/>
          <w:szCs w:val="28"/>
          <w:lang w:val="kk-KZ"/>
        </w:rPr>
      </w:pPr>
    </w:p>
    <w:p w:rsidR="00095132" w:rsidRPr="00095132" w:rsidRDefault="00095132" w:rsidP="00095132">
      <w:pPr>
        <w:overflowPunct w:val="0"/>
        <w:autoSpaceDE w:val="0"/>
        <w:autoSpaceDN w:val="0"/>
        <w:adjustRightInd w:val="0"/>
        <w:jc w:val="center"/>
        <w:rPr>
          <w:b/>
          <w:sz w:val="28"/>
          <w:szCs w:val="20"/>
          <w:lang w:val="kk-KZ"/>
        </w:rPr>
      </w:pPr>
      <w:r w:rsidRPr="00095132">
        <w:rPr>
          <w:b/>
          <w:sz w:val="28"/>
          <w:szCs w:val="20"/>
          <w:lang w:val="kk-KZ"/>
        </w:rPr>
        <w:t xml:space="preserve">«Екінші деңгейдегі банктердің, Қазақстан Республикасының бейрезидент банктері филиалдарының, Ұлттық пошта операторының, банкноттарды, монеталарды және құндылықтарды инкассациялау айрықша қызметі болып табылатын заңды тұлғалардың және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w:t>
      </w:r>
    </w:p>
    <w:p w:rsidR="00095132" w:rsidRPr="00095132" w:rsidRDefault="00095132" w:rsidP="00095132">
      <w:pPr>
        <w:overflowPunct w:val="0"/>
        <w:autoSpaceDE w:val="0"/>
        <w:autoSpaceDN w:val="0"/>
        <w:adjustRightInd w:val="0"/>
        <w:jc w:val="center"/>
        <w:rPr>
          <w:b/>
          <w:sz w:val="28"/>
          <w:szCs w:val="20"/>
          <w:lang w:val="kk-KZ"/>
        </w:rPr>
      </w:pPr>
      <w:r w:rsidRPr="00095132">
        <w:rPr>
          <w:b/>
          <w:sz w:val="28"/>
          <w:szCs w:val="20"/>
          <w:lang w:val="kk-KZ"/>
        </w:rPr>
        <w:t>үй-жайларын күзетуді және жайластыруды ұйымдастыру</w:t>
      </w:r>
    </w:p>
    <w:p w:rsidR="00095132" w:rsidRPr="00095132" w:rsidRDefault="00095132" w:rsidP="00095132">
      <w:pPr>
        <w:overflowPunct w:val="0"/>
        <w:autoSpaceDE w:val="0"/>
        <w:autoSpaceDN w:val="0"/>
        <w:adjustRightInd w:val="0"/>
        <w:jc w:val="center"/>
        <w:rPr>
          <w:b/>
          <w:sz w:val="28"/>
          <w:szCs w:val="20"/>
          <w:lang w:val="kk-KZ"/>
        </w:rPr>
      </w:pPr>
      <w:r w:rsidRPr="00095132">
        <w:rPr>
          <w:b/>
          <w:sz w:val="28"/>
          <w:szCs w:val="20"/>
          <w:lang w:val="kk-KZ"/>
        </w:rPr>
        <w:t>қағидаларын бекіту туралы» Қазақстан Республикасы</w:t>
      </w:r>
    </w:p>
    <w:p w:rsidR="00095132" w:rsidRPr="00095132" w:rsidRDefault="00095132" w:rsidP="00095132">
      <w:pPr>
        <w:overflowPunct w:val="0"/>
        <w:autoSpaceDE w:val="0"/>
        <w:autoSpaceDN w:val="0"/>
        <w:adjustRightInd w:val="0"/>
        <w:jc w:val="center"/>
        <w:rPr>
          <w:b/>
          <w:sz w:val="28"/>
          <w:szCs w:val="20"/>
          <w:lang w:val="kk-KZ"/>
        </w:rPr>
      </w:pPr>
      <w:r w:rsidRPr="00095132">
        <w:rPr>
          <w:b/>
          <w:sz w:val="28"/>
          <w:szCs w:val="20"/>
          <w:lang w:val="kk-KZ"/>
        </w:rPr>
        <w:t>Ұлттық Банкі Басқармасының 2020 жылғы 24 ақпандағы</w:t>
      </w:r>
    </w:p>
    <w:p w:rsidR="00095132" w:rsidRPr="00095132" w:rsidRDefault="00095132" w:rsidP="00095132">
      <w:pPr>
        <w:overflowPunct w:val="0"/>
        <w:autoSpaceDE w:val="0"/>
        <w:autoSpaceDN w:val="0"/>
        <w:adjustRightInd w:val="0"/>
        <w:jc w:val="center"/>
        <w:rPr>
          <w:b/>
          <w:sz w:val="28"/>
          <w:szCs w:val="20"/>
          <w:lang w:val="kk-KZ"/>
        </w:rPr>
      </w:pPr>
      <w:r w:rsidRPr="00095132">
        <w:rPr>
          <w:b/>
          <w:sz w:val="28"/>
          <w:szCs w:val="20"/>
          <w:lang w:val="kk-KZ"/>
        </w:rPr>
        <w:t>№ 14 қаулысына өзгерістер енгізу туралы</w:t>
      </w:r>
    </w:p>
    <w:p w:rsidR="00095132" w:rsidRPr="00095132" w:rsidRDefault="00095132" w:rsidP="00095132">
      <w:pPr>
        <w:overflowPunct w:val="0"/>
        <w:autoSpaceDE w:val="0"/>
        <w:autoSpaceDN w:val="0"/>
        <w:adjustRightInd w:val="0"/>
        <w:jc w:val="center"/>
        <w:rPr>
          <w:sz w:val="28"/>
          <w:szCs w:val="28"/>
          <w:lang w:val="kk-KZ"/>
        </w:rPr>
      </w:pPr>
    </w:p>
    <w:p w:rsidR="00095132" w:rsidRPr="00095132" w:rsidRDefault="00095132" w:rsidP="00095132">
      <w:pPr>
        <w:overflowPunct w:val="0"/>
        <w:autoSpaceDE w:val="0"/>
        <w:autoSpaceDN w:val="0"/>
        <w:adjustRightInd w:val="0"/>
        <w:jc w:val="center"/>
        <w:rPr>
          <w:sz w:val="28"/>
          <w:szCs w:val="28"/>
          <w:lang w:val="kk-KZ"/>
        </w:rPr>
      </w:pPr>
    </w:p>
    <w:p w:rsidR="00095132" w:rsidRPr="00095132" w:rsidRDefault="00095132" w:rsidP="00095132">
      <w:pPr>
        <w:overflowPunct w:val="0"/>
        <w:autoSpaceDE w:val="0"/>
        <w:autoSpaceDN w:val="0"/>
        <w:adjustRightInd w:val="0"/>
        <w:ind w:firstLine="708"/>
        <w:jc w:val="both"/>
        <w:rPr>
          <w:sz w:val="28"/>
          <w:szCs w:val="20"/>
          <w:lang w:val="kk-KZ"/>
        </w:rPr>
      </w:pPr>
      <w:r w:rsidRPr="00095132">
        <w:rPr>
          <w:sz w:val="28"/>
          <w:szCs w:val="20"/>
          <w:lang w:val="kk-KZ"/>
        </w:rPr>
        <w:t xml:space="preserve">Қазақстан Республикасы Ұлттық Банкінің Басқармасы </w:t>
      </w:r>
      <w:r w:rsidRPr="00095132">
        <w:rPr>
          <w:b/>
          <w:sz w:val="28"/>
          <w:szCs w:val="20"/>
          <w:lang w:val="kk-KZ"/>
        </w:rPr>
        <w:t>ҚАУЛЫ ЕТЕДІ:</w:t>
      </w:r>
    </w:p>
    <w:p w:rsidR="00095132" w:rsidRPr="00095132" w:rsidRDefault="00095132" w:rsidP="00095132">
      <w:pPr>
        <w:overflowPunct w:val="0"/>
        <w:autoSpaceDE w:val="0"/>
        <w:autoSpaceDN w:val="0"/>
        <w:adjustRightInd w:val="0"/>
        <w:ind w:firstLine="720"/>
        <w:jc w:val="both"/>
        <w:rPr>
          <w:sz w:val="28"/>
          <w:szCs w:val="20"/>
          <w:lang w:val="kk-KZ"/>
        </w:rPr>
      </w:pPr>
      <w:r w:rsidRPr="00095132">
        <w:rPr>
          <w:sz w:val="28"/>
          <w:szCs w:val="20"/>
          <w:lang w:val="kk-KZ"/>
        </w:rPr>
        <w:t xml:space="preserve">1. «Екінші деңгейдегі банктердің, Қазақстан Республикасының бейрезидент банктері филиалдарының, Ұлттық пошта операторының, банкноттарды, монеталарды және құндылықтарды инкассациялау айрықша қызметі болып табылатын заңды тұлғалардың және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үй-жайларын күзетуді және жайластыруды ұйымдастыру қағидаларын бекіту туралы» Қазақстан Республикасы Ұлттық Банкі Басқармасының 2020 жылғы 24 ақпандағы № 14 қаулысына (Нормативтік құқықтық актілерді мемлекеттік тіркеу тізілімінде № 20075 болып тіркелген) мынадай өзгерістер енгізілсін: </w:t>
      </w:r>
    </w:p>
    <w:p w:rsidR="00095132" w:rsidRPr="00095132" w:rsidRDefault="00095132" w:rsidP="00095132">
      <w:pPr>
        <w:overflowPunct w:val="0"/>
        <w:autoSpaceDE w:val="0"/>
        <w:autoSpaceDN w:val="0"/>
        <w:adjustRightInd w:val="0"/>
        <w:ind w:firstLine="720"/>
        <w:jc w:val="both"/>
        <w:rPr>
          <w:sz w:val="28"/>
          <w:szCs w:val="20"/>
          <w:lang w:val="kk-KZ"/>
        </w:rPr>
      </w:pPr>
      <w:r w:rsidRPr="00095132">
        <w:rPr>
          <w:sz w:val="28"/>
          <w:szCs w:val="20"/>
          <w:lang w:val="kk-KZ"/>
        </w:rPr>
        <w:t xml:space="preserve">көрсетілген қаулымен бекітілген Екінші деңгейдегі банктердің, Қазақстан Республикасының бейрезидент банктері филиалдарының, Ұлттық пошта операторының, банкноттарды, монеталарды және құндылықтарды инкассациялау айрықша қызметі болып табылатын заңды тұлғалардың және қызметін Қазақстан Республикасы Ұлттық Банкінің қолма-қол шетел </w:t>
      </w:r>
      <w:r w:rsidRPr="00095132">
        <w:rPr>
          <w:sz w:val="28"/>
          <w:szCs w:val="20"/>
          <w:lang w:val="kk-KZ"/>
        </w:rPr>
        <w:lastRenderedPageBreak/>
        <w:t xml:space="preserve">валютасымен айырбастау операцияларына арналған лицензиясы негізінде тек қана айырбастау пункттері арқылы жүзеге асыратын заңды тұлғалардың </w:t>
      </w:r>
      <w:r w:rsidR="00897957">
        <w:rPr>
          <w:sz w:val="28"/>
          <w:szCs w:val="20"/>
          <w:lang w:val="kk-KZ"/>
        </w:rPr>
        <w:br/>
      </w:r>
      <w:r w:rsidRPr="00095132">
        <w:rPr>
          <w:sz w:val="28"/>
          <w:szCs w:val="20"/>
          <w:lang w:val="kk-KZ"/>
        </w:rPr>
        <w:t>үй-жайларын күзетуді және жайластыруды ұйымдастыру қағидаларында:</w:t>
      </w:r>
    </w:p>
    <w:p w:rsidR="00095132" w:rsidRPr="00095132" w:rsidRDefault="00095132" w:rsidP="00095132">
      <w:pPr>
        <w:overflowPunct w:val="0"/>
        <w:autoSpaceDE w:val="0"/>
        <w:autoSpaceDN w:val="0"/>
        <w:adjustRightInd w:val="0"/>
        <w:ind w:firstLine="720"/>
        <w:jc w:val="both"/>
        <w:rPr>
          <w:sz w:val="28"/>
          <w:szCs w:val="20"/>
          <w:lang w:val="kk-KZ"/>
        </w:rPr>
      </w:pPr>
      <w:r w:rsidRPr="00095132">
        <w:rPr>
          <w:sz w:val="28"/>
          <w:szCs w:val="20"/>
          <w:lang w:val="kk-KZ"/>
        </w:rPr>
        <w:t>11-тармақ мынадай редакцияда жазылсын:</w:t>
      </w:r>
    </w:p>
    <w:p w:rsidR="00095132" w:rsidRPr="00095132" w:rsidRDefault="00095132" w:rsidP="00095132">
      <w:pPr>
        <w:overflowPunct w:val="0"/>
        <w:autoSpaceDE w:val="0"/>
        <w:autoSpaceDN w:val="0"/>
        <w:adjustRightInd w:val="0"/>
        <w:ind w:firstLine="720"/>
        <w:jc w:val="both"/>
        <w:rPr>
          <w:sz w:val="28"/>
          <w:szCs w:val="20"/>
          <w:lang w:val="kk-KZ"/>
        </w:rPr>
      </w:pPr>
      <w:r w:rsidRPr="00095132">
        <w:rPr>
          <w:sz w:val="28"/>
          <w:szCs w:val="20"/>
          <w:lang w:val="kk-KZ"/>
        </w:rPr>
        <w:t>«11. Банк касса торабының үй-жайларындағы терезе ойықтарын қорғау үшін МЕМСТ 24033-2018 «Терезелер, есіктер, қақпалар. Механикалық сынау әдістері» мемлекетаралық стандартына (бұдан әрі – МЕМСТ 24033-2018 мемлекетаралық стандарты)  сәйкес металл торларды және (немесе) бұзып кіре алмайтын берік әйнекті қолданады, бұл касса қызметкерінің қауіпсіздігін қамтамасыз ететін және қолма-қол ақша мен құндылықтардың ұрлану мүмкіндігін болдырмайтын тиісті құжаттаманың (жеткізушіден) болуымен расталады.</w:t>
      </w:r>
    </w:p>
    <w:p w:rsidR="00095132" w:rsidRPr="00095132" w:rsidRDefault="00095132" w:rsidP="00095132">
      <w:pPr>
        <w:overflowPunct w:val="0"/>
        <w:autoSpaceDE w:val="0"/>
        <w:autoSpaceDN w:val="0"/>
        <w:adjustRightInd w:val="0"/>
        <w:ind w:firstLine="720"/>
        <w:jc w:val="both"/>
        <w:rPr>
          <w:sz w:val="28"/>
          <w:szCs w:val="20"/>
          <w:lang w:val="kk-KZ"/>
        </w:rPr>
      </w:pPr>
      <w:r w:rsidRPr="00095132">
        <w:rPr>
          <w:sz w:val="28"/>
          <w:szCs w:val="20"/>
          <w:lang w:val="kk-KZ"/>
        </w:rPr>
        <w:t>Осы тармақтың талабы Ұлттық пошта операторына 2030 жылғы 1 қаңтардан бастап қолданылады.»;</w:t>
      </w:r>
      <w:r w:rsidRPr="00095132">
        <w:rPr>
          <w:sz w:val="20"/>
          <w:szCs w:val="20"/>
          <w:lang w:val="kk-KZ"/>
        </w:rPr>
        <w:t xml:space="preserve"> </w:t>
      </w:r>
    </w:p>
    <w:p w:rsidR="00095132" w:rsidRPr="00095132" w:rsidRDefault="00095132" w:rsidP="00095132">
      <w:pPr>
        <w:overflowPunct w:val="0"/>
        <w:autoSpaceDE w:val="0"/>
        <w:autoSpaceDN w:val="0"/>
        <w:adjustRightInd w:val="0"/>
        <w:ind w:firstLine="720"/>
        <w:jc w:val="both"/>
        <w:rPr>
          <w:sz w:val="28"/>
          <w:szCs w:val="20"/>
          <w:lang w:val="kk-KZ"/>
        </w:rPr>
      </w:pPr>
      <w:r w:rsidRPr="00095132">
        <w:rPr>
          <w:sz w:val="28"/>
          <w:szCs w:val="20"/>
          <w:lang w:val="kk-KZ"/>
        </w:rPr>
        <w:t xml:space="preserve">13-тармақтың 3) тармақшасы мынадай редакцияда жазылсын: </w:t>
      </w:r>
    </w:p>
    <w:p w:rsidR="00095132" w:rsidRPr="00095132" w:rsidRDefault="00095132" w:rsidP="00095132">
      <w:pPr>
        <w:overflowPunct w:val="0"/>
        <w:autoSpaceDE w:val="0"/>
        <w:autoSpaceDN w:val="0"/>
        <w:adjustRightInd w:val="0"/>
        <w:ind w:firstLine="720"/>
        <w:jc w:val="both"/>
        <w:rPr>
          <w:sz w:val="28"/>
          <w:szCs w:val="28"/>
          <w:lang w:val="kk-KZ"/>
        </w:rPr>
      </w:pPr>
      <w:r w:rsidRPr="00095132">
        <w:rPr>
          <w:sz w:val="28"/>
          <w:szCs w:val="20"/>
          <w:lang w:val="kk-KZ"/>
        </w:rPr>
        <w:t xml:space="preserve">«3) </w:t>
      </w:r>
      <w:r w:rsidRPr="00095132">
        <w:rPr>
          <w:color w:val="000000"/>
          <w:sz w:val="28"/>
          <w:szCs w:val="28"/>
          <w:lang w:val="kk-KZ"/>
        </w:rPr>
        <w:t xml:space="preserve">сейф бөлмесінің есігі тиісті құжаттаманың </w:t>
      </w:r>
      <w:r w:rsidRPr="00095132">
        <w:rPr>
          <w:sz w:val="28"/>
          <w:szCs w:val="20"/>
          <w:lang w:val="kk-KZ"/>
        </w:rPr>
        <w:t xml:space="preserve">(жеткізушіден) </w:t>
      </w:r>
      <w:r w:rsidRPr="00095132">
        <w:rPr>
          <w:color w:val="000000"/>
          <w:sz w:val="28"/>
          <w:szCs w:val="28"/>
          <w:lang w:val="kk-KZ"/>
        </w:rPr>
        <w:t xml:space="preserve">болуымен расталатын, </w:t>
      </w:r>
      <w:r w:rsidRPr="00095132">
        <w:rPr>
          <w:sz w:val="28"/>
          <w:szCs w:val="28"/>
          <w:lang w:val="kk-KZ"/>
        </w:rPr>
        <w:t xml:space="preserve">ҚР СТ EN 1143-1-2020 «Қауіпсіз сақтауға арналған құрылғылар. </w:t>
      </w:r>
      <w:r w:rsidR="00897957">
        <w:rPr>
          <w:sz w:val="28"/>
          <w:szCs w:val="28"/>
          <w:lang w:val="kk-KZ"/>
        </w:rPr>
        <w:br/>
      </w:r>
      <w:r w:rsidRPr="00095132">
        <w:rPr>
          <w:sz w:val="28"/>
          <w:szCs w:val="28"/>
          <w:lang w:val="kk-KZ"/>
        </w:rPr>
        <w:t xml:space="preserve">1-бөлім. Сейфтер, банкоматтарға арналған сейфтер, сейфі бар сақтау орындарына арналған есіктер және сейфі бар сақтау орындары» Қазақстан Республикасының ұлттық стандартына сәйкес </w:t>
      </w:r>
      <w:r w:rsidRPr="00095132">
        <w:rPr>
          <w:color w:val="000000"/>
          <w:sz w:val="28"/>
          <w:szCs w:val="28"/>
          <w:lang w:val="kk-KZ"/>
        </w:rPr>
        <w:t xml:space="preserve">ішке </w:t>
      </w:r>
      <w:r w:rsidRPr="00095132">
        <w:rPr>
          <w:sz w:val="28"/>
          <w:szCs w:val="20"/>
          <w:lang w:val="kk-KZ"/>
        </w:rPr>
        <w:t>енуден қорғауды</w:t>
      </w:r>
      <w:r w:rsidRPr="00095132">
        <w:rPr>
          <w:color w:val="000000"/>
          <w:sz w:val="28"/>
          <w:szCs w:val="28"/>
          <w:lang w:val="kk-KZ"/>
        </w:rPr>
        <w:t xml:space="preserve"> қамтамасыз ететін, бұзып кіруге төзімділіктің IV сыныбынан кем емес,</w:t>
      </w:r>
      <w:r w:rsidRPr="00095132">
        <w:rPr>
          <w:sz w:val="28"/>
          <w:szCs w:val="20"/>
          <w:lang w:val="kk-KZ"/>
        </w:rPr>
        <w:t xml:space="preserve"> </w:t>
      </w:r>
      <w:r w:rsidRPr="00095132">
        <w:rPr>
          <w:color w:val="000000"/>
          <w:sz w:val="28"/>
          <w:szCs w:val="28"/>
          <w:lang w:val="kk-KZ"/>
        </w:rPr>
        <w:t xml:space="preserve">қалыңдығы кемінде </w:t>
      </w:r>
      <w:r w:rsidR="00897957">
        <w:rPr>
          <w:color w:val="000000"/>
          <w:sz w:val="28"/>
          <w:szCs w:val="28"/>
          <w:lang w:val="kk-KZ"/>
        </w:rPr>
        <w:br/>
      </w:r>
      <w:r w:rsidRPr="00095132">
        <w:rPr>
          <w:color w:val="000000"/>
          <w:sz w:val="28"/>
          <w:szCs w:val="28"/>
          <w:lang w:val="kk-KZ"/>
        </w:rPr>
        <w:t xml:space="preserve">4 (төрт) миллиметр </w:t>
      </w:r>
      <w:r w:rsidRPr="00095132">
        <w:rPr>
          <w:sz w:val="28"/>
          <w:szCs w:val="28"/>
          <w:lang w:val="kk-KZ"/>
        </w:rPr>
        <w:t xml:space="preserve">сейф бөлмесінің </w:t>
      </w:r>
      <w:r w:rsidRPr="00095132">
        <w:rPr>
          <w:color w:val="000000"/>
          <w:sz w:val="28"/>
          <w:szCs w:val="28"/>
          <w:lang w:val="kk-KZ"/>
        </w:rPr>
        <w:t>металл</w:t>
      </w:r>
      <w:r w:rsidRPr="00095132">
        <w:rPr>
          <w:sz w:val="28"/>
          <w:szCs w:val="28"/>
          <w:lang w:val="kk-KZ"/>
        </w:rPr>
        <w:t xml:space="preserve"> есігі</w:t>
      </w:r>
      <w:r w:rsidRPr="00095132">
        <w:rPr>
          <w:color w:val="000000"/>
          <w:sz w:val="28"/>
          <w:szCs w:val="28"/>
          <w:lang w:val="kk-KZ"/>
        </w:rPr>
        <w:t xml:space="preserve">. Осы </w:t>
      </w:r>
      <w:r w:rsidRPr="00095132">
        <w:rPr>
          <w:sz w:val="28"/>
          <w:szCs w:val="28"/>
          <w:lang w:val="kk-KZ"/>
        </w:rPr>
        <w:t>саңылауға бір құлыппен жабылатын ішкі торлы металл есік орнатылады</w:t>
      </w:r>
      <w:r w:rsidRPr="00095132">
        <w:rPr>
          <w:color w:val="000000"/>
          <w:sz w:val="28"/>
          <w:szCs w:val="28"/>
          <w:lang w:val="kk-KZ"/>
        </w:rPr>
        <w:t>.</w:t>
      </w:r>
    </w:p>
    <w:p w:rsidR="00095132" w:rsidRPr="00095132" w:rsidRDefault="00095132" w:rsidP="00095132">
      <w:pPr>
        <w:overflowPunct w:val="0"/>
        <w:autoSpaceDE w:val="0"/>
        <w:autoSpaceDN w:val="0"/>
        <w:adjustRightInd w:val="0"/>
        <w:ind w:firstLine="720"/>
        <w:jc w:val="both"/>
        <w:rPr>
          <w:sz w:val="28"/>
          <w:szCs w:val="20"/>
          <w:lang w:val="kk-KZ"/>
        </w:rPr>
      </w:pPr>
      <w:r w:rsidRPr="00095132">
        <w:rPr>
          <w:sz w:val="28"/>
          <w:szCs w:val="20"/>
          <w:lang w:val="kk-KZ"/>
        </w:rPr>
        <w:t>Осы тармақшаның талабы Ұлттық пошта операторына 2030 жылғы 1 қаңтардан бастап қолданылады.»;</w:t>
      </w:r>
    </w:p>
    <w:p w:rsidR="00095132" w:rsidRPr="00095132" w:rsidRDefault="00095132" w:rsidP="00095132">
      <w:pPr>
        <w:overflowPunct w:val="0"/>
        <w:autoSpaceDE w:val="0"/>
        <w:autoSpaceDN w:val="0"/>
        <w:adjustRightInd w:val="0"/>
        <w:ind w:firstLine="720"/>
        <w:jc w:val="both"/>
        <w:rPr>
          <w:sz w:val="28"/>
          <w:szCs w:val="20"/>
          <w:lang w:val="kk-KZ"/>
        </w:rPr>
      </w:pPr>
      <w:r w:rsidRPr="00095132">
        <w:rPr>
          <w:sz w:val="28"/>
          <w:szCs w:val="20"/>
          <w:lang w:val="kk-KZ"/>
        </w:rPr>
        <w:t xml:space="preserve">14-тармақ мынадай редакцияда жазылсын: </w:t>
      </w:r>
    </w:p>
    <w:p w:rsidR="00095132" w:rsidRPr="00095132" w:rsidRDefault="00095132" w:rsidP="00095132">
      <w:pPr>
        <w:overflowPunct w:val="0"/>
        <w:autoSpaceDE w:val="0"/>
        <w:autoSpaceDN w:val="0"/>
        <w:adjustRightInd w:val="0"/>
        <w:ind w:firstLine="720"/>
        <w:jc w:val="both"/>
        <w:rPr>
          <w:sz w:val="28"/>
          <w:szCs w:val="28"/>
          <w:lang w:val="kk-KZ"/>
        </w:rPr>
      </w:pPr>
      <w:r w:rsidRPr="00095132">
        <w:rPr>
          <w:sz w:val="28"/>
          <w:szCs w:val="20"/>
          <w:lang w:val="kk-KZ"/>
        </w:rPr>
        <w:t xml:space="preserve">«14. </w:t>
      </w:r>
      <w:r w:rsidRPr="00095132">
        <w:rPr>
          <w:sz w:val="28"/>
          <w:szCs w:val="28"/>
          <w:lang w:val="kk-KZ"/>
        </w:rPr>
        <w:t>Қоймада және сейф бөлмесінде кассалық операцияларды механикаландыру құралдарына, жарықтандыруға, желдетуге, қауіпсіздік және сигнализация жүйелеріне арналған құбырлар мен электр қуатының кабельдерін қоспағанда, коммуникациялар (энергия алуды және пайдалануды қамтамасыз ететін техникалық құрылғылар, электр беру желілері, газ және су құбырлары, трансформаторлық және сорғы станциялары, сондай-ақ инженерлік коммуникациялар, бақылау-өлшеу аспаптары) жүргізуге жол берілмейді.</w:t>
      </w:r>
    </w:p>
    <w:p w:rsidR="00095132" w:rsidRPr="00095132" w:rsidRDefault="00095132" w:rsidP="00095132">
      <w:pPr>
        <w:overflowPunct w:val="0"/>
        <w:autoSpaceDE w:val="0"/>
        <w:autoSpaceDN w:val="0"/>
        <w:adjustRightInd w:val="0"/>
        <w:ind w:firstLine="720"/>
        <w:jc w:val="both"/>
        <w:rPr>
          <w:sz w:val="28"/>
          <w:szCs w:val="20"/>
          <w:lang w:val="kk-KZ"/>
        </w:rPr>
      </w:pPr>
      <w:r w:rsidRPr="00095132">
        <w:rPr>
          <w:sz w:val="28"/>
          <w:szCs w:val="28"/>
          <w:lang w:val="kk-KZ"/>
        </w:rPr>
        <w:t xml:space="preserve">Банктер, инкассаторлық ұйымдар, уәкілетті ұйымдар қоймада және сейф бөлмесінде желдетуді орнату туралы шешім қабылдаған жағдайда, қоймада және сейф бөлмесінде желдетуді жобалау </w:t>
      </w:r>
      <w:r w:rsidRPr="00095132">
        <w:rPr>
          <w:sz w:val="28"/>
          <w:szCs w:val="20"/>
          <w:lang w:val="kk-KZ"/>
        </w:rPr>
        <w:t xml:space="preserve">ҚР ҚЖ 4.02-101-2012 «Жылыту, желдету және ауаны баптау» </w:t>
      </w:r>
      <w:r w:rsidRPr="00095132">
        <w:rPr>
          <w:sz w:val="28"/>
          <w:szCs w:val="28"/>
          <w:lang w:val="kk-KZ"/>
        </w:rPr>
        <w:t xml:space="preserve">Қазақстан Республикасының қағидалар жинағына сәйкес келуге тиіс. Қойма есіктері </w:t>
      </w:r>
      <w:r w:rsidRPr="00095132">
        <w:rPr>
          <w:sz w:val="28"/>
          <w:szCs w:val="20"/>
          <w:lang w:val="kk-KZ"/>
        </w:rPr>
        <w:t>ашылғаннан кейін қосылатын мәжбүрлі желдету жүйесімен қойманы жабдықтауға жол беріледі.</w:t>
      </w:r>
      <w:r w:rsidRPr="00095132">
        <w:rPr>
          <w:sz w:val="28"/>
          <w:szCs w:val="28"/>
          <w:lang w:val="kk-KZ"/>
        </w:rPr>
        <w:t xml:space="preserve"> </w:t>
      </w:r>
    </w:p>
    <w:p w:rsidR="00095132" w:rsidRPr="00095132" w:rsidRDefault="00095132" w:rsidP="00095132">
      <w:pPr>
        <w:overflowPunct w:val="0"/>
        <w:autoSpaceDE w:val="0"/>
        <w:autoSpaceDN w:val="0"/>
        <w:adjustRightInd w:val="0"/>
        <w:ind w:firstLine="720"/>
        <w:jc w:val="both"/>
        <w:rPr>
          <w:sz w:val="28"/>
          <w:szCs w:val="20"/>
          <w:lang w:val="kk-KZ"/>
        </w:rPr>
      </w:pPr>
      <w:r w:rsidRPr="00095132">
        <w:rPr>
          <w:sz w:val="28"/>
          <w:szCs w:val="20"/>
          <w:lang w:val="kk-KZ"/>
        </w:rPr>
        <w:t>Қойма мен сейф бөлмесіндегі желдеткіш құрылғысы ішке енуден қорғауды қамтамасыз ететін арнайы сигнализациямен жабдықталуға тиіс.</w:t>
      </w:r>
    </w:p>
    <w:p w:rsidR="00095132" w:rsidRPr="00095132" w:rsidRDefault="00095132" w:rsidP="00095132">
      <w:pPr>
        <w:overflowPunct w:val="0"/>
        <w:autoSpaceDE w:val="0"/>
        <w:autoSpaceDN w:val="0"/>
        <w:adjustRightInd w:val="0"/>
        <w:ind w:firstLine="720"/>
        <w:jc w:val="both"/>
        <w:rPr>
          <w:sz w:val="28"/>
          <w:szCs w:val="20"/>
          <w:lang w:val="kk-KZ"/>
        </w:rPr>
      </w:pPr>
      <w:r w:rsidRPr="00095132">
        <w:rPr>
          <w:sz w:val="28"/>
          <w:szCs w:val="20"/>
          <w:lang w:val="kk-KZ"/>
        </w:rPr>
        <w:t>Осы тармақтың екінші және үшінші бөліктерінің талаптары Ұлттық пошта операторына 2030 жылғы 1 қаңтардан бастап қолданылады.»;</w:t>
      </w:r>
    </w:p>
    <w:p w:rsidR="00095132" w:rsidRPr="00095132" w:rsidRDefault="00095132" w:rsidP="00095132">
      <w:pPr>
        <w:overflowPunct w:val="0"/>
        <w:autoSpaceDE w:val="0"/>
        <w:autoSpaceDN w:val="0"/>
        <w:adjustRightInd w:val="0"/>
        <w:ind w:firstLine="720"/>
        <w:jc w:val="both"/>
        <w:rPr>
          <w:sz w:val="28"/>
          <w:szCs w:val="20"/>
          <w:lang w:val="kk-KZ"/>
        </w:rPr>
      </w:pPr>
      <w:r w:rsidRPr="00095132">
        <w:rPr>
          <w:sz w:val="28"/>
          <w:szCs w:val="20"/>
          <w:lang w:val="kk-KZ"/>
        </w:rPr>
        <w:lastRenderedPageBreak/>
        <w:t xml:space="preserve">16-тармақ мынадай редакцияда жазылсын: </w:t>
      </w:r>
    </w:p>
    <w:p w:rsidR="00095132" w:rsidRPr="00095132" w:rsidRDefault="00095132" w:rsidP="00095132">
      <w:pPr>
        <w:overflowPunct w:val="0"/>
        <w:autoSpaceDE w:val="0"/>
        <w:autoSpaceDN w:val="0"/>
        <w:adjustRightInd w:val="0"/>
        <w:ind w:firstLine="720"/>
        <w:jc w:val="both"/>
        <w:rPr>
          <w:sz w:val="28"/>
          <w:szCs w:val="20"/>
          <w:lang w:val="kk-KZ"/>
        </w:rPr>
      </w:pPr>
      <w:r w:rsidRPr="00095132">
        <w:rPr>
          <w:sz w:val="28"/>
          <w:szCs w:val="20"/>
          <w:lang w:val="kk-KZ"/>
        </w:rPr>
        <w:t xml:space="preserve">«16. </w:t>
      </w:r>
      <w:r w:rsidRPr="00095132">
        <w:rPr>
          <w:sz w:val="28"/>
          <w:szCs w:val="28"/>
          <w:lang w:val="kk-KZ"/>
        </w:rPr>
        <w:t xml:space="preserve">Касса (кассалар) үй-жайының құрылғысы мынадай өлшемдерге сәйкес келеді: </w:t>
      </w:r>
    </w:p>
    <w:p w:rsidR="00095132" w:rsidRPr="00095132" w:rsidRDefault="00095132" w:rsidP="00095132">
      <w:pPr>
        <w:overflowPunct w:val="0"/>
        <w:autoSpaceDE w:val="0"/>
        <w:autoSpaceDN w:val="0"/>
        <w:adjustRightInd w:val="0"/>
        <w:ind w:firstLine="720"/>
        <w:jc w:val="both"/>
        <w:rPr>
          <w:sz w:val="28"/>
          <w:szCs w:val="20"/>
          <w:lang w:val="kk-KZ"/>
        </w:rPr>
      </w:pPr>
      <w:r w:rsidRPr="00095132">
        <w:rPr>
          <w:sz w:val="28"/>
          <w:szCs w:val="20"/>
          <w:lang w:val="kk-KZ"/>
        </w:rPr>
        <w:t xml:space="preserve">1) әрбір кассаның құлыппен жабылатын есігі бар жеке кіретін жері болады. </w:t>
      </w:r>
    </w:p>
    <w:p w:rsidR="00095132" w:rsidRPr="00095132" w:rsidRDefault="00095132" w:rsidP="00095132">
      <w:pPr>
        <w:overflowPunct w:val="0"/>
        <w:autoSpaceDE w:val="0"/>
        <w:autoSpaceDN w:val="0"/>
        <w:adjustRightInd w:val="0"/>
        <w:ind w:firstLine="720"/>
        <w:jc w:val="both"/>
        <w:rPr>
          <w:sz w:val="28"/>
          <w:szCs w:val="20"/>
          <w:lang w:val="kk-KZ"/>
        </w:rPr>
      </w:pPr>
      <w:r w:rsidRPr="00095132">
        <w:rPr>
          <w:sz w:val="28"/>
          <w:szCs w:val="20"/>
          <w:lang w:val="kk-KZ"/>
        </w:rPr>
        <w:t xml:space="preserve">Егер касса касса торабының сыртында болса, құлыпқа жабылатын және бұзып кіре алмайтын берік есік орнатылады.  </w:t>
      </w:r>
    </w:p>
    <w:p w:rsidR="00095132" w:rsidRPr="00095132" w:rsidRDefault="00095132" w:rsidP="00095132">
      <w:pPr>
        <w:overflowPunct w:val="0"/>
        <w:autoSpaceDE w:val="0"/>
        <w:autoSpaceDN w:val="0"/>
        <w:adjustRightInd w:val="0"/>
        <w:ind w:firstLine="720"/>
        <w:jc w:val="both"/>
        <w:rPr>
          <w:sz w:val="28"/>
          <w:szCs w:val="20"/>
          <w:lang w:val="kk-KZ"/>
        </w:rPr>
      </w:pPr>
      <w:r w:rsidRPr="00095132">
        <w:rPr>
          <w:sz w:val="28"/>
          <w:szCs w:val="20"/>
          <w:lang w:val="kk-KZ"/>
        </w:rPr>
        <w:t xml:space="preserve">2) </w:t>
      </w:r>
      <w:r w:rsidRPr="00095132">
        <w:rPr>
          <w:sz w:val="28"/>
          <w:szCs w:val="28"/>
          <w:lang w:val="kk-KZ"/>
        </w:rPr>
        <w:t>кассаның қабырғалары, төбесі мен едені касса қызметкерінің қауіпсіздігін қамтамасыз ететін қорғаныс құралдарымен жабдықталады;</w:t>
      </w:r>
    </w:p>
    <w:p w:rsidR="00095132" w:rsidRPr="00095132" w:rsidRDefault="00095132" w:rsidP="00095132">
      <w:pPr>
        <w:overflowPunct w:val="0"/>
        <w:autoSpaceDE w:val="0"/>
        <w:autoSpaceDN w:val="0"/>
        <w:adjustRightInd w:val="0"/>
        <w:ind w:firstLine="720"/>
        <w:jc w:val="both"/>
        <w:rPr>
          <w:sz w:val="28"/>
          <w:szCs w:val="20"/>
          <w:lang w:val="kk-KZ"/>
        </w:rPr>
      </w:pPr>
      <w:r w:rsidRPr="00095132">
        <w:rPr>
          <w:sz w:val="28"/>
          <w:szCs w:val="20"/>
          <w:lang w:val="kk-KZ"/>
        </w:rPr>
        <w:t>3) кассаның алдыңғы бөлігінде МЕМСТ 24033-2018 мемлекетаралық стандартына сәйкес бұзып кіре алмайтын берік әйнекпен жабдықталған терезе ойығы болады, бұл касса қызметкерінің қауіпсіздігін қамтамасыз ететін және қолма-қол ақша мен құндылықтардың ұрлану мүмкіндігін болдырмайтын тиісті құжаттаманың (жеткізушіден) болуымен расталады.</w:t>
      </w:r>
    </w:p>
    <w:p w:rsidR="00095132" w:rsidRPr="00095132" w:rsidRDefault="00095132" w:rsidP="00095132">
      <w:pPr>
        <w:overflowPunct w:val="0"/>
        <w:autoSpaceDE w:val="0"/>
        <w:autoSpaceDN w:val="0"/>
        <w:adjustRightInd w:val="0"/>
        <w:ind w:firstLine="720"/>
        <w:jc w:val="both"/>
        <w:rPr>
          <w:sz w:val="28"/>
          <w:szCs w:val="20"/>
          <w:lang w:val="kk-KZ"/>
        </w:rPr>
      </w:pPr>
      <w:r w:rsidRPr="00095132">
        <w:rPr>
          <w:sz w:val="28"/>
          <w:szCs w:val="20"/>
          <w:lang w:val="kk-KZ"/>
        </w:rPr>
        <w:t>Осы тармақшаның талабы Ұлттық пошта операторына 2030 жылғы 1 қаңтардан бастап қолданылады;</w:t>
      </w:r>
    </w:p>
    <w:p w:rsidR="00095132" w:rsidRPr="00095132" w:rsidRDefault="00095132" w:rsidP="00095132">
      <w:pPr>
        <w:overflowPunct w:val="0"/>
        <w:autoSpaceDE w:val="0"/>
        <w:autoSpaceDN w:val="0"/>
        <w:adjustRightInd w:val="0"/>
        <w:ind w:firstLine="720"/>
        <w:jc w:val="both"/>
        <w:rPr>
          <w:sz w:val="28"/>
          <w:szCs w:val="20"/>
          <w:lang w:val="kk-KZ"/>
        </w:rPr>
      </w:pPr>
      <w:r w:rsidRPr="00095132">
        <w:rPr>
          <w:sz w:val="28"/>
          <w:szCs w:val="20"/>
          <w:lang w:val="kk-KZ"/>
        </w:rPr>
        <w:t xml:space="preserve">4) </w:t>
      </w:r>
      <w:r w:rsidRPr="00095132">
        <w:rPr>
          <w:color w:val="000000"/>
          <w:sz w:val="28"/>
          <w:szCs w:val="28"/>
          <w:lang w:val="kk-KZ"/>
        </w:rPr>
        <w:t>кассаның алдыңғы бөлігі қолма-қол ақша мен құндылықтарды беру үшін арнайы тасымалдау құрылғылармен жабдықталады. Тасымалдау құрылғысын іске қосу және бекіту тетігі жарамды күйінде кассаның ішінде болады.</w:t>
      </w:r>
    </w:p>
    <w:p w:rsidR="00095132" w:rsidRPr="00095132" w:rsidRDefault="00095132" w:rsidP="00095132">
      <w:pPr>
        <w:overflowPunct w:val="0"/>
        <w:autoSpaceDE w:val="0"/>
        <w:autoSpaceDN w:val="0"/>
        <w:adjustRightInd w:val="0"/>
        <w:ind w:firstLine="720"/>
        <w:jc w:val="both"/>
        <w:rPr>
          <w:sz w:val="28"/>
          <w:szCs w:val="20"/>
          <w:lang w:val="kk-KZ"/>
        </w:rPr>
      </w:pPr>
      <w:r w:rsidRPr="00095132">
        <w:rPr>
          <w:sz w:val="28"/>
          <w:szCs w:val="20"/>
          <w:lang w:val="kk-KZ"/>
        </w:rPr>
        <w:t xml:space="preserve">Әйнек пен тасымалдайтын құрылғы арасында тесіктердің пайда болуына жол берілмейді. </w:t>
      </w:r>
    </w:p>
    <w:p w:rsidR="00095132" w:rsidRPr="00095132" w:rsidRDefault="00095132" w:rsidP="00095132">
      <w:pPr>
        <w:overflowPunct w:val="0"/>
        <w:autoSpaceDE w:val="0"/>
        <w:autoSpaceDN w:val="0"/>
        <w:adjustRightInd w:val="0"/>
        <w:ind w:firstLine="720"/>
        <w:jc w:val="both"/>
        <w:rPr>
          <w:sz w:val="28"/>
          <w:szCs w:val="20"/>
          <w:lang w:val="kk-KZ"/>
        </w:rPr>
      </w:pPr>
      <w:r w:rsidRPr="00095132">
        <w:rPr>
          <w:sz w:val="28"/>
          <w:szCs w:val="20"/>
          <w:lang w:val="kk-KZ"/>
        </w:rPr>
        <w:t>Кассаның төмен жағының алдыңғы бөлігін 10 (он) бумадан астам банкнотты және (немесе) 5 (бес) қаптан астам монетаны қабылдауға және беруге мүмкіндік беретін инкассаторлық бункермен жабдықтауға жол беріледі;</w:t>
      </w:r>
    </w:p>
    <w:p w:rsidR="00095132" w:rsidRPr="00095132" w:rsidRDefault="00095132" w:rsidP="00095132">
      <w:pPr>
        <w:overflowPunct w:val="0"/>
        <w:autoSpaceDE w:val="0"/>
        <w:autoSpaceDN w:val="0"/>
        <w:adjustRightInd w:val="0"/>
        <w:ind w:firstLine="720"/>
        <w:jc w:val="both"/>
        <w:rPr>
          <w:sz w:val="28"/>
          <w:szCs w:val="20"/>
          <w:lang w:val="kk-KZ"/>
        </w:rPr>
      </w:pPr>
      <w:r w:rsidRPr="00095132">
        <w:rPr>
          <w:sz w:val="28"/>
          <w:szCs w:val="20"/>
          <w:lang w:val="kk-KZ"/>
        </w:rPr>
        <w:t>5) кассалардың арасы кассаларды және тиісінше касса қызметкерлерінің арасында олардың жұмыс орындарын бөліп тұратын қалқалармен жабдықталады;</w:t>
      </w:r>
    </w:p>
    <w:p w:rsidR="00095132" w:rsidRPr="00095132" w:rsidRDefault="00095132" w:rsidP="00095132">
      <w:pPr>
        <w:overflowPunct w:val="0"/>
        <w:autoSpaceDE w:val="0"/>
        <w:autoSpaceDN w:val="0"/>
        <w:adjustRightInd w:val="0"/>
        <w:ind w:firstLine="720"/>
        <w:jc w:val="both"/>
        <w:rPr>
          <w:sz w:val="28"/>
          <w:szCs w:val="20"/>
          <w:lang w:val="kk-KZ"/>
        </w:rPr>
      </w:pPr>
      <w:r w:rsidRPr="00095132">
        <w:rPr>
          <w:sz w:val="28"/>
          <w:szCs w:val="20"/>
          <w:lang w:val="kk-KZ"/>
        </w:rPr>
        <w:t>6) касса бейнебақылау жүйесінің бейнекамераларымен жабдықталады;</w:t>
      </w:r>
    </w:p>
    <w:p w:rsidR="00095132" w:rsidRPr="00095132" w:rsidRDefault="00095132" w:rsidP="00095132">
      <w:pPr>
        <w:overflowPunct w:val="0"/>
        <w:autoSpaceDE w:val="0"/>
        <w:autoSpaceDN w:val="0"/>
        <w:adjustRightInd w:val="0"/>
        <w:ind w:firstLine="720"/>
        <w:jc w:val="both"/>
        <w:rPr>
          <w:sz w:val="28"/>
          <w:szCs w:val="20"/>
          <w:lang w:val="kk-KZ"/>
        </w:rPr>
      </w:pPr>
      <w:r w:rsidRPr="00095132">
        <w:rPr>
          <w:sz w:val="28"/>
          <w:szCs w:val="20"/>
          <w:lang w:val="kk-KZ"/>
        </w:rPr>
        <w:t>7) касса сөйлесу құрылғысымен (микрофонмен) жабдықталады.»;</w:t>
      </w:r>
    </w:p>
    <w:p w:rsidR="00095132" w:rsidRPr="00095132" w:rsidRDefault="00095132" w:rsidP="00095132">
      <w:pPr>
        <w:overflowPunct w:val="0"/>
        <w:autoSpaceDE w:val="0"/>
        <w:autoSpaceDN w:val="0"/>
        <w:adjustRightInd w:val="0"/>
        <w:ind w:firstLine="720"/>
        <w:jc w:val="both"/>
        <w:rPr>
          <w:sz w:val="28"/>
          <w:szCs w:val="20"/>
          <w:lang w:val="kk-KZ"/>
        </w:rPr>
      </w:pPr>
      <w:r w:rsidRPr="00095132">
        <w:rPr>
          <w:sz w:val="28"/>
          <w:szCs w:val="20"/>
          <w:lang w:val="kk-KZ"/>
        </w:rPr>
        <w:t>17-тармақ алып тасталсын.</w:t>
      </w:r>
    </w:p>
    <w:p w:rsidR="00095132" w:rsidRPr="00095132" w:rsidRDefault="00095132" w:rsidP="00095132">
      <w:pPr>
        <w:overflowPunct w:val="0"/>
        <w:autoSpaceDE w:val="0"/>
        <w:autoSpaceDN w:val="0"/>
        <w:adjustRightInd w:val="0"/>
        <w:ind w:firstLine="720"/>
        <w:jc w:val="both"/>
        <w:rPr>
          <w:sz w:val="28"/>
          <w:szCs w:val="20"/>
          <w:lang w:val="kk-KZ"/>
        </w:rPr>
      </w:pPr>
      <w:r w:rsidRPr="00095132">
        <w:rPr>
          <w:sz w:val="28"/>
          <w:szCs w:val="20"/>
          <w:lang w:val="kk-KZ"/>
        </w:rPr>
        <w:t xml:space="preserve">22 және 23-тармақтар мынадай редакцияда жазылсын: </w:t>
      </w:r>
    </w:p>
    <w:p w:rsidR="00095132" w:rsidRPr="00095132" w:rsidRDefault="00095132" w:rsidP="00095132">
      <w:pPr>
        <w:overflowPunct w:val="0"/>
        <w:autoSpaceDE w:val="0"/>
        <w:autoSpaceDN w:val="0"/>
        <w:adjustRightInd w:val="0"/>
        <w:ind w:firstLine="720"/>
        <w:jc w:val="both"/>
        <w:rPr>
          <w:sz w:val="28"/>
          <w:szCs w:val="20"/>
          <w:lang w:val="kk-KZ"/>
        </w:rPr>
      </w:pPr>
      <w:r w:rsidRPr="00095132">
        <w:rPr>
          <w:sz w:val="28"/>
          <w:szCs w:val="20"/>
          <w:lang w:val="kk-KZ"/>
        </w:rPr>
        <w:t xml:space="preserve">«22. Көшеден жеке кіру есігі бар, үйлерде (ғимараттарда, үй-жайларда) орналасқан уәкілетті ұйымның үй-жайы мынадай үй-жайларды: </w:t>
      </w:r>
    </w:p>
    <w:p w:rsidR="00095132" w:rsidRPr="00095132" w:rsidRDefault="00095132" w:rsidP="00095132">
      <w:pPr>
        <w:overflowPunct w:val="0"/>
        <w:autoSpaceDE w:val="0"/>
        <w:autoSpaceDN w:val="0"/>
        <w:adjustRightInd w:val="0"/>
        <w:ind w:firstLine="720"/>
        <w:jc w:val="both"/>
        <w:rPr>
          <w:sz w:val="28"/>
          <w:szCs w:val="20"/>
          <w:lang w:val="kk-KZ"/>
        </w:rPr>
      </w:pPr>
      <w:r w:rsidRPr="00095132">
        <w:rPr>
          <w:sz w:val="28"/>
          <w:szCs w:val="20"/>
          <w:lang w:val="kk-KZ"/>
        </w:rPr>
        <w:t>1) кассаны;</w:t>
      </w:r>
    </w:p>
    <w:p w:rsidR="00095132" w:rsidRPr="00095132" w:rsidRDefault="00095132" w:rsidP="00095132">
      <w:pPr>
        <w:overflowPunct w:val="0"/>
        <w:autoSpaceDE w:val="0"/>
        <w:autoSpaceDN w:val="0"/>
        <w:adjustRightInd w:val="0"/>
        <w:ind w:firstLine="720"/>
        <w:jc w:val="both"/>
        <w:rPr>
          <w:sz w:val="28"/>
          <w:szCs w:val="20"/>
          <w:lang w:val="kk-KZ"/>
        </w:rPr>
      </w:pPr>
      <w:r w:rsidRPr="00095132">
        <w:rPr>
          <w:sz w:val="28"/>
          <w:szCs w:val="20"/>
          <w:lang w:val="kk-KZ"/>
        </w:rPr>
        <w:t xml:space="preserve">2) операциялық залды немесе клиентке қызмет көрсетуге арналған </w:t>
      </w:r>
      <w:r w:rsidR="00897957">
        <w:rPr>
          <w:sz w:val="28"/>
          <w:szCs w:val="20"/>
          <w:lang w:val="kk-KZ"/>
        </w:rPr>
        <w:br/>
      </w:r>
      <w:r w:rsidRPr="00095132">
        <w:rPr>
          <w:sz w:val="28"/>
          <w:szCs w:val="20"/>
          <w:lang w:val="kk-KZ"/>
        </w:rPr>
        <w:t>үй-жайды қамтиды.</w:t>
      </w:r>
    </w:p>
    <w:p w:rsidR="00095132" w:rsidRPr="00095132" w:rsidRDefault="00095132" w:rsidP="00095132">
      <w:pPr>
        <w:overflowPunct w:val="0"/>
        <w:autoSpaceDE w:val="0"/>
        <w:autoSpaceDN w:val="0"/>
        <w:adjustRightInd w:val="0"/>
        <w:ind w:firstLine="720"/>
        <w:jc w:val="both"/>
        <w:rPr>
          <w:sz w:val="28"/>
          <w:szCs w:val="20"/>
          <w:highlight w:val="yellow"/>
          <w:lang w:val="kk-KZ"/>
        </w:rPr>
      </w:pPr>
      <w:r w:rsidRPr="00095132">
        <w:rPr>
          <w:sz w:val="28"/>
          <w:szCs w:val="20"/>
          <w:lang w:val="kk-KZ"/>
        </w:rPr>
        <w:t>Уәкілетті ұйымның айырбастау пунктінің үй-жайы құқық белгілейтін құжатта және (немесе) жалдау шартында көрсетілген мекенжай бойынша орналасуға тиіс.</w:t>
      </w:r>
    </w:p>
    <w:p w:rsidR="00095132" w:rsidRPr="00095132" w:rsidRDefault="00095132" w:rsidP="00095132">
      <w:pPr>
        <w:overflowPunct w:val="0"/>
        <w:autoSpaceDE w:val="0"/>
        <w:autoSpaceDN w:val="0"/>
        <w:adjustRightInd w:val="0"/>
        <w:ind w:firstLine="720"/>
        <w:jc w:val="both"/>
        <w:rPr>
          <w:sz w:val="28"/>
          <w:szCs w:val="20"/>
          <w:lang w:val="kk-KZ"/>
        </w:rPr>
      </w:pPr>
      <w:r w:rsidRPr="00095132">
        <w:rPr>
          <w:sz w:val="28"/>
          <w:szCs w:val="20"/>
          <w:lang w:val="kk-KZ"/>
        </w:rPr>
        <w:t xml:space="preserve">23. Уәкілетті ұйым кассасының үй-жайларын жайластыру Қағидалардың </w:t>
      </w:r>
      <w:bookmarkStart w:id="0" w:name="sub1007421409"/>
      <w:r w:rsidRPr="00095132">
        <w:rPr>
          <w:sz w:val="28"/>
          <w:szCs w:val="20"/>
          <w:lang w:val="kk-KZ"/>
        </w:rPr>
        <w:fldChar w:fldCharType="begin"/>
      </w:r>
      <w:r w:rsidRPr="00095132">
        <w:rPr>
          <w:sz w:val="28"/>
          <w:szCs w:val="20"/>
          <w:lang w:val="kk-KZ"/>
        </w:rPr>
        <w:instrText xml:space="preserve"> HYPERLINK "jl:32250491.1600" </w:instrText>
      </w:r>
      <w:r w:rsidRPr="00095132">
        <w:rPr>
          <w:sz w:val="28"/>
          <w:szCs w:val="20"/>
          <w:lang w:val="kk-KZ"/>
        </w:rPr>
        <w:fldChar w:fldCharType="separate"/>
      </w:r>
      <w:r w:rsidRPr="00095132">
        <w:rPr>
          <w:sz w:val="28"/>
          <w:szCs w:val="20"/>
          <w:lang w:val="kk-KZ"/>
        </w:rPr>
        <w:t>16</w:t>
      </w:r>
      <w:r w:rsidRPr="00095132">
        <w:rPr>
          <w:sz w:val="28"/>
          <w:szCs w:val="20"/>
          <w:lang w:val="kk-KZ"/>
        </w:rPr>
        <w:fldChar w:fldCharType="end"/>
      </w:r>
      <w:bookmarkEnd w:id="0"/>
      <w:r w:rsidRPr="00095132">
        <w:rPr>
          <w:sz w:val="28"/>
          <w:szCs w:val="20"/>
          <w:lang w:val="kk-KZ"/>
        </w:rPr>
        <w:t>-тармағына сәйкес жүзеге асырылады.».</w:t>
      </w:r>
    </w:p>
    <w:p w:rsidR="00095132" w:rsidRPr="00095132" w:rsidRDefault="00095132" w:rsidP="00095132">
      <w:pPr>
        <w:overflowPunct w:val="0"/>
        <w:autoSpaceDE w:val="0"/>
        <w:autoSpaceDN w:val="0"/>
        <w:adjustRightInd w:val="0"/>
        <w:ind w:firstLine="720"/>
        <w:jc w:val="both"/>
        <w:rPr>
          <w:sz w:val="28"/>
          <w:szCs w:val="28"/>
          <w:lang w:val="kk-KZ"/>
        </w:rPr>
      </w:pPr>
      <w:r w:rsidRPr="00095132">
        <w:rPr>
          <w:sz w:val="28"/>
          <w:szCs w:val="20"/>
          <w:lang w:val="kk-KZ"/>
        </w:rPr>
        <w:t xml:space="preserve">2. </w:t>
      </w:r>
      <w:r w:rsidRPr="00095132">
        <w:rPr>
          <w:sz w:val="28"/>
          <w:szCs w:val="28"/>
          <w:lang w:val="kk-KZ"/>
        </w:rPr>
        <w:t>Қазақстан Республикасы Ұлттық Банкінің Қолма-қол ақша айналысы департаменті Қазақстан Республикасының заңнамасында белгіленген тәртіппен:</w:t>
      </w:r>
    </w:p>
    <w:p w:rsidR="00095132" w:rsidRPr="00095132" w:rsidRDefault="00095132" w:rsidP="00095132">
      <w:pPr>
        <w:overflowPunct w:val="0"/>
        <w:autoSpaceDE w:val="0"/>
        <w:autoSpaceDN w:val="0"/>
        <w:adjustRightInd w:val="0"/>
        <w:ind w:firstLine="720"/>
        <w:jc w:val="both"/>
        <w:rPr>
          <w:sz w:val="28"/>
          <w:szCs w:val="20"/>
          <w:lang w:val="kk-KZ"/>
        </w:rPr>
      </w:pPr>
      <w:r w:rsidRPr="00095132">
        <w:rPr>
          <w:sz w:val="28"/>
          <w:szCs w:val="20"/>
          <w:lang w:val="kk-KZ"/>
        </w:rPr>
        <w:lastRenderedPageBreak/>
        <w:t xml:space="preserve">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 </w:t>
      </w:r>
    </w:p>
    <w:p w:rsidR="00095132" w:rsidRPr="00095132" w:rsidRDefault="00095132" w:rsidP="00095132">
      <w:pPr>
        <w:overflowPunct w:val="0"/>
        <w:autoSpaceDE w:val="0"/>
        <w:autoSpaceDN w:val="0"/>
        <w:adjustRightInd w:val="0"/>
        <w:ind w:firstLine="720"/>
        <w:jc w:val="both"/>
        <w:rPr>
          <w:sz w:val="20"/>
          <w:szCs w:val="20"/>
          <w:lang w:val="kk-KZ"/>
        </w:rPr>
      </w:pPr>
      <w:r w:rsidRPr="00095132">
        <w:rPr>
          <w:sz w:val="28"/>
          <w:szCs w:val="20"/>
          <w:lang w:val="kk-KZ"/>
        </w:rPr>
        <w:t>2) осы қаулыны ресми жарияланғаннан кейін Қазақстан Республикасы Ұлттық Банкінің ресми интернет-ресурсына орналастыруды;</w:t>
      </w:r>
    </w:p>
    <w:p w:rsidR="00095132" w:rsidRPr="00095132" w:rsidRDefault="00095132" w:rsidP="00095132">
      <w:pPr>
        <w:overflowPunct w:val="0"/>
        <w:autoSpaceDE w:val="0"/>
        <w:autoSpaceDN w:val="0"/>
        <w:adjustRightInd w:val="0"/>
        <w:ind w:firstLine="720"/>
        <w:jc w:val="both"/>
        <w:rPr>
          <w:sz w:val="28"/>
          <w:szCs w:val="20"/>
          <w:lang w:val="kk-KZ"/>
        </w:rPr>
      </w:pPr>
      <w:r w:rsidRPr="00095132">
        <w:rPr>
          <w:sz w:val="28"/>
          <w:szCs w:val="20"/>
          <w:lang w:val="kk-KZ"/>
        </w:rPr>
        <w:t xml:space="preserve">3)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іс-шаралардың орындалуы туралы мәліметтерді ұсынуды қамтамасыз етсін.  </w:t>
      </w:r>
    </w:p>
    <w:p w:rsidR="00095132" w:rsidRPr="00095132" w:rsidRDefault="00095132" w:rsidP="00095132">
      <w:pPr>
        <w:overflowPunct w:val="0"/>
        <w:autoSpaceDE w:val="0"/>
        <w:autoSpaceDN w:val="0"/>
        <w:adjustRightInd w:val="0"/>
        <w:ind w:firstLine="720"/>
        <w:jc w:val="both"/>
        <w:rPr>
          <w:sz w:val="28"/>
          <w:szCs w:val="20"/>
          <w:lang w:val="kk-KZ"/>
        </w:rPr>
      </w:pPr>
      <w:r w:rsidRPr="00095132">
        <w:rPr>
          <w:sz w:val="28"/>
          <w:szCs w:val="20"/>
          <w:lang w:val="kk-KZ"/>
        </w:rPr>
        <w:t>3. Осы қаулының орындалуын бақылау Қазақстан Республикасы Ұлттық Банкі Төрағасының</w:t>
      </w:r>
      <w:r w:rsidRPr="00095132">
        <w:rPr>
          <w:sz w:val="20"/>
          <w:szCs w:val="20"/>
          <w:lang w:val="kk-KZ"/>
        </w:rPr>
        <w:t xml:space="preserve"> </w:t>
      </w:r>
      <w:r w:rsidRPr="00095132">
        <w:rPr>
          <w:sz w:val="28"/>
          <w:szCs w:val="20"/>
          <w:lang w:val="kk-KZ"/>
        </w:rPr>
        <w:t>жетекшілік ететін орынбасарына жүктелсін.</w:t>
      </w:r>
    </w:p>
    <w:p w:rsidR="00095132" w:rsidRPr="00095132" w:rsidRDefault="00095132" w:rsidP="00095132">
      <w:pPr>
        <w:overflowPunct w:val="0"/>
        <w:autoSpaceDE w:val="0"/>
        <w:autoSpaceDN w:val="0"/>
        <w:adjustRightInd w:val="0"/>
        <w:ind w:firstLine="720"/>
        <w:jc w:val="both"/>
        <w:rPr>
          <w:sz w:val="28"/>
          <w:szCs w:val="20"/>
          <w:lang w:val="kk-KZ"/>
        </w:rPr>
      </w:pPr>
      <w:r w:rsidRPr="00095132">
        <w:rPr>
          <w:sz w:val="28"/>
          <w:szCs w:val="20"/>
          <w:lang w:val="kk-KZ"/>
        </w:rPr>
        <w:t>4. Осы қаулы алғашқы ресми жарияланған күнінен кейін күнтізбелік он күн өткен соң қолданысқа енгізіледі.</w:t>
      </w:r>
    </w:p>
    <w:p w:rsidR="00095132" w:rsidRPr="00095132" w:rsidRDefault="00095132" w:rsidP="00095132">
      <w:pPr>
        <w:overflowPunct w:val="0"/>
        <w:autoSpaceDE w:val="0"/>
        <w:autoSpaceDN w:val="0"/>
        <w:adjustRightInd w:val="0"/>
        <w:ind w:firstLine="720"/>
        <w:jc w:val="both"/>
        <w:rPr>
          <w:sz w:val="28"/>
          <w:szCs w:val="20"/>
          <w:lang w:val="kk-KZ"/>
        </w:rPr>
      </w:pPr>
      <w:r w:rsidRPr="00095132">
        <w:rPr>
          <w:sz w:val="28"/>
          <w:szCs w:val="20"/>
          <w:lang w:val="kk-KZ"/>
        </w:rPr>
        <w:t>5. Осы қаулы қолданысқа енгізілген күннен бастап 2027 жылғы 1 қаңтарға дейін мыналардың:</w:t>
      </w:r>
    </w:p>
    <w:p w:rsidR="00095132" w:rsidRPr="00095132" w:rsidRDefault="00095132" w:rsidP="00095132">
      <w:pPr>
        <w:overflowPunct w:val="0"/>
        <w:autoSpaceDE w:val="0"/>
        <w:autoSpaceDN w:val="0"/>
        <w:adjustRightInd w:val="0"/>
        <w:ind w:firstLine="720"/>
        <w:jc w:val="both"/>
        <w:rPr>
          <w:sz w:val="28"/>
          <w:szCs w:val="20"/>
          <w:lang w:val="kk-KZ"/>
        </w:rPr>
      </w:pPr>
      <w:r w:rsidRPr="00095132">
        <w:rPr>
          <w:sz w:val="28"/>
          <w:szCs w:val="20"/>
          <w:lang w:val="kk-KZ"/>
        </w:rPr>
        <w:t>1) осы қаулының 1-тармағының төртінші, бесінші абзацтары тоқтатыла тұру кезеңінде мынадай редакцияда қолданылады деп белгілене отырып, осы абзацтардың қолданылуы тоқтатыла тұрсын:</w:t>
      </w:r>
      <w:r w:rsidRPr="00095132">
        <w:rPr>
          <w:sz w:val="28"/>
          <w:szCs w:val="20"/>
          <w:highlight w:val="yellow"/>
          <w:lang w:val="kk-KZ"/>
        </w:rPr>
        <w:t xml:space="preserve"> </w:t>
      </w:r>
    </w:p>
    <w:p w:rsidR="00095132" w:rsidRPr="00095132" w:rsidRDefault="00095132" w:rsidP="00095132">
      <w:pPr>
        <w:overflowPunct w:val="0"/>
        <w:autoSpaceDE w:val="0"/>
        <w:autoSpaceDN w:val="0"/>
        <w:adjustRightInd w:val="0"/>
        <w:ind w:firstLine="708"/>
        <w:jc w:val="both"/>
        <w:rPr>
          <w:sz w:val="28"/>
          <w:szCs w:val="20"/>
          <w:lang w:val="kk-KZ"/>
        </w:rPr>
      </w:pPr>
      <w:r w:rsidRPr="00095132">
        <w:rPr>
          <w:sz w:val="28"/>
          <w:szCs w:val="28"/>
          <w:lang w:val="kk-KZ"/>
        </w:rPr>
        <w:t>«11. Банк кассалық торап үй-жайларындағы терезе саңылауларын қорғау үшін касса қызметкерінің қауіпсіздігін қамтамасыз ететін және қолма-қол ақша мен құндылықтардың ұрлану мүмкіндігін болдырмайтын металл торларды және (немесе) қорғаныс құралдарымен жабдықталған бұзушылыққа қарсы және оқ өткізбейтін ролеттерді пайдаланады</w:t>
      </w:r>
      <w:r w:rsidRPr="00095132">
        <w:rPr>
          <w:sz w:val="28"/>
          <w:szCs w:val="20"/>
          <w:lang w:val="kk-KZ"/>
        </w:rPr>
        <w:t xml:space="preserve">»; </w:t>
      </w:r>
    </w:p>
    <w:p w:rsidR="00095132" w:rsidRPr="00095132" w:rsidRDefault="00095132" w:rsidP="00095132">
      <w:pPr>
        <w:overflowPunct w:val="0"/>
        <w:autoSpaceDE w:val="0"/>
        <w:autoSpaceDN w:val="0"/>
        <w:adjustRightInd w:val="0"/>
        <w:ind w:firstLine="708"/>
        <w:jc w:val="both"/>
        <w:rPr>
          <w:sz w:val="28"/>
          <w:szCs w:val="28"/>
          <w:lang w:val="kk-KZ"/>
        </w:rPr>
      </w:pPr>
      <w:r w:rsidRPr="00095132">
        <w:rPr>
          <w:sz w:val="28"/>
          <w:szCs w:val="20"/>
          <w:lang w:val="kk-KZ"/>
        </w:rPr>
        <w:t xml:space="preserve">2) осы қаулының 1-тармағының </w:t>
      </w:r>
      <w:r w:rsidRPr="00095132">
        <w:rPr>
          <w:sz w:val="28"/>
          <w:szCs w:val="28"/>
          <w:lang w:val="kk-KZ"/>
        </w:rPr>
        <w:t xml:space="preserve">жетінші, сегізінші </w:t>
      </w:r>
      <w:r w:rsidRPr="00095132">
        <w:rPr>
          <w:sz w:val="28"/>
          <w:szCs w:val="20"/>
          <w:lang w:val="kk-KZ"/>
        </w:rPr>
        <w:t>абзацтары тоқтатыла тұру кезеңінде мынадай редакцияда қолданылады деп белгілене отырып, осы абзацтардың қолданылуы тоқтатыла тұрсын:</w:t>
      </w:r>
    </w:p>
    <w:p w:rsidR="00095132" w:rsidRPr="00095132" w:rsidRDefault="00095132" w:rsidP="00095132">
      <w:pPr>
        <w:overflowPunct w:val="0"/>
        <w:autoSpaceDE w:val="0"/>
        <w:autoSpaceDN w:val="0"/>
        <w:adjustRightInd w:val="0"/>
        <w:ind w:firstLine="708"/>
        <w:jc w:val="both"/>
        <w:rPr>
          <w:sz w:val="28"/>
          <w:szCs w:val="28"/>
          <w:lang w:val="kk-KZ"/>
        </w:rPr>
      </w:pPr>
      <w:r w:rsidRPr="00095132">
        <w:rPr>
          <w:sz w:val="28"/>
          <w:szCs w:val="20"/>
          <w:lang w:val="kk-KZ"/>
        </w:rPr>
        <w:t>«</w:t>
      </w:r>
      <w:r w:rsidRPr="00095132">
        <w:rPr>
          <w:sz w:val="28"/>
          <w:szCs w:val="28"/>
          <w:lang w:val="kk-KZ"/>
        </w:rPr>
        <w:t>3) сейф бөлмесінің есігі металл, қалыңдығы кемінде 4 (төрт) миллиметр, оны екі құлыппен бекітуге болады. Осы саңылауға бір құлыппен жабылатын ішкі торлы металл есік орнатылады.</w:t>
      </w:r>
      <w:r w:rsidRPr="00095132">
        <w:rPr>
          <w:sz w:val="28"/>
          <w:szCs w:val="20"/>
          <w:lang w:val="kk-KZ"/>
        </w:rPr>
        <w:t>»;</w:t>
      </w:r>
    </w:p>
    <w:p w:rsidR="00095132" w:rsidRPr="00095132" w:rsidRDefault="00095132" w:rsidP="00095132">
      <w:pPr>
        <w:overflowPunct w:val="0"/>
        <w:autoSpaceDE w:val="0"/>
        <w:autoSpaceDN w:val="0"/>
        <w:adjustRightInd w:val="0"/>
        <w:ind w:firstLine="708"/>
        <w:jc w:val="both"/>
        <w:rPr>
          <w:sz w:val="28"/>
          <w:szCs w:val="28"/>
          <w:lang w:val="kk-KZ"/>
        </w:rPr>
      </w:pPr>
      <w:r w:rsidRPr="00095132">
        <w:rPr>
          <w:sz w:val="28"/>
          <w:szCs w:val="28"/>
          <w:lang w:val="kk-KZ"/>
        </w:rPr>
        <w:t xml:space="preserve">3) </w:t>
      </w:r>
      <w:r w:rsidRPr="00095132">
        <w:rPr>
          <w:sz w:val="28"/>
          <w:szCs w:val="20"/>
          <w:lang w:val="kk-KZ"/>
        </w:rPr>
        <w:t xml:space="preserve">осы қаулының 1-тармағының </w:t>
      </w:r>
      <w:r w:rsidRPr="00095132">
        <w:rPr>
          <w:sz w:val="28"/>
          <w:szCs w:val="28"/>
          <w:lang w:val="kk-KZ"/>
        </w:rPr>
        <w:t xml:space="preserve">оныншы, он бірінші, он екінші, он үшінші </w:t>
      </w:r>
      <w:r w:rsidRPr="00095132">
        <w:rPr>
          <w:sz w:val="28"/>
          <w:szCs w:val="20"/>
          <w:lang w:val="kk-KZ"/>
        </w:rPr>
        <w:t>абзацтары тоқтатыла тұру кезеңінде мынадай редакцияда қолданылады деп белгілене отырып, осы абзацтардың қолданылуы тоқтатыла тұрсын:</w:t>
      </w:r>
      <w:r w:rsidRPr="00095132">
        <w:rPr>
          <w:sz w:val="28"/>
          <w:szCs w:val="28"/>
          <w:lang w:val="kk-KZ"/>
        </w:rPr>
        <w:t xml:space="preserve"> </w:t>
      </w:r>
    </w:p>
    <w:p w:rsidR="00095132" w:rsidRPr="00095132" w:rsidRDefault="00095132" w:rsidP="00095132">
      <w:pPr>
        <w:overflowPunct w:val="0"/>
        <w:autoSpaceDE w:val="0"/>
        <w:autoSpaceDN w:val="0"/>
        <w:adjustRightInd w:val="0"/>
        <w:ind w:firstLine="708"/>
        <w:jc w:val="both"/>
        <w:rPr>
          <w:sz w:val="28"/>
          <w:szCs w:val="20"/>
          <w:lang w:val="kk-KZ"/>
        </w:rPr>
      </w:pPr>
      <w:r w:rsidRPr="00095132">
        <w:rPr>
          <w:sz w:val="28"/>
          <w:szCs w:val="20"/>
          <w:lang w:val="kk-KZ"/>
        </w:rPr>
        <w:t>«</w:t>
      </w:r>
      <w:r w:rsidRPr="00095132">
        <w:rPr>
          <w:sz w:val="28"/>
          <w:szCs w:val="28"/>
          <w:lang w:val="kk-KZ"/>
        </w:rPr>
        <w:t>14. Қоймада және сейф бөлмесінде кассалық операцияларды механикаландыру құралдарына, жарықтандыруға, қауіпсіздік және сигнализация жүйелеріне арналған құбырлар мен электр қуатының кабельдерін қоспағанда, коммуникациялар (энергия алуды және пайдалануды қамтамасыз ететін техникалық құрылғылар, электр беру желілері, газ және су құбырлары, трансформаторлық және сорғы станциялары, сондай-ақ инженерлік коммуникациялар, бақылау-өлшеу аспаптары) жүргізуге жол берілмейді</w:t>
      </w:r>
      <w:r w:rsidRPr="00095132">
        <w:rPr>
          <w:sz w:val="28"/>
          <w:szCs w:val="20"/>
          <w:lang w:val="kk-KZ"/>
        </w:rPr>
        <w:t>.»;</w:t>
      </w:r>
    </w:p>
    <w:p w:rsidR="00095132" w:rsidRPr="00095132" w:rsidRDefault="00095132" w:rsidP="00095132">
      <w:pPr>
        <w:overflowPunct w:val="0"/>
        <w:autoSpaceDE w:val="0"/>
        <w:autoSpaceDN w:val="0"/>
        <w:adjustRightInd w:val="0"/>
        <w:ind w:firstLine="708"/>
        <w:jc w:val="both"/>
        <w:rPr>
          <w:sz w:val="28"/>
          <w:szCs w:val="28"/>
          <w:lang w:val="kk-KZ"/>
        </w:rPr>
      </w:pPr>
      <w:r w:rsidRPr="00095132">
        <w:rPr>
          <w:sz w:val="28"/>
          <w:szCs w:val="28"/>
          <w:lang w:val="kk-KZ"/>
        </w:rPr>
        <w:t xml:space="preserve">4) </w:t>
      </w:r>
      <w:r w:rsidRPr="00095132">
        <w:rPr>
          <w:sz w:val="28"/>
          <w:szCs w:val="20"/>
          <w:lang w:val="kk-KZ"/>
        </w:rPr>
        <w:t xml:space="preserve">осы қаулының 1-тармағының </w:t>
      </w:r>
      <w:r w:rsidRPr="00095132">
        <w:rPr>
          <w:sz w:val="28"/>
          <w:szCs w:val="28"/>
          <w:lang w:val="kk-KZ"/>
        </w:rPr>
        <w:t>он бесінші, он алтыншы, он жетінші, он сегізінші, он тоғызыншы, жиырмасыншы, жиырма бірінші, жиырма екінші, жиырма үшінші, жиырма төртінші, жиырма бесінші және жиырма алтыншы</w:t>
      </w:r>
      <w:r w:rsidRPr="00095132">
        <w:rPr>
          <w:sz w:val="28"/>
          <w:szCs w:val="20"/>
          <w:lang w:val="kk-KZ"/>
        </w:rPr>
        <w:t xml:space="preserve"> </w:t>
      </w:r>
      <w:r w:rsidRPr="00095132">
        <w:rPr>
          <w:sz w:val="28"/>
          <w:szCs w:val="20"/>
          <w:lang w:val="kk-KZ"/>
        </w:rPr>
        <w:lastRenderedPageBreak/>
        <w:t>абзацтары тоқтатыла тұру кезеңінде мынадай редакцияда қолданылады деп белгілене отырып, осы абзацтардың қолданылуы тоқтатыла тұрсын:</w:t>
      </w:r>
      <w:r w:rsidRPr="00095132">
        <w:rPr>
          <w:sz w:val="28"/>
          <w:szCs w:val="28"/>
          <w:lang w:val="kk-KZ"/>
        </w:rPr>
        <w:t xml:space="preserve">   </w:t>
      </w:r>
    </w:p>
    <w:p w:rsidR="00095132" w:rsidRPr="00095132" w:rsidRDefault="00095132" w:rsidP="00095132">
      <w:pPr>
        <w:overflowPunct w:val="0"/>
        <w:autoSpaceDE w:val="0"/>
        <w:autoSpaceDN w:val="0"/>
        <w:adjustRightInd w:val="0"/>
        <w:ind w:firstLine="708"/>
        <w:jc w:val="both"/>
        <w:rPr>
          <w:sz w:val="28"/>
          <w:szCs w:val="20"/>
          <w:lang w:val="kk-KZ"/>
        </w:rPr>
      </w:pPr>
      <w:r w:rsidRPr="00095132">
        <w:rPr>
          <w:sz w:val="28"/>
          <w:szCs w:val="20"/>
          <w:lang w:val="kk-KZ"/>
        </w:rPr>
        <w:t>«16. Касса (кассалар) үй-жайының құрылғысы мынадай өлшемдерге сәйкес келеді:</w:t>
      </w:r>
    </w:p>
    <w:p w:rsidR="00095132" w:rsidRPr="00095132" w:rsidRDefault="00095132" w:rsidP="00095132">
      <w:pPr>
        <w:overflowPunct w:val="0"/>
        <w:autoSpaceDE w:val="0"/>
        <w:autoSpaceDN w:val="0"/>
        <w:adjustRightInd w:val="0"/>
        <w:ind w:firstLine="708"/>
        <w:jc w:val="both"/>
        <w:rPr>
          <w:sz w:val="28"/>
          <w:szCs w:val="20"/>
          <w:lang w:val="kk-KZ"/>
        </w:rPr>
      </w:pPr>
      <w:r w:rsidRPr="00095132">
        <w:rPr>
          <w:sz w:val="28"/>
          <w:szCs w:val="20"/>
          <w:lang w:val="kk-KZ"/>
        </w:rPr>
        <w:t>1) әрбір кассаның құлыппен жабылатын есігі бар жеке кіретін жері болады;</w:t>
      </w:r>
    </w:p>
    <w:p w:rsidR="00095132" w:rsidRPr="00095132" w:rsidRDefault="00095132" w:rsidP="00095132">
      <w:pPr>
        <w:overflowPunct w:val="0"/>
        <w:autoSpaceDE w:val="0"/>
        <w:autoSpaceDN w:val="0"/>
        <w:adjustRightInd w:val="0"/>
        <w:ind w:firstLine="708"/>
        <w:jc w:val="both"/>
        <w:rPr>
          <w:sz w:val="28"/>
          <w:szCs w:val="20"/>
          <w:lang w:val="kk-KZ"/>
        </w:rPr>
      </w:pPr>
      <w:r w:rsidRPr="00095132">
        <w:rPr>
          <w:sz w:val="28"/>
          <w:szCs w:val="20"/>
          <w:lang w:val="kk-KZ"/>
        </w:rPr>
        <w:t>2) кассаның қабырғалары, төбесі мен едені касса қызметкерінің қауіпсіздігін қамтамасыз ететін қорғаныс құралдарымен жабдықталады;</w:t>
      </w:r>
    </w:p>
    <w:p w:rsidR="00095132" w:rsidRPr="00095132" w:rsidRDefault="00095132" w:rsidP="00095132">
      <w:pPr>
        <w:overflowPunct w:val="0"/>
        <w:autoSpaceDE w:val="0"/>
        <w:autoSpaceDN w:val="0"/>
        <w:adjustRightInd w:val="0"/>
        <w:ind w:firstLine="708"/>
        <w:jc w:val="both"/>
        <w:rPr>
          <w:sz w:val="28"/>
          <w:szCs w:val="20"/>
          <w:lang w:val="kk-KZ"/>
        </w:rPr>
      </w:pPr>
      <w:r w:rsidRPr="00095132">
        <w:rPr>
          <w:sz w:val="28"/>
          <w:szCs w:val="20"/>
          <w:lang w:val="kk-KZ"/>
        </w:rPr>
        <w:t>3) кассаның алдыңғы бөлігінде касса қызметкерінің қауіпсіздігін қамтамасыз ететін қорғаныс құралдарымен жабдықталған және қолма-қол ақша мен құндылықтардың ұрлануын болдырмайтын терезе ойықтары болады;</w:t>
      </w:r>
    </w:p>
    <w:p w:rsidR="00095132" w:rsidRPr="00095132" w:rsidRDefault="00095132" w:rsidP="00095132">
      <w:pPr>
        <w:overflowPunct w:val="0"/>
        <w:autoSpaceDE w:val="0"/>
        <w:autoSpaceDN w:val="0"/>
        <w:adjustRightInd w:val="0"/>
        <w:ind w:firstLine="708"/>
        <w:jc w:val="both"/>
        <w:rPr>
          <w:sz w:val="28"/>
          <w:szCs w:val="20"/>
          <w:lang w:val="kk-KZ"/>
        </w:rPr>
      </w:pPr>
      <w:r w:rsidRPr="00095132">
        <w:rPr>
          <w:sz w:val="28"/>
          <w:szCs w:val="20"/>
          <w:lang w:val="kk-KZ"/>
        </w:rPr>
        <w:t>4) кассаның алдыңғы бөлігі қолма-қол ақша мен құндылықтарды беру үшін арнайы тасымалдау құрылғылармен жабдықталады. Тасымалдау құрылғысын іске қосу және бекіту тетігі жарамды күйінде кассаның ішінде болады.</w:t>
      </w:r>
    </w:p>
    <w:p w:rsidR="00095132" w:rsidRPr="00095132" w:rsidRDefault="00095132" w:rsidP="00095132">
      <w:pPr>
        <w:overflowPunct w:val="0"/>
        <w:autoSpaceDE w:val="0"/>
        <w:autoSpaceDN w:val="0"/>
        <w:adjustRightInd w:val="0"/>
        <w:ind w:firstLine="708"/>
        <w:jc w:val="both"/>
        <w:rPr>
          <w:sz w:val="28"/>
          <w:szCs w:val="20"/>
          <w:lang w:val="kk-KZ"/>
        </w:rPr>
      </w:pPr>
      <w:r w:rsidRPr="00095132">
        <w:rPr>
          <w:sz w:val="28"/>
          <w:szCs w:val="20"/>
          <w:lang w:val="kk-KZ"/>
        </w:rPr>
        <w:t>Кассаның төмен жағының алдыңғы бөлігін 10 (он) бумадан астам банкнотты және (немесе) 5 (бес) қаптан астам монетаны қабылдауға және беруге мүмкіндік беретін инкассаторлық бункермен жабдықтауға жол беріледі;</w:t>
      </w:r>
    </w:p>
    <w:p w:rsidR="00095132" w:rsidRPr="00095132" w:rsidRDefault="00095132" w:rsidP="00095132">
      <w:pPr>
        <w:overflowPunct w:val="0"/>
        <w:autoSpaceDE w:val="0"/>
        <w:autoSpaceDN w:val="0"/>
        <w:adjustRightInd w:val="0"/>
        <w:ind w:firstLine="708"/>
        <w:jc w:val="both"/>
        <w:rPr>
          <w:sz w:val="28"/>
          <w:szCs w:val="20"/>
          <w:lang w:val="kk-KZ"/>
        </w:rPr>
      </w:pPr>
      <w:r w:rsidRPr="00095132">
        <w:rPr>
          <w:sz w:val="28"/>
          <w:szCs w:val="20"/>
          <w:lang w:val="kk-KZ"/>
        </w:rPr>
        <w:t>5) кассалардың арасы кассаларды және тиісінше касса қызметкерлерінің арасында олардың жұмыс орындарын бөліп тұратын қалқалармен жабдықталады;</w:t>
      </w:r>
    </w:p>
    <w:p w:rsidR="00095132" w:rsidRPr="00095132" w:rsidRDefault="00095132" w:rsidP="00095132">
      <w:pPr>
        <w:overflowPunct w:val="0"/>
        <w:autoSpaceDE w:val="0"/>
        <w:autoSpaceDN w:val="0"/>
        <w:adjustRightInd w:val="0"/>
        <w:ind w:firstLine="708"/>
        <w:jc w:val="both"/>
        <w:rPr>
          <w:sz w:val="28"/>
          <w:szCs w:val="20"/>
          <w:lang w:val="kk-KZ"/>
        </w:rPr>
      </w:pPr>
      <w:r w:rsidRPr="00095132">
        <w:rPr>
          <w:sz w:val="28"/>
          <w:szCs w:val="20"/>
          <w:lang w:val="kk-KZ"/>
        </w:rPr>
        <w:t>6) касса бейнебақылау жүйесінің бейнекамераларымен жабдықталады;</w:t>
      </w:r>
    </w:p>
    <w:p w:rsidR="00095132" w:rsidRPr="00095132" w:rsidRDefault="00095132" w:rsidP="00095132">
      <w:pPr>
        <w:overflowPunct w:val="0"/>
        <w:autoSpaceDE w:val="0"/>
        <w:autoSpaceDN w:val="0"/>
        <w:adjustRightInd w:val="0"/>
        <w:ind w:firstLine="708"/>
        <w:jc w:val="both"/>
        <w:rPr>
          <w:sz w:val="28"/>
          <w:szCs w:val="28"/>
          <w:lang w:val="kk-KZ"/>
        </w:rPr>
      </w:pPr>
      <w:r w:rsidRPr="00095132">
        <w:rPr>
          <w:sz w:val="28"/>
          <w:szCs w:val="20"/>
          <w:lang w:val="kk-KZ"/>
        </w:rPr>
        <w:t>7) касса сөйлесу құрылғысымен (микрофонмен) жабдықталады.».</w:t>
      </w:r>
    </w:p>
    <w:p w:rsidR="000D28C5" w:rsidRDefault="000D28C5" w:rsidP="001967DE">
      <w:pPr>
        <w:ind w:firstLine="709"/>
        <w:jc w:val="both"/>
        <w:rPr>
          <w:sz w:val="28"/>
          <w:szCs w:val="28"/>
          <w:lang w:val="kk-KZ"/>
        </w:rPr>
      </w:pPr>
    </w:p>
    <w:p w:rsidR="00807267" w:rsidRPr="000D0513" w:rsidRDefault="00807267" w:rsidP="001967DE">
      <w:pPr>
        <w:ind w:firstLine="709"/>
        <w:jc w:val="both"/>
        <w:rPr>
          <w:sz w:val="28"/>
          <w:szCs w:val="28"/>
          <w:lang w:val="kk-KZ"/>
        </w:rPr>
      </w:pPr>
    </w:p>
    <w:tbl>
      <w:tblPr>
        <w:tblW w:w="0" w:type="auto"/>
        <w:tblInd w:w="675" w:type="dxa"/>
        <w:tblLook w:val="04A0" w:firstRow="1" w:lastRow="0" w:firstColumn="1" w:lastColumn="0" w:noHBand="0" w:noVBand="1"/>
      </w:tblPr>
      <w:tblGrid>
        <w:gridCol w:w="4199"/>
        <w:gridCol w:w="4763"/>
      </w:tblGrid>
      <w:tr w:rsidR="00CE4C12" w:rsidRPr="008D17C6" w:rsidTr="00B11379">
        <w:tc>
          <w:tcPr>
            <w:tcW w:w="4199" w:type="dxa"/>
            <w:shd w:val="clear" w:color="auto" w:fill="auto"/>
          </w:tcPr>
          <w:p w:rsidR="00CE4C12" w:rsidRPr="000D0513" w:rsidRDefault="00802669" w:rsidP="001B36FA">
            <w:pPr>
              <w:jc w:val="both"/>
              <w:rPr>
                <w:b/>
                <w:sz w:val="28"/>
                <w:szCs w:val="28"/>
                <w:lang w:val="kk-KZ"/>
              </w:rPr>
            </w:pPr>
            <w:r>
              <w:rPr>
                <w:sz w:val="28"/>
                <w:szCs w:val="28"/>
                <w:lang w:val="kk-KZ"/>
              </w:rPr>
              <w:t xml:space="preserve">   </w:t>
            </w:r>
            <w:r w:rsidR="00CE4C12" w:rsidRPr="000D0513">
              <w:rPr>
                <w:b/>
                <w:sz w:val="28"/>
                <w:szCs w:val="28"/>
                <w:lang w:val="kk-KZ"/>
              </w:rPr>
              <w:t>Төраға</w:t>
            </w:r>
          </w:p>
        </w:tc>
        <w:tc>
          <w:tcPr>
            <w:tcW w:w="4763" w:type="dxa"/>
            <w:shd w:val="clear" w:color="auto" w:fill="auto"/>
          </w:tcPr>
          <w:p w:rsidR="00CE4C12" w:rsidRPr="00CE4C12" w:rsidRDefault="00694FA2" w:rsidP="00640F5B">
            <w:pPr>
              <w:tabs>
                <w:tab w:val="left" w:pos="3330"/>
              </w:tabs>
              <w:jc w:val="center"/>
              <w:rPr>
                <w:b/>
                <w:sz w:val="28"/>
                <w:szCs w:val="28"/>
                <w:lang w:val="kk-KZ"/>
              </w:rPr>
            </w:pPr>
            <w:r w:rsidRPr="000D0513">
              <w:rPr>
                <w:b/>
                <w:sz w:val="28"/>
                <w:szCs w:val="28"/>
                <w:lang w:val="kk-KZ"/>
              </w:rPr>
              <w:t xml:space="preserve">        </w:t>
            </w:r>
            <w:r w:rsidR="00640F5B">
              <w:rPr>
                <w:b/>
                <w:sz w:val="28"/>
                <w:szCs w:val="28"/>
                <w:lang w:val="kk-KZ"/>
              </w:rPr>
              <w:t xml:space="preserve">                       </w:t>
            </w:r>
            <w:r w:rsidR="00640F5B" w:rsidRPr="00640F5B">
              <w:rPr>
                <w:b/>
                <w:sz w:val="28"/>
                <w:szCs w:val="28"/>
                <w:lang w:val="kk-KZ"/>
              </w:rPr>
              <w:t>Т</w:t>
            </w:r>
            <w:r w:rsidR="00640F5B">
              <w:rPr>
                <w:b/>
                <w:sz w:val="28"/>
                <w:szCs w:val="28"/>
                <w:lang w:val="kk-KZ"/>
              </w:rPr>
              <w:t>.</w:t>
            </w:r>
            <w:r w:rsidR="00640F5B" w:rsidRPr="00640F5B">
              <w:rPr>
                <w:b/>
                <w:sz w:val="28"/>
                <w:szCs w:val="28"/>
                <w:lang w:val="kk-KZ"/>
              </w:rPr>
              <w:t>М</w:t>
            </w:r>
            <w:r w:rsidR="00640F5B">
              <w:rPr>
                <w:b/>
                <w:sz w:val="28"/>
                <w:szCs w:val="28"/>
                <w:lang w:val="kk-KZ"/>
              </w:rPr>
              <w:t>.</w:t>
            </w:r>
            <w:r w:rsidR="00640F5B" w:rsidRPr="00640F5B">
              <w:rPr>
                <w:b/>
                <w:sz w:val="28"/>
                <w:szCs w:val="28"/>
                <w:lang w:val="kk-KZ"/>
              </w:rPr>
              <w:t xml:space="preserve"> Сүлейменов </w:t>
            </w:r>
          </w:p>
        </w:tc>
      </w:tr>
    </w:tbl>
    <w:p w:rsidR="00E075EE" w:rsidRDefault="009F35A8" w:rsidP="007F35A7">
      <w:pPr>
        <w:ind w:left="1134"/>
        <w:rPr>
          <w:sz w:val="20"/>
          <w:lang w:val="kk-KZ"/>
        </w:rPr>
      </w:pPr>
      <w:r>
        <w:rPr>
          <w:sz w:val="20"/>
          <w:lang w:val="kk-KZ"/>
        </w:rPr>
        <w:t xml:space="preserve"> </w:t>
      </w:r>
    </w:p>
    <w:p w:rsidR="005948A2" w:rsidRDefault="005948A2" w:rsidP="005948A2">
      <w:pPr>
        <w:ind w:left="1418"/>
        <w:rPr>
          <w:sz w:val="20"/>
          <w:lang w:val="kk-KZ"/>
        </w:rPr>
      </w:pPr>
    </w:p>
    <w:p w:rsidR="00D852FB" w:rsidRDefault="00D852FB" w:rsidP="005948A2">
      <w:pPr>
        <w:ind w:left="1418"/>
        <w:rPr>
          <w:sz w:val="20"/>
          <w:lang w:val="kk-KZ"/>
        </w:rPr>
      </w:pPr>
    </w:p>
    <w:p w:rsidR="00D852FB" w:rsidRDefault="00D852FB" w:rsidP="005948A2">
      <w:pPr>
        <w:ind w:left="1418"/>
        <w:rPr>
          <w:sz w:val="20"/>
          <w:lang w:val="kk-KZ"/>
        </w:rPr>
      </w:pPr>
    </w:p>
    <w:p w:rsidR="00095132" w:rsidRPr="00095132" w:rsidRDefault="00095132" w:rsidP="00095132">
      <w:pPr>
        <w:rPr>
          <w:sz w:val="28"/>
          <w:lang w:val="kk-KZ"/>
        </w:rPr>
      </w:pPr>
      <w:r w:rsidRPr="00095132">
        <w:rPr>
          <w:sz w:val="28"/>
          <w:lang w:val="kk-KZ"/>
        </w:rPr>
        <w:t>КЕЛІСІЛДІ</w:t>
      </w:r>
    </w:p>
    <w:p w:rsidR="00095132" w:rsidRPr="00095132" w:rsidRDefault="00095132" w:rsidP="00095132">
      <w:pPr>
        <w:rPr>
          <w:sz w:val="28"/>
          <w:lang w:val="kk-KZ"/>
        </w:rPr>
      </w:pPr>
      <w:r w:rsidRPr="00095132">
        <w:rPr>
          <w:sz w:val="28"/>
          <w:lang w:val="kk-KZ"/>
        </w:rPr>
        <w:t xml:space="preserve">Қазақстан Республикасы </w:t>
      </w:r>
    </w:p>
    <w:p w:rsidR="00095132" w:rsidRPr="00095132" w:rsidRDefault="00095132" w:rsidP="00095132">
      <w:pPr>
        <w:rPr>
          <w:sz w:val="28"/>
          <w:lang w:val="kk-KZ"/>
        </w:rPr>
      </w:pPr>
      <w:r w:rsidRPr="00095132">
        <w:rPr>
          <w:sz w:val="28"/>
          <w:lang w:val="kk-KZ"/>
        </w:rPr>
        <w:t>Ішкі істер министрлігі</w:t>
      </w:r>
    </w:p>
    <w:p w:rsidR="00095132" w:rsidRPr="00095132" w:rsidRDefault="00095132" w:rsidP="00095132">
      <w:pPr>
        <w:rPr>
          <w:sz w:val="28"/>
          <w:lang w:val="kk-KZ"/>
        </w:rPr>
      </w:pPr>
    </w:p>
    <w:p w:rsidR="00095132" w:rsidRPr="00095132" w:rsidRDefault="00095132" w:rsidP="00095132">
      <w:pPr>
        <w:rPr>
          <w:sz w:val="28"/>
          <w:lang w:val="kk-KZ"/>
        </w:rPr>
      </w:pPr>
    </w:p>
    <w:p w:rsidR="00095132" w:rsidRPr="00095132" w:rsidRDefault="00095132" w:rsidP="00095132">
      <w:pPr>
        <w:rPr>
          <w:sz w:val="28"/>
          <w:lang w:val="kk-KZ"/>
        </w:rPr>
      </w:pPr>
      <w:r w:rsidRPr="00095132">
        <w:rPr>
          <w:sz w:val="28"/>
          <w:lang w:val="kk-KZ"/>
        </w:rPr>
        <w:t>КЕЛІСІЛДІ</w:t>
      </w:r>
    </w:p>
    <w:p w:rsidR="00095132" w:rsidRPr="00095132" w:rsidRDefault="00095132" w:rsidP="00095132">
      <w:pPr>
        <w:rPr>
          <w:sz w:val="28"/>
          <w:lang w:val="kk-KZ"/>
        </w:rPr>
      </w:pPr>
      <w:r w:rsidRPr="00095132">
        <w:rPr>
          <w:sz w:val="28"/>
          <w:lang w:val="kk-KZ"/>
        </w:rPr>
        <w:t xml:space="preserve">Қазақстан Республикасының </w:t>
      </w:r>
    </w:p>
    <w:p w:rsidR="00095132" w:rsidRPr="00095132" w:rsidRDefault="00095132" w:rsidP="00095132">
      <w:pPr>
        <w:rPr>
          <w:sz w:val="28"/>
          <w:lang w:val="kk-KZ"/>
        </w:rPr>
      </w:pPr>
      <w:r w:rsidRPr="00095132">
        <w:rPr>
          <w:sz w:val="28"/>
          <w:lang w:val="kk-KZ"/>
        </w:rPr>
        <w:t xml:space="preserve">Қаржы нарығын реттеу </w:t>
      </w:r>
    </w:p>
    <w:p w:rsidR="00095132" w:rsidRPr="00095132" w:rsidRDefault="00095132" w:rsidP="00095132">
      <w:pPr>
        <w:rPr>
          <w:rFonts w:eastAsia="Calibri"/>
          <w:sz w:val="28"/>
          <w:szCs w:val="28"/>
          <w:lang w:val="kk-KZ" w:eastAsia="en-US"/>
        </w:rPr>
      </w:pPr>
      <w:r w:rsidRPr="00095132">
        <w:rPr>
          <w:sz w:val="28"/>
          <w:lang w:val="kk-KZ"/>
        </w:rPr>
        <w:t>және дамыту агенттігі</w:t>
      </w:r>
    </w:p>
    <w:p w:rsidR="001724AC" w:rsidRDefault="00D852FB" w:rsidP="005948A2">
      <w:pPr>
        <w:ind w:left="1418"/>
        <w:rPr>
          <w:sz w:val="20"/>
          <w:lang w:val="kk-KZ"/>
        </w:rPr>
      </w:pPr>
      <w:r>
        <w:rPr>
          <w:sz w:val="20"/>
          <w:lang w:val="kk-KZ"/>
        </w:rPr>
        <w:t xml:space="preserve"> </w:t>
      </w:r>
    </w:p>
    <w:p w:rsidR="001724AC" w:rsidRDefault="001724AC" w:rsidP="001724AC">
      <w:pPr>
        <w:ind w:left="1134"/>
        <w:rPr>
          <w:sz w:val="20"/>
          <w:lang w:val="kk-KZ"/>
        </w:rPr>
      </w:pPr>
      <w:bookmarkStart w:id="1" w:name="_GoBack"/>
      <w:bookmarkEnd w:id="1"/>
    </w:p>
    <w:sectPr w:rsidR="001724AC" w:rsidSect="00ED5A39">
      <w:headerReference w:type="default" r:id="rId9"/>
      <w:footerReference w:type="default" r:id="rId10"/>
      <w:headerReference w:type="first" r:id="rId11"/>
      <w:pgSz w:w="11906" w:h="16838"/>
      <w:pgMar w:top="1418" w:right="851"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200" w:rsidRDefault="00C64200" w:rsidP="00DB29D8">
      <w:r>
        <w:separator/>
      </w:r>
    </w:p>
  </w:endnote>
  <w:endnote w:type="continuationSeparator" w:id="0">
    <w:p w:rsidR="00C64200" w:rsidRDefault="00C64200"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969" w:rsidRDefault="00115969">
    <w:pPr>
      <w:pStyle w:val="aa"/>
      <w:jc w:val="center"/>
    </w:pPr>
  </w:p>
  <w:p w:rsidR="00115969" w:rsidRDefault="0011596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200" w:rsidRDefault="00C64200" w:rsidP="00DB29D8">
      <w:r>
        <w:separator/>
      </w:r>
    </w:p>
  </w:footnote>
  <w:footnote w:type="continuationSeparator" w:id="0">
    <w:p w:rsidR="00C64200" w:rsidRDefault="00C64200" w:rsidP="00DB29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6333"/>
      <w:docPartObj>
        <w:docPartGallery w:val="Page Numbers (Top of Page)"/>
        <w:docPartUnique/>
      </w:docPartObj>
    </w:sdtPr>
    <w:sdtEndPr>
      <w:rPr>
        <w:sz w:val="28"/>
      </w:rPr>
    </w:sdtEndPr>
    <w:sdtContent>
      <w:p w:rsidR="00FD217F" w:rsidRPr="004969C7" w:rsidRDefault="00FD217F">
        <w:pPr>
          <w:pStyle w:val="ad"/>
          <w:jc w:val="center"/>
          <w:rPr>
            <w:sz w:val="28"/>
          </w:rPr>
        </w:pPr>
        <w:r w:rsidRPr="004969C7">
          <w:rPr>
            <w:sz w:val="28"/>
          </w:rPr>
          <w:fldChar w:fldCharType="begin"/>
        </w:r>
        <w:r w:rsidRPr="004969C7">
          <w:rPr>
            <w:sz w:val="28"/>
          </w:rPr>
          <w:instrText>PAGE   \* MERGEFORMAT</w:instrText>
        </w:r>
        <w:r w:rsidRPr="004969C7">
          <w:rPr>
            <w:sz w:val="28"/>
          </w:rPr>
          <w:fldChar w:fldCharType="separate"/>
        </w:r>
        <w:r w:rsidR="00BD2781">
          <w:rPr>
            <w:noProof/>
            <w:sz w:val="28"/>
          </w:rPr>
          <w:t>4</w:t>
        </w:r>
        <w:r w:rsidRPr="004969C7">
          <w:rPr>
            <w:sz w:val="28"/>
          </w:rPr>
          <w:fldChar w:fldCharType="end"/>
        </w:r>
      </w:p>
    </w:sdtContent>
  </w:sdt>
  <w:p w:rsidR="00FD217F" w:rsidRDefault="00FD217F">
    <w:pPr>
      <w:pStyle w:val="a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781" w:rsidRDefault="00BD2781" w:rsidP="00BD2781">
    <w:pPr>
      <w:pStyle w:val="af2"/>
    </w:pPr>
    <w:r w:rsidRPr="00925379">
      <w:t>Қазақстан Республикасы Әділет министрлігінде 202</w:t>
    </w:r>
    <w:r>
      <w:rPr>
        <w:lang w:val="ru-RU"/>
      </w:rPr>
      <w:t>4</w:t>
    </w:r>
    <w:r w:rsidRPr="00925379">
      <w:t xml:space="preserve"> жылғы 2</w:t>
    </w:r>
    <w:r>
      <w:t>7</w:t>
    </w:r>
    <w:r w:rsidRPr="00925379">
      <w:t xml:space="preserve"> </w:t>
    </w:r>
    <w:r>
      <w:t>желтоқсан</w:t>
    </w:r>
    <w:r>
      <w:t xml:space="preserve">да </w:t>
    </w:r>
    <w:r w:rsidRPr="00925379">
      <w:t xml:space="preserve">№ </w:t>
    </w:r>
    <w:r>
      <w:t>35552</w:t>
    </w:r>
    <w:r w:rsidRPr="00925379">
      <w:t xml:space="preserve"> тіркелді</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54D4"/>
    <w:multiLevelType w:val="hybridMultilevel"/>
    <w:tmpl w:val="4788AA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792F87"/>
    <w:multiLevelType w:val="hybridMultilevel"/>
    <w:tmpl w:val="0186DA30"/>
    <w:lvl w:ilvl="0" w:tplc="19E820E8">
      <w:start w:val="1"/>
      <w:numFmt w:val="decimal"/>
      <w:lvlText w:val="%1)"/>
      <w:lvlJc w:val="left"/>
      <w:pPr>
        <w:ind w:left="1429" w:hanging="360"/>
      </w:pPr>
    </w:lvl>
    <w:lvl w:ilvl="1" w:tplc="A892631E">
      <w:start w:val="1"/>
      <w:numFmt w:val="lowerLetter"/>
      <w:lvlText w:val="%2."/>
      <w:lvlJc w:val="left"/>
      <w:pPr>
        <w:ind w:left="2149" w:hanging="360"/>
      </w:pPr>
    </w:lvl>
    <w:lvl w:ilvl="2" w:tplc="0FD23332">
      <w:start w:val="1"/>
      <w:numFmt w:val="lowerRoman"/>
      <w:lvlText w:val="%3."/>
      <w:lvlJc w:val="right"/>
      <w:pPr>
        <w:ind w:left="2869" w:hanging="180"/>
      </w:pPr>
    </w:lvl>
    <w:lvl w:ilvl="3" w:tplc="65166354">
      <w:start w:val="1"/>
      <w:numFmt w:val="decimal"/>
      <w:lvlText w:val="%4."/>
      <w:lvlJc w:val="left"/>
      <w:pPr>
        <w:ind w:left="3589" w:hanging="360"/>
      </w:pPr>
    </w:lvl>
    <w:lvl w:ilvl="4" w:tplc="E248AA52">
      <w:start w:val="1"/>
      <w:numFmt w:val="lowerLetter"/>
      <w:lvlText w:val="%5."/>
      <w:lvlJc w:val="left"/>
      <w:pPr>
        <w:ind w:left="4309" w:hanging="360"/>
      </w:pPr>
    </w:lvl>
    <w:lvl w:ilvl="5" w:tplc="78C6C8A6">
      <w:start w:val="1"/>
      <w:numFmt w:val="lowerRoman"/>
      <w:lvlText w:val="%6."/>
      <w:lvlJc w:val="right"/>
      <w:pPr>
        <w:ind w:left="5029" w:hanging="180"/>
      </w:pPr>
    </w:lvl>
    <w:lvl w:ilvl="6" w:tplc="1C8CA43E">
      <w:start w:val="1"/>
      <w:numFmt w:val="decimal"/>
      <w:lvlText w:val="%7."/>
      <w:lvlJc w:val="left"/>
      <w:pPr>
        <w:ind w:left="5749" w:hanging="360"/>
      </w:pPr>
    </w:lvl>
    <w:lvl w:ilvl="7" w:tplc="628C04C8">
      <w:start w:val="1"/>
      <w:numFmt w:val="lowerLetter"/>
      <w:lvlText w:val="%8."/>
      <w:lvlJc w:val="left"/>
      <w:pPr>
        <w:ind w:left="6469" w:hanging="360"/>
      </w:pPr>
    </w:lvl>
    <w:lvl w:ilvl="8" w:tplc="B4C67EE4">
      <w:start w:val="1"/>
      <w:numFmt w:val="lowerRoman"/>
      <w:lvlText w:val="%9."/>
      <w:lvlJc w:val="right"/>
      <w:pPr>
        <w:ind w:left="7189" w:hanging="180"/>
      </w:pPr>
    </w:lvl>
  </w:abstractNum>
  <w:abstractNum w:abstractNumId="2" w15:restartNumberingAfterBreak="0">
    <w:nsid w:val="06B9147A"/>
    <w:multiLevelType w:val="hybridMultilevel"/>
    <w:tmpl w:val="A450F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3D1DEC"/>
    <w:multiLevelType w:val="hybridMultilevel"/>
    <w:tmpl w:val="B87CDAC6"/>
    <w:lvl w:ilvl="0" w:tplc="894833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BFB5D1A"/>
    <w:multiLevelType w:val="multilevel"/>
    <w:tmpl w:val="80C80B3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C706666"/>
    <w:multiLevelType w:val="hybridMultilevel"/>
    <w:tmpl w:val="4FA4A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CB1F08"/>
    <w:multiLevelType w:val="hybridMultilevel"/>
    <w:tmpl w:val="6ECE4050"/>
    <w:lvl w:ilvl="0" w:tplc="AFDC0D8A">
      <w:start w:val="1"/>
      <w:numFmt w:val="decimal"/>
      <w:lvlText w:val="%1)"/>
      <w:lvlJc w:val="left"/>
      <w:pPr>
        <w:ind w:left="1069" w:hanging="360"/>
      </w:pPr>
      <w:rPr>
        <w:rFonts w:hint="default"/>
      </w:rPr>
    </w:lvl>
    <w:lvl w:ilvl="1" w:tplc="EAA2C9A2">
      <w:start w:val="1"/>
      <w:numFmt w:val="lowerLetter"/>
      <w:lvlText w:val="%2."/>
      <w:lvlJc w:val="left"/>
      <w:pPr>
        <w:ind w:left="1789" w:hanging="360"/>
      </w:pPr>
    </w:lvl>
    <w:lvl w:ilvl="2" w:tplc="FE6626EC">
      <w:start w:val="1"/>
      <w:numFmt w:val="lowerRoman"/>
      <w:lvlText w:val="%3."/>
      <w:lvlJc w:val="right"/>
      <w:pPr>
        <w:ind w:left="2509" w:hanging="180"/>
      </w:pPr>
    </w:lvl>
    <w:lvl w:ilvl="3" w:tplc="9DFC77F8">
      <w:start w:val="1"/>
      <w:numFmt w:val="decimal"/>
      <w:lvlText w:val="%4."/>
      <w:lvlJc w:val="left"/>
      <w:pPr>
        <w:ind w:left="3229" w:hanging="360"/>
      </w:pPr>
    </w:lvl>
    <w:lvl w:ilvl="4" w:tplc="EAA44C7C">
      <w:start w:val="1"/>
      <w:numFmt w:val="lowerLetter"/>
      <w:lvlText w:val="%5."/>
      <w:lvlJc w:val="left"/>
      <w:pPr>
        <w:ind w:left="3949" w:hanging="360"/>
      </w:pPr>
    </w:lvl>
    <w:lvl w:ilvl="5" w:tplc="7F9C2938">
      <w:start w:val="1"/>
      <w:numFmt w:val="lowerRoman"/>
      <w:lvlText w:val="%6."/>
      <w:lvlJc w:val="right"/>
      <w:pPr>
        <w:ind w:left="4669" w:hanging="180"/>
      </w:pPr>
    </w:lvl>
    <w:lvl w:ilvl="6" w:tplc="CD44391A">
      <w:start w:val="1"/>
      <w:numFmt w:val="decimal"/>
      <w:lvlText w:val="%7."/>
      <w:lvlJc w:val="left"/>
      <w:pPr>
        <w:ind w:left="5389" w:hanging="360"/>
      </w:pPr>
    </w:lvl>
    <w:lvl w:ilvl="7" w:tplc="07605426">
      <w:start w:val="1"/>
      <w:numFmt w:val="lowerLetter"/>
      <w:lvlText w:val="%8."/>
      <w:lvlJc w:val="left"/>
      <w:pPr>
        <w:ind w:left="6109" w:hanging="360"/>
      </w:pPr>
    </w:lvl>
    <w:lvl w:ilvl="8" w:tplc="B828826A">
      <w:start w:val="1"/>
      <w:numFmt w:val="lowerRoman"/>
      <w:lvlText w:val="%9."/>
      <w:lvlJc w:val="right"/>
      <w:pPr>
        <w:ind w:left="6829" w:hanging="180"/>
      </w:pPr>
    </w:lvl>
  </w:abstractNum>
  <w:abstractNum w:abstractNumId="7" w15:restartNumberingAfterBreak="0">
    <w:nsid w:val="14FB0B90"/>
    <w:multiLevelType w:val="multilevel"/>
    <w:tmpl w:val="7B14310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A106110"/>
    <w:multiLevelType w:val="hybridMultilevel"/>
    <w:tmpl w:val="DCD45144"/>
    <w:lvl w:ilvl="0" w:tplc="E744DB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C0A3385"/>
    <w:multiLevelType w:val="hybridMultilevel"/>
    <w:tmpl w:val="6E4A6BE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10B41D1"/>
    <w:multiLevelType w:val="hybridMultilevel"/>
    <w:tmpl w:val="CAD293A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179288D"/>
    <w:multiLevelType w:val="hybridMultilevel"/>
    <w:tmpl w:val="1EBA17F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1FC49A2"/>
    <w:multiLevelType w:val="hybridMultilevel"/>
    <w:tmpl w:val="CCE065A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292558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3DB14BD"/>
    <w:multiLevelType w:val="hybridMultilevel"/>
    <w:tmpl w:val="D630AF0E"/>
    <w:lvl w:ilvl="0" w:tplc="04190011">
      <w:start w:val="1"/>
      <w:numFmt w:val="decimal"/>
      <w:lvlText w:val="%1)"/>
      <w:lvlJc w:val="left"/>
      <w:pPr>
        <w:ind w:left="1108" w:hanging="360"/>
      </w:pPr>
      <w:rPr>
        <w:rFonts w:hint="default"/>
      </w:rPr>
    </w:lvl>
    <w:lvl w:ilvl="1" w:tplc="04190019" w:tentative="1">
      <w:start w:val="1"/>
      <w:numFmt w:val="lowerLetter"/>
      <w:lvlText w:val="%2."/>
      <w:lvlJc w:val="left"/>
      <w:pPr>
        <w:ind w:left="1828" w:hanging="360"/>
      </w:pPr>
    </w:lvl>
    <w:lvl w:ilvl="2" w:tplc="0419001B" w:tentative="1">
      <w:start w:val="1"/>
      <w:numFmt w:val="lowerRoman"/>
      <w:lvlText w:val="%3."/>
      <w:lvlJc w:val="right"/>
      <w:pPr>
        <w:ind w:left="2548" w:hanging="180"/>
      </w:pPr>
    </w:lvl>
    <w:lvl w:ilvl="3" w:tplc="0419000F" w:tentative="1">
      <w:start w:val="1"/>
      <w:numFmt w:val="decimal"/>
      <w:lvlText w:val="%4."/>
      <w:lvlJc w:val="left"/>
      <w:pPr>
        <w:ind w:left="3268" w:hanging="360"/>
      </w:pPr>
    </w:lvl>
    <w:lvl w:ilvl="4" w:tplc="04190019" w:tentative="1">
      <w:start w:val="1"/>
      <w:numFmt w:val="lowerLetter"/>
      <w:lvlText w:val="%5."/>
      <w:lvlJc w:val="left"/>
      <w:pPr>
        <w:ind w:left="3988" w:hanging="360"/>
      </w:pPr>
    </w:lvl>
    <w:lvl w:ilvl="5" w:tplc="0419001B" w:tentative="1">
      <w:start w:val="1"/>
      <w:numFmt w:val="lowerRoman"/>
      <w:lvlText w:val="%6."/>
      <w:lvlJc w:val="right"/>
      <w:pPr>
        <w:ind w:left="4708" w:hanging="180"/>
      </w:pPr>
    </w:lvl>
    <w:lvl w:ilvl="6" w:tplc="0419000F" w:tentative="1">
      <w:start w:val="1"/>
      <w:numFmt w:val="decimal"/>
      <w:lvlText w:val="%7."/>
      <w:lvlJc w:val="left"/>
      <w:pPr>
        <w:ind w:left="5428" w:hanging="360"/>
      </w:pPr>
    </w:lvl>
    <w:lvl w:ilvl="7" w:tplc="04190019" w:tentative="1">
      <w:start w:val="1"/>
      <w:numFmt w:val="lowerLetter"/>
      <w:lvlText w:val="%8."/>
      <w:lvlJc w:val="left"/>
      <w:pPr>
        <w:ind w:left="6148" w:hanging="360"/>
      </w:pPr>
    </w:lvl>
    <w:lvl w:ilvl="8" w:tplc="0419001B" w:tentative="1">
      <w:start w:val="1"/>
      <w:numFmt w:val="lowerRoman"/>
      <w:lvlText w:val="%9."/>
      <w:lvlJc w:val="right"/>
      <w:pPr>
        <w:ind w:left="6868" w:hanging="180"/>
      </w:pPr>
    </w:lvl>
  </w:abstractNum>
  <w:abstractNum w:abstractNumId="15" w15:restartNumberingAfterBreak="0">
    <w:nsid w:val="3CA70967"/>
    <w:multiLevelType w:val="hybridMultilevel"/>
    <w:tmpl w:val="E08614EC"/>
    <w:lvl w:ilvl="0" w:tplc="24204794">
      <w:start w:val="1"/>
      <w:numFmt w:val="decimal"/>
      <w:lvlText w:val="%1)"/>
      <w:lvlJc w:val="left"/>
      <w:pPr>
        <w:ind w:left="720" w:hanging="360"/>
      </w:pPr>
      <w:rPr>
        <w:rFonts w:hint="default"/>
      </w:rPr>
    </w:lvl>
    <w:lvl w:ilvl="1" w:tplc="86DE5D14">
      <w:start w:val="1"/>
      <w:numFmt w:val="lowerLetter"/>
      <w:lvlText w:val="%2."/>
      <w:lvlJc w:val="left"/>
      <w:pPr>
        <w:ind w:left="1440" w:hanging="360"/>
      </w:pPr>
    </w:lvl>
    <w:lvl w:ilvl="2" w:tplc="2A705640">
      <w:start w:val="1"/>
      <w:numFmt w:val="lowerRoman"/>
      <w:lvlText w:val="%3."/>
      <w:lvlJc w:val="right"/>
      <w:pPr>
        <w:ind w:left="2160" w:hanging="180"/>
      </w:pPr>
    </w:lvl>
    <w:lvl w:ilvl="3" w:tplc="6E58B842">
      <w:start w:val="1"/>
      <w:numFmt w:val="decimal"/>
      <w:lvlText w:val="%4."/>
      <w:lvlJc w:val="left"/>
      <w:pPr>
        <w:ind w:left="2880" w:hanging="360"/>
      </w:pPr>
    </w:lvl>
    <w:lvl w:ilvl="4" w:tplc="74AC5E5E">
      <w:start w:val="1"/>
      <w:numFmt w:val="lowerLetter"/>
      <w:lvlText w:val="%5."/>
      <w:lvlJc w:val="left"/>
      <w:pPr>
        <w:ind w:left="3600" w:hanging="360"/>
      </w:pPr>
    </w:lvl>
    <w:lvl w:ilvl="5" w:tplc="977AB7BC">
      <w:start w:val="1"/>
      <w:numFmt w:val="lowerRoman"/>
      <w:lvlText w:val="%6."/>
      <w:lvlJc w:val="right"/>
      <w:pPr>
        <w:ind w:left="4320" w:hanging="180"/>
      </w:pPr>
    </w:lvl>
    <w:lvl w:ilvl="6" w:tplc="206ACCEC">
      <w:start w:val="1"/>
      <w:numFmt w:val="decimal"/>
      <w:lvlText w:val="%7."/>
      <w:lvlJc w:val="left"/>
      <w:pPr>
        <w:ind w:left="5040" w:hanging="360"/>
      </w:pPr>
    </w:lvl>
    <w:lvl w:ilvl="7" w:tplc="01C65690">
      <w:start w:val="1"/>
      <w:numFmt w:val="lowerLetter"/>
      <w:lvlText w:val="%8."/>
      <w:lvlJc w:val="left"/>
      <w:pPr>
        <w:ind w:left="5760" w:hanging="360"/>
      </w:pPr>
    </w:lvl>
    <w:lvl w:ilvl="8" w:tplc="5C6296D2">
      <w:start w:val="1"/>
      <w:numFmt w:val="lowerRoman"/>
      <w:lvlText w:val="%9."/>
      <w:lvlJc w:val="right"/>
      <w:pPr>
        <w:ind w:left="6480" w:hanging="180"/>
      </w:pPr>
    </w:lvl>
  </w:abstractNum>
  <w:abstractNum w:abstractNumId="16" w15:restartNumberingAfterBreak="0">
    <w:nsid w:val="3E7436F0"/>
    <w:multiLevelType w:val="hybridMultilevel"/>
    <w:tmpl w:val="8C52CE50"/>
    <w:lvl w:ilvl="0" w:tplc="561E329E">
      <w:start w:val="1"/>
      <w:numFmt w:val="decimal"/>
      <w:lvlText w:val="%1)"/>
      <w:lvlJc w:val="left"/>
      <w:pPr>
        <w:ind w:left="1146" w:hanging="360"/>
      </w:pPr>
    </w:lvl>
    <w:lvl w:ilvl="1" w:tplc="64069786">
      <w:start w:val="1"/>
      <w:numFmt w:val="lowerLetter"/>
      <w:lvlText w:val="%2."/>
      <w:lvlJc w:val="left"/>
      <w:pPr>
        <w:ind w:left="1866" w:hanging="360"/>
      </w:pPr>
    </w:lvl>
    <w:lvl w:ilvl="2" w:tplc="78C6E8FC">
      <w:start w:val="1"/>
      <w:numFmt w:val="lowerRoman"/>
      <w:lvlText w:val="%3."/>
      <w:lvlJc w:val="right"/>
      <w:pPr>
        <w:ind w:left="2586" w:hanging="180"/>
      </w:pPr>
    </w:lvl>
    <w:lvl w:ilvl="3" w:tplc="AAA4C852">
      <w:start w:val="1"/>
      <w:numFmt w:val="decimal"/>
      <w:lvlText w:val="%4."/>
      <w:lvlJc w:val="left"/>
      <w:pPr>
        <w:ind w:left="3306" w:hanging="360"/>
      </w:pPr>
    </w:lvl>
    <w:lvl w:ilvl="4" w:tplc="68F02CD2">
      <w:start w:val="1"/>
      <w:numFmt w:val="lowerLetter"/>
      <w:lvlText w:val="%5."/>
      <w:lvlJc w:val="left"/>
      <w:pPr>
        <w:ind w:left="4026" w:hanging="360"/>
      </w:pPr>
    </w:lvl>
    <w:lvl w:ilvl="5" w:tplc="FEE433DE">
      <w:start w:val="1"/>
      <w:numFmt w:val="lowerRoman"/>
      <w:lvlText w:val="%6."/>
      <w:lvlJc w:val="right"/>
      <w:pPr>
        <w:ind w:left="4746" w:hanging="180"/>
      </w:pPr>
    </w:lvl>
    <w:lvl w:ilvl="6" w:tplc="5DF61C64">
      <w:start w:val="1"/>
      <w:numFmt w:val="decimal"/>
      <w:lvlText w:val="%7."/>
      <w:lvlJc w:val="left"/>
      <w:pPr>
        <w:ind w:left="5466" w:hanging="360"/>
      </w:pPr>
    </w:lvl>
    <w:lvl w:ilvl="7" w:tplc="AB4E5ECA">
      <w:start w:val="1"/>
      <w:numFmt w:val="lowerLetter"/>
      <w:lvlText w:val="%8."/>
      <w:lvlJc w:val="left"/>
      <w:pPr>
        <w:ind w:left="6186" w:hanging="360"/>
      </w:pPr>
    </w:lvl>
    <w:lvl w:ilvl="8" w:tplc="05E69368">
      <w:start w:val="1"/>
      <w:numFmt w:val="lowerRoman"/>
      <w:lvlText w:val="%9."/>
      <w:lvlJc w:val="right"/>
      <w:pPr>
        <w:ind w:left="6906" w:hanging="180"/>
      </w:pPr>
    </w:lvl>
  </w:abstractNum>
  <w:abstractNum w:abstractNumId="17" w15:restartNumberingAfterBreak="0">
    <w:nsid w:val="3ECC62B3"/>
    <w:multiLevelType w:val="hybridMultilevel"/>
    <w:tmpl w:val="355EBD0E"/>
    <w:lvl w:ilvl="0" w:tplc="833C24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0007E31"/>
    <w:multiLevelType w:val="hybridMultilevel"/>
    <w:tmpl w:val="ABEAD302"/>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701691BA">
      <w:start w:val="1"/>
      <w:numFmt w:val="decimal"/>
      <w:lvlText w:val="%3."/>
      <w:lvlJc w:val="left"/>
      <w:pPr>
        <w:ind w:left="1931" w:hanging="1080"/>
      </w:pPr>
      <w:rPr>
        <w:rFonts w:hint="default"/>
        <w:b w:val="0"/>
        <w:sz w:val="28"/>
        <w:szCs w:val="28"/>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41634E1"/>
    <w:multiLevelType w:val="hybridMultilevel"/>
    <w:tmpl w:val="A714163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54936A6"/>
    <w:multiLevelType w:val="hybridMultilevel"/>
    <w:tmpl w:val="579EC486"/>
    <w:lvl w:ilvl="0" w:tplc="ECEA82C8">
      <w:start w:val="1"/>
      <w:numFmt w:val="decimal"/>
      <w:lvlText w:val="%1)"/>
      <w:lvlJc w:val="left"/>
      <w:pPr>
        <w:ind w:left="1069" w:hanging="360"/>
      </w:pPr>
      <w:rPr>
        <w:rFonts w:hint="default"/>
      </w:rPr>
    </w:lvl>
    <w:lvl w:ilvl="1" w:tplc="BFD0031C">
      <w:start w:val="1"/>
      <w:numFmt w:val="lowerLetter"/>
      <w:lvlText w:val="%2."/>
      <w:lvlJc w:val="left"/>
      <w:pPr>
        <w:ind w:left="1789" w:hanging="360"/>
      </w:pPr>
    </w:lvl>
    <w:lvl w:ilvl="2" w:tplc="C78E2724">
      <w:start w:val="1"/>
      <w:numFmt w:val="lowerRoman"/>
      <w:lvlText w:val="%3."/>
      <w:lvlJc w:val="right"/>
      <w:pPr>
        <w:ind w:left="2509" w:hanging="180"/>
      </w:pPr>
    </w:lvl>
    <w:lvl w:ilvl="3" w:tplc="05CE24B0">
      <w:start w:val="1"/>
      <w:numFmt w:val="decimal"/>
      <w:lvlText w:val="%4."/>
      <w:lvlJc w:val="left"/>
      <w:pPr>
        <w:ind w:left="3229" w:hanging="360"/>
      </w:pPr>
    </w:lvl>
    <w:lvl w:ilvl="4" w:tplc="D5CA4A82">
      <w:start w:val="1"/>
      <w:numFmt w:val="lowerLetter"/>
      <w:lvlText w:val="%5."/>
      <w:lvlJc w:val="left"/>
      <w:pPr>
        <w:ind w:left="3949" w:hanging="360"/>
      </w:pPr>
    </w:lvl>
    <w:lvl w:ilvl="5" w:tplc="F56E2CF4">
      <w:start w:val="1"/>
      <w:numFmt w:val="lowerRoman"/>
      <w:lvlText w:val="%6."/>
      <w:lvlJc w:val="right"/>
      <w:pPr>
        <w:ind w:left="4669" w:hanging="180"/>
      </w:pPr>
    </w:lvl>
    <w:lvl w:ilvl="6" w:tplc="131C9846">
      <w:start w:val="1"/>
      <w:numFmt w:val="decimal"/>
      <w:lvlText w:val="%7."/>
      <w:lvlJc w:val="left"/>
      <w:pPr>
        <w:ind w:left="5389" w:hanging="360"/>
      </w:pPr>
    </w:lvl>
    <w:lvl w:ilvl="7" w:tplc="1DEC3BD4">
      <w:start w:val="1"/>
      <w:numFmt w:val="lowerLetter"/>
      <w:lvlText w:val="%8."/>
      <w:lvlJc w:val="left"/>
      <w:pPr>
        <w:ind w:left="6109" w:hanging="360"/>
      </w:pPr>
    </w:lvl>
    <w:lvl w:ilvl="8" w:tplc="B6822EE8">
      <w:start w:val="1"/>
      <w:numFmt w:val="lowerRoman"/>
      <w:lvlText w:val="%9."/>
      <w:lvlJc w:val="right"/>
      <w:pPr>
        <w:ind w:left="6829" w:hanging="180"/>
      </w:pPr>
    </w:lvl>
  </w:abstractNum>
  <w:abstractNum w:abstractNumId="21" w15:restartNumberingAfterBreak="0">
    <w:nsid w:val="46A27E5A"/>
    <w:multiLevelType w:val="hybridMultilevel"/>
    <w:tmpl w:val="342CCBFE"/>
    <w:lvl w:ilvl="0" w:tplc="7506D30A">
      <w:start w:val="1"/>
      <w:numFmt w:val="decimal"/>
      <w:lvlText w:val="%1)"/>
      <w:lvlJc w:val="left"/>
      <w:pPr>
        <w:ind w:left="1146" w:hanging="360"/>
      </w:pPr>
    </w:lvl>
    <w:lvl w:ilvl="1" w:tplc="9C5C13B0">
      <w:start w:val="1"/>
      <w:numFmt w:val="lowerLetter"/>
      <w:lvlText w:val="%2."/>
      <w:lvlJc w:val="left"/>
      <w:pPr>
        <w:ind w:left="1866" w:hanging="360"/>
      </w:pPr>
    </w:lvl>
    <w:lvl w:ilvl="2" w:tplc="87AEAEAC">
      <w:start w:val="1"/>
      <w:numFmt w:val="lowerRoman"/>
      <w:lvlText w:val="%3."/>
      <w:lvlJc w:val="right"/>
      <w:pPr>
        <w:ind w:left="2586" w:hanging="180"/>
      </w:pPr>
    </w:lvl>
    <w:lvl w:ilvl="3" w:tplc="77965ABC">
      <w:start w:val="1"/>
      <w:numFmt w:val="decimal"/>
      <w:lvlText w:val="%4."/>
      <w:lvlJc w:val="left"/>
      <w:pPr>
        <w:ind w:left="3306" w:hanging="360"/>
      </w:pPr>
    </w:lvl>
    <w:lvl w:ilvl="4" w:tplc="60E237F0">
      <w:start w:val="1"/>
      <w:numFmt w:val="lowerLetter"/>
      <w:lvlText w:val="%5."/>
      <w:lvlJc w:val="left"/>
      <w:pPr>
        <w:ind w:left="4026" w:hanging="360"/>
      </w:pPr>
    </w:lvl>
    <w:lvl w:ilvl="5" w:tplc="392A64AE">
      <w:start w:val="1"/>
      <w:numFmt w:val="lowerRoman"/>
      <w:lvlText w:val="%6."/>
      <w:lvlJc w:val="right"/>
      <w:pPr>
        <w:ind w:left="4746" w:hanging="180"/>
      </w:pPr>
    </w:lvl>
    <w:lvl w:ilvl="6" w:tplc="DA5EE2FA">
      <w:start w:val="1"/>
      <w:numFmt w:val="decimal"/>
      <w:lvlText w:val="%7."/>
      <w:lvlJc w:val="left"/>
      <w:pPr>
        <w:ind w:left="5466" w:hanging="360"/>
      </w:pPr>
    </w:lvl>
    <w:lvl w:ilvl="7" w:tplc="526E9FE6">
      <w:start w:val="1"/>
      <w:numFmt w:val="lowerLetter"/>
      <w:lvlText w:val="%8."/>
      <w:lvlJc w:val="left"/>
      <w:pPr>
        <w:ind w:left="6186" w:hanging="360"/>
      </w:pPr>
    </w:lvl>
    <w:lvl w:ilvl="8" w:tplc="E08CED6A">
      <w:start w:val="1"/>
      <w:numFmt w:val="lowerRoman"/>
      <w:lvlText w:val="%9."/>
      <w:lvlJc w:val="right"/>
      <w:pPr>
        <w:ind w:left="6906" w:hanging="180"/>
      </w:pPr>
    </w:lvl>
  </w:abstractNum>
  <w:abstractNum w:abstractNumId="22" w15:restartNumberingAfterBreak="0">
    <w:nsid w:val="4985348B"/>
    <w:multiLevelType w:val="multilevel"/>
    <w:tmpl w:val="D3FCF3D4"/>
    <w:lvl w:ilvl="0">
      <w:start w:val="3"/>
      <w:numFmt w:val="decimal"/>
      <w:lvlText w:val="%1."/>
      <w:lvlJc w:val="left"/>
      <w:pPr>
        <w:ind w:left="432" w:hanging="432"/>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4CD6738A"/>
    <w:multiLevelType w:val="hybridMultilevel"/>
    <w:tmpl w:val="BB509F00"/>
    <w:lvl w:ilvl="0" w:tplc="D47C37A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4" w15:restartNumberingAfterBreak="0">
    <w:nsid w:val="4E6825C2"/>
    <w:multiLevelType w:val="hybridMultilevel"/>
    <w:tmpl w:val="E3A2384C"/>
    <w:lvl w:ilvl="0" w:tplc="D9E0F0D6">
      <w:start w:val="1"/>
      <w:numFmt w:val="decimal"/>
      <w:lvlText w:val="%1."/>
      <w:lvlJc w:val="left"/>
      <w:pPr>
        <w:tabs>
          <w:tab w:val="num" w:pos="1843"/>
        </w:tabs>
        <w:ind w:left="1843" w:hanging="1095"/>
      </w:pPr>
      <w:rPr>
        <w:rFonts w:hint="default"/>
      </w:rPr>
    </w:lvl>
    <w:lvl w:ilvl="1" w:tplc="04190019" w:tentative="1">
      <w:start w:val="1"/>
      <w:numFmt w:val="lowerLetter"/>
      <w:lvlText w:val="%2."/>
      <w:lvlJc w:val="left"/>
      <w:pPr>
        <w:tabs>
          <w:tab w:val="num" w:pos="1828"/>
        </w:tabs>
        <w:ind w:left="1828" w:hanging="360"/>
      </w:pPr>
    </w:lvl>
    <w:lvl w:ilvl="2" w:tplc="0419001B" w:tentative="1">
      <w:start w:val="1"/>
      <w:numFmt w:val="lowerRoman"/>
      <w:lvlText w:val="%3."/>
      <w:lvlJc w:val="right"/>
      <w:pPr>
        <w:tabs>
          <w:tab w:val="num" w:pos="2548"/>
        </w:tabs>
        <w:ind w:left="2548" w:hanging="180"/>
      </w:pPr>
    </w:lvl>
    <w:lvl w:ilvl="3" w:tplc="0419000F" w:tentative="1">
      <w:start w:val="1"/>
      <w:numFmt w:val="decimal"/>
      <w:lvlText w:val="%4."/>
      <w:lvlJc w:val="left"/>
      <w:pPr>
        <w:tabs>
          <w:tab w:val="num" w:pos="3268"/>
        </w:tabs>
        <w:ind w:left="3268" w:hanging="360"/>
      </w:pPr>
    </w:lvl>
    <w:lvl w:ilvl="4" w:tplc="04190019" w:tentative="1">
      <w:start w:val="1"/>
      <w:numFmt w:val="lowerLetter"/>
      <w:lvlText w:val="%5."/>
      <w:lvlJc w:val="left"/>
      <w:pPr>
        <w:tabs>
          <w:tab w:val="num" w:pos="3988"/>
        </w:tabs>
        <w:ind w:left="3988" w:hanging="360"/>
      </w:pPr>
    </w:lvl>
    <w:lvl w:ilvl="5" w:tplc="0419001B" w:tentative="1">
      <w:start w:val="1"/>
      <w:numFmt w:val="lowerRoman"/>
      <w:lvlText w:val="%6."/>
      <w:lvlJc w:val="right"/>
      <w:pPr>
        <w:tabs>
          <w:tab w:val="num" w:pos="4708"/>
        </w:tabs>
        <w:ind w:left="4708" w:hanging="180"/>
      </w:pPr>
    </w:lvl>
    <w:lvl w:ilvl="6" w:tplc="0419000F" w:tentative="1">
      <w:start w:val="1"/>
      <w:numFmt w:val="decimal"/>
      <w:lvlText w:val="%7."/>
      <w:lvlJc w:val="left"/>
      <w:pPr>
        <w:tabs>
          <w:tab w:val="num" w:pos="5428"/>
        </w:tabs>
        <w:ind w:left="5428" w:hanging="360"/>
      </w:pPr>
    </w:lvl>
    <w:lvl w:ilvl="7" w:tplc="04190019" w:tentative="1">
      <w:start w:val="1"/>
      <w:numFmt w:val="lowerLetter"/>
      <w:lvlText w:val="%8."/>
      <w:lvlJc w:val="left"/>
      <w:pPr>
        <w:tabs>
          <w:tab w:val="num" w:pos="6148"/>
        </w:tabs>
        <w:ind w:left="6148" w:hanging="360"/>
      </w:pPr>
    </w:lvl>
    <w:lvl w:ilvl="8" w:tplc="0419001B" w:tentative="1">
      <w:start w:val="1"/>
      <w:numFmt w:val="lowerRoman"/>
      <w:lvlText w:val="%9."/>
      <w:lvlJc w:val="right"/>
      <w:pPr>
        <w:tabs>
          <w:tab w:val="num" w:pos="6868"/>
        </w:tabs>
        <w:ind w:left="6868" w:hanging="180"/>
      </w:pPr>
    </w:lvl>
  </w:abstractNum>
  <w:abstractNum w:abstractNumId="25" w15:restartNumberingAfterBreak="0">
    <w:nsid w:val="5A216ED0"/>
    <w:multiLevelType w:val="hybridMultilevel"/>
    <w:tmpl w:val="D0FC0D4A"/>
    <w:lvl w:ilvl="0" w:tplc="132858A6">
      <w:start w:val="1"/>
      <w:numFmt w:val="decimal"/>
      <w:lvlText w:val="%1)"/>
      <w:lvlJc w:val="left"/>
      <w:pPr>
        <w:ind w:left="1429" w:hanging="360"/>
      </w:pPr>
    </w:lvl>
    <w:lvl w:ilvl="1" w:tplc="74FC4672">
      <w:start w:val="1"/>
      <w:numFmt w:val="lowerLetter"/>
      <w:lvlText w:val="%2."/>
      <w:lvlJc w:val="left"/>
      <w:pPr>
        <w:ind w:left="2149" w:hanging="360"/>
      </w:pPr>
    </w:lvl>
    <w:lvl w:ilvl="2" w:tplc="1988C3EE">
      <w:start w:val="1"/>
      <w:numFmt w:val="lowerRoman"/>
      <w:lvlText w:val="%3."/>
      <w:lvlJc w:val="right"/>
      <w:pPr>
        <w:ind w:left="2869" w:hanging="180"/>
      </w:pPr>
    </w:lvl>
    <w:lvl w:ilvl="3" w:tplc="15CEEC50">
      <w:start w:val="1"/>
      <w:numFmt w:val="decimal"/>
      <w:lvlText w:val="%4."/>
      <w:lvlJc w:val="left"/>
      <w:pPr>
        <w:ind w:left="3589" w:hanging="360"/>
      </w:pPr>
    </w:lvl>
    <w:lvl w:ilvl="4" w:tplc="42422C56">
      <w:start w:val="1"/>
      <w:numFmt w:val="lowerLetter"/>
      <w:lvlText w:val="%5."/>
      <w:lvlJc w:val="left"/>
      <w:pPr>
        <w:ind w:left="4309" w:hanging="360"/>
      </w:pPr>
    </w:lvl>
    <w:lvl w:ilvl="5" w:tplc="3C34F520">
      <w:start w:val="1"/>
      <w:numFmt w:val="lowerRoman"/>
      <w:lvlText w:val="%6."/>
      <w:lvlJc w:val="right"/>
      <w:pPr>
        <w:ind w:left="5029" w:hanging="180"/>
      </w:pPr>
    </w:lvl>
    <w:lvl w:ilvl="6" w:tplc="616A9294">
      <w:start w:val="1"/>
      <w:numFmt w:val="decimal"/>
      <w:lvlText w:val="%7."/>
      <w:lvlJc w:val="left"/>
      <w:pPr>
        <w:ind w:left="5749" w:hanging="360"/>
      </w:pPr>
    </w:lvl>
    <w:lvl w:ilvl="7" w:tplc="E500EE88">
      <w:start w:val="1"/>
      <w:numFmt w:val="lowerLetter"/>
      <w:lvlText w:val="%8."/>
      <w:lvlJc w:val="left"/>
      <w:pPr>
        <w:ind w:left="6469" w:hanging="360"/>
      </w:pPr>
    </w:lvl>
    <w:lvl w:ilvl="8" w:tplc="595A56AC">
      <w:start w:val="1"/>
      <w:numFmt w:val="lowerRoman"/>
      <w:lvlText w:val="%9."/>
      <w:lvlJc w:val="right"/>
      <w:pPr>
        <w:ind w:left="7189" w:hanging="180"/>
      </w:pPr>
    </w:lvl>
  </w:abstractNum>
  <w:abstractNum w:abstractNumId="26" w15:restartNumberingAfterBreak="0">
    <w:nsid w:val="5A897453"/>
    <w:multiLevelType w:val="hybridMultilevel"/>
    <w:tmpl w:val="59E65412"/>
    <w:lvl w:ilvl="0" w:tplc="B3BA6774">
      <w:start w:val="1"/>
      <w:numFmt w:val="decimal"/>
      <w:lvlText w:val="%1."/>
      <w:lvlJc w:val="left"/>
      <w:pPr>
        <w:ind w:left="1069" w:hanging="360"/>
      </w:pPr>
      <w:rPr>
        <w:color w:val="00000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7" w15:restartNumberingAfterBreak="0">
    <w:nsid w:val="62CD0C0B"/>
    <w:multiLevelType w:val="hybridMultilevel"/>
    <w:tmpl w:val="523C23C0"/>
    <w:lvl w:ilvl="0" w:tplc="C11A9622">
      <w:start w:val="1"/>
      <w:numFmt w:val="decimal"/>
      <w:lvlText w:val="%1)"/>
      <w:lvlJc w:val="left"/>
      <w:pPr>
        <w:ind w:left="1146" w:hanging="360"/>
      </w:pPr>
    </w:lvl>
    <w:lvl w:ilvl="1" w:tplc="09381312">
      <w:start w:val="1"/>
      <w:numFmt w:val="lowerLetter"/>
      <w:lvlText w:val="%2."/>
      <w:lvlJc w:val="left"/>
      <w:pPr>
        <w:ind w:left="1866" w:hanging="360"/>
      </w:pPr>
    </w:lvl>
    <w:lvl w:ilvl="2" w:tplc="157215FA">
      <w:start w:val="1"/>
      <w:numFmt w:val="lowerRoman"/>
      <w:lvlText w:val="%3."/>
      <w:lvlJc w:val="right"/>
      <w:pPr>
        <w:ind w:left="2586" w:hanging="180"/>
      </w:pPr>
    </w:lvl>
    <w:lvl w:ilvl="3" w:tplc="93E2B918">
      <w:start w:val="1"/>
      <w:numFmt w:val="decimal"/>
      <w:lvlText w:val="%4."/>
      <w:lvlJc w:val="left"/>
      <w:pPr>
        <w:ind w:left="3306" w:hanging="360"/>
      </w:pPr>
    </w:lvl>
    <w:lvl w:ilvl="4" w:tplc="84E48E6C">
      <w:start w:val="1"/>
      <w:numFmt w:val="lowerLetter"/>
      <w:lvlText w:val="%5."/>
      <w:lvlJc w:val="left"/>
      <w:pPr>
        <w:ind w:left="4026" w:hanging="360"/>
      </w:pPr>
    </w:lvl>
    <w:lvl w:ilvl="5" w:tplc="2D440DAE">
      <w:start w:val="1"/>
      <w:numFmt w:val="lowerRoman"/>
      <w:lvlText w:val="%6."/>
      <w:lvlJc w:val="right"/>
      <w:pPr>
        <w:ind w:left="4746" w:hanging="180"/>
      </w:pPr>
    </w:lvl>
    <w:lvl w:ilvl="6" w:tplc="17683D48">
      <w:start w:val="1"/>
      <w:numFmt w:val="decimal"/>
      <w:lvlText w:val="%7."/>
      <w:lvlJc w:val="left"/>
      <w:pPr>
        <w:ind w:left="5466" w:hanging="360"/>
      </w:pPr>
    </w:lvl>
    <w:lvl w:ilvl="7" w:tplc="6FF47740">
      <w:start w:val="1"/>
      <w:numFmt w:val="lowerLetter"/>
      <w:lvlText w:val="%8."/>
      <w:lvlJc w:val="left"/>
      <w:pPr>
        <w:ind w:left="6186" w:hanging="360"/>
      </w:pPr>
    </w:lvl>
    <w:lvl w:ilvl="8" w:tplc="402E715E">
      <w:start w:val="1"/>
      <w:numFmt w:val="lowerRoman"/>
      <w:lvlText w:val="%9."/>
      <w:lvlJc w:val="right"/>
      <w:pPr>
        <w:ind w:left="6906" w:hanging="180"/>
      </w:pPr>
    </w:lvl>
  </w:abstractNum>
  <w:abstractNum w:abstractNumId="28" w15:restartNumberingAfterBreak="0">
    <w:nsid w:val="63CF35D1"/>
    <w:multiLevelType w:val="hybridMultilevel"/>
    <w:tmpl w:val="12F20E9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AB86C0F"/>
    <w:multiLevelType w:val="multilevel"/>
    <w:tmpl w:val="6122E1A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6B66750B"/>
    <w:multiLevelType w:val="multilevel"/>
    <w:tmpl w:val="E0106B18"/>
    <w:lvl w:ilvl="0">
      <w:start w:val="1"/>
      <w:numFmt w:val="decimal"/>
      <w:lvlText w:val="%1."/>
      <w:lvlJc w:val="left"/>
      <w:pPr>
        <w:ind w:left="432" w:hanging="432"/>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15:restartNumberingAfterBreak="0">
    <w:nsid w:val="6D7E3A78"/>
    <w:multiLevelType w:val="multilevel"/>
    <w:tmpl w:val="80C80B32"/>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75F20D93"/>
    <w:multiLevelType w:val="hybridMultilevel"/>
    <w:tmpl w:val="09F8E082"/>
    <w:lvl w:ilvl="0" w:tplc="974CABC4">
      <w:start w:val="1"/>
      <w:numFmt w:val="decimal"/>
      <w:lvlText w:val="%1)"/>
      <w:lvlJc w:val="left"/>
      <w:pPr>
        <w:ind w:left="1069" w:hanging="360"/>
      </w:pPr>
      <w:rPr>
        <w:rFonts w:hint="default"/>
      </w:rPr>
    </w:lvl>
    <w:lvl w:ilvl="1" w:tplc="018EF0A0">
      <w:start w:val="1"/>
      <w:numFmt w:val="lowerLetter"/>
      <w:lvlText w:val="%2."/>
      <w:lvlJc w:val="left"/>
      <w:pPr>
        <w:ind w:left="1789" w:hanging="360"/>
      </w:pPr>
    </w:lvl>
    <w:lvl w:ilvl="2" w:tplc="DB2A839E">
      <w:start w:val="1"/>
      <w:numFmt w:val="lowerRoman"/>
      <w:lvlText w:val="%3."/>
      <w:lvlJc w:val="right"/>
      <w:pPr>
        <w:ind w:left="2509" w:hanging="180"/>
      </w:pPr>
    </w:lvl>
    <w:lvl w:ilvl="3" w:tplc="AE7EC76E">
      <w:start w:val="1"/>
      <w:numFmt w:val="decimal"/>
      <w:lvlText w:val="%4."/>
      <w:lvlJc w:val="left"/>
      <w:pPr>
        <w:ind w:left="3229" w:hanging="360"/>
      </w:pPr>
    </w:lvl>
    <w:lvl w:ilvl="4" w:tplc="7A1280CC">
      <w:start w:val="1"/>
      <w:numFmt w:val="lowerLetter"/>
      <w:lvlText w:val="%5."/>
      <w:lvlJc w:val="left"/>
      <w:pPr>
        <w:ind w:left="3949" w:hanging="360"/>
      </w:pPr>
    </w:lvl>
    <w:lvl w:ilvl="5" w:tplc="B2587C6A">
      <w:start w:val="1"/>
      <w:numFmt w:val="lowerRoman"/>
      <w:lvlText w:val="%6."/>
      <w:lvlJc w:val="right"/>
      <w:pPr>
        <w:ind w:left="4669" w:hanging="180"/>
      </w:pPr>
    </w:lvl>
    <w:lvl w:ilvl="6" w:tplc="86BE9114">
      <w:start w:val="1"/>
      <w:numFmt w:val="decimal"/>
      <w:lvlText w:val="%7."/>
      <w:lvlJc w:val="left"/>
      <w:pPr>
        <w:ind w:left="5389" w:hanging="360"/>
      </w:pPr>
    </w:lvl>
    <w:lvl w:ilvl="7" w:tplc="195E91B6">
      <w:start w:val="1"/>
      <w:numFmt w:val="lowerLetter"/>
      <w:lvlText w:val="%8."/>
      <w:lvlJc w:val="left"/>
      <w:pPr>
        <w:ind w:left="6109" w:hanging="360"/>
      </w:pPr>
    </w:lvl>
    <w:lvl w:ilvl="8" w:tplc="63F4FC76">
      <w:start w:val="1"/>
      <w:numFmt w:val="lowerRoman"/>
      <w:lvlText w:val="%9."/>
      <w:lvlJc w:val="right"/>
      <w:pPr>
        <w:ind w:left="6829" w:hanging="180"/>
      </w:pPr>
    </w:lvl>
  </w:abstractNum>
  <w:abstractNum w:abstractNumId="33" w15:restartNumberingAfterBreak="0">
    <w:nsid w:val="772C204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7AB009F1"/>
    <w:multiLevelType w:val="multilevel"/>
    <w:tmpl w:val="80C80B3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7"/>
  </w:num>
  <w:num w:numId="3">
    <w:abstractNumId w:val="33"/>
  </w:num>
  <w:num w:numId="4">
    <w:abstractNumId w:val="5"/>
  </w:num>
  <w:num w:numId="5">
    <w:abstractNumId w:val="34"/>
  </w:num>
  <w:num w:numId="6">
    <w:abstractNumId w:val="2"/>
  </w:num>
  <w:num w:numId="7">
    <w:abstractNumId w:val="13"/>
  </w:num>
  <w:num w:numId="8">
    <w:abstractNumId w:val="31"/>
  </w:num>
  <w:num w:numId="9">
    <w:abstractNumId w:val="29"/>
  </w:num>
  <w:num w:numId="10">
    <w:abstractNumId w:val="8"/>
  </w:num>
  <w:num w:numId="11">
    <w:abstractNumId w:val="4"/>
  </w:num>
  <w:num w:numId="12">
    <w:abstractNumId w:val="19"/>
  </w:num>
  <w:num w:numId="13">
    <w:abstractNumId w:val="9"/>
  </w:num>
  <w:num w:numId="14">
    <w:abstractNumId w:val="12"/>
  </w:num>
  <w:num w:numId="15">
    <w:abstractNumId w:val="11"/>
  </w:num>
  <w:num w:numId="16">
    <w:abstractNumId w:val="28"/>
  </w:num>
  <w:num w:numId="17">
    <w:abstractNumId w:val="10"/>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22"/>
  </w:num>
  <w:num w:numId="23">
    <w:abstractNumId w:val="15"/>
  </w:num>
  <w:num w:numId="24">
    <w:abstractNumId w:val="16"/>
  </w:num>
  <w:num w:numId="25">
    <w:abstractNumId w:val="21"/>
  </w:num>
  <w:num w:numId="26">
    <w:abstractNumId w:val="25"/>
  </w:num>
  <w:num w:numId="27">
    <w:abstractNumId w:val="6"/>
  </w:num>
  <w:num w:numId="28">
    <w:abstractNumId w:val="27"/>
  </w:num>
  <w:num w:numId="29">
    <w:abstractNumId w:val="20"/>
  </w:num>
  <w:num w:numId="30">
    <w:abstractNumId w:val="1"/>
  </w:num>
  <w:num w:numId="31">
    <w:abstractNumId w:val="32"/>
  </w:num>
  <w:num w:numId="32">
    <w:abstractNumId w:val="18"/>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03A15"/>
    <w:rsid w:val="0001584D"/>
    <w:rsid w:val="00015A79"/>
    <w:rsid w:val="0003135D"/>
    <w:rsid w:val="00035F5B"/>
    <w:rsid w:val="000362C0"/>
    <w:rsid w:val="00041D91"/>
    <w:rsid w:val="00047C16"/>
    <w:rsid w:val="00047D8B"/>
    <w:rsid w:val="00054816"/>
    <w:rsid w:val="00056683"/>
    <w:rsid w:val="00061409"/>
    <w:rsid w:val="0006521F"/>
    <w:rsid w:val="00070702"/>
    <w:rsid w:val="0007182D"/>
    <w:rsid w:val="00082F6C"/>
    <w:rsid w:val="0008349A"/>
    <w:rsid w:val="00083669"/>
    <w:rsid w:val="00083F10"/>
    <w:rsid w:val="00091070"/>
    <w:rsid w:val="00095132"/>
    <w:rsid w:val="00097BDD"/>
    <w:rsid w:val="000A489F"/>
    <w:rsid w:val="000A790B"/>
    <w:rsid w:val="000B03C3"/>
    <w:rsid w:val="000B7C95"/>
    <w:rsid w:val="000C1E70"/>
    <w:rsid w:val="000C4341"/>
    <w:rsid w:val="000C5583"/>
    <w:rsid w:val="000D0513"/>
    <w:rsid w:val="000D28C5"/>
    <w:rsid w:val="000D2B56"/>
    <w:rsid w:val="000D681F"/>
    <w:rsid w:val="000D7700"/>
    <w:rsid w:val="000F4CD4"/>
    <w:rsid w:val="0010516D"/>
    <w:rsid w:val="00110EA4"/>
    <w:rsid w:val="0011210B"/>
    <w:rsid w:val="00115969"/>
    <w:rsid w:val="00120D89"/>
    <w:rsid w:val="00121072"/>
    <w:rsid w:val="00126AC0"/>
    <w:rsid w:val="001279A2"/>
    <w:rsid w:val="00130C8A"/>
    <w:rsid w:val="0013224A"/>
    <w:rsid w:val="00134EF6"/>
    <w:rsid w:val="00137984"/>
    <w:rsid w:val="001509C4"/>
    <w:rsid w:val="00154131"/>
    <w:rsid w:val="00162115"/>
    <w:rsid w:val="00167619"/>
    <w:rsid w:val="001724AC"/>
    <w:rsid w:val="00175D20"/>
    <w:rsid w:val="00176258"/>
    <w:rsid w:val="00176C6E"/>
    <w:rsid w:val="00181E26"/>
    <w:rsid w:val="00190A34"/>
    <w:rsid w:val="00193CFE"/>
    <w:rsid w:val="00193E6B"/>
    <w:rsid w:val="00194767"/>
    <w:rsid w:val="001967DE"/>
    <w:rsid w:val="0019786B"/>
    <w:rsid w:val="001A7193"/>
    <w:rsid w:val="001B0850"/>
    <w:rsid w:val="001B2961"/>
    <w:rsid w:val="001B36FA"/>
    <w:rsid w:val="001D02DD"/>
    <w:rsid w:val="001D2932"/>
    <w:rsid w:val="001E01B5"/>
    <w:rsid w:val="001E30C3"/>
    <w:rsid w:val="001E387B"/>
    <w:rsid w:val="001E7914"/>
    <w:rsid w:val="001E7C09"/>
    <w:rsid w:val="001F36EB"/>
    <w:rsid w:val="001F7A8B"/>
    <w:rsid w:val="002030F1"/>
    <w:rsid w:val="00207C24"/>
    <w:rsid w:val="002133BD"/>
    <w:rsid w:val="002136F1"/>
    <w:rsid w:val="0021780E"/>
    <w:rsid w:val="00220E04"/>
    <w:rsid w:val="00224327"/>
    <w:rsid w:val="0022669D"/>
    <w:rsid w:val="00241BBE"/>
    <w:rsid w:val="00242256"/>
    <w:rsid w:val="002509AB"/>
    <w:rsid w:val="00253B8E"/>
    <w:rsid w:val="00257E73"/>
    <w:rsid w:val="002656D1"/>
    <w:rsid w:val="00280185"/>
    <w:rsid w:val="00280642"/>
    <w:rsid w:val="002828CC"/>
    <w:rsid w:val="002A2D38"/>
    <w:rsid w:val="002A45F9"/>
    <w:rsid w:val="002A4C21"/>
    <w:rsid w:val="002A5315"/>
    <w:rsid w:val="002B003C"/>
    <w:rsid w:val="002B1190"/>
    <w:rsid w:val="002B24B2"/>
    <w:rsid w:val="002B440D"/>
    <w:rsid w:val="002C59EC"/>
    <w:rsid w:val="002D02E7"/>
    <w:rsid w:val="002D6300"/>
    <w:rsid w:val="002E1A1A"/>
    <w:rsid w:val="002E1B0F"/>
    <w:rsid w:val="002E445C"/>
    <w:rsid w:val="002E7CE7"/>
    <w:rsid w:val="002F0753"/>
    <w:rsid w:val="002F28AA"/>
    <w:rsid w:val="002F7947"/>
    <w:rsid w:val="0030286E"/>
    <w:rsid w:val="00305F60"/>
    <w:rsid w:val="00306264"/>
    <w:rsid w:val="00312F48"/>
    <w:rsid w:val="00315C6A"/>
    <w:rsid w:val="00317F60"/>
    <w:rsid w:val="0032072F"/>
    <w:rsid w:val="00325E7C"/>
    <w:rsid w:val="0033524C"/>
    <w:rsid w:val="0034656E"/>
    <w:rsid w:val="00346734"/>
    <w:rsid w:val="00351F63"/>
    <w:rsid w:val="003521FD"/>
    <w:rsid w:val="00352C87"/>
    <w:rsid w:val="00356AFD"/>
    <w:rsid w:val="00387F34"/>
    <w:rsid w:val="003953FF"/>
    <w:rsid w:val="003A0027"/>
    <w:rsid w:val="003B2E59"/>
    <w:rsid w:val="003B5634"/>
    <w:rsid w:val="003B5B9B"/>
    <w:rsid w:val="003C1F0A"/>
    <w:rsid w:val="003C3A4E"/>
    <w:rsid w:val="003C486B"/>
    <w:rsid w:val="003E1284"/>
    <w:rsid w:val="003E1C37"/>
    <w:rsid w:val="003E67E8"/>
    <w:rsid w:val="003F4850"/>
    <w:rsid w:val="00400E46"/>
    <w:rsid w:val="00402271"/>
    <w:rsid w:val="00406725"/>
    <w:rsid w:val="00407475"/>
    <w:rsid w:val="00414007"/>
    <w:rsid w:val="004202A7"/>
    <w:rsid w:val="0042635B"/>
    <w:rsid w:val="00430DEC"/>
    <w:rsid w:val="00436496"/>
    <w:rsid w:val="00445586"/>
    <w:rsid w:val="00447551"/>
    <w:rsid w:val="00461007"/>
    <w:rsid w:val="00463940"/>
    <w:rsid w:val="0046496E"/>
    <w:rsid w:val="00466813"/>
    <w:rsid w:val="00473AE8"/>
    <w:rsid w:val="00474E9A"/>
    <w:rsid w:val="00480B2A"/>
    <w:rsid w:val="00480BA5"/>
    <w:rsid w:val="00483A9F"/>
    <w:rsid w:val="0048703A"/>
    <w:rsid w:val="004969C7"/>
    <w:rsid w:val="00496C9D"/>
    <w:rsid w:val="004A2235"/>
    <w:rsid w:val="004A2661"/>
    <w:rsid w:val="004A6DC8"/>
    <w:rsid w:val="004B2AD6"/>
    <w:rsid w:val="004C2B5C"/>
    <w:rsid w:val="004C5EB8"/>
    <w:rsid w:val="004D135D"/>
    <w:rsid w:val="004D172B"/>
    <w:rsid w:val="004D59A0"/>
    <w:rsid w:val="004E06B9"/>
    <w:rsid w:val="004E0AB3"/>
    <w:rsid w:val="004F2616"/>
    <w:rsid w:val="004F2C45"/>
    <w:rsid w:val="004F5A75"/>
    <w:rsid w:val="00506283"/>
    <w:rsid w:val="00511237"/>
    <w:rsid w:val="005156C5"/>
    <w:rsid w:val="0052727F"/>
    <w:rsid w:val="005311C4"/>
    <w:rsid w:val="00533376"/>
    <w:rsid w:val="00535528"/>
    <w:rsid w:val="00536675"/>
    <w:rsid w:val="005407B4"/>
    <w:rsid w:val="005469E9"/>
    <w:rsid w:val="0055485D"/>
    <w:rsid w:val="00556D7B"/>
    <w:rsid w:val="00560963"/>
    <w:rsid w:val="005669A0"/>
    <w:rsid w:val="00573A8C"/>
    <w:rsid w:val="00577800"/>
    <w:rsid w:val="005814E4"/>
    <w:rsid w:val="005872D8"/>
    <w:rsid w:val="0059017A"/>
    <w:rsid w:val="00593E4C"/>
    <w:rsid w:val="005948A2"/>
    <w:rsid w:val="005B311B"/>
    <w:rsid w:val="005B3A37"/>
    <w:rsid w:val="005B7C1E"/>
    <w:rsid w:val="005C6D56"/>
    <w:rsid w:val="005D53CA"/>
    <w:rsid w:val="005E1AA4"/>
    <w:rsid w:val="005E294F"/>
    <w:rsid w:val="005E3F49"/>
    <w:rsid w:val="005F0AD2"/>
    <w:rsid w:val="005F1AE9"/>
    <w:rsid w:val="005F249C"/>
    <w:rsid w:val="006024D6"/>
    <w:rsid w:val="00603AB4"/>
    <w:rsid w:val="00605446"/>
    <w:rsid w:val="0062029B"/>
    <w:rsid w:val="0062237B"/>
    <w:rsid w:val="00625BEF"/>
    <w:rsid w:val="006262C0"/>
    <w:rsid w:val="006350CD"/>
    <w:rsid w:val="00640F5B"/>
    <w:rsid w:val="0064105D"/>
    <w:rsid w:val="00642B40"/>
    <w:rsid w:val="00651B8D"/>
    <w:rsid w:val="00666CEF"/>
    <w:rsid w:val="00666DA4"/>
    <w:rsid w:val="00667AA4"/>
    <w:rsid w:val="00673510"/>
    <w:rsid w:val="00692700"/>
    <w:rsid w:val="00694FA2"/>
    <w:rsid w:val="00696B2F"/>
    <w:rsid w:val="006977D4"/>
    <w:rsid w:val="006A1D5A"/>
    <w:rsid w:val="006B0E08"/>
    <w:rsid w:val="006B1810"/>
    <w:rsid w:val="006B2A5A"/>
    <w:rsid w:val="006B38EF"/>
    <w:rsid w:val="006B3C0F"/>
    <w:rsid w:val="006C1C90"/>
    <w:rsid w:val="006C7933"/>
    <w:rsid w:val="006D0A00"/>
    <w:rsid w:val="006D2891"/>
    <w:rsid w:val="006D4DAC"/>
    <w:rsid w:val="006D76D8"/>
    <w:rsid w:val="006E0080"/>
    <w:rsid w:val="006E25A2"/>
    <w:rsid w:val="006E59D2"/>
    <w:rsid w:val="006E6CA4"/>
    <w:rsid w:val="006F25F3"/>
    <w:rsid w:val="006F2F9B"/>
    <w:rsid w:val="0071467C"/>
    <w:rsid w:val="0071497B"/>
    <w:rsid w:val="00715E5B"/>
    <w:rsid w:val="00724147"/>
    <w:rsid w:val="0072469C"/>
    <w:rsid w:val="00724C74"/>
    <w:rsid w:val="007260CA"/>
    <w:rsid w:val="007317C9"/>
    <w:rsid w:val="00732F52"/>
    <w:rsid w:val="00747B84"/>
    <w:rsid w:val="00754C59"/>
    <w:rsid w:val="00757BA7"/>
    <w:rsid w:val="00763F0D"/>
    <w:rsid w:val="0077020F"/>
    <w:rsid w:val="0077626D"/>
    <w:rsid w:val="00782BA6"/>
    <w:rsid w:val="007831BB"/>
    <w:rsid w:val="0078392F"/>
    <w:rsid w:val="00792AAD"/>
    <w:rsid w:val="00793DAF"/>
    <w:rsid w:val="00796E76"/>
    <w:rsid w:val="007A2633"/>
    <w:rsid w:val="007A38C4"/>
    <w:rsid w:val="007A6E60"/>
    <w:rsid w:val="007A7C42"/>
    <w:rsid w:val="007A7F84"/>
    <w:rsid w:val="007B151F"/>
    <w:rsid w:val="007B60AB"/>
    <w:rsid w:val="007B781B"/>
    <w:rsid w:val="007C00A1"/>
    <w:rsid w:val="007C3597"/>
    <w:rsid w:val="007C6C98"/>
    <w:rsid w:val="007C7E36"/>
    <w:rsid w:val="007D18F8"/>
    <w:rsid w:val="007D1FD5"/>
    <w:rsid w:val="007D438B"/>
    <w:rsid w:val="007D7509"/>
    <w:rsid w:val="007D78EE"/>
    <w:rsid w:val="007E1349"/>
    <w:rsid w:val="007E3576"/>
    <w:rsid w:val="007E47E9"/>
    <w:rsid w:val="007E5B69"/>
    <w:rsid w:val="007F0393"/>
    <w:rsid w:val="007F35A7"/>
    <w:rsid w:val="007F4C31"/>
    <w:rsid w:val="00800A86"/>
    <w:rsid w:val="00801329"/>
    <w:rsid w:val="00801CC2"/>
    <w:rsid w:val="00802669"/>
    <w:rsid w:val="00803C81"/>
    <w:rsid w:val="0080587D"/>
    <w:rsid w:val="00807267"/>
    <w:rsid w:val="00821CBA"/>
    <w:rsid w:val="00830911"/>
    <w:rsid w:val="00830B7F"/>
    <w:rsid w:val="00835706"/>
    <w:rsid w:val="00842185"/>
    <w:rsid w:val="008440E1"/>
    <w:rsid w:val="00844470"/>
    <w:rsid w:val="00845172"/>
    <w:rsid w:val="008467EB"/>
    <w:rsid w:val="008542E4"/>
    <w:rsid w:val="00854DB0"/>
    <w:rsid w:val="00855997"/>
    <w:rsid w:val="00855F78"/>
    <w:rsid w:val="008629CB"/>
    <w:rsid w:val="0087648B"/>
    <w:rsid w:val="00880007"/>
    <w:rsid w:val="00886798"/>
    <w:rsid w:val="00887C99"/>
    <w:rsid w:val="008907E1"/>
    <w:rsid w:val="00893DFE"/>
    <w:rsid w:val="0089445F"/>
    <w:rsid w:val="00896C2E"/>
    <w:rsid w:val="00897957"/>
    <w:rsid w:val="008A59F1"/>
    <w:rsid w:val="008A6408"/>
    <w:rsid w:val="008A6C7B"/>
    <w:rsid w:val="008A7D8B"/>
    <w:rsid w:val="008B223D"/>
    <w:rsid w:val="008B3889"/>
    <w:rsid w:val="008C3577"/>
    <w:rsid w:val="008C3C0C"/>
    <w:rsid w:val="008C5BB9"/>
    <w:rsid w:val="008D17C6"/>
    <w:rsid w:val="008E7AA8"/>
    <w:rsid w:val="008F3392"/>
    <w:rsid w:val="008F3FF0"/>
    <w:rsid w:val="008F5936"/>
    <w:rsid w:val="009016C1"/>
    <w:rsid w:val="009105A9"/>
    <w:rsid w:val="00914480"/>
    <w:rsid w:val="0092022C"/>
    <w:rsid w:val="00924647"/>
    <w:rsid w:val="00930254"/>
    <w:rsid w:val="00936EBB"/>
    <w:rsid w:val="009403AE"/>
    <w:rsid w:val="00941083"/>
    <w:rsid w:val="00942111"/>
    <w:rsid w:val="0094217D"/>
    <w:rsid w:val="0094281B"/>
    <w:rsid w:val="00952696"/>
    <w:rsid w:val="00953ED4"/>
    <w:rsid w:val="00960D07"/>
    <w:rsid w:val="00966275"/>
    <w:rsid w:val="00966D04"/>
    <w:rsid w:val="00971C0E"/>
    <w:rsid w:val="00972147"/>
    <w:rsid w:val="009768B6"/>
    <w:rsid w:val="00976A8A"/>
    <w:rsid w:val="00976DAC"/>
    <w:rsid w:val="00993D0A"/>
    <w:rsid w:val="0099758A"/>
    <w:rsid w:val="009B1D78"/>
    <w:rsid w:val="009B1FF4"/>
    <w:rsid w:val="009B5F56"/>
    <w:rsid w:val="009C4072"/>
    <w:rsid w:val="009C5980"/>
    <w:rsid w:val="009D0721"/>
    <w:rsid w:val="009D33A7"/>
    <w:rsid w:val="009D54BF"/>
    <w:rsid w:val="009E0599"/>
    <w:rsid w:val="009E0F90"/>
    <w:rsid w:val="009E5FAB"/>
    <w:rsid w:val="009F1C8C"/>
    <w:rsid w:val="009F225D"/>
    <w:rsid w:val="009F3352"/>
    <w:rsid w:val="009F35A8"/>
    <w:rsid w:val="009F5F93"/>
    <w:rsid w:val="00A01059"/>
    <w:rsid w:val="00A03535"/>
    <w:rsid w:val="00A037EE"/>
    <w:rsid w:val="00A04EFB"/>
    <w:rsid w:val="00A10C5F"/>
    <w:rsid w:val="00A155F8"/>
    <w:rsid w:val="00A15AD3"/>
    <w:rsid w:val="00A165C3"/>
    <w:rsid w:val="00A2111A"/>
    <w:rsid w:val="00A21B50"/>
    <w:rsid w:val="00A228B4"/>
    <w:rsid w:val="00A24EA8"/>
    <w:rsid w:val="00A25D28"/>
    <w:rsid w:val="00A329A3"/>
    <w:rsid w:val="00A365F2"/>
    <w:rsid w:val="00A40A31"/>
    <w:rsid w:val="00A47990"/>
    <w:rsid w:val="00A54BD8"/>
    <w:rsid w:val="00A614FA"/>
    <w:rsid w:val="00A61FDC"/>
    <w:rsid w:val="00A62B37"/>
    <w:rsid w:val="00A649F0"/>
    <w:rsid w:val="00A70749"/>
    <w:rsid w:val="00A7163A"/>
    <w:rsid w:val="00A8271B"/>
    <w:rsid w:val="00A939CA"/>
    <w:rsid w:val="00AA0CA6"/>
    <w:rsid w:val="00AA173A"/>
    <w:rsid w:val="00AA3C5E"/>
    <w:rsid w:val="00AA5A96"/>
    <w:rsid w:val="00AB0E92"/>
    <w:rsid w:val="00AC09F1"/>
    <w:rsid w:val="00AC2CBE"/>
    <w:rsid w:val="00AC6184"/>
    <w:rsid w:val="00AD123D"/>
    <w:rsid w:val="00AD403F"/>
    <w:rsid w:val="00AD53FE"/>
    <w:rsid w:val="00AD5ED3"/>
    <w:rsid w:val="00AD6EC6"/>
    <w:rsid w:val="00AE6E89"/>
    <w:rsid w:val="00AF0548"/>
    <w:rsid w:val="00AF0C97"/>
    <w:rsid w:val="00AF18EE"/>
    <w:rsid w:val="00AF7B54"/>
    <w:rsid w:val="00B03691"/>
    <w:rsid w:val="00B059E3"/>
    <w:rsid w:val="00B060C9"/>
    <w:rsid w:val="00B11379"/>
    <w:rsid w:val="00B119C7"/>
    <w:rsid w:val="00B14C17"/>
    <w:rsid w:val="00B163C9"/>
    <w:rsid w:val="00B16675"/>
    <w:rsid w:val="00B2118F"/>
    <w:rsid w:val="00B21244"/>
    <w:rsid w:val="00B25EE1"/>
    <w:rsid w:val="00B260E8"/>
    <w:rsid w:val="00B32B3A"/>
    <w:rsid w:val="00B35A6D"/>
    <w:rsid w:val="00B36740"/>
    <w:rsid w:val="00B370EB"/>
    <w:rsid w:val="00B41932"/>
    <w:rsid w:val="00B4234C"/>
    <w:rsid w:val="00B46EA4"/>
    <w:rsid w:val="00B52EE7"/>
    <w:rsid w:val="00B539B3"/>
    <w:rsid w:val="00B610A9"/>
    <w:rsid w:val="00B61BBE"/>
    <w:rsid w:val="00B6512C"/>
    <w:rsid w:val="00B65410"/>
    <w:rsid w:val="00B71DA4"/>
    <w:rsid w:val="00B75309"/>
    <w:rsid w:val="00B757A6"/>
    <w:rsid w:val="00B84996"/>
    <w:rsid w:val="00B94696"/>
    <w:rsid w:val="00B95442"/>
    <w:rsid w:val="00BA12ED"/>
    <w:rsid w:val="00BA49C3"/>
    <w:rsid w:val="00BA6DCB"/>
    <w:rsid w:val="00BB0025"/>
    <w:rsid w:val="00BB1AB1"/>
    <w:rsid w:val="00BB5DC6"/>
    <w:rsid w:val="00BC5CBA"/>
    <w:rsid w:val="00BC63A9"/>
    <w:rsid w:val="00BC6E71"/>
    <w:rsid w:val="00BD2781"/>
    <w:rsid w:val="00BD4D70"/>
    <w:rsid w:val="00BD6FDE"/>
    <w:rsid w:val="00BD7FD3"/>
    <w:rsid w:val="00BE0E8A"/>
    <w:rsid w:val="00BE1007"/>
    <w:rsid w:val="00BE756D"/>
    <w:rsid w:val="00BF0D94"/>
    <w:rsid w:val="00BF2889"/>
    <w:rsid w:val="00BF387F"/>
    <w:rsid w:val="00BF5884"/>
    <w:rsid w:val="00BF5FC3"/>
    <w:rsid w:val="00BF739C"/>
    <w:rsid w:val="00C00711"/>
    <w:rsid w:val="00C00A9C"/>
    <w:rsid w:val="00C00FE9"/>
    <w:rsid w:val="00C01C12"/>
    <w:rsid w:val="00C03417"/>
    <w:rsid w:val="00C049EF"/>
    <w:rsid w:val="00C163D8"/>
    <w:rsid w:val="00C17441"/>
    <w:rsid w:val="00C21684"/>
    <w:rsid w:val="00C309C8"/>
    <w:rsid w:val="00C31E43"/>
    <w:rsid w:val="00C34048"/>
    <w:rsid w:val="00C41BE7"/>
    <w:rsid w:val="00C572C3"/>
    <w:rsid w:val="00C64200"/>
    <w:rsid w:val="00C734EB"/>
    <w:rsid w:val="00C74ED7"/>
    <w:rsid w:val="00C913A8"/>
    <w:rsid w:val="00C95841"/>
    <w:rsid w:val="00C95C3A"/>
    <w:rsid w:val="00CA7E3C"/>
    <w:rsid w:val="00CC5019"/>
    <w:rsid w:val="00CD1E10"/>
    <w:rsid w:val="00CD3080"/>
    <w:rsid w:val="00CD724D"/>
    <w:rsid w:val="00CE1464"/>
    <w:rsid w:val="00CE2C03"/>
    <w:rsid w:val="00CE4C12"/>
    <w:rsid w:val="00CE70AB"/>
    <w:rsid w:val="00CE79FA"/>
    <w:rsid w:val="00CF0E35"/>
    <w:rsid w:val="00CF1A44"/>
    <w:rsid w:val="00D22E38"/>
    <w:rsid w:val="00D24EE2"/>
    <w:rsid w:val="00D27393"/>
    <w:rsid w:val="00D3267D"/>
    <w:rsid w:val="00D33DA0"/>
    <w:rsid w:val="00D36B67"/>
    <w:rsid w:val="00D44F39"/>
    <w:rsid w:val="00D462BD"/>
    <w:rsid w:val="00D477B8"/>
    <w:rsid w:val="00D50D6D"/>
    <w:rsid w:val="00D62440"/>
    <w:rsid w:val="00D6648A"/>
    <w:rsid w:val="00D668B0"/>
    <w:rsid w:val="00D67300"/>
    <w:rsid w:val="00D7033C"/>
    <w:rsid w:val="00D73846"/>
    <w:rsid w:val="00D77263"/>
    <w:rsid w:val="00D7744A"/>
    <w:rsid w:val="00D81823"/>
    <w:rsid w:val="00D83137"/>
    <w:rsid w:val="00D83E4A"/>
    <w:rsid w:val="00D852FB"/>
    <w:rsid w:val="00D876B7"/>
    <w:rsid w:val="00D90BCB"/>
    <w:rsid w:val="00D9433F"/>
    <w:rsid w:val="00D96FCD"/>
    <w:rsid w:val="00DA566E"/>
    <w:rsid w:val="00DB0158"/>
    <w:rsid w:val="00DB116B"/>
    <w:rsid w:val="00DB29D8"/>
    <w:rsid w:val="00DB44A1"/>
    <w:rsid w:val="00DB5BC0"/>
    <w:rsid w:val="00DC5E8B"/>
    <w:rsid w:val="00DC6711"/>
    <w:rsid w:val="00DD0330"/>
    <w:rsid w:val="00DD550F"/>
    <w:rsid w:val="00DE0267"/>
    <w:rsid w:val="00DE5396"/>
    <w:rsid w:val="00DF0E1F"/>
    <w:rsid w:val="00DF3916"/>
    <w:rsid w:val="00DF3A61"/>
    <w:rsid w:val="00DF6347"/>
    <w:rsid w:val="00E04E8D"/>
    <w:rsid w:val="00E075EE"/>
    <w:rsid w:val="00E1017B"/>
    <w:rsid w:val="00E161DE"/>
    <w:rsid w:val="00E17875"/>
    <w:rsid w:val="00E229CA"/>
    <w:rsid w:val="00E2636C"/>
    <w:rsid w:val="00E274BB"/>
    <w:rsid w:val="00E303BC"/>
    <w:rsid w:val="00E363E4"/>
    <w:rsid w:val="00E5635F"/>
    <w:rsid w:val="00E61509"/>
    <w:rsid w:val="00E62D95"/>
    <w:rsid w:val="00E63587"/>
    <w:rsid w:val="00E72F4D"/>
    <w:rsid w:val="00E8152C"/>
    <w:rsid w:val="00E82002"/>
    <w:rsid w:val="00E84EBE"/>
    <w:rsid w:val="00E86E61"/>
    <w:rsid w:val="00E91CF9"/>
    <w:rsid w:val="00E95898"/>
    <w:rsid w:val="00E97A16"/>
    <w:rsid w:val="00EA5848"/>
    <w:rsid w:val="00EA73D1"/>
    <w:rsid w:val="00EB20C4"/>
    <w:rsid w:val="00EB6984"/>
    <w:rsid w:val="00EB7C4A"/>
    <w:rsid w:val="00EC0E56"/>
    <w:rsid w:val="00EC47EA"/>
    <w:rsid w:val="00ED161B"/>
    <w:rsid w:val="00ED2FE1"/>
    <w:rsid w:val="00ED5A39"/>
    <w:rsid w:val="00EE3CD7"/>
    <w:rsid w:val="00EE44D1"/>
    <w:rsid w:val="00EE5213"/>
    <w:rsid w:val="00EF1C52"/>
    <w:rsid w:val="00EF279B"/>
    <w:rsid w:val="00EF4267"/>
    <w:rsid w:val="00EF475F"/>
    <w:rsid w:val="00F01458"/>
    <w:rsid w:val="00F0155A"/>
    <w:rsid w:val="00F0302F"/>
    <w:rsid w:val="00F03643"/>
    <w:rsid w:val="00F06368"/>
    <w:rsid w:val="00F14585"/>
    <w:rsid w:val="00F2192E"/>
    <w:rsid w:val="00F21AB2"/>
    <w:rsid w:val="00F276EC"/>
    <w:rsid w:val="00F3192B"/>
    <w:rsid w:val="00F4218B"/>
    <w:rsid w:val="00F44794"/>
    <w:rsid w:val="00F45F97"/>
    <w:rsid w:val="00F53E3A"/>
    <w:rsid w:val="00F5774C"/>
    <w:rsid w:val="00F65F39"/>
    <w:rsid w:val="00F6669C"/>
    <w:rsid w:val="00F66D3B"/>
    <w:rsid w:val="00F761DF"/>
    <w:rsid w:val="00F778B3"/>
    <w:rsid w:val="00F778C5"/>
    <w:rsid w:val="00F80998"/>
    <w:rsid w:val="00F81B91"/>
    <w:rsid w:val="00F85E67"/>
    <w:rsid w:val="00F95788"/>
    <w:rsid w:val="00FA443B"/>
    <w:rsid w:val="00FA608C"/>
    <w:rsid w:val="00FB5AE8"/>
    <w:rsid w:val="00FB7352"/>
    <w:rsid w:val="00FC38FC"/>
    <w:rsid w:val="00FC5A90"/>
    <w:rsid w:val="00FC6C6A"/>
    <w:rsid w:val="00FD217F"/>
    <w:rsid w:val="00FD23C2"/>
    <w:rsid w:val="00FD429E"/>
    <w:rsid w:val="00FD6A52"/>
    <w:rsid w:val="00FE21F0"/>
    <w:rsid w:val="00FE7363"/>
    <w:rsid w:val="00FF2EAA"/>
    <w:rsid w:val="00FF72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A8A41"/>
  <w15:chartTrackingRefBased/>
  <w15:docId w15:val="{1C1E4557-3C2A-4563-9CFA-85BB5F03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2">
    <w:name w:val="heading 2"/>
    <w:basedOn w:val="a"/>
    <w:next w:val="a"/>
    <w:link w:val="20"/>
    <w:uiPriority w:val="9"/>
    <w:semiHidden/>
    <w:unhideWhenUsed/>
    <w:qFormat/>
    <w:rsid w:val="003E1284"/>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5788"/>
    <w:rPr>
      <w:rFonts w:ascii="Tahoma" w:hAnsi="Tahoma" w:cs="Tahoma"/>
      <w:sz w:val="16"/>
      <w:szCs w:val="16"/>
    </w:rPr>
  </w:style>
  <w:style w:type="character" w:customStyle="1" w:styleId="a4">
    <w:name w:val="Текст выноски Знак"/>
    <w:link w:val="a3"/>
    <w:uiPriority w:val="99"/>
    <w:semiHidden/>
    <w:rsid w:val="00F95788"/>
    <w:rPr>
      <w:rFonts w:ascii="Tahoma" w:eastAsia="Times New Roman" w:hAnsi="Tahoma" w:cs="Tahoma"/>
      <w:sz w:val="16"/>
      <w:szCs w:val="16"/>
      <w:lang w:eastAsia="ru-RU"/>
    </w:rPr>
  </w:style>
  <w:style w:type="paragraph" w:styleId="a5">
    <w:name w:val="List Paragraph"/>
    <w:aliases w:val="маркированный,Абзац списка2,Citation List,Heading1,Colorful List - Accent 11,N_List Paragraph,Bullet Number,List Paragraph (numbered (a)),Use Case List Paragraph,NUMBERED PARAGRAPH,List Paragraph 1,strich,2nd Tier Header,без абзаца"/>
    <w:basedOn w:val="a"/>
    <w:link w:val="a6"/>
    <w:uiPriority w:val="34"/>
    <w:qFormat/>
    <w:rsid w:val="00110EA4"/>
    <w:pPr>
      <w:ind w:left="720"/>
      <w:contextualSpacing/>
    </w:pPr>
  </w:style>
  <w:style w:type="paragraph" w:styleId="a7">
    <w:name w:val="footnote text"/>
    <w:basedOn w:val="a"/>
    <w:link w:val="a8"/>
    <w:uiPriority w:val="99"/>
    <w:unhideWhenUsed/>
    <w:rsid w:val="00DB29D8"/>
    <w:rPr>
      <w:sz w:val="20"/>
      <w:szCs w:val="20"/>
    </w:rPr>
  </w:style>
  <w:style w:type="character" w:customStyle="1" w:styleId="a8">
    <w:name w:val="Текст сноски Знак"/>
    <w:link w:val="a7"/>
    <w:uiPriority w:val="99"/>
    <w:rsid w:val="00DB29D8"/>
    <w:rPr>
      <w:rFonts w:eastAsia="Times New Roman" w:cs="Times New Roman"/>
      <w:sz w:val="20"/>
      <w:szCs w:val="20"/>
      <w:lang w:eastAsia="ru-RU"/>
    </w:rPr>
  </w:style>
  <w:style w:type="character" w:styleId="a9">
    <w:name w:val="footnote reference"/>
    <w:uiPriority w:val="99"/>
    <w:semiHidden/>
    <w:unhideWhenUsed/>
    <w:rsid w:val="00DB29D8"/>
    <w:rPr>
      <w:vertAlign w:val="superscript"/>
    </w:rPr>
  </w:style>
  <w:style w:type="paragraph" w:styleId="aa">
    <w:name w:val="footer"/>
    <w:basedOn w:val="a"/>
    <w:link w:val="ab"/>
    <w:uiPriority w:val="99"/>
    <w:rsid w:val="00BB1AB1"/>
    <w:pPr>
      <w:tabs>
        <w:tab w:val="center" w:pos="4677"/>
        <w:tab w:val="right" w:pos="9355"/>
      </w:tabs>
    </w:pPr>
  </w:style>
  <w:style w:type="character" w:customStyle="1" w:styleId="ab">
    <w:name w:val="Нижний колонтитул Знак"/>
    <w:link w:val="aa"/>
    <w:uiPriority w:val="99"/>
    <w:rsid w:val="00BB1AB1"/>
    <w:rPr>
      <w:rFonts w:eastAsia="Times New Roman" w:cs="Times New Roman"/>
      <w:sz w:val="24"/>
      <w:szCs w:val="24"/>
      <w:lang w:eastAsia="ru-RU"/>
    </w:rPr>
  </w:style>
  <w:style w:type="character" w:styleId="ac">
    <w:name w:val="page number"/>
    <w:basedOn w:val="a0"/>
    <w:rsid w:val="00BB1AB1"/>
  </w:style>
  <w:style w:type="paragraph" w:styleId="ad">
    <w:name w:val="header"/>
    <w:basedOn w:val="a"/>
    <w:link w:val="ae"/>
    <w:uiPriority w:val="99"/>
    <w:unhideWhenUsed/>
    <w:rsid w:val="00BB1AB1"/>
    <w:pPr>
      <w:tabs>
        <w:tab w:val="center" w:pos="4677"/>
        <w:tab w:val="right" w:pos="9355"/>
      </w:tabs>
    </w:pPr>
  </w:style>
  <w:style w:type="character" w:customStyle="1" w:styleId="ae">
    <w:name w:val="Верхний колонтитул Знак"/>
    <w:link w:val="ad"/>
    <w:uiPriority w:val="99"/>
    <w:rsid w:val="00BB1AB1"/>
    <w:rPr>
      <w:rFonts w:eastAsia="Times New Roman" w:cs="Times New Roman"/>
      <w:sz w:val="24"/>
      <w:szCs w:val="24"/>
      <w:lang w:eastAsia="ru-RU"/>
    </w:rPr>
  </w:style>
  <w:style w:type="character" w:customStyle="1" w:styleId="s0">
    <w:name w:val="s0"/>
    <w:qFormat/>
    <w:rsid w:val="00F65F39"/>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1">
    <w:name w:val="Знак Знак Знак1 Знак Знак Знак Знак Знак Знак"/>
    <w:basedOn w:val="a"/>
    <w:next w:val="2"/>
    <w:autoRedefine/>
    <w:rsid w:val="003E1284"/>
    <w:pPr>
      <w:spacing w:after="160"/>
      <w:ind w:firstLine="720"/>
      <w:jc w:val="both"/>
    </w:pPr>
    <w:rPr>
      <w:sz w:val="28"/>
      <w:szCs w:val="28"/>
      <w:lang w:val="en-US" w:eastAsia="en-US"/>
    </w:rPr>
  </w:style>
  <w:style w:type="character" w:customStyle="1" w:styleId="20">
    <w:name w:val="Заголовок 2 Знак"/>
    <w:link w:val="2"/>
    <w:uiPriority w:val="9"/>
    <w:semiHidden/>
    <w:rsid w:val="003E1284"/>
    <w:rPr>
      <w:rFonts w:ascii="Calibri Light" w:eastAsia="Times New Roman" w:hAnsi="Calibri Light" w:cs="Times New Roman"/>
      <w:b/>
      <w:bCs/>
      <w:i/>
      <w:iCs/>
      <w:sz w:val="28"/>
      <w:szCs w:val="28"/>
    </w:rPr>
  </w:style>
  <w:style w:type="paragraph" w:styleId="af">
    <w:name w:val="Normal (Web)"/>
    <w:basedOn w:val="a"/>
    <w:uiPriority w:val="99"/>
    <w:unhideWhenUsed/>
    <w:rsid w:val="00952696"/>
    <w:pPr>
      <w:spacing w:before="100" w:beforeAutospacing="1" w:after="100" w:afterAutospacing="1"/>
    </w:pPr>
  </w:style>
  <w:style w:type="character" w:customStyle="1" w:styleId="a6">
    <w:name w:val="Абзац списка Знак"/>
    <w:aliases w:val="маркированный Знак,Абзац списка2 Знак,Citation List Знак,Heading1 Знак,Colorful List - Accent 11 Знак,N_List Paragraph Знак,Bullet Number Знак,List Paragraph (numbered (a)) Знак,Use Case List Paragraph Знак,NUMBERED PARAGRAPH Знак"/>
    <w:link w:val="a5"/>
    <w:uiPriority w:val="34"/>
    <w:rsid w:val="00952696"/>
    <w:rPr>
      <w:rFonts w:eastAsia="Times New Roman"/>
      <w:sz w:val="24"/>
      <w:szCs w:val="24"/>
    </w:rPr>
  </w:style>
  <w:style w:type="table" w:styleId="af0">
    <w:name w:val="Table Grid"/>
    <w:basedOn w:val="a1"/>
    <w:uiPriority w:val="39"/>
    <w:rsid w:val="00C163D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0"/>
    <w:uiPriority w:val="39"/>
    <w:rsid w:val="00C163D8"/>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162115"/>
    <w:rPr>
      <w:rFonts w:eastAsia="Times New Roman"/>
      <w:sz w:val="24"/>
      <w:szCs w:val="24"/>
    </w:rPr>
  </w:style>
  <w:style w:type="character" w:customStyle="1" w:styleId="s1">
    <w:name w:val="s1"/>
    <w:rsid w:val="00162115"/>
    <w:rPr>
      <w:rFonts w:ascii="Times New Roman" w:hAnsi="Times New Roman" w:cs="Times New Roman" w:hint="default"/>
      <w:b/>
      <w:bCs/>
      <w:i w:val="0"/>
      <w:iCs w:val="0"/>
      <w:strike w:val="0"/>
      <w:dstrike w:val="0"/>
      <w:color w:val="000000"/>
      <w:sz w:val="20"/>
      <w:szCs w:val="20"/>
      <w:u w:val="none"/>
      <w:effect w:val="none"/>
    </w:rPr>
  </w:style>
  <w:style w:type="paragraph" w:customStyle="1" w:styleId="pj">
    <w:name w:val="pj"/>
    <w:basedOn w:val="a"/>
    <w:rsid w:val="00162115"/>
    <w:pPr>
      <w:spacing w:before="100" w:beforeAutospacing="1" w:after="100" w:afterAutospacing="1"/>
    </w:pPr>
    <w:rPr>
      <w:color w:val="000000"/>
    </w:rPr>
  </w:style>
  <w:style w:type="paragraph" w:customStyle="1" w:styleId="pr">
    <w:name w:val="pr"/>
    <w:basedOn w:val="a"/>
    <w:rsid w:val="00162115"/>
    <w:pPr>
      <w:jc w:val="right"/>
    </w:pPr>
    <w:rPr>
      <w:color w:val="000000"/>
    </w:rPr>
  </w:style>
  <w:style w:type="paragraph" w:styleId="af2">
    <w:name w:val="Body Text"/>
    <w:basedOn w:val="a"/>
    <w:link w:val="af3"/>
    <w:uiPriority w:val="99"/>
    <w:unhideWhenUsed/>
    <w:rsid w:val="00BD2781"/>
    <w:pPr>
      <w:tabs>
        <w:tab w:val="center" w:pos="4677"/>
        <w:tab w:val="right" w:pos="9355"/>
      </w:tabs>
      <w:jc w:val="both"/>
    </w:pPr>
    <w:rPr>
      <w:i/>
      <w:lang w:val="kk-KZ"/>
    </w:rPr>
  </w:style>
  <w:style w:type="character" w:customStyle="1" w:styleId="af3">
    <w:name w:val="Основной текст Знак"/>
    <w:basedOn w:val="a0"/>
    <w:link w:val="af2"/>
    <w:uiPriority w:val="99"/>
    <w:rsid w:val="00BD2781"/>
    <w:rPr>
      <w:rFonts w:eastAsia="Times New Roman"/>
      <w:i/>
      <w:sz w:val="24"/>
      <w:szCs w:val="24"/>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977845">
      <w:bodyDiv w:val="1"/>
      <w:marLeft w:val="0"/>
      <w:marRight w:val="0"/>
      <w:marTop w:val="0"/>
      <w:marBottom w:val="0"/>
      <w:divBdr>
        <w:top w:val="none" w:sz="0" w:space="0" w:color="auto"/>
        <w:left w:val="none" w:sz="0" w:space="0" w:color="auto"/>
        <w:bottom w:val="none" w:sz="0" w:space="0" w:color="auto"/>
        <w:right w:val="none" w:sz="0" w:space="0" w:color="auto"/>
      </w:divBdr>
    </w:div>
    <w:div w:id="216626038">
      <w:bodyDiv w:val="1"/>
      <w:marLeft w:val="0"/>
      <w:marRight w:val="0"/>
      <w:marTop w:val="0"/>
      <w:marBottom w:val="0"/>
      <w:divBdr>
        <w:top w:val="none" w:sz="0" w:space="0" w:color="auto"/>
        <w:left w:val="none" w:sz="0" w:space="0" w:color="auto"/>
        <w:bottom w:val="none" w:sz="0" w:space="0" w:color="auto"/>
        <w:right w:val="none" w:sz="0" w:space="0" w:color="auto"/>
      </w:divBdr>
    </w:div>
    <w:div w:id="218127666">
      <w:bodyDiv w:val="1"/>
      <w:marLeft w:val="0"/>
      <w:marRight w:val="0"/>
      <w:marTop w:val="0"/>
      <w:marBottom w:val="0"/>
      <w:divBdr>
        <w:top w:val="none" w:sz="0" w:space="0" w:color="auto"/>
        <w:left w:val="none" w:sz="0" w:space="0" w:color="auto"/>
        <w:bottom w:val="none" w:sz="0" w:space="0" w:color="auto"/>
        <w:right w:val="none" w:sz="0" w:space="0" w:color="auto"/>
      </w:divBdr>
    </w:div>
    <w:div w:id="234751584">
      <w:bodyDiv w:val="1"/>
      <w:marLeft w:val="0"/>
      <w:marRight w:val="0"/>
      <w:marTop w:val="0"/>
      <w:marBottom w:val="0"/>
      <w:divBdr>
        <w:top w:val="none" w:sz="0" w:space="0" w:color="auto"/>
        <w:left w:val="none" w:sz="0" w:space="0" w:color="auto"/>
        <w:bottom w:val="none" w:sz="0" w:space="0" w:color="auto"/>
        <w:right w:val="none" w:sz="0" w:space="0" w:color="auto"/>
      </w:divBdr>
    </w:div>
    <w:div w:id="236936069">
      <w:bodyDiv w:val="1"/>
      <w:marLeft w:val="0"/>
      <w:marRight w:val="0"/>
      <w:marTop w:val="0"/>
      <w:marBottom w:val="0"/>
      <w:divBdr>
        <w:top w:val="none" w:sz="0" w:space="0" w:color="auto"/>
        <w:left w:val="none" w:sz="0" w:space="0" w:color="auto"/>
        <w:bottom w:val="none" w:sz="0" w:space="0" w:color="auto"/>
        <w:right w:val="none" w:sz="0" w:space="0" w:color="auto"/>
      </w:divBdr>
    </w:div>
    <w:div w:id="241262128">
      <w:bodyDiv w:val="1"/>
      <w:marLeft w:val="0"/>
      <w:marRight w:val="0"/>
      <w:marTop w:val="0"/>
      <w:marBottom w:val="0"/>
      <w:divBdr>
        <w:top w:val="none" w:sz="0" w:space="0" w:color="auto"/>
        <w:left w:val="none" w:sz="0" w:space="0" w:color="auto"/>
        <w:bottom w:val="none" w:sz="0" w:space="0" w:color="auto"/>
        <w:right w:val="none" w:sz="0" w:space="0" w:color="auto"/>
      </w:divBdr>
    </w:div>
    <w:div w:id="325941672">
      <w:bodyDiv w:val="1"/>
      <w:marLeft w:val="0"/>
      <w:marRight w:val="0"/>
      <w:marTop w:val="0"/>
      <w:marBottom w:val="0"/>
      <w:divBdr>
        <w:top w:val="none" w:sz="0" w:space="0" w:color="auto"/>
        <w:left w:val="none" w:sz="0" w:space="0" w:color="auto"/>
        <w:bottom w:val="none" w:sz="0" w:space="0" w:color="auto"/>
        <w:right w:val="none" w:sz="0" w:space="0" w:color="auto"/>
      </w:divBdr>
    </w:div>
    <w:div w:id="330836613">
      <w:bodyDiv w:val="1"/>
      <w:marLeft w:val="0"/>
      <w:marRight w:val="0"/>
      <w:marTop w:val="0"/>
      <w:marBottom w:val="0"/>
      <w:divBdr>
        <w:top w:val="none" w:sz="0" w:space="0" w:color="auto"/>
        <w:left w:val="none" w:sz="0" w:space="0" w:color="auto"/>
        <w:bottom w:val="none" w:sz="0" w:space="0" w:color="auto"/>
        <w:right w:val="none" w:sz="0" w:space="0" w:color="auto"/>
      </w:divBdr>
    </w:div>
    <w:div w:id="379718406">
      <w:bodyDiv w:val="1"/>
      <w:marLeft w:val="0"/>
      <w:marRight w:val="0"/>
      <w:marTop w:val="0"/>
      <w:marBottom w:val="0"/>
      <w:divBdr>
        <w:top w:val="none" w:sz="0" w:space="0" w:color="auto"/>
        <w:left w:val="none" w:sz="0" w:space="0" w:color="auto"/>
        <w:bottom w:val="none" w:sz="0" w:space="0" w:color="auto"/>
        <w:right w:val="none" w:sz="0" w:space="0" w:color="auto"/>
      </w:divBdr>
    </w:div>
    <w:div w:id="482700668">
      <w:bodyDiv w:val="1"/>
      <w:marLeft w:val="0"/>
      <w:marRight w:val="0"/>
      <w:marTop w:val="0"/>
      <w:marBottom w:val="0"/>
      <w:divBdr>
        <w:top w:val="none" w:sz="0" w:space="0" w:color="auto"/>
        <w:left w:val="none" w:sz="0" w:space="0" w:color="auto"/>
        <w:bottom w:val="none" w:sz="0" w:space="0" w:color="auto"/>
        <w:right w:val="none" w:sz="0" w:space="0" w:color="auto"/>
      </w:divBdr>
    </w:div>
    <w:div w:id="525869843">
      <w:bodyDiv w:val="1"/>
      <w:marLeft w:val="0"/>
      <w:marRight w:val="0"/>
      <w:marTop w:val="0"/>
      <w:marBottom w:val="0"/>
      <w:divBdr>
        <w:top w:val="none" w:sz="0" w:space="0" w:color="auto"/>
        <w:left w:val="none" w:sz="0" w:space="0" w:color="auto"/>
        <w:bottom w:val="none" w:sz="0" w:space="0" w:color="auto"/>
        <w:right w:val="none" w:sz="0" w:space="0" w:color="auto"/>
      </w:divBdr>
    </w:div>
    <w:div w:id="536047166">
      <w:bodyDiv w:val="1"/>
      <w:marLeft w:val="0"/>
      <w:marRight w:val="0"/>
      <w:marTop w:val="0"/>
      <w:marBottom w:val="0"/>
      <w:divBdr>
        <w:top w:val="none" w:sz="0" w:space="0" w:color="auto"/>
        <w:left w:val="none" w:sz="0" w:space="0" w:color="auto"/>
        <w:bottom w:val="none" w:sz="0" w:space="0" w:color="auto"/>
        <w:right w:val="none" w:sz="0" w:space="0" w:color="auto"/>
      </w:divBdr>
    </w:div>
    <w:div w:id="646590636">
      <w:bodyDiv w:val="1"/>
      <w:marLeft w:val="0"/>
      <w:marRight w:val="0"/>
      <w:marTop w:val="0"/>
      <w:marBottom w:val="0"/>
      <w:divBdr>
        <w:top w:val="none" w:sz="0" w:space="0" w:color="auto"/>
        <w:left w:val="none" w:sz="0" w:space="0" w:color="auto"/>
        <w:bottom w:val="none" w:sz="0" w:space="0" w:color="auto"/>
        <w:right w:val="none" w:sz="0" w:space="0" w:color="auto"/>
      </w:divBdr>
    </w:div>
    <w:div w:id="781724462">
      <w:bodyDiv w:val="1"/>
      <w:marLeft w:val="0"/>
      <w:marRight w:val="0"/>
      <w:marTop w:val="0"/>
      <w:marBottom w:val="0"/>
      <w:divBdr>
        <w:top w:val="none" w:sz="0" w:space="0" w:color="auto"/>
        <w:left w:val="none" w:sz="0" w:space="0" w:color="auto"/>
        <w:bottom w:val="none" w:sz="0" w:space="0" w:color="auto"/>
        <w:right w:val="none" w:sz="0" w:space="0" w:color="auto"/>
      </w:divBdr>
    </w:div>
    <w:div w:id="792748428">
      <w:bodyDiv w:val="1"/>
      <w:marLeft w:val="0"/>
      <w:marRight w:val="0"/>
      <w:marTop w:val="0"/>
      <w:marBottom w:val="0"/>
      <w:divBdr>
        <w:top w:val="none" w:sz="0" w:space="0" w:color="auto"/>
        <w:left w:val="none" w:sz="0" w:space="0" w:color="auto"/>
        <w:bottom w:val="none" w:sz="0" w:space="0" w:color="auto"/>
        <w:right w:val="none" w:sz="0" w:space="0" w:color="auto"/>
      </w:divBdr>
    </w:div>
    <w:div w:id="805390265">
      <w:bodyDiv w:val="1"/>
      <w:marLeft w:val="0"/>
      <w:marRight w:val="0"/>
      <w:marTop w:val="0"/>
      <w:marBottom w:val="0"/>
      <w:divBdr>
        <w:top w:val="none" w:sz="0" w:space="0" w:color="auto"/>
        <w:left w:val="none" w:sz="0" w:space="0" w:color="auto"/>
        <w:bottom w:val="none" w:sz="0" w:space="0" w:color="auto"/>
        <w:right w:val="none" w:sz="0" w:space="0" w:color="auto"/>
      </w:divBdr>
    </w:div>
    <w:div w:id="810027034">
      <w:bodyDiv w:val="1"/>
      <w:marLeft w:val="0"/>
      <w:marRight w:val="0"/>
      <w:marTop w:val="0"/>
      <w:marBottom w:val="0"/>
      <w:divBdr>
        <w:top w:val="none" w:sz="0" w:space="0" w:color="auto"/>
        <w:left w:val="none" w:sz="0" w:space="0" w:color="auto"/>
        <w:bottom w:val="none" w:sz="0" w:space="0" w:color="auto"/>
        <w:right w:val="none" w:sz="0" w:space="0" w:color="auto"/>
      </w:divBdr>
    </w:div>
    <w:div w:id="820120451">
      <w:bodyDiv w:val="1"/>
      <w:marLeft w:val="0"/>
      <w:marRight w:val="0"/>
      <w:marTop w:val="0"/>
      <w:marBottom w:val="0"/>
      <w:divBdr>
        <w:top w:val="none" w:sz="0" w:space="0" w:color="auto"/>
        <w:left w:val="none" w:sz="0" w:space="0" w:color="auto"/>
        <w:bottom w:val="none" w:sz="0" w:space="0" w:color="auto"/>
        <w:right w:val="none" w:sz="0" w:space="0" w:color="auto"/>
      </w:divBdr>
    </w:div>
    <w:div w:id="908543843">
      <w:bodyDiv w:val="1"/>
      <w:marLeft w:val="0"/>
      <w:marRight w:val="0"/>
      <w:marTop w:val="0"/>
      <w:marBottom w:val="0"/>
      <w:divBdr>
        <w:top w:val="none" w:sz="0" w:space="0" w:color="auto"/>
        <w:left w:val="none" w:sz="0" w:space="0" w:color="auto"/>
        <w:bottom w:val="none" w:sz="0" w:space="0" w:color="auto"/>
        <w:right w:val="none" w:sz="0" w:space="0" w:color="auto"/>
      </w:divBdr>
    </w:div>
    <w:div w:id="928343583">
      <w:bodyDiv w:val="1"/>
      <w:marLeft w:val="0"/>
      <w:marRight w:val="0"/>
      <w:marTop w:val="0"/>
      <w:marBottom w:val="0"/>
      <w:divBdr>
        <w:top w:val="none" w:sz="0" w:space="0" w:color="auto"/>
        <w:left w:val="none" w:sz="0" w:space="0" w:color="auto"/>
        <w:bottom w:val="none" w:sz="0" w:space="0" w:color="auto"/>
        <w:right w:val="none" w:sz="0" w:space="0" w:color="auto"/>
      </w:divBdr>
    </w:div>
    <w:div w:id="988292100">
      <w:bodyDiv w:val="1"/>
      <w:marLeft w:val="0"/>
      <w:marRight w:val="0"/>
      <w:marTop w:val="0"/>
      <w:marBottom w:val="0"/>
      <w:divBdr>
        <w:top w:val="none" w:sz="0" w:space="0" w:color="auto"/>
        <w:left w:val="none" w:sz="0" w:space="0" w:color="auto"/>
        <w:bottom w:val="none" w:sz="0" w:space="0" w:color="auto"/>
        <w:right w:val="none" w:sz="0" w:space="0" w:color="auto"/>
      </w:divBdr>
    </w:div>
    <w:div w:id="1028137756">
      <w:bodyDiv w:val="1"/>
      <w:marLeft w:val="0"/>
      <w:marRight w:val="0"/>
      <w:marTop w:val="0"/>
      <w:marBottom w:val="0"/>
      <w:divBdr>
        <w:top w:val="none" w:sz="0" w:space="0" w:color="auto"/>
        <w:left w:val="none" w:sz="0" w:space="0" w:color="auto"/>
        <w:bottom w:val="none" w:sz="0" w:space="0" w:color="auto"/>
        <w:right w:val="none" w:sz="0" w:space="0" w:color="auto"/>
      </w:divBdr>
    </w:div>
    <w:div w:id="1163282267">
      <w:bodyDiv w:val="1"/>
      <w:marLeft w:val="0"/>
      <w:marRight w:val="0"/>
      <w:marTop w:val="0"/>
      <w:marBottom w:val="0"/>
      <w:divBdr>
        <w:top w:val="none" w:sz="0" w:space="0" w:color="auto"/>
        <w:left w:val="none" w:sz="0" w:space="0" w:color="auto"/>
        <w:bottom w:val="none" w:sz="0" w:space="0" w:color="auto"/>
        <w:right w:val="none" w:sz="0" w:space="0" w:color="auto"/>
      </w:divBdr>
    </w:div>
    <w:div w:id="1221282127">
      <w:bodyDiv w:val="1"/>
      <w:marLeft w:val="0"/>
      <w:marRight w:val="0"/>
      <w:marTop w:val="0"/>
      <w:marBottom w:val="0"/>
      <w:divBdr>
        <w:top w:val="none" w:sz="0" w:space="0" w:color="auto"/>
        <w:left w:val="none" w:sz="0" w:space="0" w:color="auto"/>
        <w:bottom w:val="none" w:sz="0" w:space="0" w:color="auto"/>
        <w:right w:val="none" w:sz="0" w:space="0" w:color="auto"/>
      </w:divBdr>
    </w:div>
    <w:div w:id="1259868568">
      <w:bodyDiv w:val="1"/>
      <w:marLeft w:val="0"/>
      <w:marRight w:val="0"/>
      <w:marTop w:val="0"/>
      <w:marBottom w:val="0"/>
      <w:divBdr>
        <w:top w:val="none" w:sz="0" w:space="0" w:color="auto"/>
        <w:left w:val="none" w:sz="0" w:space="0" w:color="auto"/>
        <w:bottom w:val="none" w:sz="0" w:space="0" w:color="auto"/>
        <w:right w:val="none" w:sz="0" w:space="0" w:color="auto"/>
      </w:divBdr>
    </w:div>
    <w:div w:id="1326400968">
      <w:bodyDiv w:val="1"/>
      <w:marLeft w:val="0"/>
      <w:marRight w:val="0"/>
      <w:marTop w:val="0"/>
      <w:marBottom w:val="0"/>
      <w:divBdr>
        <w:top w:val="none" w:sz="0" w:space="0" w:color="auto"/>
        <w:left w:val="none" w:sz="0" w:space="0" w:color="auto"/>
        <w:bottom w:val="none" w:sz="0" w:space="0" w:color="auto"/>
        <w:right w:val="none" w:sz="0" w:space="0" w:color="auto"/>
      </w:divBdr>
    </w:div>
    <w:div w:id="1352224548">
      <w:bodyDiv w:val="1"/>
      <w:marLeft w:val="0"/>
      <w:marRight w:val="0"/>
      <w:marTop w:val="0"/>
      <w:marBottom w:val="0"/>
      <w:divBdr>
        <w:top w:val="none" w:sz="0" w:space="0" w:color="auto"/>
        <w:left w:val="none" w:sz="0" w:space="0" w:color="auto"/>
        <w:bottom w:val="none" w:sz="0" w:space="0" w:color="auto"/>
        <w:right w:val="none" w:sz="0" w:space="0" w:color="auto"/>
      </w:divBdr>
    </w:div>
    <w:div w:id="1409764068">
      <w:bodyDiv w:val="1"/>
      <w:marLeft w:val="0"/>
      <w:marRight w:val="0"/>
      <w:marTop w:val="0"/>
      <w:marBottom w:val="0"/>
      <w:divBdr>
        <w:top w:val="none" w:sz="0" w:space="0" w:color="auto"/>
        <w:left w:val="none" w:sz="0" w:space="0" w:color="auto"/>
        <w:bottom w:val="none" w:sz="0" w:space="0" w:color="auto"/>
        <w:right w:val="none" w:sz="0" w:space="0" w:color="auto"/>
      </w:divBdr>
    </w:div>
    <w:div w:id="1415399969">
      <w:bodyDiv w:val="1"/>
      <w:marLeft w:val="0"/>
      <w:marRight w:val="0"/>
      <w:marTop w:val="0"/>
      <w:marBottom w:val="0"/>
      <w:divBdr>
        <w:top w:val="none" w:sz="0" w:space="0" w:color="auto"/>
        <w:left w:val="none" w:sz="0" w:space="0" w:color="auto"/>
        <w:bottom w:val="none" w:sz="0" w:space="0" w:color="auto"/>
        <w:right w:val="none" w:sz="0" w:space="0" w:color="auto"/>
      </w:divBdr>
    </w:div>
    <w:div w:id="1418475105">
      <w:bodyDiv w:val="1"/>
      <w:marLeft w:val="0"/>
      <w:marRight w:val="0"/>
      <w:marTop w:val="0"/>
      <w:marBottom w:val="0"/>
      <w:divBdr>
        <w:top w:val="none" w:sz="0" w:space="0" w:color="auto"/>
        <w:left w:val="none" w:sz="0" w:space="0" w:color="auto"/>
        <w:bottom w:val="none" w:sz="0" w:space="0" w:color="auto"/>
        <w:right w:val="none" w:sz="0" w:space="0" w:color="auto"/>
      </w:divBdr>
    </w:div>
    <w:div w:id="1508902355">
      <w:bodyDiv w:val="1"/>
      <w:marLeft w:val="0"/>
      <w:marRight w:val="0"/>
      <w:marTop w:val="0"/>
      <w:marBottom w:val="0"/>
      <w:divBdr>
        <w:top w:val="none" w:sz="0" w:space="0" w:color="auto"/>
        <w:left w:val="none" w:sz="0" w:space="0" w:color="auto"/>
        <w:bottom w:val="none" w:sz="0" w:space="0" w:color="auto"/>
        <w:right w:val="none" w:sz="0" w:space="0" w:color="auto"/>
      </w:divBdr>
    </w:div>
    <w:div w:id="1749300672">
      <w:bodyDiv w:val="1"/>
      <w:marLeft w:val="0"/>
      <w:marRight w:val="0"/>
      <w:marTop w:val="0"/>
      <w:marBottom w:val="0"/>
      <w:divBdr>
        <w:top w:val="none" w:sz="0" w:space="0" w:color="auto"/>
        <w:left w:val="none" w:sz="0" w:space="0" w:color="auto"/>
        <w:bottom w:val="none" w:sz="0" w:space="0" w:color="auto"/>
        <w:right w:val="none" w:sz="0" w:space="0" w:color="auto"/>
      </w:divBdr>
    </w:div>
    <w:div w:id="1808543278">
      <w:bodyDiv w:val="1"/>
      <w:marLeft w:val="0"/>
      <w:marRight w:val="0"/>
      <w:marTop w:val="0"/>
      <w:marBottom w:val="0"/>
      <w:divBdr>
        <w:top w:val="none" w:sz="0" w:space="0" w:color="auto"/>
        <w:left w:val="none" w:sz="0" w:space="0" w:color="auto"/>
        <w:bottom w:val="none" w:sz="0" w:space="0" w:color="auto"/>
        <w:right w:val="none" w:sz="0" w:space="0" w:color="auto"/>
      </w:divBdr>
    </w:div>
    <w:div w:id="1816995609">
      <w:bodyDiv w:val="1"/>
      <w:marLeft w:val="0"/>
      <w:marRight w:val="0"/>
      <w:marTop w:val="0"/>
      <w:marBottom w:val="0"/>
      <w:divBdr>
        <w:top w:val="none" w:sz="0" w:space="0" w:color="auto"/>
        <w:left w:val="none" w:sz="0" w:space="0" w:color="auto"/>
        <w:bottom w:val="none" w:sz="0" w:space="0" w:color="auto"/>
        <w:right w:val="none" w:sz="0" w:space="0" w:color="auto"/>
      </w:divBdr>
    </w:div>
    <w:div w:id="1841188350">
      <w:bodyDiv w:val="1"/>
      <w:marLeft w:val="0"/>
      <w:marRight w:val="0"/>
      <w:marTop w:val="0"/>
      <w:marBottom w:val="0"/>
      <w:divBdr>
        <w:top w:val="none" w:sz="0" w:space="0" w:color="auto"/>
        <w:left w:val="none" w:sz="0" w:space="0" w:color="auto"/>
        <w:bottom w:val="none" w:sz="0" w:space="0" w:color="auto"/>
        <w:right w:val="none" w:sz="0" w:space="0" w:color="auto"/>
      </w:divBdr>
    </w:div>
    <w:div w:id="1874033198">
      <w:bodyDiv w:val="1"/>
      <w:marLeft w:val="0"/>
      <w:marRight w:val="0"/>
      <w:marTop w:val="0"/>
      <w:marBottom w:val="0"/>
      <w:divBdr>
        <w:top w:val="none" w:sz="0" w:space="0" w:color="auto"/>
        <w:left w:val="none" w:sz="0" w:space="0" w:color="auto"/>
        <w:bottom w:val="none" w:sz="0" w:space="0" w:color="auto"/>
        <w:right w:val="none" w:sz="0" w:space="0" w:color="auto"/>
      </w:divBdr>
    </w:div>
    <w:div w:id="1875196049">
      <w:bodyDiv w:val="1"/>
      <w:marLeft w:val="0"/>
      <w:marRight w:val="0"/>
      <w:marTop w:val="0"/>
      <w:marBottom w:val="0"/>
      <w:divBdr>
        <w:top w:val="none" w:sz="0" w:space="0" w:color="auto"/>
        <w:left w:val="none" w:sz="0" w:space="0" w:color="auto"/>
        <w:bottom w:val="none" w:sz="0" w:space="0" w:color="auto"/>
        <w:right w:val="none" w:sz="0" w:space="0" w:color="auto"/>
      </w:divBdr>
    </w:div>
    <w:div w:id="1906793337">
      <w:bodyDiv w:val="1"/>
      <w:marLeft w:val="0"/>
      <w:marRight w:val="0"/>
      <w:marTop w:val="0"/>
      <w:marBottom w:val="0"/>
      <w:divBdr>
        <w:top w:val="none" w:sz="0" w:space="0" w:color="auto"/>
        <w:left w:val="none" w:sz="0" w:space="0" w:color="auto"/>
        <w:bottom w:val="none" w:sz="0" w:space="0" w:color="auto"/>
        <w:right w:val="none" w:sz="0" w:space="0" w:color="auto"/>
      </w:divBdr>
    </w:div>
    <w:div w:id="2004578134">
      <w:bodyDiv w:val="1"/>
      <w:marLeft w:val="0"/>
      <w:marRight w:val="0"/>
      <w:marTop w:val="0"/>
      <w:marBottom w:val="0"/>
      <w:divBdr>
        <w:top w:val="none" w:sz="0" w:space="0" w:color="auto"/>
        <w:left w:val="none" w:sz="0" w:space="0" w:color="auto"/>
        <w:bottom w:val="none" w:sz="0" w:space="0" w:color="auto"/>
        <w:right w:val="none" w:sz="0" w:space="0" w:color="auto"/>
      </w:divBdr>
    </w:div>
    <w:div w:id="2025814656">
      <w:bodyDiv w:val="1"/>
      <w:marLeft w:val="0"/>
      <w:marRight w:val="0"/>
      <w:marTop w:val="0"/>
      <w:marBottom w:val="0"/>
      <w:divBdr>
        <w:top w:val="none" w:sz="0" w:space="0" w:color="auto"/>
        <w:left w:val="none" w:sz="0" w:space="0" w:color="auto"/>
        <w:bottom w:val="none" w:sz="0" w:space="0" w:color="auto"/>
        <w:right w:val="none" w:sz="0" w:space="0" w:color="auto"/>
      </w:divBdr>
    </w:div>
    <w:div w:id="2067945779">
      <w:bodyDiv w:val="1"/>
      <w:marLeft w:val="0"/>
      <w:marRight w:val="0"/>
      <w:marTop w:val="0"/>
      <w:marBottom w:val="0"/>
      <w:divBdr>
        <w:top w:val="none" w:sz="0" w:space="0" w:color="auto"/>
        <w:left w:val="none" w:sz="0" w:space="0" w:color="auto"/>
        <w:bottom w:val="none" w:sz="0" w:space="0" w:color="auto"/>
        <w:right w:val="none" w:sz="0" w:space="0" w:color="auto"/>
      </w:divBdr>
    </w:div>
    <w:div w:id="212835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966F7-2D7D-4394-9C8D-377B4E46E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1668</Words>
  <Characters>9514</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11160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cp:lastModifiedBy>Ажар Олжабаева</cp:lastModifiedBy>
  <cp:revision>2</cp:revision>
  <cp:lastPrinted>2020-09-23T05:17:00Z</cp:lastPrinted>
  <dcterms:created xsi:type="dcterms:W3CDTF">2025-01-06T06:37:00Z</dcterms:created>
  <dcterms:modified xsi:type="dcterms:W3CDTF">2025-01-06T06:37:00Z</dcterms:modified>
</cp:coreProperties>
</file>