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52A" w:rsidRPr="007A752A" w:rsidRDefault="007A752A" w:rsidP="007A752A">
      <w:pPr>
        <w:spacing w:after="0" w:line="240" w:lineRule="auto"/>
        <w:ind w:left="5245" w:firstLine="284"/>
        <w:jc w:val="both"/>
        <w:rPr>
          <w:rFonts w:ascii="Times New Roman" w:eastAsia="Times New Roman" w:hAnsi="Times New Roman" w:cs="Times New Roman"/>
          <w:sz w:val="28"/>
          <w:szCs w:val="28"/>
          <w:lang w:val="kk-KZ" w:eastAsia="ru-RU"/>
        </w:rPr>
      </w:pPr>
      <w:r w:rsidRPr="007A752A">
        <w:rPr>
          <w:rFonts w:ascii="Times New Roman" w:eastAsia="Times New Roman" w:hAnsi="Times New Roman" w:cs="Times New Roman"/>
          <w:sz w:val="28"/>
          <w:szCs w:val="28"/>
          <w:lang w:val="kk-KZ" w:eastAsia="ru-RU"/>
        </w:rPr>
        <w:t>Қазақстан Республикасы</w:t>
      </w:r>
    </w:p>
    <w:p w:rsidR="007A752A" w:rsidRPr="007A752A" w:rsidRDefault="007A752A" w:rsidP="007A752A">
      <w:pPr>
        <w:spacing w:after="0" w:line="240" w:lineRule="auto"/>
        <w:ind w:left="5245" w:firstLine="284"/>
        <w:jc w:val="both"/>
        <w:rPr>
          <w:rFonts w:ascii="Times New Roman" w:eastAsia="Times New Roman" w:hAnsi="Times New Roman" w:cs="Times New Roman"/>
          <w:sz w:val="28"/>
          <w:szCs w:val="28"/>
          <w:lang w:val="kk-KZ" w:eastAsia="ru-RU"/>
        </w:rPr>
      </w:pPr>
      <w:r w:rsidRPr="007A752A">
        <w:rPr>
          <w:rFonts w:ascii="Times New Roman" w:eastAsia="Times New Roman" w:hAnsi="Times New Roman" w:cs="Times New Roman"/>
          <w:sz w:val="28"/>
          <w:szCs w:val="28"/>
          <w:lang w:val="kk-KZ" w:eastAsia="ru-RU"/>
        </w:rPr>
        <w:t>Ұлттық Банкі Басқармасының</w:t>
      </w:r>
    </w:p>
    <w:p w:rsidR="007A752A" w:rsidRPr="007A752A" w:rsidRDefault="007A752A" w:rsidP="007A752A">
      <w:pPr>
        <w:spacing w:after="0" w:line="240" w:lineRule="auto"/>
        <w:ind w:left="5245" w:firstLine="284"/>
        <w:jc w:val="both"/>
        <w:rPr>
          <w:rFonts w:ascii="Times New Roman" w:eastAsia="Times New Roman" w:hAnsi="Times New Roman" w:cs="Times New Roman"/>
          <w:sz w:val="28"/>
          <w:szCs w:val="28"/>
          <w:lang w:val="kk-KZ" w:eastAsia="ru-RU"/>
        </w:rPr>
      </w:pPr>
      <w:r w:rsidRPr="007A752A">
        <w:rPr>
          <w:rFonts w:ascii="Times New Roman" w:eastAsia="Times New Roman" w:hAnsi="Times New Roman" w:cs="Times New Roman"/>
          <w:sz w:val="28"/>
          <w:szCs w:val="28"/>
          <w:lang w:val="kk-KZ" w:eastAsia="ru-RU"/>
        </w:rPr>
        <w:t xml:space="preserve">____ жылғы __ ________ </w:t>
      </w:r>
    </w:p>
    <w:p w:rsidR="007A752A" w:rsidRPr="007A752A" w:rsidRDefault="007A752A" w:rsidP="007A752A">
      <w:pPr>
        <w:spacing w:after="0" w:line="240" w:lineRule="auto"/>
        <w:ind w:left="5245" w:firstLine="284"/>
        <w:jc w:val="both"/>
        <w:rPr>
          <w:rFonts w:ascii="Times New Roman" w:eastAsia="Times New Roman" w:hAnsi="Times New Roman" w:cs="Times New Roman"/>
          <w:sz w:val="28"/>
          <w:szCs w:val="28"/>
          <w:lang w:val="kk-KZ" w:eastAsia="ru-RU"/>
        </w:rPr>
      </w:pPr>
      <w:r w:rsidRPr="007A752A">
        <w:rPr>
          <w:rFonts w:ascii="Times New Roman" w:eastAsia="Times New Roman" w:hAnsi="Times New Roman" w:cs="Times New Roman"/>
          <w:sz w:val="28"/>
          <w:szCs w:val="28"/>
          <w:lang w:val="kk-KZ" w:eastAsia="ru-RU"/>
        </w:rPr>
        <w:t>№ ___ қаулысына</w:t>
      </w:r>
    </w:p>
    <w:p w:rsidR="007A752A" w:rsidRPr="007A752A" w:rsidRDefault="007A752A" w:rsidP="007A752A">
      <w:pPr>
        <w:spacing w:after="0" w:line="240" w:lineRule="auto"/>
        <w:ind w:left="5245" w:firstLine="284"/>
        <w:jc w:val="both"/>
        <w:rPr>
          <w:rFonts w:ascii="Times New Roman" w:eastAsia="Times New Roman" w:hAnsi="Times New Roman" w:cs="Times New Roman"/>
          <w:sz w:val="28"/>
          <w:szCs w:val="28"/>
          <w:lang w:val="kk-KZ" w:eastAsia="ru-RU"/>
        </w:rPr>
      </w:pPr>
      <w:r w:rsidRPr="007A752A">
        <w:rPr>
          <w:rFonts w:ascii="Times New Roman" w:eastAsia="Times New Roman" w:hAnsi="Times New Roman" w:cs="Times New Roman"/>
          <w:sz w:val="28"/>
          <w:szCs w:val="28"/>
          <w:lang w:val="kk-KZ" w:eastAsia="ru-RU"/>
        </w:rPr>
        <w:t>3-қосымша</w:t>
      </w:r>
    </w:p>
    <w:p w:rsidR="007A752A" w:rsidRPr="007A752A" w:rsidRDefault="007A752A" w:rsidP="007A752A">
      <w:pPr>
        <w:spacing w:after="0" w:line="240" w:lineRule="auto"/>
        <w:ind w:left="5245" w:firstLine="284"/>
        <w:jc w:val="both"/>
        <w:rPr>
          <w:rFonts w:ascii="Times New Roman" w:eastAsia="Times New Roman" w:hAnsi="Times New Roman" w:cs="Times New Roman"/>
          <w:sz w:val="28"/>
          <w:szCs w:val="28"/>
          <w:lang w:val="kk-KZ" w:eastAsia="ru-RU"/>
        </w:rPr>
      </w:pPr>
      <w:r w:rsidRPr="007A752A">
        <w:rPr>
          <w:rFonts w:ascii="Times New Roman" w:eastAsia="Times New Roman" w:hAnsi="Times New Roman" w:cs="Times New Roman"/>
          <w:sz w:val="28"/>
          <w:szCs w:val="28"/>
          <w:lang w:val="kk-KZ" w:eastAsia="ru-RU"/>
        </w:rPr>
        <w:t xml:space="preserve"> </w:t>
      </w:r>
    </w:p>
    <w:p w:rsidR="007A752A" w:rsidRPr="007A752A" w:rsidRDefault="007A752A" w:rsidP="007A752A">
      <w:pPr>
        <w:spacing w:after="0" w:line="240" w:lineRule="auto"/>
        <w:ind w:left="5245" w:firstLine="284"/>
        <w:jc w:val="both"/>
        <w:rPr>
          <w:rFonts w:ascii="Times New Roman" w:eastAsia="Times New Roman" w:hAnsi="Times New Roman" w:cs="Times New Roman"/>
          <w:sz w:val="28"/>
          <w:szCs w:val="28"/>
          <w:lang w:val="kk-KZ" w:eastAsia="ru-RU"/>
        </w:rPr>
      </w:pPr>
      <w:r w:rsidRPr="007A752A">
        <w:rPr>
          <w:rFonts w:ascii="Times New Roman" w:eastAsia="Times New Roman" w:hAnsi="Times New Roman" w:cs="Times New Roman"/>
          <w:sz w:val="28"/>
          <w:szCs w:val="28"/>
          <w:lang w:val="kk-KZ" w:eastAsia="ru-RU"/>
        </w:rPr>
        <w:t>Қазақстан Республикасы</w:t>
      </w:r>
    </w:p>
    <w:p w:rsidR="007A752A" w:rsidRPr="007A752A" w:rsidRDefault="007A752A" w:rsidP="007A752A">
      <w:pPr>
        <w:spacing w:after="0" w:line="240" w:lineRule="auto"/>
        <w:ind w:left="5245" w:firstLine="284"/>
        <w:jc w:val="both"/>
        <w:rPr>
          <w:rFonts w:ascii="Times New Roman" w:eastAsia="Times New Roman" w:hAnsi="Times New Roman" w:cs="Times New Roman"/>
          <w:sz w:val="28"/>
          <w:szCs w:val="28"/>
          <w:lang w:val="kk-KZ" w:eastAsia="ru-RU"/>
        </w:rPr>
      </w:pPr>
      <w:r w:rsidRPr="007A752A">
        <w:rPr>
          <w:rFonts w:ascii="Times New Roman" w:eastAsia="Times New Roman" w:hAnsi="Times New Roman" w:cs="Times New Roman"/>
          <w:sz w:val="28"/>
          <w:szCs w:val="28"/>
          <w:lang w:val="kk-KZ" w:eastAsia="ru-RU"/>
        </w:rPr>
        <w:t>Ұлттық Банкі Басқармасының</w:t>
      </w:r>
    </w:p>
    <w:p w:rsidR="007A752A" w:rsidRPr="007A752A" w:rsidRDefault="007A752A" w:rsidP="007A752A">
      <w:pPr>
        <w:spacing w:after="0" w:line="240" w:lineRule="auto"/>
        <w:ind w:left="5245" w:firstLine="284"/>
        <w:jc w:val="both"/>
        <w:rPr>
          <w:rFonts w:ascii="Times New Roman" w:eastAsia="Times New Roman" w:hAnsi="Times New Roman" w:cs="Times New Roman"/>
          <w:sz w:val="28"/>
          <w:szCs w:val="28"/>
          <w:lang w:val="kk-KZ" w:eastAsia="ru-RU"/>
        </w:rPr>
      </w:pPr>
      <w:r w:rsidRPr="007A752A">
        <w:rPr>
          <w:rFonts w:ascii="Times New Roman" w:eastAsia="Times New Roman" w:hAnsi="Times New Roman" w:cs="Times New Roman"/>
          <w:sz w:val="28"/>
          <w:szCs w:val="28"/>
          <w:lang w:val="kk-KZ" w:eastAsia="ru-RU"/>
        </w:rPr>
        <w:t>2019 жылғы 27 желтоқсандағы</w:t>
      </w:r>
    </w:p>
    <w:p w:rsidR="007A752A" w:rsidRPr="007A752A" w:rsidRDefault="007A752A" w:rsidP="007A752A">
      <w:pPr>
        <w:spacing w:after="0" w:line="240" w:lineRule="auto"/>
        <w:ind w:left="5245" w:firstLine="284"/>
        <w:jc w:val="both"/>
        <w:rPr>
          <w:rFonts w:ascii="Times New Roman" w:eastAsia="Times New Roman" w:hAnsi="Times New Roman" w:cs="Times New Roman"/>
          <w:sz w:val="28"/>
          <w:szCs w:val="28"/>
          <w:lang w:val="kk-KZ" w:eastAsia="ru-RU"/>
        </w:rPr>
      </w:pPr>
      <w:r w:rsidRPr="007A752A">
        <w:rPr>
          <w:rFonts w:ascii="Times New Roman" w:eastAsia="Times New Roman" w:hAnsi="Times New Roman" w:cs="Times New Roman"/>
          <w:sz w:val="28"/>
          <w:szCs w:val="28"/>
          <w:lang w:val="kk-KZ" w:eastAsia="ru-RU"/>
        </w:rPr>
        <w:t>№ 258 қаулысына</w:t>
      </w:r>
    </w:p>
    <w:p w:rsidR="007A752A" w:rsidRPr="007A752A" w:rsidRDefault="007A752A" w:rsidP="007A752A">
      <w:pPr>
        <w:spacing w:after="0" w:line="240" w:lineRule="auto"/>
        <w:ind w:left="5245" w:firstLine="284"/>
        <w:jc w:val="both"/>
        <w:rPr>
          <w:rFonts w:ascii="Times New Roman" w:eastAsia="Times New Roman" w:hAnsi="Times New Roman" w:cs="Times New Roman"/>
          <w:sz w:val="28"/>
          <w:szCs w:val="28"/>
          <w:lang w:val="kk-KZ" w:eastAsia="ru-RU"/>
        </w:rPr>
      </w:pPr>
      <w:r w:rsidRPr="007A752A">
        <w:rPr>
          <w:rFonts w:ascii="Times New Roman" w:eastAsia="Times New Roman" w:hAnsi="Times New Roman" w:cs="Times New Roman"/>
          <w:sz w:val="28"/>
          <w:szCs w:val="28"/>
          <w:lang w:val="kk-KZ" w:eastAsia="ru-RU"/>
        </w:rPr>
        <w:t>4-қосымша</w:t>
      </w:r>
    </w:p>
    <w:p w:rsidR="007A752A" w:rsidRPr="007A752A" w:rsidRDefault="007A752A" w:rsidP="007A752A">
      <w:pPr>
        <w:spacing w:after="0" w:line="240" w:lineRule="auto"/>
        <w:ind w:left="5245" w:firstLine="284"/>
        <w:jc w:val="both"/>
        <w:rPr>
          <w:rFonts w:ascii="Times New Roman" w:eastAsia="Times New Roman" w:hAnsi="Times New Roman" w:cs="Times New Roman"/>
          <w:sz w:val="28"/>
          <w:szCs w:val="28"/>
          <w:lang w:val="kk-KZ" w:eastAsia="ru-RU"/>
        </w:rPr>
      </w:pPr>
    </w:p>
    <w:p w:rsidR="007A752A" w:rsidRPr="007A752A" w:rsidRDefault="007A752A" w:rsidP="003571A1">
      <w:pPr>
        <w:spacing w:after="0" w:line="240" w:lineRule="auto"/>
        <w:ind w:left="5245" w:firstLine="284"/>
        <w:jc w:val="center"/>
        <w:rPr>
          <w:rFonts w:ascii="Times New Roman" w:eastAsia="Times New Roman" w:hAnsi="Times New Roman" w:cs="Times New Roman"/>
          <w:sz w:val="28"/>
          <w:szCs w:val="28"/>
          <w:lang w:val="kk-KZ" w:eastAsia="ru-RU"/>
        </w:rPr>
      </w:pPr>
      <w:r w:rsidRPr="007A752A">
        <w:rPr>
          <w:rFonts w:ascii="Times New Roman" w:eastAsia="Times New Roman" w:hAnsi="Times New Roman" w:cs="Times New Roman"/>
          <w:sz w:val="28"/>
          <w:szCs w:val="28"/>
          <w:lang w:val="kk-KZ" w:eastAsia="ru-RU"/>
        </w:rPr>
        <w:t>Әкімшілік деректерді</w:t>
      </w:r>
    </w:p>
    <w:p w:rsidR="007A752A" w:rsidRPr="007A752A" w:rsidRDefault="007A752A" w:rsidP="003571A1">
      <w:pPr>
        <w:spacing w:after="0" w:line="240" w:lineRule="auto"/>
        <w:ind w:left="5245" w:firstLine="284"/>
        <w:jc w:val="center"/>
        <w:rPr>
          <w:rFonts w:ascii="Times New Roman" w:eastAsia="Times New Roman" w:hAnsi="Times New Roman" w:cs="Times New Roman"/>
          <w:sz w:val="28"/>
          <w:szCs w:val="28"/>
          <w:lang w:val="kk-KZ" w:eastAsia="ru-RU"/>
        </w:rPr>
      </w:pPr>
      <w:r w:rsidRPr="007A752A">
        <w:rPr>
          <w:rFonts w:ascii="Times New Roman" w:eastAsia="Times New Roman" w:hAnsi="Times New Roman" w:cs="Times New Roman"/>
          <w:sz w:val="28"/>
          <w:szCs w:val="28"/>
          <w:lang w:val="kk-KZ" w:eastAsia="ru-RU"/>
        </w:rPr>
        <w:t>өтеусіз негізде</w:t>
      </w:r>
    </w:p>
    <w:p w:rsidR="007A752A" w:rsidRPr="007A752A" w:rsidRDefault="007A752A" w:rsidP="003571A1">
      <w:pPr>
        <w:spacing w:after="0" w:line="240" w:lineRule="auto"/>
        <w:ind w:left="5245" w:firstLine="284"/>
        <w:jc w:val="center"/>
        <w:rPr>
          <w:rFonts w:ascii="Times New Roman" w:eastAsia="Times New Roman" w:hAnsi="Times New Roman" w:cs="Times New Roman"/>
          <w:sz w:val="28"/>
          <w:szCs w:val="28"/>
          <w:lang w:val="kk-KZ" w:eastAsia="ru-RU"/>
        </w:rPr>
      </w:pPr>
      <w:r w:rsidRPr="007A752A">
        <w:rPr>
          <w:rFonts w:ascii="Times New Roman" w:eastAsia="Times New Roman" w:hAnsi="Times New Roman" w:cs="Times New Roman"/>
          <w:sz w:val="28"/>
          <w:szCs w:val="28"/>
          <w:lang w:val="kk-KZ" w:eastAsia="ru-RU"/>
        </w:rPr>
        <w:t>жинауға арналған</w:t>
      </w:r>
    </w:p>
    <w:p w:rsidR="007A752A" w:rsidRPr="007A752A" w:rsidRDefault="007A752A" w:rsidP="003571A1">
      <w:pPr>
        <w:spacing w:after="0" w:line="240" w:lineRule="auto"/>
        <w:ind w:left="5245" w:firstLine="284"/>
        <w:jc w:val="center"/>
        <w:rPr>
          <w:rFonts w:ascii="Times New Roman" w:eastAsia="Times New Roman" w:hAnsi="Times New Roman" w:cs="Times New Roman"/>
          <w:sz w:val="28"/>
          <w:szCs w:val="28"/>
          <w:lang w:val="kk-KZ" w:eastAsia="ru-RU"/>
        </w:rPr>
      </w:pPr>
      <w:r w:rsidRPr="007A752A">
        <w:rPr>
          <w:rFonts w:ascii="Times New Roman" w:eastAsia="Times New Roman" w:hAnsi="Times New Roman" w:cs="Times New Roman"/>
          <w:sz w:val="28"/>
          <w:szCs w:val="28"/>
          <w:lang w:val="kk-KZ" w:eastAsia="ru-RU"/>
        </w:rPr>
        <w:t xml:space="preserve">нысан </w:t>
      </w:r>
      <w:r w:rsidRPr="007A752A">
        <w:rPr>
          <w:rFonts w:ascii="Times New Roman" w:eastAsia="Times New Roman" w:hAnsi="Times New Roman" w:cs="Times New Roman"/>
          <w:sz w:val="28"/>
          <w:szCs w:val="28"/>
          <w:lang w:val="kk-KZ" w:eastAsia="ru-RU"/>
        </w:rPr>
        <w:br/>
      </w:r>
    </w:p>
    <w:p w:rsidR="007A752A" w:rsidRPr="007A752A" w:rsidRDefault="007A752A" w:rsidP="007A752A">
      <w:pPr>
        <w:spacing w:after="0" w:line="240" w:lineRule="auto"/>
        <w:ind w:firstLine="400"/>
        <w:jc w:val="both"/>
        <w:rPr>
          <w:rFonts w:ascii="Times New Roman" w:eastAsia="Times New Roman" w:hAnsi="Times New Roman" w:cs="Times New Roman"/>
          <w:sz w:val="28"/>
          <w:szCs w:val="28"/>
          <w:lang w:val="kk-KZ" w:eastAsia="ru-RU"/>
        </w:rPr>
      </w:pPr>
    </w:p>
    <w:p w:rsidR="007A752A" w:rsidRPr="007A752A" w:rsidRDefault="007A752A" w:rsidP="007A752A">
      <w:pPr>
        <w:spacing w:after="0" w:line="240" w:lineRule="auto"/>
        <w:ind w:firstLine="350"/>
        <w:jc w:val="both"/>
        <w:rPr>
          <w:rFonts w:ascii="Times New Roman" w:eastAsia="Times New Roman" w:hAnsi="Times New Roman" w:cs="Times New Roman"/>
          <w:sz w:val="28"/>
          <w:szCs w:val="28"/>
          <w:lang w:val="kk-KZ" w:eastAsia="ru-RU"/>
        </w:rPr>
      </w:pPr>
      <w:r w:rsidRPr="007A752A">
        <w:rPr>
          <w:rFonts w:ascii="Times New Roman" w:eastAsia="Times New Roman" w:hAnsi="Times New Roman" w:cs="Times New Roman"/>
          <w:sz w:val="28"/>
          <w:szCs w:val="28"/>
          <w:lang w:val="kk-KZ" w:eastAsia="ru-RU"/>
        </w:rPr>
        <w:t>Қайда ұсынылады: Қазақстан Республикасының Ұлттық Банкіне</w:t>
      </w:r>
    </w:p>
    <w:p w:rsidR="007A752A" w:rsidRPr="007A752A" w:rsidRDefault="007A752A" w:rsidP="007A752A">
      <w:pPr>
        <w:spacing w:after="0" w:line="240" w:lineRule="auto"/>
        <w:ind w:firstLine="350"/>
        <w:jc w:val="both"/>
        <w:rPr>
          <w:rFonts w:ascii="Times New Roman" w:eastAsia="Times New Roman" w:hAnsi="Times New Roman" w:cs="Times New Roman"/>
          <w:sz w:val="28"/>
          <w:szCs w:val="28"/>
          <w:lang w:val="kk-KZ" w:eastAsia="ru-RU"/>
        </w:rPr>
      </w:pPr>
      <w:r w:rsidRPr="007A752A">
        <w:rPr>
          <w:rFonts w:ascii="Times New Roman" w:eastAsia="Times New Roman" w:hAnsi="Times New Roman" w:cs="Times New Roman"/>
          <w:sz w:val="28"/>
          <w:szCs w:val="28"/>
          <w:lang w:val="kk-KZ" w:eastAsia="ru-RU"/>
        </w:rPr>
        <w:t>Әкімшілік деректерді өтеусіз негізде жинауға арналған нысан www.nationalbank.kz интернет-ресурсында орналастырылған</w:t>
      </w:r>
    </w:p>
    <w:p w:rsidR="007A752A" w:rsidRPr="007A752A" w:rsidRDefault="007A752A" w:rsidP="007A752A">
      <w:pPr>
        <w:spacing w:after="0" w:line="240" w:lineRule="auto"/>
        <w:ind w:firstLine="350"/>
        <w:jc w:val="both"/>
        <w:rPr>
          <w:rFonts w:ascii="Times New Roman" w:eastAsia="Times New Roman" w:hAnsi="Times New Roman" w:cs="Times New Roman"/>
          <w:sz w:val="28"/>
          <w:szCs w:val="28"/>
          <w:lang w:val="kk-KZ" w:eastAsia="ru-RU"/>
        </w:rPr>
      </w:pPr>
      <w:r w:rsidRPr="007A752A">
        <w:rPr>
          <w:rFonts w:ascii="Times New Roman" w:eastAsia="Times New Roman" w:hAnsi="Times New Roman" w:cs="Times New Roman"/>
          <w:sz w:val="28"/>
          <w:szCs w:val="28"/>
          <w:lang w:val="kk-KZ" w:eastAsia="ru-RU"/>
        </w:rPr>
        <w:t>Әкімшілік нысанның атауы: 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 заңды тұлғаларының меншікті капиталына есепті кезеңде жүзеге асырылған, сондай-ақ есепті күнгі жағдай бойынша қолданыстағы өзге салымдар бойынша мәліметтер жинау жөніндегі есеп</w:t>
      </w:r>
    </w:p>
    <w:p w:rsidR="007A752A" w:rsidRPr="007A752A" w:rsidRDefault="007A752A" w:rsidP="007A752A">
      <w:pPr>
        <w:spacing w:after="0" w:line="240" w:lineRule="auto"/>
        <w:ind w:firstLine="350"/>
        <w:jc w:val="both"/>
        <w:rPr>
          <w:rFonts w:ascii="Times New Roman" w:eastAsia="Times New Roman" w:hAnsi="Times New Roman" w:cs="Times New Roman"/>
          <w:sz w:val="28"/>
          <w:szCs w:val="28"/>
          <w:lang w:val="kk-KZ" w:eastAsia="ru-RU"/>
        </w:rPr>
      </w:pPr>
      <w:r w:rsidRPr="007A752A">
        <w:rPr>
          <w:rFonts w:ascii="Times New Roman" w:eastAsia="Times New Roman" w:hAnsi="Times New Roman" w:cs="Times New Roman"/>
          <w:sz w:val="28"/>
          <w:szCs w:val="28"/>
          <w:lang w:val="kk-KZ" w:eastAsia="ru-RU"/>
        </w:rPr>
        <w:t xml:space="preserve"> Әкімшілік деректерді өтеусіз негізде жинауға арналған нысанның индексі: </w:t>
      </w:r>
      <w:r w:rsidRPr="007A752A">
        <w:rPr>
          <w:rFonts w:ascii="Times New Roman" w:eastAsia="Times New Roman" w:hAnsi="Times New Roman" w:cs="Times New Roman"/>
          <w:sz w:val="28"/>
          <w:szCs w:val="28"/>
          <w:lang w:val="kk-KZ" w:eastAsia="ru-RU"/>
        </w:rPr>
        <w:br/>
        <w:t>3-BK_ IKDU</w:t>
      </w:r>
    </w:p>
    <w:p w:rsidR="007A752A" w:rsidRPr="007A752A" w:rsidRDefault="007A752A" w:rsidP="007A752A">
      <w:pPr>
        <w:spacing w:after="0" w:line="240" w:lineRule="auto"/>
        <w:ind w:firstLine="350"/>
        <w:jc w:val="both"/>
        <w:rPr>
          <w:rFonts w:ascii="Times New Roman" w:eastAsia="Times New Roman" w:hAnsi="Times New Roman" w:cs="Times New Roman"/>
          <w:sz w:val="28"/>
          <w:szCs w:val="28"/>
          <w:lang w:val="kk-KZ" w:eastAsia="ru-RU"/>
        </w:rPr>
      </w:pPr>
      <w:r w:rsidRPr="007A752A">
        <w:rPr>
          <w:rFonts w:ascii="Times New Roman" w:eastAsia="Times New Roman" w:hAnsi="Times New Roman" w:cs="Times New Roman"/>
          <w:sz w:val="28"/>
          <w:szCs w:val="28"/>
          <w:lang w:val="kk-KZ" w:eastAsia="ru-RU"/>
        </w:rPr>
        <w:t>Кезеңділігі: тоқсан сайын, жыл сайын</w:t>
      </w:r>
    </w:p>
    <w:p w:rsidR="007A752A" w:rsidRPr="007A752A" w:rsidRDefault="007A752A" w:rsidP="007A752A">
      <w:pPr>
        <w:spacing w:after="0" w:line="240" w:lineRule="auto"/>
        <w:ind w:firstLine="350"/>
        <w:jc w:val="both"/>
        <w:rPr>
          <w:rFonts w:ascii="Times New Roman" w:eastAsia="Times New Roman" w:hAnsi="Times New Roman" w:cs="Times New Roman"/>
          <w:sz w:val="28"/>
          <w:szCs w:val="28"/>
          <w:lang w:val="kk-KZ" w:eastAsia="ru-RU"/>
        </w:rPr>
      </w:pPr>
      <w:r w:rsidRPr="007A752A">
        <w:rPr>
          <w:rFonts w:ascii="Times New Roman" w:eastAsia="Times New Roman" w:hAnsi="Times New Roman" w:cs="Times New Roman"/>
          <w:sz w:val="28"/>
          <w:szCs w:val="28"/>
          <w:lang w:val="kk-KZ" w:eastAsia="ru-RU"/>
        </w:rPr>
        <w:t>Есепті кезең: 20__ жылғы «______» ________________ жағдай бойынша</w:t>
      </w:r>
    </w:p>
    <w:p w:rsidR="007A752A" w:rsidRPr="007A752A" w:rsidRDefault="007A752A" w:rsidP="007A752A">
      <w:pPr>
        <w:spacing w:after="0" w:line="240" w:lineRule="auto"/>
        <w:ind w:firstLine="350"/>
        <w:jc w:val="both"/>
        <w:rPr>
          <w:rFonts w:ascii="Times New Roman" w:eastAsia="Times New Roman" w:hAnsi="Times New Roman" w:cs="Times New Roman"/>
          <w:sz w:val="28"/>
          <w:szCs w:val="28"/>
          <w:lang w:val="kk-KZ" w:eastAsia="ru-RU"/>
        </w:rPr>
      </w:pPr>
      <w:r w:rsidRPr="007A752A">
        <w:rPr>
          <w:rFonts w:ascii="Times New Roman" w:eastAsia="Times New Roman" w:hAnsi="Times New Roman" w:cs="Times New Roman"/>
          <w:sz w:val="28"/>
          <w:szCs w:val="28"/>
          <w:lang w:val="kk-KZ" w:eastAsia="ru-RU"/>
        </w:rPr>
        <w:t>Әкімшілік деректерді өтеусіз негізде жинауға арналған нысанды ұсынатын тұлғалар тобы: банк холдингі немесе еншілес ұйымы бар, бірақ банк холдингі жоқ екінші деңгейдегі банк</w:t>
      </w:r>
    </w:p>
    <w:p w:rsidR="007A752A" w:rsidRPr="007A752A" w:rsidRDefault="007A752A" w:rsidP="007A752A">
      <w:pPr>
        <w:spacing w:after="0" w:line="240" w:lineRule="auto"/>
        <w:ind w:firstLine="350"/>
        <w:jc w:val="both"/>
        <w:rPr>
          <w:rFonts w:ascii="Times New Roman" w:eastAsia="Times New Roman" w:hAnsi="Times New Roman" w:cs="Times New Roman"/>
          <w:sz w:val="28"/>
          <w:szCs w:val="28"/>
          <w:lang w:val="kk-KZ" w:eastAsia="ru-RU"/>
        </w:rPr>
      </w:pPr>
      <w:r w:rsidRPr="007A752A">
        <w:rPr>
          <w:rFonts w:ascii="Times New Roman" w:eastAsia="Times New Roman" w:hAnsi="Times New Roman" w:cs="Times New Roman"/>
          <w:sz w:val="28"/>
          <w:szCs w:val="28"/>
          <w:lang w:val="kk-KZ" w:eastAsia="ru-RU"/>
        </w:rPr>
        <w:t xml:space="preserve">Әкімшілік деректерді өтеусіз негізде жинауға арналған нысанды ұсыну мерзімі: </w:t>
      </w:r>
    </w:p>
    <w:p w:rsidR="007A752A" w:rsidRPr="007A752A" w:rsidRDefault="007A752A" w:rsidP="007A752A">
      <w:pPr>
        <w:spacing w:after="0" w:line="240" w:lineRule="auto"/>
        <w:ind w:firstLine="350"/>
        <w:jc w:val="both"/>
        <w:rPr>
          <w:rFonts w:ascii="Times New Roman" w:eastAsia="Times New Roman" w:hAnsi="Times New Roman" w:cs="Times New Roman"/>
          <w:sz w:val="28"/>
          <w:szCs w:val="28"/>
          <w:lang w:val="kk-KZ" w:eastAsia="ru-RU"/>
        </w:rPr>
      </w:pPr>
      <w:r w:rsidRPr="007A752A">
        <w:rPr>
          <w:rFonts w:ascii="Times New Roman" w:eastAsia="Times New Roman" w:hAnsi="Times New Roman" w:cs="Times New Roman"/>
          <w:sz w:val="28"/>
          <w:szCs w:val="28"/>
          <w:lang w:val="kk-KZ" w:eastAsia="ru-RU"/>
        </w:rPr>
        <w:t>тоқсан сайын (төртінші тоқсанды қоспағанда) есепті тоқсаннан кейінгі күнтізбелік 60 (алпыс) күннен кешіктірмей;</w:t>
      </w:r>
    </w:p>
    <w:p w:rsidR="007A752A" w:rsidRPr="007A752A" w:rsidRDefault="007A752A" w:rsidP="007A752A">
      <w:pPr>
        <w:spacing w:after="0" w:line="240" w:lineRule="auto"/>
        <w:ind w:firstLine="350"/>
        <w:jc w:val="both"/>
        <w:rPr>
          <w:rFonts w:ascii="Times New Roman" w:eastAsia="Times New Roman" w:hAnsi="Times New Roman" w:cs="Times New Roman"/>
          <w:sz w:val="28"/>
          <w:szCs w:val="28"/>
          <w:lang w:val="kk-KZ" w:eastAsia="ru-RU"/>
        </w:rPr>
      </w:pPr>
      <w:r w:rsidRPr="007A752A">
        <w:rPr>
          <w:rFonts w:ascii="Times New Roman" w:eastAsia="Times New Roman" w:hAnsi="Times New Roman" w:cs="Times New Roman"/>
          <w:sz w:val="28"/>
          <w:szCs w:val="28"/>
          <w:lang w:val="kk-KZ" w:eastAsia="ru-RU"/>
        </w:rPr>
        <w:t xml:space="preserve">жыл сайын есепті жылдан кейінгі жылдың 31 (отыз бірінші) мамырынан (қоса алғанда) кешіктірмей. </w:t>
      </w:r>
    </w:p>
    <w:p w:rsidR="007A752A" w:rsidRPr="007A752A" w:rsidRDefault="007A752A" w:rsidP="007A752A">
      <w:pPr>
        <w:spacing w:after="0" w:line="240" w:lineRule="auto"/>
        <w:ind w:firstLine="350"/>
        <w:jc w:val="both"/>
        <w:rPr>
          <w:rFonts w:ascii="Times New Roman" w:eastAsia="Times New Roman" w:hAnsi="Times New Roman" w:cs="Times New Roman"/>
          <w:sz w:val="28"/>
          <w:szCs w:val="28"/>
          <w:lang w:val="kk-KZ" w:eastAsia="ru-RU"/>
        </w:rPr>
      </w:pPr>
      <w:r w:rsidRPr="007A752A">
        <w:rPr>
          <w:rFonts w:ascii="Times New Roman" w:eastAsia="Times New Roman" w:hAnsi="Times New Roman" w:cs="Times New Roman"/>
          <w:sz w:val="28"/>
          <w:szCs w:val="28"/>
          <w:lang w:val="kk-KZ" w:eastAsia="ru-RU"/>
        </w:rPr>
        <w:t>БСН: _______________________</w:t>
      </w:r>
    </w:p>
    <w:p w:rsidR="007A752A" w:rsidRPr="007A752A" w:rsidRDefault="007A752A" w:rsidP="007A752A">
      <w:pPr>
        <w:spacing w:after="0" w:line="240" w:lineRule="auto"/>
        <w:ind w:firstLine="350"/>
        <w:jc w:val="both"/>
        <w:rPr>
          <w:rFonts w:ascii="Times New Roman" w:eastAsia="Times New Roman" w:hAnsi="Times New Roman" w:cs="Times New Roman"/>
          <w:sz w:val="28"/>
          <w:szCs w:val="28"/>
          <w:lang w:val="kk-KZ" w:eastAsia="ru-RU"/>
        </w:rPr>
      </w:pPr>
      <w:r w:rsidRPr="007A752A">
        <w:rPr>
          <w:rFonts w:ascii="Times New Roman" w:eastAsia="Times New Roman" w:hAnsi="Times New Roman" w:cs="Times New Roman"/>
          <w:sz w:val="28"/>
          <w:szCs w:val="28"/>
          <w:lang w:val="kk-KZ" w:eastAsia="ru-RU"/>
        </w:rPr>
        <w:t>Жинау әдісі: электрондық түрде</w:t>
      </w:r>
    </w:p>
    <w:p w:rsidR="007A752A" w:rsidRPr="007A752A" w:rsidRDefault="007A752A" w:rsidP="007A752A">
      <w:pPr>
        <w:spacing w:after="0" w:line="240" w:lineRule="auto"/>
        <w:rPr>
          <w:rFonts w:ascii="Times New Roman" w:eastAsia="Times New Roman" w:hAnsi="Times New Roman" w:cs="Times New Roman"/>
          <w:sz w:val="28"/>
          <w:szCs w:val="28"/>
          <w:lang w:val="kk-KZ" w:eastAsia="ru-RU"/>
        </w:rPr>
      </w:pPr>
      <w:r w:rsidRPr="007A752A">
        <w:rPr>
          <w:rFonts w:ascii="Times New Roman" w:eastAsia="Times New Roman" w:hAnsi="Times New Roman" w:cs="Times New Roman"/>
          <w:sz w:val="28"/>
          <w:szCs w:val="28"/>
          <w:lang w:val="kk-KZ" w:eastAsia="ru-RU"/>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1"/>
        <w:gridCol w:w="1566"/>
        <w:gridCol w:w="913"/>
        <w:gridCol w:w="944"/>
        <w:gridCol w:w="868"/>
        <w:gridCol w:w="1260"/>
        <w:gridCol w:w="641"/>
        <w:gridCol w:w="1430"/>
        <w:gridCol w:w="1564"/>
      </w:tblGrid>
      <w:tr w:rsidR="007A752A" w:rsidRPr="003571A1" w:rsidTr="003571A1">
        <w:trPr>
          <w:jc w:val="center"/>
        </w:trPr>
        <w:tc>
          <w:tcPr>
            <w:tcW w:w="229" w:type="pct"/>
            <w:vMerge w:val="restart"/>
            <w:tcMar>
              <w:top w:w="0" w:type="dxa"/>
              <w:left w:w="108" w:type="dxa"/>
              <w:bottom w:w="0" w:type="dxa"/>
              <w:right w:w="108" w:type="dxa"/>
            </w:tcMar>
            <w:hideMark/>
          </w:tcPr>
          <w:p w:rsidR="007A752A" w:rsidRPr="007A752A" w:rsidRDefault="007A752A" w:rsidP="007A752A">
            <w:pPr>
              <w:overflowPunct w:val="0"/>
              <w:autoSpaceDE w:val="0"/>
              <w:autoSpaceDN w:val="0"/>
              <w:adjustRightInd w:val="0"/>
              <w:spacing w:after="0" w:line="276" w:lineRule="auto"/>
              <w:jc w:val="both"/>
              <w:rPr>
                <w:rFonts w:ascii="Times New Roman" w:eastAsia="Times New Roman" w:hAnsi="Times New Roman" w:cs="Times New Roman"/>
                <w:sz w:val="20"/>
                <w:szCs w:val="20"/>
                <w:lang w:val="kk-KZ" w:eastAsia="ru-RU"/>
              </w:rPr>
            </w:pPr>
            <w:bookmarkStart w:id="0" w:name="_GoBack"/>
            <w:bookmarkEnd w:id="0"/>
            <w:r w:rsidRPr="007A752A">
              <w:rPr>
                <w:rFonts w:ascii="Times New Roman" w:eastAsia="Times New Roman" w:hAnsi="Times New Roman" w:cs="Times New Roman"/>
                <w:sz w:val="20"/>
                <w:szCs w:val="20"/>
                <w:lang w:val="kk-KZ" w:eastAsia="ru-RU"/>
              </w:rPr>
              <w:lastRenderedPageBreak/>
              <w:t>№</w:t>
            </w:r>
          </w:p>
        </w:tc>
        <w:tc>
          <w:tcPr>
            <w:tcW w:w="813" w:type="pct"/>
            <w:vMerge w:val="restart"/>
            <w:tcMar>
              <w:top w:w="0" w:type="dxa"/>
              <w:left w:w="108" w:type="dxa"/>
              <w:bottom w:w="0" w:type="dxa"/>
              <w:right w:w="108" w:type="dxa"/>
            </w:tcMar>
            <w:hideMark/>
          </w:tcPr>
          <w:p w:rsidR="007A752A" w:rsidRPr="007A752A" w:rsidRDefault="007A752A" w:rsidP="007A752A">
            <w:pPr>
              <w:spacing w:after="0" w:line="240" w:lineRule="auto"/>
              <w:jc w:val="center"/>
              <w:rPr>
                <w:rFonts w:ascii="Times New Roman" w:eastAsia="Times New Roman" w:hAnsi="Times New Roman" w:cs="Times New Roman"/>
                <w:color w:val="000000"/>
                <w:sz w:val="24"/>
                <w:szCs w:val="24"/>
                <w:lang w:val="kk-KZ" w:eastAsia="kk-KZ"/>
              </w:rPr>
            </w:pPr>
            <w:r w:rsidRPr="007A752A">
              <w:rPr>
                <w:rFonts w:ascii="Times New Roman" w:eastAsia="Times New Roman" w:hAnsi="Times New Roman" w:cs="Times New Roman"/>
                <w:color w:val="000000"/>
                <w:sz w:val="24"/>
                <w:szCs w:val="24"/>
                <w:lang w:val="kk-KZ" w:eastAsia="kk-KZ"/>
              </w:rPr>
              <w:t>Бизнес сәйкестендіру нөмірі немесе өзге сәйкестендіру нөмірі (Қазақстан Республикасының бейрезиденттері үшін)</w:t>
            </w:r>
          </w:p>
        </w:tc>
        <w:tc>
          <w:tcPr>
            <w:tcW w:w="474" w:type="pct"/>
            <w:vMerge w:val="restart"/>
            <w:tcMar>
              <w:top w:w="0" w:type="dxa"/>
              <w:left w:w="108" w:type="dxa"/>
              <w:bottom w:w="0" w:type="dxa"/>
              <w:right w:w="108" w:type="dxa"/>
            </w:tcMar>
            <w:hideMark/>
          </w:tcPr>
          <w:p w:rsidR="007A752A" w:rsidRPr="007A752A" w:rsidRDefault="007A752A" w:rsidP="007A752A">
            <w:pPr>
              <w:spacing w:after="0" w:line="240" w:lineRule="auto"/>
              <w:jc w:val="center"/>
              <w:rPr>
                <w:rFonts w:ascii="Times New Roman" w:eastAsia="Times New Roman" w:hAnsi="Times New Roman" w:cs="Times New Roman"/>
                <w:color w:val="000000"/>
                <w:sz w:val="24"/>
                <w:szCs w:val="24"/>
                <w:lang w:val="kk-KZ" w:eastAsia="kk-KZ"/>
              </w:rPr>
            </w:pPr>
            <w:r w:rsidRPr="007A752A">
              <w:rPr>
                <w:rFonts w:ascii="Times New Roman" w:eastAsia="Times New Roman" w:hAnsi="Times New Roman" w:cs="Times New Roman"/>
                <w:color w:val="000000"/>
                <w:sz w:val="24"/>
                <w:szCs w:val="24"/>
                <w:lang w:val="kk-KZ" w:eastAsia="kk-KZ"/>
              </w:rPr>
              <w:t>Заңды тұлғаның</w:t>
            </w:r>
          </w:p>
          <w:p w:rsidR="007A752A" w:rsidRPr="007A752A" w:rsidRDefault="007A752A" w:rsidP="007A752A">
            <w:pPr>
              <w:spacing w:after="0" w:line="240" w:lineRule="auto"/>
              <w:jc w:val="center"/>
              <w:rPr>
                <w:rFonts w:ascii="Times New Roman" w:eastAsia="Times New Roman" w:hAnsi="Times New Roman" w:cs="Times New Roman"/>
                <w:color w:val="000000"/>
                <w:sz w:val="24"/>
                <w:szCs w:val="24"/>
                <w:lang w:val="kk-KZ" w:eastAsia="kk-KZ"/>
              </w:rPr>
            </w:pPr>
            <w:r w:rsidRPr="007A752A">
              <w:rPr>
                <w:rFonts w:ascii="Times New Roman" w:eastAsia="Times New Roman" w:hAnsi="Times New Roman" w:cs="Times New Roman"/>
                <w:color w:val="000000"/>
                <w:sz w:val="24"/>
                <w:szCs w:val="24"/>
                <w:lang w:val="kk-KZ" w:eastAsia="kk-KZ"/>
              </w:rPr>
              <w:t>атауы</w:t>
            </w:r>
          </w:p>
        </w:tc>
        <w:tc>
          <w:tcPr>
            <w:tcW w:w="3483" w:type="pct"/>
            <w:gridSpan w:val="6"/>
            <w:tcMar>
              <w:top w:w="0" w:type="dxa"/>
              <w:left w:w="108" w:type="dxa"/>
              <w:bottom w:w="0" w:type="dxa"/>
              <w:right w:w="108" w:type="dxa"/>
            </w:tcMar>
            <w:hideMark/>
          </w:tcPr>
          <w:p w:rsidR="007A752A" w:rsidRPr="007A752A" w:rsidRDefault="007A752A" w:rsidP="007A752A">
            <w:pPr>
              <w:spacing w:after="0" w:line="240" w:lineRule="auto"/>
              <w:jc w:val="center"/>
              <w:rPr>
                <w:rFonts w:ascii="Times New Roman" w:eastAsia="Times New Roman" w:hAnsi="Times New Roman" w:cs="Times New Roman"/>
                <w:color w:val="000000"/>
                <w:sz w:val="24"/>
                <w:szCs w:val="24"/>
                <w:lang w:val="kk-KZ" w:eastAsia="kk-KZ"/>
              </w:rPr>
            </w:pPr>
            <w:r w:rsidRPr="007A752A">
              <w:rPr>
                <w:rFonts w:ascii="Times New Roman" w:eastAsia="Times New Roman" w:hAnsi="Times New Roman" w:cs="Times New Roman"/>
                <w:color w:val="000000"/>
                <w:sz w:val="24"/>
                <w:szCs w:val="24"/>
                <w:lang w:val="kk-KZ" w:eastAsia="kk-KZ"/>
              </w:rPr>
              <w:t>Заңды тұлғаның жарғылық капиталына салымды білдіретін инвестициялар</w:t>
            </w:r>
          </w:p>
        </w:tc>
      </w:tr>
      <w:tr w:rsidR="007A752A" w:rsidRPr="003571A1" w:rsidTr="003571A1">
        <w:trPr>
          <w:jc w:val="center"/>
        </w:trPr>
        <w:tc>
          <w:tcPr>
            <w:tcW w:w="0" w:type="auto"/>
            <w:vMerge/>
            <w:vAlign w:val="center"/>
            <w:hideMark/>
          </w:tcPr>
          <w:p w:rsidR="007A752A" w:rsidRPr="007A752A" w:rsidRDefault="007A752A" w:rsidP="007A752A">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0" w:type="auto"/>
            <w:vMerge/>
            <w:vAlign w:val="center"/>
            <w:hideMark/>
          </w:tcPr>
          <w:p w:rsidR="007A752A" w:rsidRPr="007A752A" w:rsidRDefault="007A752A" w:rsidP="007A752A">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0" w:type="auto"/>
            <w:vMerge/>
            <w:vAlign w:val="center"/>
            <w:hideMark/>
          </w:tcPr>
          <w:p w:rsidR="007A752A" w:rsidRPr="007A752A" w:rsidRDefault="007A752A" w:rsidP="007A752A">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1596" w:type="pct"/>
            <w:gridSpan w:val="3"/>
            <w:tcMar>
              <w:top w:w="0" w:type="dxa"/>
              <w:left w:w="108" w:type="dxa"/>
              <w:bottom w:w="0" w:type="dxa"/>
              <w:right w:w="108" w:type="dxa"/>
            </w:tcMar>
            <w:hideMark/>
          </w:tcPr>
          <w:p w:rsidR="007A752A" w:rsidRPr="007A752A" w:rsidRDefault="007A752A" w:rsidP="007A752A">
            <w:pPr>
              <w:spacing w:after="0" w:line="240" w:lineRule="auto"/>
              <w:jc w:val="center"/>
              <w:rPr>
                <w:rFonts w:ascii="Times New Roman" w:eastAsia="Times New Roman" w:hAnsi="Times New Roman" w:cs="Times New Roman"/>
                <w:color w:val="000000"/>
                <w:sz w:val="24"/>
                <w:szCs w:val="24"/>
                <w:lang w:val="kk-KZ" w:eastAsia="kk-KZ"/>
              </w:rPr>
            </w:pPr>
            <w:r w:rsidRPr="007A752A">
              <w:rPr>
                <w:rFonts w:ascii="Times New Roman" w:eastAsia="Times New Roman" w:hAnsi="Times New Roman" w:cs="Times New Roman"/>
                <w:color w:val="000000"/>
                <w:sz w:val="24"/>
                <w:szCs w:val="24"/>
                <w:lang w:val="kk-KZ" w:eastAsia="kk-KZ"/>
              </w:rPr>
              <w:t>Сатып алынған акциялардың қатысу сомасы (құны) (мың теңгемен)</w:t>
            </w:r>
          </w:p>
        </w:tc>
        <w:tc>
          <w:tcPr>
            <w:tcW w:w="1076" w:type="pct"/>
            <w:gridSpan w:val="2"/>
            <w:tcMar>
              <w:top w:w="0" w:type="dxa"/>
              <w:left w:w="108" w:type="dxa"/>
              <w:bottom w:w="0" w:type="dxa"/>
              <w:right w:w="108" w:type="dxa"/>
            </w:tcMar>
            <w:hideMark/>
          </w:tcPr>
          <w:p w:rsidR="007A752A" w:rsidRPr="007A752A" w:rsidRDefault="007A752A" w:rsidP="007A752A">
            <w:pPr>
              <w:spacing w:after="0" w:line="240" w:lineRule="auto"/>
              <w:jc w:val="center"/>
              <w:rPr>
                <w:rFonts w:ascii="Times New Roman" w:eastAsia="Times New Roman" w:hAnsi="Times New Roman" w:cs="Times New Roman"/>
                <w:color w:val="000000"/>
                <w:sz w:val="24"/>
                <w:szCs w:val="24"/>
                <w:lang w:val="kk-KZ" w:eastAsia="kk-KZ"/>
              </w:rPr>
            </w:pPr>
            <w:r w:rsidRPr="007A752A">
              <w:rPr>
                <w:rFonts w:ascii="Times New Roman" w:eastAsia="Times New Roman" w:hAnsi="Times New Roman" w:cs="Times New Roman"/>
                <w:color w:val="000000"/>
                <w:sz w:val="24"/>
                <w:szCs w:val="24"/>
                <w:lang w:val="kk-KZ" w:eastAsia="kk-KZ"/>
              </w:rPr>
              <w:t>Акциялар саны (дана)</w:t>
            </w:r>
          </w:p>
        </w:tc>
        <w:tc>
          <w:tcPr>
            <w:tcW w:w="812" w:type="pct"/>
            <w:vMerge w:val="restart"/>
            <w:tcMar>
              <w:top w:w="0" w:type="dxa"/>
              <w:left w:w="108" w:type="dxa"/>
              <w:bottom w:w="0" w:type="dxa"/>
              <w:right w:w="108" w:type="dxa"/>
            </w:tcMar>
            <w:hideMark/>
          </w:tcPr>
          <w:p w:rsidR="007A752A" w:rsidRPr="007A752A" w:rsidRDefault="007A752A" w:rsidP="007A752A">
            <w:pPr>
              <w:spacing w:after="0" w:line="240" w:lineRule="auto"/>
              <w:jc w:val="center"/>
              <w:rPr>
                <w:rFonts w:ascii="Times New Roman" w:eastAsia="Times New Roman" w:hAnsi="Times New Roman" w:cs="Times New Roman"/>
                <w:color w:val="000000"/>
                <w:sz w:val="24"/>
                <w:szCs w:val="24"/>
                <w:lang w:val="kk-KZ" w:eastAsia="kk-KZ"/>
              </w:rPr>
            </w:pPr>
            <w:r w:rsidRPr="007A752A">
              <w:rPr>
                <w:rFonts w:ascii="Times New Roman" w:eastAsia="Times New Roman" w:hAnsi="Times New Roman" w:cs="Times New Roman"/>
                <w:color w:val="000000"/>
                <w:sz w:val="24"/>
                <w:szCs w:val="24"/>
                <w:lang w:val="kk-KZ" w:eastAsia="kk-KZ"/>
              </w:rPr>
              <w:t>Банк конгломератының қатысушысына тиесілі акциялар санының эмитенттің орналастырылған (артықшылықты және сатып алынғандарды шегергенде) акцияларының жалпы санына арақатынасы немесе заңды тұлғаның жарғылық капиталына қатысу үлесі (пайызбен)</w:t>
            </w:r>
          </w:p>
        </w:tc>
      </w:tr>
      <w:tr w:rsidR="007A752A" w:rsidRPr="007A752A" w:rsidTr="003571A1">
        <w:trPr>
          <w:jc w:val="center"/>
        </w:trPr>
        <w:tc>
          <w:tcPr>
            <w:tcW w:w="0" w:type="auto"/>
            <w:vMerge/>
            <w:vAlign w:val="center"/>
            <w:hideMark/>
          </w:tcPr>
          <w:p w:rsidR="007A752A" w:rsidRPr="007A752A" w:rsidRDefault="007A752A" w:rsidP="007A752A">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0" w:type="auto"/>
            <w:vMerge/>
            <w:vAlign w:val="center"/>
            <w:hideMark/>
          </w:tcPr>
          <w:p w:rsidR="007A752A" w:rsidRPr="007A752A" w:rsidRDefault="007A752A" w:rsidP="007A752A">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0" w:type="auto"/>
            <w:vMerge/>
            <w:vAlign w:val="center"/>
            <w:hideMark/>
          </w:tcPr>
          <w:p w:rsidR="007A752A" w:rsidRPr="007A752A" w:rsidRDefault="007A752A" w:rsidP="007A752A">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490" w:type="pct"/>
            <w:vMerge w:val="restart"/>
            <w:tcMar>
              <w:top w:w="0" w:type="dxa"/>
              <w:left w:w="108" w:type="dxa"/>
              <w:bottom w:w="0" w:type="dxa"/>
              <w:right w:w="108" w:type="dxa"/>
            </w:tcMar>
            <w:hideMark/>
          </w:tcPr>
          <w:p w:rsidR="007A752A" w:rsidRPr="007A752A" w:rsidRDefault="007A752A" w:rsidP="007A752A">
            <w:pPr>
              <w:spacing w:after="0" w:line="240" w:lineRule="auto"/>
              <w:jc w:val="center"/>
              <w:rPr>
                <w:rFonts w:ascii="Times New Roman" w:eastAsia="Times New Roman" w:hAnsi="Times New Roman" w:cs="Times New Roman"/>
                <w:color w:val="000000"/>
                <w:sz w:val="24"/>
                <w:szCs w:val="24"/>
                <w:lang w:val="kk-KZ" w:eastAsia="kk-KZ"/>
              </w:rPr>
            </w:pPr>
            <w:r w:rsidRPr="007A752A">
              <w:rPr>
                <w:rFonts w:ascii="Times New Roman" w:eastAsia="Times New Roman" w:hAnsi="Times New Roman" w:cs="Times New Roman"/>
                <w:color w:val="000000"/>
                <w:sz w:val="24"/>
                <w:szCs w:val="24"/>
                <w:lang w:val="kk-KZ" w:eastAsia="kk-KZ"/>
              </w:rPr>
              <w:t>Сатып алу құны (мың теңгемен)</w:t>
            </w:r>
          </w:p>
        </w:tc>
        <w:tc>
          <w:tcPr>
            <w:tcW w:w="1105" w:type="pct"/>
            <w:gridSpan w:val="2"/>
            <w:tcMar>
              <w:top w:w="0" w:type="dxa"/>
              <w:left w:w="108" w:type="dxa"/>
              <w:bottom w:w="0" w:type="dxa"/>
              <w:right w:w="108" w:type="dxa"/>
            </w:tcMar>
            <w:hideMark/>
          </w:tcPr>
          <w:p w:rsidR="007A752A" w:rsidRPr="007A752A" w:rsidRDefault="007A752A" w:rsidP="007A752A">
            <w:pPr>
              <w:spacing w:after="0" w:line="240" w:lineRule="auto"/>
              <w:jc w:val="center"/>
              <w:rPr>
                <w:rFonts w:ascii="Times New Roman" w:eastAsia="Times New Roman" w:hAnsi="Times New Roman" w:cs="Times New Roman"/>
                <w:color w:val="000000"/>
                <w:sz w:val="24"/>
                <w:szCs w:val="24"/>
                <w:lang w:val="kk-KZ" w:eastAsia="kk-KZ"/>
              </w:rPr>
            </w:pPr>
            <w:r w:rsidRPr="007A752A">
              <w:rPr>
                <w:rFonts w:ascii="Times New Roman" w:eastAsia="Times New Roman" w:hAnsi="Times New Roman" w:cs="Times New Roman"/>
                <w:color w:val="000000"/>
                <w:sz w:val="24"/>
                <w:szCs w:val="24"/>
                <w:lang w:val="kk-KZ" w:eastAsia="kk-KZ"/>
              </w:rPr>
              <w:t>Баланстық құны (нетто), мың теңгемен</w:t>
            </w:r>
          </w:p>
        </w:tc>
        <w:tc>
          <w:tcPr>
            <w:tcW w:w="333" w:type="pct"/>
            <w:vMerge w:val="restart"/>
            <w:tcMar>
              <w:top w:w="0" w:type="dxa"/>
              <w:left w:w="108" w:type="dxa"/>
              <w:bottom w:w="0" w:type="dxa"/>
              <w:right w:w="108" w:type="dxa"/>
            </w:tcMar>
            <w:hideMark/>
          </w:tcPr>
          <w:p w:rsidR="007A752A" w:rsidRPr="007A752A" w:rsidRDefault="007A752A" w:rsidP="007A752A">
            <w:pPr>
              <w:spacing w:after="0" w:line="240" w:lineRule="auto"/>
              <w:jc w:val="center"/>
              <w:rPr>
                <w:rFonts w:ascii="Times New Roman" w:eastAsia="Times New Roman" w:hAnsi="Times New Roman" w:cs="Times New Roman"/>
                <w:color w:val="000000"/>
                <w:sz w:val="24"/>
                <w:szCs w:val="24"/>
                <w:lang w:val="kk-KZ" w:eastAsia="kk-KZ"/>
              </w:rPr>
            </w:pPr>
            <w:r w:rsidRPr="007A752A">
              <w:rPr>
                <w:rFonts w:ascii="Times New Roman" w:eastAsia="Times New Roman" w:hAnsi="Times New Roman" w:cs="Times New Roman"/>
                <w:color w:val="000000"/>
                <w:sz w:val="24"/>
                <w:szCs w:val="24"/>
                <w:lang w:val="kk-KZ" w:eastAsia="kk-KZ"/>
              </w:rPr>
              <w:t>Жай акция</w:t>
            </w:r>
          </w:p>
        </w:tc>
        <w:tc>
          <w:tcPr>
            <w:tcW w:w="743" w:type="pct"/>
            <w:vMerge w:val="restart"/>
            <w:tcMar>
              <w:top w:w="0" w:type="dxa"/>
              <w:left w:w="108" w:type="dxa"/>
              <w:bottom w:w="0" w:type="dxa"/>
              <w:right w:w="108" w:type="dxa"/>
            </w:tcMar>
            <w:hideMark/>
          </w:tcPr>
          <w:p w:rsidR="007A752A" w:rsidRPr="007A752A" w:rsidRDefault="007A752A" w:rsidP="007A752A">
            <w:pPr>
              <w:spacing w:after="0" w:line="240" w:lineRule="auto"/>
              <w:jc w:val="center"/>
              <w:rPr>
                <w:rFonts w:ascii="Times New Roman" w:eastAsia="Times New Roman" w:hAnsi="Times New Roman" w:cs="Times New Roman"/>
                <w:color w:val="000000"/>
                <w:sz w:val="24"/>
                <w:szCs w:val="24"/>
                <w:lang w:val="kk-KZ" w:eastAsia="kk-KZ"/>
              </w:rPr>
            </w:pPr>
            <w:r w:rsidRPr="007A752A">
              <w:rPr>
                <w:rFonts w:ascii="Times New Roman" w:eastAsia="Times New Roman" w:hAnsi="Times New Roman" w:cs="Times New Roman"/>
                <w:color w:val="000000"/>
                <w:sz w:val="24"/>
                <w:szCs w:val="24"/>
                <w:lang w:val="kk-KZ" w:eastAsia="kk-KZ"/>
              </w:rPr>
              <w:t>Артықшылықты акция</w:t>
            </w:r>
          </w:p>
        </w:tc>
        <w:tc>
          <w:tcPr>
            <w:tcW w:w="0" w:type="auto"/>
            <w:vMerge/>
            <w:vAlign w:val="center"/>
            <w:hideMark/>
          </w:tcPr>
          <w:p w:rsidR="007A752A" w:rsidRPr="007A752A" w:rsidRDefault="007A752A" w:rsidP="007A752A">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r>
      <w:tr w:rsidR="007A752A" w:rsidRPr="007A752A" w:rsidTr="003571A1">
        <w:trPr>
          <w:jc w:val="center"/>
        </w:trPr>
        <w:tc>
          <w:tcPr>
            <w:tcW w:w="0" w:type="auto"/>
            <w:vMerge/>
            <w:vAlign w:val="center"/>
            <w:hideMark/>
          </w:tcPr>
          <w:p w:rsidR="007A752A" w:rsidRPr="007A752A" w:rsidRDefault="007A752A" w:rsidP="007A752A">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0" w:type="auto"/>
            <w:vMerge/>
            <w:vAlign w:val="center"/>
            <w:hideMark/>
          </w:tcPr>
          <w:p w:rsidR="007A752A" w:rsidRPr="007A752A" w:rsidRDefault="007A752A" w:rsidP="007A752A">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0" w:type="auto"/>
            <w:vMerge/>
            <w:vAlign w:val="center"/>
            <w:hideMark/>
          </w:tcPr>
          <w:p w:rsidR="007A752A" w:rsidRPr="007A752A" w:rsidRDefault="007A752A" w:rsidP="007A752A">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0" w:type="auto"/>
            <w:vMerge/>
            <w:vAlign w:val="center"/>
            <w:hideMark/>
          </w:tcPr>
          <w:p w:rsidR="007A752A" w:rsidRPr="007A752A" w:rsidRDefault="007A752A" w:rsidP="007A752A">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451" w:type="pct"/>
            <w:tcMar>
              <w:top w:w="0" w:type="dxa"/>
              <w:left w:w="108" w:type="dxa"/>
              <w:bottom w:w="0" w:type="dxa"/>
              <w:right w:w="108" w:type="dxa"/>
            </w:tcMar>
            <w:hideMark/>
          </w:tcPr>
          <w:p w:rsidR="007A752A" w:rsidRPr="007A752A" w:rsidRDefault="007A752A" w:rsidP="007A752A">
            <w:pPr>
              <w:spacing w:after="0" w:line="240" w:lineRule="auto"/>
              <w:jc w:val="center"/>
              <w:rPr>
                <w:rFonts w:ascii="Times New Roman" w:eastAsia="Times New Roman" w:hAnsi="Times New Roman" w:cs="Times New Roman"/>
                <w:color w:val="000000"/>
                <w:sz w:val="24"/>
                <w:szCs w:val="24"/>
                <w:lang w:val="kk-KZ" w:eastAsia="kk-KZ"/>
              </w:rPr>
            </w:pPr>
            <w:r w:rsidRPr="007A752A">
              <w:rPr>
                <w:rFonts w:ascii="Times New Roman" w:eastAsia="Times New Roman" w:hAnsi="Times New Roman" w:cs="Times New Roman"/>
                <w:color w:val="000000"/>
                <w:sz w:val="24"/>
                <w:szCs w:val="24"/>
                <w:lang w:val="kk-KZ" w:eastAsia="kk-KZ"/>
              </w:rPr>
              <w:t>Барлығы</w:t>
            </w:r>
          </w:p>
        </w:tc>
        <w:tc>
          <w:tcPr>
            <w:tcW w:w="654" w:type="pct"/>
            <w:tcMar>
              <w:top w:w="0" w:type="dxa"/>
              <w:left w:w="108" w:type="dxa"/>
              <w:bottom w:w="0" w:type="dxa"/>
              <w:right w:w="108" w:type="dxa"/>
            </w:tcMar>
            <w:hideMark/>
          </w:tcPr>
          <w:p w:rsidR="007A752A" w:rsidRPr="007A752A" w:rsidRDefault="007A752A" w:rsidP="007A752A">
            <w:pPr>
              <w:spacing w:after="0" w:line="240" w:lineRule="auto"/>
              <w:jc w:val="center"/>
              <w:rPr>
                <w:rFonts w:ascii="Times New Roman" w:eastAsia="Times New Roman" w:hAnsi="Times New Roman" w:cs="Times New Roman"/>
                <w:color w:val="000000"/>
                <w:sz w:val="24"/>
                <w:szCs w:val="24"/>
                <w:lang w:val="kk-KZ" w:eastAsia="kk-KZ"/>
              </w:rPr>
            </w:pPr>
            <w:r w:rsidRPr="007A752A">
              <w:rPr>
                <w:rFonts w:ascii="Times New Roman" w:eastAsia="Times New Roman" w:hAnsi="Times New Roman" w:cs="Times New Roman"/>
                <w:color w:val="000000"/>
                <w:sz w:val="24"/>
                <w:szCs w:val="24"/>
                <w:lang w:val="kk-KZ" w:eastAsia="kk-KZ"/>
              </w:rPr>
              <w:t>оның ішінде резервтер (провизиялар)</w:t>
            </w:r>
          </w:p>
        </w:tc>
        <w:tc>
          <w:tcPr>
            <w:tcW w:w="333" w:type="pct"/>
            <w:vMerge/>
            <w:vAlign w:val="center"/>
            <w:hideMark/>
          </w:tcPr>
          <w:p w:rsidR="007A752A" w:rsidRPr="007A752A" w:rsidRDefault="007A752A" w:rsidP="007A752A">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743" w:type="pct"/>
            <w:vMerge/>
            <w:vAlign w:val="center"/>
            <w:hideMark/>
          </w:tcPr>
          <w:p w:rsidR="007A752A" w:rsidRPr="007A752A" w:rsidRDefault="007A752A" w:rsidP="007A752A">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0" w:type="auto"/>
            <w:vMerge/>
            <w:vAlign w:val="center"/>
            <w:hideMark/>
          </w:tcPr>
          <w:p w:rsidR="007A752A" w:rsidRPr="007A752A" w:rsidRDefault="007A752A" w:rsidP="007A752A">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r>
      <w:tr w:rsidR="007A752A" w:rsidRPr="007A752A" w:rsidTr="003571A1">
        <w:trPr>
          <w:jc w:val="center"/>
        </w:trPr>
        <w:tc>
          <w:tcPr>
            <w:tcW w:w="229" w:type="pct"/>
            <w:tcMar>
              <w:top w:w="0" w:type="dxa"/>
              <w:left w:w="108" w:type="dxa"/>
              <w:bottom w:w="0" w:type="dxa"/>
              <w:right w:w="108" w:type="dxa"/>
            </w:tcMar>
            <w:hideMark/>
          </w:tcPr>
          <w:p w:rsidR="007A752A" w:rsidRPr="007A752A" w:rsidRDefault="007A752A" w:rsidP="007A752A">
            <w:pPr>
              <w:overflowPunct w:val="0"/>
              <w:autoSpaceDE w:val="0"/>
              <w:autoSpaceDN w:val="0"/>
              <w:adjustRightInd w:val="0"/>
              <w:spacing w:after="0" w:line="276" w:lineRule="auto"/>
              <w:jc w:val="both"/>
              <w:rPr>
                <w:rFonts w:ascii="Times New Roman" w:eastAsia="Times New Roman" w:hAnsi="Times New Roman" w:cs="Times New Roman"/>
                <w:sz w:val="20"/>
                <w:szCs w:val="20"/>
                <w:lang w:val="kk-KZ" w:eastAsia="ru-RU"/>
              </w:rPr>
            </w:pPr>
            <w:r w:rsidRPr="007A752A">
              <w:rPr>
                <w:rFonts w:ascii="Times New Roman" w:eastAsia="Times New Roman" w:hAnsi="Times New Roman" w:cs="Times New Roman"/>
                <w:sz w:val="20"/>
                <w:szCs w:val="20"/>
                <w:lang w:val="kk-KZ" w:eastAsia="ru-RU"/>
              </w:rPr>
              <w:t>1</w:t>
            </w:r>
          </w:p>
        </w:tc>
        <w:tc>
          <w:tcPr>
            <w:tcW w:w="813" w:type="pct"/>
            <w:tcMar>
              <w:top w:w="0" w:type="dxa"/>
              <w:left w:w="108" w:type="dxa"/>
              <w:bottom w:w="0" w:type="dxa"/>
              <w:right w:w="108" w:type="dxa"/>
            </w:tcMar>
            <w:hideMark/>
          </w:tcPr>
          <w:p w:rsidR="007A752A" w:rsidRPr="007A752A" w:rsidRDefault="007A752A" w:rsidP="007A752A">
            <w:pPr>
              <w:overflowPunct w:val="0"/>
              <w:autoSpaceDE w:val="0"/>
              <w:autoSpaceDN w:val="0"/>
              <w:adjustRightInd w:val="0"/>
              <w:spacing w:after="0" w:line="276" w:lineRule="auto"/>
              <w:jc w:val="both"/>
              <w:rPr>
                <w:rFonts w:ascii="Times New Roman" w:eastAsia="Times New Roman" w:hAnsi="Times New Roman" w:cs="Times New Roman"/>
                <w:sz w:val="20"/>
                <w:szCs w:val="20"/>
                <w:lang w:val="kk-KZ" w:eastAsia="ru-RU"/>
              </w:rPr>
            </w:pPr>
            <w:r w:rsidRPr="007A752A">
              <w:rPr>
                <w:rFonts w:ascii="Times New Roman" w:eastAsia="Times New Roman" w:hAnsi="Times New Roman" w:cs="Times New Roman"/>
                <w:sz w:val="20"/>
                <w:szCs w:val="20"/>
                <w:lang w:val="kk-KZ" w:eastAsia="ru-RU"/>
              </w:rPr>
              <w:t>2</w:t>
            </w:r>
          </w:p>
        </w:tc>
        <w:tc>
          <w:tcPr>
            <w:tcW w:w="474" w:type="pct"/>
            <w:tcMar>
              <w:top w:w="0" w:type="dxa"/>
              <w:left w:w="108" w:type="dxa"/>
              <w:bottom w:w="0" w:type="dxa"/>
              <w:right w:w="108" w:type="dxa"/>
            </w:tcMar>
            <w:hideMark/>
          </w:tcPr>
          <w:p w:rsidR="007A752A" w:rsidRPr="007A752A" w:rsidRDefault="007A752A" w:rsidP="007A752A">
            <w:pPr>
              <w:overflowPunct w:val="0"/>
              <w:autoSpaceDE w:val="0"/>
              <w:autoSpaceDN w:val="0"/>
              <w:adjustRightInd w:val="0"/>
              <w:spacing w:after="0" w:line="276" w:lineRule="auto"/>
              <w:jc w:val="both"/>
              <w:rPr>
                <w:rFonts w:ascii="Times New Roman" w:eastAsia="Times New Roman" w:hAnsi="Times New Roman" w:cs="Times New Roman"/>
                <w:sz w:val="20"/>
                <w:szCs w:val="20"/>
                <w:lang w:val="kk-KZ" w:eastAsia="ru-RU"/>
              </w:rPr>
            </w:pPr>
            <w:r w:rsidRPr="007A752A">
              <w:rPr>
                <w:rFonts w:ascii="Times New Roman" w:eastAsia="Times New Roman" w:hAnsi="Times New Roman" w:cs="Times New Roman"/>
                <w:sz w:val="20"/>
                <w:szCs w:val="20"/>
                <w:lang w:val="kk-KZ" w:eastAsia="ru-RU"/>
              </w:rPr>
              <w:t>3</w:t>
            </w:r>
          </w:p>
        </w:tc>
        <w:tc>
          <w:tcPr>
            <w:tcW w:w="490" w:type="pct"/>
            <w:tcMar>
              <w:top w:w="0" w:type="dxa"/>
              <w:left w:w="108" w:type="dxa"/>
              <w:bottom w:w="0" w:type="dxa"/>
              <w:right w:w="108" w:type="dxa"/>
            </w:tcMar>
            <w:hideMark/>
          </w:tcPr>
          <w:p w:rsidR="007A752A" w:rsidRPr="007A752A" w:rsidRDefault="007A752A" w:rsidP="007A752A">
            <w:pPr>
              <w:overflowPunct w:val="0"/>
              <w:autoSpaceDE w:val="0"/>
              <w:autoSpaceDN w:val="0"/>
              <w:adjustRightInd w:val="0"/>
              <w:spacing w:after="0" w:line="276" w:lineRule="auto"/>
              <w:jc w:val="both"/>
              <w:rPr>
                <w:rFonts w:ascii="Times New Roman" w:eastAsia="Times New Roman" w:hAnsi="Times New Roman" w:cs="Times New Roman"/>
                <w:sz w:val="20"/>
                <w:szCs w:val="20"/>
                <w:lang w:val="kk-KZ" w:eastAsia="ru-RU"/>
              </w:rPr>
            </w:pPr>
            <w:r w:rsidRPr="007A752A">
              <w:rPr>
                <w:rFonts w:ascii="Times New Roman" w:eastAsia="Times New Roman" w:hAnsi="Times New Roman" w:cs="Times New Roman"/>
                <w:sz w:val="20"/>
                <w:szCs w:val="20"/>
                <w:lang w:val="kk-KZ" w:eastAsia="ru-RU"/>
              </w:rPr>
              <w:t>4</w:t>
            </w:r>
          </w:p>
        </w:tc>
        <w:tc>
          <w:tcPr>
            <w:tcW w:w="451" w:type="pct"/>
            <w:tcMar>
              <w:top w:w="0" w:type="dxa"/>
              <w:left w:w="108" w:type="dxa"/>
              <w:bottom w:w="0" w:type="dxa"/>
              <w:right w:w="108" w:type="dxa"/>
            </w:tcMar>
            <w:hideMark/>
          </w:tcPr>
          <w:p w:rsidR="007A752A" w:rsidRPr="007A752A" w:rsidRDefault="007A752A" w:rsidP="007A752A">
            <w:pPr>
              <w:overflowPunct w:val="0"/>
              <w:autoSpaceDE w:val="0"/>
              <w:autoSpaceDN w:val="0"/>
              <w:adjustRightInd w:val="0"/>
              <w:spacing w:after="0" w:line="276" w:lineRule="auto"/>
              <w:jc w:val="both"/>
              <w:rPr>
                <w:rFonts w:ascii="Times New Roman" w:eastAsia="Times New Roman" w:hAnsi="Times New Roman" w:cs="Times New Roman"/>
                <w:sz w:val="20"/>
                <w:szCs w:val="20"/>
                <w:lang w:val="kk-KZ" w:eastAsia="ru-RU"/>
              </w:rPr>
            </w:pPr>
            <w:r w:rsidRPr="007A752A">
              <w:rPr>
                <w:rFonts w:ascii="Times New Roman" w:eastAsia="Times New Roman" w:hAnsi="Times New Roman" w:cs="Times New Roman"/>
                <w:sz w:val="20"/>
                <w:szCs w:val="20"/>
                <w:lang w:val="kk-KZ" w:eastAsia="ru-RU"/>
              </w:rPr>
              <w:t>5</w:t>
            </w:r>
          </w:p>
        </w:tc>
        <w:tc>
          <w:tcPr>
            <w:tcW w:w="654" w:type="pct"/>
            <w:tcMar>
              <w:top w:w="0" w:type="dxa"/>
              <w:left w:w="108" w:type="dxa"/>
              <w:bottom w:w="0" w:type="dxa"/>
              <w:right w:w="108" w:type="dxa"/>
            </w:tcMar>
            <w:hideMark/>
          </w:tcPr>
          <w:p w:rsidR="007A752A" w:rsidRPr="007A752A" w:rsidRDefault="007A752A" w:rsidP="007A752A">
            <w:pPr>
              <w:overflowPunct w:val="0"/>
              <w:autoSpaceDE w:val="0"/>
              <w:autoSpaceDN w:val="0"/>
              <w:adjustRightInd w:val="0"/>
              <w:spacing w:after="0" w:line="276" w:lineRule="auto"/>
              <w:jc w:val="both"/>
              <w:rPr>
                <w:rFonts w:ascii="Times New Roman" w:eastAsia="Times New Roman" w:hAnsi="Times New Roman" w:cs="Times New Roman"/>
                <w:sz w:val="20"/>
                <w:szCs w:val="20"/>
                <w:lang w:val="kk-KZ" w:eastAsia="ru-RU"/>
              </w:rPr>
            </w:pPr>
            <w:r w:rsidRPr="007A752A">
              <w:rPr>
                <w:rFonts w:ascii="Times New Roman" w:eastAsia="Times New Roman" w:hAnsi="Times New Roman" w:cs="Times New Roman"/>
                <w:sz w:val="20"/>
                <w:szCs w:val="20"/>
                <w:lang w:val="kk-KZ" w:eastAsia="ru-RU"/>
              </w:rPr>
              <w:t>6</w:t>
            </w:r>
          </w:p>
        </w:tc>
        <w:tc>
          <w:tcPr>
            <w:tcW w:w="333" w:type="pct"/>
            <w:tcMar>
              <w:top w:w="0" w:type="dxa"/>
              <w:left w:w="108" w:type="dxa"/>
              <w:bottom w:w="0" w:type="dxa"/>
              <w:right w:w="108" w:type="dxa"/>
            </w:tcMar>
            <w:hideMark/>
          </w:tcPr>
          <w:p w:rsidR="007A752A" w:rsidRPr="007A752A" w:rsidRDefault="007A752A" w:rsidP="007A752A">
            <w:pPr>
              <w:overflowPunct w:val="0"/>
              <w:autoSpaceDE w:val="0"/>
              <w:autoSpaceDN w:val="0"/>
              <w:adjustRightInd w:val="0"/>
              <w:spacing w:after="0" w:line="276" w:lineRule="auto"/>
              <w:jc w:val="both"/>
              <w:rPr>
                <w:rFonts w:ascii="Times New Roman" w:eastAsia="Times New Roman" w:hAnsi="Times New Roman" w:cs="Times New Roman"/>
                <w:sz w:val="20"/>
                <w:szCs w:val="20"/>
                <w:lang w:val="kk-KZ" w:eastAsia="ru-RU"/>
              </w:rPr>
            </w:pPr>
            <w:r w:rsidRPr="007A752A">
              <w:rPr>
                <w:rFonts w:ascii="Times New Roman" w:eastAsia="Times New Roman" w:hAnsi="Times New Roman" w:cs="Times New Roman"/>
                <w:sz w:val="20"/>
                <w:szCs w:val="20"/>
                <w:lang w:val="kk-KZ" w:eastAsia="ru-RU"/>
              </w:rPr>
              <w:t>7</w:t>
            </w:r>
          </w:p>
        </w:tc>
        <w:tc>
          <w:tcPr>
            <w:tcW w:w="743" w:type="pct"/>
            <w:tcMar>
              <w:top w:w="0" w:type="dxa"/>
              <w:left w:w="108" w:type="dxa"/>
              <w:bottom w:w="0" w:type="dxa"/>
              <w:right w:w="108" w:type="dxa"/>
            </w:tcMar>
            <w:hideMark/>
          </w:tcPr>
          <w:p w:rsidR="007A752A" w:rsidRPr="007A752A" w:rsidRDefault="007A752A" w:rsidP="007A752A">
            <w:pPr>
              <w:overflowPunct w:val="0"/>
              <w:autoSpaceDE w:val="0"/>
              <w:autoSpaceDN w:val="0"/>
              <w:adjustRightInd w:val="0"/>
              <w:spacing w:after="0" w:line="276" w:lineRule="auto"/>
              <w:jc w:val="both"/>
              <w:rPr>
                <w:rFonts w:ascii="Times New Roman" w:eastAsia="Times New Roman" w:hAnsi="Times New Roman" w:cs="Times New Roman"/>
                <w:sz w:val="20"/>
                <w:szCs w:val="20"/>
                <w:lang w:val="kk-KZ" w:eastAsia="ru-RU"/>
              </w:rPr>
            </w:pPr>
            <w:r w:rsidRPr="007A752A">
              <w:rPr>
                <w:rFonts w:ascii="Times New Roman" w:eastAsia="Times New Roman" w:hAnsi="Times New Roman" w:cs="Times New Roman"/>
                <w:sz w:val="20"/>
                <w:szCs w:val="20"/>
                <w:lang w:val="kk-KZ" w:eastAsia="ru-RU"/>
              </w:rPr>
              <w:t>8</w:t>
            </w:r>
          </w:p>
        </w:tc>
        <w:tc>
          <w:tcPr>
            <w:tcW w:w="812" w:type="pct"/>
            <w:tcMar>
              <w:top w:w="0" w:type="dxa"/>
              <w:left w:w="108" w:type="dxa"/>
              <w:bottom w:w="0" w:type="dxa"/>
              <w:right w:w="108" w:type="dxa"/>
            </w:tcMar>
            <w:hideMark/>
          </w:tcPr>
          <w:p w:rsidR="007A752A" w:rsidRPr="007A752A" w:rsidRDefault="007A752A" w:rsidP="007A752A">
            <w:pPr>
              <w:overflowPunct w:val="0"/>
              <w:autoSpaceDE w:val="0"/>
              <w:autoSpaceDN w:val="0"/>
              <w:adjustRightInd w:val="0"/>
              <w:spacing w:after="0" w:line="276" w:lineRule="auto"/>
              <w:jc w:val="both"/>
              <w:rPr>
                <w:rFonts w:ascii="Times New Roman" w:eastAsia="Times New Roman" w:hAnsi="Times New Roman" w:cs="Times New Roman"/>
                <w:sz w:val="20"/>
                <w:szCs w:val="20"/>
                <w:lang w:val="kk-KZ" w:eastAsia="ru-RU"/>
              </w:rPr>
            </w:pPr>
            <w:r w:rsidRPr="007A752A">
              <w:rPr>
                <w:rFonts w:ascii="Times New Roman" w:eastAsia="Times New Roman" w:hAnsi="Times New Roman" w:cs="Times New Roman"/>
                <w:sz w:val="20"/>
                <w:szCs w:val="20"/>
                <w:lang w:val="kk-KZ" w:eastAsia="ru-RU"/>
              </w:rPr>
              <w:t>9</w:t>
            </w:r>
          </w:p>
        </w:tc>
      </w:tr>
      <w:tr w:rsidR="007A752A" w:rsidRPr="007A752A" w:rsidTr="003571A1">
        <w:trPr>
          <w:jc w:val="center"/>
        </w:trPr>
        <w:tc>
          <w:tcPr>
            <w:tcW w:w="229" w:type="pct"/>
            <w:tcMar>
              <w:top w:w="0" w:type="dxa"/>
              <w:left w:w="108" w:type="dxa"/>
              <w:bottom w:w="0" w:type="dxa"/>
              <w:right w:w="108" w:type="dxa"/>
            </w:tcMar>
            <w:hideMark/>
          </w:tcPr>
          <w:p w:rsidR="007A752A" w:rsidRPr="007A752A" w:rsidRDefault="007A752A" w:rsidP="007A752A">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4771" w:type="pct"/>
            <w:gridSpan w:val="8"/>
            <w:tcMar>
              <w:top w:w="0" w:type="dxa"/>
              <w:left w:w="108" w:type="dxa"/>
              <w:bottom w:w="0" w:type="dxa"/>
              <w:right w:w="108" w:type="dxa"/>
            </w:tcMar>
            <w:hideMark/>
          </w:tcPr>
          <w:p w:rsidR="007A752A" w:rsidRPr="007A752A" w:rsidRDefault="007A752A" w:rsidP="007A752A">
            <w:pPr>
              <w:spacing w:after="0" w:line="240" w:lineRule="auto"/>
              <w:jc w:val="center"/>
              <w:rPr>
                <w:rFonts w:ascii="Times New Roman" w:eastAsia="Times New Roman" w:hAnsi="Times New Roman" w:cs="Times New Roman"/>
                <w:color w:val="000000"/>
                <w:sz w:val="24"/>
                <w:szCs w:val="24"/>
                <w:lang w:val="kk-KZ" w:eastAsia="kk-KZ"/>
              </w:rPr>
            </w:pPr>
            <w:r w:rsidRPr="007A752A">
              <w:rPr>
                <w:rFonts w:ascii="Times New Roman" w:eastAsia="Times New Roman" w:hAnsi="Times New Roman" w:cs="Times New Roman"/>
                <w:color w:val="000000"/>
                <w:sz w:val="24"/>
                <w:szCs w:val="24"/>
                <w:lang w:val="kk-KZ" w:eastAsia="kk-KZ"/>
              </w:rPr>
              <w:t>Банк конгломератының 1-қатысушысының атауы</w:t>
            </w:r>
          </w:p>
        </w:tc>
      </w:tr>
      <w:tr w:rsidR="007A752A" w:rsidRPr="007A752A" w:rsidTr="003571A1">
        <w:trPr>
          <w:jc w:val="center"/>
        </w:trPr>
        <w:tc>
          <w:tcPr>
            <w:tcW w:w="229" w:type="pct"/>
            <w:tcMar>
              <w:top w:w="0" w:type="dxa"/>
              <w:left w:w="108" w:type="dxa"/>
              <w:bottom w:w="0" w:type="dxa"/>
              <w:right w:w="108" w:type="dxa"/>
            </w:tcMar>
            <w:hideMark/>
          </w:tcPr>
          <w:p w:rsidR="007A752A" w:rsidRPr="007A752A" w:rsidRDefault="007A752A" w:rsidP="007A752A">
            <w:pPr>
              <w:overflowPunct w:val="0"/>
              <w:autoSpaceDE w:val="0"/>
              <w:autoSpaceDN w:val="0"/>
              <w:adjustRightInd w:val="0"/>
              <w:spacing w:after="0" w:line="276" w:lineRule="auto"/>
              <w:jc w:val="both"/>
              <w:rPr>
                <w:rFonts w:ascii="Times New Roman" w:eastAsia="Times New Roman" w:hAnsi="Times New Roman" w:cs="Times New Roman"/>
                <w:sz w:val="20"/>
                <w:szCs w:val="20"/>
                <w:lang w:val="kk-KZ" w:eastAsia="ru-RU"/>
              </w:rPr>
            </w:pPr>
            <w:r w:rsidRPr="007A752A">
              <w:rPr>
                <w:rFonts w:ascii="Times New Roman" w:eastAsia="Times New Roman" w:hAnsi="Times New Roman" w:cs="Times New Roman"/>
                <w:sz w:val="20"/>
                <w:szCs w:val="20"/>
                <w:lang w:val="kk-KZ" w:eastAsia="ru-RU"/>
              </w:rPr>
              <w:t>1.</w:t>
            </w:r>
          </w:p>
        </w:tc>
        <w:tc>
          <w:tcPr>
            <w:tcW w:w="813" w:type="pct"/>
            <w:tcMar>
              <w:top w:w="0" w:type="dxa"/>
              <w:left w:w="108" w:type="dxa"/>
              <w:bottom w:w="0" w:type="dxa"/>
              <w:right w:w="108" w:type="dxa"/>
            </w:tcMar>
            <w:hideMark/>
          </w:tcPr>
          <w:p w:rsidR="007A752A" w:rsidRPr="007A752A" w:rsidRDefault="007A752A" w:rsidP="007A752A">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474" w:type="pct"/>
            <w:tcMar>
              <w:top w:w="0" w:type="dxa"/>
              <w:left w:w="108" w:type="dxa"/>
              <w:bottom w:w="0" w:type="dxa"/>
              <w:right w:w="108" w:type="dxa"/>
            </w:tcMar>
            <w:hideMark/>
          </w:tcPr>
          <w:p w:rsidR="007A752A" w:rsidRPr="007A752A" w:rsidRDefault="007A752A" w:rsidP="007A752A">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490" w:type="pct"/>
            <w:tcMar>
              <w:top w:w="0" w:type="dxa"/>
              <w:left w:w="108" w:type="dxa"/>
              <w:bottom w:w="0" w:type="dxa"/>
              <w:right w:w="108" w:type="dxa"/>
            </w:tcMar>
            <w:hideMark/>
          </w:tcPr>
          <w:p w:rsidR="007A752A" w:rsidRPr="007A752A" w:rsidRDefault="007A752A" w:rsidP="007A752A">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451" w:type="pct"/>
            <w:tcMar>
              <w:top w:w="0" w:type="dxa"/>
              <w:left w:w="108" w:type="dxa"/>
              <w:bottom w:w="0" w:type="dxa"/>
              <w:right w:w="108" w:type="dxa"/>
            </w:tcMar>
            <w:hideMark/>
          </w:tcPr>
          <w:p w:rsidR="007A752A" w:rsidRPr="007A752A" w:rsidRDefault="007A752A" w:rsidP="007A752A">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654" w:type="pct"/>
            <w:tcMar>
              <w:top w:w="0" w:type="dxa"/>
              <w:left w:w="108" w:type="dxa"/>
              <w:bottom w:w="0" w:type="dxa"/>
              <w:right w:w="108" w:type="dxa"/>
            </w:tcMar>
            <w:hideMark/>
          </w:tcPr>
          <w:p w:rsidR="007A752A" w:rsidRPr="007A752A" w:rsidRDefault="007A752A" w:rsidP="007A752A">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333" w:type="pct"/>
            <w:tcMar>
              <w:top w:w="0" w:type="dxa"/>
              <w:left w:w="108" w:type="dxa"/>
              <w:bottom w:w="0" w:type="dxa"/>
              <w:right w:w="108" w:type="dxa"/>
            </w:tcMar>
            <w:hideMark/>
          </w:tcPr>
          <w:p w:rsidR="007A752A" w:rsidRPr="007A752A" w:rsidRDefault="007A752A" w:rsidP="007A752A">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7A752A" w:rsidRPr="007A752A" w:rsidRDefault="007A752A" w:rsidP="007A752A">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812" w:type="pct"/>
            <w:tcMar>
              <w:top w:w="0" w:type="dxa"/>
              <w:left w:w="108" w:type="dxa"/>
              <w:bottom w:w="0" w:type="dxa"/>
              <w:right w:w="108" w:type="dxa"/>
            </w:tcMar>
            <w:hideMark/>
          </w:tcPr>
          <w:p w:rsidR="007A752A" w:rsidRPr="007A752A" w:rsidRDefault="007A752A" w:rsidP="007A752A">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r>
      <w:tr w:rsidR="007A752A" w:rsidRPr="007A752A" w:rsidTr="003571A1">
        <w:trPr>
          <w:jc w:val="center"/>
        </w:trPr>
        <w:tc>
          <w:tcPr>
            <w:tcW w:w="229" w:type="pct"/>
            <w:tcMar>
              <w:top w:w="0" w:type="dxa"/>
              <w:left w:w="108" w:type="dxa"/>
              <w:bottom w:w="0" w:type="dxa"/>
              <w:right w:w="108" w:type="dxa"/>
            </w:tcMar>
            <w:hideMark/>
          </w:tcPr>
          <w:p w:rsidR="007A752A" w:rsidRPr="007A752A" w:rsidRDefault="007A752A" w:rsidP="007A752A">
            <w:pPr>
              <w:overflowPunct w:val="0"/>
              <w:autoSpaceDE w:val="0"/>
              <w:autoSpaceDN w:val="0"/>
              <w:adjustRightInd w:val="0"/>
              <w:spacing w:after="0" w:line="276" w:lineRule="auto"/>
              <w:jc w:val="both"/>
              <w:rPr>
                <w:rFonts w:ascii="Times New Roman" w:eastAsia="Times New Roman" w:hAnsi="Times New Roman" w:cs="Times New Roman"/>
                <w:sz w:val="20"/>
                <w:szCs w:val="20"/>
                <w:lang w:val="kk-KZ" w:eastAsia="ru-RU"/>
              </w:rPr>
            </w:pPr>
            <w:r w:rsidRPr="007A752A">
              <w:rPr>
                <w:rFonts w:ascii="Times New Roman" w:eastAsia="Times New Roman" w:hAnsi="Times New Roman" w:cs="Times New Roman"/>
                <w:sz w:val="20"/>
                <w:szCs w:val="20"/>
                <w:lang w:val="kk-KZ" w:eastAsia="ru-RU"/>
              </w:rPr>
              <w:t>n.</w:t>
            </w:r>
          </w:p>
        </w:tc>
        <w:tc>
          <w:tcPr>
            <w:tcW w:w="813" w:type="pct"/>
            <w:tcMar>
              <w:top w:w="0" w:type="dxa"/>
              <w:left w:w="108" w:type="dxa"/>
              <w:bottom w:w="0" w:type="dxa"/>
              <w:right w:w="108" w:type="dxa"/>
            </w:tcMar>
            <w:hideMark/>
          </w:tcPr>
          <w:p w:rsidR="007A752A" w:rsidRPr="007A752A" w:rsidRDefault="007A752A" w:rsidP="007A752A">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474" w:type="pct"/>
            <w:tcMar>
              <w:top w:w="0" w:type="dxa"/>
              <w:left w:w="108" w:type="dxa"/>
              <w:bottom w:w="0" w:type="dxa"/>
              <w:right w:w="108" w:type="dxa"/>
            </w:tcMar>
            <w:hideMark/>
          </w:tcPr>
          <w:p w:rsidR="007A752A" w:rsidRPr="007A752A" w:rsidRDefault="007A752A" w:rsidP="007A752A">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490" w:type="pct"/>
            <w:tcMar>
              <w:top w:w="0" w:type="dxa"/>
              <w:left w:w="108" w:type="dxa"/>
              <w:bottom w:w="0" w:type="dxa"/>
              <w:right w:w="108" w:type="dxa"/>
            </w:tcMar>
            <w:hideMark/>
          </w:tcPr>
          <w:p w:rsidR="007A752A" w:rsidRPr="007A752A" w:rsidRDefault="007A752A" w:rsidP="007A752A">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451" w:type="pct"/>
            <w:tcMar>
              <w:top w:w="0" w:type="dxa"/>
              <w:left w:w="108" w:type="dxa"/>
              <w:bottom w:w="0" w:type="dxa"/>
              <w:right w:w="108" w:type="dxa"/>
            </w:tcMar>
            <w:hideMark/>
          </w:tcPr>
          <w:p w:rsidR="007A752A" w:rsidRPr="007A752A" w:rsidRDefault="007A752A" w:rsidP="007A752A">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654" w:type="pct"/>
            <w:tcMar>
              <w:top w:w="0" w:type="dxa"/>
              <w:left w:w="108" w:type="dxa"/>
              <w:bottom w:w="0" w:type="dxa"/>
              <w:right w:w="108" w:type="dxa"/>
            </w:tcMar>
            <w:hideMark/>
          </w:tcPr>
          <w:p w:rsidR="007A752A" w:rsidRPr="007A752A" w:rsidRDefault="007A752A" w:rsidP="007A752A">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333" w:type="pct"/>
            <w:tcMar>
              <w:top w:w="0" w:type="dxa"/>
              <w:left w:w="108" w:type="dxa"/>
              <w:bottom w:w="0" w:type="dxa"/>
              <w:right w:w="108" w:type="dxa"/>
            </w:tcMar>
            <w:hideMark/>
          </w:tcPr>
          <w:p w:rsidR="007A752A" w:rsidRPr="007A752A" w:rsidRDefault="007A752A" w:rsidP="007A752A">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7A752A" w:rsidRPr="007A752A" w:rsidRDefault="007A752A" w:rsidP="007A752A">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812" w:type="pct"/>
            <w:tcMar>
              <w:top w:w="0" w:type="dxa"/>
              <w:left w:w="108" w:type="dxa"/>
              <w:bottom w:w="0" w:type="dxa"/>
              <w:right w:w="108" w:type="dxa"/>
            </w:tcMar>
            <w:hideMark/>
          </w:tcPr>
          <w:p w:rsidR="007A752A" w:rsidRPr="007A752A" w:rsidRDefault="007A752A" w:rsidP="007A752A">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r>
      <w:tr w:rsidR="007A752A" w:rsidRPr="007A752A" w:rsidTr="003571A1">
        <w:trPr>
          <w:jc w:val="center"/>
        </w:trPr>
        <w:tc>
          <w:tcPr>
            <w:tcW w:w="1517" w:type="pct"/>
            <w:gridSpan w:val="3"/>
            <w:tcMar>
              <w:top w:w="0" w:type="dxa"/>
              <w:left w:w="108" w:type="dxa"/>
              <w:bottom w:w="0" w:type="dxa"/>
              <w:right w:w="108" w:type="dxa"/>
            </w:tcMar>
            <w:hideMark/>
          </w:tcPr>
          <w:p w:rsidR="007A752A" w:rsidRPr="007A752A" w:rsidRDefault="007A752A" w:rsidP="007A752A">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7A752A">
              <w:rPr>
                <w:rFonts w:ascii="Times New Roman" w:eastAsia="Times New Roman" w:hAnsi="Times New Roman" w:cs="Times New Roman"/>
                <w:color w:val="000000"/>
                <w:sz w:val="24"/>
                <w:szCs w:val="24"/>
                <w:lang w:val="kk-KZ" w:eastAsia="ru-RU"/>
              </w:rPr>
              <w:t>Банк конгломератының 1-қатысушысы бойынша жиынтығы</w:t>
            </w:r>
          </w:p>
        </w:tc>
        <w:tc>
          <w:tcPr>
            <w:tcW w:w="490" w:type="pct"/>
            <w:tcMar>
              <w:top w:w="0" w:type="dxa"/>
              <w:left w:w="108" w:type="dxa"/>
              <w:bottom w:w="0" w:type="dxa"/>
              <w:right w:w="108" w:type="dxa"/>
            </w:tcMar>
            <w:hideMark/>
          </w:tcPr>
          <w:p w:rsidR="007A752A" w:rsidRPr="007A752A" w:rsidRDefault="007A752A" w:rsidP="007A752A">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451" w:type="pct"/>
            <w:tcMar>
              <w:top w:w="0" w:type="dxa"/>
              <w:left w:w="108" w:type="dxa"/>
              <w:bottom w:w="0" w:type="dxa"/>
              <w:right w:w="108" w:type="dxa"/>
            </w:tcMar>
            <w:hideMark/>
          </w:tcPr>
          <w:p w:rsidR="007A752A" w:rsidRPr="007A752A" w:rsidRDefault="007A752A" w:rsidP="007A752A">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654" w:type="pct"/>
            <w:tcMar>
              <w:top w:w="0" w:type="dxa"/>
              <w:left w:w="108" w:type="dxa"/>
              <w:bottom w:w="0" w:type="dxa"/>
              <w:right w:w="108" w:type="dxa"/>
            </w:tcMar>
            <w:hideMark/>
          </w:tcPr>
          <w:p w:rsidR="007A752A" w:rsidRPr="007A752A" w:rsidRDefault="007A752A" w:rsidP="007A752A">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333" w:type="pct"/>
            <w:tcMar>
              <w:top w:w="0" w:type="dxa"/>
              <w:left w:w="108" w:type="dxa"/>
              <w:bottom w:w="0" w:type="dxa"/>
              <w:right w:w="108" w:type="dxa"/>
            </w:tcMar>
            <w:hideMark/>
          </w:tcPr>
          <w:p w:rsidR="007A752A" w:rsidRPr="007A752A" w:rsidRDefault="007A752A" w:rsidP="007A752A">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7A752A" w:rsidRPr="007A752A" w:rsidRDefault="007A752A" w:rsidP="007A752A">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812" w:type="pct"/>
            <w:tcMar>
              <w:top w:w="0" w:type="dxa"/>
              <w:left w:w="108" w:type="dxa"/>
              <w:bottom w:w="0" w:type="dxa"/>
              <w:right w:w="108" w:type="dxa"/>
            </w:tcMar>
            <w:hideMark/>
          </w:tcPr>
          <w:p w:rsidR="007A752A" w:rsidRPr="007A752A" w:rsidRDefault="007A752A" w:rsidP="007A752A">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r>
      <w:tr w:rsidR="007A752A" w:rsidRPr="003571A1" w:rsidTr="003571A1">
        <w:trPr>
          <w:jc w:val="center"/>
        </w:trPr>
        <w:tc>
          <w:tcPr>
            <w:tcW w:w="229" w:type="pct"/>
            <w:tcMar>
              <w:top w:w="0" w:type="dxa"/>
              <w:left w:w="108" w:type="dxa"/>
              <w:bottom w:w="0" w:type="dxa"/>
              <w:right w:w="108" w:type="dxa"/>
            </w:tcMar>
            <w:hideMark/>
          </w:tcPr>
          <w:p w:rsidR="007A752A" w:rsidRPr="007A752A" w:rsidRDefault="007A752A" w:rsidP="007A752A">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4771" w:type="pct"/>
            <w:gridSpan w:val="8"/>
            <w:tcMar>
              <w:top w:w="0" w:type="dxa"/>
              <w:left w:w="108" w:type="dxa"/>
              <w:bottom w:w="0" w:type="dxa"/>
              <w:right w:w="108" w:type="dxa"/>
            </w:tcMar>
            <w:hideMark/>
          </w:tcPr>
          <w:p w:rsidR="007A752A" w:rsidRPr="007A752A" w:rsidRDefault="007A752A" w:rsidP="007A752A">
            <w:pPr>
              <w:spacing w:after="0" w:line="240" w:lineRule="auto"/>
              <w:jc w:val="center"/>
              <w:rPr>
                <w:rFonts w:ascii="Times New Roman" w:eastAsia="Times New Roman" w:hAnsi="Times New Roman" w:cs="Times New Roman"/>
                <w:color w:val="000000"/>
                <w:sz w:val="24"/>
                <w:szCs w:val="24"/>
                <w:lang w:val="kk-KZ" w:eastAsia="kk-KZ"/>
              </w:rPr>
            </w:pPr>
            <w:r w:rsidRPr="007A752A">
              <w:rPr>
                <w:rFonts w:ascii="Times New Roman" w:eastAsia="Times New Roman" w:hAnsi="Times New Roman" w:cs="Times New Roman"/>
                <w:color w:val="000000"/>
                <w:sz w:val="24"/>
                <w:szCs w:val="24"/>
                <w:lang w:val="kk-KZ" w:eastAsia="kk-KZ"/>
              </w:rPr>
              <w:t>Банк конгломератының n-қатысушысының атауы</w:t>
            </w:r>
          </w:p>
        </w:tc>
      </w:tr>
      <w:tr w:rsidR="007A752A" w:rsidRPr="007A752A" w:rsidTr="003571A1">
        <w:trPr>
          <w:jc w:val="center"/>
        </w:trPr>
        <w:tc>
          <w:tcPr>
            <w:tcW w:w="229" w:type="pct"/>
            <w:tcMar>
              <w:top w:w="0" w:type="dxa"/>
              <w:left w:w="108" w:type="dxa"/>
              <w:bottom w:w="0" w:type="dxa"/>
              <w:right w:w="108" w:type="dxa"/>
            </w:tcMar>
            <w:hideMark/>
          </w:tcPr>
          <w:p w:rsidR="007A752A" w:rsidRPr="007A752A" w:rsidRDefault="007A752A" w:rsidP="007A752A">
            <w:pPr>
              <w:overflowPunct w:val="0"/>
              <w:autoSpaceDE w:val="0"/>
              <w:autoSpaceDN w:val="0"/>
              <w:adjustRightInd w:val="0"/>
              <w:spacing w:after="0" w:line="276" w:lineRule="auto"/>
              <w:jc w:val="both"/>
              <w:rPr>
                <w:rFonts w:ascii="Times New Roman" w:eastAsia="Times New Roman" w:hAnsi="Times New Roman" w:cs="Times New Roman"/>
                <w:sz w:val="20"/>
                <w:szCs w:val="20"/>
                <w:lang w:val="kk-KZ" w:eastAsia="ru-RU"/>
              </w:rPr>
            </w:pPr>
            <w:r w:rsidRPr="007A752A">
              <w:rPr>
                <w:rFonts w:ascii="Times New Roman" w:eastAsia="Times New Roman" w:hAnsi="Times New Roman" w:cs="Times New Roman"/>
                <w:sz w:val="20"/>
                <w:szCs w:val="20"/>
                <w:lang w:val="kk-KZ" w:eastAsia="ru-RU"/>
              </w:rPr>
              <w:t>n+1</w:t>
            </w:r>
          </w:p>
        </w:tc>
        <w:tc>
          <w:tcPr>
            <w:tcW w:w="813" w:type="pct"/>
            <w:tcMar>
              <w:top w:w="0" w:type="dxa"/>
              <w:left w:w="108" w:type="dxa"/>
              <w:bottom w:w="0" w:type="dxa"/>
              <w:right w:w="108" w:type="dxa"/>
            </w:tcMar>
            <w:hideMark/>
          </w:tcPr>
          <w:p w:rsidR="007A752A" w:rsidRPr="007A752A" w:rsidRDefault="007A752A" w:rsidP="007A752A">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474" w:type="pct"/>
            <w:tcMar>
              <w:top w:w="0" w:type="dxa"/>
              <w:left w:w="108" w:type="dxa"/>
              <w:bottom w:w="0" w:type="dxa"/>
              <w:right w:w="108" w:type="dxa"/>
            </w:tcMar>
            <w:hideMark/>
          </w:tcPr>
          <w:p w:rsidR="007A752A" w:rsidRPr="007A752A" w:rsidRDefault="007A752A" w:rsidP="007A752A">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490" w:type="pct"/>
            <w:tcMar>
              <w:top w:w="0" w:type="dxa"/>
              <w:left w:w="108" w:type="dxa"/>
              <w:bottom w:w="0" w:type="dxa"/>
              <w:right w:w="108" w:type="dxa"/>
            </w:tcMar>
            <w:hideMark/>
          </w:tcPr>
          <w:p w:rsidR="007A752A" w:rsidRPr="007A752A" w:rsidRDefault="007A752A" w:rsidP="007A752A">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451" w:type="pct"/>
            <w:tcMar>
              <w:top w:w="0" w:type="dxa"/>
              <w:left w:w="108" w:type="dxa"/>
              <w:bottom w:w="0" w:type="dxa"/>
              <w:right w:w="108" w:type="dxa"/>
            </w:tcMar>
            <w:hideMark/>
          </w:tcPr>
          <w:p w:rsidR="007A752A" w:rsidRPr="007A752A" w:rsidRDefault="007A752A" w:rsidP="007A752A">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654" w:type="pct"/>
            <w:tcMar>
              <w:top w:w="0" w:type="dxa"/>
              <w:left w:w="108" w:type="dxa"/>
              <w:bottom w:w="0" w:type="dxa"/>
              <w:right w:w="108" w:type="dxa"/>
            </w:tcMar>
            <w:hideMark/>
          </w:tcPr>
          <w:p w:rsidR="007A752A" w:rsidRPr="007A752A" w:rsidRDefault="007A752A" w:rsidP="007A752A">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333" w:type="pct"/>
            <w:tcMar>
              <w:top w:w="0" w:type="dxa"/>
              <w:left w:w="108" w:type="dxa"/>
              <w:bottom w:w="0" w:type="dxa"/>
              <w:right w:w="108" w:type="dxa"/>
            </w:tcMar>
            <w:hideMark/>
          </w:tcPr>
          <w:p w:rsidR="007A752A" w:rsidRPr="007A752A" w:rsidRDefault="007A752A" w:rsidP="007A752A">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7A752A" w:rsidRPr="007A752A" w:rsidRDefault="007A752A" w:rsidP="007A752A">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812" w:type="pct"/>
            <w:tcMar>
              <w:top w:w="0" w:type="dxa"/>
              <w:left w:w="108" w:type="dxa"/>
              <w:bottom w:w="0" w:type="dxa"/>
              <w:right w:w="108" w:type="dxa"/>
            </w:tcMar>
            <w:hideMark/>
          </w:tcPr>
          <w:p w:rsidR="007A752A" w:rsidRPr="007A752A" w:rsidRDefault="007A752A" w:rsidP="007A752A">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r>
      <w:tr w:rsidR="007A752A" w:rsidRPr="007A752A" w:rsidTr="003571A1">
        <w:trPr>
          <w:jc w:val="center"/>
        </w:trPr>
        <w:tc>
          <w:tcPr>
            <w:tcW w:w="1517" w:type="pct"/>
            <w:gridSpan w:val="3"/>
            <w:tcMar>
              <w:top w:w="0" w:type="dxa"/>
              <w:left w:w="108" w:type="dxa"/>
              <w:bottom w:w="0" w:type="dxa"/>
              <w:right w:w="108" w:type="dxa"/>
            </w:tcMar>
            <w:hideMark/>
          </w:tcPr>
          <w:p w:rsidR="007A752A" w:rsidRPr="007A752A" w:rsidRDefault="007A752A" w:rsidP="007A752A">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7A752A">
              <w:rPr>
                <w:rFonts w:ascii="Times New Roman" w:eastAsia="Times New Roman" w:hAnsi="Times New Roman" w:cs="Times New Roman"/>
                <w:color w:val="000000"/>
                <w:sz w:val="24"/>
                <w:szCs w:val="24"/>
                <w:lang w:val="kk-KZ" w:eastAsia="ru-RU"/>
              </w:rPr>
              <w:t>Банк конгломератының n-қатысушысы бойынша жиынтығы</w:t>
            </w:r>
          </w:p>
        </w:tc>
        <w:tc>
          <w:tcPr>
            <w:tcW w:w="490" w:type="pct"/>
            <w:tcMar>
              <w:top w:w="0" w:type="dxa"/>
              <w:left w:w="108" w:type="dxa"/>
              <w:bottom w:w="0" w:type="dxa"/>
              <w:right w:w="108" w:type="dxa"/>
            </w:tcMar>
            <w:hideMark/>
          </w:tcPr>
          <w:p w:rsidR="007A752A" w:rsidRPr="007A752A" w:rsidRDefault="007A752A" w:rsidP="007A752A">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451" w:type="pct"/>
            <w:tcMar>
              <w:top w:w="0" w:type="dxa"/>
              <w:left w:w="108" w:type="dxa"/>
              <w:bottom w:w="0" w:type="dxa"/>
              <w:right w:w="108" w:type="dxa"/>
            </w:tcMar>
            <w:hideMark/>
          </w:tcPr>
          <w:p w:rsidR="007A752A" w:rsidRPr="007A752A" w:rsidRDefault="007A752A" w:rsidP="007A752A">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654" w:type="pct"/>
            <w:tcMar>
              <w:top w:w="0" w:type="dxa"/>
              <w:left w:w="108" w:type="dxa"/>
              <w:bottom w:w="0" w:type="dxa"/>
              <w:right w:w="108" w:type="dxa"/>
            </w:tcMar>
            <w:hideMark/>
          </w:tcPr>
          <w:p w:rsidR="007A752A" w:rsidRPr="007A752A" w:rsidRDefault="007A752A" w:rsidP="007A752A">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333" w:type="pct"/>
            <w:tcMar>
              <w:top w:w="0" w:type="dxa"/>
              <w:left w:w="108" w:type="dxa"/>
              <w:bottom w:w="0" w:type="dxa"/>
              <w:right w:w="108" w:type="dxa"/>
            </w:tcMar>
            <w:hideMark/>
          </w:tcPr>
          <w:p w:rsidR="007A752A" w:rsidRPr="007A752A" w:rsidRDefault="007A752A" w:rsidP="007A752A">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7A752A" w:rsidRPr="007A752A" w:rsidRDefault="007A752A" w:rsidP="007A752A">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812" w:type="pct"/>
            <w:tcMar>
              <w:top w:w="0" w:type="dxa"/>
              <w:left w:w="108" w:type="dxa"/>
              <w:bottom w:w="0" w:type="dxa"/>
              <w:right w:w="108" w:type="dxa"/>
            </w:tcMar>
            <w:hideMark/>
          </w:tcPr>
          <w:p w:rsidR="007A752A" w:rsidRPr="007A752A" w:rsidRDefault="007A752A" w:rsidP="007A752A">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r>
      <w:tr w:rsidR="007A752A" w:rsidRPr="007A752A" w:rsidTr="003571A1">
        <w:trPr>
          <w:jc w:val="center"/>
        </w:trPr>
        <w:tc>
          <w:tcPr>
            <w:tcW w:w="1517" w:type="pct"/>
            <w:gridSpan w:val="3"/>
            <w:tcMar>
              <w:top w:w="0" w:type="dxa"/>
              <w:left w:w="108" w:type="dxa"/>
              <w:bottom w:w="0" w:type="dxa"/>
              <w:right w:w="108" w:type="dxa"/>
            </w:tcMar>
            <w:hideMark/>
          </w:tcPr>
          <w:p w:rsidR="007A752A" w:rsidRPr="007A752A" w:rsidRDefault="007A752A" w:rsidP="007A752A">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7A752A">
              <w:rPr>
                <w:rFonts w:ascii="Times New Roman" w:eastAsia="Times New Roman" w:hAnsi="Times New Roman" w:cs="Times New Roman"/>
                <w:color w:val="000000"/>
                <w:sz w:val="24"/>
                <w:szCs w:val="24"/>
                <w:lang w:val="kk-KZ" w:eastAsia="ru-RU"/>
              </w:rPr>
              <w:t>Барлығы</w:t>
            </w:r>
          </w:p>
        </w:tc>
        <w:tc>
          <w:tcPr>
            <w:tcW w:w="490" w:type="pct"/>
            <w:tcMar>
              <w:top w:w="0" w:type="dxa"/>
              <w:left w:w="108" w:type="dxa"/>
              <w:bottom w:w="0" w:type="dxa"/>
              <w:right w:w="108" w:type="dxa"/>
            </w:tcMar>
            <w:hideMark/>
          </w:tcPr>
          <w:p w:rsidR="007A752A" w:rsidRPr="007A752A" w:rsidRDefault="007A752A" w:rsidP="007A752A">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451" w:type="pct"/>
            <w:tcMar>
              <w:top w:w="0" w:type="dxa"/>
              <w:left w:w="108" w:type="dxa"/>
              <w:bottom w:w="0" w:type="dxa"/>
              <w:right w:w="108" w:type="dxa"/>
            </w:tcMar>
            <w:hideMark/>
          </w:tcPr>
          <w:p w:rsidR="007A752A" w:rsidRPr="007A752A" w:rsidRDefault="007A752A" w:rsidP="007A752A">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654" w:type="pct"/>
            <w:tcMar>
              <w:top w:w="0" w:type="dxa"/>
              <w:left w:w="108" w:type="dxa"/>
              <w:bottom w:w="0" w:type="dxa"/>
              <w:right w:w="108" w:type="dxa"/>
            </w:tcMar>
            <w:hideMark/>
          </w:tcPr>
          <w:p w:rsidR="007A752A" w:rsidRPr="007A752A" w:rsidRDefault="007A752A" w:rsidP="007A752A">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333" w:type="pct"/>
            <w:tcMar>
              <w:top w:w="0" w:type="dxa"/>
              <w:left w:w="108" w:type="dxa"/>
              <w:bottom w:w="0" w:type="dxa"/>
              <w:right w:w="108" w:type="dxa"/>
            </w:tcMar>
            <w:hideMark/>
          </w:tcPr>
          <w:p w:rsidR="007A752A" w:rsidRPr="007A752A" w:rsidRDefault="007A752A" w:rsidP="007A752A">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7A752A" w:rsidRPr="007A752A" w:rsidRDefault="007A752A" w:rsidP="007A752A">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812" w:type="pct"/>
            <w:tcMar>
              <w:top w:w="0" w:type="dxa"/>
              <w:left w:w="108" w:type="dxa"/>
              <w:bottom w:w="0" w:type="dxa"/>
              <w:right w:w="108" w:type="dxa"/>
            </w:tcMar>
            <w:hideMark/>
          </w:tcPr>
          <w:p w:rsidR="007A752A" w:rsidRPr="007A752A" w:rsidRDefault="007A752A" w:rsidP="007A752A">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r>
    </w:tbl>
    <w:p w:rsidR="007A752A" w:rsidRPr="007A752A" w:rsidRDefault="007A752A" w:rsidP="007A752A">
      <w:pPr>
        <w:spacing w:after="0" w:line="240" w:lineRule="auto"/>
        <w:jc w:val="right"/>
        <w:rPr>
          <w:rFonts w:ascii="Times New Roman" w:eastAsia="Times New Roman" w:hAnsi="Times New Roman" w:cs="Times New Roman"/>
          <w:color w:val="000000"/>
          <w:sz w:val="24"/>
          <w:szCs w:val="24"/>
          <w:lang w:val="kk-KZ" w:eastAsia="kk-KZ"/>
        </w:rPr>
      </w:pPr>
    </w:p>
    <w:p w:rsidR="007A752A" w:rsidRPr="007A752A" w:rsidRDefault="007A752A" w:rsidP="007A752A">
      <w:pPr>
        <w:spacing w:after="0" w:line="240" w:lineRule="auto"/>
        <w:ind w:firstLine="400"/>
        <w:jc w:val="both"/>
        <w:rPr>
          <w:rFonts w:ascii="Times New Roman" w:eastAsia="Times New Roman" w:hAnsi="Times New Roman" w:cs="Times New Roman"/>
          <w:noProof/>
          <w:sz w:val="28"/>
          <w:szCs w:val="28"/>
          <w:lang w:val="kk-KZ" w:eastAsia="ru-RU"/>
        </w:rPr>
      </w:pPr>
      <w:r w:rsidRPr="007A752A">
        <w:rPr>
          <w:rFonts w:ascii="Times New Roman" w:eastAsia="Times New Roman" w:hAnsi="Times New Roman" w:cs="Times New Roman"/>
          <w:noProof/>
          <w:sz w:val="28"/>
          <w:szCs w:val="28"/>
          <w:lang w:val="kk-KZ" w:eastAsia="ru-RU"/>
        </w:rPr>
        <w:t>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8"/>
        <w:gridCol w:w="839"/>
        <w:gridCol w:w="2190"/>
        <w:gridCol w:w="1122"/>
        <w:gridCol w:w="1666"/>
        <w:gridCol w:w="1122"/>
        <w:gridCol w:w="1810"/>
      </w:tblGrid>
      <w:tr w:rsidR="007A752A" w:rsidRPr="003571A1" w:rsidTr="00E7375E">
        <w:trPr>
          <w:jc w:val="center"/>
        </w:trPr>
        <w:tc>
          <w:tcPr>
            <w:tcW w:w="2225" w:type="pct"/>
            <w:gridSpan w:val="3"/>
            <w:tcMar>
              <w:top w:w="0" w:type="dxa"/>
              <w:left w:w="108" w:type="dxa"/>
              <w:bottom w:w="0" w:type="dxa"/>
              <w:right w:w="108" w:type="dxa"/>
            </w:tcMar>
            <w:hideMark/>
          </w:tcPr>
          <w:p w:rsidR="007A752A" w:rsidRPr="007A752A" w:rsidRDefault="007A752A" w:rsidP="007A752A">
            <w:pPr>
              <w:spacing w:after="0" w:line="276" w:lineRule="auto"/>
              <w:jc w:val="both"/>
              <w:rPr>
                <w:rFonts w:ascii="Times New Roman" w:eastAsia="Times New Roman" w:hAnsi="Times New Roman" w:cs="Times New Roman"/>
                <w:noProof/>
                <w:sz w:val="24"/>
                <w:szCs w:val="24"/>
                <w:lang w:val="kk-KZ" w:eastAsia="ru-RU"/>
              </w:rPr>
            </w:pPr>
            <w:r w:rsidRPr="007A752A">
              <w:rPr>
                <w:rFonts w:ascii="Times New Roman" w:eastAsia="Times New Roman" w:hAnsi="Times New Roman" w:cs="Times New Roman"/>
                <w:noProof/>
                <w:sz w:val="24"/>
                <w:szCs w:val="24"/>
                <w:lang w:val="kk-KZ" w:eastAsia="ru-RU"/>
              </w:rPr>
              <w:t>Заңды тұлғаның жарғылық капиталына салуды білдіретін инвестициялар</w:t>
            </w:r>
          </w:p>
          <w:p w:rsidR="007A752A" w:rsidRPr="007A752A" w:rsidRDefault="007A752A" w:rsidP="007A752A">
            <w:pPr>
              <w:spacing w:after="0" w:line="276" w:lineRule="auto"/>
              <w:jc w:val="both"/>
              <w:rPr>
                <w:rFonts w:ascii="Times New Roman" w:eastAsia="Times New Roman" w:hAnsi="Times New Roman" w:cs="Times New Roman"/>
                <w:noProof/>
                <w:sz w:val="24"/>
                <w:szCs w:val="24"/>
                <w:lang w:val="kk-KZ" w:eastAsia="ru-RU"/>
              </w:rPr>
            </w:pPr>
          </w:p>
        </w:tc>
        <w:tc>
          <w:tcPr>
            <w:tcW w:w="1336" w:type="pct"/>
            <w:gridSpan w:val="2"/>
            <w:tcMar>
              <w:top w:w="0" w:type="dxa"/>
              <w:left w:w="108" w:type="dxa"/>
              <w:bottom w:w="0" w:type="dxa"/>
              <w:right w:w="108" w:type="dxa"/>
            </w:tcMar>
            <w:hideMark/>
          </w:tcPr>
          <w:p w:rsidR="007A752A" w:rsidRPr="007A752A" w:rsidRDefault="007A752A" w:rsidP="007A752A">
            <w:pPr>
              <w:spacing w:after="0" w:line="276" w:lineRule="auto"/>
              <w:jc w:val="both"/>
              <w:rPr>
                <w:rFonts w:ascii="Times New Roman" w:eastAsia="Times New Roman" w:hAnsi="Times New Roman" w:cs="Times New Roman"/>
                <w:noProof/>
                <w:sz w:val="24"/>
                <w:szCs w:val="24"/>
                <w:lang w:val="kk-KZ" w:eastAsia="ru-RU"/>
              </w:rPr>
            </w:pPr>
            <w:r w:rsidRPr="007A752A">
              <w:rPr>
                <w:rFonts w:ascii="Times New Roman" w:eastAsia="Times New Roman" w:hAnsi="Times New Roman" w:cs="Times New Roman"/>
                <w:noProof/>
                <w:sz w:val="24"/>
                <w:szCs w:val="24"/>
                <w:lang w:val="kk-KZ" w:eastAsia="ru-RU"/>
              </w:rPr>
              <w:t>Заңды тұлғаның реттелген борышына инвестициялар</w:t>
            </w:r>
          </w:p>
        </w:tc>
        <w:tc>
          <w:tcPr>
            <w:tcW w:w="1439" w:type="pct"/>
            <w:gridSpan w:val="2"/>
            <w:tcMar>
              <w:top w:w="0" w:type="dxa"/>
              <w:left w:w="108" w:type="dxa"/>
              <w:bottom w:w="0" w:type="dxa"/>
              <w:right w:w="108" w:type="dxa"/>
            </w:tcMar>
            <w:hideMark/>
          </w:tcPr>
          <w:p w:rsidR="007A752A" w:rsidRPr="007A752A" w:rsidRDefault="007A752A" w:rsidP="007A752A">
            <w:pPr>
              <w:spacing w:after="0" w:line="276" w:lineRule="auto"/>
              <w:jc w:val="both"/>
              <w:rPr>
                <w:rFonts w:ascii="Times New Roman" w:eastAsia="Times New Roman" w:hAnsi="Times New Roman" w:cs="Times New Roman"/>
                <w:noProof/>
                <w:sz w:val="24"/>
                <w:szCs w:val="24"/>
                <w:lang w:val="kk-KZ" w:eastAsia="ru-RU"/>
              </w:rPr>
            </w:pPr>
            <w:r w:rsidRPr="007A752A">
              <w:rPr>
                <w:rFonts w:ascii="Times New Roman" w:eastAsia="Times New Roman" w:hAnsi="Times New Roman" w:cs="Times New Roman"/>
                <w:noProof/>
                <w:sz w:val="24"/>
                <w:szCs w:val="24"/>
                <w:lang w:val="kk-KZ" w:eastAsia="ru-RU"/>
              </w:rPr>
              <w:t>Заңды тұлғалардың меншікті капиталына өзге салымдарға инвестициялар</w:t>
            </w:r>
          </w:p>
        </w:tc>
      </w:tr>
      <w:tr w:rsidR="007A752A" w:rsidRPr="007A752A" w:rsidTr="00E7375E">
        <w:trPr>
          <w:jc w:val="center"/>
        </w:trPr>
        <w:tc>
          <w:tcPr>
            <w:tcW w:w="508" w:type="pct"/>
            <w:tcMar>
              <w:top w:w="0" w:type="dxa"/>
              <w:left w:w="108" w:type="dxa"/>
              <w:bottom w:w="0" w:type="dxa"/>
              <w:right w:w="108" w:type="dxa"/>
            </w:tcMar>
            <w:hideMark/>
          </w:tcPr>
          <w:p w:rsidR="007A752A" w:rsidRPr="007A752A" w:rsidRDefault="007A752A" w:rsidP="007A752A">
            <w:pPr>
              <w:spacing w:after="0" w:line="276" w:lineRule="auto"/>
              <w:jc w:val="both"/>
              <w:rPr>
                <w:rFonts w:ascii="Times New Roman" w:eastAsia="Times New Roman" w:hAnsi="Times New Roman" w:cs="Times New Roman"/>
                <w:noProof/>
                <w:sz w:val="24"/>
                <w:szCs w:val="24"/>
                <w:lang w:val="kk-KZ" w:eastAsia="ru-RU"/>
              </w:rPr>
            </w:pPr>
            <w:r w:rsidRPr="007A752A">
              <w:rPr>
                <w:rFonts w:ascii="Times New Roman" w:eastAsia="Times New Roman" w:hAnsi="Times New Roman" w:cs="Times New Roman"/>
                <w:noProof/>
                <w:sz w:val="24"/>
                <w:szCs w:val="24"/>
                <w:lang w:val="kk-KZ" w:eastAsia="ru-RU"/>
              </w:rPr>
              <w:lastRenderedPageBreak/>
              <w:t>Күні</w:t>
            </w:r>
          </w:p>
        </w:tc>
        <w:tc>
          <w:tcPr>
            <w:tcW w:w="493" w:type="pct"/>
            <w:tcMar>
              <w:top w:w="0" w:type="dxa"/>
              <w:left w:w="108" w:type="dxa"/>
              <w:bottom w:w="0" w:type="dxa"/>
              <w:right w:w="108" w:type="dxa"/>
            </w:tcMar>
            <w:hideMark/>
          </w:tcPr>
          <w:p w:rsidR="007A752A" w:rsidRPr="007A752A" w:rsidRDefault="007A752A" w:rsidP="007A752A">
            <w:pPr>
              <w:spacing w:after="0" w:line="240" w:lineRule="auto"/>
              <w:rPr>
                <w:rFonts w:ascii="Times New Roman" w:eastAsia="Times New Roman" w:hAnsi="Times New Roman" w:cs="Times New Roman"/>
                <w:noProof/>
                <w:sz w:val="24"/>
                <w:szCs w:val="24"/>
                <w:lang w:val="kk-KZ" w:eastAsia="ru-RU"/>
              </w:rPr>
            </w:pPr>
          </w:p>
        </w:tc>
        <w:tc>
          <w:tcPr>
            <w:tcW w:w="1224" w:type="pct"/>
            <w:vMerge w:val="restart"/>
            <w:tcMar>
              <w:top w:w="0" w:type="dxa"/>
              <w:left w:w="108" w:type="dxa"/>
              <w:bottom w:w="0" w:type="dxa"/>
              <w:right w:w="108" w:type="dxa"/>
            </w:tcMar>
            <w:hideMark/>
          </w:tcPr>
          <w:p w:rsidR="007A752A" w:rsidRPr="007A752A" w:rsidRDefault="007A752A" w:rsidP="007A752A">
            <w:pPr>
              <w:spacing w:after="0" w:line="276" w:lineRule="auto"/>
              <w:jc w:val="both"/>
              <w:rPr>
                <w:rFonts w:ascii="Times New Roman" w:eastAsia="Times New Roman" w:hAnsi="Times New Roman" w:cs="Times New Roman"/>
                <w:noProof/>
                <w:sz w:val="24"/>
                <w:szCs w:val="24"/>
                <w:lang w:val="kk-KZ" w:eastAsia="ru-RU"/>
              </w:rPr>
            </w:pPr>
            <w:r w:rsidRPr="007A752A">
              <w:rPr>
                <w:rFonts w:ascii="Times New Roman" w:eastAsia="Times New Roman" w:hAnsi="Times New Roman" w:cs="Times New Roman"/>
                <w:noProof/>
                <w:sz w:val="24"/>
                <w:szCs w:val="24"/>
                <w:lang w:val="kk-KZ" w:eastAsia="ru-RU"/>
              </w:rPr>
              <w:t>Банк конгломераты қатысушысының есепті күнгі рейтингі</w:t>
            </w:r>
          </w:p>
        </w:tc>
        <w:tc>
          <w:tcPr>
            <w:tcW w:w="1336" w:type="pct"/>
            <w:gridSpan w:val="2"/>
            <w:tcMar>
              <w:top w:w="0" w:type="dxa"/>
              <w:left w:w="108" w:type="dxa"/>
              <w:bottom w:w="0" w:type="dxa"/>
              <w:right w:w="108" w:type="dxa"/>
            </w:tcMar>
            <w:hideMark/>
          </w:tcPr>
          <w:p w:rsidR="007A752A" w:rsidRPr="007A752A" w:rsidRDefault="007A752A" w:rsidP="007A752A">
            <w:pPr>
              <w:spacing w:after="0" w:line="276" w:lineRule="auto"/>
              <w:jc w:val="both"/>
              <w:rPr>
                <w:rFonts w:ascii="Times New Roman" w:eastAsia="Times New Roman" w:hAnsi="Times New Roman" w:cs="Times New Roman"/>
                <w:noProof/>
                <w:sz w:val="24"/>
                <w:szCs w:val="24"/>
                <w:lang w:val="kk-KZ" w:eastAsia="ru-RU"/>
              </w:rPr>
            </w:pPr>
            <w:r w:rsidRPr="007A752A">
              <w:rPr>
                <w:rFonts w:ascii="Times New Roman" w:eastAsia="Times New Roman" w:hAnsi="Times New Roman" w:cs="Times New Roman"/>
                <w:noProof/>
                <w:sz w:val="24"/>
                <w:szCs w:val="24"/>
                <w:lang w:val="kk-KZ" w:eastAsia="ru-RU"/>
              </w:rPr>
              <w:t>Баланстық құны (нетто)</w:t>
            </w:r>
          </w:p>
        </w:tc>
        <w:tc>
          <w:tcPr>
            <w:tcW w:w="1439" w:type="pct"/>
            <w:gridSpan w:val="2"/>
            <w:tcMar>
              <w:top w:w="0" w:type="dxa"/>
              <w:left w:w="108" w:type="dxa"/>
              <w:bottom w:w="0" w:type="dxa"/>
              <w:right w:w="108" w:type="dxa"/>
            </w:tcMar>
            <w:hideMark/>
          </w:tcPr>
          <w:p w:rsidR="007A752A" w:rsidRPr="007A752A" w:rsidRDefault="007A752A" w:rsidP="007A752A">
            <w:pPr>
              <w:spacing w:after="0" w:line="276" w:lineRule="auto"/>
              <w:jc w:val="both"/>
              <w:rPr>
                <w:rFonts w:ascii="Times New Roman" w:eastAsia="Times New Roman" w:hAnsi="Times New Roman" w:cs="Times New Roman"/>
                <w:noProof/>
                <w:sz w:val="24"/>
                <w:szCs w:val="24"/>
                <w:lang w:val="kk-KZ" w:eastAsia="ru-RU"/>
              </w:rPr>
            </w:pPr>
            <w:r w:rsidRPr="007A752A">
              <w:rPr>
                <w:rFonts w:ascii="Times New Roman" w:eastAsia="Times New Roman" w:hAnsi="Times New Roman" w:cs="Times New Roman"/>
                <w:noProof/>
                <w:sz w:val="24"/>
                <w:szCs w:val="24"/>
                <w:lang w:val="kk-KZ" w:eastAsia="ru-RU"/>
              </w:rPr>
              <w:t>Баланстық құны (нетто)</w:t>
            </w:r>
          </w:p>
        </w:tc>
      </w:tr>
      <w:tr w:rsidR="007A752A" w:rsidRPr="007A752A" w:rsidTr="00E7375E">
        <w:trPr>
          <w:jc w:val="center"/>
        </w:trPr>
        <w:tc>
          <w:tcPr>
            <w:tcW w:w="508" w:type="pct"/>
            <w:tcMar>
              <w:top w:w="0" w:type="dxa"/>
              <w:left w:w="108" w:type="dxa"/>
              <w:bottom w:w="0" w:type="dxa"/>
              <w:right w:w="108" w:type="dxa"/>
            </w:tcMar>
            <w:hideMark/>
          </w:tcPr>
          <w:p w:rsidR="007A752A" w:rsidRPr="007A752A" w:rsidRDefault="007A752A" w:rsidP="007A752A">
            <w:pPr>
              <w:spacing w:after="0" w:line="276" w:lineRule="auto"/>
              <w:jc w:val="both"/>
              <w:rPr>
                <w:rFonts w:ascii="Times New Roman" w:eastAsia="Times New Roman" w:hAnsi="Times New Roman" w:cs="Times New Roman"/>
                <w:noProof/>
                <w:sz w:val="24"/>
                <w:szCs w:val="24"/>
                <w:lang w:val="kk-KZ" w:eastAsia="ru-RU"/>
              </w:rPr>
            </w:pPr>
            <w:r w:rsidRPr="007A752A">
              <w:rPr>
                <w:rFonts w:ascii="Times New Roman" w:eastAsia="Times New Roman" w:hAnsi="Times New Roman" w:cs="Times New Roman"/>
                <w:noProof/>
                <w:sz w:val="24"/>
                <w:szCs w:val="24"/>
                <w:lang w:val="kk-KZ" w:eastAsia="ru-RU"/>
              </w:rPr>
              <w:t>Сатып алу</w:t>
            </w:r>
          </w:p>
        </w:tc>
        <w:tc>
          <w:tcPr>
            <w:tcW w:w="493" w:type="pct"/>
            <w:tcMar>
              <w:top w:w="0" w:type="dxa"/>
              <w:left w:w="108" w:type="dxa"/>
              <w:bottom w:w="0" w:type="dxa"/>
              <w:right w:w="108" w:type="dxa"/>
            </w:tcMar>
            <w:hideMark/>
          </w:tcPr>
          <w:p w:rsidR="007A752A" w:rsidRPr="007A752A" w:rsidRDefault="007A752A" w:rsidP="007A752A">
            <w:pPr>
              <w:spacing w:after="0" w:line="276" w:lineRule="auto"/>
              <w:jc w:val="both"/>
              <w:rPr>
                <w:rFonts w:ascii="Times New Roman" w:eastAsia="Times New Roman" w:hAnsi="Times New Roman" w:cs="Times New Roman"/>
                <w:noProof/>
                <w:sz w:val="24"/>
                <w:szCs w:val="24"/>
                <w:lang w:val="kk-KZ" w:eastAsia="ru-RU"/>
              </w:rPr>
            </w:pPr>
            <w:r w:rsidRPr="007A752A">
              <w:rPr>
                <w:rFonts w:ascii="Times New Roman" w:eastAsia="Times New Roman" w:hAnsi="Times New Roman" w:cs="Times New Roman"/>
                <w:noProof/>
                <w:sz w:val="24"/>
                <w:szCs w:val="24"/>
                <w:lang w:val="kk-KZ" w:eastAsia="ru-RU"/>
              </w:rPr>
              <w:t>өткізу</w:t>
            </w:r>
          </w:p>
        </w:tc>
        <w:tc>
          <w:tcPr>
            <w:tcW w:w="0" w:type="auto"/>
            <w:vMerge/>
            <w:vAlign w:val="center"/>
            <w:hideMark/>
          </w:tcPr>
          <w:p w:rsidR="007A752A" w:rsidRPr="007A752A" w:rsidRDefault="007A752A" w:rsidP="007A752A">
            <w:pPr>
              <w:spacing w:after="0" w:line="240" w:lineRule="auto"/>
              <w:rPr>
                <w:rFonts w:ascii="Times New Roman" w:eastAsia="Times New Roman" w:hAnsi="Times New Roman" w:cs="Times New Roman"/>
                <w:noProof/>
                <w:sz w:val="24"/>
                <w:szCs w:val="24"/>
                <w:lang w:val="kk-KZ" w:eastAsia="ru-RU"/>
              </w:rPr>
            </w:pPr>
          </w:p>
        </w:tc>
        <w:tc>
          <w:tcPr>
            <w:tcW w:w="420" w:type="pct"/>
            <w:tcMar>
              <w:top w:w="0" w:type="dxa"/>
              <w:left w:w="108" w:type="dxa"/>
              <w:bottom w:w="0" w:type="dxa"/>
              <w:right w:w="108" w:type="dxa"/>
            </w:tcMar>
            <w:hideMark/>
          </w:tcPr>
          <w:p w:rsidR="007A752A" w:rsidRPr="007A752A" w:rsidRDefault="007A752A" w:rsidP="007A752A">
            <w:pPr>
              <w:spacing w:after="0" w:line="276" w:lineRule="auto"/>
              <w:jc w:val="both"/>
              <w:rPr>
                <w:rFonts w:ascii="Times New Roman" w:eastAsia="Times New Roman" w:hAnsi="Times New Roman" w:cs="Times New Roman"/>
                <w:noProof/>
                <w:sz w:val="24"/>
                <w:szCs w:val="24"/>
                <w:lang w:val="kk-KZ" w:eastAsia="ru-RU"/>
              </w:rPr>
            </w:pPr>
            <w:r w:rsidRPr="007A752A">
              <w:rPr>
                <w:rFonts w:ascii="Times New Roman" w:eastAsia="Times New Roman" w:hAnsi="Times New Roman" w:cs="Times New Roman"/>
                <w:noProof/>
                <w:sz w:val="24"/>
                <w:szCs w:val="24"/>
                <w:lang w:val="kk-KZ" w:eastAsia="ru-RU"/>
              </w:rPr>
              <w:t>Барлығы</w:t>
            </w:r>
          </w:p>
        </w:tc>
        <w:tc>
          <w:tcPr>
            <w:tcW w:w="917" w:type="pct"/>
            <w:tcMar>
              <w:top w:w="0" w:type="dxa"/>
              <w:left w:w="108" w:type="dxa"/>
              <w:bottom w:w="0" w:type="dxa"/>
              <w:right w:w="108" w:type="dxa"/>
            </w:tcMar>
            <w:hideMark/>
          </w:tcPr>
          <w:p w:rsidR="007A752A" w:rsidRPr="007A752A" w:rsidRDefault="007A752A" w:rsidP="007A752A">
            <w:pPr>
              <w:spacing w:after="0" w:line="276" w:lineRule="auto"/>
              <w:jc w:val="both"/>
              <w:rPr>
                <w:rFonts w:ascii="Times New Roman" w:eastAsia="Times New Roman" w:hAnsi="Times New Roman" w:cs="Times New Roman"/>
                <w:noProof/>
                <w:sz w:val="24"/>
                <w:szCs w:val="24"/>
                <w:lang w:val="kk-KZ" w:eastAsia="ru-RU"/>
              </w:rPr>
            </w:pPr>
            <w:r w:rsidRPr="007A752A">
              <w:rPr>
                <w:rFonts w:ascii="Times New Roman" w:eastAsia="Times New Roman" w:hAnsi="Times New Roman" w:cs="Times New Roman"/>
                <w:noProof/>
                <w:sz w:val="24"/>
                <w:szCs w:val="24"/>
                <w:lang w:val="kk-KZ" w:eastAsia="ru-RU"/>
              </w:rPr>
              <w:t>оның ішінде резервтер (провизиялар)</w:t>
            </w:r>
          </w:p>
        </w:tc>
        <w:tc>
          <w:tcPr>
            <w:tcW w:w="420" w:type="pct"/>
            <w:tcMar>
              <w:top w:w="0" w:type="dxa"/>
              <w:left w:w="108" w:type="dxa"/>
              <w:bottom w:w="0" w:type="dxa"/>
              <w:right w:w="108" w:type="dxa"/>
            </w:tcMar>
            <w:hideMark/>
          </w:tcPr>
          <w:p w:rsidR="007A752A" w:rsidRPr="007A752A" w:rsidRDefault="007A752A" w:rsidP="007A752A">
            <w:pPr>
              <w:spacing w:after="0" w:line="276" w:lineRule="auto"/>
              <w:jc w:val="both"/>
              <w:rPr>
                <w:rFonts w:ascii="Times New Roman" w:eastAsia="Times New Roman" w:hAnsi="Times New Roman" w:cs="Times New Roman"/>
                <w:noProof/>
                <w:sz w:val="24"/>
                <w:szCs w:val="24"/>
                <w:lang w:val="kk-KZ" w:eastAsia="ru-RU"/>
              </w:rPr>
            </w:pPr>
            <w:r w:rsidRPr="007A752A">
              <w:rPr>
                <w:rFonts w:ascii="Times New Roman" w:eastAsia="Times New Roman" w:hAnsi="Times New Roman" w:cs="Times New Roman"/>
                <w:noProof/>
                <w:sz w:val="24"/>
                <w:szCs w:val="24"/>
                <w:lang w:val="kk-KZ" w:eastAsia="ru-RU"/>
              </w:rPr>
              <w:t>Барлығы</w:t>
            </w:r>
          </w:p>
        </w:tc>
        <w:tc>
          <w:tcPr>
            <w:tcW w:w="1019" w:type="pct"/>
            <w:tcMar>
              <w:top w:w="0" w:type="dxa"/>
              <w:left w:w="108" w:type="dxa"/>
              <w:bottom w:w="0" w:type="dxa"/>
              <w:right w:w="108" w:type="dxa"/>
            </w:tcMar>
            <w:hideMark/>
          </w:tcPr>
          <w:p w:rsidR="007A752A" w:rsidRPr="007A752A" w:rsidRDefault="007A752A" w:rsidP="007A752A">
            <w:pPr>
              <w:spacing w:after="0" w:line="276" w:lineRule="auto"/>
              <w:jc w:val="both"/>
              <w:rPr>
                <w:rFonts w:ascii="Times New Roman" w:eastAsia="Times New Roman" w:hAnsi="Times New Roman" w:cs="Times New Roman"/>
                <w:noProof/>
                <w:sz w:val="24"/>
                <w:szCs w:val="24"/>
                <w:lang w:val="kk-KZ" w:eastAsia="ru-RU"/>
              </w:rPr>
            </w:pPr>
            <w:r w:rsidRPr="007A752A">
              <w:rPr>
                <w:rFonts w:ascii="Times New Roman" w:eastAsia="Times New Roman" w:hAnsi="Times New Roman" w:cs="Times New Roman"/>
                <w:noProof/>
                <w:sz w:val="24"/>
                <w:szCs w:val="24"/>
                <w:lang w:val="kk-KZ" w:eastAsia="ru-RU"/>
              </w:rPr>
              <w:t>оның ішінде резервтер (провизиялар)</w:t>
            </w:r>
          </w:p>
        </w:tc>
      </w:tr>
      <w:tr w:rsidR="007A752A" w:rsidRPr="007A752A" w:rsidTr="00E7375E">
        <w:trPr>
          <w:jc w:val="center"/>
        </w:trPr>
        <w:tc>
          <w:tcPr>
            <w:tcW w:w="508" w:type="pct"/>
            <w:tcMar>
              <w:top w:w="0" w:type="dxa"/>
              <w:left w:w="108" w:type="dxa"/>
              <w:bottom w:w="0" w:type="dxa"/>
              <w:right w:w="108" w:type="dxa"/>
            </w:tcMar>
            <w:hideMark/>
          </w:tcPr>
          <w:p w:rsidR="007A752A" w:rsidRPr="007A752A" w:rsidRDefault="007A752A" w:rsidP="007A752A">
            <w:pPr>
              <w:spacing w:after="0" w:line="276" w:lineRule="auto"/>
              <w:jc w:val="both"/>
              <w:rPr>
                <w:rFonts w:ascii="Times New Roman" w:eastAsia="Times New Roman" w:hAnsi="Times New Roman" w:cs="Times New Roman"/>
                <w:noProof/>
                <w:sz w:val="24"/>
                <w:szCs w:val="24"/>
                <w:lang w:val="kk-KZ" w:eastAsia="ru-RU"/>
              </w:rPr>
            </w:pPr>
            <w:r w:rsidRPr="007A752A">
              <w:rPr>
                <w:rFonts w:ascii="Times New Roman" w:eastAsia="Times New Roman" w:hAnsi="Times New Roman" w:cs="Times New Roman"/>
                <w:noProof/>
                <w:sz w:val="24"/>
                <w:szCs w:val="24"/>
                <w:lang w:val="kk-KZ" w:eastAsia="ru-RU"/>
              </w:rPr>
              <w:t>10</w:t>
            </w:r>
          </w:p>
        </w:tc>
        <w:tc>
          <w:tcPr>
            <w:tcW w:w="493" w:type="pct"/>
            <w:tcMar>
              <w:top w:w="0" w:type="dxa"/>
              <w:left w:w="108" w:type="dxa"/>
              <w:bottom w:w="0" w:type="dxa"/>
              <w:right w:w="108" w:type="dxa"/>
            </w:tcMar>
            <w:hideMark/>
          </w:tcPr>
          <w:p w:rsidR="007A752A" w:rsidRPr="007A752A" w:rsidRDefault="007A752A" w:rsidP="007A752A">
            <w:pPr>
              <w:spacing w:after="0" w:line="276" w:lineRule="auto"/>
              <w:jc w:val="both"/>
              <w:rPr>
                <w:rFonts w:ascii="Times New Roman" w:eastAsia="Times New Roman" w:hAnsi="Times New Roman" w:cs="Times New Roman"/>
                <w:noProof/>
                <w:sz w:val="24"/>
                <w:szCs w:val="24"/>
                <w:lang w:val="kk-KZ" w:eastAsia="ru-RU"/>
              </w:rPr>
            </w:pPr>
            <w:r w:rsidRPr="007A752A">
              <w:rPr>
                <w:rFonts w:ascii="Times New Roman" w:eastAsia="Times New Roman" w:hAnsi="Times New Roman" w:cs="Times New Roman"/>
                <w:noProof/>
                <w:sz w:val="24"/>
                <w:szCs w:val="24"/>
                <w:lang w:val="kk-KZ" w:eastAsia="ru-RU"/>
              </w:rPr>
              <w:t>11</w:t>
            </w:r>
          </w:p>
        </w:tc>
        <w:tc>
          <w:tcPr>
            <w:tcW w:w="1224" w:type="pct"/>
            <w:tcMar>
              <w:top w:w="0" w:type="dxa"/>
              <w:left w:w="108" w:type="dxa"/>
              <w:bottom w:w="0" w:type="dxa"/>
              <w:right w:w="108" w:type="dxa"/>
            </w:tcMar>
            <w:hideMark/>
          </w:tcPr>
          <w:p w:rsidR="007A752A" w:rsidRPr="007A752A" w:rsidRDefault="007A752A" w:rsidP="007A752A">
            <w:pPr>
              <w:spacing w:after="0" w:line="276" w:lineRule="auto"/>
              <w:jc w:val="both"/>
              <w:rPr>
                <w:rFonts w:ascii="Times New Roman" w:eastAsia="Times New Roman" w:hAnsi="Times New Roman" w:cs="Times New Roman"/>
                <w:noProof/>
                <w:sz w:val="24"/>
                <w:szCs w:val="24"/>
                <w:lang w:val="kk-KZ" w:eastAsia="ru-RU"/>
              </w:rPr>
            </w:pPr>
            <w:r w:rsidRPr="007A752A">
              <w:rPr>
                <w:rFonts w:ascii="Times New Roman" w:eastAsia="Times New Roman" w:hAnsi="Times New Roman" w:cs="Times New Roman"/>
                <w:noProof/>
                <w:sz w:val="24"/>
                <w:szCs w:val="24"/>
                <w:lang w:val="kk-KZ" w:eastAsia="ru-RU"/>
              </w:rPr>
              <w:t>12</w:t>
            </w:r>
          </w:p>
        </w:tc>
        <w:tc>
          <w:tcPr>
            <w:tcW w:w="420" w:type="pct"/>
            <w:tcMar>
              <w:top w:w="0" w:type="dxa"/>
              <w:left w:w="108" w:type="dxa"/>
              <w:bottom w:w="0" w:type="dxa"/>
              <w:right w:w="108" w:type="dxa"/>
            </w:tcMar>
            <w:hideMark/>
          </w:tcPr>
          <w:p w:rsidR="007A752A" w:rsidRPr="007A752A" w:rsidRDefault="007A752A" w:rsidP="007A752A">
            <w:pPr>
              <w:spacing w:after="0" w:line="276" w:lineRule="auto"/>
              <w:jc w:val="both"/>
              <w:rPr>
                <w:rFonts w:ascii="Times New Roman" w:eastAsia="Times New Roman" w:hAnsi="Times New Roman" w:cs="Times New Roman"/>
                <w:noProof/>
                <w:sz w:val="24"/>
                <w:szCs w:val="24"/>
                <w:lang w:val="kk-KZ" w:eastAsia="ru-RU"/>
              </w:rPr>
            </w:pPr>
            <w:r w:rsidRPr="007A752A">
              <w:rPr>
                <w:rFonts w:ascii="Times New Roman" w:eastAsia="Times New Roman" w:hAnsi="Times New Roman" w:cs="Times New Roman"/>
                <w:noProof/>
                <w:sz w:val="24"/>
                <w:szCs w:val="24"/>
                <w:lang w:val="kk-KZ" w:eastAsia="ru-RU"/>
              </w:rPr>
              <w:t>13</w:t>
            </w:r>
          </w:p>
        </w:tc>
        <w:tc>
          <w:tcPr>
            <w:tcW w:w="917" w:type="pct"/>
            <w:tcMar>
              <w:top w:w="0" w:type="dxa"/>
              <w:left w:w="108" w:type="dxa"/>
              <w:bottom w:w="0" w:type="dxa"/>
              <w:right w:w="108" w:type="dxa"/>
            </w:tcMar>
            <w:hideMark/>
          </w:tcPr>
          <w:p w:rsidR="007A752A" w:rsidRPr="007A752A" w:rsidRDefault="007A752A" w:rsidP="007A752A">
            <w:pPr>
              <w:spacing w:after="0" w:line="276" w:lineRule="auto"/>
              <w:jc w:val="both"/>
              <w:rPr>
                <w:rFonts w:ascii="Times New Roman" w:eastAsia="Times New Roman" w:hAnsi="Times New Roman" w:cs="Times New Roman"/>
                <w:noProof/>
                <w:sz w:val="24"/>
                <w:szCs w:val="24"/>
                <w:lang w:val="kk-KZ" w:eastAsia="ru-RU"/>
              </w:rPr>
            </w:pPr>
            <w:r w:rsidRPr="007A752A">
              <w:rPr>
                <w:rFonts w:ascii="Times New Roman" w:eastAsia="Times New Roman" w:hAnsi="Times New Roman" w:cs="Times New Roman"/>
                <w:noProof/>
                <w:sz w:val="24"/>
                <w:szCs w:val="24"/>
                <w:lang w:val="kk-KZ" w:eastAsia="ru-RU"/>
              </w:rPr>
              <w:t>14</w:t>
            </w:r>
          </w:p>
        </w:tc>
        <w:tc>
          <w:tcPr>
            <w:tcW w:w="420" w:type="pct"/>
            <w:tcMar>
              <w:top w:w="0" w:type="dxa"/>
              <w:left w:w="108" w:type="dxa"/>
              <w:bottom w:w="0" w:type="dxa"/>
              <w:right w:w="108" w:type="dxa"/>
            </w:tcMar>
            <w:hideMark/>
          </w:tcPr>
          <w:p w:rsidR="007A752A" w:rsidRPr="007A752A" w:rsidRDefault="007A752A" w:rsidP="007A752A">
            <w:pPr>
              <w:spacing w:after="0" w:line="276" w:lineRule="auto"/>
              <w:jc w:val="both"/>
              <w:rPr>
                <w:rFonts w:ascii="Times New Roman" w:eastAsia="Times New Roman" w:hAnsi="Times New Roman" w:cs="Times New Roman"/>
                <w:noProof/>
                <w:sz w:val="24"/>
                <w:szCs w:val="24"/>
                <w:lang w:val="kk-KZ" w:eastAsia="ru-RU"/>
              </w:rPr>
            </w:pPr>
            <w:r w:rsidRPr="007A752A">
              <w:rPr>
                <w:rFonts w:ascii="Times New Roman" w:eastAsia="Times New Roman" w:hAnsi="Times New Roman" w:cs="Times New Roman"/>
                <w:noProof/>
                <w:sz w:val="24"/>
                <w:szCs w:val="24"/>
                <w:lang w:val="kk-KZ" w:eastAsia="ru-RU"/>
              </w:rPr>
              <w:t>15</w:t>
            </w:r>
          </w:p>
        </w:tc>
        <w:tc>
          <w:tcPr>
            <w:tcW w:w="1019" w:type="pct"/>
            <w:tcMar>
              <w:top w:w="0" w:type="dxa"/>
              <w:left w:w="108" w:type="dxa"/>
              <w:bottom w:w="0" w:type="dxa"/>
              <w:right w:w="108" w:type="dxa"/>
            </w:tcMar>
            <w:hideMark/>
          </w:tcPr>
          <w:p w:rsidR="007A752A" w:rsidRPr="007A752A" w:rsidRDefault="007A752A" w:rsidP="007A752A">
            <w:pPr>
              <w:spacing w:after="0" w:line="276" w:lineRule="auto"/>
              <w:jc w:val="both"/>
              <w:rPr>
                <w:rFonts w:ascii="Times New Roman" w:eastAsia="Times New Roman" w:hAnsi="Times New Roman" w:cs="Times New Roman"/>
                <w:noProof/>
                <w:sz w:val="24"/>
                <w:szCs w:val="24"/>
                <w:lang w:val="kk-KZ" w:eastAsia="ru-RU"/>
              </w:rPr>
            </w:pPr>
            <w:r w:rsidRPr="007A752A">
              <w:rPr>
                <w:rFonts w:ascii="Times New Roman" w:eastAsia="Times New Roman" w:hAnsi="Times New Roman" w:cs="Times New Roman"/>
                <w:noProof/>
                <w:sz w:val="24"/>
                <w:szCs w:val="24"/>
                <w:lang w:val="kk-KZ" w:eastAsia="ru-RU"/>
              </w:rPr>
              <w:t>16</w:t>
            </w:r>
          </w:p>
        </w:tc>
      </w:tr>
    </w:tbl>
    <w:p w:rsidR="007A752A" w:rsidRPr="007A752A" w:rsidRDefault="007A752A" w:rsidP="007A752A">
      <w:pPr>
        <w:overflowPunct w:val="0"/>
        <w:autoSpaceDE w:val="0"/>
        <w:autoSpaceDN w:val="0"/>
        <w:adjustRightInd w:val="0"/>
        <w:spacing w:after="0" w:line="240" w:lineRule="auto"/>
        <w:jc w:val="both"/>
        <w:rPr>
          <w:rFonts w:ascii="Times New Roman" w:eastAsia="Times New Roman" w:hAnsi="Times New Roman" w:cs="Times New Roman"/>
          <w:noProof/>
          <w:sz w:val="28"/>
          <w:szCs w:val="28"/>
          <w:lang w:val="kk-KZ" w:eastAsia="ru-RU"/>
        </w:rPr>
      </w:pPr>
    </w:p>
    <w:p w:rsidR="007A752A" w:rsidRPr="007A752A" w:rsidRDefault="007A752A" w:rsidP="007A752A">
      <w:pPr>
        <w:spacing w:after="0" w:line="240" w:lineRule="auto"/>
        <w:rPr>
          <w:rFonts w:ascii="Times New Roman" w:eastAsia="Times New Roman" w:hAnsi="Times New Roman" w:cs="Times New Roman"/>
          <w:noProof/>
          <w:sz w:val="28"/>
          <w:szCs w:val="28"/>
          <w:lang w:val="kk-KZ" w:eastAsia="ru-RU"/>
        </w:rPr>
      </w:pPr>
      <w:r w:rsidRPr="007A752A">
        <w:rPr>
          <w:rFonts w:ascii="Times New Roman" w:eastAsia="Times New Roman" w:hAnsi="Times New Roman" w:cs="Times New Roman"/>
          <w:noProof/>
          <w:sz w:val="28"/>
          <w:szCs w:val="28"/>
          <w:lang w:val="kk-KZ" w:eastAsia="ru-RU"/>
        </w:rPr>
        <w:t>Атауы _______________________________________________________</w:t>
      </w:r>
    </w:p>
    <w:p w:rsidR="007A752A" w:rsidRPr="007A752A" w:rsidRDefault="007A752A" w:rsidP="007A752A">
      <w:pPr>
        <w:spacing w:after="0" w:line="240" w:lineRule="auto"/>
        <w:rPr>
          <w:rFonts w:ascii="Times New Roman" w:eastAsia="Times New Roman" w:hAnsi="Times New Roman" w:cs="Times New Roman"/>
          <w:noProof/>
          <w:sz w:val="28"/>
          <w:szCs w:val="28"/>
          <w:lang w:val="kk-KZ" w:eastAsia="ru-RU"/>
        </w:rPr>
      </w:pPr>
      <w:r w:rsidRPr="007A752A">
        <w:rPr>
          <w:rFonts w:ascii="Times New Roman" w:eastAsia="Times New Roman" w:hAnsi="Times New Roman" w:cs="Times New Roman"/>
          <w:noProof/>
          <w:sz w:val="28"/>
          <w:szCs w:val="28"/>
          <w:lang w:val="kk-KZ" w:eastAsia="ru-RU"/>
        </w:rPr>
        <w:t>Мекенжайы_______________________________________________________________</w:t>
      </w:r>
    </w:p>
    <w:p w:rsidR="007A752A" w:rsidRPr="007A752A" w:rsidRDefault="007A752A" w:rsidP="007A752A">
      <w:pPr>
        <w:spacing w:after="0" w:line="240" w:lineRule="auto"/>
        <w:rPr>
          <w:rFonts w:ascii="Times New Roman" w:eastAsia="Times New Roman" w:hAnsi="Times New Roman" w:cs="Times New Roman"/>
          <w:noProof/>
          <w:sz w:val="28"/>
          <w:szCs w:val="28"/>
          <w:lang w:val="kk-KZ" w:eastAsia="ru-RU"/>
        </w:rPr>
      </w:pPr>
      <w:r w:rsidRPr="007A752A">
        <w:rPr>
          <w:rFonts w:ascii="Times New Roman" w:eastAsia="Times New Roman" w:hAnsi="Times New Roman" w:cs="Times New Roman"/>
          <w:noProof/>
          <w:sz w:val="28"/>
          <w:szCs w:val="28"/>
          <w:lang w:val="kk-KZ" w:eastAsia="ru-RU"/>
        </w:rPr>
        <w:t>Телефоны ________________________________________________________</w:t>
      </w:r>
    </w:p>
    <w:p w:rsidR="007A752A" w:rsidRPr="007A752A" w:rsidRDefault="007A752A" w:rsidP="007A752A">
      <w:pPr>
        <w:spacing w:after="0" w:line="240" w:lineRule="auto"/>
        <w:rPr>
          <w:rFonts w:ascii="Times New Roman" w:eastAsia="Times New Roman" w:hAnsi="Times New Roman" w:cs="Times New Roman"/>
          <w:noProof/>
          <w:sz w:val="28"/>
          <w:szCs w:val="28"/>
          <w:lang w:val="kk-KZ" w:eastAsia="ru-RU"/>
        </w:rPr>
      </w:pPr>
      <w:r w:rsidRPr="007A752A">
        <w:rPr>
          <w:rFonts w:ascii="Times New Roman" w:eastAsia="Times New Roman" w:hAnsi="Times New Roman" w:cs="Times New Roman"/>
          <w:noProof/>
          <w:sz w:val="28"/>
          <w:szCs w:val="28"/>
          <w:lang w:val="kk-KZ" w:eastAsia="ru-RU"/>
        </w:rPr>
        <w:t>Электрондық пошта мекенжайы _____________________________________</w:t>
      </w:r>
    </w:p>
    <w:p w:rsidR="007A752A" w:rsidRPr="007A752A" w:rsidRDefault="007A752A" w:rsidP="007A752A">
      <w:pPr>
        <w:spacing w:after="0" w:line="240" w:lineRule="auto"/>
        <w:rPr>
          <w:rFonts w:ascii="Times New Roman" w:eastAsia="Times New Roman" w:hAnsi="Times New Roman" w:cs="Times New Roman"/>
          <w:noProof/>
          <w:sz w:val="28"/>
          <w:szCs w:val="28"/>
          <w:lang w:val="kk-KZ" w:eastAsia="ru-RU"/>
        </w:rPr>
      </w:pPr>
      <w:r w:rsidRPr="007A752A">
        <w:rPr>
          <w:rFonts w:ascii="Times New Roman" w:eastAsia="Times New Roman" w:hAnsi="Times New Roman" w:cs="Times New Roman"/>
          <w:noProof/>
          <w:sz w:val="28"/>
          <w:szCs w:val="28"/>
          <w:lang w:val="kk-KZ" w:eastAsia="ru-RU"/>
        </w:rPr>
        <w:t>Орындаушы _____________________________________       _______________</w:t>
      </w:r>
    </w:p>
    <w:p w:rsidR="007A752A" w:rsidRPr="007A752A" w:rsidRDefault="007A752A" w:rsidP="007A752A">
      <w:pPr>
        <w:spacing w:after="0" w:line="240" w:lineRule="auto"/>
        <w:ind w:firstLine="1418"/>
        <w:jc w:val="both"/>
        <w:rPr>
          <w:rFonts w:ascii="Times New Roman" w:eastAsia="Times New Roman" w:hAnsi="Times New Roman" w:cs="Times New Roman"/>
          <w:noProof/>
          <w:sz w:val="28"/>
          <w:szCs w:val="28"/>
          <w:lang w:val="kk-KZ" w:eastAsia="ru-RU"/>
        </w:rPr>
      </w:pPr>
      <w:r w:rsidRPr="007A752A">
        <w:rPr>
          <w:rFonts w:ascii="Times New Roman" w:eastAsia="Times New Roman" w:hAnsi="Times New Roman" w:cs="Times New Roman"/>
          <w:noProof/>
          <w:sz w:val="28"/>
          <w:szCs w:val="28"/>
          <w:lang w:val="kk-KZ" w:eastAsia="ru-RU"/>
        </w:rPr>
        <w:t>тегі, аты және әкесінің аты (ол болған жағдайда)   қолы, телефоны</w:t>
      </w:r>
    </w:p>
    <w:p w:rsidR="007A752A" w:rsidRPr="007A752A" w:rsidRDefault="007A752A" w:rsidP="007A752A">
      <w:pPr>
        <w:spacing w:after="0" w:line="240" w:lineRule="auto"/>
        <w:rPr>
          <w:rFonts w:ascii="Times New Roman" w:eastAsia="Times New Roman" w:hAnsi="Times New Roman" w:cs="Times New Roman"/>
          <w:noProof/>
          <w:sz w:val="28"/>
          <w:szCs w:val="28"/>
          <w:lang w:val="kk-KZ" w:eastAsia="ru-RU"/>
        </w:rPr>
      </w:pPr>
      <w:r w:rsidRPr="007A752A">
        <w:rPr>
          <w:rFonts w:ascii="Times New Roman" w:eastAsia="Times New Roman" w:hAnsi="Times New Roman" w:cs="Times New Roman"/>
          <w:noProof/>
          <w:sz w:val="28"/>
          <w:szCs w:val="28"/>
          <w:lang w:val="kk-KZ" w:eastAsia="ru-RU"/>
        </w:rPr>
        <w:t>Басшы немесе есепке қол қою функциясы жүктелген адам</w:t>
      </w:r>
    </w:p>
    <w:p w:rsidR="007A752A" w:rsidRPr="007A752A" w:rsidRDefault="007A752A" w:rsidP="007A752A">
      <w:pPr>
        <w:spacing w:after="0" w:line="240" w:lineRule="auto"/>
        <w:rPr>
          <w:rFonts w:ascii="Times New Roman" w:eastAsia="Times New Roman" w:hAnsi="Times New Roman" w:cs="Times New Roman"/>
          <w:noProof/>
          <w:sz w:val="28"/>
          <w:szCs w:val="28"/>
          <w:lang w:val="kk-KZ" w:eastAsia="ru-RU"/>
        </w:rPr>
      </w:pPr>
      <w:r w:rsidRPr="007A752A">
        <w:rPr>
          <w:rFonts w:ascii="Times New Roman" w:eastAsia="Times New Roman" w:hAnsi="Times New Roman" w:cs="Times New Roman"/>
          <w:noProof/>
          <w:sz w:val="28"/>
          <w:szCs w:val="28"/>
          <w:lang w:val="kk-KZ" w:eastAsia="ru-RU"/>
        </w:rPr>
        <w:t>________________________________________________    __________________</w:t>
      </w:r>
    </w:p>
    <w:p w:rsidR="007A752A" w:rsidRPr="007A752A" w:rsidRDefault="007A752A" w:rsidP="007A752A">
      <w:pPr>
        <w:spacing w:after="0" w:line="240" w:lineRule="auto"/>
        <w:rPr>
          <w:rFonts w:ascii="Times New Roman" w:eastAsia="Times New Roman" w:hAnsi="Times New Roman" w:cs="Times New Roman"/>
          <w:noProof/>
          <w:sz w:val="28"/>
          <w:szCs w:val="28"/>
          <w:lang w:val="kk-KZ" w:eastAsia="ru-RU"/>
        </w:rPr>
      </w:pPr>
      <w:r w:rsidRPr="007A752A">
        <w:rPr>
          <w:rFonts w:ascii="Times New Roman" w:eastAsia="Times New Roman" w:hAnsi="Times New Roman" w:cs="Times New Roman"/>
          <w:noProof/>
          <w:sz w:val="28"/>
          <w:szCs w:val="28"/>
          <w:lang w:val="kk-KZ" w:eastAsia="ru-RU"/>
        </w:rPr>
        <w:t xml:space="preserve">          тегі, аты және әкесінің аты (ол болған жағдайда)            қолы </w:t>
      </w:r>
    </w:p>
    <w:p w:rsidR="007A752A" w:rsidRPr="007A752A" w:rsidRDefault="007A752A" w:rsidP="007A752A">
      <w:pPr>
        <w:spacing w:after="0" w:line="240" w:lineRule="auto"/>
        <w:rPr>
          <w:rFonts w:ascii="Times New Roman" w:eastAsia="Times New Roman" w:hAnsi="Times New Roman" w:cs="Times New Roman"/>
          <w:noProof/>
          <w:sz w:val="28"/>
          <w:szCs w:val="28"/>
          <w:lang w:val="kk-KZ" w:eastAsia="ru-RU"/>
        </w:rPr>
      </w:pPr>
      <w:r w:rsidRPr="007A752A">
        <w:rPr>
          <w:rFonts w:ascii="Times New Roman" w:eastAsia="Times New Roman" w:hAnsi="Times New Roman" w:cs="Times New Roman"/>
          <w:noProof/>
          <w:sz w:val="28"/>
          <w:szCs w:val="28"/>
          <w:lang w:val="kk-KZ" w:eastAsia="ru-RU"/>
        </w:rPr>
        <w:t xml:space="preserve">Күні 20__ жылғы «______» ______________ </w:t>
      </w:r>
    </w:p>
    <w:p w:rsidR="007A752A" w:rsidRPr="007A752A" w:rsidRDefault="007A752A" w:rsidP="007A752A">
      <w:pPr>
        <w:spacing w:after="0" w:line="240" w:lineRule="auto"/>
        <w:jc w:val="both"/>
        <w:rPr>
          <w:rFonts w:ascii="Times New Roman" w:eastAsia="Times New Roman" w:hAnsi="Times New Roman" w:cs="Times New Roman"/>
          <w:noProof/>
          <w:sz w:val="28"/>
          <w:szCs w:val="28"/>
          <w:lang w:val="kk-KZ" w:eastAsia="ru-RU"/>
        </w:rPr>
      </w:pPr>
    </w:p>
    <w:p w:rsidR="007A752A" w:rsidRPr="007A752A" w:rsidRDefault="007A752A" w:rsidP="007A752A">
      <w:pPr>
        <w:spacing w:after="0" w:line="240" w:lineRule="auto"/>
        <w:jc w:val="both"/>
        <w:rPr>
          <w:rFonts w:ascii="Times New Roman" w:eastAsia="Times New Roman" w:hAnsi="Times New Roman" w:cs="Times New Roman"/>
          <w:bCs/>
          <w:sz w:val="28"/>
          <w:szCs w:val="28"/>
          <w:lang w:val="kk-KZ" w:eastAsia="ru-RU"/>
        </w:rPr>
      </w:pPr>
      <w:r w:rsidRPr="007A752A">
        <w:rPr>
          <w:rFonts w:ascii="Times New Roman" w:eastAsia="Times New Roman" w:hAnsi="Times New Roman" w:cs="Times New Roman"/>
          <w:noProof/>
          <w:sz w:val="28"/>
          <w:szCs w:val="28"/>
          <w:lang w:val="kk-KZ" w:eastAsia="ru-RU"/>
        </w:rPr>
        <w:t>Ескертпе: нысан «Заңды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 заңды тұлғаларының меншікті капиталына есепті кезеңде жүзеге асырылған, сондай-ақ есепті күнгі жағдай бойынша қолданыстағы өзге салымдар бойынша мәліметтер жинау жөніндегі есеп» әкімшілік деректерді өтеусіз негізде жинауға арналған нысанын толтыру бойынша түсіндірмеге сәйкес толтырылады</w:t>
      </w:r>
    </w:p>
    <w:p w:rsidR="007A752A" w:rsidRPr="007A752A" w:rsidRDefault="007A752A" w:rsidP="007A752A">
      <w:pPr>
        <w:spacing w:after="0" w:line="240" w:lineRule="auto"/>
        <w:ind w:left="5954"/>
        <w:rPr>
          <w:rFonts w:ascii="Times New Roman" w:eastAsia="Times New Roman" w:hAnsi="Times New Roman" w:cs="Times New Roman"/>
          <w:sz w:val="28"/>
          <w:szCs w:val="28"/>
          <w:lang w:val="kk-KZ" w:eastAsia="ru-RU"/>
        </w:rPr>
      </w:pPr>
    </w:p>
    <w:p w:rsidR="007A752A" w:rsidRPr="007A752A" w:rsidRDefault="007A752A" w:rsidP="007A752A">
      <w:pPr>
        <w:overflowPunct w:val="0"/>
        <w:autoSpaceDE w:val="0"/>
        <w:autoSpaceDN w:val="0"/>
        <w:adjustRightInd w:val="0"/>
        <w:spacing w:after="0" w:line="240" w:lineRule="auto"/>
        <w:ind w:left="4536"/>
        <w:rPr>
          <w:rFonts w:ascii="Times New Roman" w:eastAsia="Times New Roman" w:hAnsi="Times New Roman" w:cs="Times New Roman"/>
          <w:b/>
          <w:bCs/>
          <w:sz w:val="28"/>
          <w:szCs w:val="28"/>
          <w:lang w:val="kk-KZ" w:eastAsia="ru-RU"/>
        </w:rPr>
      </w:pPr>
      <w:r w:rsidRPr="007A752A">
        <w:rPr>
          <w:rFonts w:ascii="Times New Roman" w:eastAsia="Times New Roman" w:hAnsi="Times New Roman" w:cs="Times New Roman"/>
          <w:sz w:val="28"/>
          <w:szCs w:val="28"/>
          <w:lang w:val="kk-KZ" w:eastAsia="ru-RU"/>
        </w:rPr>
        <w:br w:type="page"/>
      </w:r>
      <w:r w:rsidRPr="007A752A">
        <w:rPr>
          <w:rFonts w:ascii="Times New Roman" w:eastAsia="Times New Roman" w:hAnsi="Times New Roman" w:cs="Times New Roman"/>
          <w:noProof/>
          <w:sz w:val="28"/>
          <w:szCs w:val="28"/>
          <w:lang w:val="kk-KZ" w:eastAsia="ru-RU"/>
        </w:rPr>
        <w:lastRenderedPageBreak/>
        <w:t>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 заңды тұлғаларының меншікті капиталына есепті кезеңде жүзеге асырылған, сондай-ақ есепті күнгі жағдай бойынша қолданыстағы өзге салымдар бойынша мәліметтер жинау жөніндегі есеп нысанына</w:t>
      </w:r>
      <w:r w:rsidRPr="007A752A">
        <w:rPr>
          <w:rFonts w:ascii="Times New Roman" w:eastAsia="Times New Roman" w:hAnsi="Times New Roman" w:cs="Times New Roman"/>
          <w:noProof/>
          <w:sz w:val="28"/>
          <w:szCs w:val="28"/>
          <w:lang w:val="kk-KZ" w:eastAsia="ru-RU"/>
        </w:rPr>
        <w:br/>
        <w:t>қосымша</w:t>
      </w:r>
    </w:p>
    <w:p w:rsidR="007A752A" w:rsidRPr="007A752A" w:rsidRDefault="007A752A" w:rsidP="007A752A">
      <w:pPr>
        <w:spacing w:after="0" w:line="240" w:lineRule="auto"/>
        <w:jc w:val="right"/>
        <w:rPr>
          <w:rFonts w:ascii="Times New Roman" w:eastAsia="Times New Roman" w:hAnsi="Times New Roman" w:cs="Times New Roman"/>
          <w:b/>
          <w:bCs/>
          <w:sz w:val="28"/>
          <w:szCs w:val="28"/>
          <w:lang w:val="kk-KZ" w:eastAsia="ru-RU"/>
        </w:rPr>
      </w:pPr>
    </w:p>
    <w:p w:rsidR="007A752A" w:rsidRPr="007A752A" w:rsidRDefault="007A752A" w:rsidP="007A752A">
      <w:pPr>
        <w:spacing w:after="0" w:line="240" w:lineRule="auto"/>
        <w:jc w:val="right"/>
        <w:rPr>
          <w:rFonts w:ascii="Times New Roman" w:eastAsia="Times New Roman" w:hAnsi="Times New Roman" w:cs="Times New Roman"/>
          <w:b/>
          <w:bCs/>
          <w:sz w:val="28"/>
          <w:szCs w:val="28"/>
          <w:lang w:val="kk-KZ" w:eastAsia="ru-RU"/>
        </w:rPr>
      </w:pPr>
    </w:p>
    <w:p w:rsidR="007A752A" w:rsidRPr="007A752A" w:rsidRDefault="007A752A" w:rsidP="007A752A">
      <w:pPr>
        <w:spacing w:after="0" w:line="240" w:lineRule="auto"/>
        <w:jc w:val="center"/>
        <w:rPr>
          <w:rFonts w:ascii="Times New Roman" w:eastAsia="Times New Roman" w:hAnsi="Times New Roman" w:cs="Times New Roman"/>
          <w:b/>
          <w:bCs/>
          <w:noProof/>
          <w:sz w:val="28"/>
          <w:szCs w:val="28"/>
          <w:lang w:val="kk-KZ" w:eastAsia="ru-RU"/>
        </w:rPr>
      </w:pPr>
      <w:r w:rsidRPr="007A752A">
        <w:rPr>
          <w:rFonts w:ascii="Times New Roman" w:eastAsia="Times New Roman" w:hAnsi="Times New Roman" w:cs="Times New Roman"/>
          <w:b/>
          <w:bCs/>
          <w:noProof/>
          <w:sz w:val="28"/>
          <w:szCs w:val="28"/>
          <w:lang w:val="kk-KZ" w:eastAsia="ru-RU"/>
        </w:rPr>
        <w:t>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 заңды тұлғаларының меншікті капиталына есепті кезеңде жүзеге асырылған, сондай-ақ есепті күнгі жағдай бойынша қолданыстағы өзге салымдар бойынша мәліметтер жинау жөніндегі есеп (индексі – 3-BK_ IKDU, кезеңділігі – тоқсан сайын, жыл сайын)</w:t>
      </w:r>
    </w:p>
    <w:p w:rsidR="007A752A" w:rsidRPr="007A752A" w:rsidRDefault="007A752A" w:rsidP="007A752A">
      <w:pPr>
        <w:spacing w:after="0" w:line="240" w:lineRule="auto"/>
        <w:jc w:val="center"/>
        <w:rPr>
          <w:rFonts w:ascii="Times New Roman" w:eastAsia="Times New Roman" w:hAnsi="Times New Roman" w:cs="Times New Roman"/>
          <w:b/>
          <w:bCs/>
          <w:noProof/>
          <w:sz w:val="28"/>
          <w:szCs w:val="28"/>
          <w:lang w:val="kk-KZ" w:eastAsia="ru-RU"/>
        </w:rPr>
      </w:pPr>
    </w:p>
    <w:p w:rsidR="007A752A" w:rsidRPr="007A752A" w:rsidRDefault="007A752A" w:rsidP="007A752A">
      <w:pPr>
        <w:overflowPunct w:val="0"/>
        <w:autoSpaceDE w:val="0"/>
        <w:autoSpaceDN w:val="0"/>
        <w:adjustRightInd w:val="0"/>
        <w:spacing w:after="0" w:line="240" w:lineRule="auto"/>
        <w:jc w:val="center"/>
        <w:rPr>
          <w:rFonts w:ascii="Times New Roman" w:eastAsia="Times New Roman" w:hAnsi="Times New Roman" w:cs="Times New Roman"/>
          <w:b/>
          <w:noProof/>
          <w:sz w:val="28"/>
          <w:szCs w:val="28"/>
          <w:lang w:val="kk-KZ" w:eastAsia="ru-RU"/>
        </w:rPr>
      </w:pPr>
      <w:r w:rsidRPr="007A752A">
        <w:rPr>
          <w:rFonts w:ascii="Times New Roman" w:eastAsia="Times New Roman" w:hAnsi="Times New Roman" w:cs="Times New Roman"/>
          <w:b/>
          <w:noProof/>
          <w:sz w:val="28"/>
          <w:szCs w:val="28"/>
          <w:lang w:val="kk-KZ" w:eastAsia="ru-RU"/>
        </w:rPr>
        <w:t>әкімшілік деректерді өтеусіз негізде жинауға арналған нысанын толтыру бойынша түсіндірме</w:t>
      </w:r>
    </w:p>
    <w:p w:rsidR="007A752A" w:rsidRPr="007A752A" w:rsidRDefault="007A752A" w:rsidP="007A752A">
      <w:pPr>
        <w:spacing w:after="0" w:line="240" w:lineRule="auto"/>
        <w:jc w:val="center"/>
        <w:rPr>
          <w:rFonts w:ascii="Times New Roman" w:eastAsia="Times New Roman" w:hAnsi="Times New Roman" w:cs="Times New Roman"/>
          <w:b/>
          <w:bCs/>
          <w:noProof/>
          <w:sz w:val="28"/>
          <w:szCs w:val="28"/>
          <w:lang w:val="kk-KZ" w:eastAsia="ru-RU"/>
        </w:rPr>
      </w:pPr>
    </w:p>
    <w:p w:rsidR="007A752A" w:rsidRPr="007A752A" w:rsidRDefault="007A752A" w:rsidP="007A752A">
      <w:pPr>
        <w:spacing w:after="0" w:line="240" w:lineRule="auto"/>
        <w:jc w:val="center"/>
        <w:rPr>
          <w:rFonts w:ascii="Times New Roman" w:eastAsia="Times New Roman" w:hAnsi="Times New Roman" w:cs="Times New Roman"/>
          <w:sz w:val="28"/>
          <w:szCs w:val="28"/>
          <w:lang w:val="kk-KZ" w:eastAsia="ru-RU"/>
        </w:rPr>
      </w:pPr>
      <w:r w:rsidRPr="007A752A">
        <w:rPr>
          <w:rFonts w:ascii="Times New Roman" w:eastAsia="Times New Roman" w:hAnsi="Times New Roman" w:cs="Times New Roman"/>
          <w:b/>
          <w:bCs/>
          <w:noProof/>
          <w:sz w:val="28"/>
          <w:szCs w:val="28"/>
          <w:lang w:val="kk-KZ" w:eastAsia="ru-RU"/>
        </w:rPr>
        <w:t>1-тарау. Жалпы ережелер</w:t>
      </w:r>
    </w:p>
    <w:p w:rsidR="007A752A" w:rsidRPr="007A752A" w:rsidRDefault="007A752A" w:rsidP="007A752A">
      <w:pPr>
        <w:spacing w:after="0" w:line="240" w:lineRule="auto"/>
        <w:jc w:val="center"/>
        <w:rPr>
          <w:rFonts w:ascii="Times New Roman" w:eastAsia="Times New Roman" w:hAnsi="Times New Roman" w:cs="Times New Roman"/>
          <w:sz w:val="20"/>
          <w:szCs w:val="20"/>
          <w:lang w:val="kk-KZ" w:eastAsia="ru-RU"/>
        </w:rPr>
      </w:pPr>
      <w:r w:rsidRPr="007A752A">
        <w:rPr>
          <w:rFonts w:ascii="Times New Roman" w:eastAsia="Times New Roman" w:hAnsi="Times New Roman" w:cs="Times New Roman"/>
          <w:b/>
          <w:bCs/>
          <w:sz w:val="20"/>
          <w:szCs w:val="20"/>
          <w:lang w:val="kk-KZ" w:eastAsia="ru-RU"/>
        </w:rPr>
        <w:t> </w:t>
      </w:r>
    </w:p>
    <w:p w:rsidR="007A752A" w:rsidRPr="007A752A" w:rsidRDefault="007A752A" w:rsidP="007A752A">
      <w:pPr>
        <w:spacing w:after="0" w:line="240" w:lineRule="auto"/>
        <w:ind w:firstLine="400"/>
        <w:jc w:val="both"/>
        <w:rPr>
          <w:rFonts w:ascii="Times New Roman" w:eastAsia="Times New Roman" w:hAnsi="Times New Roman" w:cs="Times New Roman"/>
          <w:sz w:val="28"/>
          <w:szCs w:val="28"/>
          <w:lang w:val="kk-KZ" w:eastAsia="ru-RU"/>
        </w:rPr>
      </w:pPr>
      <w:r w:rsidRPr="007A752A">
        <w:rPr>
          <w:rFonts w:ascii="Times New Roman" w:eastAsia="Times New Roman" w:hAnsi="Times New Roman" w:cs="Times New Roman"/>
          <w:sz w:val="28"/>
          <w:szCs w:val="28"/>
          <w:lang w:val="kk-KZ" w:eastAsia="ru-RU"/>
        </w:rPr>
        <w:t xml:space="preserve">1. </w:t>
      </w:r>
      <w:r w:rsidRPr="007A752A">
        <w:rPr>
          <w:rFonts w:ascii="Times New Roman" w:eastAsia="Times New Roman" w:hAnsi="Times New Roman" w:cs="Times New Roman"/>
          <w:noProof/>
          <w:sz w:val="28"/>
          <w:szCs w:val="28"/>
          <w:lang w:val="kk-KZ" w:eastAsia="ru-RU"/>
        </w:rPr>
        <w:t>Осы түсіндірмеде «Заңды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 заңды тұлғаларының өз капиталына есепті кезеңде жүзеге асырылған, сондай-ақ есепті күнгі жағдай бойынша қолданыстағы өзге салымдар бойынша мәліметтер жинау жөніндегі есеп» әкімшілік деректерді өтеусіз негізде жинауға арналған нысанын (бұдан әрі – Нысан) толтыру бойынша бірыңғай талаптар айқындалады</w:t>
      </w:r>
      <w:r w:rsidRPr="007A752A">
        <w:rPr>
          <w:rFonts w:ascii="Times New Roman" w:eastAsia="Times New Roman" w:hAnsi="Times New Roman" w:cs="Times New Roman"/>
          <w:sz w:val="28"/>
          <w:szCs w:val="28"/>
          <w:lang w:val="kk-KZ" w:eastAsia="ru-RU"/>
        </w:rPr>
        <w:t>.</w:t>
      </w:r>
    </w:p>
    <w:p w:rsidR="007A752A" w:rsidRPr="007A752A" w:rsidRDefault="007A752A" w:rsidP="007A752A">
      <w:pPr>
        <w:spacing w:after="0" w:line="240" w:lineRule="auto"/>
        <w:ind w:firstLine="400"/>
        <w:jc w:val="both"/>
        <w:rPr>
          <w:rFonts w:ascii="Times New Roman" w:eastAsia="Times New Roman" w:hAnsi="Times New Roman" w:cs="Times New Roman"/>
          <w:sz w:val="28"/>
          <w:szCs w:val="28"/>
          <w:lang w:val="kk-KZ" w:eastAsia="ru-RU"/>
        </w:rPr>
      </w:pPr>
      <w:r w:rsidRPr="007A752A">
        <w:rPr>
          <w:rFonts w:ascii="Times New Roman" w:eastAsia="Times New Roman" w:hAnsi="Times New Roman" w:cs="Times New Roman"/>
          <w:sz w:val="28"/>
          <w:szCs w:val="28"/>
          <w:lang w:val="kk-KZ" w:eastAsia="ru-RU"/>
        </w:rPr>
        <w:t xml:space="preserve">2. </w:t>
      </w:r>
      <w:r w:rsidRPr="007A752A">
        <w:rPr>
          <w:rFonts w:ascii="Times New Roman" w:eastAsia="Times New Roman" w:hAnsi="Times New Roman" w:cs="Times New Roman"/>
          <w:noProof/>
          <w:sz w:val="28"/>
          <w:szCs w:val="28"/>
          <w:lang w:val="kk-KZ" w:eastAsia="ru-RU"/>
        </w:rPr>
        <w:t xml:space="preserve">Нысан «Қазақстан Республикасының Ұлттық Банкі туралы» Қазақстан Республикасы Заңының </w:t>
      </w:r>
      <w:hyperlink r:id="rId5" w:history="1">
        <w:r w:rsidRPr="007A752A">
          <w:rPr>
            <w:rFonts w:ascii="Times New Roman" w:eastAsia="Times New Roman" w:hAnsi="Times New Roman" w:cs="Times New Roman"/>
            <w:noProof/>
            <w:sz w:val="28"/>
            <w:szCs w:val="28"/>
            <w:lang w:val="kk-KZ" w:eastAsia="ru-RU"/>
          </w:rPr>
          <w:t>15-бабы екінші бөлігінің 65-2) тармақшасына</w:t>
        </w:r>
      </w:hyperlink>
      <w:r w:rsidRPr="007A752A">
        <w:rPr>
          <w:rFonts w:ascii="Times New Roman" w:eastAsia="Times New Roman" w:hAnsi="Times New Roman" w:cs="Times New Roman"/>
          <w:noProof/>
          <w:sz w:val="28"/>
          <w:szCs w:val="28"/>
          <w:lang w:val="kk-KZ" w:eastAsia="ru-RU"/>
        </w:rPr>
        <w:t xml:space="preserve"> және «Қазақстан Республикасындағы банктер және банк қызметі туралы» Қазақстан Республикасының Заңы </w:t>
      </w:r>
      <w:hyperlink r:id="rId6" w:history="1">
        <w:r w:rsidRPr="007A752A">
          <w:rPr>
            <w:rFonts w:ascii="Times New Roman" w:eastAsia="Times New Roman" w:hAnsi="Times New Roman" w:cs="Times New Roman"/>
            <w:noProof/>
            <w:sz w:val="28"/>
            <w:szCs w:val="28"/>
            <w:lang w:val="kk-KZ" w:eastAsia="ru-RU"/>
          </w:rPr>
          <w:t>42-бабының 3-тармағына</w:t>
        </w:r>
      </w:hyperlink>
      <w:r w:rsidRPr="007A752A">
        <w:rPr>
          <w:rFonts w:ascii="Times New Roman" w:eastAsia="Times New Roman" w:hAnsi="Times New Roman" w:cs="Times New Roman"/>
          <w:noProof/>
          <w:sz w:val="28"/>
          <w:szCs w:val="28"/>
          <w:lang w:val="kk-KZ" w:eastAsia="ru-RU"/>
        </w:rPr>
        <w:t xml:space="preserve"> және «Мемлекеттік статистика туралы» Қазақстан Республикасы Заңының </w:t>
      </w:r>
      <w:hyperlink r:id="rId7" w:history="1">
        <w:r w:rsidRPr="007A752A">
          <w:rPr>
            <w:rFonts w:ascii="Times New Roman" w:eastAsia="Times New Roman" w:hAnsi="Times New Roman" w:cs="Times New Roman"/>
            <w:noProof/>
            <w:sz w:val="28"/>
            <w:szCs w:val="28"/>
            <w:lang w:val="kk-KZ" w:eastAsia="ru-RU"/>
          </w:rPr>
          <w:t xml:space="preserve">16-бабы 3-тармағының </w:t>
        </w:r>
        <w:r w:rsidRPr="007A752A">
          <w:rPr>
            <w:rFonts w:ascii="Times New Roman" w:eastAsia="Times New Roman" w:hAnsi="Times New Roman" w:cs="Times New Roman"/>
            <w:noProof/>
            <w:sz w:val="28"/>
            <w:szCs w:val="28"/>
            <w:lang w:val="kk-KZ" w:eastAsia="ru-RU"/>
          </w:rPr>
          <w:br/>
          <w:t>2) тармақшасына</w:t>
        </w:r>
      </w:hyperlink>
      <w:r w:rsidRPr="007A752A">
        <w:rPr>
          <w:rFonts w:ascii="Times New Roman" w:eastAsia="Times New Roman" w:hAnsi="Times New Roman" w:cs="Times New Roman"/>
          <w:noProof/>
          <w:sz w:val="28"/>
          <w:szCs w:val="28"/>
          <w:lang w:val="kk-KZ" w:eastAsia="ru-RU"/>
        </w:rPr>
        <w:t xml:space="preserve"> сәйкес әзірленді</w:t>
      </w:r>
      <w:r w:rsidRPr="007A752A">
        <w:rPr>
          <w:rFonts w:ascii="Times New Roman" w:eastAsia="Times New Roman" w:hAnsi="Times New Roman" w:cs="Times New Roman"/>
          <w:sz w:val="28"/>
          <w:szCs w:val="28"/>
          <w:lang w:val="kk-KZ" w:eastAsia="ru-RU"/>
        </w:rPr>
        <w:t>.</w:t>
      </w:r>
    </w:p>
    <w:p w:rsidR="007A752A" w:rsidRPr="007A752A" w:rsidRDefault="007A752A" w:rsidP="007A752A">
      <w:pPr>
        <w:spacing w:after="0" w:line="240" w:lineRule="auto"/>
        <w:ind w:firstLine="400"/>
        <w:jc w:val="both"/>
        <w:rPr>
          <w:rFonts w:ascii="Times New Roman" w:eastAsia="Times New Roman" w:hAnsi="Times New Roman" w:cs="Times New Roman"/>
          <w:sz w:val="28"/>
          <w:szCs w:val="28"/>
          <w:lang w:val="kk-KZ" w:eastAsia="ru-RU"/>
        </w:rPr>
      </w:pPr>
      <w:r w:rsidRPr="007A752A">
        <w:rPr>
          <w:rFonts w:ascii="Times New Roman" w:eastAsia="Times New Roman" w:hAnsi="Times New Roman" w:cs="Times New Roman"/>
          <w:sz w:val="28"/>
          <w:szCs w:val="28"/>
          <w:lang w:val="kk-KZ" w:eastAsia="ru-RU"/>
        </w:rPr>
        <w:t xml:space="preserve">3. </w:t>
      </w:r>
      <w:r w:rsidRPr="007A752A">
        <w:rPr>
          <w:rFonts w:ascii="Times New Roman" w:eastAsia="Times New Roman" w:hAnsi="Times New Roman" w:cs="Times New Roman"/>
          <w:noProof/>
          <w:sz w:val="28"/>
          <w:szCs w:val="28"/>
          <w:lang w:val="kk-KZ" w:eastAsia="ru-RU"/>
        </w:rPr>
        <w:t xml:space="preserve">Нысанды Қазақстан Республикасының бейрезиденттерін қоспағанда, банк холдингі немесе еншілес ұйымы бар, бірақ банк холдингі жоқ банк есепті тоқсаннан (төртінші тоқсанды қоспағанда)  кейінгі күнтізбелік 60 (алпыс) күннен кешіктірмей, тоқсан сайын және есепті жылдан кейінгі жылғы 31 (отыз бірінші) </w:t>
      </w:r>
      <w:r w:rsidRPr="007A752A">
        <w:rPr>
          <w:rFonts w:ascii="Times New Roman" w:eastAsia="Times New Roman" w:hAnsi="Times New Roman" w:cs="Times New Roman"/>
          <w:noProof/>
          <w:sz w:val="28"/>
          <w:szCs w:val="28"/>
          <w:lang w:val="kk-KZ" w:eastAsia="ru-RU"/>
        </w:rPr>
        <w:lastRenderedPageBreak/>
        <w:t>мамырдан (қоса алғанда) кешіктірмей жыл сайын ұсынады. Нысандағы деректер мың теңгемен толтырылады. Есепте 500 (бес жүз) теңгеден кем сома 0 (нөлге) дейін дөңгелектенеді, ал 500 (бес жүз) теңгеге тең және одан жоғары сома 1000 (бір мың) теңгеге дейін дөңгелектенеді</w:t>
      </w:r>
      <w:r w:rsidRPr="007A752A">
        <w:rPr>
          <w:rFonts w:ascii="Times New Roman" w:eastAsia="Times New Roman" w:hAnsi="Times New Roman" w:cs="Times New Roman"/>
          <w:sz w:val="28"/>
          <w:szCs w:val="28"/>
          <w:lang w:val="kk-KZ" w:eastAsia="ru-RU"/>
        </w:rPr>
        <w:t>.</w:t>
      </w:r>
    </w:p>
    <w:p w:rsidR="007A752A" w:rsidRPr="007A752A" w:rsidRDefault="007A752A" w:rsidP="007A752A">
      <w:pPr>
        <w:spacing w:after="0" w:line="240" w:lineRule="auto"/>
        <w:ind w:firstLine="400"/>
        <w:jc w:val="both"/>
        <w:rPr>
          <w:rFonts w:ascii="Times New Roman" w:eastAsia="Times New Roman" w:hAnsi="Times New Roman" w:cs="Times New Roman"/>
          <w:sz w:val="28"/>
          <w:szCs w:val="28"/>
          <w:lang w:val="kk-KZ" w:eastAsia="ru-RU"/>
        </w:rPr>
      </w:pPr>
      <w:r w:rsidRPr="007A752A">
        <w:rPr>
          <w:rFonts w:ascii="Times New Roman" w:eastAsia="Times New Roman" w:hAnsi="Times New Roman" w:cs="Times New Roman"/>
          <w:sz w:val="28"/>
          <w:szCs w:val="28"/>
          <w:lang w:val="kk-KZ" w:eastAsia="ru-RU"/>
        </w:rPr>
        <w:t xml:space="preserve">4 </w:t>
      </w:r>
      <w:r w:rsidRPr="007A752A">
        <w:rPr>
          <w:rFonts w:ascii="Times New Roman" w:eastAsia="Times New Roman" w:hAnsi="Times New Roman" w:cs="Times New Roman"/>
          <w:noProof/>
          <w:sz w:val="28"/>
          <w:szCs w:val="28"/>
          <w:lang w:val="kk-KZ" w:eastAsia="ru-RU"/>
        </w:rPr>
        <w:t>Нысанға басшы немесе есепке қол қою функциясы жүктелген адам және орындаушы қол қояды</w:t>
      </w:r>
      <w:r w:rsidRPr="007A752A">
        <w:rPr>
          <w:rFonts w:ascii="Times New Roman" w:eastAsia="Times New Roman" w:hAnsi="Times New Roman" w:cs="Times New Roman"/>
          <w:sz w:val="28"/>
          <w:szCs w:val="28"/>
          <w:lang w:val="kk-KZ" w:eastAsia="ru-RU"/>
        </w:rPr>
        <w:t>.</w:t>
      </w:r>
    </w:p>
    <w:p w:rsidR="007A752A" w:rsidRPr="007A752A" w:rsidRDefault="007A752A" w:rsidP="007A752A">
      <w:pPr>
        <w:spacing w:after="0" w:line="240" w:lineRule="auto"/>
        <w:jc w:val="center"/>
        <w:rPr>
          <w:rFonts w:ascii="Times New Roman" w:eastAsia="Times New Roman" w:hAnsi="Times New Roman" w:cs="Times New Roman"/>
          <w:b/>
          <w:bCs/>
          <w:sz w:val="20"/>
          <w:szCs w:val="20"/>
          <w:lang w:val="kk-KZ" w:eastAsia="ru-RU"/>
        </w:rPr>
      </w:pPr>
    </w:p>
    <w:p w:rsidR="007A752A" w:rsidRPr="007A752A" w:rsidRDefault="007A752A" w:rsidP="007A752A">
      <w:pPr>
        <w:spacing w:after="0" w:line="240" w:lineRule="auto"/>
        <w:jc w:val="center"/>
        <w:rPr>
          <w:rFonts w:ascii="Times New Roman" w:eastAsia="Times New Roman" w:hAnsi="Times New Roman" w:cs="Times New Roman"/>
          <w:b/>
          <w:bCs/>
          <w:sz w:val="28"/>
          <w:szCs w:val="28"/>
          <w:lang w:val="kk-KZ" w:eastAsia="ru-RU"/>
        </w:rPr>
      </w:pPr>
    </w:p>
    <w:p w:rsidR="007A752A" w:rsidRPr="007A752A" w:rsidRDefault="007A752A" w:rsidP="007A752A">
      <w:pPr>
        <w:spacing w:after="0" w:line="240" w:lineRule="auto"/>
        <w:jc w:val="center"/>
        <w:rPr>
          <w:rFonts w:ascii="Times New Roman" w:eastAsia="Times New Roman" w:hAnsi="Times New Roman" w:cs="Times New Roman"/>
          <w:sz w:val="28"/>
          <w:szCs w:val="28"/>
          <w:lang w:val="kk-KZ" w:eastAsia="ru-RU"/>
        </w:rPr>
      </w:pPr>
      <w:r w:rsidRPr="007A752A">
        <w:rPr>
          <w:rFonts w:ascii="Times New Roman" w:eastAsia="Times New Roman" w:hAnsi="Times New Roman" w:cs="Times New Roman"/>
          <w:b/>
          <w:noProof/>
          <w:sz w:val="28"/>
          <w:szCs w:val="28"/>
          <w:lang w:val="kk-KZ" w:eastAsia="ru-RU"/>
        </w:rPr>
        <w:t>2-тарау. Нысанды толтыру бойынша түсіндірме</w:t>
      </w:r>
    </w:p>
    <w:p w:rsidR="007A752A" w:rsidRPr="007A752A" w:rsidRDefault="007A752A" w:rsidP="007A752A">
      <w:pPr>
        <w:spacing w:after="0" w:line="240" w:lineRule="auto"/>
        <w:jc w:val="center"/>
        <w:rPr>
          <w:rFonts w:ascii="Times New Roman" w:eastAsia="Times New Roman" w:hAnsi="Times New Roman" w:cs="Times New Roman"/>
          <w:sz w:val="28"/>
          <w:szCs w:val="28"/>
          <w:lang w:val="kk-KZ" w:eastAsia="ru-RU"/>
        </w:rPr>
      </w:pPr>
      <w:r w:rsidRPr="007A752A">
        <w:rPr>
          <w:rFonts w:ascii="Times New Roman" w:eastAsia="Times New Roman" w:hAnsi="Times New Roman" w:cs="Times New Roman"/>
          <w:b/>
          <w:bCs/>
          <w:sz w:val="28"/>
          <w:szCs w:val="28"/>
          <w:lang w:val="kk-KZ" w:eastAsia="ru-RU"/>
        </w:rPr>
        <w:t> </w:t>
      </w:r>
      <w:r w:rsidRPr="007A752A">
        <w:rPr>
          <w:rFonts w:ascii="Times New Roman" w:eastAsia="Times New Roman" w:hAnsi="Times New Roman" w:cs="Times New Roman"/>
          <w:sz w:val="28"/>
          <w:szCs w:val="28"/>
          <w:lang w:val="kk-KZ" w:eastAsia="ru-RU"/>
        </w:rPr>
        <w:t> </w:t>
      </w:r>
    </w:p>
    <w:p w:rsidR="007A752A" w:rsidRPr="007A752A" w:rsidRDefault="007A752A" w:rsidP="007A752A">
      <w:pPr>
        <w:spacing w:after="0" w:line="240" w:lineRule="auto"/>
        <w:ind w:firstLine="400"/>
        <w:jc w:val="both"/>
        <w:rPr>
          <w:rFonts w:ascii="Times New Roman" w:eastAsia="Times New Roman" w:hAnsi="Times New Roman" w:cs="Times New Roman"/>
          <w:sz w:val="28"/>
          <w:szCs w:val="28"/>
          <w:lang w:val="kk-KZ" w:eastAsia="ru-RU"/>
        </w:rPr>
      </w:pPr>
      <w:r w:rsidRPr="007A752A">
        <w:rPr>
          <w:rFonts w:ascii="Times New Roman" w:eastAsia="Times New Roman" w:hAnsi="Times New Roman" w:cs="Times New Roman"/>
          <w:sz w:val="28"/>
          <w:szCs w:val="28"/>
          <w:lang w:val="kk-KZ" w:eastAsia="ru-RU"/>
        </w:rPr>
        <w:t xml:space="preserve">5. </w:t>
      </w:r>
      <w:r w:rsidRPr="007A752A">
        <w:rPr>
          <w:rFonts w:ascii="Times New Roman" w:eastAsia="Times New Roman" w:hAnsi="Times New Roman" w:cs="Times New Roman"/>
          <w:noProof/>
          <w:sz w:val="28"/>
          <w:szCs w:val="28"/>
          <w:lang w:val="kk-KZ" w:eastAsia="ru-RU"/>
        </w:rPr>
        <w:t>Нысанда заңды тұлғалардың жарғылық капиталына, заңды тұлғаларның реттелген борышына салымды білдіретін инвестициялар, сондай-ақ банк конгломератының әрбір қатысушысының заңды тұлғаларының меншікті капиталына өзге салымдар бойынша мәліметтер көрсетіледі</w:t>
      </w:r>
      <w:r w:rsidRPr="007A752A">
        <w:rPr>
          <w:rFonts w:ascii="Times New Roman" w:eastAsia="Times New Roman" w:hAnsi="Times New Roman" w:cs="Times New Roman"/>
          <w:sz w:val="28"/>
          <w:szCs w:val="28"/>
          <w:lang w:val="kk-KZ" w:eastAsia="ru-RU"/>
        </w:rPr>
        <w:t>.</w:t>
      </w:r>
    </w:p>
    <w:p w:rsidR="007A752A" w:rsidRPr="007A752A" w:rsidRDefault="007A752A" w:rsidP="007A752A">
      <w:pPr>
        <w:spacing w:after="0" w:line="240" w:lineRule="auto"/>
        <w:ind w:firstLine="400"/>
        <w:jc w:val="both"/>
        <w:rPr>
          <w:rFonts w:ascii="Times New Roman" w:eastAsia="Times New Roman" w:hAnsi="Times New Roman" w:cs="Times New Roman"/>
          <w:sz w:val="28"/>
          <w:szCs w:val="28"/>
          <w:lang w:val="kk-KZ" w:eastAsia="ru-RU"/>
        </w:rPr>
      </w:pPr>
      <w:r w:rsidRPr="007A752A">
        <w:rPr>
          <w:rFonts w:ascii="Times New Roman" w:eastAsia="Times New Roman" w:hAnsi="Times New Roman" w:cs="Times New Roman"/>
          <w:sz w:val="28"/>
          <w:szCs w:val="28"/>
          <w:lang w:val="kk-KZ" w:eastAsia="ru-RU"/>
        </w:rPr>
        <w:t xml:space="preserve">6. </w:t>
      </w:r>
      <w:r w:rsidRPr="007A752A">
        <w:rPr>
          <w:rFonts w:ascii="Times New Roman" w:eastAsia="Times New Roman" w:hAnsi="Times New Roman" w:cs="Times New Roman"/>
          <w:noProof/>
          <w:sz w:val="28"/>
          <w:szCs w:val="28"/>
          <w:lang w:val="kk-KZ" w:eastAsia="ru-RU"/>
        </w:rPr>
        <w:t>4-бағанда акциялардың сатып алу күнгі сатып алу құны көрсетіледі</w:t>
      </w:r>
      <w:r w:rsidRPr="007A752A">
        <w:rPr>
          <w:rFonts w:ascii="Times New Roman" w:eastAsia="Times New Roman" w:hAnsi="Times New Roman" w:cs="Times New Roman"/>
          <w:sz w:val="28"/>
          <w:szCs w:val="28"/>
          <w:lang w:val="kk-KZ" w:eastAsia="ru-RU"/>
        </w:rPr>
        <w:t>.</w:t>
      </w:r>
    </w:p>
    <w:p w:rsidR="007A752A" w:rsidRPr="007A752A" w:rsidRDefault="007A752A" w:rsidP="007A752A">
      <w:pPr>
        <w:spacing w:after="0" w:line="240" w:lineRule="auto"/>
        <w:ind w:firstLine="400"/>
        <w:jc w:val="both"/>
        <w:rPr>
          <w:rFonts w:ascii="Times New Roman" w:eastAsia="Times New Roman" w:hAnsi="Times New Roman" w:cs="Times New Roman"/>
          <w:sz w:val="28"/>
          <w:szCs w:val="28"/>
          <w:lang w:val="kk-KZ" w:eastAsia="ru-RU"/>
        </w:rPr>
      </w:pPr>
      <w:r w:rsidRPr="007A752A">
        <w:rPr>
          <w:rFonts w:ascii="Times New Roman" w:eastAsia="Times New Roman" w:hAnsi="Times New Roman" w:cs="Times New Roman"/>
          <w:sz w:val="28"/>
          <w:szCs w:val="28"/>
          <w:lang w:val="kk-KZ" w:eastAsia="ru-RU"/>
        </w:rPr>
        <w:t xml:space="preserve">7. </w:t>
      </w:r>
      <w:r w:rsidRPr="007A752A">
        <w:rPr>
          <w:rFonts w:ascii="Times New Roman" w:eastAsia="Times New Roman" w:hAnsi="Times New Roman" w:cs="Times New Roman"/>
          <w:noProof/>
          <w:sz w:val="28"/>
          <w:szCs w:val="28"/>
          <w:lang w:val="kk-KZ" w:eastAsia="ru-RU"/>
        </w:rPr>
        <w:t>Резервтердің (провизиялардың) сомасы абсолюттік мәнде және плюс белгісімен көрсетіледі</w:t>
      </w:r>
      <w:r w:rsidRPr="007A752A">
        <w:rPr>
          <w:rFonts w:ascii="Times New Roman" w:eastAsia="Times New Roman" w:hAnsi="Times New Roman" w:cs="Times New Roman"/>
          <w:sz w:val="28"/>
          <w:szCs w:val="28"/>
          <w:lang w:val="kk-KZ" w:eastAsia="ru-RU"/>
        </w:rPr>
        <w:t>.</w:t>
      </w:r>
    </w:p>
    <w:p w:rsidR="007A752A" w:rsidRPr="007A752A" w:rsidRDefault="007A752A" w:rsidP="007A752A">
      <w:pPr>
        <w:spacing w:after="0" w:line="240" w:lineRule="auto"/>
        <w:ind w:firstLine="400"/>
        <w:jc w:val="both"/>
        <w:rPr>
          <w:rFonts w:ascii="Times New Roman" w:eastAsia="Times New Roman" w:hAnsi="Times New Roman" w:cs="Times New Roman"/>
          <w:sz w:val="28"/>
          <w:szCs w:val="28"/>
          <w:lang w:val="kk-KZ" w:eastAsia="ru-RU"/>
        </w:rPr>
      </w:pPr>
      <w:r w:rsidRPr="007A752A">
        <w:rPr>
          <w:rFonts w:ascii="Times New Roman" w:eastAsia="Times New Roman" w:hAnsi="Times New Roman" w:cs="Times New Roman"/>
          <w:sz w:val="28"/>
          <w:szCs w:val="28"/>
          <w:lang w:val="kk-KZ" w:eastAsia="ru-RU"/>
        </w:rPr>
        <w:t xml:space="preserve">8. </w:t>
      </w:r>
      <w:r w:rsidRPr="007A752A">
        <w:rPr>
          <w:rFonts w:ascii="Times New Roman" w:eastAsia="Times New Roman" w:hAnsi="Times New Roman" w:cs="Times New Roman"/>
          <w:noProof/>
          <w:sz w:val="28"/>
          <w:szCs w:val="28"/>
          <w:lang w:val="kk-KZ" w:eastAsia="ru-RU"/>
        </w:rPr>
        <w:t>«Барлығы» жолы «Банк конгломератының 1-қатысушысы бойынша жиынтығы» және «Банк конгломератының n-қатысушысы бойынша жиынтығы» жолдарының қосындысына тең</w:t>
      </w:r>
      <w:r w:rsidRPr="007A752A">
        <w:rPr>
          <w:rFonts w:ascii="Times New Roman" w:eastAsia="Times New Roman" w:hAnsi="Times New Roman" w:cs="Times New Roman"/>
          <w:sz w:val="28"/>
          <w:szCs w:val="28"/>
          <w:lang w:val="kk-KZ" w:eastAsia="ru-RU"/>
        </w:rPr>
        <w:t>.</w:t>
      </w:r>
    </w:p>
    <w:p w:rsidR="007A752A" w:rsidRPr="007A752A" w:rsidRDefault="007A752A" w:rsidP="007A752A">
      <w:pPr>
        <w:spacing w:after="0" w:line="240" w:lineRule="auto"/>
        <w:ind w:firstLine="400"/>
        <w:jc w:val="both"/>
        <w:rPr>
          <w:rFonts w:ascii="Times New Roman" w:eastAsia="Times New Roman" w:hAnsi="Times New Roman" w:cs="Times New Roman"/>
          <w:sz w:val="28"/>
          <w:szCs w:val="28"/>
          <w:lang w:val="kk-KZ" w:eastAsia="ru-RU"/>
        </w:rPr>
      </w:pPr>
      <w:r w:rsidRPr="007A752A">
        <w:rPr>
          <w:rFonts w:ascii="Times New Roman" w:eastAsia="Times New Roman" w:hAnsi="Times New Roman" w:cs="Times New Roman"/>
          <w:noProof/>
          <w:sz w:val="28"/>
          <w:szCs w:val="28"/>
          <w:lang w:val="kk-KZ" w:eastAsia="ru-RU"/>
        </w:rPr>
        <w:t>Мұнда n – банк конгломератына қатысушылардың саны</w:t>
      </w:r>
      <w:r w:rsidRPr="007A752A">
        <w:rPr>
          <w:rFonts w:ascii="Times New Roman" w:eastAsia="Times New Roman" w:hAnsi="Times New Roman" w:cs="Times New Roman"/>
          <w:sz w:val="28"/>
          <w:szCs w:val="28"/>
          <w:lang w:val="kk-KZ" w:eastAsia="ru-RU"/>
        </w:rPr>
        <w:t>.</w:t>
      </w:r>
    </w:p>
    <w:p w:rsidR="007A752A" w:rsidRPr="007A752A" w:rsidRDefault="007A752A" w:rsidP="007A752A">
      <w:pPr>
        <w:spacing w:after="0" w:line="240" w:lineRule="auto"/>
        <w:ind w:firstLine="400"/>
        <w:jc w:val="both"/>
        <w:rPr>
          <w:rFonts w:ascii="Times New Roman" w:eastAsia="Times New Roman" w:hAnsi="Times New Roman" w:cs="Times New Roman"/>
          <w:sz w:val="28"/>
          <w:szCs w:val="28"/>
          <w:lang w:val="kk-KZ" w:eastAsia="ru-RU"/>
        </w:rPr>
      </w:pPr>
      <w:r w:rsidRPr="007A752A">
        <w:rPr>
          <w:rFonts w:ascii="Times New Roman" w:eastAsia="Times New Roman" w:hAnsi="Times New Roman" w:cs="Times New Roman"/>
          <w:sz w:val="28"/>
          <w:szCs w:val="28"/>
          <w:lang w:val="kk-KZ" w:eastAsia="ru-RU"/>
        </w:rPr>
        <w:t xml:space="preserve">9. </w:t>
      </w:r>
      <w:r w:rsidRPr="007A752A">
        <w:rPr>
          <w:rFonts w:ascii="Times New Roman" w:eastAsia="Times New Roman" w:hAnsi="Times New Roman" w:cs="Times New Roman"/>
          <w:noProof/>
          <w:sz w:val="28"/>
          <w:szCs w:val="28"/>
          <w:lang w:val="kk-KZ" w:eastAsia="ru-RU"/>
        </w:rPr>
        <w:t xml:space="preserve">Егер қаржы ұйымы болып табылатын банк конгломератының қатысушысы бұрын Қазақстан Республикасының Ұлттық Банкіне заңды тұлғалардың жарғылық капиталына салымды білдіретін инвестициялар туралы есепті кезеңдегі мәліметтерді берсе, онда Нысанда «Банк конгломератының </w:t>
      </w:r>
      <w:r w:rsidRPr="007A752A">
        <w:rPr>
          <w:rFonts w:ascii="Times New Roman" w:eastAsia="Times New Roman" w:hAnsi="Times New Roman" w:cs="Times New Roman"/>
          <w:noProof/>
          <w:sz w:val="28"/>
          <w:szCs w:val="28"/>
          <w:lang w:val="kk-KZ" w:eastAsia="ru-RU"/>
        </w:rPr>
        <w:br/>
        <w:t>1-қатысушысының атауы» немесе «Банк конгломератының n-қатысушысының атауы» деген жол және «Банк конгломератының 1-қатысушысы бойынша жиыны» немесе «Банк конгломератының n-қатысушысы бойынша жиыны» деген жол бойынша 4, 5, 6, 7, 8, 13, 14, 15 және 16-бағандар толтырылуы тиіс</w:t>
      </w:r>
      <w:r w:rsidRPr="007A752A">
        <w:rPr>
          <w:rFonts w:ascii="Times New Roman" w:eastAsia="Times New Roman" w:hAnsi="Times New Roman" w:cs="Times New Roman"/>
          <w:sz w:val="28"/>
          <w:szCs w:val="28"/>
          <w:lang w:val="kk-KZ" w:eastAsia="ru-RU"/>
        </w:rPr>
        <w:t>.</w:t>
      </w:r>
    </w:p>
    <w:p w:rsidR="00FA4FB9" w:rsidRPr="007A752A" w:rsidRDefault="00FA4FB9">
      <w:pPr>
        <w:rPr>
          <w:lang w:val="kk-KZ"/>
        </w:rPr>
      </w:pPr>
    </w:p>
    <w:sectPr w:rsidR="00FA4FB9" w:rsidRPr="007A752A" w:rsidSect="003571A1">
      <w:pgSz w:w="11906" w:h="16838"/>
      <w:pgMar w:top="1418" w:right="851"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52A"/>
    <w:rsid w:val="003571A1"/>
    <w:rsid w:val="007A752A"/>
    <w:rsid w:val="00FA4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4718B7-058A-4720-B654-F2C3E8AA6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l:30605059.160302%2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jl:51003931.420300%20" TargetMode="External"/><Relationship Id="rId5" Type="http://schemas.openxmlformats.org/officeDocument/2006/relationships/hyperlink" Target="jl:51003548.1500652%2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719C8-E5AB-43D7-BC0D-598C6F694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1153</Words>
  <Characters>6573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Сауле Исабаева</dc:creator>
  <cp:keywords/>
  <dc:description/>
  <cp:lastModifiedBy>Сауле Исабаева</cp:lastModifiedBy>
  <cp:revision>2</cp:revision>
  <dcterms:created xsi:type="dcterms:W3CDTF">2024-12-26T06:53:00Z</dcterms:created>
  <dcterms:modified xsi:type="dcterms:W3CDTF">2024-12-26T07:09:00Z</dcterms:modified>
</cp:coreProperties>
</file>