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AC220" w14:textId="77777777" w:rsidR="00DD6F4A" w:rsidRPr="00911186" w:rsidRDefault="00DD6F4A" w:rsidP="00DD6F4A">
      <w:pPr>
        <w:spacing w:line="240" w:lineRule="atLeast"/>
        <w:ind w:left="4956" w:firstLine="708"/>
        <w:rPr>
          <w:rFonts w:ascii="Times New Roman" w:eastAsia="Times New Roman" w:hAnsi="Times New Roman" w:cs="Times New Roman"/>
          <w:b/>
          <w:sz w:val="28"/>
          <w:szCs w:val="28"/>
        </w:rPr>
      </w:pPr>
      <w:r w:rsidRPr="00911186">
        <w:rPr>
          <w:rFonts w:ascii="Times New Roman" w:eastAsia="Times New Roman" w:hAnsi="Times New Roman" w:cs="Times New Roman"/>
          <w:b/>
          <w:sz w:val="28"/>
          <w:szCs w:val="28"/>
        </w:rPr>
        <w:t>Қазақстан Республикасының</w:t>
      </w:r>
    </w:p>
    <w:p w14:paraId="5FF6357E" w14:textId="77777777" w:rsidR="00DD6F4A" w:rsidRPr="00911186" w:rsidRDefault="00DD6F4A" w:rsidP="00DD6F4A">
      <w:pPr>
        <w:spacing w:line="240" w:lineRule="atLeast"/>
        <w:ind w:left="4956" w:firstLine="708"/>
        <w:rPr>
          <w:rFonts w:ascii="Times New Roman" w:eastAsia="Times New Roman" w:hAnsi="Times New Roman" w:cs="Times New Roman"/>
          <w:b/>
          <w:sz w:val="28"/>
          <w:szCs w:val="28"/>
        </w:rPr>
      </w:pPr>
      <w:r w:rsidRPr="00911186">
        <w:rPr>
          <w:rFonts w:ascii="Times New Roman" w:eastAsia="Times New Roman" w:hAnsi="Times New Roman" w:cs="Times New Roman"/>
          <w:b/>
          <w:sz w:val="28"/>
          <w:szCs w:val="28"/>
        </w:rPr>
        <w:t>Премьер-Министрі</w:t>
      </w:r>
    </w:p>
    <w:p w14:paraId="036F03E2" w14:textId="77777777" w:rsidR="00DD6F4A" w:rsidRPr="00911186" w:rsidRDefault="00DD6F4A" w:rsidP="00DD6F4A">
      <w:pPr>
        <w:spacing w:line="240" w:lineRule="atLeast"/>
        <w:ind w:left="4956" w:firstLine="708"/>
        <w:rPr>
          <w:rFonts w:ascii="Times New Roman" w:eastAsia="Calibri" w:hAnsi="Times New Roman" w:cs="Times New Roman"/>
          <w:b/>
          <w:bCs/>
          <w:sz w:val="28"/>
          <w:szCs w:val="28"/>
          <w:lang w:val="kk-KZ"/>
        </w:rPr>
      </w:pPr>
      <w:r w:rsidRPr="00911186">
        <w:rPr>
          <w:rFonts w:ascii="Times New Roman" w:eastAsia="Times New Roman" w:hAnsi="Times New Roman" w:cs="Times New Roman"/>
          <w:b/>
          <w:sz w:val="28"/>
          <w:szCs w:val="28"/>
          <w:lang w:val="kk-KZ"/>
        </w:rPr>
        <w:t>О.А. Бектеновке</w:t>
      </w:r>
    </w:p>
    <w:p w14:paraId="2774D38F" w14:textId="77777777" w:rsidR="008D0ED3" w:rsidRDefault="008D0ED3" w:rsidP="003F3E1D">
      <w:pPr>
        <w:shd w:val="clear" w:color="auto" w:fill="FFFFFF"/>
        <w:ind w:firstLine="709"/>
        <w:jc w:val="center"/>
        <w:rPr>
          <w:rFonts w:ascii="Times New Roman" w:hAnsi="Times New Roman"/>
          <w:b/>
          <w:sz w:val="28"/>
          <w:szCs w:val="28"/>
          <w:lang w:val="kk-KZ"/>
        </w:rPr>
      </w:pPr>
    </w:p>
    <w:p w14:paraId="07049E62" w14:textId="77777777" w:rsidR="008D0ED3" w:rsidRDefault="008D0ED3" w:rsidP="003F3E1D">
      <w:pPr>
        <w:shd w:val="clear" w:color="auto" w:fill="FFFFFF"/>
        <w:ind w:firstLine="709"/>
        <w:jc w:val="center"/>
        <w:rPr>
          <w:rFonts w:ascii="Times New Roman" w:hAnsi="Times New Roman"/>
          <w:b/>
          <w:sz w:val="28"/>
          <w:szCs w:val="28"/>
          <w:lang w:val="kk-KZ"/>
        </w:rPr>
      </w:pPr>
    </w:p>
    <w:p w14:paraId="215AE9E7" w14:textId="6BE84432" w:rsidR="008D0ED3" w:rsidRDefault="003F3E1D" w:rsidP="008D0ED3">
      <w:pPr>
        <w:shd w:val="clear" w:color="auto" w:fill="FFFFFF"/>
        <w:jc w:val="center"/>
        <w:rPr>
          <w:rFonts w:ascii="Times New Roman" w:eastAsia="Times New Roman" w:hAnsi="Times New Roman" w:cs="Times New Roman"/>
          <w:b/>
          <w:sz w:val="28"/>
          <w:szCs w:val="28"/>
          <w:lang w:val="kk-KZ"/>
        </w:rPr>
      </w:pPr>
      <w:r w:rsidRPr="003F3E1D">
        <w:rPr>
          <w:rFonts w:ascii="Times New Roman" w:eastAsia="Times New Roman" w:hAnsi="Times New Roman" w:cs="Times New Roman"/>
          <w:b/>
          <w:sz w:val="28"/>
          <w:szCs w:val="28"/>
          <w:lang w:val="kk-KZ"/>
        </w:rPr>
        <w:t>«Арнаулы дәрежеде қорғауды талап ететін баспа өнімін берушіні айқындау, сондай-ақ одан сатып алынатын</w:t>
      </w:r>
      <w:r w:rsidR="008D0ED3" w:rsidRPr="003F3E1D">
        <w:rPr>
          <w:rFonts w:ascii="Times New Roman" w:eastAsia="Times New Roman" w:hAnsi="Times New Roman" w:cs="Times New Roman"/>
          <w:b/>
          <w:sz w:val="28"/>
          <w:szCs w:val="28"/>
          <w:lang w:val="kk-KZ"/>
        </w:rPr>
        <w:t xml:space="preserve"> осындай</w:t>
      </w:r>
      <w:r w:rsidR="008D0ED3" w:rsidRPr="008D0ED3">
        <w:rPr>
          <w:rFonts w:ascii="Times New Roman" w:eastAsia="Times New Roman" w:hAnsi="Times New Roman" w:cs="Times New Roman"/>
          <w:b/>
          <w:sz w:val="28"/>
          <w:szCs w:val="28"/>
          <w:lang w:val="kk-KZ"/>
        </w:rPr>
        <w:t xml:space="preserve"> </w:t>
      </w:r>
      <w:r w:rsidR="008D0ED3" w:rsidRPr="003F3E1D">
        <w:rPr>
          <w:rFonts w:ascii="Times New Roman" w:eastAsia="Times New Roman" w:hAnsi="Times New Roman" w:cs="Times New Roman"/>
          <w:b/>
          <w:sz w:val="28"/>
          <w:szCs w:val="28"/>
          <w:lang w:val="kk-KZ"/>
        </w:rPr>
        <w:t>өнімнің</w:t>
      </w:r>
      <w:r w:rsidRPr="003F3E1D">
        <w:rPr>
          <w:rFonts w:ascii="Times New Roman" w:eastAsia="Times New Roman" w:hAnsi="Times New Roman" w:cs="Times New Roman"/>
          <w:b/>
          <w:sz w:val="28"/>
          <w:szCs w:val="28"/>
          <w:lang w:val="kk-KZ"/>
        </w:rPr>
        <w:br/>
        <w:t>тізбесін бекіту туралы» Қазақст</w:t>
      </w:r>
      <w:r w:rsidR="008D0ED3">
        <w:rPr>
          <w:rFonts w:ascii="Times New Roman" w:eastAsia="Times New Roman" w:hAnsi="Times New Roman" w:cs="Times New Roman"/>
          <w:b/>
          <w:sz w:val="28"/>
          <w:szCs w:val="28"/>
          <w:lang w:val="kk-KZ"/>
        </w:rPr>
        <w:t xml:space="preserve">ан Республикасы Үкіметінің 2024 </w:t>
      </w:r>
      <w:r w:rsidRPr="003F3E1D">
        <w:rPr>
          <w:rFonts w:ascii="Times New Roman" w:eastAsia="Times New Roman" w:hAnsi="Times New Roman" w:cs="Times New Roman"/>
          <w:b/>
          <w:sz w:val="28"/>
          <w:szCs w:val="28"/>
          <w:lang w:val="kk-KZ"/>
        </w:rPr>
        <w:t>жылғы</w:t>
      </w:r>
    </w:p>
    <w:p w14:paraId="41AE1EC6" w14:textId="60366A64" w:rsidR="00E91E05" w:rsidRPr="003F3E1D" w:rsidRDefault="003F3E1D" w:rsidP="003F3E1D">
      <w:pPr>
        <w:shd w:val="clear" w:color="auto" w:fill="FFFFFF"/>
        <w:ind w:firstLine="709"/>
        <w:jc w:val="center"/>
        <w:rPr>
          <w:rFonts w:ascii="Times New Roman" w:eastAsia="Times New Roman" w:hAnsi="Times New Roman" w:cs="Times New Roman"/>
          <w:b/>
          <w:sz w:val="28"/>
          <w:szCs w:val="28"/>
          <w:lang w:val="kk-KZ"/>
        </w:rPr>
      </w:pPr>
      <w:r w:rsidRPr="003F3E1D">
        <w:rPr>
          <w:rFonts w:ascii="Times New Roman" w:eastAsia="Times New Roman" w:hAnsi="Times New Roman" w:cs="Times New Roman"/>
          <w:b/>
          <w:sz w:val="28"/>
          <w:szCs w:val="28"/>
          <w:lang w:val="kk-KZ"/>
        </w:rPr>
        <w:t>3 қазандағы № 815 қаулысына өзгеріс енгізу туралы»</w:t>
      </w:r>
      <w:r>
        <w:rPr>
          <w:rFonts w:ascii="Times New Roman" w:eastAsia="Times New Roman" w:hAnsi="Times New Roman" w:cs="Times New Roman"/>
          <w:b/>
          <w:sz w:val="28"/>
          <w:szCs w:val="28"/>
          <w:lang w:val="kk-KZ"/>
        </w:rPr>
        <w:t xml:space="preserve"> </w:t>
      </w:r>
      <w:r w:rsidR="00E91E05">
        <w:rPr>
          <w:rFonts w:ascii="Times New Roman" w:eastAsia="Times New Roman" w:hAnsi="Times New Roman" w:cs="Times New Roman"/>
          <w:b/>
          <w:sz w:val="28"/>
          <w:szCs w:val="28"/>
          <w:lang w:val="kk-KZ"/>
        </w:rPr>
        <w:t>Қазақстан Республикасы</w:t>
      </w:r>
      <w:r w:rsidR="00396E00">
        <w:rPr>
          <w:rFonts w:ascii="Times New Roman" w:eastAsia="Times New Roman" w:hAnsi="Times New Roman" w:cs="Times New Roman"/>
          <w:b/>
          <w:sz w:val="28"/>
          <w:szCs w:val="28"/>
          <w:lang w:val="kk-KZ"/>
        </w:rPr>
        <w:t>ның</w:t>
      </w:r>
      <w:r w:rsidR="00E91E05">
        <w:rPr>
          <w:rFonts w:ascii="Times New Roman" w:eastAsia="Times New Roman" w:hAnsi="Times New Roman" w:cs="Times New Roman"/>
          <w:b/>
          <w:sz w:val="28"/>
          <w:szCs w:val="28"/>
          <w:lang w:val="kk-KZ"/>
        </w:rPr>
        <w:t xml:space="preserve"> Үкіметі қаулысының жобасына </w:t>
      </w:r>
    </w:p>
    <w:p w14:paraId="466FDED3" w14:textId="77777777" w:rsidR="00DD6F4A" w:rsidRPr="00911186" w:rsidRDefault="00DD6F4A" w:rsidP="003815D2">
      <w:pPr>
        <w:tabs>
          <w:tab w:val="left" w:pos="1300"/>
        </w:tabs>
        <w:contextualSpacing/>
        <w:jc w:val="center"/>
        <w:rPr>
          <w:rFonts w:ascii="Times New Roman" w:hAnsi="Times New Roman" w:cs="Times New Roman"/>
          <w:b/>
          <w:bCs/>
          <w:sz w:val="28"/>
          <w:szCs w:val="28"/>
          <w:lang w:val="kk-KZ"/>
        </w:rPr>
      </w:pPr>
      <w:r w:rsidRPr="00911186">
        <w:rPr>
          <w:rFonts w:ascii="Times New Roman" w:hAnsi="Times New Roman" w:cs="Times New Roman"/>
          <w:b/>
          <w:bCs/>
          <w:sz w:val="28"/>
          <w:szCs w:val="28"/>
          <w:lang w:val="kk-KZ"/>
        </w:rPr>
        <w:t>ТҮСІНДІРМЕ ЖАЗБА</w:t>
      </w:r>
    </w:p>
    <w:p w14:paraId="4CC42D8D" w14:textId="77777777" w:rsidR="00993831" w:rsidRPr="00911186" w:rsidRDefault="00993831" w:rsidP="001701C9">
      <w:pPr>
        <w:ind w:right="-143"/>
        <w:rPr>
          <w:rFonts w:ascii="Times New Roman" w:hAnsi="Times New Roman" w:cs="Times New Roman"/>
          <w:b/>
          <w:sz w:val="28"/>
          <w:szCs w:val="28"/>
          <w:lang w:val="kk-KZ"/>
        </w:rPr>
      </w:pPr>
    </w:p>
    <w:p w14:paraId="1D145F74" w14:textId="77777777" w:rsidR="00DD6F4A" w:rsidRPr="00911186" w:rsidRDefault="00DD6F4A" w:rsidP="00DD6F4A">
      <w:pPr>
        <w:widowControl w:val="0"/>
        <w:autoSpaceDE w:val="0"/>
        <w:autoSpaceDN w:val="0"/>
        <w:adjustRightInd w:val="0"/>
        <w:ind w:firstLine="708"/>
        <w:rPr>
          <w:rFonts w:ascii="Times New Roman" w:hAnsi="Times New Roman" w:cs="Times New Roman"/>
          <w:b/>
          <w:color w:val="000000"/>
          <w:sz w:val="28"/>
          <w:szCs w:val="28"/>
          <w:lang w:val="kk-KZ"/>
        </w:rPr>
      </w:pPr>
      <w:r w:rsidRPr="00911186">
        <w:rPr>
          <w:rFonts w:ascii="Times New Roman" w:hAnsi="Times New Roman"/>
          <w:b/>
          <w:color w:val="000000"/>
          <w:sz w:val="28"/>
          <w:szCs w:val="28"/>
          <w:lang w:val="kk-KZ"/>
        </w:rPr>
        <w:t>1</w:t>
      </w:r>
      <w:r w:rsidRPr="00911186">
        <w:rPr>
          <w:rFonts w:ascii="Times New Roman" w:hAnsi="Times New Roman" w:cs="Times New Roman"/>
          <w:b/>
          <w:color w:val="000000"/>
          <w:sz w:val="28"/>
          <w:szCs w:val="28"/>
          <w:lang w:val="kk-KZ"/>
        </w:rPr>
        <w:t>. Әзірлеуші мемлекеттік органның атауы.</w:t>
      </w:r>
    </w:p>
    <w:p w14:paraId="319EA7D4" w14:textId="2B522922" w:rsidR="00DD6F4A" w:rsidRPr="00911186" w:rsidRDefault="00DD6F4A" w:rsidP="00DD6F4A">
      <w:pPr>
        <w:widowControl w:val="0"/>
        <w:ind w:firstLine="705"/>
        <w:rPr>
          <w:rFonts w:ascii="Times New Roman" w:hAnsi="Times New Roman" w:cs="Times New Roman"/>
          <w:color w:val="000000"/>
          <w:sz w:val="28"/>
          <w:szCs w:val="28"/>
          <w:lang w:val="kk-KZ"/>
        </w:rPr>
      </w:pPr>
      <w:r w:rsidRPr="00911186">
        <w:rPr>
          <w:rFonts w:ascii="Times New Roman" w:hAnsi="Times New Roman" w:cs="Times New Roman"/>
          <w:color w:val="000000"/>
          <w:sz w:val="28"/>
          <w:szCs w:val="28"/>
          <w:lang w:val="kk-KZ"/>
        </w:rPr>
        <w:t xml:space="preserve">Қазақстан Республикасының </w:t>
      </w:r>
      <w:r w:rsidR="00E91E05">
        <w:rPr>
          <w:rFonts w:ascii="Times New Roman" w:hAnsi="Times New Roman" w:cs="Times New Roman"/>
          <w:color w:val="000000"/>
          <w:sz w:val="28"/>
          <w:szCs w:val="28"/>
          <w:lang w:val="kk-KZ"/>
        </w:rPr>
        <w:t>Ұлттық Банкі</w:t>
      </w:r>
      <w:r w:rsidRPr="00911186">
        <w:rPr>
          <w:rFonts w:ascii="Times New Roman" w:hAnsi="Times New Roman" w:cs="Times New Roman"/>
          <w:color w:val="000000"/>
          <w:sz w:val="28"/>
          <w:szCs w:val="28"/>
          <w:lang w:val="kk-KZ"/>
        </w:rPr>
        <w:t>.</w:t>
      </w:r>
    </w:p>
    <w:p w14:paraId="2E993CD2" w14:textId="77777777" w:rsidR="00DD6F4A" w:rsidRPr="00911186" w:rsidRDefault="00DD6F4A" w:rsidP="00DD6F4A">
      <w:pPr>
        <w:widowControl w:val="0"/>
        <w:ind w:firstLine="705"/>
        <w:rPr>
          <w:rFonts w:ascii="Times New Roman" w:eastAsia="Calibri" w:hAnsi="Times New Roman" w:cs="Times New Roman"/>
          <w:b/>
          <w:sz w:val="28"/>
          <w:szCs w:val="28"/>
          <w:lang w:val="kk-KZ" w:eastAsia="en-US"/>
        </w:rPr>
      </w:pPr>
      <w:r w:rsidRPr="00911186">
        <w:rPr>
          <w:rFonts w:ascii="Times New Roman" w:eastAsia="Calibri" w:hAnsi="Times New Roman" w:cs="Times New Roman"/>
          <w:b/>
          <w:sz w:val="28"/>
          <w:szCs w:val="28"/>
          <w:lang w:val="kk-KZ" w:eastAsia="en-US"/>
        </w:rPr>
        <w:t>2. Тиісті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Президенттің, Президент Әкімшілігі, Үкімет және Үкімет Аппараты Басшылығының хаттамалық және өзге де тапсырмаларына сілтеме жасай отырып, жобаны қабылдау үшін негіздер және/немесе оны қабылдау қажеттігінің басқа да негіздемелері.</w:t>
      </w:r>
    </w:p>
    <w:p w14:paraId="47BEFEBC" w14:textId="3BADFDA9" w:rsidR="00DD6F4A" w:rsidRPr="00911186" w:rsidRDefault="005F35E1" w:rsidP="00F624F8">
      <w:pPr>
        <w:tabs>
          <w:tab w:val="left" w:pos="709"/>
        </w:tabs>
        <w:ind w:firstLine="708"/>
        <w:rPr>
          <w:rFonts w:ascii="Times New Roman" w:eastAsia="Times New Roman" w:hAnsi="Times New Roman" w:cs="Times New Roman"/>
          <w:bCs/>
          <w:sz w:val="28"/>
          <w:szCs w:val="28"/>
          <w:lang w:val="kk-KZ" w:eastAsia="ar-SA"/>
        </w:rPr>
      </w:pPr>
      <w:r w:rsidRPr="00911186">
        <w:rPr>
          <w:rFonts w:ascii="Times New Roman" w:eastAsia="Times New Roman" w:hAnsi="Times New Roman" w:cs="Times New Roman"/>
          <w:bCs/>
          <w:sz w:val="28"/>
          <w:szCs w:val="28"/>
          <w:lang w:val="kk-KZ" w:eastAsia="ar-SA"/>
        </w:rPr>
        <w:t>Жоба</w:t>
      </w:r>
      <w:r w:rsidR="00DD6F4A" w:rsidRPr="00911186">
        <w:rPr>
          <w:rFonts w:ascii="Times New Roman" w:eastAsia="Times New Roman" w:hAnsi="Times New Roman" w:cs="Times New Roman"/>
          <w:bCs/>
          <w:sz w:val="28"/>
          <w:szCs w:val="28"/>
          <w:lang w:val="kk-KZ" w:eastAsia="ar-SA"/>
        </w:rPr>
        <w:t xml:space="preserve"> </w:t>
      </w:r>
      <w:r w:rsidR="003F3E1D">
        <w:rPr>
          <w:rFonts w:ascii="Times New Roman" w:eastAsia="Times New Roman" w:hAnsi="Times New Roman" w:cs="Times New Roman"/>
          <w:bCs/>
          <w:sz w:val="28"/>
          <w:szCs w:val="28"/>
          <w:lang w:val="kk-KZ" w:eastAsia="ar-SA"/>
        </w:rPr>
        <w:t xml:space="preserve">«Мемлекеттiк сатып алу туралы» </w:t>
      </w:r>
      <w:r w:rsidR="006515AA" w:rsidRPr="00911186">
        <w:rPr>
          <w:rFonts w:ascii="Times New Roman" w:eastAsia="Times New Roman" w:hAnsi="Times New Roman" w:cs="Times New Roman"/>
          <w:bCs/>
          <w:sz w:val="28"/>
          <w:szCs w:val="28"/>
          <w:lang w:val="kk-KZ" w:eastAsia="ar-SA"/>
        </w:rPr>
        <w:t>Қаз</w:t>
      </w:r>
      <w:r w:rsidR="003F3E1D">
        <w:rPr>
          <w:rFonts w:ascii="Times New Roman" w:eastAsia="Times New Roman" w:hAnsi="Times New Roman" w:cs="Times New Roman"/>
          <w:bCs/>
          <w:sz w:val="28"/>
          <w:szCs w:val="28"/>
          <w:lang w:val="kk-KZ" w:eastAsia="ar-SA"/>
        </w:rPr>
        <w:t>ақстан Республикасының Заңына</w:t>
      </w:r>
      <w:r w:rsidR="006515AA" w:rsidRPr="00911186">
        <w:rPr>
          <w:rFonts w:ascii="Times New Roman" w:hAnsi="Times New Roman"/>
          <w:bCs/>
          <w:sz w:val="28"/>
          <w:szCs w:val="28"/>
          <w:lang w:val="kk-KZ"/>
        </w:rPr>
        <w:t xml:space="preserve"> </w:t>
      </w:r>
      <w:r w:rsidR="00DD6F4A" w:rsidRPr="00911186">
        <w:rPr>
          <w:rFonts w:ascii="Times New Roman" w:eastAsia="Times New Roman" w:hAnsi="Times New Roman" w:cs="Times New Roman"/>
          <w:bCs/>
          <w:sz w:val="28"/>
          <w:szCs w:val="28"/>
          <w:lang w:val="kk-KZ" w:eastAsia="ar-SA"/>
        </w:rPr>
        <w:t>сәйкес әзірленді.</w:t>
      </w:r>
    </w:p>
    <w:p w14:paraId="053F3FDA" w14:textId="77777777" w:rsidR="005F35E1" w:rsidRPr="00911186" w:rsidRDefault="005F35E1" w:rsidP="005F35E1">
      <w:pPr>
        <w:widowControl w:val="0"/>
        <w:ind w:firstLine="705"/>
        <w:rPr>
          <w:rFonts w:ascii="Times New Roman" w:eastAsia="Calibri" w:hAnsi="Times New Roman" w:cs="Times New Roman"/>
          <w:b/>
          <w:sz w:val="28"/>
          <w:szCs w:val="28"/>
          <w:lang w:val="kk-KZ" w:eastAsia="en-US"/>
        </w:rPr>
      </w:pPr>
      <w:r w:rsidRPr="00911186">
        <w:rPr>
          <w:rFonts w:ascii="Times New Roman" w:eastAsia="Calibri" w:hAnsi="Times New Roman" w:cs="Times New Roman"/>
          <w:b/>
          <w:sz w:val="28"/>
          <w:szCs w:val="28"/>
          <w:lang w:val="kk-KZ" w:eastAsia="en-US"/>
        </w:rPr>
        <w:t>3. Жоба бойынша қаржы шығындарының қажеттігі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есеп-қисаптар, қаржыландыру көзіне сілтеме, Республикалық бюджет комиссиясы шешімінің көшірмесі міндетті түрде түсіндірме жазбаға қоса беріледі).</w:t>
      </w:r>
    </w:p>
    <w:p w14:paraId="66814198" w14:textId="62431E30" w:rsidR="005F35E1" w:rsidRPr="00911186" w:rsidRDefault="005F35E1" w:rsidP="005F35E1">
      <w:pPr>
        <w:widowControl w:val="0"/>
        <w:ind w:firstLine="705"/>
        <w:rPr>
          <w:rFonts w:ascii="Times New Roman" w:hAnsi="Times New Roman" w:cs="Times New Roman"/>
          <w:sz w:val="28"/>
          <w:szCs w:val="28"/>
          <w:lang w:val="kk-KZ"/>
        </w:rPr>
      </w:pPr>
      <w:r w:rsidRPr="00911186">
        <w:rPr>
          <w:rFonts w:ascii="Times New Roman" w:hAnsi="Times New Roman" w:cs="Times New Roman"/>
          <w:sz w:val="28"/>
          <w:szCs w:val="28"/>
          <w:lang w:val="kk-KZ"/>
        </w:rPr>
        <w:t xml:space="preserve">Жобаны іске асыру республикалық бюджеттен қаржы </w:t>
      </w:r>
      <w:r w:rsidR="00C221EF" w:rsidRPr="00911186">
        <w:rPr>
          <w:rFonts w:ascii="Times New Roman" w:hAnsi="Times New Roman" w:cs="Times New Roman"/>
          <w:sz w:val="28"/>
          <w:szCs w:val="28"/>
          <w:lang w:val="kk-KZ"/>
        </w:rPr>
        <w:t xml:space="preserve">қаражатын </w:t>
      </w:r>
      <w:r w:rsidRPr="00911186">
        <w:rPr>
          <w:rFonts w:ascii="Times New Roman" w:hAnsi="Times New Roman" w:cs="Times New Roman"/>
          <w:sz w:val="28"/>
          <w:szCs w:val="28"/>
          <w:lang w:val="kk-KZ"/>
        </w:rPr>
        <w:t>бөлуді талап ет</w:t>
      </w:r>
      <w:r w:rsidR="00AB57C0" w:rsidRPr="00911186">
        <w:rPr>
          <w:rFonts w:ascii="Times New Roman" w:hAnsi="Times New Roman" w:cs="Times New Roman"/>
          <w:sz w:val="28"/>
          <w:szCs w:val="28"/>
          <w:lang w:val="kk-KZ"/>
        </w:rPr>
        <w:t>п</w:t>
      </w:r>
      <w:r w:rsidR="00056E39" w:rsidRPr="00911186">
        <w:rPr>
          <w:rFonts w:ascii="Times New Roman" w:hAnsi="Times New Roman" w:cs="Times New Roman"/>
          <w:sz w:val="28"/>
          <w:szCs w:val="28"/>
          <w:lang w:val="kk-KZ"/>
        </w:rPr>
        <w:t>е</w:t>
      </w:r>
      <w:r w:rsidR="00AB57C0" w:rsidRPr="00911186">
        <w:rPr>
          <w:rFonts w:ascii="Times New Roman" w:hAnsi="Times New Roman" w:cs="Times New Roman"/>
          <w:sz w:val="28"/>
          <w:szCs w:val="28"/>
          <w:lang w:val="kk-KZ"/>
        </w:rPr>
        <w:t>й</w:t>
      </w:r>
      <w:r w:rsidRPr="00911186">
        <w:rPr>
          <w:rFonts w:ascii="Times New Roman" w:hAnsi="Times New Roman" w:cs="Times New Roman"/>
          <w:sz w:val="28"/>
          <w:szCs w:val="28"/>
          <w:lang w:val="kk-KZ"/>
        </w:rPr>
        <w:t>ді.</w:t>
      </w:r>
    </w:p>
    <w:p w14:paraId="2BDAAF08" w14:textId="77777777" w:rsidR="005F35E1" w:rsidRPr="00911186" w:rsidRDefault="005F35E1" w:rsidP="005F35E1">
      <w:pPr>
        <w:widowControl w:val="0"/>
        <w:ind w:firstLine="705"/>
        <w:rPr>
          <w:rFonts w:ascii="Times New Roman" w:hAnsi="Times New Roman" w:cs="Times New Roman"/>
          <w:b/>
          <w:color w:val="000000"/>
          <w:spacing w:val="1"/>
          <w:sz w:val="28"/>
          <w:szCs w:val="28"/>
          <w:shd w:val="clear" w:color="auto" w:fill="FFFFFF"/>
          <w:lang w:val="kk-KZ"/>
        </w:rPr>
      </w:pPr>
      <w:r w:rsidRPr="00911186">
        <w:rPr>
          <w:rFonts w:ascii="Times New Roman" w:hAnsi="Times New Roman" w:cs="Times New Roman"/>
          <w:b/>
          <w:color w:val="000000"/>
          <w:spacing w:val="1"/>
          <w:sz w:val="28"/>
          <w:szCs w:val="28"/>
          <w:shd w:val="clear" w:color="auto" w:fill="FFFFFF"/>
          <w:lang w:val="kk-KZ"/>
        </w:rPr>
        <w:t>4. Жоба қабылданған жағдайда болжанатын әлеуметтік-экономикалық, құқықтық және (немесе) өзге салдар, сондай-ақ жоба ережелерінің ұлттық қауіпсіздікті қамтамасыз етуге ықпалы.</w:t>
      </w:r>
    </w:p>
    <w:p w14:paraId="7F7993C1" w14:textId="02B4A8CF" w:rsidR="005F35E1" w:rsidRPr="00911186" w:rsidRDefault="005F35E1" w:rsidP="005F35E1">
      <w:pPr>
        <w:widowControl w:val="0"/>
        <w:ind w:firstLine="705"/>
        <w:rPr>
          <w:rFonts w:ascii="Times New Roman" w:hAnsi="Times New Roman" w:cs="Times New Roman"/>
          <w:color w:val="000000"/>
          <w:spacing w:val="1"/>
          <w:sz w:val="28"/>
          <w:szCs w:val="28"/>
          <w:shd w:val="clear" w:color="auto" w:fill="FFFFFF"/>
          <w:lang w:val="kk-KZ"/>
        </w:rPr>
      </w:pPr>
      <w:r w:rsidRPr="00911186">
        <w:rPr>
          <w:rFonts w:ascii="Times New Roman" w:hAnsi="Times New Roman" w:cs="Times New Roman"/>
          <w:color w:val="000000"/>
          <w:spacing w:val="1"/>
          <w:sz w:val="28"/>
          <w:szCs w:val="28"/>
          <w:shd w:val="clear" w:color="auto" w:fill="FFFFFF"/>
          <w:lang w:val="kk-KZ"/>
        </w:rPr>
        <w:t xml:space="preserve">Жобаны қабылдау теріс әлеуметтік-экономикалық және/немесе құқықтық салдарларға әкеп </w:t>
      </w:r>
      <w:r w:rsidR="00C221EF" w:rsidRPr="00911186">
        <w:rPr>
          <w:rFonts w:ascii="Times New Roman" w:hAnsi="Times New Roman" w:cs="Times New Roman"/>
          <w:color w:val="000000"/>
          <w:spacing w:val="1"/>
          <w:sz w:val="28"/>
          <w:szCs w:val="28"/>
          <w:shd w:val="clear" w:color="auto" w:fill="FFFFFF"/>
          <w:lang w:val="kk-KZ"/>
        </w:rPr>
        <w:t>соқтырмайды</w:t>
      </w:r>
      <w:r w:rsidRPr="00911186">
        <w:rPr>
          <w:rFonts w:ascii="Times New Roman" w:hAnsi="Times New Roman" w:cs="Times New Roman"/>
          <w:color w:val="000000"/>
          <w:spacing w:val="1"/>
          <w:sz w:val="28"/>
          <w:szCs w:val="28"/>
          <w:shd w:val="clear" w:color="auto" w:fill="FFFFFF"/>
          <w:lang w:val="kk-KZ"/>
        </w:rPr>
        <w:t>.</w:t>
      </w:r>
    </w:p>
    <w:p w14:paraId="762648BF" w14:textId="77777777" w:rsidR="005F35E1" w:rsidRPr="00895EED" w:rsidRDefault="005F35E1" w:rsidP="005F35E1">
      <w:pPr>
        <w:widowControl w:val="0"/>
        <w:ind w:firstLine="705"/>
        <w:rPr>
          <w:rFonts w:ascii="Times New Roman" w:hAnsi="Times New Roman" w:cs="Times New Roman"/>
          <w:b/>
          <w:color w:val="000000"/>
          <w:spacing w:val="1"/>
          <w:sz w:val="28"/>
          <w:szCs w:val="28"/>
          <w:shd w:val="clear" w:color="auto" w:fill="FFFFFF"/>
          <w:lang w:val="kk-KZ"/>
        </w:rPr>
      </w:pPr>
      <w:r w:rsidRPr="00895EED">
        <w:rPr>
          <w:rFonts w:ascii="Times New Roman" w:hAnsi="Times New Roman" w:cs="Times New Roman"/>
          <w:b/>
          <w:color w:val="000000"/>
          <w:spacing w:val="1"/>
          <w:sz w:val="28"/>
          <w:szCs w:val="28"/>
          <w:shd w:val="clear" w:color="auto" w:fill="FFFFFF"/>
          <w:lang w:val="kk-KZ"/>
        </w:rPr>
        <w:t>5. Нақты мақсаттар мен күтілетін нәтижелердің мерзімдері.</w:t>
      </w:r>
    </w:p>
    <w:p w14:paraId="35C1CE7C" w14:textId="5D4A792D" w:rsidR="005F35E1" w:rsidRPr="00895EED" w:rsidRDefault="00396E00" w:rsidP="007A2717">
      <w:pPr>
        <w:widowControl w:val="0"/>
        <w:ind w:firstLine="705"/>
        <w:rPr>
          <w:rFonts w:ascii="Times New Roman" w:eastAsia="Calibri" w:hAnsi="Times New Roman" w:cs="Times New Roman"/>
          <w:sz w:val="28"/>
          <w:szCs w:val="28"/>
          <w:lang w:val="kk-KZ" w:eastAsia="en-US"/>
        </w:rPr>
      </w:pPr>
      <w:r w:rsidRPr="00895EED">
        <w:rPr>
          <w:rFonts w:ascii="Times New Roman" w:eastAsia="Times New Roman" w:hAnsi="Times New Roman" w:cs="Times New Roman"/>
          <w:bCs/>
          <w:sz w:val="28"/>
          <w:szCs w:val="28"/>
          <w:lang w:val="kk-KZ" w:eastAsia="ar-SA"/>
        </w:rPr>
        <w:t>Жобаның мақсаты «Мемлекеттiк сатып алу туралы» Қазақстан Республикасының Заңына</w:t>
      </w:r>
      <w:r w:rsidRPr="00895EED">
        <w:rPr>
          <w:rFonts w:ascii="Times New Roman" w:hAnsi="Times New Roman"/>
          <w:bCs/>
          <w:sz w:val="28"/>
          <w:szCs w:val="28"/>
          <w:lang w:val="kk-KZ"/>
        </w:rPr>
        <w:t xml:space="preserve"> </w:t>
      </w:r>
      <w:r w:rsidRPr="00895EED">
        <w:rPr>
          <w:rFonts w:ascii="Times New Roman" w:eastAsia="Times New Roman" w:hAnsi="Times New Roman" w:cs="Times New Roman"/>
          <w:bCs/>
          <w:sz w:val="28"/>
          <w:szCs w:val="28"/>
          <w:lang w:val="kk-KZ" w:eastAsia="ar-SA"/>
        </w:rPr>
        <w:t>сәйкес</w:t>
      </w:r>
      <w:r w:rsidRPr="00895EED">
        <w:rPr>
          <w:rFonts w:ascii="Times New Roman" w:eastAsia="Times New Roman" w:hAnsi="Times New Roman" w:cs="Times New Roman"/>
          <w:color w:val="000000"/>
          <w:spacing w:val="1"/>
          <w:sz w:val="28"/>
          <w:szCs w:val="28"/>
          <w:shd w:val="clear" w:color="auto" w:fill="FFFFFF"/>
          <w:lang w:val="kk-KZ"/>
        </w:rPr>
        <w:t xml:space="preserve"> келтіру болып табылады</w:t>
      </w:r>
      <w:r w:rsidR="005F35E1" w:rsidRPr="00895EED">
        <w:rPr>
          <w:rFonts w:ascii="Times New Roman" w:eastAsia="Calibri" w:hAnsi="Times New Roman" w:cs="Times New Roman"/>
          <w:sz w:val="28"/>
          <w:szCs w:val="28"/>
          <w:lang w:val="kk-KZ" w:eastAsia="en-US"/>
        </w:rPr>
        <w:t>.</w:t>
      </w:r>
    </w:p>
    <w:p w14:paraId="671B31B4" w14:textId="77777777" w:rsidR="005F35E1" w:rsidRPr="00911186" w:rsidRDefault="005F35E1" w:rsidP="005F35E1">
      <w:pPr>
        <w:widowControl w:val="0"/>
        <w:ind w:firstLine="705"/>
        <w:rPr>
          <w:rFonts w:ascii="Times New Roman" w:eastAsia="Calibri" w:hAnsi="Times New Roman" w:cs="Times New Roman"/>
          <w:b/>
          <w:sz w:val="28"/>
          <w:szCs w:val="28"/>
          <w:lang w:val="kk-KZ" w:eastAsia="en-US"/>
        </w:rPr>
      </w:pPr>
      <w:r w:rsidRPr="00895EED">
        <w:rPr>
          <w:rFonts w:ascii="Times New Roman" w:eastAsia="Calibri" w:hAnsi="Times New Roman" w:cs="Times New Roman"/>
          <w:b/>
          <w:sz w:val="28"/>
          <w:szCs w:val="28"/>
          <w:lang w:val="kk-KZ" w:eastAsia="en-US"/>
        </w:rPr>
        <w:t>6. Жобада қаралатын мәселелер бойынша Президенттің және/</w:t>
      </w:r>
      <w:r w:rsidRPr="00911186">
        <w:rPr>
          <w:rFonts w:ascii="Times New Roman" w:eastAsia="Calibri" w:hAnsi="Times New Roman" w:cs="Times New Roman"/>
          <w:b/>
          <w:sz w:val="28"/>
          <w:szCs w:val="28"/>
          <w:lang w:val="kk-KZ" w:eastAsia="en-US"/>
        </w:rPr>
        <w:t xml:space="preserve">немесе Үкіметтің бұрын қабылданған актілері және олардың іске асырылу нәтижелері туралы мәліметтер. </w:t>
      </w:r>
    </w:p>
    <w:p w14:paraId="3EDA6F32" w14:textId="57DF7F78" w:rsidR="00E91E05" w:rsidRPr="00E91E05" w:rsidRDefault="003F3E1D" w:rsidP="002B0E1A">
      <w:pPr>
        <w:widowControl w:val="0"/>
        <w:ind w:firstLine="705"/>
        <w:rPr>
          <w:rFonts w:ascii="Times New Roman" w:eastAsia="Calibri" w:hAnsi="Times New Roman" w:cs="Times New Roman"/>
          <w:sz w:val="28"/>
          <w:szCs w:val="28"/>
          <w:lang w:val="kk-KZ" w:eastAsia="en-US"/>
        </w:rPr>
      </w:pPr>
      <w:r w:rsidRPr="003F3E1D">
        <w:rPr>
          <w:rFonts w:ascii="Times New Roman" w:eastAsia="Calibri" w:hAnsi="Times New Roman" w:cs="Times New Roman"/>
          <w:sz w:val="28"/>
          <w:szCs w:val="28"/>
          <w:lang w:val="kk-KZ" w:eastAsia="en-US"/>
        </w:rPr>
        <w:t xml:space="preserve">«Арнаулы дәрежеде қорғауды талап ететін баспа өнімін берушіні </w:t>
      </w:r>
      <w:r w:rsidRPr="003F3E1D">
        <w:rPr>
          <w:rFonts w:ascii="Times New Roman" w:eastAsia="Calibri" w:hAnsi="Times New Roman" w:cs="Times New Roman"/>
          <w:sz w:val="28"/>
          <w:szCs w:val="28"/>
          <w:lang w:val="kk-KZ" w:eastAsia="en-US"/>
        </w:rPr>
        <w:lastRenderedPageBreak/>
        <w:t>айқындау, сондай-ақ одан сатып алынатын</w:t>
      </w:r>
      <w:r>
        <w:rPr>
          <w:rFonts w:ascii="Times New Roman" w:eastAsia="Calibri" w:hAnsi="Times New Roman" w:cs="Times New Roman"/>
          <w:sz w:val="28"/>
          <w:szCs w:val="28"/>
          <w:lang w:val="kk-KZ" w:eastAsia="en-US"/>
        </w:rPr>
        <w:t xml:space="preserve"> </w:t>
      </w:r>
      <w:r w:rsidRPr="003F3E1D">
        <w:rPr>
          <w:rFonts w:ascii="Times New Roman" w:eastAsia="Calibri" w:hAnsi="Times New Roman" w:cs="Times New Roman"/>
          <w:sz w:val="28"/>
          <w:szCs w:val="28"/>
          <w:lang w:val="kk-KZ" w:eastAsia="en-US"/>
        </w:rPr>
        <w:t xml:space="preserve">осындай өнімнің тізбесін бекіту туралы» Қазақстан Республикасы Үкіметінің 2024 жылғы 3 қазандағы № 815 </w:t>
      </w:r>
      <w:r w:rsidR="00E91E05" w:rsidRPr="00E91E05">
        <w:rPr>
          <w:rFonts w:ascii="Times New Roman" w:eastAsia="Calibri" w:hAnsi="Times New Roman" w:cs="Times New Roman"/>
          <w:sz w:val="28"/>
          <w:szCs w:val="28"/>
          <w:lang w:val="kk-KZ" w:eastAsia="en-US"/>
        </w:rPr>
        <w:t>қаулысы.</w:t>
      </w:r>
    </w:p>
    <w:p w14:paraId="7A0C5617" w14:textId="5F0E337F" w:rsidR="002B0E1A" w:rsidRPr="00911186" w:rsidRDefault="002B0E1A" w:rsidP="002B0E1A">
      <w:pPr>
        <w:widowControl w:val="0"/>
        <w:ind w:firstLine="705"/>
        <w:rPr>
          <w:rFonts w:ascii="Times New Roman" w:hAnsi="Times New Roman" w:cs="Times New Roman"/>
          <w:b/>
          <w:color w:val="000000"/>
          <w:spacing w:val="1"/>
          <w:sz w:val="28"/>
          <w:szCs w:val="28"/>
          <w:shd w:val="clear" w:color="auto" w:fill="FFFFFF"/>
          <w:lang w:val="kk-KZ"/>
        </w:rPr>
      </w:pPr>
      <w:r w:rsidRPr="00911186">
        <w:rPr>
          <w:rFonts w:ascii="Times New Roman" w:hAnsi="Times New Roman" w:cs="Times New Roman"/>
          <w:b/>
          <w:color w:val="000000"/>
          <w:spacing w:val="1"/>
          <w:sz w:val="28"/>
          <w:szCs w:val="28"/>
          <w:shd w:val="clear" w:color="auto" w:fill="FFFFFF"/>
          <w:lang w:val="kk-KZ"/>
        </w:rPr>
        <w:t>7. </w:t>
      </w:r>
      <w:r w:rsidRPr="00911186">
        <w:rPr>
          <w:rFonts w:ascii="Times New Roman" w:eastAsia="Calibri" w:hAnsi="Times New Roman" w:cs="Times New Roman"/>
          <w:b/>
          <w:sz w:val="28"/>
          <w:szCs w:val="28"/>
          <w:lang w:val="kk-KZ" w:eastAsia="en-US"/>
        </w:rPr>
        <w:t>Енгізілетін жоба қабылданған жағдайда заңнаманы оған сәйкес келтіру қажеттігі (басқа нормативтік құқықтық актілерді қабылдау немесе қолданыстағы актілерге өзгерістер және/немесе толықтырулар енгізу талап етілетін-етілмейтінін көрсету) не ондай қажеттіліктің болмауы.</w:t>
      </w:r>
    </w:p>
    <w:p w14:paraId="464FB820" w14:textId="77777777" w:rsidR="002B0E1A" w:rsidRPr="00911186" w:rsidRDefault="002B0E1A" w:rsidP="002B0E1A">
      <w:pPr>
        <w:widowControl w:val="0"/>
        <w:ind w:firstLine="705"/>
        <w:rPr>
          <w:rFonts w:ascii="Times New Roman" w:hAnsi="Times New Roman" w:cs="Times New Roman"/>
          <w:color w:val="000000"/>
          <w:spacing w:val="1"/>
          <w:sz w:val="28"/>
          <w:szCs w:val="28"/>
          <w:shd w:val="clear" w:color="auto" w:fill="FFFFFF"/>
          <w:lang w:val="kk-KZ"/>
        </w:rPr>
      </w:pPr>
      <w:r w:rsidRPr="00911186">
        <w:rPr>
          <w:rFonts w:ascii="Times New Roman" w:hAnsi="Times New Roman" w:cs="Times New Roman"/>
          <w:color w:val="000000"/>
          <w:spacing w:val="1"/>
          <w:sz w:val="28"/>
          <w:szCs w:val="28"/>
          <w:shd w:val="clear" w:color="auto" w:fill="FFFFFF"/>
          <w:lang w:val="kk-KZ"/>
        </w:rPr>
        <w:t>Талап етілмейді.</w:t>
      </w:r>
    </w:p>
    <w:p w14:paraId="7B57828E" w14:textId="77777777" w:rsidR="002B0E1A" w:rsidRPr="00911186" w:rsidRDefault="002B0E1A" w:rsidP="002B0E1A">
      <w:pPr>
        <w:widowControl w:val="0"/>
        <w:ind w:firstLine="705"/>
        <w:rPr>
          <w:rFonts w:ascii="Times New Roman" w:hAnsi="Times New Roman" w:cs="Times New Roman"/>
          <w:b/>
          <w:color w:val="000000"/>
          <w:spacing w:val="1"/>
          <w:sz w:val="28"/>
          <w:szCs w:val="28"/>
          <w:shd w:val="clear" w:color="auto" w:fill="FFFFFF"/>
          <w:lang w:val="kk-KZ"/>
        </w:rPr>
      </w:pPr>
      <w:r w:rsidRPr="00911186">
        <w:rPr>
          <w:rFonts w:ascii="Times New Roman" w:hAnsi="Times New Roman" w:cs="Times New Roman"/>
          <w:b/>
          <w:color w:val="000000"/>
          <w:spacing w:val="1"/>
          <w:sz w:val="28"/>
          <w:szCs w:val="28"/>
          <w:shd w:val="clear" w:color="auto" w:fill="FFFFFF"/>
          <w:lang w:val="kk-KZ"/>
        </w:rPr>
        <w:t>8. Ұсынылған халықаралық шарттың жобасын кейіннен ратификациялау қажеттігі туралы ақпарат.</w:t>
      </w:r>
    </w:p>
    <w:p w14:paraId="6738871B" w14:textId="77777777" w:rsidR="002B0E1A" w:rsidRPr="00911186" w:rsidRDefault="002B0E1A" w:rsidP="002B0E1A">
      <w:pPr>
        <w:widowControl w:val="0"/>
        <w:ind w:firstLine="705"/>
        <w:rPr>
          <w:rFonts w:ascii="Times New Roman" w:hAnsi="Times New Roman" w:cs="Times New Roman"/>
          <w:color w:val="000000"/>
          <w:spacing w:val="1"/>
          <w:sz w:val="28"/>
          <w:szCs w:val="28"/>
          <w:shd w:val="clear" w:color="auto" w:fill="FFFFFF"/>
          <w:lang w:val="kk-KZ"/>
        </w:rPr>
      </w:pPr>
      <w:r w:rsidRPr="00911186">
        <w:rPr>
          <w:rFonts w:ascii="Times New Roman" w:hAnsi="Times New Roman" w:cs="Times New Roman"/>
          <w:color w:val="000000"/>
          <w:spacing w:val="1"/>
          <w:sz w:val="28"/>
          <w:szCs w:val="28"/>
          <w:shd w:val="clear" w:color="auto" w:fill="FFFFFF"/>
          <w:lang w:val="kk-KZ"/>
        </w:rPr>
        <w:t>Талап етілмейді.</w:t>
      </w:r>
    </w:p>
    <w:p w14:paraId="7EA40B05" w14:textId="77777777" w:rsidR="002069A2" w:rsidRPr="00911186" w:rsidRDefault="002069A2" w:rsidP="002069A2">
      <w:pPr>
        <w:widowControl w:val="0"/>
        <w:pBdr>
          <w:bottom w:val="single" w:sz="4" w:space="31" w:color="FFFFFF"/>
        </w:pBdr>
        <w:tabs>
          <w:tab w:val="left" w:pos="709"/>
        </w:tabs>
        <w:ind w:firstLine="709"/>
        <w:rPr>
          <w:rFonts w:ascii="Times New Roman" w:hAnsi="Times New Roman" w:cs="Times New Roman"/>
          <w:b/>
          <w:color w:val="000000"/>
          <w:spacing w:val="1"/>
          <w:sz w:val="28"/>
          <w:szCs w:val="28"/>
          <w:shd w:val="clear" w:color="auto" w:fill="FFFFFF"/>
          <w:lang w:val="kk-KZ"/>
        </w:rPr>
      </w:pPr>
      <w:r w:rsidRPr="00911186">
        <w:rPr>
          <w:rFonts w:ascii="Times New Roman" w:hAnsi="Times New Roman" w:cs="Times New Roman"/>
          <w:b/>
          <w:color w:val="000000"/>
          <w:spacing w:val="1"/>
          <w:sz w:val="28"/>
          <w:szCs w:val="28"/>
          <w:shd w:val="clear" w:color="auto" w:fill="FFFFFF"/>
          <w:lang w:val="kk-KZ"/>
        </w:rPr>
        <w:t>9. Кеңсе Басшысы мен Байланыс және ақпарат министрінің                           2011 жылғы 20 мамырдағы № 25-1-32қпү/22П-қпү бірлескен бұйрығымен бекітілген «Қазақстан Республикасы Үкіметінің мобильдік кеңсесі ақпараттық жүйесінде беруге рұқсат етілген қызметтік ақпарат тізбесіне сәйкес мемлекеттік құпия және (немесе) қызметтік ақпарат қамтылған жобаларды қоспағанда, жобаны және оған материалдарды Үкімет мүшелерінің мобильдік құрылғыларына «Қазақстан Республикасы Үкіметінің мобильдік кеңсесі» ақпараттық жүйесі арқылы беру мүмкіндігі.</w:t>
      </w:r>
    </w:p>
    <w:p w14:paraId="7647B473" w14:textId="77777777" w:rsidR="002069A2" w:rsidRPr="00911186" w:rsidRDefault="002069A2" w:rsidP="002069A2">
      <w:pPr>
        <w:widowControl w:val="0"/>
        <w:pBdr>
          <w:bottom w:val="single" w:sz="4" w:space="31" w:color="FFFFFF"/>
        </w:pBdr>
        <w:tabs>
          <w:tab w:val="left" w:pos="709"/>
        </w:tabs>
        <w:ind w:firstLine="709"/>
        <w:rPr>
          <w:rFonts w:ascii="Times New Roman" w:hAnsi="Times New Roman" w:cs="Times New Roman"/>
          <w:color w:val="000000"/>
          <w:spacing w:val="1"/>
          <w:sz w:val="28"/>
          <w:szCs w:val="28"/>
          <w:shd w:val="clear" w:color="auto" w:fill="FFFFFF"/>
          <w:lang w:val="kk-KZ"/>
        </w:rPr>
      </w:pPr>
      <w:r w:rsidRPr="00911186">
        <w:rPr>
          <w:rFonts w:ascii="Times New Roman" w:hAnsi="Times New Roman" w:cs="Times New Roman"/>
          <w:color w:val="000000"/>
          <w:spacing w:val="1"/>
          <w:sz w:val="28"/>
          <w:szCs w:val="28"/>
          <w:shd w:val="clear" w:color="auto" w:fill="FFFFFF"/>
          <w:lang w:val="kk-KZ"/>
        </w:rPr>
        <w:t>Рұқсат етіледі.</w:t>
      </w:r>
    </w:p>
    <w:p w14:paraId="37E2A6E0" w14:textId="77777777" w:rsidR="002069A2" w:rsidRPr="00911186" w:rsidRDefault="002069A2" w:rsidP="002069A2">
      <w:pPr>
        <w:widowControl w:val="0"/>
        <w:pBdr>
          <w:bottom w:val="single" w:sz="4" w:space="31" w:color="FFFFFF"/>
        </w:pBdr>
        <w:tabs>
          <w:tab w:val="left" w:pos="709"/>
        </w:tabs>
        <w:ind w:firstLine="709"/>
        <w:rPr>
          <w:rFonts w:ascii="Times New Roman" w:hAnsi="Times New Roman" w:cs="Times New Roman"/>
          <w:b/>
          <w:color w:val="000000"/>
          <w:spacing w:val="1"/>
          <w:sz w:val="28"/>
          <w:szCs w:val="28"/>
          <w:shd w:val="clear" w:color="auto" w:fill="FFFFFF"/>
          <w:lang w:val="kk-KZ"/>
        </w:rPr>
      </w:pPr>
      <w:r w:rsidRPr="00911186">
        <w:rPr>
          <w:rFonts w:ascii="Times New Roman" w:hAnsi="Times New Roman" w:cs="Times New Roman"/>
          <w:b/>
          <w:color w:val="000000"/>
          <w:spacing w:val="1"/>
          <w:sz w:val="28"/>
          <w:szCs w:val="28"/>
          <w:shd w:val="clear" w:color="auto" w:fill="FFFFFF"/>
          <w:lang w:val="kk-KZ"/>
        </w:rPr>
        <w:t>10. Жобаның мемлекеттік органның интернет-ресурсында, сондай-ақ ашық нормативтік құқықтық актілердің интернет-порталында орналастырылғаны туралы ақпарат (күні, байт көлемі).</w:t>
      </w:r>
    </w:p>
    <w:p w14:paraId="4BF0C70F" w14:textId="77777777" w:rsidR="0076067A" w:rsidRPr="00911186" w:rsidRDefault="0076067A" w:rsidP="00F21EE3">
      <w:pPr>
        <w:widowControl w:val="0"/>
        <w:pBdr>
          <w:bottom w:val="single" w:sz="4" w:space="31" w:color="FFFFFF"/>
        </w:pBdr>
        <w:tabs>
          <w:tab w:val="left" w:pos="709"/>
        </w:tabs>
        <w:ind w:firstLine="709"/>
        <w:rPr>
          <w:rFonts w:ascii="Times New Roman" w:hAnsi="Times New Roman" w:cs="Times New Roman"/>
          <w:color w:val="000000"/>
          <w:spacing w:val="1"/>
          <w:sz w:val="28"/>
          <w:szCs w:val="28"/>
          <w:shd w:val="clear" w:color="auto" w:fill="FFFFFF"/>
          <w:lang w:val="kk-KZ"/>
        </w:rPr>
      </w:pPr>
      <w:r w:rsidRPr="00911186">
        <w:rPr>
          <w:rFonts w:ascii="Times New Roman" w:hAnsi="Times New Roman" w:cs="Times New Roman"/>
          <w:color w:val="000000"/>
          <w:spacing w:val="1"/>
          <w:sz w:val="28"/>
          <w:szCs w:val="28"/>
          <w:shd w:val="clear" w:color="auto" w:fill="FFFFFF"/>
          <w:lang w:val="kk-KZ"/>
        </w:rPr>
        <w:t>Жоба 2024 жылғы _____ мемлекеттік органдардың интернет-ресурстарының бірыңғай платформасында (www.beta.gov.kz) және 2024 жылғы ашық нормативтік құқықтық актілердің интернет-порталында (http://legalacts.egov.kz) (мемлекеттік және орыс тілдеріндегі файлдар – КБ) орналастырылған.</w:t>
      </w:r>
    </w:p>
    <w:p w14:paraId="6B7665C2" w14:textId="2E4298E8" w:rsidR="00F21EE3" w:rsidRPr="00911186" w:rsidRDefault="002069A2" w:rsidP="00F21EE3">
      <w:pPr>
        <w:widowControl w:val="0"/>
        <w:pBdr>
          <w:bottom w:val="single" w:sz="4" w:space="31" w:color="FFFFFF"/>
        </w:pBdr>
        <w:tabs>
          <w:tab w:val="left" w:pos="709"/>
        </w:tabs>
        <w:ind w:firstLine="709"/>
        <w:rPr>
          <w:rFonts w:ascii="Times New Roman" w:hAnsi="Times New Roman" w:cs="Times New Roman"/>
          <w:b/>
          <w:color w:val="000000"/>
          <w:spacing w:val="1"/>
          <w:sz w:val="28"/>
          <w:szCs w:val="28"/>
          <w:shd w:val="clear" w:color="auto" w:fill="FFFFFF"/>
          <w:lang w:val="kk-KZ"/>
        </w:rPr>
      </w:pPr>
      <w:r w:rsidRPr="00911186">
        <w:rPr>
          <w:rFonts w:ascii="Times New Roman" w:hAnsi="Times New Roman" w:cs="Times New Roman"/>
          <w:b/>
          <w:color w:val="000000"/>
          <w:spacing w:val="1"/>
          <w:sz w:val="28"/>
          <w:szCs w:val="28"/>
          <w:shd w:val="clear" w:color="auto" w:fill="FFFFFF"/>
          <w:lang w:val="kk-KZ"/>
        </w:rPr>
        <w:t>11. Әлеуметтік маңызы бар қаулы жобасына баспасөз релизінің уәкілетті мемлекеттік органдардың интернет-ресурсында орналастырылғаны туралы ақпарат.</w:t>
      </w:r>
    </w:p>
    <w:p w14:paraId="4C2040C3" w14:textId="77777777" w:rsidR="0076067A" w:rsidRPr="00911186" w:rsidRDefault="0076067A" w:rsidP="002069A2">
      <w:pPr>
        <w:widowControl w:val="0"/>
        <w:pBdr>
          <w:bottom w:val="single" w:sz="4" w:space="31" w:color="FFFFFF"/>
        </w:pBdr>
        <w:tabs>
          <w:tab w:val="left" w:pos="709"/>
        </w:tabs>
        <w:ind w:firstLine="709"/>
        <w:rPr>
          <w:rFonts w:ascii="Times New Roman" w:hAnsi="Times New Roman" w:cs="Times New Roman"/>
          <w:color w:val="000000"/>
          <w:spacing w:val="1"/>
          <w:sz w:val="28"/>
          <w:szCs w:val="28"/>
          <w:shd w:val="clear" w:color="auto" w:fill="FFFFFF"/>
          <w:lang w:val="kk-KZ"/>
        </w:rPr>
      </w:pPr>
      <w:r w:rsidRPr="00911186">
        <w:rPr>
          <w:rFonts w:ascii="Times New Roman" w:hAnsi="Times New Roman" w:cs="Times New Roman"/>
          <w:color w:val="000000"/>
          <w:spacing w:val="1"/>
          <w:sz w:val="28"/>
          <w:szCs w:val="28"/>
          <w:shd w:val="clear" w:color="auto" w:fill="FFFFFF"/>
          <w:lang w:val="kk-KZ"/>
        </w:rPr>
        <w:t>Жобаға баспасөз релизі 2024 жылғы ______ мемлекеттік органдардың интернет-ресурстарының бірыңғай платформасында (www.beta.gov.kz) орналастырылды.</w:t>
      </w:r>
    </w:p>
    <w:p w14:paraId="58B09DD7" w14:textId="64B9EF5A" w:rsidR="002069A2" w:rsidRPr="00911186" w:rsidRDefault="002069A2" w:rsidP="002069A2">
      <w:pPr>
        <w:widowControl w:val="0"/>
        <w:pBdr>
          <w:bottom w:val="single" w:sz="4" w:space="31" w:color="FFFFFF"/>
        </w:pBdr>
        <w:tabs>
          <w:tab w:val="left" w:pos="709"/>
        </w:tabs>
        <w:ind w:firstLine="709"/>
        <w:rPr>
          <w:rFonts w:ascii="Times New Roman" w:hAnsi="Times New Roman" w:cs="Times New Roman"/>
          <w:b/>
          <w:color w:val="000000"/>
          <w:spacing w:val="1"/>
          <w:sz w:val="28"/>
          <w:szCs w:val="28"/>
          <w:shd w:val="clear" w:color="auto" w:fill="FFFFFF"/>
          <w:lang w:val="kk-KZ"/>
        </w:rPr>
      </w:pPr>
      <w:r w:rsidRPr="00911186">
        <w:rPr>
          <w:rFonts w:ascii="Times New Roman" w:hAnsi="Times New Roman" w:cs="Times New Roman"/>
          <w:b/>
          <w:color w:val="000000"/>
          <w:spacing w:val="1"/>
          <w:sz w:val="28"/>
          <w:szCs w:val="28"/>
          <w:shd w:val="clear" w:color="auto" w:fill="FFFFFF"/>
          <w:lang w:val="kk-KZ"/>
        </w:rPr>
        <w:t>12. Әлеуметтік маңызы бар қаулы жобасына баспасөз релизінің уәкілетті мемлекеттік органдардың интернет-ресурсында орналастырылғаны туралы ақпарат.</w:t>
      </w:r>
    </w:p>
    <w:p w14:paraId="0AA42703" w14:textId="77777777" w:rsidR="002069A2" w:rsidRPr="00911186" w:rsidRDefault="002069A2" w:rsidP="002069A2">
      <w:pPr>
        <w:widowControl w:val="0"/>
        <w:pBdr>
          <w:bottom w:val="single" w:sz="4" w:space="31" w:color="FFFFFF"/>
        </w:pBdr>
        <w:tabs>
          <w:tab w:val="left" w:pos="709"/>
        </w:tabs>
        <w:ind w:firstLine="709"/>
        <w:rPr>
          <w:rFonts w:ascii="Times New Roman" w:hAnsi="Times New Roman" w:cs="Times New Roman"/>
          <w:color w:val="000000"/>
          <w:spacing w:val="1"/>
          <w:sz w:val="28"/>
          <w:szCs w:val="28"/>
          <w:shd w:val="clear" w:color="auto" w:fill="FFFFFF"/>
          <w:lang w:val="kk-KZ"/>
        </w:rPr>
      </w:pPr>
      <w:r w:rsidRPr="00911186">
        <w:rPr>
          <w:rFonts w:ascii="Times New Roman" w:hAnsi="Times New Roman" w:cs="Times New Roman"/>
          <w:color w:val="000000"/>
          <w:spacing w:val="1"/>
          <w:sz w:val="28"/>
          <w:szCs w:val="28"/>
          <w:shd w:val="clear" w:color="auto" w:fill="FFFFFF"/>
          <w:lang w:val="kk-KZ"/>
        </w:rPr>
        <w:t>Сәйкес келеді.</w:t>
      </w:r>
    </w:p>
    <w:p w14:paraId="567952C3" w14:textId="77777777" w:rsidR="002069A2" w:rsidRPr="00911186" w:rsidRDefault="00F21EE3" w:rsidP="002069A2">
      <w:pPr>
        <w:widowControl w:val="0"/>
        <w:pBdr>
          <w:bottom w:val="single" w:sz="4" w:space="31" w:color="FFFFFF"/>
        </w:pBdr>
        <w:tabs>
          <w:tab w:val="left" w:pos="709"/>
        </w:tabs>
        <w:ind w:firstLine="709"/>
        <w:rPr>
          <w:rFonts w:ascii="Times New Roman" w:hAnsi="Times New Roman" w:cs="Times New Roman"/>
          <w:b/>
          <w:color w:val="000000"/>
          <w:spacing w:val="1"/>
          <w:sz w:val="28"/>
          <w:szCs w:val="28"/>
          <w:shd w:val="clear" w:color="auto" w:fill="FFFFFF"/>
          <w:lang w:val="kk-KZ"/>
        </w:rPr>
      </w:pPr>
      <w:r w:rsidRPr="00911186">
        <w:rPr>
          <w:rFonts w:ascii="Times New Roman" w:hAnsi="Times New Roman" w:cs="Times New Roman"/>
          <w:b/>
          <w:color w:val="000000"/>
          <w:spacing w:val="1"/>
          <w:sz w:val="28"/>
          <w:szCs w:val="28"/>
          <w:shd w:val="clear" w:color="auto" w:fill="FFFFFF"/>
          <w:lang w:val="kk-KZ"/>
        </w:rPr>
        <w:t xml:space="preserve">13. </w:t>
      </w:r>
      <w:r w:rsidR="002069A2" w:rsidRPr="00911186">
        <w:rPr>
          <w:rFonts w:ascii="Times New Roman" w:hAnsi="Times New Roman" w:cs="Times New Roman"/>
          <w:b/>
          <w:color w:val="000000"/>
          <w:spacing w:val="1"/>
          <w:sz w:val="28"/>
          <w:szCs w:val="28"/>
          <w:shd w:val="clear" w:color="auto" w:fill="FFFFFF"/>
          <w:lang w:val="kk-KZ"/>
        </w:rPr>
        <w:t xml:space="preserve">Жобаның қолданысқа енгізілуіне байланысты жеке кәсіпкерлік субъектілері шығынының азаюын және (немесе) ұлғаюын растайтын есеп-қисаптар нәтижелері. </w:t>
      </w:r>
    </w:p>
    <w:p w14:paraId="0768F748" w14:textId="77777777" w:rsidR="002069A2" w:rsidRPr="00911186" w:rsidRDefault="002069A2" w:rsidP="002069A2">
      <w:pPr>
        <w:widowControl w:val="0"/>
        <w:pBdr>
          <w:bottom w:val="single" w:sz="4" w:space="31" w:color="FFFFFF"/>
        </w:pBdr>
        <w:tabs>
          <w:tab w:val="left" w:pos="709"/>
        </w:tabs>
        <w:ind w:firstLine="709"/>
        <w:rPr>
          <w:rFonts w:ascii="Times New Roman" w:hAnsi="Times New Roman" w:cs="Times New Roman"/>
          <w:color w:val="000000"/>
          <w:spacing w:val="1"/>
          <w:sz w:val="28"/>
          <w:szCs w:val="28"/>
          <w:shd w:val="clear" w:color="auto" w:fill="FFFFFF"/>
          <w:lang w:val="kk-KZ"/>
        </w:rPr>
      </w:pPr>
      <w:r w:rsidRPr="00911186">
        <w:rPr>
          <w:rFonts w:ascii="Times New Roman" w:hAnsi="Times New Roman" w:cs="Times New Roman"/>
          <w:color w:val="000000"/>
          <w:spacing w:val="1"/>
          <w:sz w:val="28"/>
          <w:szCs w:val="28"/>
          <w:shd w:val="clear" w:color="auto" w:fill="FFFFFF"/>
          <w:lang w:val="kk-KZ"/>
        </w:rPr>
        <w:t>Талап етілмейді.</w:t>
      </w:r>
    </w:p>
    <w:p w14:paraId="60E342F8" w14:textId="77777777" w:rsidR="002069A2" w:rsidRPr="00911186" w:rsidRDefault="002069A2" w:rsidP="002069A2">
      <w:pPr>
        <w:widowControl w:val="0"/>
        <w:pBdr>
          <w:bottom w:val="single" w:sz="4" w:space="31" w:color="FFFFFF"/>
        </w:pBdr>
        <w:tabs>
          <w:tab w:val="left" w:pos="709"/>
        </w:tabs>
        <w:ind w:firstLine="709"/>
        <w:rPr>
          <w:rFonts w:ascii="Times New Roman" w:hAnsi="Times New Roman" w:cs="Times New Roman"/>
          <w:b/>
          <w:color w:val="000000"/>
          <w:spacing w:val="1"/>
          <w:sz w:val="28"/>
          <w:szCs w:val="28"/>
          <w:shd w:val="clear" w:color="auto" w:fill="FFFFFF"/>
          <w:lang w:val="kk-KZ"/>
        </w:rPr>
      </w:pPr>
      <w:r w:rsidRPr="00911186">
        <w:rPr>
          <w:rFonts w:ascii="Times New Roman" w:hAnsi="Times New Roman" w:cs="Times New Roman"/>
          <w:b/>
          <w:color w:val="000000"/>
          <w:spacing w:val="1"/>
          <w:sz w:val="28"/>
          <w:szCs w:val="28"/>
          <w:shd w:val="clear" w:color="auto" w:fill="FFFFFF"/>
          <w:lang w:val="kk-KZ"/>
        </w:rPr>
        <w:t xml:space="preserve">14. Қазақстан Республикасы Ұлттық кәсіпкерлер палатасының және </w:t>
      </w:r>
      <w:r w:rsidRPr="00911186">
        <w:rPr>
          <w:rFonts w:ascii="Times New Roman" w:hAnsi="Times New Roman" w:cs="Times New Roman"/>
          <w:b/>
          <w:color w:val="000000"/>
          <w:spacing w:val="1"/>
          <w:sz w:val="28"/>
          <w:szCs w:val="28"/>
          <w:shd w:val="clear" w:color="auto" w:fill="FFFFFF"/>
          <w:lang w:val="kk-KZ"/>
        </w:rPr>
        <w:lastRenderedPageBreak/>
        <w:t xml:space="preserve">кәсіпкерлік субъектілері сараптамалық кеңестері мүшелерінің сараптамалық қорытындысымен келіспеу себептерінің дәлелді негіздемесі. </w:t>
      </w:r>
    </w:p>
    <w:p w14:paraId="5E309998" w14:textId="77618930" w:rsidR="00E91E05" w:rsidRPr="00E91E05" w:rsidRDefault="00E91E05" w:rsidP="002069A2">
      <w:pPr>
        <w:widowControl w:val="0"/>
        <w:pBdr>
          <w:bottom w:val="single" w:sz="4" w:space="31" w:color="FFFFFF"/>
        </w:pBdr>
        <w:tabs>
          <w:tab w:val="left" w:pos="709"/>
        </w:tabs>
        <w:ind w:firstLine="709"/>
        <w:rPr>
          <w:rFonts w:ascii="Times New Roman" w:hAnsi="Times New Roman" w:cs="Times New Roman"/>
          <w:color w:val="000000"/>
          <w:spacing w:val="1"/>
          <w:sz w:val="28"/>
          <w:szCs w:val="28"/>
          <w:shd w:val="clear" w:color="auto" w:fill="FFFFFF"/>
          <w:lang w:val="kk-KZ"/>
        </w:rPr>
      </w:pPr>
      <w:r w:rsidRPr="00E91E05">
        <w:rPr>
          <w:rFonts w:ascii="Times New Roman" w:hAnsi="Times New Roman" w:cs="Times New Roman"/>
          <w:color w:val="000000"/>
          <w:spacing w:val="1"/>
          <w:sz w:val="28"/>
          <w:szCs w:val="28"/>
          <w:shd w:val="clear" w:color="auto" w:fill="FFFFFF"/>
          <w:lang w:val="kk-KZ"/>
        </w:rPr>
        <w:t>Жоқ</w:t>
      </w:r>
    </w:p>
    <w:p w14:paraId="05DEB2FC" w14:textId="21AA76AF" w:rsidR="002069A2" w:rsidRDefault="002069A2" w:rsidP="002069A2">
      <w:pPr>
        <w:widowControl w:val="0"/>
        <w:pBdr>
          <w:bottom w:val="single" w:sz="4" w:space="31" w:color="FFFFFF"/>
        </w:pBdr>
        <w:tabs>
          <w:tab w:val="left" w:pos="709"/>
        </w:tabs>
        <w:ind w:firstLine="709"/>
        <w:rPr>
          <w:rFonts w:ascii="Times New Roman" w:hAnsi="Times New Roman" w:cs="Times New Roman"/>
          <w:b/>
          <w:color w:val="000000"/>
          <w:spacing w:val="1"/>
          <w:sz w:val="28"/>
          <w:szCs w:val="28"/>
          <w:shd w:val="clear" w:color="auto" w:fill="FFFFFF"/>
          <w:lang w:val="kk-KZ"/>
        </w:rPr>
      </w:pPr>
      <w:r w:rsidRPr="00911186">
        <w:rPr>
          <w:rFonts w:ascii="Times New Roman" w:hAnsi="Times New Roman" w:cs="Times New Roman"/>
          <w:b/>
          <w:color w:val="000000"/>
          <w:spacing w:val="1"/>
          <w:sz w:val="28"/>
          <w:szCs w:val="28"/>
          <w:shd w:val="clear" w:color="auto" w:fill="FFFFFF"/>
          <w:lang w:val="kk-KZ"/>
        </w:rPr>
        <w:t>15. «Қоғамдық кеңестер туралы» Қазақстан Республикасының Заңында мемлекеттік органда қоғамдық кеңес құру көзделмеген жағдайларды қоспағанда, егер Үкімет қаулысының жобасы азаматтардың құқықтарын, бостандығы мен міндеттерін қозғайтын болса, қоғамдық кеңестің ұсынымымен келіспеу себептерінің негіздемесі.</w:t>
      </w:r>
    </w:p>
    <w:p w14:paraId="2397ECD8" w14:textId="0B32D7AE" w:rsidR="00E91E05" w:rsidRPr="00E91E05" w:rsidRDefault="00E91E05" w:rsidP="002069A2">
      <w:pPr>
        <w:widowControl w:val="0"/>
        <w:pBdr>
          <w:bottom w:val="single" w:sz="4" w:space="31" w:color="FFFFFF"/>
        </w:pBdr>
        <w:tabs>
          <w:tab w:val="left" w:pos="709"/>
        </w:tabs>
        <w:ind w:firstLine="709"/>
        <w:rPr>
          <w:rFonts w:ascii="Times New Roman" w:hAnsi="Times New Roman" w:cs="Times New Roman"/>
          <w:color w:val="000000"/>
          <w:spacing w:val="1"/>
          <w:sz w:val="28"/>
          <w:szCs w:val="28"/>
          <w:shd w:val="clear" w:color="auto" w:fill="FFFFFF"/>
          <w:lang w:val="kk-KZ"/>
        </w:rPr>
      </w:pPr>
      <w:r w:rsidRPr="00E91E05">
        <w:rPr>
          <w:rFonts w:ascii="Times New Roman" w:hAnsi="Times New Roman" w:cs="Times New Roman"/>
          <w:color w:val="000000"/>
          <w:spacing w:val="1"/>
          <w:sz w:val="28"/>
          <w:szCs w:val="28"/>
          <w:shd w:val="clear" w:color="auto" w:fill="FFFFFF"/>
          <w:lang w:val="kk-KZ"/>
        </w:rPr>
        <w:t>Жоқ</w:t>
      </w:r>
    </w:p>
    <w:p w14:paraId="5BA9E675" w14:textId="10C8FD18" w:rsidR="006771EB" w:rsidRPr="00895EED" w:rsidRDefault="00AB57C0" w:rsidP="00AB57C0">
      <w:pPr>
        <w:contextualSpacing/>
        <w:rPr>
          <w:rFonts w:ascii="Times New Roman" w:eastAsia="Consolas" w:hAnsi="Times New Roman" w:cs="Times New Roman"/>
          <w:b/>
          <w:bCs/>
          <w:sz w:val="28"/>
          <w:szCs w:val="28"/>
          <w:lang w:val="kk-KZ"/>
        </w:rPr>
      </w:pPr>
      <w:r w:rsidRPr="00911186">
        <w:rPr>
          <w:rFonts w:ascii="Times New Roman" w:eastAsia="Consolas" w:hAnsi="Times New Roman" w:cs="Times New Roman"/>
          <w:b/>
          <w:bCs/>
          <w:sz w:val="28"/>
          <w:szCs w:val="28"/>
          <w:lang w:val="kk-KZ"/>
        </w:rPr>
        <w:t xml:space="preserve">         </w:t>
      </w:r>
      <w:r w:rsidR="00484F90" w:rsidRPr="00911186">
        <w:rPr>
          <w:rFonts w:ascii="Times New Roman" w:eastAsia="Consolas" w:hAnsi="Times New Roman" w:cs="Times New Roman"/>
          <w:b/>
          <w:bCs/>
          <w:sz w:val="28"/>
          <w:szCs w:val="28"/>
          <w:lang w:val="kk-KZ"/>
        </w:rPr>
        <w:t xml:space="preserve"> </w:t>
      </w:r>
      <w:r w:rsidR="00531AF4" w:rsidRPr="00895EED">
        <w:rPr>
          <w:rFonts w:ascii="Times New Roman" w:eastAsia="Consolas" w:hAnsi="Times New Roman" w:cs="Times New Roman"/>
          <w:b/>
          <w:bCs/>
          <w:sz w:val="28"/>
          <w:szCs w:val="28"/>
          <w:lang w:val="kk-KZ"/>
        </w:rPr>
        <w:t xml:space="preserve">Қазақстан Республикасы </w:t>
      </w:r>
    </w:p>
    <w:p w14:paraId="4D92D1E0" w14:textId="6F6E440C" w:rsidR="00531AF4" w:rsidRPr="006771EB" w:rsidRDefault="00E91E05" w:rsidP="00E91E05">
      <w:pPr>
        <w:contextualSpacing/>
        <w:rPr>
          <w:rFonts w:ascii="Times New Roman" w:eastAsia="Consolas" w:hAnsi="Times New Roman" w:cs="Times New Roman"/>
          <w:b/>
          <w:bCs/>
          <w:sz w:val="28"/>
          <w:szCs w:val="28"/>
          <w:lang w:val="kk-KZ"/>
        </w:rPr>
      </w:pPr>
      <w:r w:rsidRPr="00895EED">
        <w:rPr>
          <w:rFonts w:ascii="Times New Roman" w:eastAsia="Consolas" w:hAnsi="Times New Roman" w:cs="Times New Roman"/>
          <w:b/>
          <w:bCs/>
          <w:sz w:val="28"/>
          <w:szCs w:val="28"/>
          <w:lang w:val="kk-KZ"/>
        </w:rPr>
        <w:t xml:space="preserve">          Ұлттық Банк</w:t>
      </w:r>
      <w:r w:rsidR="00932912" w:rsidRPr="00895EED">
        <w:rPr>
          <w:rFonts w:ascii="Times New Roman" w:eastAsia="Consolas" w:hAnsi="Times New Roman" w:cs="Times New Roman"/>
          <w:b/>
          <w:bCs/>
          <w:sz w:val="28"/>
          <w:szCs w:val="28"/>
          <w:lang w:val="kk-KZ"/>
        </w:rPr>
        <w:t>інің</w:t>
      </w:r>
      <w:r w:rsidRPr="00895EED">
        <w:rPr>
          <w:rFonts w:ascii="Times New Roman" w:eastAsia="Consolas" w:hAnsi="Times New Roman" w:cs="Times New Roman"/>
          <w:b/>
          <w:bCs/>
          <w:sz w:val="28"/>
          <w:szCs w:val="28"/>
          <w:lang w:val="kk-KZ"/>
        </w:rPr>
        <w:t xml:space="preserve"> </w:t>
      </w:r>
      <w:r w:rsidR="00932912" w:rsidRPr="00895EED">
        <w:rPr>
          <w:rFonts w:ascii="Times New Roman" w:eastAsia="Consolas" w:hAnsi="Times New Roman" w:cs="Times New Roman"/>
          <w:b/>
          <w:bCs/>
          <w:sz w:val="28"/>
          <w:szCs w:val="28"/>
          <w:lang w:val="kk-KZ"/>
        </w:rPr>
        <w:t>Т</w:t>
      </w:r>
      <w:r w:rsidRPr="00895EED">
        <w:rPr>
          <w:rFonts w:ascii="Times New Roman" w:eastAsia="Consolas" w:hAnsi="Times New Roman" w:cs="Times New Roman"/>
          <w:b/>
          <w:bCs/>
          <w:sz w:val="28"/>
          <w:szCs w:val="28"/>
          <w:lang w:val="kk-KZ"/>
        </w:rPr>
        <w:t>өрағасы                                                Т.Сүлейменов</w:t>
      </w:r>
      <w:bookmarkStart w:id="0" w:name="_GoBack"/>
      <w:bookmarkEnd w:id="0"/>
    </w:p>
    <w:p w14:paraId="148A6C13" w14:textId="64E06CAD" w:rsidR="00531AF4" w:rsidRDefault="00531AF4" w:rsidP="00531AF4">
      <w:pPr>
        <w:overflowPunct w:val="0"/>
        <w:autoSpaceDE w:val="0"/>
        <w:autoSpaceDN w:val="0"/>
        <w:adjustRightInd w:val="0"/>
        <w:ind w:firstLine="709"/>
        <w:contextualSpacing/>
        <w:rPr>
          <w:rFonts w:ascii="Times New Roman" w:eastAsia="Consolas" w:hAnsi="Times New Roman" w:cs="Times New Roman"/>
          <w:b/>
          <w:bCs/>
          <w:sz w:val="28"/>
          <w:szCs w:val="28"/>
          <w:lang w:val="kk-KZ"/>
        </w:rPr>
      </w:pPr>
      <w:r w:rsidRPr="003823FA">
        <w:rPr>
          <w:rFonts w:ascii="Times New Roman" w:eastAsia="Consolas" w:hAnsi="Times New Roman" w:cs="Times New Roman"/>
          <w:b/>
          <w:bCs/>
          <w:sz w:val="28"/>
          <w:szCs w:val="28"/>
          <w:lang w:val="kk-KZ"/>
        </w:rPr>
        <w:tab/>
      </w:r>
      <w:r w:rsidRPr="003823FA">
        <w:rPr>
          <w:rFonts w:ascii="Times New Roman" w:eastAsia="Consolas" w:hAnsi="Times New Roman" w:cs="Times New Roman"/>
          <w:b/>
          <w:bCs/>
          <w:sz w:val="28"/>
          <w:szCs w:val="28"/>
          <w:lang w:val="kk-KZ"/>
        </w:rPr>
        <w:tab/>
      </w:r>
      <w:r w:rsidRPr="003823FA">
        <w:rPr>
          <w:rFonts w:ascii="Times New Roman" w:eastAsia="Consolas" w:hAnsi="Times New Roman" w:cs="Times New Roman"/>
          <w:b/>
          <w:bCs/>
          <w:sz w:val="28"/>
          <w:szCs w:val="28"/>
          <w:lang w:val="kk-KZ"/>
        </w:rPr>
        <w:tab/>
      </w:r>
      <w:r w:rsidRPr="003823FA">
        <w:rPr>
          <w:rFonts w:ascii="Times New Roman" w:eastAsia="Consolas" w:hAnsi="Times New Roman" w:cs="Times New Roman"/>
          <w:b/>
          <w:bCs/>
          <w:sz w:val="28"/>
          <w:szCs w:val="28"/>
          <w:lang w:val="kk-KZ"/>
        </w:rPr>
        <w:tab/>
        <w:t xml:space="preserve"> </w:t>
      </w:r>
      <w:r>
        <w:rPr>
          <w:rFonts w:ascii="Times New Roman" w:eastAsia="Consolas" w:hAnsi="Times New Roman" w:cs="Times New Roman"/>
          <w:b/>
          <w:bCs/>
          <w:sz w:val="28"/>
          <w:szCs w:val="28"/>
          <w:lang w:val="kk-KZ"/>
        </w:rPr>
        <w:t xml:space="preserve">                       </w:t>
      </w:r>
      <w:r w:rsidR="00302610">
        <w:rPr>
          <w:rFonts w:ascii="Times New Roman" w:eastAsia="Consolas" w:hAnsi="Times New Roman" w:cs="Times New Roman"/>
          <w:b/>
          <w:bCs/>
          <w:sz w:val="28"/>
          <w:szCs w:val="28"/>
          <w:lang w:val="kk-KZ"/>
        </w:rPr>
        <w:t xml:space="preserve">             </w:t>
      </w:r>
    </w:p>
    <w:sectPr w:rsidR="00531AF4" w:rsidSect="00761159">
      <w:headerReference w:type="default" r:id="rId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ED06A" w14:textId="77777777" w:rsidR="004912F6" w:rsidRDefault="004912F6" w:rsidP="0063010A">
      <w:r>
        <w:separator/>
      </w:r>
    </w:p>
  </w:endnote>
  <w:endnote w:type="continuationSeparator" w:id="0">
    <w:p w14:paraId="50D35E55" w14:textId="77777777" w:rsidR="004912F6" w:rsidRDefault="004912F6" w:rsidP="00630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C01D9" w14:textId="77777777" w:rsidR="004912F6" w:rsidRDefault="004912F6" w:rsidP="0063010A">
      <w:r>
        <w:separator/>
      </w:r>
    </w:p>
  </w:footnote>
  <w:footnote w:type="continuationSeparator" w:id="0">
    <w:p w14:paraId="38F59384" w14:textId="77777777" w:rsidR="004912F6" w:rsidRDefault="004912F6" w:rsidP="006301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530076480"/>
      <w:docPartObj>
        <w:docPartGallery w:val="Page Numbers (Top of Page)"/>
        <w:docPartUnique/>
      </w:docPartObj>
    </w:sdtPr>
    <w:sdtEndPr/>
    <w:sdtContent>
      <w:p w14:paraId="2B2FB984" w14:textId="2134F362" w:rsidR="0063010A" w:rsidRPr="00B6270B" w:rsidRDefault="00483431">
        <w:pPr>
          <w:pStyle w:val="a8"/>
          <w:jc w:val="center"/>
          <w:rPr>
            <w:rFonts w:ascii="Times New Roman" w:hAnsi="Times New Roman" w:cs="Times New Roman"/>
            <w:sz w:val="28"/>
            <w:szCs w:val="28"/>
          </w:rPr>
        </w:pPr>
        <w:r w:rsidRPr="00B6270B">
          <w:rPr>
            <w:rFonts w:ascii="Times New Roman" w:hAnsi="Times New Roman" w:cs="Times New Roman"/>
            <w:sz w:val="28"/>
            <w:szCs w:val="28"/>
          </w:rPr>
          <w:fldChar w:fldCharType="begin"/>
        </w:r>
        <w:r w:rsidR="0063010A" w:rsidRPr="00B6270B">
          <w:rPr>
            <w:rFonts w:ascii="Times New Roman" w:hAnsi="Times New Roman" w:cs="Times New Roman"/>
            <w:sz w:val="28"/>
            <w:szCs w:val="28"/>
          </w:rPr>
          <w:instrText>PAGE   \* MERGEFORMAT</w:instrText>
        </w:r>
        <w:r w:rsidRPr="00B6270B">
          <w:rPr>
            <w:rFonts w:ascii="Times New Roman" w:hAnsi="Times New Roman" w:cs="Times New Roman"/>
            <w:sz w:val="28"/>
            <w:szCs w:val="28"/>
          </w:rPr>
          <w:fldChar w:fldCharType="separate"/>
        </w:r>
        <w:r w:rsidR="00895EED">
          <w:rPr>
            <w:rFonts w:ascii="Times New Roman" w:hAnsi="Times New Roman" w:cs="Times New Roman"/>
            <w:noProof/>
            <w:sz w:val="28"/>
            <w:szCs w:val="28"/>
          </w:rPr>
          <w:t>2</w:t>
        </w:r>
        <w:r w:rsidRPr="00B6270B">
          <w:rPr>
            <w:rFonts w:ascii="Times New Roman" w:hAnsi="Times New Roman" w:cs="Times New Roman"/>
            <w:sz w:val="28"/>
            <w:szCs w:val="28"/>
          </w:rPr>
          <w:fldChar w:fldCharType="end"/>
        </w:r>
      </w:p>
    </w:sdtContent>
  </w:sdt>
  <w:p w14:paraId="60ECD105" w14:textId="77777777" w:rsidR="0063010A" w:rsidRPr="00B6270B" w:rsidRDefault="0063010A">
    <w:pPr>
      <w:pStyle w:val="a8"/>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58D9"/>
    <w:multiLevelType w:val="hybridMultilevel"/>
    <w:tmpl w:val="40F2F3B6"/>
    <w:lvl w:ilvl="0" w:tplc="496AFD02">
      <w:start w:val="1"/>
      <w:numFmt w:val="decimal"/>
      <w:lvlText w:val="%1."/>
      <w:lvlJc w:val="left"/>
      <w:pPr>
        <w:ind w:left="1425" w:hanging="360"/>
      </w:pPr>
      <w:rPr>
        <w:b/>
      </w:rPr>
    </w:lvl>
    <w:lvl w:ilvl="1" w:tplc="04190019">
      <w:start w:val="1"/>
      <w:numFmt w:val="decimal"/>
      <w:lvlText w:val="%2."/>
      <w:lvlJc w:val="left"/>
      <w:pPr>
        <w:tabs>
          <w:tab w:val="num" w:pos="1800"/>
        </w:tabs>
        <w:ind w:left="1800" w:hanging="360"/>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1" w15:restartNumberingAfterBreak="0">
    <w:nsid w:val="3395274B"/>
    <w:multiLevelType w:val="hybridMultilevel"/>
    <w:tmpl w:val="EC7AA598"/>
    <w:lvl w:ilvl="0" w:tplc="87A401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421432D4"/>
    <w:multiLevelType w:val="hybridMultilevel"/>
    <w:tmpl w:val="5B623B78"/>
    <w:lvl w:ilvl="0" w:tplc="AEBAA494">
      <w:numFmt w:val="bullet"/>
      <w:lvlText w:val="-"/>
      <w:lvlJc w:val="left"/>
      <w:pPr>
        <w:ind w:left="1065" w:hanging="360"/>
      </w:pPr>
      <w:rPr>
        <w:rFonts w:ascii="Times New Roman" w:eastAsiaTheme="minorEastAsia"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15:restartNumberingAfterBreak="0">
    <w:nsid w:val="4C6B75EE"/>
    <w:multiLevelType w:val="hybridMultilevel"/>
    <w:tmpl w:val="2E8C3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ADA"/>
    <w:rsid w:val="00010221"/>
    <w:rsid w:val="00023D8C"/>
    <w:rsid w:val="00025708"/>
    <w:rsid w:val="00036C26"/>
    <w:rsid w:val="0005583D"/>
    <w:rsid w:val="00056E39"/>
    <w:rsid w:val="000660CD"/>
    <w:rsid w:val="00070044"/>
    <w:rsid w:val="00081DD1"/>
    <w:rsid w:val="00097859"/>
    <w:rsid w:val="000B5AC6"/>
    <w:rsid w:val="000B7078"/>
    <w:rsid w:val="000C0A71"/>
    <w:rsid w:val="000C1968"/>
    <w:rsid w:val="000C4B90"/>
    <w:rsid w:val="000C62CE"/>
    <w:rsid w:val="000D7B9F"/>
    <w:rsid w:val="000E2F0B"/>
    <w:rsid w:val="00106742"/>
    <w:rsid w:val="001141B9"/>
    <w:rsid w:val="00120602"/>
    <w:rsid w:val="00136C0E"/>
    <w:rsid w:val="0014164B"/>
    <w:rsid w:val="0014290E"/>
    <w:rsid w:val="00145C66"/>
    <w:rsid w:val="001629E5"/>
    <w:rsid w:val="001701C9"/>
    <w:rsid w:val="001839ED"/>
    <w:rsid w:val="00186D8C"/>
    <w:rsid w:val="001A0DA2"/>
    <w:rsid w:val="001E49A6"/>
    <w:rsid w:val="001E567C"/>
    <w:rsid w:val="001F1910"/>
    <w:rsid w:val="001F1F69"/>
    <w:rsid w:val="001F31CA"/>
    <w:rsid w:val="001F722B"/>
    <w:rsid w:val="0020106F"/>
    <w:rsid w:val="00206395"/>
    <w:rsid w:val="002069A2"/>
    <w:rsid w:val="0022254B"/>
    <w:rsid w:val="00232F10"/>
    <w:rsid w:val="002361D8"/>
    <w:rsid w:val="0024412E"/>
    <w:rsid w:val="00246ADE"/>
    <w:rsid w:val="00250B81"/>
    <w:rsid w:val="002526D1"/>
    <w:rsid w:val="002562FF"/>
    <w:rsid w:val="002568F4"/>
    <w:rsid w:val="0025744D"/>
    <w:rsid w:val="00265765"/>
    <w:rsid w:val="002671BE"/>
    <w:rsid w:val="00275380"/>
    <w:rsid w:val="00275E4D"/>
    <w:rsid w:val="00286726"/>
    <w:rsid w:val="00297A58"/>
    <w:rsid w:val="002A2C1B"/>
    <w:rsid w:val="002B0E1A"/>
    <w:rsid w:val="002C0291"/>
    <w:rsid w:val="002D467C"/>
    <w:rsid w:val="002E2E83"/>
    <w:rsid w:val="002E3ACC"/>
    <w:rsid w:val="002F0248"/>
    <w:rsid w:val="00302610"/>
    <w:rsid w:val="00322F5F"/>
    <w:rsid w:val="00326A2A"/>
    <w:rsid w:val="00334CD9"/>
    <w:rsid w:val="0033591E"/>
    <w:rsid w:val="00350E3D"/>
    <w:rsid w:val="00352017"/>
    <w:rsid w:val="003633E0"/>
    <w:rsid w:val="003815D2"/>
    <w:rsid w:val="003824E3"/>
    <w:rsid w:val="00390548"/>
    <w:rsid w:val="00396E00"/>
    <w:rsid w:val="003A3C73"/>
    <w:rsid w:val="003C54F2"/>
    <w:rsid w:val="003C73D3"/>
    <w:rsid w:val="003D31D6"/>
    <w:rsid w:val="003D4C68"/>
    <w:rsid w:val="003E4DF3"/>
    <w:rsid w:val="003F3E1D"/>
    <w:rsid w:val="00402416"/>
    <w:rsid w:val="00404889"/>
    <w:rsid w:val="00405CE3"/>
    <w:rsid w:val="00412BEE"/>
    <w:rsid w:val="00420106"/>
    <w:rsid w:val="00425DD2"/>
    <w:rsid w:val="0043720C"/>
    <w:rsid w:val="00441456"/>
    <w:rsid w:val="00444604"/>
    <w:rsid w:val="00455E55"/>
    <w:rsid w:val="00462FCE"/>
    <w:rsid w:val="00472DC6"/>
    <w:rsid w:val="004736E3"/>
    <w:rsid w:val="00475768"/>
    <w:rsid w:val="0048009D"/>
    <w:rsid w:val="00481A39"/>
    <w:rsid w:val="00481B8E"/>
    <w:rsid w:val="00483431"/>
    <w:rsid w:val="00484F90"/>
    <w:rsid w:val="004912F6"/>
    <w:rsid w:val="004A3A65"/>
    <w:rsid w:val="004B0A66"/>
    <w:rsid w:val="004B2E62"/>
    <w:rsid w:val="004B4AB9"/>
    <w:rsid w:val="004B5F84"/>
    <w:rsid w:val="004B6A0A"/>
    <w:rsid w:val="004C4A73"/>
    <w:rsid w:val="004C75EC"/>
    <w:rsid w:val="004D0F33"/>
    <w:rsid w:val="004D31E5"/>
    <w:rsid w:val="004D63B6"/>
    <w:rsid w:val="004F0179"/>
    <w:rsid w:val="00503DAB"/>
    <w:rsid w:val="00510C79"/>
    <w:rsid w:val="00516337"/>
    <w:rsid w:val="00531AF4"/>
    <w:rsid w:val="00532051"/>
    <w:rsid w:val="005376DA"/>
    <w:rsid w:val="00544234"/>
    <w:rsid w:val="0055127A"/>
    <w:rsid w:val="005600B8"/>
    <w:rsid w:val="00560C2E"/>
    <w:rsid w:val="00563CAA"/>
    <w:rsid w:val="005818BD"/>
    <w:rsid w:val="00585A70"/>
    <w:rsid w:val="00590097"/>
    <w:rsid w:val="0059232C"/>
    <w:rsid w:val="005C2007"/>
    <w:rsid w:val="005C3D3D"/>
    <w:rsid w:val="005E6239"/>
    <w:rsid w:val="005F35E1"/>
    <w:rsid w:val="00611BFF"/>
    <w:rsid w:val="0061393D"/>
    <w:rsid w:val="00613E12"/>
    <w:rsid w:val="00615276"/>
    <w:rsid w:val="0062004D"/>
    <w:rsid w:val="0063010A"/>
    <w:rsid w:val="00632DB9"/>
    <w:rsid w:val="00635ADA"/>
    <w:rsid w:val="006364FB"/>
    <w:rsid w:val="00640844"/>
    <w:rsid w:val="00642E0D"/>
    <w:rsid w:val="00643487"/>
    <w:rsid w:val="00645251"/>
    <w:rsid w:val="00646A11"/>
    <w:rsid w:val="00647054"/>
    <w:rsid w:val="006515AA"/>
    <w:rsid w:val="0066784A"/>
    <w:rsid w:val="00673BDF"/>
    <w:rsid w:val="006747FF"/>
    <w:rsid w:val="006771EB"/>
    <w:rsid w:val="00693900"/>
    <w:rsid w:val="0069452F"/>
    <w:rsid w:val="006A2B33"/>
    <w:rsid w:val="006A32ED"/>
    <w:rsid w:val="006A35D5"/>
    <w:rsid w:val="006B178C"/>
    <w:rsid w:val="006B648C"/>
    <w:rsid w:val="006B6D61"/>
    <w:rsid w:val="006D206F"/>
    <w:rsid w:val="006E3487"/>
    <w:rsid w:val="006E4709"/>
    <w:rsid w:val="006E5547"/>
    <w:rsid w:val="00715A67"/>
    <w:rsid w:val="007167ED"/>
    <w:rsid w:val="00741701"/>
    <w:rsid w:val="007516A3"/>
    <w:rsid w:val="0075236C"/>
    <w:rsid w:val="00755CF5"/>
    <w:rsid w:val="007570E9"/>
    <w:rsid w:val="0076067A"/>
    <w:rsid w:val="00761159"/>
    <w:rsid w:val="00764569"/>
    <w:rsid w:val="007675A0"/>
    <w:rsid w:val="00770A25"/>
    <w:rsid w:val="007823AA"/>
    <w:rsid w:val="00787727"/>
    <w:rsid w:val="00794BAF"/>
    <w:rsid w:val="00795765"/>
    <w:rsid w:val="007963C5"/>
    <w:rsid w:val="00797734"/>
    <w:rsid w:val="007A2717"/>
    <w:rsid w:val="007B65AE"/>
    <w:rsid w:val="007B752C"/>
    <w:rsid w:val="007C0583"/>
    <w:rsid w:val="007C3EC7"/>
    <w:rsid w:val="007C4B06"/>
    <w:rsid w:val="007D0C04"/>
    <w:rsid w:val="007E037B"/>
    <w:rsid w:val="007E2C34"/>
    <w:rsid w:val="007E7A22"/>
    <w:rsid w:val="007F1413"/>
    <w:rsid w:val="007F41A0"/>
    <w:rsid w:val="008037FE"/>
    <w:rsid w:val="00811094"/>
    <w:rsid w:val="00814D30"/>
    <w:rsid w:val="00826D0B"/>
    <w:rsid w:val="0083654F"/>
    <w:rsid w:val="008476D4"/>
    <w:rsid w:val="0086237E"/>
    <w:rsid w:val="0086484C"/>
    <w:rsid w:val="00873A5F"/>
    <w:rsid w:val="00875E3E"/>
    <w:rsid w:val="0088109B"/>
    <w:rsid w:val="0088130B"/>
    <w:rsid w:val="00895EED"/>
    <w:rsid w:val="00897FA4"/>
    <w:rsid w:val="008A7AA6"/>
    <w:rsid w:val="008B0051"/>
    <w:rsid w:val="008B324B"/>
    <w:rsid w:val="008B4BCD"/>
    <w:rsid w:val="008D0ED3"/>
    <w:rsid w:val="008D161E"/>
    <w:rsid w:val="008D5174"/>
    <w:rsid w:val="008E0567"/>
    <w:rsid w:val="008E6B99"/>
    <w:rsid w:val="008F1744"/>
    <w:rsid w:val="008F424C"/>
    <w:rsid w:val="009057C6"/>
    <w:rsid w:val="00911186"/>
    <w:rsid w:val="00912B54"/>
    <w:rsid w:val="00921202"/>
    <w:rsid w:val="009248DE"/>
    <w:rsid w:val="00930D57"/>
    <w:rsid w:val="00932912"/>
    <w:rsid w:val="00936D33"/>
    <w:rsid w:val="00951389"/>
    <w:rsid w:val="00953623"/>
    <w:rsid w:val="0096725B"/>
    <w:rsid w:val="0097157D"/>
    <w:rsid w:val="00977A45"/>
    <w:rsid w:val="0098496C"/>
    <w:rsid w:val="00993831"/>
    <w:rsid w:val="00997FC4"/>
    <w:rsid w:val="009A184B"/>
    <w:rsid w:val="009A39D3"/>
    <w:rsid w:val="009C2111"/>
    <w:rsid w:val="009C5954"/>
    <w:rsid w:val="009C6E31"/>
    <w:rsid w:val="009D31FA"/>
    <w:rsid w:val="009D7791"/>
    <w:rsid w:val="009E14D3"/>
    <w:rsid w:val="009E4BEC"/>
    <w:rsid w:val="009F393A"/>
    <w:rsid w:val="009F693C"/>
    <w:rsid w:val="00A00789"/>
    <w:rsid w:val="00A02965"/>
    <w:rsid w:val="00A24EAF"/>
    <w:rsid w:val="00A3411D"/>
    <w:rsid w:val="00A36995"/>
    <w:rsid w:val="00A43609"/>
    <w:rsid w:val="00A44C6E"/>
    <w:rsid w:val="00A505C6"/>
    <w:rsid w:val="00A57E51"/>
    <w:rsid w:val="00A73308"/>
    <w:rsid w:val="00A746CE"/>
    <w:rsid w:val="00A7519C"/>
    <w:rsid w:val="00A950AE"/>
    <w:rsid w:val="00AA1AB9"/>
    <w:rsid w:val="00AB57C0"/>
    <w:rsid w:val="00AC63AD"/>
    <w:rsid w:val="00AC7BDB"/>
    <w:rsid w:val="00AE137C"/>
    <w:rsid w:val="00AE2BC3"/>
    <w:rsid w:val="00AE4567"/>
    <w:rsid w:val="00AE70C6"/>
    <w:rsid w:val="00AF42DE"/>
    <w:rsid w:val="00AF5147"/>
    <w:rsid w:val="00AF540E"/>
    <w:rsid w:val="00B00E52"/>
    <w:rsid w:val="00B04D7F"/>
    <w:rsid w:val="00B13586"/>
    <w:rsid w:val="00B13FF9"/>
    <w:rsid w:val="00B26BDB"/>
    <w:rsid w:val="00B33ED6"/>
    <w:rsid w:val="00B4645B"/>
    <w:rsid w:val="00B47532"/>
    <w:rsid w:val="00B56599"/>
    <w:rsid w:val="00B6270B"/>
    <w:rsid w:val="00B67703"/>
    <w:rsid w:val="00B7327D"/>
    <w:rsid w:val="00B7754E"/>
    <w:rsid w:val="00B77E39"/>
    <w:rsid w:val="00B825BD"/>
    <w:rsid w:val="00B84971"/>
    <w:rsid w:val="00B92D8A"/>
    <w:rsid w:val="00B94419"/>
    <w:rsid w:val="00B96FD7"/>
    <w:rsid w:val="00BA0221"/>
    <w:rsid w:val="00BA2168"/>
    <w:rsid w:val="00BA4E05"/>
    <w:rsid w:val="00BA6CC6"/>
    <w:rsid w:val="00BC6B68"/>
    <w:rsid w:val="00BE5C1C"/>
    <w:rsid w:val="00C072F2"/>
    <w:rsid w:val="00C139F6"/>
    <w:rsid w:val="00C156E7"/>
    <w:rsid w:val="00C2027D"/>
    <w:rsid w:val="00C221EF"/>
    <w:rsid w:val="00C31E5A"/>
    <w:rsid w:val="00C36C2C"/>
    <w:rsid w:val="00C47175"/>
    <w:rsid w:val="00C50D1A"/>
    <w:rsid w:val="00C55378"/>
    <w:rsid w:val="00C663EA"/>
    <w:rsid w:val="00C67A0A"/>
    <w:rsid w:val="00C7260D"/>
    <w:rsid w:val="00C81154"/>
    <w:rsid w:val="00C866F5"/>
    <w:rsid w:val="00C879AF"/>
    <w:rsid w:val="00C87DA9"/>
    <w:rsid w:val="00CB2D55"/>
    <w:rsid w:val="00CB7F2F"/>
    <w:rsid w:val="00CC470D"/>
    <w:rsid w:val="00CD6E9B"/>
    <w:rsid w:val="00CF2B16"/>
    <w:rsid w:val="00CF5A5A"/>
    <w:rsid w:val="00D032B9"/>
    <w:rsid w:val="00D03590"/>
    <w:rsid w:val="00D11B37"/>
    <w:rsid w:val="00D2155F"/>
    <w:rsid w:val="00D235AB"/>
    <w:rsid w:val="00D4248D"/>
    <w:rsid w:val="00D46017"/>
    <w:rsid w:val="00D46C7B"/>
    <w:rsid w:val="00D5018E"/>
    <w:rsid w:val="00D55279"/>
    <w:rsid w:val="00D6332C"/>
    <w:rsid w:val="00D923A4"/>
    <w:rsid w:val="00D92A8F"/>
    <w:rsid w:val="00DA105C"/>
    <w:rsid w:val="00DA3A18"/>
    <w:rsid w:val="00DA478B"/>
    <w:rsid w:val="00DC3F0B"/>
    <w:rsid w:val="00DD69BF"/>
    <w:rsid w:val="00DD6F4A"/>
    <w:rsid w:val="00DE09A8"/>
    <w:rsid w:val="00DE0C0C"/>
    <w:rsid w:val="00DE49DF"/>
    <w:rsid w:val="00DE6E43"/>
    <w:rsid w:val="00DF0631"/>
    <w:rsid w:val="00DF24E5"/>
    <w:rsid w:val="00DF2B8D"/>
    <w:rsid w:val="00DF4746"/>
    <w:rsid w:val="00E011C0"/>
    <w:rsid w:val="00E04828"/>
    <w:rsid w:val="00E069A3"/>
    <w:rsid w:val="00E109DD"/>
    <w:rsid w:val="00E3486F"/>
    <w:rsid w:val="00E34D3D"/>
    <w:rsid w:val="00E43AC7"/>
    <w:rsid w:val="00E45A64"/>
    <w:rsid w:val="00E648F3"/>
    <w:rsid w:val="00E65553"/>
    <w:rsid w:val="00E70FC7"/>
    <w:rsid w:val="00E805C9"/>
    <w:rsid w:val="00E811B7"/>
    <w:rsid w:val="00E91E05"/>
    <w:rsid w:val="00E96519"/>
    <w:rsid w:val="00EA1CFA"/>
    <w:rsid w:val="00EB0552"/>
    <w:rsid w:val="00EB4ACF"/>
    <w:rsid w:val="00EC1AB8"/>
    <w:rsid w:val="00EC63E4"/>
    <w:rsid w:val="00ED053D"/>
    <w:rsid w:val="00EE682F"/>
    <w:rsid w:val="00EF2BC8"/>
    <w:rsid w:val="00EF562D"/>
    <w:rsid w:val="00F00C1D"/>
    <w:rsid w:val="00F02CC8"/>
    <w:rsid w:val="00F0794B"/>
    <w:rsid w:val="00F12956"/>
    <w:rsid w:val="00F12C1E"/>
    <w:rsid w:val="00F13194"/>
    <w:rsid w:val="00F21EE3"/>
    <w:rsid w:val="00F36DD8"/>
    <w:rsid w:val="00F4329C"/>
    <w:rsid w:val="00F448F9"/>
    <w:rsid w:val="00F467C4"/>
    <w:rsid w:val="00F54BC7"/>
    <w:rsid w:val="00F56B2D"/>
    <w:rsid w:val="00F619C6"/>
    <w:rsid w:val="00F624F8"/>
    <w:rsid w:val="00F753ED"/>
    <w:rsid w:val="00F84073"/>
    <w:rsid w:val="00F97B13"/>
    <w:rsid w:val="00FA1CAE"/>
    <w:rsid w:val="00FB15C5"/>
    <w:rsid w:val="00FB42C3"/>
    <w:rsid w:val="00FC65F0"/>
    <w:rsid w:val="00FD77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9004"/>
  <w15:docId w15:val="{F47D4779-CA7F-47AF-A262-C9C6DD7B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B90"/>
  </w:style>
  <w:style w:type="paragraph" w:styleId="1">
    <w:name w:val="heading 1"/>
    <w:basedOn w:val="a"/>
    <w:next w:val="a"/>
    <w:link w:val="10"/>
    <w:uiPriority w:val="9"/>
    <w:qFormat/>
    <w:rsid w:val="001629E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912B54"/>
    <w:pPr>
      <w:spacing w:before="100" w:beforeAutospacing="1" w:after="100" w:afterAutospacing="1"/>
      <w:outlineLvl w:val="1"/>
    </w:pPr>
    <w:rPr>
      <w:rFonts w:ascii="Times New Roman" w:eastAsia="Times New Roman" w:hAnsi="Times New Roman" w:cs="Times New Roman"/>
      <w:b/>
      <w:bCs/>
      <w:sz w:val="36"/>
      <w:szCs w:val="36"/>
      <w:lang w:eastAsia="zh-CN"/>
    </w:rPr>
  </w:style>
  <w:style w:type="paragraph" w:styleId="3">
    <w:name w:val="heading 3"/>
    <w:basedOn w:val="a"/>
    <w:next w:val="a"/>
    <w:link w:val="30"/>
    <w:uiPriority w:val="9"/>
    <w:semiHidden/>
    <w:unhideWhenUsed/>
    <w:qFormat/>
    <w:rsid w:val="002069A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635ADA"/>
    <w:pPr>
      <w:spacing w:after="120"/>
      <w:ind w:left="283"/>
    </w:pPr>
    <w:rPr>
      <w:rFonts w:ascii="Calibri" w:eastAsia="Times New Roman" w:hAnsi="Calibri" w:cs="Times New Roman"/>
    </w:rPr>
  </w:style>
  <w:style w:type="character" w:customStyle="1" w:styleId="a4">
    <w:name w:val="Основной текст с отступом Знак"/>
    <w:basedOn w:val="a0"/>
    <w:link w:val="a3"/>
    <w:rsid w:val="00635ADA"/>
    <w:rPr>
      <w:rFonts w:ascii="Calibri" w:eastAsia="Times New Roman" w:hAnsi="Calibri" w:cs="Times New Roman"/>
    </w:rPr>
  </w:style>
  <w:style w:type="paragraph" w:styleId="a5">
    <w:name w:val="Plain Text"/>
    <w:basedOn w:val="a"/>
    <w:link w:val="a6"/>
    <w:unhideWhenUsed/>
    <w:rsid w:val="00635ADA"/>
    <w:rPr>
      <w:rFonts w:ascii="Courier New" w:eastAsia="Times New Roman" w:hAnsi="Courier New" w:cs="Courier New"/>
      <w:iCs/>
      <w:sz w:val="20"/>
      <w:szCs w:val="20"/>
    </w:rPr>
  </w:style>
  <w:style w:type="character" w:customStyle="1" w:styleId="a6">
    <w:name w:val="Текст Знак"/>
    <w:basedOn w:val="a0"/>
    <w:link w:val="a5"/>
    <w:rsid w:val="00635ADA"/>
    <w:rPr>
      <w:rFonts w:ascii="Courier New" w:eastAsia="Times New Roman" w:hAnsi="Courier New" w:cs="Courier New"/>
      <w:iCs/>
      <w:sz w:val="20"/>
      <w:szCs w:val="20"/>
    </w:rPr>
  </w:style>
  <w:style w:type="paragraph" w:styleId="a7">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uiPriority w:val="34"/>
    <w:qFormat/>
    <w:rsid w:val="00635ADA"/>
    <w:pPr>
      <w:ind w:left="720"/>
      <w:contextualSpacing/>
    </w:pPr>
    <w:rPr>
      <w:rFonts w:ascii="Calibri" w:eastAsia="Times New Roman" w:hAnsi="Calibri" w:cs="Times New Roman"/>
    </w:rPr>
  </w:style>
  <w:style w:type="paragraph" w:styleId="HTML">
    <w:name w:val="HTML Preformatted"/>
    <w:basedOn w:val="a"/>
    <w:link w:val="HTML0"/>
    <w:uiPriority w:val="99"/>
    <w:semiHidden/>
    <w:unhideWhenUsed/>
    <w:rsid w:val="0033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3591E"/>
    <w:rPr>
      <w:rFonts w:ascii="Courier New" w:eastAsia="Times New Roman" w:hAnsi="Courier New" w:cs="Courier New"/>
      <w:sz w:val="20"/>
      <w:szCs w:val="20"/>
    </w:rPr>
  </w:style>
  <w:style w:type="character" w:customStyle="1" w:styleId="20">
    <w:name w:val="Заголовок 2 Знак"/>
    <w:basedOn w:val="a0"/>
    <w:link w:val="2"/>
    <w:uiPriority w:val="9"/>
    <w:rsid w:val="00912B54"/>
    <w:rPr>
      <w:rFonts w:ascii="Times New Roman" w:eastAsia="Times New Roman" w:hAnsi="Times New Roman" w:cs="Times New Roman"/>
      <w:b/>
      <w:bCs/>
      <w:sz w:val="36"/>
      <w:szCs w:val="36"/>
      <w:lang w:eastAsia="zh-CN"/>
    </w:rPr>
  </w:style>
  <w:style w:type="paragraph" w:styleId="a8">
    <w:name w:val="header"/>
    <w:basedOn w:val="a"/>
    <w:link w:val="a9"/>
    <w:uiPriority w:val="99"/>
    <w:unhideWhenUsed/>
    <w:rsid w:val="0063010A"/>
    <w:pPr>
      <w:tabs>
        <w:tab w:val="center" w:pos="4677"/>
        <w:tab w:val="right" w:pos="9355"/>
      </w:tabs>
    </w:pPr>
  </w:style>
  <w:style w:type="character" w:customStyle="1" w:styleId="a9">
    <w:name w:val="Верхний колонтитул Знак"/>
    <w:basedOn w:val="a0"/>
    <w:link w:val="a8"/>
    <w:uiPriority w:val="99"/>
    <w:rsid w:val="0063010A"/>
  </w:style>
  <w:style w:type="paragraph" w:styleId="aa">
    <w:name w:val="footer"/>
    <w:basedOn w:val="a"/>
    <w:link w:val="ab"/>
    <w:uiPriority w:val="99"/>
    <w:unhideWhenUsed/>
    <w:rsid w:val="0063010A"/>
    <w:pPr>
      <w:tabs>
        <w:tab w:val="center" w:pos="4677"/>
        <w:tab w:val="right" w:pos="9355"/>
      </w:tabs>
    </w:pPr>
  </w:style>
  <w:style w:type="character" w:customStyle="1" w:styleId="ab">
    <w:name w:val="Нижний колонтитул Знак"/>
    <w:basedOn w:val="a0"/>
    <w:link w:val="aa"/>
    <w:uiPriority w:val="99"/>
    <w:rsid w:val="0063010A"/>
  </w:style>
  <w:style w:type="paragraph" w:styleId="ac">
    <w:name w:val="Balloon Text"/>
    <w:basedOn w:val="a"/>
    <w:link w:val="ad"/>
    <w:uiPriority w:val="99"/>
    <w:semiHidden/>
    <w:unhideWhenUsed/>
    <w:rsid w:val="002562FF"/>
    <w:rPr>
      <w:rFonts w:ascii="Tahoma" w:hAnsi="Tahoma" w:cs="Tahoma"/>
      <w:sz w:val="16"/>
      <w:szCs w:val="16"/>
    </w:rPr>
  </w:style>
  <w:style w:type="character" w:customStyle="1" w:styleId="ad">
    <w:name w:val="Текст выноски Знак"/>
    <w:basedOn w:val="a0"/>
    <w:link w:val="ac"/>
    <w:uiPriority w:val="99"/>
    <w:semiHidden/>
    <w:rsid w:val="002562FF"/>
    <w:rPr>
      <w:rFonts w:ascii="Tahoma" w:hAnsi="Tahoma" w:cs="Tahoma"/>
      <w:sz w:val="16"/>
      <w:szCs w:val="16"/>
    </w:rPr>
  </w:style>
  <w:style w:type="character" w:styleId="ae">
    <w:name w:val="Hyperlink"/>
    <w:basedOn w:val="a0"/>
    <w:uiPriority w:val="99"/>
    <w:unhideWhenUsed/>
    <w:rsid w:val="00070044"/>
    <w:rPr>
      <w:color w:val="0000FF" w:themeColor="hyperlink"/>
      <w:u w:val="single"/>
    </w:rPr>
  </w:style>
  <w:style w:type="character" w:customStyle="1" w:styleId="10">
    <w:name w:val="Заголовок 1 Знак"/>
    <w:basedOn w:val="a0"/>
    <w:link w:val="1"/>
    <w:uiPriority w:val="9"/>
    <w:rsid w:val="001629E5"/>
    <w:rPr>
      <w:rFonts w:asciiTheme="majorHAnsi" w:eastAsiaTheme="majorEastAsia" w:hAnsiTheme="majorHAnsi" w:cstheme="majorBidi"/>
      <w:color w:val="365F91" w:themeColor="accent1" w:themeShade="BF"/>
      <w:sz w:val="32"/>
      <w:szCs w:val="32"/>
    </w:rPr>
  </w:style>
  <w:style w:type="paragraph" w:customStyle="1" w:styleId="pc">
    <w:name w:val="pc"/>
    <w:basedOn w:val="a"/>
    <w:rsid w:val="009D7791"/>
    <w:pPr>
      <w:spacing w:before="100" w:beforeAutospacing="1" w:after="100" w:afterAutospacing="1"/>
    </w:pPr>
    <w:rPr>
      <w:rFonts w:ascii="Times New Roman" w:eastAsia="Times New Roman" w:hAnsi="Times New Roman" w:cs="Times New Roman"/>
      <w:color w:val="000000"/>
      <w:sz w:val="24"/>
      <w:szCs w:val="24"/>
    </w:rPr>
  </w:style>
  <w:style w:type="paragraph" w:customStyle="1" w:styleId="pr">
    <w:name w:val="pr"/>
    <w:basedOn w:val="a"/>
    <w:rsid w:val="00FD77A8"/>
    <w:pPr>
      <w:spacing w:before="100" w:beforeAutospacing="1" w:after="100" w:afterAutospacing="1"/>
      <w:jc w:val="left"/>
    </w:pPr>
    <w:rPr>
      <w:rFonts w:ascii="Times New Roman" w:eastAsia="Times New Roman" w:hAnsi="Times New Roman" w:cs="Times New Roman"/>
      <w:color w:val="000000"/>
      <w:sz w:val="24"/>
      <w:szCs w:val="24"/>
    </w:rPr>
  </w:style>
  <w:style w:type="paragraph" w:styleId="af">
    <w:name w:val="No Spacing"/>
    <w:uiPriority w:val="1"/>
    <w:qFormat/>
    <w:rsid w:val="007A2717"/>
  </w:style>
  <w:style w:type="character" w:customStyle="1" w:styleId="30">
    <w:name w:val="Заголовок 3 Знак"/>
    <w:basedOn w:val="a0"/>
    <w:link w:val="3"/>
    <w:uiPriority w:val="9"/>
    <w:semiHidden/>
    <w:rsid w:val="002069A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48749">
      <w:bodyDiv w:val="1"/>
      <w:marLeft w:val="0"/>
      <w:marRight w:val="0"/>
      <w:marTop w:val="0"/>
      <w:marBottom w:val="0"/>
      <w:divBdr>
        <w:top w:val="none" w:sz="0" w:space="0" w:color="auto"/>
        <w:left w:val="none" w:sz="0" w:space="0" w:color="auto"/>
        <w:bottom w:val="none" w:sz="0" w:space="0" w:color="auto"/>
        <w:right w:val="none" w:sz="0" w:space="0" w:color="auto"/>
      </w:divBdr>
    </w:div>
    <w:div w:id="229996962">
      <w:bodyDiv w:val="1"/>
      <w:marLeft w:val="0"/>
      <w:marRight w:val="0"/>
      <w:marTop w:val="0"/>
      <w:marBottom w:val="0"/>
      <w:divBdr>
        <w:top w:val="none" w:sz="0" w:space="0" w:color="auto"/>
        <w:left w:val="none" w:sz="0" w:space="0" w:color="auto"/>
        <w:bottom w:val="none" w:sz="0" w:space="0" w:color="auto"/>
        <w:right w:val="none" w:sz="0" w:space="0" w:color="auto"/>
      </w:divBdr>
    </w:div>
    <w:div w:id="285544106">
      <w:bodyDiv w:val="1"/>
      <w:marLeft w:val="0"/>
      <w:marRight w:val="0"/>
      <w:marTop w:val="0"/>
      <w:marBottom w:val="0"/>
      <w:divBdr>
        <w:top w:val="none" w:sz="0" w:space="0" w:color="auto"/>
        <w:left w:val="none" w:sz="0" w:space="0" w:color="auto"/>
        <w:bottom w:val="none" w:sz="0" w:space="0" w:color="auto"/>
        <w:right w:val="none" w:sz="0" w:space="0" w:color="auto"/>
      </w:divBdr>
    </w:div>
    <w:div w:id="311952048">
      <w:bodyDiv w:val="1"/>
      <w:marLeft w:val="0"/>
      <w:marRight w:val="0"/>
      <w:marTop w:val="0"/>
      <w:marBottom w:val="0"/>
      <w:divBdr>
        <w:top w:val="none" w:sz="0" w:space="0" w:color="auto"/>
        <w:left w:val="none" w:sz="0" w:space="0" w:color="auto"/>
        <w:bottom w:val="none" w:sz="0" w:space="0" w:color="auto"/>
        <w:right w:val="none" w:sz="0" w:space="0" w:color="auto"/>
      </w:divBdr>
    </w:div>
    <w:div w:id="443110500">
      <w:bodyDiv w:val="1"/>
      <w:marLeft w:val="0"/>
      <w:marRight w:val="0"/>
      <w:marTop w:val="0"/>
      <w:marBottom w:val="0"/>
      <w:divBdr>
        <w:top w:val="none" w:sz="0" w:space="0" w:color="auto"/>
        <w:left w:val="none" w:sz="0" w:space="0" w:color="auto"/>
        <w:bottom w:val="none" w:sz="0" w:space="0" w:color="auto"/>
        <w:right w:val="none" w:sz="0" w:space="0" w:color="auto"/>
      </w:divBdr>
    </w:div>
    <w:div w:id="1107845963">
      <w:bodyDiv w:val="1"/>
      <w:marLeft w:val="0"/>
      <w:marRight w:val="0"/>
      <w:marTop w:val="0"/>
      <w:marBottom w:val="0"/>
      <w:divBdr>
        <w:top w:val="none" w:sz="0" w:space="0" w:color="auto"/>
        <w:left w:val="none" w:sz="0" w:space="0" w:color="auto"/>
        <w:bottom w:val="none" w:sz="0" w:space="0" w:color="auto"/>
        <w:right w:val="none" w:sz="0" w:space="0" w:color="auto"/>
      </w:divBdr>
    </w:div>
    <w:div w:id="1510557423">
      <w:bodyDiv w:val="1"/>
      <w:marLeft w:val="0"/>
      <w:marRight w:val="0"/>
      <w:marTop w:val="0"/>
      <w:marBottom w:val="0"/>
      <w:divBdr>
        <w:top w:val="none" w:sz="0" w:space="0" w:color="auto"/>
        <w:left w:val="none" w:sz="0" w:space="0" w:color="auto"/>
        <w:bottom w:val="none" w:sz="0" w:space="0" w:color="auto"/>
        <w:right w:val="none" w:sz="0" w:space="0" w:color="auto"/>
      </w:divBdr>
    </w:div>
    <w:div w:id="1640114104">
      <w:bodyDiv w:val="1"/>
      <w:marLeft w:val="0"/>
      <w:marRight w:val="0"/>
      <w:marTop w:val="0"/>
      <w:marBottom w:val="0"/>
      <w:divBdr>
        <w:top w:val="none" w:sz="0" w:space="0" w:color="auto"/>
        <w:left w:val="none" w:sz="0" w:space="0" w:color="auto"/>
        <w:bottom w:val="none" w:sz="0" w:space="0" w:color="auto"/>
        <w:right w:val="none" w:sz="0" w:space="0" w:color="auto"/>
      </w:divBdr>
    </w:div>
    <w:div w:id="1641374778">
      <w:bodyDiv w:val="1"/>
      <w:marLeft w:val="0"/>
      <w:marRight w:val="0"/>
      <w:marTop w:val="0"/>
      <w:marBottom w:val="0"/>
      <w:divBdr>
        <w:top w:val="none" w:sz="0" w:space="0" w:color="auto"/>
        <w:left w:val="none" w:sz="0" w:space="0" w:color="auto"/>
        <w:bottom w:val="none" w:sz="0" w:space="0" w:color="auto"/>
        <w:right w:val="none" w:sz="0" w:space="0" w:color="auto"/>
      </w:divBdr>
    </w:div>
    <w:div w:id="1693384854">
      <w:bodyDiv w:val="1"/>
      <w:marLeft w:val="0"/>
      <w:marRight w:val="0"/>
      <w:marTop w:val="0"/>
      <w:marBottom w:val="0"/>
      <w:divBdr>
        <w:top w:val="none" w:sz="0" w:space="0" w:color="auto"/>
        <w:left w:val="none" w:sz="0" w:space="0" w:color="auto"/>
        <w:bottom w:val="none" w:sz="0" w:space="0" w:color="auto"/>
        <w:right w:val="none" w:sz="0" w:space="0" w:color="auto"/>
      </w:divBdr>
    </w:div>
    <w:div w:id="21312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4EAEB-2379-4F51-8ED8-4BCA51D68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731</Words>
  <Characters>4171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sabit_m</dc:creator>
  <cp:lastModifiedBy>Жасұлан Ұзақбай</cp:lastModifiedBy>
  <cp:revision>10</cp:revision>
  <cp:lastPrinted>2024-08-02T04:34:00Z</cp:lastPrinted>
  <dcterms:created xsi:type="dcterms:W3CDTF">2024-08-02T04:34:00Z</dcterms:created>
  <dcterms:modified xsi:type="dcterms:W3CDTF">2024-12-12T06:16:00Z</dcterms:modified>
</cp:coreProperties>
</file>