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2816CBA7" wp14:editId="0D8F964B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A831F8" w:rsidRDefault="00A831F8" w:rsidP="00A831F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831F8">
        <w:rPr>
          <w:rFonts w:ascii="Arial" w:hAnsi="Arial" w:cs="Arial"/>
          <w:b/>
          <w:sz w:val="24"/>
          <w:szCs w:val="24"/>
          <w:lang w:val="kk-KZ"/>
        </w:rPr>
        <w:t xml:space="preserve">«Қазақстан Республикасы Ұлттық </w:t>
      </w:r>
      <w:r>
        <w:rPr>
          <w:rFonts w:ascii="Arial" w:hAnsi="Arial" w:cs="Arial"/>
          <w:b/>
          <w:sz w:val="24"/>
          <w:szCs w:val="24"/>
          <w:lang w:val="kk-KZ"/>
        </w:rPr>
        <w:t>Банкі Басқармасының</w:t>
      </w:r>
      <w:r w:rsidRPr="00A831F8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682183" w:rsidRPr="004D455D" w:rsidRDefault="00A831F8" w:rsidP="00A831F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2020 жылғы </w:t>
      </w:r>
      <w:r w:rsidRPr="00A831F8">
        <w:rPr>
          <w:rFonts w:ascii="Arial" w:hAnsi="Arial" w:cs="Arial"/>
          <w:b/>
          <w:sz w:val="24"/>
          <w:szCs w:val="24"/>
          <w:lang w:val="kk-KZ"/>
        </w:rPr>
        <w:t xml:space="preserve">5 мамырдағы № 62 және Қазақстан Республикасының Қаржы нарығын реттеу және дамыту агенттігі Басқармасының 2020 жылғы 5 мамырдағы № 56 «Қазақстан Республикасының Ұлттық Банкі беретін соңғы сатыдағы қарыздар туралы қағидаларды бекіту туралы» бірлескен қаулысына өзгеріс енгізу туралы» </w:t>
      </w:r>
      <w:r w:rsidR="00240F6E" w:rsidRPr="00A831F8">
        <w:rPr>
          <w:rFonts w:ascii="Arial" w:hAnsi="Arial" w:cs="Arial"/>
          <w:b/>
          <w:sz w:val="24"/>
          <w:szCs w:val="24"/>
          <w:lang w:val="kk-KZ"/>
        </w:rPr>
        <w:t xml:space="preserve">Қазақстан Республикасы Қаржы нарығын реттеу және дамыту агенттігі </w:t>
      </w:r>
      <w:r w:rsidRPr="00A831F8">
        <w:rPr>
          <w:rFonts w:ascii="Arial" w:hAnsi="Arial" w:cs="Arial"/>
          <w:b/>
          <w:sz w:val="24"/>
          <w:szCs w:val="24"/>
          <w:lang w:val="kk-KZ"/>
        </w:rPr>
        <w:t xml:space="preserve">Басқармасы және </w:t>
      </w:r>
      <w:r w:rsidR="00240F6E" w:rsidRPr="00A831F8">
        <w:rPr>
          <w:rFonts w:ascii="Arial" w:hAnsi="Arial" w:cs="Arial"/>
          <w:b/>
          <w:sz w:val="24"/>
          <w:szCs w:val="24"/>
          <w:lang w:val="kk-KZ"/>
        </w:rPr>
        <w:t xml:space="preserve">Қазақстан Республикасы Ұлттық Банкі </w:t>
      </w:r>
      <w:r w:rsidRPr="00A831F8">
        <w:rPr>
          <w:rFonts w:ascii="Arial" w:hAnsi="Arial" w:cs="Arial"/>
          <w:b/>
          <w:sz w:val="24"/>
          <w:szCs w:val="24"/>
          <w:lang w:val="kk-KZ"/>
        </w:rPr>
        <w:t xml:space="preserve">Басқармасының бірлескен </w:t>
      </w:r>
      <w:r w:rsidR="008C7186" w:rsidRPr="008C7186">
        <w:rPr>
          <w:rFonts w:ascii="Arial" w:hAnsi="Arial" w:cs="Arial"/>
          <w:b/>
          <w:sz w:val="24"/>
          <w:szCs w:val="24"/>
          <w:lang w:val="kk-KZ"/>
        </w:rPr>
        <w:t xml:space="preserve">қаулысының жобасын </w:t>
      </w:r>
      <w:r w:rsidR="00682183" w:rsidRPr="001D459A">
        <w:rPr>
          <w:rFonts w:ascii="Arial" w:hAnsi="Arial" w:cs="Arial"/>
          <w:b/>
          <w:sz w:val="24"/>
          <w:szCs w:val="24"/>
          <w:lang w:val="kk-KZ"/>
        </w:rPr>
        <w:t>әзірлеу туралы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>202</w:t>
      </w:r>
      <w:r>
        <w:rPr>
          <w:rFonts w:ascii="Arial" w:eastAsia="Times New Roman" w:hAnsi="Arial" w:cs="Arial"/>
          <w:sz w:val="24"/>
          <w:szCs w:val="24"/>
          <w:lang w:val="kk-KZ"/>
        </w:rPr>
        <w:t>4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DA1846">
        <w:rPr>
          <w:rFonts w:ascii="Arial" w:eastAsia="Times New Roman" w:hAnsi="Arial" w:cs="Arial"/>
          <w:sz w:val="24"/>
          <w:szCs w:val="24"/>
          <w:lang w:val="kk-KZ"/>
        </w:rPr>
        <w:t>«22</w:t>
      </w:r>
      <w:r w:rsidR="00A831F8">
        <w:rPr>
          <w:rFonts w:ascii="Arial" w:eastAsia="Times New Roman" w:hAnsi="Arial" w:cs="Arial"/>
          <w:sz w:val="24"/>
          <w:szCs w:val="24"/>
          <w:lang w:val="kk-KZ"/>
        </w:rPr>
        <w:t>»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8C7186">
        <w:rPr>
          <w:rFonts w:ascii="Arial" w:eastAsia="Times New Roman" w:hAnsi="Arial" w:cs="Arial"/>
          <w:sz w:val="24"/>
          <w:szCs w:val="24"/>
          <w:lang w:val="kk-KZ"/>
        </w:rPr>
        <w:t>қараша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</w:t>
      </w:r>
      <w:r>
        <w:rPr>
          <w:rFonts w:ascii="Arial" w:eastAsia="Times New Roman" w:hAnsi="Arial" w:cs="Arial"/>
          <w:sz w:val="24"/>
          <w:szCs w:val="24"/>
          <w:lang w:val="kk-KZ"/>
        </w:rPr>
        <w:t>.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682183" w:rsidRPr="004D455D" w:rsidRDefault="00682183" w:rsidP="00A831F8">
      <w:pPr>
        <w:tabs>
          <w:tab w:val="left" w:pos="709"/>
        </w:tabs>
        <w:spacing w:after="0" w:line="240" w:lineRule="atLeast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A831F8" w:rsidRPr="00A831F8">
        <w:rPr>
          <w:rFonts w:ascii="Arial" w:hAnsi="Arial" w:cs="Arial"/>
          <w:sz w:val="24"/>
          <w:szCs w:val="24"/>
          <w:lang w:val="kk-KZ"/>
        </w:rPr>
        <w:t>«Қазақстан Республик</w:t>
      </w:r>
      <w:r w:rsidR="00A831F8">
        <w:rPr>
          <w:rFonts w:ascii="Arial" w:hAnsi="Arial" w:cs="Arial"/>
          <w:sz w:val="24"/>
          <w:szCs w:val="24"/>
          <w:lang w:val="kk-KZ"/>
        </w:rPr>
        <w:t xml:space="preserve">асы Ұлттық Банкі Басқармасының </w:t>
      </w:r>
      <w:r w:rsidR="00A831F8" w:rsidRPr="00A831F8">
        <w:rPr>
          <w:rFonts w:ascii="Arial" w:hAnsi="Arial" w:cs="Arial"/>
          <w:sz w:val="24"/>
          <w:szCs w:val="24"/>
          <w:lang w:val="kk-KZ"/>
        </w:rPr>
        <w:t xml:space="preserve">2020 жылғы 5 мамырдағы № 62 және Қазақстан Республикасының Қаржы нарығын реттеу және дамыту агенттігі Басқармасының 2020 жылғы 5 мамырдағы № 56 «Қазақстан Республикасының Ұлттық Банкі беретін соңғы сатыдағы қарыздар туралы қағидаларды бекіту туралы» бірлескен қаулысына өзгеріс енгізу туралы» </w:t>
      </w:r>
      <w:r w:rsidR="00240F6E" w:rsidRPr="00A831F8">
        <w:rPr>
          <w:rFonts w:ascii="Arial" w:hAnsi="Arial" w:cs="Arial"/>
          <w:sz w:val="24"/>
          <w:szCs w:val="24"/>
          <w:lang w:val="kk-KZ"/>
        </w:rPr>
        <w:t xml:space="preserve">Қазақстан Республикасы Қаржы нарығын реттеу және дамыту агенттігі </w:t>
      </w:r>
      <w:r w:rsidR="00A831F8" w:rsidRPr="00A831F8">
        <w:rPr>
          <w:rFonts w:ascii="Arial" w:hAnsi="Arial" w:cs="Arial"/>
          <w:sz w:val="24"/>
          <w:szCs w:val="24"/>
          <w:lang w:val="kk-KZ"/>
        </w:rPr>
        <w:t xml:space="preserve">Басқармасы және </w:t>
      </w:r>
      <w:r w:rsidR="00240F6E" w:rsidRPr="00A831F8">
        <w:rPr>
          <w:rFonts w:ascii="Arial" w:hAnsi="Arial" w:cs="Arial"/>
          <w:sz w:val="24"/>
          <w:szCs w:val="24"/>
          <w:lang w:val="kk-KZ"/>
        </w:rPr>
        <w:t xml:space="preserve">Қазақстан Республикасы Ұлттық Банкі </w:t>
      </w:r>
      <w:r w:rsidR="00A831F8" w:rsidRPr="00A831F8">
        <w:rPr>
          <w:rFonts w:ascii="Arial" w:hAnsi="Arial" w:cs="Arial"/>
          <w:sz w:val="24"/>
          <w:szCs w:val="24"/>
          <w:lang w:val="kk-KZ"/>
        </w:rPr>
        <w:t xml:space="preserve">Басқармасының бірлескен қаулысының жобасын </w:t>
      </w:r>
      <w:r w:rsidRPr="004D455D">
        <w:rPr>
          <w:rFonts w:ascii="Arial" w:hAnsi="Arial" w:cs="Arial"/>
          <w:sz w:val="24"/>
          <w:szCs w:val="24"/>
          <w:lang w:val="kk-KZ"/>
        </w:rPr>
        <w:t xml:space="preserve">(бұдан әрі – </w:t>
      </w:r>
      <w:r>
        <w:rPr>
          <w:rFonts w:ascii="Arial" w:hAnsi="Arial" w:cs="Arial"/>
          <w:sz w:val="24"/>
          <w:szCs w:val="24"/>
          <w:lang w:val="kk-KZ"/>
        </w:rPr>
        <w:t>Ж</w:t>
      </w:r>
      <w:r w:rsidRPr="004D455D">
        <w:rPr>
          <w:rFonts w:ascii="Arial" w:hAnsi="Arial" w:cs="Arial"/>
          <w:sz w:val="24"/>
          <w:szCs w:val="24"/>
          <w:lang w:val="kk-KZ"/>
        </w:rPr>
        <w:t>оба) әзірлегені туралы хабарлайды.</w:t>
      </w:r>
      <w:r w:rsidR="00240F6E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F0EF7" w:rsidRDefault="00EF0EF7" w:rsidP="006821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EF0EF7">
        <w:rPr>
          <w:rFonts w:ascii="Arial" w:hAnsi="Arial" w:cs="Arial"/>
          <w:sz w:val="24"/>
          <w:szCs w:val="24"/>
          <w:lang w:val="kk-KZ"/>
        </w:rPr>
        <w:t>Жоба қаржылық тұрақтылықты қамтамасыз ету үшін соңғы сатыдағы қарыздарды беру тетігін жетілдіру мақсатында әзірленді.</w:t>
      </w:r>
    </w:p>
    <w:p w:rsidR="00682183" w:rsidRPr="00A87452" w:rsidRDefault="00682183" w:rsidP="006821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Жоба</w:t>
      </w:r>
      <w:r w:rsidRPr="00A87452">
        <w:rPr>
          <w:rFonts w:ascii="Arial" w:hAnsi="Arial" w:cs="Arial"/>
          <w:sz w:val="24"/>
          <w:szCs w:val="24"/>
          <w:lang w:val="kk-KZ"/>
        </w:rPr>
        <w:t xml:space="preserve"> ашық нормативтік құқықтық актілердің интернет-порталында</w:t>
      </w:r>
      <w:r>
        <w:rPr>
          <w:rFonts w:ascii="Arial" w:hAnsi="Arial" w:cs="Arial"/>
          <w:sz w:val="24"/>
          <w:szCs w:val="24"/>
          <w:lang w:val="kk-KZ"/>
        </w:rPr>
        <w:t xml:space="preserve"> келесі сілтеме бойынша </w:t>
      </w:r>
      <w:r w:rsidRPr="00804BD9">
        <w:rPr>
          <w:rFonts w:ascii="Arial" w:hAnsi="Arial" w:cs="Arial"/>
          <w:sz w:val="24"/>
          <w:szCs w:val="24"/>
          <w:lang w:val="kk-KZ"/>
        </w:rPr>
        <w:t>қолжетімді</w:t>
      </w:r>
      <w:r w:rsidRPr="00A87452">
        <w:rPr>
          <w:rFonts w:ascii="Arial" w:hAnsi="Arial" w:cs="Arial"/>
          <w:sz w:val="24"/>
          <w:szCs w:val="24"/>
          <w:lang w:val="kk-KZ"/>
        </w:rPr>
        <w:t>:</w:t>
      </w:r>
    </w:p>
    <w:p w:rsidR="00682183" w:rsidRDefault="00AF54EA" w:rsidP="00682183">
      <w:pPr>
        <w:ind w:firstLine="720"/>
        <w:jc w:val="both"/>
        <w:rPr>
          <w:rFonts w:ascii="Arial" w:hAnsi="Arial" w:cs="Arial"/>
          <w:sz w:val="24"/>
          <w:lang w:val="kk-KZ"/>
        </w:rPr>
      </w:pPr>
      <w:hyperlink r:id="rId5" w:history="1">
        <w:r w:rsidRPr="00EC51ED">
          <w:rPr>
            <w:rStyle w:val="a3"/>
            <w:rFonts w:ascii="Arial" w:hAnsi="Arial" w:cs="Arial"/>
            <w:sz w:val="24"/>
            <w:lang w:val="kk-KZ"/>
          </w:rPr>
          <w:t>https://legalacts.egov.kz/npa/view?id=15306264</w:t>
        </w:r>
      </w:hyperlink>
    </w:p>
    <w:p w:rsidR="00AF54EA" w:rsidRDefault="00AF54EA" w:rsidP="00682183">
      <w:pPr>
        <w:ind w:firstLine="720"/>
        <w:jc w:val="both"/>
        <w:rPr>
          <w:rFonts w:ascii="Arial" w:hAnsi="Arial" w:cs="Arial"/>
          <w:sz w:val="24"/>
          <w:lang w:val="kk-KZ"/>
        </w:rPr>
      </w:pPr>
    </w:p>
    <w:p w:rsidR="00682183" w:rsidRPr="006A5817" w:rsidRDefault="00682183" w:rsidP="00682183">
      <w:pPr>
        <w:jc w:val="both"/>
        <w:rPr>
          <w:rFonts w:ascii="Arial" w:hAnsi="Arial" w:cs="Arial"/>
          <w:sz w:val="24"/>
          <w:lang w:val="kk-KZ"/>
        </w:rPr>
      </w:pPr>
    </w:p>
    <w:p w:rsidR="00682183" w:rsidRPr="004D455D" w:rsidRDefault="00682183" w:rsidP="00682183">
      <w:pPr>
        <w:rPr>
          <w:rFonts w:ascii="Arial" w:hAnsi="Arial" w:cs="Arial"/>
          <w:sz w:val="24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bookmarkStart w:id="0" w:name="_GoBack"/>
      <w:bookmarkEnd w:id="0"/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</w:t>
      </w:r>
      <w:r>
        <w:rPr>
          <w:rFonts w:ascii="Arial" w:eastAsia="Times New Roman" w:hAnsi="Arial" w:cs="Arial"/>
          <w:sz w:val="24"/>
          <w:lang w:val="kk-KZ"/>
        </w:rPr>
        <w:t>дар</w:t>
      </w:r>
      <w:r w:rsidRPr="00A87452">
        <w:rPr>
          <w:rFonts w:ascii="Arial" w:eastAsia="Times New Roman" w:hAnsi="Arial" w:cs="Arial"/>
          <w:sz w:val="24"/>
          <w:lang w:val="kk-KZ"/>
        </w:rPr>
        <w:t xml:space="preserve">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8C7186" w:rsidRPr="008C7186" w:rsidRDefault="008C7186" w:rsidP="008C7186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8C7186">
        <w:rPr>
          <w:rFonts w:ascii="Arial" w:eastAsia="Times New Roman" w:hAnsi="Arial" w:cs="Arial"/>
          <w:sz w:val="24"/>
          <w:lang w:val="en-US"/>
        </w:rPr>
        <w:t>+7 (7172) 775 416 (</w:t>
      </w:r>
      <w:r>
        <w:rPr>
          <w:rFonts w:ascii="Arial" w:eastAsia="Times New Roman" w:hAnsi="Arial" w:cs="Arial"/>
          <w:sz w:val="24"/>
        </w:rPr>
        <w:t>і</w:t>
      </w:r>
      <w:r>
        <w:rPr>
          <w:rFonts w:ascii="Arial" w:eastAsia="Times New Roman" w:hAnsi="Arial" w:cs="Arial"/>
          <w:sz w:val="24"/>
          <w:lang w:val="kk-KZ"/>
        </w:rPr>
        <w:t>.</w:t>
      </w:r>
      <w:r>
        <w:rPr>
          <w:rFonts w:ascii="Arial" w:eastAsia="Times New Roman" w:hAnsi="Arial" w:cs="Arial"/>
          <w:sz w:val="24"/>
        </w:rPr>
        <w:t>ш</w:t>
      </w:r>
      <w:r w:rsidRPr="008C7186">
        <w:rPr>
          <w:rFonts w:ascii="Arial" w:eastAsia="Times New Roman" w:hAnsi="Arial" w:cs="Arial"/>
          <w:sz w:val="24"/>
          <w:lang w:val="en-US"/>
        </w:rPr>
        <w:t>. 3</w:t>
      </w:r>
      <w:r>
        <w:rPr>
          <w:rFonts w:ascii="Arial" w:eastAsia="Times New Roman" w:hAnsi="Arial" w:cs="Arial"/>
          <w:sz w:val="24"/>
          <w:lang w:val="kk-KZ"/>
        </w:rPr>
        <w:t>957</w:t>
      </w:r>
      <w:r w:rsidRPr="008C7186">
        <w:rPr>
          <w:rFonts w:ascii="Arial" w:eastAsia="Times New Roman" w:hAnsi="Arial" w:cs="Arial"/>
          <w:sz w:val="24"/>
          <w:lang w:val="en-US"/>
        </w:rPr>
        <w:t>)</w:t>
      </w:r>
    </w:p>
    <w:p w:rsidR="00682183" w:rsidRPr="00D427CA" w:rsidRDefault="00682183" w:rsidP="008C718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+7 (7</w:t>
      </w:r>
      <w:r w:rsidRPr="005F7ABB">
        <w:rPr>
          <w:rFonts w:ascii="Arial" w:eastAsia="Times New Roman" w:hAnsi="Arial" w:cs="Arial"/>
          <w:sz w:val="24"/>
          <w:lang w:val="en-US"/>
        </w:rPr>
        <w:t>1</w:t>
      </w:r>
      <w:r w:rsidRPr="00BD0E7D">
        <w:rPr>
          <w:rFonts w:ascii="Arial" w:eastAsia="Times New Roman" w:hAnsi="Arial" w:cs="Arial"/>
          <w:sz w:val="24"/>
          <w:lang w:val="en-US"/>
        </w:rPr>
        <w:t>7</w:t>
      </w:r>
      <w:r w:rsidRPr="005F7ABB">
        <w:rPr>
          <w:rFonts w:ascii="Arial" w:eastAsia="Times New Roman" w:hAnsi="Arial" w:cs="Arial"/>
          <w:sz w:val="24"/>
          <w:lang w:val="en-US"/>
        </w:rPr>
        <w:t>2</w:t>
      </w:r>
      <w:r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Pr="005F7ABB">
        <w:rPr>
          <w:rFonts w:ascii="Arial" w:eastAsia="Times New Roman" w:hAnsi="Arial" w:cs="Arial"/>
          <w:sz w:val="24"/>
          <w:lang w:val="en-US"/>
        </w:rPr>
        <w:t>775</w:t>
      </w:r>
      <w:r>
        <w:rPr>
          <w:rFonts w:ascii="Arial" w:eastAsia="Times New Roman" w:hAnsi="Arial" w:cs="Arial"/>
          <w:sz w:val="24"/>
          <w:lang w:val="en-US"/>
        </w:rPr>
        <w:t> </w:t>
      </w:r>
      <w:r w:rsidR="008C7186">
        <w:rPr>
          <w:rFonts w:ascii="Arial" w:eastAsia="Times New Roman" w:hAnsi="Arial" w:cs="Arial"/>
          <w:sz w:val="24"/>
          <w:lang w:val="kk-KZ"/>
        </w:rPr>
        <w:t>417 (іш. 5643</w:t>
      </w:r>
      <w:r w:rsidRPr="00D427CA">
        <w:rPr>
          <w:rFonts w:ascii="Arial" w:eastAsia="Times New Roman" w:hAnsi="Arial" w:cs="Arial"/>
          <w:sz w:val="24"/>
          <w:lang w:val="en-US"/>
        </w:rPr>
        <w:t>)</w:t>
      </w:r>
    </w:p>
    <w:p w:rsidR="008C7186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 xml:space="preserve">e-mail: </w:t>
      </w:r>
      <w:r w:rsidR="008C7186" w:rsidRPr="008C7186">
        <w:rPr>
          <w:rFonts w:ascii="Arial" w:eastAsia="Times New Roman" w:hAnsi="Arial" w:cs="Arial"/>
          <w:sz w:val="24"/>
          <w:lang w:val="en-US"/>
        </w:rPr>
        <w:t>Aidana.Kozhabekova@nationalbank.kz</w:t>
      </w:r>
    </w:p>
    <w:p w:rsidR="00682183" w:rsidRPr="00A87452" w:rsidRDefault="008C7186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sz w:val="24"/>
          <w:lang w:val="en-US"/>
        </w:rPr>
        <w:t>DinaraSadybayeva</w:t>
      </w:r>
      <w:r w:rsidR="00682183" w:rsidRPr="00910A5B">
        <w:rPr>
          <w:rFonts w:ascii="Arial" w:eastAsia="Times New Roman" w:hAnsi="Arial" w:cs="Arial"/>
          <w:sz w:val="24"/>
          <w:lang w:val="en-US"/>
        </w:rPr>
        <w:t>@nationalbank.kz</w:t>
      </w:r>
    </w:p>
    <w:p w:rsidR="00682183" w:rsidRPr="00801CA9" w:rsidRDefault="00682183" w:rsidP="006821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sectPr w:rsidR="00682183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4"/>
    <w:rsid w:val="002059E3"/>
    <w:rsid w:val="00240F6E"/>
    <w:rsid w:val="005842B2"/>
    <w:rsid w:val="005D6252"/>
    <w:rsid w:val="005F6C50"/>
    <w:rsid w:val="0067428F"/>
    <w:rsid w:val="00682183"/>
    <w:rsid w:val="006C32C7"/>
    <w:rsid w:val="007F7CCC"/>
    <w:rsid w:val="008C7186"/>
    <w:rsid w:val="00957963"/>
    <w:rsid w:val="00974372"/>
    <w:rsid w:val="00A831F8"/>
    <w:rsid w:val="00AF0404"/>
    <w:rsid w:val="00AF54EA"/>
    <w:rsid w:val="00CE32D3"/>
    <w:rsid w:val="00D50709"/>
    <w:rsid w:val="00DA1846"/>
    <w:rsid w:val="00E34AF3"/>
    <w:rsid w:val="00EF0EF7"/>
    <w:rsid w:val="00F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183B"/>
  <w15:chartTrackingRefBased/>
  <w15:docId w15:val="{02AA24C5-3F4C-4A73-81D2-13117B23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530626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Мұхтар Аметов</dc:creator>
  <cp:keywords/>
  <dc:description/>
  <cp:lastModifiedBy>Жанар Баулукбаева</cp:lastModifiedBy>
  <cp:revision>3</cp:revision>
  <dcterms:created xsi:type="dcterms:W3CDTF">2024-11-25T04:38:00Z</dcterms:created>
  <dcterms:modified xsi:type="dcterms:W3CDTF">2024-11-25T05:21:00Z</dcterms:modified>
</cp:coreProperties>
</file>