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92F" w:rsidRDefault="00EA492F" w:rsidP="00D34B6D">
      <w:pPr>
        <w:jc w:val="center"/>
        <w:rPr>
          <w:rFonts w:eastAsiaTheme="minorHAnsi"/>
          <w:b/>
          <w:szCs w:val="24"/>
          <w:lang w:val="kk-KZ"/>
        </w:rPr>
      </w:pPr>
      <w:r w:rsidRPr="00A2747E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432E3FD9" wp14:editId="60543156">
            <wp:extent cx="3915320" cy="682487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509" cy="6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92F" w:rsidRDefault="00EA492F" w:rsidP="00D34B6D">
      <w:pPr>
        <w:jc w:val="center"/>
        <w:rPr>
          <w:rFonts w:eastAsiaTheme="minorHAnsi"/>
          <w:b/>
          <w:szCs w:val="24"/>
          <w:lang w:val="kk-KZ"/>
        </w:rPr>
      </w:pPr>
    </w:p>
    <w:p w:rsidR="00EA492F" w:rsidRDefault="00EA492F" w:rsidP="00D34B6D">
      <w:pPr>
        <w:jc w:val="center"/>
        <w:rPr>
          <w:rFonts w:eastAsiaTheme="minorHAnsi"/>
          <w:b/>
          <w:szCs w:val="24"/>
          <w:lang w:val="kk-KZ"/>
        </w:rPr>
      </w:pPr>
    </w:p>
    <w:p w:rsidR="00EA492F" w:rsidRDefault="00EA492F" w:rsidP="00D34B6D">
      <w:pPr>
        <w:jc w:val="center"/>
        <w:rPr>
          <w:rFonts w:eastAsiaTheme="minorHAnsi"/>
          <w:b/>
          <w:szCs w:val="24"/>
          <w:lang w:val="kk-KZ"/>
        </w:rPr>
      </w:pPr>
    </w:p>
    <w:p w:rsidR="00EA492F" w:rsidRDefault="00EA492F" w:rsidP="00D34B6D">
      <w:pPr>
        <w:jc w:val="center"/>
        <w:rPr>
          <w:rFonts w:eastAsiaTheme="minorHAnsi"/>
          <w:b/>
          <w:szCs w:val="24"/>
          <w:lang w:val="kk-KZ"/>
        </w:rPr>
      </w:pPr>
    </w:p>
    <w:p w:rsidR="00D34B6D" w:rsidRPr="00D34B6D" w:rsidRDefault="00D34B6D" w:rsidP="00D34B6D">
      <w:pPr>
        <w:jc w:val="center"/>
        <w:rPr>
          <w:rFonts w:eastAsiaTheme="minorHAnsi"/>
          <w:b/>
          <w:szCs w:val="24"/>
          <w:lang w:val="kk-KZ"/>
        </w:rPr>
      </w:pPr>
      <w:r w:rsidRPr="00D34B6D">
        <w:rPr>
          <w:rFonts w:eastAsiaTheme="minorHAnsi"/>
          <w:b/>
          <w:szCs w:val="24"/>
          <w:lang w:val="kk-KZ"/>
        </w:rPr>
        <w:t>БАСПАСӨЗ-РЕЛИЗІ</w:t>
      </w:r>
    </w:p>
    <w:p w:rsidR="00D34B6D" w:rsidRPr="00D34B6D" w:rsidRDefault="00D34B6D" w:rsidP="00D34B6D">
      <w:pPr>
        <w:jc w:val="center"/>
        <w:rPr>
          <w:rFonts w:eastAsia="Times New Roman"/>
          <w:b/>
          <w:szCs w:val="24"/>
          <w:lang w:val="kk-KZ" w:eastAsia="ru-RU"/>
        </w:rPr>
      </w:pPr>
    </w:p>
    <w:p w:rsidR="00D34B6D" w:rsidRPr="0043028D" w:rsidRDefault="00A938E8" w:rsidP="00CD4D7C">
      <w:pPr>
        <w:ind w:firstLine="709"/>
        <w:jc w:val="center"/>
        <w:rPr>
          <w:rFonts w:eastAsia="Times New Roman"/>
          <w:b/>
          <w:szCs w:val="24"/>
          <w:lang w:val="kk-KZ"/>
        </w:rPr>
      </w:pPr>
      <w:r w:rsidRPr="0043028D">
        <w:rPr>
          <w:b/>
          <w:szCs w:val="24"/>
          <w:lang w:val="kk-KZ"/>
        </w:rPr>
        <w:t>Қазақстан Республикасының Үкіметі қаулысының жобасын әзірлеу туралы</w:t>
      </w:r>
    </w:p>
    <w:p w:rsidR="00A938E8" w:rsidRDefault="00A938E8" w:rsidP="006B35F0">
      <w:pPr>
        <w:ind w:firstLine="709"/>
        <w:rPr>
          <w:rFonts w:eastAsia="Times New Roman"/>
          <w:szCs w:val="24"/>
          <w:lang w:val="kk-KZ"/>
        </w:rPr>
      </w:pPr>
    </w:p>
    <w:p w:rsidR="00A938E8" w:rsidRDefault="00A938E8" w:rsidP="006B35F0">
      <w:pPr>
        <w:ind w:firstLine="709"/>
        <w:rPr>
          <w:rFonts w:eastAsia="Times New Roman"/>
          <w:szCs w:val="24"/>
          <w:lang w:val="kk-KZ"/>
        </w:rPr>
      </w:pPr>
    </w:p>
    <w:p w:rsidR="00D34B6D" w:rsidRPr="00D34B6D" w:rsidRDefault="00D34B6D" w:rsidP="006B35F0">
      <w:pPr>
        <w:ind w:firstLine="709"/>
        <w:rPr>
          <w:rFonts w:eastAsia="Times New Roman"/>
          <w:szCs w:val="24"/>
          <w:lang w:val="kk-KZ"/>
        </w:rPr>
      </w:pPr>
      <w:r w:rsidRPr="00D34B6D">
        <w:rPr>
          <w:rFonts w:eastAsia="Times New Roman"/>
          <w:szCs w:val="24"/>
          <w:lang w:val="kk-KZ"/>
        </w:rPr>
        <w:t>202</w:t>
      </w:r>
      <w:r w:rsidR="0016662B">
        <w:rPr>
          <w:rFonts w:eastAsia="Times New Roman"/>
          <w:szCs w:val="24"/>
          <w:lang w:val="kk-KZ"/>
        </w:rPr>
        <w:t>4</w:t>
      </w:r>
      <w:r w:rsidRPr="00D34B6D">
        <w:rPr>
          <w:rFonts w:eastAsia="Times New Roman"/>
          <w:szCs w:val="24"/>
          <w:lang w:val="kk-KZ"/>
        </w:rPr>
        <w:t xml:space="preserve"> ж.  </w:t>
      </w:r>
      <w:r w:rsidR="0043028D">
        <w:rPr>
          <w:rFonts w:eastAsia="Times New Roman"/>
          <w:szCs w:val="24"/>
          <w:lang w:val="kk-KZ"/>
        </w:rPr>
        <w:t>1</w:t>
      </w:r>
      <w:r w:rsidR="005F2E8C">
        <w:rPr>
          <w:rFonts w:eastAsia="Times New Roman"/>
          <w:szCs w:val="24"/>
          <w:lang w:val="kk-KZ"/>
        </w:rPr>
        <w:t>5</w:t>
      </w:r>
      <w:r w:rsidR="0043028D">
        <w:rPr>
          <w:rFonts w:eastAsia="Times New Roman"/>
          <w:szCs w:val="24"/>
          <w:lang w:val="kk-KZ"/>
        </w:rPr>
        <w:t xml:space="preserve"> шілде</w:t>
      </w:r>
      <w:r w:rsidRPr="00D34B6D">
        <w:rPr>
          <w:rFonts w:eastAsia="Times New Roman"/>
          <w:szCs w:val="24"/>
          <w:lang w:val="kk-KZ"/>
        </w:rPr>
        <w:t xml:space="preserve">                                                                                         Астана қ.</w:t>
      </w:r>
    </w:p>
    <w:p w:rsidR="00D34B6D" w:rsidRPr="00D34B6D" w:rsidRDefault="00D34B6D" w:rsidP="006B35F0">
      <w:pPr>
        <w:jc w:val="center"/>
        <w:rPr>
          <w:b/>
          <w:szCs w:val="24"/>
          <w:lang w:val="kk-KZ"/>
        </w:rPr>
      </w:pPr>
    </w:p>
    <w:p w:rsidR="00D34B6D" w:rsidRPr="00D34B6D" w:rsidRDefault="00D34B6D" w:rsidP="006B35F0">
      <w:pPr>
        <w:jc w:val="center"/>
        <w:rPr>
          <w:szCs w:val="24"/>
          <w:lang w:val="kk-KZ"/>
        </w:rPr>
      </w:pPr>
    </w:p>
    <w:p w:rsidR="00EA492F" w:rsidRPr="0043028D" w:rsidRDefault="00EA492F" w:rsidP="00EA492F">
      <w:pPr>
        <w:ind w:firstLine="708"/>
        <w:jc w:val="both"/>
        <w:rPr>
          <w:rFonts w:asciiTheme="minorHAnsi" w:hAnsiTheme="minorHAnsi" w:cstheme="minorHAnsi"/>
          <w:lang w:val="kk-KZ"/>
        </w:rPr>
      </w:pPr>
      <w:r w:rsidRPr="0043028D">
        <w:rPr>
          <w:rFonts w:asciiTheme="minorHAnsi" w:hAnsiTheme="minorHAnsi" w:cstheme="minorHAnsi"/>
          <w:lang w:val="kk-KZ"/>
        </w:rPr>
        <w:t xml:space="preserve">Қазақстан Ұлттық Банкі </w:t>
      </w:r>
      <w:r>
        <w:rPr>
          <w:rStyle w:val="ezkurwreuab5ozgtqnkl"/>
          <w:rFonts w:asciiTheme="minorHAnsi" w:hAnsiTheme="minorHAnsi" w:cstheme="minorHAnsi"/>
          <w:lang w:val="kk-KZ"/>
        </w:rPr>
        <w:t>х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алықаралық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құжаттарды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түгендеу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барысында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өзектілігін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жоғалтқан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халықаралық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келісімдердің</w:t>
      </w:r>
      <w:r w:rsidRPr="0043028D">
        <w:rPr>
          <w:rFonts w:asciiTheme="minorHAnsi" w:hAnsiTheme="minorHAnsi" w:cstheme="minorHAnsi"/>
          <w:lang w:val="kk-KZ"/>
        </w:rPr>
        <w:t xml:space="preserve"> қолданылуын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тоқтату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(күшін</w:t>
      </w:r>
      <w:r w:rsidRPr="0043028D">
        <w:rPr>
          <w:rFonts w:asciiTheme="minorHAnsi" w:hAnsiTheme="minorHAnsi" w:cstheme="minorHAnsi"/>
          <w:lang w:val="kk-KZ"/>
        </w:rPr>
        <w:t xml:space="preserve"> жою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)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үшін</w:t>
      </w:r>
      <w:r w:rsidRPr="0043028D">
        <w:rPr>
          <w:rFonts w:asciiTheme="minorHAnsi" w:hAnsiTheme="minorHAnsi" w:cstheme="minorHAnsi"/>
          <w:lang w:val="kk-KZ"/>
        </w:rPr>
        <w:t xml:space="preserve"> «</w:t>
      </w:r>
      <w:r w:rsidRPr="0043028D">
        <w:rPr>
          <w:rFonts w:asciiTheme="minorHAnsi" w:hAnsiTheme="minorHAnsi" w:cstheme="minorHAnsi"/>
          <w:szCs w:val="24"/>
          <w:lang w:val="kk-KZ"/>
        </w:rPr>
        <w:t>Қазақстан Республикасының Үкіметі, Ұлттық Банкі және Өзбекстан Республикасының Үкіметі, Орталық банкі арасында Өзбекстан Республикасының сум – ұлттық валютаcын енгізуіне байланысты есеп айырысуды ұйымдастыру туралы</w:t>
      </w:r>
      <w:r w:rsidRPr="0043028D">
        <w:rPr>
          <w:rFonts w:asciiTheme="minorHAnsi" w:hAnsiTheme="minorHAnsi" w:cstheme="minorHAnsi"/>
          <w:sz w:val="28"/>
          <w:szCs w:val="28"/>
          <w:lang w:val="kk-KZ"/>
        </w:rPr>
        <w:t xml:space="preserve"> </w:t>
      </w:r>
      <w:r w:rsidRPr="0043028D">
        <w:rPr>
          <w:rFonts w:asciiTheme="minorHAnsi" w:hAnsiTheme="minorHAnsi" w:cstheme="minorHAnsi"/>
          <w:szCs w:val="24"/>
          <w:lang w:val="kk-KZ"/>
        </w:rPr>
        <w:t>келісімнің күшін жою туралы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»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Қазақстан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Республикасын</w:t>
      </w:r>
      <w:r>
        <w:rPr>
          <w:rStyle w:val="ezkurwreuab5ozgtqnkl"/>
          <w:rFonts w:asciiTheme="minorHAnsi" w:hAnsiTheme="minorHAnsi" w:cstheme="minorHAnsi"/>
          <w:lang w:val="kk-KZ"/>
        </w:rPr>
        <w:t>ы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Үкіметі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қаулысының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жобасын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537148">
        <w:rPr>
          <w:rStyle w:val="ezkurwreuab5ozgtqnkl"/>
          <w:rFonts w:asciiTheme="minorHAnsi" w:hAnsiTheme="minorHAnsi" w:cstheme="minorHAnsi"/>
          <w:i/>
          <w:lang w:val="kk-KZ"/>
        </w:rPr>
        <w:t>(бұдан әрі</w:t>
      </w:r>
      <w:r w:rsidRPr="00537148">
        <w:rPr>
          <w:rFonts w:asciiTheme="minorHAnsi" w:hAnsiTheme="minorHAnsi" w:cstheme="minorHAnsi"/>
          <w:i/>
          <w:lang w:val="kk-KZ"/>
        </w:rPr>
        <w:t xml:space="preserve"> </w:t>
      </w:r>
      <w:r w:rsidRPr="00537148">
        <w:rPr>
          <w:rStyle w:val="ezkurwreuab5ozgtqnkl"/>
          <w:rFonts w:asciiTheme="minorHAnsi" w:hAnsiTheme="minorHAnsi" w:cstheme="minorHAnsi"/>
          <w:i/>
          <w:lang w:val="kk-KZ"/>
        </w:rPr>
        <w:t>– жоба)</w:t>
      </w:r>
      <w:r>
        <w:rPr>
          <w:rStyle w:val="ezkurwreuab5ozgtqnkl"/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әзірледі.</w:t>
      </w:r>
      <w:r w:rsidRPr="0043028D">
        <w:rPr>
          <w:rFonts w:asciiTheme="minorHAnsi" w:hAnsiTheme="minorHAnsi" w:cstheme="minorHAnsi"/>
          <w:lang w:val="kk-KZ"/>
        </w:rPr>
        <w:t xml:space="preserve"> </w:t>
      </w:r>
    </w:p>
    <w:p w:rsidR="00EA492F" w:rsidRDefault="00EA492F" w:rsidP="00EA492F">
      <w:pPr>
        <w:ind w:firstLine="708"/>
        <w:jc w:val="both"/>
        <w:rPr>
          <w:rStyle w:val="ezkurwreuab5ozgtqnkl"/>
          <w:rFonts w:asciiTheme="minorHAnsi" w:hAnsiTheme="minorHAnsi" w:cstheme="minorHAnsi"/>
          <w:lang w:val="kk-KZ"/>
        </w:rPr>
      </w:pPr>
      <w:r w:rsidRPr="0043028D">
        <w:rPr>
          <w:rStyle w:val="ezkurwreuab5ozgtqnkl"/>
          <w:rFonts w:asciiTheme="minorHAnsi" w:hAnsiTheme="minorHAnsi" w:cstheme="minorHAnsi"/>
          <w:lang w:val="kk-KZ"/>
        </w:rPr>
        <w:t>Аталған</w:t>
      </w:r>
      <w:r w:rsidRPr="0043028D">
        <w:rPr>
          <w:rFonts w:asciiTheme="minorHAnsi" w:hAnsiTheme="minorHAnsi" w:cstheme="minorHAnsi"/>
          <w:lang w:val="kk-KZ"/>
        </w:rPr>
        <w:t xml:space="preserve"> к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елісім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1994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жылы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екі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мемлекет,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сондай</w:t>
      </w:r>
      <w:r w:rsidRPr="0043028D">
        <w:rPr>
          <w:rFonts w:asciiTheme="minorHAnsi" w:hAnsiTheme="minorHAnsi" w:cstheme="minorHAnsi"/>
          <w:lang w:val="kk-KZ"/>
        </w:rPr>
        <w:t xml:space="preserve">-ақ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екі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елдегі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бизнес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субъектілері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арасында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өзара</w:t>
      </w:r>
      <w:r w:rsidRPr="0043028D">
        <w:rPr>
          <w:rFonts w:asciiTheme="minorHAnsi" w:hAnsiTheme="minorHAnsi" w:cstheme="minorHAnsi"/>
          <w:lang w:val="kk-KZ"/>
        </w:rPr>
        <w:t xml:space="preserve"> есеп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айырысуды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ұйымдастыру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үшін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жағдай</w:t>
      </w:r>
      <w:r w:rsidRPr="0043028D">
        <w:rPr>
          <w:rFonts w:asciiTheme="minorHAnsi" w:hAnsiTheme="minorHAnsi" w:cstheme="minorHAnsi"/>
          <w:lang w:val="kk-KZ"/>
        </w:rPr>
        <w:t xml:space="preserve"> жасау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мақсатында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жасалды.</w:t>
      </w:r>
    </w:p>
    <w:p w:rsidR="00EA492F" w:rsidRPr="0043028D" w:rsidRDefault="00EA492F" w:rsidP="00EA492F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43028D">
        <w:rPr>
          <w:rStyle w:val="ezkurwreuab5ozgtqnkl"/>
          <w:rFonts w:asciiTheme="minorHAnsi" w:hAnsiTheme="minorHAnsi" w:cstheme="minorHAnsi"/>
          <w:lang w:val="kk-KZ"/>
        </w:rPr>
        <w:t>Қазақстан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Республикасында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Өзбекстан</w:t>
      </w:r>
      <w:r w:rsidRPr="0043028D">
        <w:rPr>
          <w:rFonts w:asciiTheme="minorHAnsi" w:hAnsiTheme="minorHAnsi" w:cstheme="minorHAnsi"/>
          <w:lang w:val="kk-KZ"/>
        </w:rPr>
        <w:t xml:space="preserve"> Республикасында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есеп</w:t>
      </w:r>
      <w:r>
        <w:rPr>
          <w:rStyle w:val="ezkurwreuab5ozgtqnkl"/>
          <w:rFonts w:asciiTheme="minorHAnsi" w:hAnsiTheme="minorHAnsi" w:cstheme="minorHAnsi"/>
          <w:lang w:val="kk-KZ"/>
        </w:rPr>
        <w:t xml:space="preserve"> айырысу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,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төле</w:t>
      </w:r>
      <w:r>
        <w:rPr>
          <w:rStyle w:val="ezkurwreuab5ozgtqnkl"/>
          <w:rFonts w:asciiTheme="minorHAnsi" w:hAnsiTheme="minorHAnsi" w:cstheme="minorHAnsi"/>
          <w:lang w:val="kk-KZ"/>
        </w:rPr>
        <w:t>мдер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 xml:space="preserve">валюталарды </w:t>
      </w:r>
      <w:r>
        <w:rPr>
          <w:rStyle w:val="ezkurwreuab5ozgtqnkl"/>
          <w:rFonts w:asciiTheme="minorHAnsi" w:hAnsiTheme="minorHAnsi" w:cstheme="minorHAnsi"/>
          <w:lang w:val="kk-KZ"/>
        </w:rPr>
        <w:t>конвертациялау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жөніндегі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нормативтік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құқықтық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база</w:t>
      </w:r>
      <w:r>
        <w:rPr>
          <w:rStyle w:val="ezkurwreuab5ozgtqnkl"/>
          <w:rFonts w:asciiTheme="minorHAnsi" w:hAnsiTheme="minorHAnsi" w:cstheme="minorHAnsi"/>
          <w:lang w:val="kk-KZ"/>
        </w:rPr>
        <w:t>ның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қалыптас</w:t>
      </w:r>
      <w:r>
        <w:rPr>
          <w:rStyle w:val="ezkurwreuab5ozgtqnkl"/>
          <w:rFonts w:asciiTheme="minorHAnsi" w:hAnsiTheme="minorHAnsi" w:cstheme="minorHAnsi"/>
          <w:lang w:val="kk-KZ"/>
        </w:rPr>
        <w:t>уына қарай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осы</w:t>
      </w:r>
      <w:r w:rsidRPr="0043028D">
        <w:rPr>
          <w:rFonts w:asciiTheme="minorHAnsi" w:hAnsiTheme="minorHAnsi" w:cstheme="minorHAnsi"/>
          <w:lang w:val="kk-KZ"/>
        </w:rPr>
        <w:t xml:space="preserve"> к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елісімнің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ережелері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>
        <w:rPr>
          <w:rFonts w:asciiTheme="minorHAnsi" w:hAnsiTheme="minorHAnsi" w:cstheme="minorHAnsi"/>
          <w:lang w:val="kk-KZ"/>
        </w:rPr>
        <w:t>маңызсыз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бола</w:t>
      </w:r>
      <w:r w:rsidRPr="0043028D">
        <w:rPr>
          <w:rFonts w:asciiTheme="minorHAnsi" w:hAnsiTheme="minorHAnsi" w:cstheme="minorHAnsi"/>
          <w:lang w:val="kk-KZ"/>
        </w:rPr>
        <w:t xml:space="preserve"> бастады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.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Мәселен,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біздің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елімізде</w:t>
      </w:r>
      <w:r w:rsidRPr="0043028D">
        <w:rPr>
          <w:rFonts w:asciiTheme="minorHAnsi" w:hAnsiTheme="minorHAnsi" w:cstheme="minorHAnsi"/>
          <w:lang w:val="kk-KZ"/>
        </w:rPr>
        <w:t xml:space="preserve"> есеп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айырысу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мәселелері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қазір</w:t>
      </w:r>
      <w:r w:rsidRPr="0043028D">
        <w:rPr>
          <w:rFonts w:asciiTheme="minorHAnsi" w:hAnsiTheme="minorHAnsi" w:cstheme="minorHAnsi"/>
          <w:lang w:val="kk-KZ"/>
        </w:rPr>
        <w:t xml:space="preserve"> «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Төлемдер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төлем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жүйелері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туралы»</w:t>
      </w:r>
      <w:r>
        <w:rPr>
          <w:rStyle w:val="ezkurwreuab5ozgtqnkl"/>
          <w:rFonts w:asciiTheme="minorHAnsi" w:hAnsiTheme="minorHAnsi" w:cstheme="minorHAnsi"/>
          <w:lang w:val="kk-KZ"/>
        </w:rPr>
        <w:t>,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 xml:space="preserve"> </w:t>
      </w:r>
      <w:r w:rsidRPr="0043028D">
        <w:rPr>
          <w:rFonts w:asciiTheme="minorHAnsi" w:hAnsiTheme="minorHAnsi" w:cstheme="minorHAnsi"/>
          <w:lang w:val="kk-KZ"/>
        </w:rPr>
        <w:t>«В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алюталық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реттеу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валюталық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бақылау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>
        <w:rPr>
          <w:rStyle w:val="ezkurwreuab5ozgtqnkl"/>
          <w:rFonts w:asciiTheme="minorHAnsi" w:hAnsiTheme="minorHAnsi" w:cstheme="minorHAnsi"/>
          <w:lang w:val="kk-KZ"/>
        </w:rPr>
        <w:t>туралы»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Қазақстан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Республикасының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заңдары</w:t>
      </w:r>
      <w:r>
        <w:rPr>
          <w:rStyle w:val="ezkurwreuab5ozgtqnkl"/>
          <w:rFonts w:asciiTheme="minorHAnsi" w:hAnsiTheme="minorHAnsi" w:cstheme="minorHAnsi"/>
          <w:lang w:val="kk-KZ"/>
        </w:rPr>
        <w:t>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реттелген.</w:t>
      </w:r>
      <w:r w:rsidRPr="0043028D">
        <w:rPr>
          <w:rFonts w:asciiTheme="minorHAnsi" w:hAnsiTheme="minorHAnsi" w:cstheme="minorHAnsi"/>
          <w:szCs w:val="24"/>
          <w:lang w:val="kk-KZ"/>
        </w:rPr>
        <w:tab/>
      </w:r>
    </w:p>
    <w:p w:rsidR="00EA492F" w:rsidRPr="0043028D" w:rsidRDefault="00EA492F" w:rsidP="00EA492F">
      <w:pPr>
        <w:pStyle w:val="a4"/>
        <w:ind w:firstLine="705"/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43028D">
        <w:rPr>
          <w:rFonts w:asciiTheme="minorHAnsi" w:hAnsiTheme="minorHAnsi" w:cstheme="minorHAnsi"/>
          <w:sz w:val="24"/>
          <w:szCs w:val="24"/>
          <w:lang w:val="kk-KZ"/>
        </w:rPr>
        <w:t>Қаулы жобасы</w:t>
      </w:r>
      <w:r w:rsidRPr="0043028D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43028D">
        <w:rPr>
          <w:rFonts w:asciiTheme="minorHAnsi" w:hAnsiTheme="minorHAnsi" w:cstheme="minorHAnsi"/>
          <w:sz w:val="24"/>
          <w:szCs w:val="24"/>
          <w:lang w:val="kk-KZ"/>
        </w:rPr>
        <w:t xml:space="preserve">«Қазақстан Республикасының халықаралық шарттары туралы» Қазақстан Республикасы Заңының 29-бабына сәйкес әзірленген. </w:t>
      </w:r>
    </w:p>
    <w:p w:rsidR="00EA492F" w:rsidRDefault="00EA492F" w:rsidP="00EA492F">
      <w:pPr>
        <w:ind w:firstLine="705"/>
        <w:jc w:val="both"/>
        <w:rPr>
          <w:rFonts w:asciiTheme="minorHAnsi" w:hAnsiTheme="minorHAnsi" w:cstheme="minorHAnsi"/>
          <w:szCs w:val="24"/>
          <w:lang w:val="kk-KZ"/>
        </w:rPr>
      </w:pPr>
    </w:p>
    <w:p w:rsidR="00EA492F" w:rsidRPr="007567D8" w:rsidRDefault="00EA492F" w:rsidP="00EA492F">
      <w:pPr>
        <w:ind w:firstLine="705"/>
        <w:jc w:val="both"/>
        <w:rPr>
          <w:rFonts w:asciiTheme="minorHAnsi" w:eastAsia="Times New Roman" w:hAnsiTheme="minorHAnsi" w:cstheme="minorHAnsi"/>
          <w:szCs w:val="24"/>
          <w:lang w:val="kk-KZ"/>
        </w:rPr>
      </w:pPr>
      <w:r w:rsidRPr="0043028D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</w:t>
      </w:r>
      <w:r>
        <w:rPr>
          <w:rFonts w:asciiTheme="minorHAnsi" w:hAnsiTheme="minorHAnsi" w:cstheme="minorHAnsi"/>
          <w:szCs w:val="24"/>
          <w:lang w:val="kk-KZ"/>
        </w:rPr>
        <w:t>«А</w:t>
      </w:r>
      <w:r w:rsidRPr="0043028D">
        <w:rPr>
          <w:rFonts w:asciiTheme="minorHAnsi" w:hAnsiTheme="minorHAnsi" w:cstheme="minorHAnsi"/>
          <w:szCs w:val="24"/>
          <w:lang w:val="kk-KZ"/>
        </w:rPr>
        <w:t>шық нормативтік құқықтық актілер</w:t>
      </w:r>
      <w:r>
        <w:rPr>
          <w:rFonts w:asciiTheme="minorHAnsi" w:hAnsiTheme="minorHAnsi" w:cstheme="minorHAnsi"/>
          <w:szCs w:val="24"/>
          <w:lang w:val="kk-KZ"/>
        </w:rPr>
        <w:t xml:space="preserve">» атты </w:t>
      </w:r>
      <w:r w:rsidRPr="0043028D">
        <w:rPr>
          <w:rFonts w:asciiTheme="minorHAnsi" w:hAnsiTheme="minorHAnsi" w:cstheme="minorHAnsi"/>
          <w:szCs w:val="24"/>
          <w:lang w:val="kk-KZ"/>
        </w:rPr>
        <w:t>ресми интернет-порталында</w:t>
      </w:r>
      <w:r>
        <w:rPr>
          <w:rFonts w:asciiTheme="minorHAnsi" w:hAnsiTheme="minorHAnsi" w:cstheme="minorHAnsi"/>
          <w:szCs w:val="24"/>
          <w:lang w:val="kk-KZ"/>
        </w:rPr>
        <w:t xml:space="preserve">: </w:t>
      </w:r>
      <w:hyperlink r:id="rId5" w:history="1">
        <w:r w:rsidRPr="003377F5">
          <w:rPr>
            <w:rStyle w:val="a3"/>
            <w:rFonts w:asciiTheme="minorHAnsi" w:eastAsia="Times New Roman" w:hAnsiTheme="minorHAnsi" w:cstheme="minorHAnsi"/>
            <w:szCs w:val="24"/>
            <w:lang w:val="kk-KZ"/>
          </w:rPr>
          <w:t>https://legalacts.egov.kz/npa/view?id=15128367</w:t>
        </w:r>
      </w:hyperlink>
      <w:r>
        <w:rPr>
          <w:rStyle w:val="a3"/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Pr="0043028D">
        <w:rPr>
          <w:rFonts w:asciiTheme="minorHAnsi" w:hAnsiTheme="minorHAnsi" w:cstheme="minorHAnsi"/>
          <w:szCs w:val="24"/>
          <w:lang w:val="kk-KZ"/>
        </w:rPr>
        <w:t>танысуға болады</w:t>
      </w:r>
      <w:r>
        <w:rPr>
          <w:rFonts w:asciiTheme="minorHAnsi" w:hAnsiTheme="minorHAnsi" w:cstheme="minorHAnsi"/>
          <w:szCs w:val="24"/>
          <w:lang w:val="kk-KZ"/>
        </w:rPr>
        <w:t>.</w:t>
      </w:r>
    </w:p>
    <w:p w:rsidR="00EA492F" w:rsidRDefault="00EA492F" w:rsidP="0043028D">
      <w:pPr>
        <w:ind w:firstLine="708"/>
        <w:jc w:val="both"/>
        <w:rPr>
          <w:rStyle w:val="ezkurwreuab5ozgtqnkl"/>
          <w:rFonts w:asciiTheme="minorHAnsi" w:hAnsiTheme="minorHAnsi" w:cstheme="minorHAnsi"/>
          <w:lang w:val="kk-KZ"/>
        </w:rPr>
      </w:pPr>
    </w:p>
    <w:p w:rsidR="00EA492F" w:rsidRDefault="00EA492F" w:rsidP="0043028D">
      <w:pPr>
        <w:ind w:firstLine="708"/>
        <w:jc w:val="both"/>
        <w:rPr>
          <w:rStyle w:val="ezkurwreuab5ozgtqnkl"/>
          <w:rFonts w:asciiTheme="minorHAnsi" w:hAnsiTheme="minorHAnsi" w:cstheme="minorHAnsi"/>
          <w:lang w:val="kk-KZ"/>
        </w:rPr>
      </w:pPr>
    </w:p>
    <w:p w:rsidR="00D34B6D" w:rsidRPr="00D34B6D" w:rsidRDefault="00D34B6D" w:rsidP="00D34B6D">
      <w:pPr>
        <w:ind w:firstLine="709"/>
        <w:jc w:val="both"/>
        <w:rPr>
          <w:szCs w:val="24"/>
          <w:lang w:val="kk-KZ"/>
        </w:rPr>
      </w:pPr>
    </w:p>
    <w:p w:rsidR="00D34B6D" w:rsidRPr="00D34B6D" w:rsidRDefault="00D34B6D" w:rsidP="00D34B6D">
      <w:pPr>
        <w:ind w:firstLine="709"/>
        <w:jc w:val="both"/>
        <w:rPr>
          <w:rFonts w:eastAsia="Times New Roman"/>
          <w:szCs w:val="24"/>
          <w:lang w:val="kk-KZ"/>
        </w:rPr>
      </w:pPr>
    </w:p>
    <w:p w:rsidR="00D34B6D" w:rsidRPr="00D34B6D" w:rsidRDefault="00D34B6D" w:rsidP="00D34B6D">
      <w:pPr>
        <w:ind w:right="20"/>
        <w:jc w:val="center"/>
        <w:rPr>
          <w:b/>
          <w:szCs w:val="24"/>
          <w:lang w:val="kk-KZ" w:eastAsia="ru-RU"/>
        </w:rPr>
      </w:pPr>
      <w:r w:rsidRPr="00D34B6D">
        <w:rPr>
          <w:b/>
          <w:szCs w:val="24"/>
          <w:lang w:val="kk-KZ" w:eastAsia="ru-RU"/>
        </w:rPr>
        <w:t>Толығырақ ақпаратты БАҚ өкілдері мына телефон бойынша алуына болады:</w:t>
      </w:r>
    </w:p>
    <w:p w:rsidR="0043028D" w:rsidRPr="00BE4554" w:rsidRDefault="0043028D" w:rsidP="0043028D">
      <w:pPr>
        <w:jc w:val="center"/>
        <w:rPr>
          <w:rFonts w:ascii="Calibri" w:hAnsi="Calibri" w:cs="Calibri"/>
          <w:szCs w:val="24"/>
          <w:lang w:val="en-US" w:eastAsia="ru-RU"/>
        </w:rPr>
      </w:pPr>
      <w:r w:rsidRPr="004C678B">
        <w:rPr>
          <w:rFonts w:ascii="Calibri" w:hAnsi="Calibri" w:cs="Calibri"/>
          <w:szCs w:val="24"/>
          <w:lang w:val="en-US" w:eastAsia="ru-RU"/>
        </w:rPr>
        <w:t>+7 (7</w:t>
      </w:r>
      <w:r w:rsidRPr="004C678B">
        <w:rPr>
          <w:rFonts w:ascii="Calibri" w:hAnsi="Calibri" w:cs="Calibri"/>
          <w:szCs w:val="24"/>
          <w:lang w:val="kk-KZ" w:eastAsia="ru-RU"/>
        </w:rPr>
        <w:t>1</w:t>
      </w:r>
      <w:r w:rsidRPr="004C678B">
        <w:rPr>
          <w:rFonts w:ascii="Calibri" w:hAnsi="Calibri" w:cs="Calibri"/>
          <w:szCs w:val="24"/>
          <w:lang w:val="en-US" w:eastAsia="ru-RU"/>
        </w:rPr>
        <w:t xml:space="preserve">72) </w:t>
      </w:r>
      <w:r w:rsidRPr="00BE4554">
        <w:rPr>
          <w:rFonts w:ascii="Calibri" w:hAnsi="Calibri" w:cs="Calibri"/>
          <w:szCs w:val="24"/>
          <w:lang w:val="en-US" w:eastAsia="ru-RU"/>
        </w:rPr>
        <w:t>775577</w:t>
      </w:r>
      <w:r>
        <w:rPr>
          <w:rFonts w:ascii="Calibri" w:hAnsi="Calibri" w:cs="Calibri"/>
          <w:szCs w:val="24"/>
          <w:lang w:val="kk-KZ" w:eastAsia="ru-RU"/>
        </w:rPr>
        <w:t xml:space="preserve"> ішкі</w:t>
      </w:r>
      <w:r w:rsidRPr="00BE4554">
        <w:rPr>
          <w:rFonts w:ascii="Calibri" w:hAnsi="Calibri" w:cs="Calibri"/>
          <w:szCs w:val="24"/>
          <w:lang w:val="en-US" w:eastAsia="ru-RU"/>
        </w:rPr>
        <w:t xml:space="preserve"> 3965</w:t>
      </w:r>
    </w:p>
    <w:p w:rsidR="0043028D" w:rsidRPr="004C678B" w:rsidRDefault="0043028D" w:rsidP="0043028D">
      <w:pPr>
        <w:ind w:right="20"/>
        <w:jc w:val="center"/>
        <w:rPr>
          <w:rFonts w:ascii="Calibri" w:hAnsi="Calibri" w:cs="Calibri"/>
          <w:color w:val="0000FF"/>
          <w:szCs w:val="24"/>
          <w:u w:val="single"/>
          <w:lang w:val="en-US" w:eastAsia="ru-RU"/>
        </w:rPr>
      </w:pPr>
      <w:r w:rsidRPr="004C678B">
        <w:rPr>
          <w:rFonts w:ascii="Calibri" w:hAnsi="Calibri" w:cs="Calibri"/>
          <w:szCs w:val="24"/>
          <w:lang w:val="en-US" w:eastAsia="ru-RU"/>
        </w:rPr>
        <w:t xml:space="preserve">e-mail: </w:t>
      </w:r>
      <w:r>
        <w:rPr>
          <w:rFonts w:ascii="Calibri" w:hAnsi="Calibri" w:cs="Calibri"/>
          <w:szCs w:val="24"/>
          <w:lang w:val="en-US" w:eastAsia="ru-RU"/>
        </w:rPr>
        <w:t>Almagul.Seidalieva@nationalbank.kz</w:t>
      </w:r>
    </w:p>
    <w:p w:rsidR="00D34B6D" w:rsidRPr="00D34B6D" w:rsidRDefault="00D34B6D" w:rsidP="00D34B6D">
      <w:pPr>
        <w:jc w:val="center"/>
        <w:rPr>
          <w:rFonts w:eastAsia="Times New Roman"/>
          <w:szCs w:val="24"/>
          <w:lang w:val="en-US"/>
        </w:rPr>
      </w:pPr>
      <w:r w:rsidRPr="00D34B6D">
        <w:rPr>
          <w:color w:val="0000FF"/>
          <w:szCs w:val="24"/>
          <w:u w:val="single"/>
          <w:lang w:val="en-US" w:eastAsia="ru-RU"/>
        </w:rPr>
        <w:t>www.nationalbank.kz</w:t>
      </w:r>
      <w:bookmarkStart w:id="0" w:name="_GoBack"/>
      <w:bookmarkEnd w:id="0"/>
    </w:p>
    <w:sectPr w:rsidR="00D34B6D" w:rsidRPr="00D3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4D"/>
    <w:rsid w:val="00010174"/>
    <w:rsid w:val="00012AC1"/>
    <w:rsid w:val="0001631A"/>
    <w:rsid w:val="000505EB"/>
    <w:rsid w:val="00124A92"/>
    <w:rsid w:val="0016662B"/>
    <w:rsid w:val="00204576"/>
    <w:rsid w:val="00325C33"/>
    <w:rsid w:val="00373FC6"/>
    <w:rsid w:val="003B5669"/>
    <w:rsid w:val="004215DE"/>
    <w:rsid w:val="0043028D"/>
    <w:rsid w:val="004B4B60"/>
    <w:rsid w:val="00585E7C"/>
    <w:rsid w:val="005B1254"/>
    <w:rsid w:val="005C6A87"/>
    <w:rsid w:val="005D61E6"/>
    <w:rsid w:val="005F2E8C"/>
    <w:rsid w:val="00643A38"/>
    <w:rsid w:val="00656D64"/>
    <w:rsid w:val="006B35F0"/>
    <w:rsid w:val="00717D73"/>
    <w:rsid w:val="007567D8"/>
    <w:rsid w:val="008D73D1"/>
    <w:rsid w:val="008F77D1"/>
    <w:rsid w:val="009316C5"/>
    <w:rsid w:val="00A4062F"/>
    <w:rsid w:val="00A938E8"/>
    <w:rsid w:val="00BB7A44"/>
    <w:rsid w:val="00CC427F"/>
    <w:rsid w:val="00CD4D7C"/>
    <w:rsid w:val="00CD4FB5"/>
    <w:rsid w:val="00CF69B7"/>
    <w:rsid w:val="00CF7579"/>
    <w:rsid w:val="00D34B6D"/>
    <w:rsid w:val="00D41F05"/>
    <w:rsid w:val="00E5296C"/>
    <w:rsid w:val="00E6604D"/>
    <w:rsid w:val="00EA492F"/>
    <w:rsid w:val="00ED0E36"/>
    <w:rsid w:val="00F1559B"/>
    <w:rsid w:val="00F3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915A"/>
  <w15:chartTrackingRefBased/>
  <w15:docId w15:val="{D48785A6-C76F-47F2-A7FC-68A8FA0B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4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04D"/>
    <w:rPr>
      <w:color w:val="0563C1" w:themeColor="hyperlink"/>
      <w:u w:val="single"/>
    </w:rPr>
  </w:style>
  <w:style w:type="character" w:customStyle="1" w:styleId="s1">
    <w:name w:val="s1"/>
    <w:rsid w:val="0001631A"/>
  </w:style>
  <w:style w:type="character" w:customStyle="1" w:styleId="s0">
    <w:name w:val="s0"/>
    <w:rsid w:val="0001631A"/>
    <w:rPr>
      <w:color w:val="000000"/>
    </w:rPr>
  </w:style>
  <w:style w:type="paragraph" w:styleId="a4">
    <w:name w:val="Plain Text"/>
    <w:basedOn w:val="a"/>
    <w:link w:val="a5"/>
    <w:unhideWhenUsed/>
    <w:rsid w:val="00D34B6D"/>
    <w:rPr>
      <w:rFonts w:ascii="Courier New" w:eastAsia="Times New Roman" w:hAnsi="Courier New"/>
      <w:iCs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34B6D"/>
    <w:rPr>
      <w:rFonts w:ascii="Courier New" w:eastAsia="Times New Roman" w:hAnsi="Courier New" w:cs="Times New Roman"/>
      <w:iCs/>
      <w:sz w:val="20"/>
      <w:szCs w:val="20"/>
      <w:lang w:eastAsia="ru-RU"/>
    </w:rPr>
  </w:style>
  <w:style w:type="character" w:customStyle="1" w:styleId="ezkurwreuab5ozgtqnkl">
    <w:name w:val="ezkurwreuab5ozgtqnkl"/>
    <w:basedOn w:val="a0"/>
    <w:rsid w:val="0043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512836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Макашева</dc:creator>
  <cp:keywords/>
  <dc:description/>
  <cp:lastModifiedBy>Алмагул Сейдалиева</cp:lastModifiedBy>
  <cp:revision>9</cp:revision>
  <dcterms:created xsi:type="dcterms:W3CDTF">2024-06-10T06:15:00Z</dcterms:created>
  <dcterms:modified xsi:type="dcterms:W3CDTF">2024-10-31T04:09:00Z</dcterms:modified>
</cp:coreProperties>
</file>