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82642D" w:rsidRDefault="00382AFD" w:rsidP="00382AFD">
      <w:pPr>
        <w:spacing w:line="288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82642D">
        <w:rPr>
          <w:rFonts w:asciiTheme="minorHAnsi" w:eastAsia="Times New Roman" w:hAnsiTheme="minorHAnsi" w:cs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82642D" w:rsidRDefault="00382AFD" w:rsidP="00382AFD">
      <w:pPr>
        <w:rPr>
          <w:rFonts w:asciiTheme="minorHAnsi" w:eastAsia="Times New Roman" w:hAnsiTheme="minorHAnsi" w:cstheme="minorHAnsi"/>
          <w:sz w:val="22"/>
        </w:rPr>
      </w:pPr>
    </w:p>
    <w:p w:rsidR="00382AFD" w:rsidRPr="0082642D" w:rsidRDefault="00382AFD" w:rsidP="00382AFD">
      <w:pPr>
        <w:rPr>
          <w:rFonts w:asciiTheme="minorHAnsi" w:eastAsia="Times New Roman" w:hAnsiTheme="minorHAnsi" w:cstheme="minorHAnsi"/>
          <w:sz w:val="22"/>
        </w:rPr>
      </w:pPr>
    </w:p>
    <w:p w:rsidR="00325C72" w:rsidRPr="0082642D" w:rsidRDefault="00325C72" w:rsidP="00867417">
      <w:pPr>
        <w:ind w:firstLine="709"/>
        <w:jc w:val="both"/>
        <w:rPr>
          <w:rFonts w:asciiTheme="minorHAnsi" w:hAnsiTheme="minorHAnsi" w:cstheme="minorHAnsi"/>
          <w:b/>
          <w:lang w:val="kk-KZ"/>
        </w:rPr>
      </w:pPr>
    </w:p>
    <w:p w:rsidR="00C125C9" w:rsidRPr="0082642D" w:rsidRDefault="00C125C9" w:rsidP="00F86DD2">
      <w:pPr>
        <w:ind w:firstLine="709"/>
        <w:jc w:val="center"/>
        <w:rPr>
          <w:rFonts w:asciiTheme="minorHAnsi" w:hAnsiTheme="minorHAnsi" w:cstheme="minorHAnsi"/>
          <w:b/>
          <w:lang w:val="kk-KZ"/>
        </w:rPr>
      </w:pPr>
      <w:r w:rsidRPr="0082642D">
        <w:rPr>
          <w:rFonts w:asciiTheme="minorHAnsi" w:hAnsiTheme="minorHAnsi" w:cstheme="minorHAnsi"/>
          <w:b/>
          <w:lang w:val="kk-KZ"/>
        </w:rPr>
        <w:t>Ұлттық Банк Басқармасы қаулысының жобасын әзірлеу туралы  «</w:t>
      </w:r>
      <w:r w:rsidR="0092372C" w:rsidRPr="00F86DD2">
        <w:rPr>
          <w:rFonts w:asciiTheme="minorHAnsi" w:hAnsiTheme="minorHAnsi" w:cstheme="minorHAnsi"/>
          <w:b/>
          <w:lang w:val="kk-KZ"/>
        </w:rPr>
        <w:t>Банк операцияларының жекелеген түрлерін жүзеге асыратын ұйымдар есептілігінің тізбесін, нысандарын, мерзімдерін және оны ұсыну қағидаларын бекіту туралы</w:t>
      </w:r>
      <w:r w:rsidR="00F86DD2" w:rsidRPr="00F86DD2">
        <w:rPr>
          <w:rFonts w:asciiTheme="minorHAnsi" w:hAnsiTheme="minorHAnsi" w:cstheme="minorHAnsi"/>
          <w:b/>
          <w:lang w:val="kk-KZ"/>
        </w:rPr>
        <w:t>» Қазақстан Республикасы Ұлттық Банкі Басқармасының 2014 жылғы 24 қыркүйектегі № 178 қаулысына өзгерістер енгізу туралы</w:t>
      </w:r>
      <w:r w:rsidRPr="0082642D">
        <w:rPr>
          <w:rFonts w:asciiTheme="minorHAnsi" w:hAnsiTheme="minorHAnsi" w:cstheme="minorHAnsi"/>
          <w:b/>
          <w:lang w:val="kk-KZ"/>
        </w:rPr>
        <w:t>»</w:t>
      </w:r>
    </w:p>
    <w:p w:rsidR="00C125C9" w:rsidRPr="0082642D" w:rsidRDefault="00C125C9" w:rsidP="00C125C9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82642D">
        <w:rPr>
          <w:rFonts w:asciiTheme="minorHAnsi" w:eastAsiaTheme="minorHAnsi" w:hAnsiTheme="minorHAnsi" w:cstheme="minorHAnsi"/>
          <w:b/>
          <w:szCs w:val="24"/>
          <w:lang w:val="kk-KZ"/>
        </w:rPr>
        <w:t>БАСПАСӨЗ-РЕЛИЗІ</w:t>
      </w:r>
    </w:p>
    <w:p w:rsidR="00C125C9" w:rsidRPr="0082642D" w:rsidRDefault="00C125C9" w:rsidP="00C125C9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CE31DC" w:rsidRPr="0082642D" w:rsidRDefault="00CE31DC" w:rsidP="00C125C9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CE31DC" w:rsidRPr="00EC7F1F" w:rsidRDefault="00CE31DC" w:rsidP="00C125C9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:rsidR="00C125C9" w:rsidRPr="0082642D" w:rsidRDefault="00C125C9" w:rsidP="00C125C9">
      <w:pPr>
        <w:ind w:firstLine="709"/>
        <w:jc w:val="both"/>
        <w:rPr>
          <w:rFonts w:asciiTheme="minorHAnsi" w:hAnsiTheme="minorHAnsi" w:cstheme="minorHAnsi"/>
          <w:lang w:val="kk-KZ"/>
        </w:rPr>
      </w:pPr>
      <w:r w:rsidRPr="00EC7F1F">
        <w:rPr>
          <w:rFonts w:asciiTheme="minorHAnsi" w:hAnsiTheme="minorHAnsi" w:cstheme="minorHAnsi"/>
          <w:lang w:val="kk-KZ"/>
        </w:rPr>
        <w:t>202</w:t>
      </w:r>
      <w:r w:rsidR="00FE1434" w:rsidRPr="0092372C">
        <w:rPr>
          <w:rFonts w:asciiTheme="minorHAnsi" w:hAnsiTheme="minorHAnsi" w:cstheme="minorHAnsi"/>
          <w:lang w:val="kk-KZ"/>
        </w:rPr>
        <w:t>4</w:t>
      </w:r>
      <w:r w:rsidRPr="00EC7F1F">
        <w:rPr>
          <w:rFonts w:asciiTheme="minorHAnsi" w:hAnsiTheme="minorHAnsi" w:cstheme="minorHAnsi"/>
          <w:lang w:val="kk-KZ"/>
        </w:rPr>
        <w:t xml:space="preserve"> ж. </w:t>
      </w:r>
      <w:r w:rsidR="00C42EEF" w:rsidRPr="00EC7F1F">
        <w:rPr>
          <w:rFonts w:asciiTheme="minorHAnsi" w:hAnsiTheme="minorHAnsi" w:cstheme="minorHAnsi"/>
          <w:lang w:val="kk-KZ"/>
        </w:rPr>
        <w:t>_________</w:t>
      </w:r>
      <w:r w:rsidR="000459E2">
        <w:rPr>
          <w:rFonts w:asciiTheme="minorHAnsi" w:hAnsiTheme="minorHAnsi" w:cstheme="minorHAnsi"/>
          <w:lang w:val="kk-KZ"/>
        </w:rPr>
        <w:t>қазан</w:t>
      </w:r>
      <w:r w:rsidRPr="00EC7F1F">
        <w:rPr>
          <w:rFonts w:asciiTheme="minorHAnsi" w:hAnsiTheme="minorHAnsi" w:cstheme="minorHAnsi"/>
          <w:lang w:val="kk-KZ"/>
        </w:rPr>
        <w:t xml:space="preserve">                                                                                   </w:t>
      </w:r>
      <w:r w:rsidRPr="0082642D">
        <w:rPr>
          <w:rFonts w:asciiTheme="minorHAnsi" w:hAnsiTheme="minorHAnsi" w:cstheme="minorHAnsi"/>
          <w:lang w:val="kk-KZ"/>
        </w:rPr>
        <w:t>Астана қ.</w:t>
      </w:r>
    </w:p>
    <w:p w:rsidR="00C125C9" w:rsidRPr="0082642D" w:rsidRDefault="00C125C9" w:rsidP="00C125C9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CE31DC" w:rsidRPr="0082642D" w:rsidRDefault="00CE31DC" w:rsidP="00C125C9">
      <w:pPr>
        <w:ind w:firstLine="709"/>
        <w:jc w:val="both"/>
        <w:rPr>
          <w:rFonts w:asciiTheme="minorHAnsi" w:hAnsiTheme="minorHAnsi" w:cstheme="minorHAnsi"/>
          <w:lang w:val="kk-KZ"/>
        </w:rPr>
      </w:pPr>
    </w:p>
    <w:p w:rsidR="00C125C9" w:rsidRPr="0082642D" w:rsidRDefault="00C125C9" w:rsidP="00AD12D0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2642D">
        <w:rPr>
          <w:rFonts w:asciiTheme="minorHAnsi" w:hAnsiTheme="minorHAnsi"/>
          <w:szCs w:val="24"/>
          <w:lang w:val="kk-KZ"/>
        </w:rPr>
        <w:t>Қазақстан</w:t>
      </w:r>
      <w:r w:rsidR="00C42EEF" w:rsidRPr="0082642D">
        <w:rPr>
          <w:rFonts w:asciiTheme="minorHAnsi" w:hAnsiTheme="minorHAnsi"/>
          <w:szCs w:val="24"/>
          <w:lang w:val="kk-KZ"/>
        </w:rPr>
        <w:t xml:space="preserve"> Ұлттық Банкі «</w:t>
      </w:r>
      <w:r w:rsidR="0092372C" w:rsidRPr="0092372C">
        <w:rPr>
          <w:rFonts w:asciiTheme="minorHAnsi" w:hAnsiTheme="minorHAnsi"/>
          <w:szCs w:val="24"/>
          <w:lang w:val="kk-KZ"/>
        </w:rPr>
        <w:t>Банк операцияларының жекелеген түрлерін жүзеге асыратын ұйымдар есептілігінің тізбесін, нысандарын, мерзімдерін және оны ұсыну қағидаларын бекіту туралы» Қазақстан Республикасы Ұлттық Банкі Басқармасының 2014 жылғы 24 қыркүйектегі № 178 қаулысына өзгерістер енгізу туралы</w:t>
      </w:r>
      <w:r w:rsidR="00C42EEF" w:rsidRPr="000459E2">
        <w:rPr>
          <w:rFonts w:asciiTheme="minorHAnsi" w:hAnsiTheme="minorHAnsi"/>
          <w:szCs w:val="24"/>
          <w:lang w:val="kk-KZ"/>
        </w:rPr>
        <w:t>»</w:t>
      </w:r>
      <w:r w:rsidRPr="0082642D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(бұдан әрі – қаулы жобасы) </w:t>
      </w:r>
      <w:r w:rsidR="00F46E3E" w:rsidRPr="0082642D">
        <w:rPr>
          <w:rFonts w:asciiTheme="minorHAnsi" w:hAnsiTheme="minorHAnsi"/>
          <w:szCs w:val="24"/>
          <w:lang w:val="kk-KZ"/>
        </w:rPr>
        <w:t>әзірлегенін</w:t>
      </w:r>
      <w:r w:rsidRPr="0082642D">
        <w:rPr>
          <w:rFonts w:asciiTheme="minorHAnsi" w:hAnsiTheme="minorHAnsi"/>
          <w:szCs w:val="24"/>
          <w:lang w:val="kk-KZ"/>
        </w:rPr>
        <w:t xml:space="preserve"> хабарлайды.</w:t>
      </w:r>
    </w:p>
    <w:p w:rsidR="00AD12D0" w:rsidRPr="0082642D" w:rsidRDefault="00AD12D0" w:rsidP="00AD12D0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2642D">
        <w:rPr>
          <w:rFonts w:asciiTheme="minorHAnsi" w:hAnsiTheme="minorHAnsi"/>
          <w:szCs w:val="24"/>
          <w:lang w:val="kk-KZ"/>
        </w:rPr>
        <w:t>Қаулы жобасы банктік емес ұйымдардың жекелеген есептілік нысандарын жинау және өңдеу процестерін ҚРСК АА</w:t>
      </w:r>
      <w:r w:rsidR="00F46E3E" w:rsidRPr="0082642D">
        <w:rPr>
          <w:rFonts w:asciiTheme="minorHAnsi" w:hAnsiTheme="minorHAnsi"/>
          <w:szCs w:val="24"/>
          <w:lang w:val="kk-KZ"/>
        </w:rPr>
        <w:t>Ш</w:t>
      </w:r>
      <w:r w:rsidRPr="0082642D">
        <w:rPr>
          <w:rFonts w:asciiTheme="minorHAnsi" w:hAnsiTheme="minorHAnsi"/>
          <w:szCs w:val="24"/>
          <w:lang w:val="kk-KZ"/>
        </w:rPr>
        <w:t xml:space="preserve">Ж-дан КЖБЖ ААЖ көрсеткіштерін жинау платформасына ауыстыру, есептілікті жинауға </w:t>
      </w:r>
      <w:r w:rsidR="00F46E3E" w:rsidRPr="0082642D">
        <w:rPr>
          <w:rFonts w:asciiTheme="minorHAnsi" w:hAnsiTheme="minorHAnsi"/>
          <w:szCs w:val="24"/>
          <w:lang w:val="kk-KZ"/>
        </w:rPr>
        <w:t xml:space="preserve">деректерді орталықтандыру </w:t>
      </w:r>
      <w:r w:rsidRPr="0082642D">
        <w:rPr>
          <w:rFonts w:asciiTheme="minorHAnsi" w:hAnsiTheme="minorHAnsi"/>
          <w:szCs w:val="24"/>
          <w:lang w:val="kk-KZ"/>
        </w:rPr>
        <w:t>тәсілі</w:t>
      </w:r>
      <w:r w:rsidR="00F46E3E" w:rsidRPr="0082642D">
        <w:rPr>
          <w:rFonts w:asciiTheme="minorHAnsi" w:hAnsiTheme="minorHAnsi"/>
          <w:szCs w:val="24"/>
          <w:lang w:val="kk-KZ"/>
        </w:rPr>
        <w:t>н</w:t>
      </w:r>
      <w:r w:rsidRPr="0082642D">
        <w:rPr>
          <w:rFonts w:asciiTheme="minorHAnsi" w:hAnsiTheme="minorHAnsi"/>
          <w:szCs w:val="24"/>
          <w:lang w:val="kk-KZ"/>
        </w:rPr>
        <w:t xml:space="preserve"> пайдалану арқылы деректерді талдау мүмкіндіктерін кеңейту, сондай-ақ қолма-қол валютамен айырбастау операцияларын жүзеге асыру жөніндегі қызметті реттеу саясатын жетілдіру мақсатында әзірленді.</w:t>
      </w:r>
    </w:p>
    <w:p w:rsidR="00325C72" w:rsidRPr="0082642D" w:rsidRDefault="00C125C9" w:rsidP="00AD12D0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2642D">
        <w:rPr>
          <w:rFonts w:asciiTheme="minorHAnsi" w:hAnsi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болады: https://legalacts.egov.kz/npa/view?id=</w:t>
      </w:r>
      <w:r w:rsidR="00770741" w:rsidRPr="00770741">
        <w:rPr>
          <w:lang w:val="kk-KZ"/>
        </w:rPr>
        <w:t>15245111</w:t>
      </w:r>
      <w:r w:rsidRPr="0082642D">
        <w:rPr>
          <w:rFonts w:asciiTheme="minorHAnsi" w:hAnsiTheme="minorHAnsi"/>
          <w:szCs w:val="24"/>
          <w:lang w:val="kk-KZ"/>
        </w:rPr>
        <w:t>.</w:t>
      </w:r>
    </w:p>
    <w:p w:rsidR="00325C72" w:rsidRPr="0082642D" w:rsidRDefault="00325C72" w:rsidP="00AD12D0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325C72" w:rsidRPr="0082642D" w:rsidRDefault="00325C72" w:rsidP="00867417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bookmarkStart w:id="0" w:name="_GoBack"/>
      <w:bookmarkEnd w:id="0"/>
    </w:p>
    <w:p w:rsidR="00CE31DC" w:rsidRPr="0082642D" w:rsidRDefault="00CE31DC" w:rsidP="00867417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382AFD" w:rsidRPr="0082642D" w:rsidRDefault="00ED4CCA" w:rsidP="00382AFD">
      <w:pPr>
        <w:ind w:right="20"/>
        <w:jc w:val="center"/>
        <w:rPr>
          <w:rFonts w:asciiTheme="minorHAnsi" w:hAnsiTheme="minorHAnsi" w:cstheme="minorHAnsi"/>
          <w:b/>
          <w:szCs w:val="24"/>
          <w:lang w:val="kk-KZ" w:eastAsia="ru-RU"/>
        </w:rPr>
      </w:pPr>
      <w:r w:rsidRPr="00CE17D0">
        <w:rPr>
          <w:rFonts w:cs="Arial"/>
          <w:b/>
          <w:lang w:val="kk-KZ"/>
        </w:rPr>
        <w:t xml:space="preserve">Толығырақ ақпаратты </w:t>
      </w:r>
      <w:r>
        <w:rPr>
          <w:rFonts w:cs="Arial"/>
          <w:b/>
          <w:lang w:val="kk-KZ"/>
        </w:rPr>
        <w:t>келесі</w:t>
      </w:r>
      <w:r w:rsidRPr="00CE17D0">
        <w:rPr>
          <w:rFonts w:cs="Arial"/>
          <w:b/>
          <w:lang w:val="kk-KZ"/>
        </w:rPr>
        <w:t xml:space="preserve"> телефон</w:t>
      </w:r>
      <w:r>
        <w:rPr>
          <w:rFonts w:cs="Arial"/>
          <w:b/>
          <w:lang w:val="kk-KZ"/>
        </w:rPr>
        <w:t xml:space="preserve"> нөмері</w:t>
      </w:r>
      <w:r w:rsidRPr="00CE17D0">
        <w:rPr>
          <w:rFonts w:cs="Arial"/>
          <w:b/>
          <w:lang w:val="kk-KZ"/>
        </w:rPr>
        <w:t xml:space="preserve"> бойынша алуға болады</w:t>
      </w:r>
      <w:r w:rsidR="00382AFD" w:rsidRPr="0082642D">
        <w:rPr>
          <w:rFonts w:asciiTheme="minorHAnsi" w:hAnsiTheme="minorHAnsi" w:cstheme="minorHAnsi"/>
          <w:b/>
          <w:szCs w:val="24"/>
          <w:lang w:val="kk-KZ" w:eastAsia="ru-RU"/>
        </w:rPr>
        <w:t>:</w:t>
      </w:r>
    </w:p>
    <w:p w:rsidR="00382AFD" w:rsidRPr="00ED4CCA" w:rsidRDefault="00382AFD" w:rsidP="00382AFD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82642D">
        <w:rPr>
          <w:rFonts w:asciiTheme="minorHAnsi" w:hAnsiTheme="minorHAnsi" w:cstheme="minorHAnsi"/>
          <w:szCs w:val="24"/>
          <w:lang w:val="en-US" w:eastAsia="ru-RU"/>
        </w:rPr>
        <w:t>+7 (7</w:t>
      </w:r>
      <w:r w:rsidRPr="0082642D">
        <w:rPr>
          <w:rFonts w:asciiTheme="minorHAnsi" w:hAnsiTheme="minorHAnsi" w:cstheme="minorHAnsi"/>
          <w:szCs w:val="24"/>
          <w:lang w:val="kk-KZ" w:eastAsia="ru-RU"/>
        </w:rPr>
        <w:t>1</w:t>
      </w:r>
      <w:r w:rsidRPr="0082642D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Pr="0082642D">
        <w:rPr>
          <w:rFonts w:asciiTheme="minorHAnsi" w:hAnsiTheme="minorHAnsi" w:cstheme="minorHAnsi"/>
          <w:szCs w:val="24"/>
          <w:lang w:val="kk-KZ" w:eastAsia="ru-RU"/>
        </w:rPr>
        <w:t>775 </w:t>
      </w:r>
      <w:r w:rsidR="00ED4CCA">
        <w:rPr>
          <w:rFonts w:asciiTheme="minorHAnsi" w:hAnsiTheme="minorHAnsi" w:cstheme="minorHAnsi"/>
          <w:szCs w:val="24"/>
          <w:lang w:val="en-US" w:eastAsia="ru-RU"/>
        </w:rPr>
        <w:t>585</w:t>
      </w:r>
    </w:p>
    <w:p w:rsidR="00F32E60" w:rsidRPr="00AD12D0" w:rsidRDefault="00382AFD" w:rsidP="00ED4CCA">
      <w:pPr>
        <w:ind w:right="20"/>
        <w:jc w:val="center"/>
        <w:rPr>
          <w:rFonts w:asciiTheme="minorHAnsi" w:eastAsia="Times New Roman" w:hAnsiTheme="minorHAnsi" w:cstheme="minorHAnsi"/>
          <w:szCs w:val="24"/>
          <w:lang w:val="en-US"/>
        </w:rPr>
      </w:pPr>
      <w:r w:rsidRPr="0082642D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="00ED4CC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temirkhankyzy@</w:t>
      </w:r>
      <w:r w:rsidR="00F32E60" w:rsidRPr="0082642D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nationalbank.kz</w:t>
      </w:r>
    </w:p>
    <w:p w:rsidR="00CD13D6" w:rsidRPr="00AD12D0" w:rsidRDefault="00CD13D6" w:rsidP="00382AFD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</w:p>
    <w:sectPr w:rsidR="00CD13D6" w:rsidRPr="00AD12D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31" w:rsidRDefault="002B2531" w:rsidP="00983743">
      <w:r>
        <w:separator/>
      </w:r>
    </w:p>
  </w:endnote>
  <w:endnote w:type="continuationSeparator" w:id="0">
    <w:p w:rsidR="002B2531" w:rsidRDefault="002B253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31" w:rsidRDefault="002B2531" w:rsidP="00983743">
      <w:r>
        <w:separator/>
      </w:r>
    </w:p>
  </w:footnote>
  <w:footnote w:type="continuationSeparator" w:id="0">
    <w:p w:rsidR="002B2531" w:rsidRDefault="002B253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7D0"/>
    <w:rsid w:val="000308DD"/>
    <w:rsid w:val="00031B03"/>
    <w:rsid w:val="000347C6"/>
    <w:rsid w:val="00036F35"/>
    <w:rsid w:val="0003759B"/>
    <w:rsid w:val="00041988"/>
    <w:rsid w:val="000435E6"/>
    <w:rsid w:val="000459E2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209F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531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3BC6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0D8E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0741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2642D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372C"/>
    <w:rsid w:val="009264B8"/>
    <w:rsid w:val="00931C08"/>
    <w:rsid w:val="00931EAB"/>
    <w:rsid w:val="0093299B"/>
    <w:rsid w:val="009335F9"/>
    <w:rsid w:val="00936C3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2D0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5C9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4EE"/>
    <w:rsid w:val="00C42676"/>
    <w:rsid w:val="00C42EEF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31DC"/>
    <w:rsid w:val="00CE3736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06E"/>
    <w:rsid w:val="00EB7B5F"/>
    <w:rsid w:val="00EC2B6E"/>
    <w:rsid w:val="00EC3216"/>
    <w:rsid w:val="00EC3D48"/>
    <w:rsid w:val="00EC5D41"/>
    <w:rsid w:val="00EC6B8A"/>
    <w:rsid w:val="00EC7F1F"/>
    <w:rsid w:val="00ED4CC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46E3E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86DD2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34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794F-CF9E-45A0-AEF1-BEF951B4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Гульнар Темирханкызы</cp:lastModifiedBy>
  <cp:revision>8</cp:revision>
  <cp:lastPrinted>2019-01-16T04:01:00Z</cp:lastPrinted>
  <dcterms:created xsi:type="dcterms:W3CDTF">2024-07-19T05:48:00Z</dcterms:created>
  <dcterms:modified xsi:type="dcterms:W3CDTF">2024-10-21T12:46:00Z</dcterms:modified>
</cp:coreProperties>
</file>