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28"/>
        <w:gridCol w:w="1762"/>
        <w:gridCol w:w="3876"/>
      </w:tblGrid>
      <w:tr w:rsidR="00FB4740" w:rsidRPr="00B32377" w14:paraId="5BA0E68E" w14:textId="77777777" w:rsidTr="00BC7990">
        <w:trPr>
          <w:trHeight w:val="2031"/>
        </w:trPr>
        <w:tc>
          <w:tcPr>
            <w:tcW w:w="4228" w:type="dxa"/>
            <w:shd w:val="clear" w:color="auto" w:fill="auto"/>
          </w:tcPr>
          <w:p w14:paraId="0B26A399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«ҚАЗАҚСТАН РЕСПУБЛИКАСЫНЫҢ</w:t>
            </w:r>
          </w:p>
          <w:p w14:paraId="645EE279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ҰЛТТЫҚ БАНКІ»</w:t>
            </w:r>
          </w:p>
          <w:p w14:paraId="27232E24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14:paraId="0BADDEBE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РЕСПУБЛИКАЛЫҚ </w:t>
            </w:r>
          </w:p>
          <w:p w14:paraId="2846D353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lang w:val="kk-KZ" w:eastAsia="ru-RU"/>
              </w:rPr>
              <w:t>МЕМЛЕКЕТТІК</w:t>
            </w:r>
            <w:r w:rsidRPr="00B3237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2377">
              <w:rPr>
                <w:rFonts w:ascii="Times New Roman" w:eastAsia="Times New Roman" w:hAnsi="Times New Roman" w:cs="Times New Roman"/>
                <w:lang w:val="kk-KZ" w:eastAsia="ru-RU"/>
              </w:rPr>
              <w:t>МЕКЕМЕСІ</w:t>
            </w:r>
          </w:p>
          <w:p w14:paraId="4025E8C0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62" w:type="dxa"/>
            <w:shd w:val="clear" w:color="auto" w:fill="auto"/>
          </w:tcPr>
          <w:p w14:paraId="095EE02D" w14:textId="77777777" w:rsidR="00FB4740" w:rsidRPr="00B32377" w:rsidRDefault="00FB4740" w:rsidP="00FB474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0FE13D" wp14:editId="0140CBB6">
                  <wp:extent cx="1009650" cy="1009650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6" w:type="dxa"/>
            <w:shd w:val="clear" w:color="auto" w:fill="auto"/>
          </w:tcPr>
          <w:p w14:paraId="17CACA55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РЕСПУБЛИКАНСКОЕ </w:t>
            </w:r>
          </w:p>
          <w:p w14:paraId="59C0EA41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lang w:eastAsia="ru-RU"/>
              </w:rPr>
              <w:t>ГОСУДАР</w:t>
            </w:r>
            <w:r w:rsidRPr="00B32377">
              <w:rPr>
                <w:rFonts w:ascii="Times New Roman" w:eastAsia="Times New Roman" w:hAnsi="Times New Roman" w:cs="Times New Roman"/>
                <w:lang w:val="kk-KZ" w:eastAsia="ru-RU"/>
              </w:rPr>
              <w:t>С</w:t>
            </w:r>
            <w:r w:rsidRPr="00B32377">
              <w:rPr>
                <w:rFonts w:ascii="Times New Roman" w:eastAsia="Times New Roman" w:hAnsi="Times New Roman" w:cs="Times New Roman"/>
                <w:lang w:eastAsia="ru-RU"/>
              </w:rPr>
              <w:t>ТВЕННОЕ УЧРЕЖДЕНИЕ</w:t>
            </w:r>
          </w:p>
          <w:p w14:paraId="58E7B579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C29D872" w14:textId="08F305FD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lang w:eastAsia="ru-RU"/>
              </w:rPr>
              <w:t>«НАЦИОНАЛЬНЫЙ БАНК</w:t>
            </w:r>
            <w:r w:rsidR="00765E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7C61600E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РЕСПУБЛИКИ КАЗАХСТАН»</w:t>
            </w:r>
          </w:p>
          <w:p w14:paraId="3EAF06B3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B4740" w:rsidRPr="00B32377" w14:paraId="113661F0" w14:textId="77777777" w:rsidTr="00BC7990">
        <w:trPr>
          <w:trHeight w:val="761"/>
        </w:trPr>
        <w:tc>
          <w:tcPr>
            <w:tcW w:w="4228" w:type="dxa"/>
            <w:shd w:val="clear" w:color="auto" w:fill="auto"/>
          </w:tcPr>
          <w:p w14:paraId="46B9B425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</w:t>
            </w:r>
            <w:r w:rsidRPr="00B32377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 w:eastAsia="ru-RU"/>
              </w:rPr>
              <w:t>ИРЕКТОРЛАР КЕҢЕСІНІҢ ҚАУЛЫСЫ</w:t>
            </w:r>
          </w:p>
        </w:tc>
        <w:tc>
          <w:tcPr>
            <w:tcW w:w="1762" w:type="dxa"/>
            <w:shd w:val="clear" w:color="auto" w:fill="auto"/>
          </w:tcPr>
          <w:p w14:paraId="5D40D21F" w14:textId="77777777" w:rsidR="00FB4740" w:rsidRPr="00B32377" w:rsidRDefault="00FB4740" w:rsidP="00FB4740">
            <w:pPr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76" w:type="dxa"/>
            <w:shd w:val="clear" w:color="auto" w:fill="auto"/>
          </w:tcPr>
          <w:p w14:paraId="1AC9D192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ПОСТАНОВЛЕНИЕ </w:t>
            </w:r>
          </w:p>
          <w:p w14:paraId="4B798D81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СОВЕТА ДИРЕКТОРОВ</w:t>
            </w:r>
          </w:p>
        </w:tc>
      </w:tr>
      <w:tr w:rsidR="00FB4740" w:rsidRPr="00B32377" w14:paraId="04D1EA32" w14:textId="77777777" w:rsidTr="00BC7990">
        <w:trPr>
          <w:trHeight w:val="1062"/>
        </w:trPr>
        <w:tc>
          <w:tcPr>
            <w:tcW w:w="4228" w:type="dxa"/>
            <w:shd w:val="clear" w:color="auto" w:fill="auto"/>
          </w:tcPr>
          <w:p w14:paraId="6E57E005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3A039F" w14:textId="07536BA5" w:rsidR="00FB4740" w:rsidRPr="00D47C88" w:rsidRDefault="00FB4740" w:rsidP="00FB47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23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</w:t>
            </w:r>
            <w:r w:rsidR="00ED18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B323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жылғы </w:t>
            </w:r>
            <w:r w:rsidR="00F277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24 </w:t>
            </w:r>
            <w:r w:rsidR="00D47C8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қырк</w:t>
            </w:r>
            <w:r w:rsidR="00872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</w:t>
            </w:r>
            <w:r w:rsidR="002E4936" w:rsidRPr="00FC255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й</w:t>
            </w:r>
            <w:r w:rsidR="00872E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</w:t>
            </w:r>
          </w:p>
          <w:p w14:paraId="18A9C281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979D3D" w14:textId="77777777" w:rsidR="00FB4740" w:rsidRPr="00B32377" w:rsidRDefault="00915E78" w:rsidP="00834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</w:t>
            </w:r>
            <w:r w:rsidR="003C2D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83406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Астана</w:t>
            </w:r>
            <w:r w:rsidR="00FB4740" w:rsidRPr="00B32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B4740" w:rsidRPr="00B32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қаласы</w:t>
            </w:r>
            <w:proofErr w:type="spellEnd"/>
          </w:p>
        </w:tc>
        <w:tc>
          <w:tcPr>
            <w:tcW w:w="1762" w:type="dxa"/>
            <w:shd w:val="clear" w:color="auto" w:fill="auto"/>
          </w:tcPr>
          <w:p w14:paraId="2A7806DA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6" w:type="dxa"/>
            <w:shd w:val="clear" w:color="auto" w:fill="auto"/>
          </w:tcPr>
          <w:p w14:paraId="59AB9CEE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B03818" w14:textId="3252EBAE" w:rsidR="00FB4740" w:rsidRPr="00F2773F" w:rsidRDefault="009874E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4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77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67</w:t>
            </w:r>
          </w:p>
          <w:p w14:paraId="2E64BE32" w14:textId="77777777" w:rsidR="00FB4740" w:rsidRPr="00B32377" w:rsidRDefault="00FB4740" w:rsidP="00FB4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E156F5" w14:textId="77777777" w:rsidR="00FB4740" w:rsidRPr="00B32377" w:rsidRDefault="00FB4740" w:rsidP="00834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</w:t>
            </w:r>
            <w:r w:rsidR="00834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Астана</w:t>
            </w:r>
          </w:p>
        </w:tc>
      </w:tr>
    </w:tbl>
    <w:p w14:paraId="041236F1" w14:textId="6720D361" w:rsidR="000F0028" w:rsidRDefault="000F0028" w:rsidP="003E0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kk-KZ" w:eastAsia="ru-RU"/>
        </w:rPr>
      </w:pPr>
    </w:p>
    <w:p w14:paraId="65772E20" w14:textId="77777777" w:rsidR="00CB69B5" w:rsidRDefault="00CB69B5" w:rsidP="00CA71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A96C699" w14:textId="77777777" w:rsidR="00A653A0" w:rsidRPr="00A653A0" w:rsidRDefault="00A653A0" w:rsidP="00A65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«Қазақстан Республикасының Ұлттық Банкі Операциялық</w:t>
      </w:r>
    </w:p>
    <w:p w14:paraId="554DA23D" w14:textId="77777777" w:rsidR="00A653A0" w:rsidRPr="00A653A0" w:rsidRDefault="00A653A0" w:rsidP="00A653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күнінің графигін, Қазақстан Республикасының Ұлттық Банкі көрсететін қызметтер үшін төленетін ақының түрлері мен мөлшерлерін</w:t>
      </w:r>
    </w:p>
    <w:p w14:paraId="1E55E304" w14:textId="77777777" w:rsidR="00A653A0" w:rsidRPr="00A653A0" w:rsidRDefault="00A653A0" w:rsidP="00A65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бекіту туралы» </w:t>
      </w: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Қазақстан Республикасы Ұлттық Банкі </w:t>
      </w:r>
    </w:p>
    <w:p w14:paraId="5FF2D6A9" w14:textId="77777777" w:rsidR="00A653A0" w:rsidRPr="00A653A0" w:rsidRDefault="00A653A0" w:rsidP="00A65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Директорлар кеңесінің 2018 жылғы 14 наурыздағы </w:t>
      </w:r>
      <w:r w:rsidRPr="00A653A0">
        <w:rPr>
          <w:rFonts w:ascii="Times New Roman" w:eastAsia="Calibri" w:hAnsi="Times New Roman" w:cs="Times New Roman"/>
          <w:b/>
          <w:sz w:val="28"/>
          <w:szCs w:val="20"/>
          <w:lang w:val="kk-KZ" w:eastAsia="ru-RU"/>
        </w:rPr>
        <w:t>№ 13 қаулысына өзгерістер енгізу туралы</w:t>
      </w:r>
    </w:p>
    <w:p w14:paraId="0221F2CE" w14:textId="77777777" w:rsidR="00A653A0" w:rsidRPr="00A653A0" w:rsidRDefault="00A653A0" w:rsidP="00A6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kk-KZ" w:eastAsia="ru-RU"/>
        </w:rPr>
      </w:pP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6B6C8168" w14:textId="77777777" w:rsidR="00A653A0" w:rsidRPr="00A653A0" w:rsidRDefault="00A653A0" w:rsidP="00A653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</w:p>
    <w:p w14:paraId="3CAD51F1" w14:textId="77777777" w:rsidR="00A653A0" w:rsidRPr="00A653A0" w:rsidRDefault="00A653A0" w:rsidP="00A653A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 Ұлттық Банкінің Директорлар кеңесі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A653A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ҚАУЛЫ ЕТЕДІ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:</w:t>
      </w:r>
    </w:p>
    <w:p w14:paraId="602D6F54" w14:textId="77777777" w:rsidR="00A653A0" w:rsidRPr="00A653A0" w:rsidRDefault="00A653A0" w:rsidP="00A653A0">
      <w:pPr>
        <w:numPr>
          <w:ilvl w:val="0"/>
          <w:numId w:val="21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«Қазақстан Республикасының Ұлттық Банкі операциялық күнінің графигін, Қазақстан Республикасының Ұлттық Банкі көрсететін қызметтер үшін төленетін ақының түрлері мен мөлшерлерін бекіту туралы»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 Ұлттық Банкі Директорлар кеңесінің 2018 жылғы 14 наурыздағы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№ 13 қаулысына мынадай өзгерістер енгізілсін:</w:t>
      </w:r>
    </w:p>
    <w:p w14:paraId="4A14CF1E" w14:textId="77777777" w:rsidR="00A653A0" w:rsidRPr="00A653A0" w:rsidRDefault="00A653A0" w:rsidP="00A653A0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1-қосымшада:</w:t>
      </w:r>
    </w:p>
    <w:p w14:paraId="1B5A976E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1-ескертпеде «Алматы» деген сөз «Астана» деген сөзбен ауыстырылсын;</w:t>
      </w:r>
    </w:p>
    <w:p w14:paraId="7D700F27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4-1-ескертпе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мынадай редакцияда жазылсын:</w:t>
      </w:r>
    </w:p>
    <w:p w14:paraId="4F025436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«Конвертация –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шетел валютасын теңгеге сатып алу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, кері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конвертация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–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 Ұлттық Банкінің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операция жүргізілген күнгі ресми бағамын қолдана отырып, шетел валютасын теңгеге сату.</w:t>
      </w:r>
    </w:p>
    <w:p w14:paraId="27657E00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Конверсия – шетел валютасын басқа шетел валютасына айырбастау:</w:t>
      </w:r>
    </w:p>
    <w:p w14:paraId="7B9F8C6E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1)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Республикасының Ұлттық Банкі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ресми бағам белгілеген шетел валюталары бойынша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 Ұлттық Банкінің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операция жүргізілген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күнгі ресми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бағамын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қолдана отырып;   </w:t>
      </w:r>
    </w:p>
    <w:p w14:paraId="32DB4E46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2)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Қазақстан Республикасының Ұлттық Банкі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ресми бағам белгілемеген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шетел валютасы/шетел валюталары бойынша клиентпен жасалған шарттың талаптарына сәйкес. </w:t>
      </w:r>
    </w:p>
    <w:p w14:paraId="2256A614" w14:textId="77777777" w:rsidR="00A653A0" w:rsidRPr="00A653A0" w:rsidRDefault="00A653A0" w:rsidP="00A653A0">
      <w:pPr>
        <w:tabs>
          <w:tab w:val="left" w:pos="851"/>
        </w:tabs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lastRenderedPageBreak/>
        <w:t xml:space="preserve">Конвертация, 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кері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конвертация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және конверсия қызметтері мемлекеттік мекемелерге,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 Ұлттық Банкінің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ұйымдарына,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Республикасының Ұлттық Банкіне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дауыс беретін акцияларының елу және одан астам пайызы тиесілі заңды тұлғаларға,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Республикасының Ұлттық Банкінде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банктік шоттары бар мәжбүрлеп таратылатын банктің тарату комиссиясына, банктің уақытша әкімшілігіне (банктің уақытша басқарушысына), «Бірыңғай жинақтаушы зейнетақы қоры» АҚ-ға көрсетіледі.»; </w:t>
      </w:r>
    </w:p>
    <w:p w14:paraId="712E0E27" w14:textId="77777777" w:rsidR="00A653A0" w:rsidRPr="00A653A0" w:rsidRDefault="00A653A0" w:rsidP="00A653A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2-қосымшада:</w:t>
      </w:r>
    </w:p>
    <w:p w14:paraId="0EE1D38D" w14:textId="77777777" w:rsidR="00A653A0" w:rsidRPr="00A653A0" w:rsidRDefault="00A653A0" w:rsidP="00A653A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1.5-жол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мынадай редакцияда жазылсын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:</w:t>
      </w:r>
    </w:p>
    <w:p w14:paraId="087D7290" w14:textId="77777777" w:rsidR="00A653A0" w:rsidRPr="00A653A0" w:rsidRDefault="00A653A0" w:rsidP="00A653A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</w:t>
      </w:r>
    </w:p>
    <w:tbl>
      <w:tblPr>
        <w:tblStyle w:val="3"/>
        <w:tblW w:w="9634" w:type="dxa"/>
        <w:tblLook w:val="04A0" w:firstRow="1" w:lastRow="0" w:firstColumn="1" w:lastColumn="0" w:noHBand="0" w:noVBand="1"/>
      </w:tblPr>
      <w:tblGrid>
        <w:gridCol w:w="568"/>
        <w:gridCol w:w="5806"/>
        <w:gridCol w:w="3260"/>
      </w:tblGrid>
      <w:tr w:rsidR="00A653A0" w:rsidRPr="00A653A0" w14:paraId="1CE4BCE0" w14:textId="77777777" w:rsidTr="00154136">
        <w:tc>
          <w:tcPr>
            <w:tcW w:w="568" w:type="dxa"/>
          </w:tcPr>
          <w:p w14:paraId="4FA0A37A" w14:textId="77777777" w:rsidR="00A653A0" w:rsidRPr="00A653A0" w:rsidRDefault="00A653A0" w:rsidP="00A653A0">
            <w:pPr>
              <w:widowControl w:val="0"/>
              <w:tabs>
                <w:tab w:val="num" w:pos="0"/>
                <w:tab w:val="num" w:pos="1134"/>
              </w:tabs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1.5</w:t>
            </w:r>
          </w:p>
        </w:tc>
        <w:tc>
          <w:tcPr>
            <w:tcW w:w="5806" w:type="dxa"/>
          </w:tcPr>
          <w:p w14:paraId="60AC5CC1" w14:textId="77777777" w:rsidR="00A653A0" w:rsidRPr="00A653A0" w:rsidRDefault="00A653A0" w:rsidP="00A653A0">
            <w:pPr>
              <w:autoSpaceDE w:val="0"/>
              <w:autoSpaceDN w:val="0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Ұлттық және шетел валюталарында банк ішінде ақша аудару</w:t>
            </w:r>
          </w:p>
          <w:p w14:paraId="4F6F455C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7AC4ADD0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Мыналар:</w:t>
            </w:r>
          </w:p>
          <w:p w14:paraId="664D0B22" w14:textId="77777777" w:rsidR="00A653A0" w:rsidRPr="00A653A0" w:rsidRDefault="00A653A0" w:rsidP="00A653A0">
            <w:pPr>
              <w:shd w:val="clear" w:color="auto" w:fill="FFFFFF"/>
              <w:autoSpaceDE w:val="0"/>
              <w:autoSpaceDN w:val="0"/>
              <w:ind w:firstLine="501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–  Банк-Клиент</w:t>
            </w:r>
            <w:r w:rsidRPr="00A653A0">
              <w:rPr>
                <w:sz w:val="28"/>
                <w:szCs w:val="28"/>
                <w:vertAlign w:val="superscript"/>
                <w:lang w:val="kk-KZ"/>
              </w:rPr>
              <w:t>1</w:t>
            </w:r>
            <w:r w:rsidRPr="00A653A0">
              <w:rPr>
                <w:sz w:val="28"/>
                <w:szCs w:val="28"/>
                <w:lang w:val="kk-KZ"/>
              </w:rPr>
              <w:t xml:space="preserve"> жүйесі бойынша    </w:t>
            </w:r>
          </w:p>
          <w:p w14:paraId="34B0F9E2" w14:textId="77777777" w:rsidR="00A653A0" w:rsidRPr="00A653A0" w:rsidRDefault="00A653A0" w:rsidP="00A653A0">
            <w:pPr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 xml:space="preserve">       – ҚААТЖ</w:t>
            </w:r>
            <w:r w:rsidRPr="00A653A0">
              <w:rPr>
                <w:sz w:val="28"/>
                <w:szCs w:val="28"/>
                <w:vertAlign w:val="superscript"/>
                <w:lang w:val="kk-KZ"/>
              </w:rPr>
              <w:t>2</w:t>
            </w:r>
            <w:r w:rsidRPr="00A653A0">
              <w:rPr>
                <w:sz w:val="28"/>
                <w:szCs w:val="28"/>
                <w:lang w:val="kk-KZ"/>
              </w:rPr>
              <w:t xml:space="preserve">, SWIFT жүйелері бойынша, қағаз тасымалдағышта немесе резервтік байланыс арнасын пайдалану арқылы жіберілген ұлттық валютадағы сыртқы ақша аударымдары   </w:t>
            </w:r>
          </w:p>
          <w:p w14:paraId="046F277A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ind w:firstLine="501"/>
              <w:jc w:val="both"/>
              <w:rPr>
                <w:sz w:val="28"/>
                <w:szCs w:val="28"/>
                <w:lang w:val="kk-KZ"/>
              </w:rPr>
            </w:pPr>
          </w:p>
          <w:p w14:paraId="374A14AA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ind w:firstLine="501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Шетел валютасындағы сыртқы ақша аударымдары:</w:t>
            </w:r>
          </w:p>
          <w:p w14:paraId="30079114" w14:textId="77777777" w:rsidR="00A653A0" w:rsidRPr="00A653A0" w:rsidRDefault="00A653A0" w:rsidP="00A653A0">
            <w:pPr>
              <w:spacing w:line="240" w:lineRule="atLeast"/>
              <w:ind w:firstLine="501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– АҚШ долларымен/ЕУРО-мен/басқа валюталармен</w:t>
            </w:r>
          </w:p>
          <w:p w14:paraId="2D558582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ind w:firstLine="501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 xml:space="preserve"> </w:t>
            </w:r>
          </w:p>
          <w:p w14:paraId="44EF8C84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ind w:firstLine="501"/>
              <w:jc w:val="both"/>
              <w:rPr>
                <w:sz w:val="28"/>
                <w:szCs w:val="28"/>
                <w:lang w:val="kk-KZ"/>
              </w:rPr>
            </w:pPr>
          </w:p>
          <w:p w14:paraId="34EE77F3" w14:textId="77777777" w:rsidR="00A653A0" w:rsidRPr="00A653A0" w:rsidRDefault="00A653A0" w:rsidP="00A653A0">
            <w:pPr>
              <w:autoSpaceDE w:val="0"/>
              <w:autoSpaceDN w:val="0"/>
              <w:spacing w:line="240" w:lineRule="atLeast"/>
              <w:ind w:firstLine="501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–  Ресей рублімен</w:t>
            </w:r>
          </w:p>
          <w:p w14:paraId="3B7C7082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14:paraId="2FF4ECCA" w14:textId="77777777" w:rsidR="00A653A0" w:rsidRPr="00A653A0" w:rsidRDefault="00A653A0" w:rsidP="00A653A0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Тегін</w:t>
            </w:r>
          </w:p>
          <w:p w14:paraId="622CD8BF" w14:textId="77777777" w:rsidR="00A653A0" w:rsidRPr="00A653A0" w:rsidRDefault="00A653A0" w:rsidP="00A653A0">
            <w:pPr>
              <w:spacing w:line="240" w:lineRule="atLeast"/>
              <w:jc w:val="both"/>
              <w:rPr>
                <w:b/>
                <w:sz w:val="28"/>
                <w:szCs w:val="28"/>
                <w:lang w:val="kk-KZ"/>
              </w:rPr>
            </w:pPr>
          </w:p>
          <w:p w14:paraId="6D840FA5" w14:textId="77777777" w:rsidR="00A653A0" w:rsidRPr="00A653A0" w:rsidRDefault="00A653A0" w:rsidP="00A653A0">
            <w:pPr>
              <w:spacing w:line="240" w:lineRule="atLeast"/>
              <w:jc w:val="both"/>
              <w:rPr>
                <w:b/>
                <w:sz w:val="28"/>
                <w:szCs w:val="28"/>
                <w:lang w:val="kk-KZ"/>
              </w:rPr>
            </w:pPr>
          </w:p>
          <w:p w14:paraId="7E591B3B" w14:textId="77777777" w:rsidR="00A653A0" w:rsidRPr="00A653A0" w:rsidRDefault="00A653A0" w:rsidP="00A653A0">
            <w:pPr>
              <w:spacing w:line="240" w:lineRule="atLeast"/>
              <w:jc w:val="both"/>
              <w:rPr>
                <w:b/>
                <w:sz w:val="28"/>
                <w:szCs w:val="28"/>
                <w:lang w:val="kk-KZ"/>
              </w:rPr>
            </w:pPr>
          </w:p>
          <w:p w14:paraId="3B76B506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140 теңге</w:t>
            </w:r>
          </w:p>
          <w:p w14:paraId="540B7421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400 теңге</w:t>
            </w:r>
          </w:p>
          <w:p w14:paraId="567304BB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1589659C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530BC5D2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05B0F351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70731EB9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0B6E972C" w14:textId="77777777" w:rsidR="00A653A0" w:rsidRPr="00A653A0" w:rsidRDefault="00A653A0" w:rsidP="00A653A0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2CAA1F1E" w14:textId="77777777" w:rsidR="00A653A0" w:rsidRPr="00A653A0" w:rsidRDefault="00A653A0" w:rsidP="00A653A0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15789B37" w14:textId="77777777" w:rsidR="00A653A0" w:rsidRPr="00A653A0" w:rsidRDefault="00A653A0" w:rsidP="00A653A0">
            <w:pPr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20 АҚШ доллары/20 АҚШ долларына балама шот валютасындағы сома</w:t>
            </w:r>
          </w:p>
          <w:p w14:paraId="4EE7543D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</w:p>
          <w:p w14:paraId="1B977809" w14:textId="77777777" w:rsidR="00A653A0" w:rsidRPr="00A653A0" w:rsidRDefault="00A653A0" w:rsidP="00A653A0">
            <w:pPr>
              <w:spacing w:line="240" w:lineRule="atLeast"/>
              <w:jc w:val="both"/>
              <w:rPr>
                <w:sz w:val="28"/>
                <w:szCs w:val="28"/>
                <w:lang w:val="kk-KZ"/>
              </w:rPr>
            </w:pPr>
            <w:r w:rsidRPr="00A653A0">
              <w:rPr>
                <w:sz w:val="28"/>
                <w:szCs w:val="28"/>
                <w:lang w:val="kk-KZ"/>
              </w:rPr>
              <w:t>5  АҚШ доллары/5 АҚШ долларына балама шот валютасындағы сома</w:t>
            </w:r>
          </w:p>
        </w:tc>
      </w:tr>
    </w:tbl>
    <w:p w14:paraId="0E2E9B6B" w14:textId="77777777" w:rsidR="00A653A0" w:rsidRPr="00A653A0" w:rsidRDefault="00A653A0" w:rsidP="00A653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»;</w:t>
      </w:r>
    </w:p>
    <w:p w14:paraId="2D0D1AA2" w14:textId="77777777" w:rsidR="00A653A0" w:rsidRPr="00A653A0" w:rsidRDefault="00A653A0" w:rsidP="00A653A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2.3-жол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мынадай редакцияда жазылсын</w:t>
      </w: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:</w:t>
      </w:r>
    </w:p>
    <w:p w14:paraId="6AC38C9E" w14:textId="77777777" w:rsidR="00A653A0" w:rsidRPr="00A653A0" w:rsidRDefault="00A653A0" w:rsidP="00A653A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«</w:t>
      </w:r>
    </w:p>
    <w:tbl>
      <w:tblPr>
        <w:tblpPr w:leftFromText="180" w:rightFromText="180" w:vertAnchor="text" w:tblpX="69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666"/>
        <w:gridCol w:w="3408"/>
      </w:tblGrid>
      <w:tr w:rsidR="00A653A0" w:rsidRPr="00F2773F" w14:paraId="51855A98" w14:textId="77777777" w:rsidTr="00154136">
        <w:tc>
          <w:tcPr>
            <w:tcW w:w="566" w:type="dxa"/>
            <w:shd w:val="clear" w:color="auto" w:fill="auto"/>
          </w:tcPr>
          <w:p w14:paraId="6AF68C72" w14:textId="77777777" w:rsidR="00A653A0" w:rsidRPr="00A653A0" w:rsidRDefault="00A653A0" w:rsidP="00A653A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2.3</w:t>
            </w:r>
          </w:p>
        </w:tc>
        <w:tc>
          <w:tcPr>
            <w:tcW w:w="5666" w:type="dxa"/>
            <w:shd w:val="clear" w:color="auto" w:fill="auto"/>
          </w:tcPr>
          <w:p w14:paraId="0F76E5B5" w14:textId="77777777" w:rsidR="00A653A0" w:rsidRPr="00A653A0" w:rsidRDefault="00A653A0" w:rsidP="00A6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Қолма-қол шетел валютасын сату мәмілелері бойынша комиссиялық сыйақы:  </w:t>
            </w:r>
          </w:p>
          <w:p w14:paraId="5F5700A2" w14:textId="77777777" w:rsidR="00A653A0" w:rsidRPr="00A653A0" w:rsidRDefault="00A653A0" w:rsidP="00A653A0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–</w:t>
            </w:r>
            <w:r w:rsidRPr="00A65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Алматы қаласында  </w:t>
            </w:r>
          </w:p>
          <w:p w14:paraId="27C02351" w14:textId="77777777" w:rsidR="00A653A0" w:rsidRPr="00A653A0" w:rsidRDefault="00A653A0" w:rsidP="00A653A0">
            <w:pPr>
              <w:spacing w:after="0" w:line="240" w:lineRule="atLeast"/>
              <w:ind w:firstLine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–</w:t>
            </w:r>
            <w:r w:rsidRPr="00A653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Астана қаласын қоса алғанда, Қазақстан Республикасының  өңірлерінде </w:t>
            </w:r>
            <w:r w:rsidRPr="00A653A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408" w:type="dxa"/>
            <w:shd w:val="clear" w:color="auto" w:fill="auto"/>
          </w:tcPr>
          <w:p w14:paraId="11179373" w14:textId="77777777" w:rsidR="00A653A0" w:rsidRPr="00A653A0" w:rsidRDefault="00A653A0" w:rsidP="00A653A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0805F05" w14:textId="77777777" w:rsidR="00A653A0" w:rsidRPr="00A653A0" w:rsidRDefault="00A653A0" w:rsidP="00A653A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7CA1E27" w14:textId="77777777" w:rsidR="00A653A0" w:rsidRPr="00A653A0" w:rsidRDefault="00A653A0" w:rsidP="00A65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мәміле көлемінің 0,18%-ы</w:t>
            </w:r>
          </w:p>
          <w:p w14:paraId="4FF3A81E" w14:textId="77777777" w:rsidR="00A653A0" w:rsidRPr="00A653A0" w:rsidRDefault="00A653A0" w:rsidP="00A653A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653A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мәміле көлемінің 0,23%-ы </w:t>
            </w:r>
          </w:p>
        </w:tc>
      </w:tr>
    </w:tbl>
    <w:p w14:paraId="03F14EF1" w14:textId="77777777" w:rsidR="00A653A0" w:rsidRPr="00A653A0" w:rsidRDefault="00A653A0" w:rsidP="00A653A0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».</w:t>
      </w:r>
    </w:p>
    <w:p w14:paraId="41327068" w14:textId="77777777" w:rsidR="00A653A0" w:rsidRDefault="00A653A0" w:rsidP="00A653A0">
      <w:pPr>
        <w:pStyle w:val="ab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Операциялық есепке алу департаменті (Ж.С. Баймұқанов)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қаулыны Ұлттық Банктің орталық аппаратының мүдделі бөлімшелеріне, филиалдарына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және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Ұлттық Банкте банктік шоттарды ашуға және жүргізуге шарт жасасқан Ұлттық Банктің клиенттеріне жіберсін. </w:t>
      </w:r>
    </w:p>
    <w:p w14:paraId="6E003FE9" w14:textId="68549438" w:rsidR="00A653A0" w:rsidRPr="00A653A0" w:rsidRDefault="00A653A0" w:rsidP="00A653A0">
      <w:pPr>
        <w:pStyle w:val="ab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Осы қаулы</w:t>
      </w:r>
      <w:r w:rsidRPr="00A653A0">
        <w:rPr>
          <w:rStyle w:val="aa"/>
          <w:rFonts w:ascii="Times New Roman" w:eastAsia="Times New Roman" w:hAnsi="Times New Roman" w:cs="Times New Roman"/>
          <w:sz w:val="20"/>
          <w:szCs w:val="20"/>
          <w:lang w:val="kk-KZ" w:eastAsia="ru-RU"/>
        </w:rPr>
        <w:footnoteReference w:id="1"/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Ұлттық Банктің ресми 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>интернет-ресурсына орналастырылған күннен бастап 10 (он) жұмыс күні өтуі бойынша күшіне енеді.</w:t>
      </w:r>
    </w:p>
    <w:p w14:paraId="66BF57BD" w14:textId="551A5373" w:rsidR="00A653A0" w:rsidRPr="00A653A0" w:rsidRDefault="00A653A0" w:rsidP="00A653A0">
      <w:pPr>
        <w:pStyle w:val="ab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қаулының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орындалуын бақылау Ұлттық Банк Төрағасының орынбасары</w:t>
      </w:r>
      <w:r w:rsidRPr="00A653A0">
        <w:rPr>
          <w:rFonts w:ascii="Times New Roman" w:eastAsia="Calibri" w:hAnsi="Times New Roman" w:cs="Times New Roman"/>
          <w:sz w:val="28"/>
          <w:szCs w:val="20"/>
          <w:lang w:val="kk-KZ" w:eastAsia="ru-RU"/>
        </w:rPr>
        <w:t xml:space="preserve"> Б.Ш. Шолпанқұловқа </w:t>
      </w:r>
      <w:r w:rsidRPr="00A653A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жүктелсін.</w:t>
      </w:r>
    </w:p>
    <w:p w14:paraId="76C550CC" w14:textId="77777777" w:rsidR="003321D2" w:rsidRDefault="003321D2" w:rsidP="003321D2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</w:p>
    <w:p w14:paraId="0AB9A7C9" w14:textId="77777777" w:rsidR="003321D2" w:rsidRPr="00547D68" w:rsidRDefault="003321D2" w:rsidP="003321D2">
      <w:pPr>
        <w:spacing w:after="0" w:line="240" w:lineRule="auto"/>
        <w:ind w:firstLine="720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</w:p>
    <w:p w14:paraId="5353988B" w14:textId="077FF867" w:rsidR="006E26AB" w:rsidRDefault="003E5CA5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23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Төраға                                               </w:t>
      </w:r>
      <w:r w:rsidR="00802497" w:rsidRPr="00B323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765E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802497" w:rsidRPr="00B323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906A68" w:rsidRPr="0010724C">
        <w:rPr>
          <w:rFonts w:ascii="Times New Roman" w:hAnsi="Times New Roman" w:cs="Times New Roman"/>
          <w:b/>
          <w:sz w:val="28"/>
          <w:szCs w:val="28"/>
          <w:lang w:val="kk-KZ"/>
        </w:rPr>
        <w:t>Т.М</w:t>
      </w:r>
      <w:r w:rsidR="008A1AE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06A68" w:rsidRPr="001072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906A68">
        <w:rPr>
          <w:rFonts w:ascii="Times New Roman" w:hAnsi="Times New Roman" w:cs="Times New Roman"/>
          <w:b/>
          <w:sz w:val="28"/>
          <w:szCs w:val="28"/>
          <w:lang w:val="kk-KZ"/>
        </w:rPr>
        <w:t>үлейменов</w:t>
      </w:r>
    </w:p>
    <w:p w14:paraId="53694BFA" w14:textId="09949761" w:rsidR="00A349D5" w:rsidRDefault="00A349D5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4802ABF" w14:textId="2C9CF150" w:rsidR="00A349D5" w:rsidRDefault="00A349D5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75DBB4" w14:textId="77777777" w:rsidR="00F2773F" w:rsidRDefault="00F2773F" w:rsidP="00F2773F">
      <w:pPr>
        <w:spacing w:after="0" w:line="240" w:lineRule="auto"/>
        <w:ind w:left="993"/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>Дұрыс:</w:t>
      </w:r>
    </w:p>
    <w:p w14:paraId="4A7A592A" w14:textId="5D250545" w:rsidR="00F2773F" w:rsidRDefault="00F2773F" w:rsidP="00F2773F">
      <w:pPr>
        <w:spacing w:after="0" w:line="240" w:lineRule="auto"/>
        <w:ind w:left="99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Бас маман-Директорлар кеңесінің хатшысы                 </w:t>
      </w:r>
      <w:r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val="kk-KZ" w:eastAsia="ru-RU"/>
        </w:rPr>
        <w:t xml:space="preserve"> Ә.Еламанова</w:t>
      </w:r>
    </w:p>
    <w:p w14:paraId="1BE25EBC" w14:textId="44FBD2B7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CF9126" w14:textId="642FA028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2001AA" w14:textId="7CED7807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22B202" w14:textId="7839C012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8A5A77" w14:textId="4AA9EA59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903D7B" w14:textId="0B85F8AF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A200A1" w14:textId="66ACC002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4EF388" w14:textId="70A7B1FF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6468B6" w14:textId="63662414" w:rsidR="001426ED" w:rsidRDefault="001426ED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82F57F" w14:textId="0CC89087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5D312F" w14:textId="4266981B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E61CBF" w14:textId="574DAAA7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F6D8A0" w14:textId="158F1752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7E60CF" w14:textId="56A1CC0B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1DA248" w14:textId="05856839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FBFC24" w14:textId="5FB91759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9392E7" w14:textId="56FBFAC7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D097FC" w14:textId="43A85838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C4D34D6" w14:textId="27635EDF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3B4F6E" w14:textId="2763F7A6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20579F" w14:textId="2D5FFD6F" w:rsidR="005A6BA9" w:rsidRDefault="005A6BA9" w:rsidP="006D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2EFC59" w14:textId="6C8FE8E4" w:rsidR="005A6BA9" w:rsidRDefault="005A6BA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A6BA9" w:rsidSect="004C24BD">
      <w:headerReference w:type="default" r:id="rId9"/>
      <w:headerReference w:type="first" r:id="rId10"/>
      <w:pgSz w:w="11906" w:h="16838"/>
      <w:pgMar w:top="1418" w:right="851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86A9C" w14:textId="77777777" w:rsidR="00C90284" w:rsidRDefault="00C90284">
      <w:pPr>
        <w:spacing w:after="0" w:line="240" w:lineRule="auto"/>
      </w:pPr>
      <w:r>
        <w:separator/>
      </w:r>
    </w:p>
  </w:endnote>
  <w:endnote w:type="continuationSeparator" w:id="0">
    <w:p w14:paraId="7D276F89" w14:textId="77777777" w:rsidR="00C90284" w:rsidRDefault="00C9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797FA" w14:textId="77777777" w:rsidR="00C90284" w:rsidRDefault="00C90284">
      <w:pPr>
        <w:spacing w:after="0" w:line="240" w:lineRule="auto"/>
      </w:pPr>
      <w:r>
        <w:separator/>
      </w:r>
    </w:p>
  </w:footnote>
  <w:footnote w:type="continuationSeparator" w:id="0">
    <w:p w14:paraId="6EE0BAF0" w14:textId="77777777" w:rsidR="00C90284" w:rsidRDefault="00C90284">
      <w:pPr>
        <w:spacing w:after="0" w:line="240" w:lineRule="auto"/>
      </w:pPr>
      <w:r>
        <w:continuationSeparator/>
      </w:r>
    </w:p>
  </w:footnote>
  <w:footnote w:id="1">
    <w:p w14:paraId="7A48A371" w14:textId="7CB1FE20" w:rsidR="00A653A0" w:rsidRPr="00A653A0" w:rsidRDefault="00A653A0" w:rsidP="00A653A0">
      <w:pPr>
        <w:pStyle w:val="a8"/>
        <w:jc w:val="both"/>
        <w:rPr>
          <w:rFonts w:ascii="Times New Roman" w:hAnsi="Times New Roman" w:cs="Times New Roman"/>
          <w:lang w:val="kk-KZ"/>
        </w:rPr>
      </w:pPr>
      <w:r w:rsidRPr="00A653A0">
        <w:rPr>
          <w:rStyle w:val="aa"/>
          <w:rFonts w:ascii="Times New Roman" w:hAnsi="Times New Roman" w:cs="Times New Roman"/>
        </w:rPr>
        <w:footnoteRef/>
      </w:r>
      <w:r w:rsidRPr="00A653A0">
        <w:rPr>
          <w:rFonts w:ascii="Times New Roman" w:hAnsi="Times New Roman" w:cs="Times New Roman"/>
        </w:rPr>
        <w:t xml:space="preserve"> </w:t>
      </w:r>
      <w:r w:rsidRPr="00A653A0">
        <w:rPr>
          <w:rFonts w:ascii="Times New Roman" w:hAnsi="Times New Roman" w:cs="Times New Roman"/>
          <w:lang w:val="kk-KZ"/>
        </w:rPr>
        <w:t>«Қазақстан Республикасының Ұлттық Банкі Операциялық</w:t>
      </w:r>
      <w:r>
        <w:rPr>
          <w:rFonts w:ascii="Times New Roman" w:hAnsi="Times New Roman" w:cs="Times New Roman"/>
          <w:lang w:val="kk-KZ"/>
        </w:rPr>
        <w:t xml:space="preserve"> </w:t>
      </w:r>
      <w:r w:rsidRPr="00A653A0">
        <w:rPr>
          <w:rFonts w:ascii="Times New Roman" w:hAnsi="Times New Roman" w:cs="Times New Roman"/>
          <w:lang w:val="kk-KZ"/>
        </w:rPr>
        <w:t>күнінің графигін, Қазақстан Республикасының Ұлттық Банкі көрсететін қызметтер үшін төленетін ақының түрлері мен мөлшерлерін</w:t>
      </w:r>
      <w:r>
        <w:rPr>
          <w:rFonts w:ascii="Times New Roman" w:hAnsi="Times New Roman" w:cs="Times New Roman"/>
          <w:lang w:val="kk-KZ"/>
        </w:rPr>
        <w:t xml:space="preserve"> </w:t>
      </w:r>
      <w:r w:rsidRPr="00A653A0">
        <w:rPr>
          <w:rFonts w:ascii="Times New Roman" w:hAnsi="Times New Roman" w:cs="Times New Roman"/>
          <w:lang w:val="kk-KZ"/>
        </w:rPr>
        <w:t>бекіту туралы» Қазақстан Республикасы Ұлттық Банкі Директорлар кеңесінің 2018 жылғы 14 наурыздағы № 13 қаулысына өзгерістер енгізу туралы</w:t>
      </w:r>
    </w:p>
    <w:p w14:paraId="0FC708C8" w14:textId="19F75D28" w:rsidR="00A653A0" w:rsidRPr="00A653A0" w:rsidRDefault="00A653A0">
      <w:pPr>
        <w:pStyle w:val="a8"/>
        <w:rPr>
          <w:lang w:val="kk-K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13764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1F15C14" w14:textId="1C1ADCF5" w:rsidR="00F95C99" w:rsidRPr="00F95C99" w:rsidRDefault="00F95C99" w:rsidP="00F95C9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F95C99">
          <w:rPr>
            <w:rFonts w:ascii="Times New Roman" w:hAnsi="Times New Roman"/>
            <w:sz w:val="28"/>
            <w:szCs w:val="28"/>
          </w:rPr>
          <w:fldChar w:fldCharType="begin"/>
        </w:r>
        <w:r w:rsidRPr="00F95C9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95C99">
          <w:rPr>
            <w:rFonts w:ascii="Times New Roman" w:hAnsi="Times New Roman"/>
            <w:sz w:val="28"/>
            <w:szCs w:val="28"/>
          </w:rPr>
          <w:fldChar w:fldCharType="separate"/>
        </w:r>
        <w:r w:rsidR="00F2773F">
          <w:rPr>
            <w:rFonts w:ascii="Times New Roman" w:hAnsi="Times New Roman"/>
            <w:noProof/>
            <w:sz w:val="28"/>
            <w:szCs w:val="28"/>
          </w:rPr>
          <w:t>2</w:t>
        </w:r>
        <w:r w:rsidRPr="00F95C9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0413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610D922B" w14:textId="66041B6C" w:rsidR="00F95C99" w:rsidRPr="00F95C99" w:rsidRDefault="00C90284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</w:p>
    </w:sdtContent>
  </w:sdt>
  <w:p w14:paraId="3AF913B0" w14:textId="77777777" w:rsidR="00F95C99" w:rsidRDefault="00F95C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1E8"/>
    <w:multiLevelType w:val="hybridMultilevel"/>
    <w:tmpl w:val="6F207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402ED7"/>
    <w:multiLevelType w:val="hybridMultilevel"/>
    <w:tmpl w:val="B04A9894"/>
    <w:lvl w:ilvl="0" w:tplc="4D94B6C8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257F86"/>
    <w:multiLevelType w:val="hybridMultilevel"/>
    <w:tmpl w:val="527CF270"/>
    <w:lvl w:ilvl="0" w:tplc="27541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D742F19"/>
    <w:multiLevelType w:val="multilevel"/>
    <w:tmpl w:val="783286B4"/>
    <w:lvl w:ilvl="0">
      <w:start w:val="3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21E64019"/>
    <w:multiLevelType w:val="multilevel"/>
    <w:tmpl w:val="9DC2AD9A"/>
    <w:lvl w:ilvl="0">
      <w:start w:val="2"/>
      <w:numFmt w:val="decimal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28071C"/>
    <w:multiLevelType w:val="multilevel"/>
    <w:tmpl w:val="237EDE56"/>
    <w:lvl w:ilvl="0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6" w15:restartNumberingAfterBreak="0">
    <w:nsid w:val="28ED355A"/>
    <w:multiLevelType w:val="hybridMultilevel"/>
    <w:tmpl w:val="D6C2578E"/>
    <w:lvl w:ilvl="0" w:tplc="72E054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320A0"/>
    <w:multiLevelType w:val="multilevel"/>
    <w:tmpl w:val="5382366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 w15:restartNumberingAfterBreak="0">
    <w:nsid w:val="31136095"/>
    <w:multiLevelType w:val="hybridMultilevel"/>
    <w:tmpl w:val="8356F50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26CEF"/>
    <w:multiLevelType w:val="multilevel"/>
    <w:tmpl w:val="A380F3C8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 w15:restartNumberingAfterBreak="0">
    <w:nsid w:val="3400237A"/>
    <w:multiLevelType w:val="multilevel"/>
    <w:tmpl w:val="0EEA7FF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44996434"/>
    <w:multiLevelType w:val="multilevel"/>
    <w:tmpl w:val="78C6D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 w15:restartNumberingAfterBreak="0">
    <w:nsid w:val="49075211"/>
    <w:multiLevelType w:val="hybridMultilevel"/>
    <w:tmpl w:val="55B0A10A"/>
    <w:lvl w:ilvl="0" w:tplc="BD54E2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B412F"/>
    <w:multiLevelType w:val="multilevel"/>
    <w:tmpl w:val="DB54C4AE"/>
    <w:lvl w:ilvl="0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4" w15:restartNumberingAfterBreak="0">
    <w:nsid w:val="6CFA1397"/>
    <w:multiLevelType w:val="hybridMultilevel"/>
    <w:tmpl w:val="80081818"/>
    <w:lvl w:ilvl="0" w:tplc="72E0540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04A11AC"/>
    <w:multiLevelType w:val="hybridMultilevel"/>
    <w:tmpl w:val="C4E2B4E6"/>
    <w:lvl w:ilvl="0" w:tplc="CFBCFD80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E5860"/>
    <w:multiLevelType w:val="hybridMultilevel"/>
    <w:tmpl w:val="3D2AEF1E"/>
    <w:lvl w:ilvl="0" w:tplc="72E054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DD77A1"/>
    <w:multiLevelType w:val="multilevel"/>
    <w:tmpl w:val="8AAC6862"/>
    <w:lvl w:ilvl="0">
      <w:start w:val="2"/>
      <w:numFmt w:val="decimal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D0C7EE8"/>
    <w:multiLevelType w:val="hybridMultilevel"/>
    <w:tmpl w:val="A7EA3E4C"/>
    <w:lvl w:ilvl="0" w:tplc="56045632">
      <w:start w:val="1"/>
      <w:numFmt w:val="decimal"/>
      <w:lvlText w:val="6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82613"/>
    <w:multiLevelType w:val="hybridMultilevel"/>
    <w:tmpl w:val="0282A3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F675ECE"/>
    <w:multiLevelType w:val="hybridMultilevel"/>
    <w:tmpl w:val="AC4207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DB5245"/>
    <w:multiLevelType w:val="multilevel"/>
    <w:tmpl w:val="F9BADE1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8"/>
  </w:num>
  <w:num w:numId="5">
    <w:abstractNumId w:val="3"/>
  </w:num>
  <w:num w:numId="6">
    <w:abstractNumId w:val="18"/>
  </w:num>
  <w:num w:numId="7">
    <w:abstractNumId w:val="15"/>
  </w:num>
  <w:num w:numId="8">
    <w:abstractNumId w:val="14"/>
  </w:num>
  <w:num w:numId="9">
    <w:abstractNumId w:val="6"/>
  </w:num>
  <w:num w:numId="10">
    <w:abstractNumId w:val="1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  <w:num w:numId="15">
    <w:abstractNumId w:val="21"/>
  </w:num>
  <w:num w:numId="16">
    <w:abstractNumId w:val="7"/>
  </w:num>
  <w:num w:numId="17">
    <w:abstractNumId w:val="10"/>
  </w:num>
  <w:num w:numId="18">
    <w:abstractNumId w:val="17"/>
  </w:num>
  <w:num w:numId="19">
    <w:abstractNumId w:val="0"/>
  </w:num>
  <w:num w:numId="20">
    <w:abstractNumId w:val="19"/>
  </w:num>
  <w:num w:numId="21">
    <w:abstractNumId w:val="1"/>
  </w:num>
  <w:num w:numId="22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3D"/>
    <w:rsid w:val="000010D2"/>
    <w:rsid w:val="00011CA3"/>
    <w:rsid w:val="000219AF"/>
    <w:rsid w:val="00041DDD"/>
    <w:rsid w:val="00057CCC"/>
    <w:rsid w:val="00060FC3"/>
    <w:rsid w:val="00062051"/>
    <w:rsid w:val="00077748"/>
    <w:rsid w:val="0008047F"/>
    <w:rsid w:val="00084373"/>
    <w:rsid w:val="000843A3"/>
    <w:rsid w:val="0009284C"/>
    <w:rsid w:val="00095FB0"/>
    <w:rsid w:val="00097C89"/>
    <w:rsid w:val="000A2E28"/>
    <w:rsid w:val="000B4A3A"/>
    <w:rsid w:val="000C5DA8"/>
    <w:rsid w:val="000D07E4"/>
    <w:rsid w:val="000E0C1C"/>
    <w:rsid w:val="000E3476"/>
    <w:rsid w:val="000E6EF1"/>
    <w:rsid w:val="000F0028"/>
    <w:rsid w:val="000F0592"/>
    <w:rsid w:val="000F2278"/>
    <w:rsid w:val="000F271E"/>
    <w:rsid w:val="0010724C"/>
    <w:rsid w:val="001224BC"/>
    <w:rsid w:val="00130EA7"/>
    <w:rsid w:val="00135C33"/>
    <w:rsid w:val="001409EB"/>
    <w:rsid w:val="001426ED"/>
    <w:rsid w:val="00143810"/>
    <w:rsid w:val="00143C24"/>
    <w:rsid w:val="00150C56"/>
    <w:rsid w:val="00153272"/>
    <w:rsid w:val="0015475A"/>
    <w:rsid w:val="001557C8"/>
    <w:rsid w:val="00161860"/>
    <w:rsid w:val="00162889"/>
    <w:rsid w:val="00164D8C"/>
    <w:rsid w:val="00166F9D"/>
    <w:rsid w:val="00167EA3"/>
    <w:rsid w:val="00172B4F"/>
    <w:rsid w:val="0018392A"/>
    <w:rsid w:val="00186737"/>
    <w:rsid w:val="00187A6E"/>
    <w:rsid w:val="00190174"/>
    <w:rsid w:val="00192193"/>
    <w:rsid w:val="00192654"/>
    <w:rsid w:val="001A1312"/>
    <w:rsid w:val="001A2DEC"/>
    <w:rsid w:val="001A608B"/>
    <w:rsid w:val="001B7511"/>
    <w:rsid w:val="001C5592"/>
    <w:rsid w:val="001C657B"/>
    <w:rsid w:val="001D2F5A"/>
    <w:rsid w:val="001D475D"/>
    <w:rsid w:val="001E17BD"/>
    <w:rsid w:val="001F3CFB"/>
    <w:rsid w:val="002047C5"/>
    <w:rsid w:val="00212268"/>
    <w:rsid w:val="00216CF0"/>
    <w:rsid w:val="00231B42"/>
    <w:rsid w:val="00235162"/>
    <w:rsid w:val="00245C4D"/>
    <w:rsid w:val="00245FB9"/>
    <w:rsid w:val="00246041"/>
    <w:rsid w:val="00250D08"/>
    <w:rsid w:val="002630D4"/>
    <w:rsid w:val="00276802"/>
    <w:rsid w:val="00293062"/>
    <w:rsid w:val="002953B9"/>
    <w:rsid w:val="002A5B2F"/>
    <w:rsid w:val="002B3DF9"/>
    <w:rsid w:val="002B5DE0"/>
    <w:rsid w:val="002C3613"/>
    <w:rsid w:val="002D538A"/>
    <w:rsid w:val="002E4936"/>
    <w:rsid w:val="002E524B"/>
    <w:rsid w:val="002F33D5"/>
    <w:rsid w:val="00302CDC"/>
    <w:rsid w:val="00312F14"/>
    <w:rsid w:val="00325D37"/>
    <w:rsid w:val="003321D2"/>
    <w:rsid w:val="00335BA8"/>
    <w:rsid w:val="003430D4"/>
    <w:rsid w:val="003443DE"/>
    <w:rsid w:val="0034704A"/>
    <w:rsid w:val="00350F20"/>
    <w:rsid w:val="00374781"/>
    <w:rsid w:val="00380662"/>
    <w:rsid w:val="00381EB5"/>
    <w:rsid w:val="003C22E5"/>
    <w:rsid w:val="003C2D0E"/>
    <w:rsid w:val="003C588C"/>
    <w:rsid w:val="003D6EE0"/>
    <w:rsid w:val="003E002F"/>
    <w:rsid w:val="003E0E3D"/>
    <w:rsid w:val="003E298F"/>
    <w:rsid w:val="003E3F8D"/>
    <w:rsid w:val="003E58F3"/>
    <w:rsid w:val="003E5CA5"/>
    <w:rsid w:val="003F12DC"/>
    <w:rsid w:val="003F5337"/>
    <w:rsid w:val="00401066"/>
    <w:rsid w:val="00401855"/>
    <w:rsid w:val="00402394"/>
    <w:rsid w:val="00423872"/>
    <w:rsid w:val="00427FF8"/>
    <w:rsid w:val="0044022B"/>
    <w:rsid w:val="00456759"/>
    <w:rsid w:val="004572C3"/>
    <w:rsid w:val="004606B2"/>
    <w:rsid w:val="00461C20"/>
    <w:rsid w:val="0046389E"/>
    <w:rsid w:val="0046558D"/>
    <w:rsid w:val="00473136"/>
    <w:rsid w:val="0047546B"/>
    <w:rsid w:val="00482D59"/>
    <w:rsid w:val="0048525B"/>
    <w:rsid w:val="00486590"/>
    <w:rsid w:val="00492419"/>
    <w:rsid w:val="00493AC0"/>
    <w:rsid w:val="00493D86"/>
    <w:rsid w:val="00495620"/>
    <w:rsid w:val="004B0408"/>
    <w:rsid w:val="004B233D"/>
    <w:rsid w:val="004B5992"/>
    <w:rsid w:val="004C24BD"/>
    <w:rsid w:val="004D03E8"/>
    <w:rsid w:val="004D5840"/>
    <w:rsid w:val="004E509F"/>
    <w:rsid w:val="004E5D5E"/>
    <w:rsid w:val="004E67AD"/>
    <w:rsid w:val="005078FE"/>
    <w:rsid w:val="0051506F"/>
    <w:rsid w:val="00525D71"/>
    <w:rsid w:val="0052791E"/>
    <w:rsid w:val="00543ADD"/>
    <w:rsid w:val="00546D5E"/>
    <w:rsid w:val="0056158A"/>
    <w:rsid w:val="0056280F"/>
    <w:rsid w:val="00563FA0"/>
    <w:rsid w:val="00577905"/>
    <w:rsid w:val="00577F17"/>
    <w:rsid w:val="005848DB"/>
    <w:rsid w:val="0058635D"/>
    <w:rsid w:val="00593795"/>
    <w:rsid w:val="00593BA8"/>
    <w:rsid w:val="00596937"/>
    <w:rsid w:val="005A6BA9"/>
    <w:rsid w:val="005A6C28"/>
    <w:rsid w:val="005C694A"/>
    <w:rsid w:val="005D28EC"/>
    <w:rsid w:val="005E037F"/>
    <w:rsid w:val="005E4635"/>
    <w:rsid w:val="005F0B63"/>
    <w:rsid w:val="005F317C"/>
    <w:rsid w:val="005F6D82"/>
    <w:rsid w:val="00611BC2"/>
    <w:rsid w:val="006126A3"/>
    <w:rsid w:val="006346A6"/>
    <w:rsid w:val="00634903"/>
    <w:rsid w:val="006410F4"/>
    <w:rsid w:val="0064196B"/>
    <w:rsid w:val="0064522A"/>
    <w:rsid w:val="00651D19"/>
    <w:rsid w:val="00662B2C"/>
    <w:rsid w:val="00663128"/>
    <w:rsid w:val="00663990"/>
    <w:rsid w:val="00663BEE"/>
    <w:rsid w:val="00671987"/>
    <w:rsid w:val="00685072"/>
    <w:rsid w:val="00696ADD"/>
    <w:rsid w:val="006A0676"/>
    <w:rsid w:val="006A41D8"/>
    <w:rsid w:val="006A4648"/>
    <w:rsid w:val="006B21CA"/>
    <w:rsid w:val="006B3F07"/>
    <w:rsid w:val="006D33E5"/>
    <w:rsid w:val="006D3BD4"/>
    <w:rsid w:val="006E143B"/>
    <w:rsid w:val="006E26AB"/>
    <w:rsid w:val="006F4A91"/>
    <w:rsid w:val="006F6406"/>
    <w:rsid w:val="0071320D"/>
    <w:rsid w:val="00715432"/>
    <w:rsid w:val="0072418A"/>
    <w:rsid w:val="00726876"/>
    <w:rsid w:val="00746D05"/>
    <w:rsid w:val="00747666"/>
    <w:rsid w:val="00765EB6"/>
    <w:rsid w:val="00784B57"/>
    <w:rsid w:val="00791E0F"/>
    <w:rsid w:val="007A139F"/>
    <w:rsid w:val="007A7E03"/>
    <w:rsid w:val="007B2AF6"/>
    <w:rsid w:val="007B4BE2"/>
    <w:rsid w:val="007C2081"/>
    <w:rsid w:val="007C5075"/>
    <w:rsid w:val="007C692B"/>
    <w:rsid w:val="007D34AC"/>
    <w:rsid w:val="007E05D5"/>
    <w:rsid w:val="007E4864"/>
    <w:rsid w:val="007E5C99"/>
    <w:rsid w:val="007F4D12"/>
    <w:rsid w:val="00801DD1"/>
    <w:rsid w:val="00802497"/>
    <w:rsid w:val="00826042"/>
    <w:rsid w:val="00834063"/>
    <w:rsid w:val="00834BD9"/>
    <w:rsid w:val="00841E96"/>
    <w:rsid w:val="008568B4"/>
    <w:rsid w:val="00860553"/>
    <w:rsid w:val="008627BC"/>
    <w:rsid w:val="00872EAE"/>
    <w:rsid w:val="00873F17"/>
    <w:rsid w:val="0087749C"/>
    <w:rsid w:val="00881361"/>
    <w:rsid w:val="008817BD"/>
    <w:rsid w:val="0088203A"/>
    <w:rsid w:val="00882419"/>
    <w:rsid w:val="00883546"/>
    <w:rsid w:val="008926C7"/>
    <w:rsid w:val="0089640A"/>
    <w:rsid w:val="008A1AEB"/>
    <w:rsid w:val="008A2F55"/>
    <w:rsid w:val="008B0BA6"/>
    <w:rsid w:val="008B20C1"/>
    <w:rsid w:val="008C05C9"/>
    <w:rsid w:val="008C3A60"/>
    <w:rsid w:val="008D46C4"/>
    <w:rsid w:val="008D68AC"/>
    <w:rsid w:val="008F01B9"/>
    <w:rsid w:val="008F37E2"/>
    <w:rsid w:val="008F4D0D"/>
    <w:rsid w:val="0090212D"/>
    <w:rsid w:val="00902BCA"/>
    <w:rsid w:val="00906A68"/>
    <w:rsid w:val="00907057"/>
    <w:rsid w:val="00912289"/>
    <w:rsid w:val="009124C3"/>
    <w:rsid w:val="00915E78"/>
    <w:rsid w:val="00930A4C"/>
    <w:rsid w:val="00931D1A"/>
    <w:rsid w:val="00943C4C"/>
    <w:rsid w:val="0094645D"/>
    <w:rsid w:val="009513F7"/>
    <w:rsid w:val="00951826"/>
    <w:rsid w:val="00956EEC"/>
    <w:rsid w:val="009574B4"/>
    <w:rsid w:val="009710C4"/>
    <w:rsid w:val="009843CC"/>
    <w:rsid w:val="009874E0"/>
    <w:rsid w:val="009A11AB"/>
    <w:rsid w:val="009A6076"/>
    <w:rsid w:val="009A7BD8"/>
    <w:rsid w:val="009B2B54"/>
    <w:rsid w:val="009D3087"/>
    <w:rsid w:val="009D78A9"/>
    <w:rsid w:val="009E720A"/>
    <w:rsid w:val="00A034F7"/>
    <w:rsid w:val="00A07A27"/>
    <w:rsid w:val="00A12B0A"/>
    <w:rsid w:val="00A23F1A"/>
    <w:rsid w:val="00A2617B"/>
    <w:rsid w:val="00A349D5"/>
    <w:rsid w:val="00A41745"/>
    <w:rsid w:val="00A432BC"/>
    <w:rsid w:val="00A44B3F"/>
    <w:rsid w:val="00A45DE6"/>
    <w:rsid w:val="00A55D72"/>
    <w:rsid w:val="00A56EC2"/>
    <w:rsid w:val="00A6117A"/>
    <w:rsid w:val="00A617AF"/>
    <w:rsid w:val="00A653A0"/>
    <w:rsid w:val="00A70D3A"/>
    <w:rsid w:val="00A741AD"/>
    <w:rsid w:val="00A83C45"/>
    <w:rsid w:val="00A840D8"/>
    <w:rsid w:val="00A85E3F"/>
    <w:rsid w:val="00A860D5"/>
    <w:rsid w:val="00A92614"/>
    <w:rsid w:val="00A93C71"/>
    <w:rsid w:val="00A9773D"/>
    <w:rsid w:val="00AB0308"/>
    <w:rsid w:val="00AB43C8"/>
    <w:rsid w:val="00AC2BD8"/>
    <w:rsid w:val="00AC607C"/>
    <w:rsid w:val="00AC6A28"/>
    <w:rsid w:val="00AD3602"/>
    <w:rsid w:val="00AE0EB5"/>
    <w:rsid w:val="00AE47E7"/>
    <w:rsid w:val="00B02880"/>
    <w:rsid w:val="00B071B3"/>
    <w:rsid w:val="00B10447"/>
    <w:rsid w:val="00B22D4E"/>
    <w:rsid w:val="00B23AE2"/>
    <w:rsid w:val="00B25B18"/>
    <w:rsid w:val="00B32377"/>
    <w:rsid w:val="00B34163"/>
    <w:rsid w:val="00B401D3"/>
    <w:rsid w:val="00B40AC8"/>
    <w:rsid w:val="00B437CF"/>
    <w:rsid w:val="00B44D13"/>
    <w:rsid w:val="00B4623F"/>
    <w:rsid w:val="00B50912"/>
    <w:rsid w:val="00B52E5A"/>
    <w:rsid w:val="00B5313A"/>
    <w:rsid w:val="00B53189"/>
    <w:rsid w:val="00B53E36"/>
    <w:rsid w:val="00B67CAC"/>
    <w:rsid w:val="00B7284B"/>
    <w:rsid w:val="00B74229"/>
    <w:rsid w:val="00B74505"/>
    <w:rsid w:val="00B74698"/>
    <w:rsid w:val="00B75050"/>
    <w:rsid w:val="00B76E63"/>
    <w:rsid w:val="00B8212E"/>
    <w:rsid w:val="00B90540"/>
    <w:rsid w:val="00BA1F2B"/>
    <w:rsid w:val="00BC28B7"/>
    <w:rsid w:val="00BC58B6"/>
    <w:rsid w:val="00BC7990"/>
    <w:rsid w:val="00BD42F0"/>
    <w:rsid w:val="00BD68A9"/>
    <w:rsid w:val="00BE2C8E"/>
    <w:rsid w:val="00BE7BD7"/>
    <w:rsid w:val="00BF5753"/>
    <w:rsid w:val="00C0565D"/>
    <w:rsid w:val="00C05E4B"/>
    <w:rsid w:val="00C13BF6"/>
    <w:rsid w:val="00C17188"/>
    <w:rsid w:val="00C1775B"/>
    <w:rsid w:val="00C2053C"/>
    <w:rsid w:val="00C25C8E"/>
    <w:rsid w:val="00C30EB5"/>
    <w:rsid w:val="00C34598"/>
    <w:rsid w:val="00C368D4"/>
    <w:rsid w:val="00C46917"/>
    <w:rsid w:val="00C54BE5"/>
    <w:rsid w:val="00C56B8B"/>
    <w:rsid w:val="00C70CCB"/>
    <w:rsid w:val="00C77C8B"/>
    <w:rsid w:val="00C82250"/>
    <w:rsid w:val="00C90284"/>
    <w:rsid w:val="00C92CE5"/>
    <w:rsid w:val="00C97A56"/>
    <w:rsid w:val="00CA169D"/>
    <w:rsid w:val="00CA7176"/>
    <w:rsid w:val="00CB1FE0"/>
    <w:rsid w:val="00CB69B5"/>
    <w:rsid w:val="00CD6C1C"/>
    <w:rsid w:val="00CE43ED"/>
    <w:rsid w:val="00CF4B87"/>
    <w:rsid w:val="00CF5BB9"/>
    <w:rsid w:val="00CF7F86"/>
    <w:rsid w:val="00D02AB7"/>
    <w:rsid w:val="00D045C7"/>
    <w:rsid w:val="00D04D31"/>
    <w:rsid w:val="00D2328E"/>
    <w:rsid w:val="00D25C07"/>
    <w:rsid w:val="00D32689"/>
    <w:rsid w:val="00D33FC0"/>
    <w:rsid w:val="00D36E40"/>
    <w:rsid w:val="00D402DE"/>
    <w:rsid w:val="00D41F1F"/>
    <w:rsid w:val="00D41FC3"/>
    <w:rsid w:val="00D47C88"/>
    <w:rsid w:val="00D5082C"/>
    <w:rsid w:val="00D51C55"/>
    <w:rsid w:val="00D55899"/>
    <w:rsid w:val="00D6083B"/>
    <w:rsid w:val="00D60FCF"/>
    <w:rsid w:val="00D72D3F"/>
    <w:rsid w:val="00D77A45"/>
    <w:rsid w:val="00D92C1E"/>
    <w:rsid w:val="00D9628D"/>
    <w:rsid w:val="00DA7F89"/>
    <w:rsid w:val="00DB014F"/>
    <w:rsid w:val="00DB287A"/>
    <w:rsid w:val="00DB65C6"/>
    <w:rsid w:val="00DD061D"/>
    <w:rsid w:val="00DD3C11"/>
    <w:rsid w:val="00DD49A2"/>
    <w:rsid w:val="00DD7DF8"/>
    <w:rsid w:val="00DE66E0"/>
    <w:rsid w:val="00DF0F0F"/>
    <w:rsid w:val="00DF12F3"/>
    <w:rsid w:val="00E001C5"/>
    <w:rsid w:val="00E04505"/>
    <w:rsid w:val="00E07282"/>
    <w:rsid w:val="00E104CE"/>
    <w:rsid w:val="00E10F88"/>
    <w:rsid w:val="00E11466"/>
    <w:rsid w:val="00E14C81"/>
    <w:rsid w:val="00E150A2"/>
    <w:rsid w:val="00E229F8"/>
    <w:rsid w:val="00E256F3"/>
    <w:rsid w:val="00E33CAC"/>
    <w:rsid w:val="00E35EB0"/>
    <w:rsid w:val="00E4436F"/>
    <w:rsid w:val="00E66AF0"/>
    <w:rsid w:val="00E71D8E"/>
    <w:rsid w:val="00E72808"/>
    <w:rsid w:val="00E76A05"/>
    <w:rsid w:val="00E86AAE"/>
    <w:rsid w:val="00E911B4"/>
    <w:rsid w:val="00EA3239"/>
    <w:rsid w:val="00EA38B9"/>
    <w:rsid w:val="00EA3F22"/>
    <w:rsid w:val="00ED18E4"/>
    <w:rsid w:val="00EE189A"/>
    <w:rsid w:val="00EF2855"/>
    <w:rsid w:val="00EF5139"/>
    <w:rsid w:val="00F03939"/>
    <w:rsid w:val="00F06799"/>
    <w:rsid w:val="00F25529"/>
    <w:rsid w:val="00F26E81"/>
    <w:rsid w:val="00F2773F"/>
    <w:rsid w:val="00F307CC"/>
    <w:rsid w:val="00F3564E"/>
    <w:rsid w:val="00F42E8A"/>
    <w:rsid w:val="00F43D28"/>
    <w:rsid w:val="00F52AAB"/>
    <w:rsid w:val="00F60698"/>
    <w:rsid w:val="00F63AE5"/>
    <w:rsid w:val="00F66996"/>
    <w:rsid w:val="00F91FBF"/>
    <w:rsid w:val="00F94B27"/>
    <w:rsid w:val="00F95122"/>
    <w:rsid w:val="00F956E3"/>
    <w:rsid w:val="00F95C99"/>
    <w:rsid w:val="00FA47DE"/>
    <w:rsid w:val="00FB3C12"/>
    <w:rsid w:val="00FB4740"/>
    <w:rsid w:val="00FC2553"/>
    <w:rsid w:val="00FC25DB"/>
    <w:rsid w:val="00FC398E"/>
    <w:rsid w:val="00FC4FDE"/>
    <w:rsid w:val="00FC524F"/>
    <w:rsid w:val="00FC798A"/>
    <w:rsid w:val="00FE3AE4"/>
    <w:rsid w:val="00FE3EC1"/>
    <w:rsid w:val="00FE6AFF"/>
    <w:rsid w:val="00FE70BD"/>
    <w:rsid w:val="00FF36DE"/>
    <w:rsid w:val="00F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10A3C"/>
  <w15:chartTrackingRefBased/>
  <w15:docId w15:val="{A6CA591B-3177-4C6F-961A-D6BA83E3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EE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7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B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0E3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E0E3D"/>
    <w:rPr>
      <w:rFonts w:ascii="Calibri" w:eastAsia="Calibri" w:hAnsi="Calibri" w:cs="Times New Roman"/>
    </w:rPr>
  </w:style>
  <w:style w:type="character" w:styleId="a5">
    <w:name w:val="page number"/>
    <w:rsid w:val="003E0E3D"/>
  </w:style>
  <w:style w:type="paragraph" w:styleId="a6">
    <w:name w:val="Balloon Text"/>
    <w:basedOn w:val="a"/>
    <w:link w:val="a7"/>
    <w:uiPriority w:val="99"/>
    <w:semiHidden/>
    <w:unhideWhenUsed/>
    <w:rsid w:val="005F6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6D82"/>
    <w:rPr>
      <w:rFonts w:ascii="Segoe UI" w:hAnsi="Segoe UI" w:cs="Segoe UI"/>
      <w:sz w:val="18"/>
      <w:szCs w:val="18"/>
    </w:rPr>
  </w:style>
  <w:style w:type="character" w:customStyle="1" w:styleId="s0">
    <w:name w:val="s0"/>
    <w:qFormat/>
    <w:rsid w:val="003E5CA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1">
    <w:name w:val="Знак Знак Знак1 Знак Знак Знак Знак Знак Знак"/>
    <w:basedOn w:val="a"/>
    <w:next w:val="2"/>
    <w:autoRedefine/>
    <w:rsid w:val="00FB4740"/>
    <w:pPr>
      <w:spacing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B47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footnote text"/>
    <w:basedOn w:val="a"/>
    <w:link w:val="a9"/>
    <w:uiPriority w:val="99"/>
    <w:unhideWhenUsed/>
    <w:rsid w:val="00E229F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229F8"/>
    <w:rPr>
      <w:sz w:val="20"/>
      <w:szCs w:val="20"/>
    </w:rPr>
  </w:style>
  <w:style w:type="character" w:styleId="aa">
    <w:name w:val="footnote reference"/>
    <w:aliases w:val="Текст сноски Знак Знак Знак1 Знак Знак,Текст сноски Знак Знак1 Знак Знак1 Знак Знак,Footnote Reference Number,Footnote Reference_LVL6,Footnote Reference_LVL61,Footnote Reference_LVL62,Footnote Reference_LVL63,fr,f,Footnote Reference_"/>
    <w:basedOn w:val="a0"/>
    <w:uiPriority w:val="99"/>
    <w:unhideWhenUsed/>
    <w:qFormat/>
    <w:rsid w:val="00E229F8"/>
    <w:rPr>
      <w:vertAlign w:val="superscript"/>
    </w:rPr>
  </w:style>
  <w:style w:type="paragraph" w:styleId="ab">
    <w:name w:val="List Paragraph"/>
    <w:aliases w:val="SL_Абзац списка,РГ_Абзац списка,Нумерованый список"/>
    <w:basedOn w:val="a"/>
    <w:link w:val="ac"/>
    <w:uiPriority w:val="34"/>
    <w:qFormat/>
    <w:rsid w:val="007B2A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6E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D6EE0"/>
  </w:style>
  <w:style w:type="character" w:styleId="ad">
    <w:name w:val="Hyperlink"/>
    <w:uiPriority w:val="99"/>
    <w:semiHidden/>
    <w:unhideWhenUsed/>
    <w:rsid w:val="003D6EE0"/>
    <w:rPr>
      <w:color w:val="333399"/>
      <w:u w:val="single"/>
    </w:rPr>
  </w:style>
  <w:style w:type="character" w:customStyle="1" w:styleId="s3">
    <w:name w:val="s3"/>
    <w:rsid w:val="003D6EE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">
    <w:name w:val="s1"/>
    <w:rsid w:val="003D6EE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rsid w:val="003D6EE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e">
    <w:name w:val="FollowedHyperlink"/>
    <w:basedOn w:val="a0"/>
    <w:uiPriority w:val="99"/>
    <w:semiHidden/>
    <w:unhideWhenUsed/>
    <w:rsid w:val="003D6EE0"/>
    <w:rPr>
      <w:color w:val="954F72"/>
      <w:u w:val="single"/>
    </w:rPr>
  </w:style>
  <w:style w:type="paragraph" w:customStyle="1" w:styleId="msonormal0">
    <w:name w:val="msonormal"/>
    <w:basedOn w:val="a"/>
    <w:rsid w:val="003D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3D6EE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D6E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3D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D6EE0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3D6EE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3D6E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D6EE0"/>
    <w:pP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3D6EE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3D6EE0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2">
    <w:name w:val="xl72"/>
    <w:basedOn w:val="a"/>
    <w:rsid w:val="003D6EE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3D6E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D6EE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annotation reference"/>
    <w:basedOn w:val="a0"/>
    <w:uiPriority w:val="99"/>
    <w:unhideWhenUsed/>
    <w:rsid w:val="003D6EE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3D6EE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rsid w:val="003D6EE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D6EE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D6EE0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10">
    <w:name w:val="Знак Знак Знак1 Знак Знак Знак Знак Знак Знак1"/>
    <w:basedOn w:val="a"/>
    <w:next w:val="2"/>
    <w:autoRedefine/>
    <w:rsid w:val="003D6EE0"/>
    <w:pPr>
      <w:spacing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3D6E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6EE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3D6EE0"/>
  </w:style>
  <w:style w:type="paragraph" w:customStyle="1" w:styleId="13">
    <w:name w:val="Стиль1"/>
    <w:basedOn w:val="af6"/>
    <w:rsid w:val="008D68AC"/>
    <w:pPr>
      <w:contextualSpacing w:val="0"/>
      <w:jc w:val="both"/>
    </w:pPr>
    <w:rPr>
      <w:rFonts w:ascii="Times New Roman" w:eastAsia="Times New Roman" w:hAnsi="Times New Roman" w:cs="Times New Roman"/>
      <w:b/>
      <w:spacing w:val="0"/>
      <w:kern w:val="0"/>
      <w:sz w:val="28"/>
      <w:szCs w:val="20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8D68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uiPriority w:val="10"/>
    <w:rsid w:val="008D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8">
    <w:name w:val="Table Grid"/>
    <w:basedOn w:val="a1"/>
    <w:uiPriority w:val="39"/>
    <w:rsid w:val="00C34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SL_Абзац списка Знак,РГ_Абзац списка Знак,Нумерованый список Знак"/>
    <w:link w:val="ab"/>
    <w:uiPriority w:val="34"/>
    <w:locked/>
    <w:rsid w:val="00FF36DE"/>
  </w:style>
  <w:style w:type="table" w:customStyle="1" w:styleId="14">
    <w:name w:val="Сетка таблицы1"/>
    <w:basedOn w:val="a1"/>
    <w:next w:val="af8"/>
    <w:uiPriority w:val="39"/>
    <w:rsid w:val="00E04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A55D72"/>
  </w:style>
  <w:style w:type="table" w:customStyle="1" w:styleId="21">
    <w:name w:val="Сетка таблицы2"/>
    <w:basedOn w:val="a1"/>
    <w:next w:val="af8"/>
    <w:uiPriority w:val="39"/>
    <w:rsid w:val="0034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5A6BA9"/>
    <w:rPr>
      <w:rFonts w:asciiTheme="majorHAnsi" w:eastAsiaTheme="majorEastAsia" w:hAnsiTheme="majorHAnsi" w:cstheme="majorBidi"/>
      <w:color w:val="2E74B5" w:themeColor="accent1" w:themeShade="BF"/>
    </w:rPr>
  </w:style>
  <w:style w:type="numbering" w:customStyle="1" w:styleId="22">
    <w:name w:val="Нет списка2"/>
    <w:next w:val="a2"/>
    <w:uiPriority w:val="99"/>
    <w:semiHidden/>
    <w:unhideWhenUsed/>
    <w:rsid w:val="005A6BA9"/>
  </w:style>
  <w:style w:type="paragraph" w:styleId="af9">
    <w:name w:val="Normal (Web)"/>
    <w:basedOn w:val="a"/>
    <w:uiPriority w:val="99"/>
    <w:unhideWhenUsed/>
    <w:rsid w:val="005A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5A6BA9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Body Text Indent"/>
    <w:basedOn w:val="a"/>
    <w:link w:val="afc"/>
    <w:rsid w:val="005A6BA9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5A6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Block Text"/>
    <w:basedOn w:val="a"/>
    <w:rsid w:val="005A6BA9"/>
    <w:pP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e">
    <w:name w:val="No Spacing"/>
    <w:basedOn w:val="a"/>
    <w:link w:val="aff"/>
    <w:uiPriority w:val="1"/>
    <w:qFormat/>
    <w:rsid w:val="005A6BA9"/>
    <w:pPr>
      <w:spacing w:after="0" w:line="240" w:lineRule="auto"/>
    </w:pPr>
    <w:rPr>
      <w:rFonts w:ascii="Calibri" w:hAnsi="Calibri" w:cs="Times New Roman"/>
    </w:rPr>
  </w:style>
  <w:style w:type="character" w:customStyle="1" w:styleId="aff">
    <w:name w:val="Без интервала Знак"/>
    <w:link w:val="afe"/>
    <w:uiPriority w:val="1"/>
    <w:rsid w:val="005A6BA9"/>
    <w:rPr>
      <w:rFonts w:ascii="Calibri" w:hAnsi="Calibri" w:cs="Times New Roman"/>
    </w:rPr>
  </w:style>
  <w:style w:type="table" w:customStyle="1" w:styleId="3">
    <w:name w:val="Сетка таблицы3"/>
    <w:basedOn w:val="a1"/>
    <w:next w:val="af8"/>
    <w:rsid w:val="00A653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72EE9-2F59-4AD3-A3C0-FA277102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Машеева</dc:creator>
  <cp:keywords/>
  <dc:description/>
  <cp:lastModifiedBy>Алия Еламанова</cp:lastModifiedBy>
  <cp:revision>64</cp:revision>
  <cp:lastPrinted>2021-03-26T04:38:00Z</cp:lastPrinted>
  <dcterms:created xsi:type="dcterms:W3CDTF">2024-03-26T09:52:00Z</dcterms:created>
  <dcterms:modified xsi:type="dcterms:W3CDTF">2024-09-24T10:51:00Z</dcterms:modified>
</cp:coreProperties>
</file>