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99052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A2747E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50D09608" wp14:editId="6D188EA4">
            <wp:extent cx="3915320" cy="68248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9" cy="6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2D" w:rsidRDefault="0099052D" w:rsidP="0099052D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</w:p>
    <w:p w:rsidR="0099052D" w:rsidRPr="000C11D6" w:rsidRDefault="0099052D" w:rsidP="0099052D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  <w:r w:rsidRPr="000C11D6">
        <w:rPr>
          <w:rFonts w:ascii="Verdana" w:eastAsiaTheme="minorHAnsi" w:hAnsi="Verdana" w:cstheme="minorBidi"/>
          <w:b/>
          <w:szCs w:val="24"/>
          <w:lang w:val="kk-KZ"/>
        </w:rPr>
        <w:t>БАСПАСӨЗ-РЕЛИЗІ</w:t>
      </w:r>
    </w:p>
    <w:p w:rsidR="00382AFD" w:rsidRPr="000C11D6" w:rsidRDefault="00382AFD" w:rsidP="00382AFD">
      <w:pPr>
        <w:rPr>
          <w:rFonts w:asciiTheme="minorHAnsi" w:eastAsia="Times New Roman" w:hAnsiTheme="minorHAnsi"/>
          <w:sz w:val="22"/>
          <w:lang w:val="kk-KZ"/>
        </w:rPr>
      </w:pPr>
    </w:p>
    <w:p w:rsidR="00A54269" w:rsidRPr="000C11D6" w:rsidRDefault="00135BC4" w:rsidP="00135BC4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Қазақстан Республикасы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Ұлттық Банкі </w:t>
      </w:r>
      <w:r w:rsidR="00474909"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«Қазақстан Республикасы</w:t>
      </w:r>
      <w:r w:rsidR="0099052D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="00474909"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Ұлттық Банкінің алтынвалюта активтерінің бір бөлігін сыртқы басқаруға беру қағидаларын бекіту туралы» </w:t>
      </w:r>
      <w:r w:rsidR="0099052D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</w:t>
      </w:r>
      <w:r w:rsid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азақстан Республикасы Ұлттық Банкі </w:t>
      </w:r>
      <w:r w:rsidR="00474909" w:rsidRPr="000C11D6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Басқармасының 2020 жылғы 19 наурыздағы № 30 қаулысына өзгерістер енгіз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ді</w:t>
      </w:r>
    </w:p>
    <w:p w:rsidR="000337A4" w:rsidRPr="007B18FA" w:rsidRDefault="000337A4" w:rsidP="000337A4">
      <w:pPr>
        <w:jc w:val="center"/>
        <w:rPr>
          <w:rFonts w:ascii="Tahoma" w:hAnsi="Tahoma" w:cs="Tahoma"/>
          <w:color w:val="1F497D"/>
          <w:szCs w:val="24"/>
          <w:lang w:val="kk-KZ" w:eastAsia="ru-RU"/>
        </w:rPr>
      </w:pP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99052D" w:rsidRPr="00C91D1F" w:rsidRDefault="0099052D" w:rsidP="0099052D">
      <w:pPr>
        <w:jc w:val="both"/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</w:pPr>
      <w:r w:rsidRPr="000C11D6">
        <w:rPr>
          <w:rFonts w:asciiTheme="minorHAnsi" w:eastAsia="Times New Roman" w:hAnsiTheme="minorHAnsi" w:cstheme="minorHAnsi"/>
          <w:b/>
          <w:szCs w:val="24"/>
          <w:lang w:val="kk-KZ" w:eastAsia="ru-RU"/>
        </w:rPr>
        <w:tab/>
      </w:r>
      <w:r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 xml:space="preserve">Астана </w:t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>қ.</w:t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ab/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ab/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ab/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ab/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ab/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ab/>
      </w:r>
      <w:r w:rsidR="000C11D6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ab/>
        <w:t xml:space="preserve">            2024 жыл, </w:t>
      </w:r>
      <w:r w:rsidR="00CA4FB3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>4</w:t>
      </w:r>
      <w:r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 xml:space="preserve"> </w:t>
      </w:r>
      <w:r w:rsidR="00CA4FB3" w:rsidRPr="00C91D1F">
        <w:rPr>
          <w:rFonts w:asciiTheme="minorHAnsi" w:eastAsia="Times New Roman" w:hAnsiTheme="minorHAnsi" w:cstheme="minorHAnsi"/>
          <w:snapToGrid w:val="0"/>
          <w:szCs w:val="24"/>
          <w:lang w:val="kk-KZ" w:eastAsia="ru-RU"/>
        </w:rPr>
        <w:t>қазан</w:t>
      </w:r>
    </w:p>
    <w:p w:rsidR="001C3B89" w:rsidRPr="0010398C" w:rsidRDefault="001C3B89" w:rsidP="000C11D6">
      <w:pPr>
        <w:rPr>
          <w:rFonts w:asciiTheme="minorHAnsi" w:hAnsiTheme="minorHAnsi" w:cstheme="minorHAnsi"/>
          <w:szCs w:val="24"/>
          <w:lang w:val="kk-KZ"/>
        </w:rPr>
      </w:pPr>
    </w:p>
    <w:p w:rsidR="00DD24E2" w:rsidRDefault="000337A4" w:rsidP="004670CC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0337A4">
        <w:rPr>
          <w:rFonts w:asciiTheme="minorHAnsi" w:hAnsiTheme="minorHAnsi" w:cstheme="minorHAnsi"/>
          <w:szCs w:val="24"/>
          <w:lang w:val="kk-KZ"/>
        </w:rPr>
        <w:t>Қазақстан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Республикасының </w:t>
      </w:r>
      <w:r>
        <w:rPr>
          <w:rFonts w:asciiTheme="minorHAnsi" w:hAnsiTheme="minorHAnsi" w:cstheme="minorHAnsi"/>
          <w:szCs w:val="24"/>
          <w:lang w:val="kk-KZ"/>
        </w:rPr>
        <w:t xml:space="preserve">Ұлттық Банкі 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(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бұдан әрі – </w:t>
      </w:r>
      <w:r w:rsidR="00BF597B">
        <w:rPr>
          <w:rFonts w:asciiTheme="minorHAnsi" w:hAnsiTheme="minorHAnsi" w:cstheme="minorHAnsi"/>
          <w:szCs w:val="24"/>
          <w:lang w:val="kk-KZ"/>
        </w:rPr>
        <w:t>ҚРҰБ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)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 </w:t>
      </w:r>
      <w:r w:rsidR="00BB307D" w:rsidRPr="00BB307D">
        <w:rPr>
          <w:rFonts w:asciiTheme="minorHAnsi" w:hAnsiTheme="minorHAnsi" w:cstheme="minorHAnsi"/>
          <w:szCs w:val="24"/>
          <w:lang w:val="kk-KZ"/>
        </w:rPr>
        <w:t>«Қазақстан Республикасы Ұлттық Бан</w:t>
      </w:r>
      <w:r w:rsidR="00BB307D">
        <w:rPr>
          <w:rFonts w:asciiTheme="minorHAnsi" w:hAnsiTheme="minorHAnsi" w:cstheme="minorHAnsi"/>
          <w:szCs w:val="24"/>
          <w:lang w:val="kk-KZ"/>
        </w:rPr>
        <w:t xml:space="preserve">кінің алтынвалюта активтерінің </w:t>
      </w:r>
      <w:r w:rsidR="00BB307D" w:rsidRPr="00BB307D">
        <w:rPr>
          <w:rFonts w:asciiTheme="minorHAnsi" w:hAnsiTheme="minorHAnsi" w:cstheme="minorHAnsi"/>
          <w:szCs w:val="24"/>
          <w:lang w:val="kk-KZ"/>
        </w:rPr>
        <w:t>бір бөлігін сыртқы басқаруға беру қағидаларын бекіту туралы» Қазақстан Республикасы Ұлттық Банкі Басқармасының 2020 жылғы 19 наурыздағы № 30 қаулысына өзгерістер енгіз</w:t>
      </w:r>
      <w:r w:rsidR="00950F15">
        <w:rPr>
          <w:rFonts w:asciiTheme="minorHAnsi" w:hAnsiTheme="minorHAnsi" w:cstheme="minorHAnsi"/>
          <w:szCs w:val="24"/>
          <w:lang w:val="kk-KZ"/>
        </w:rPr>
        <w:t xml:space="preserve">ілгені </w:t>
      </w:r>
      <w:r w:rsidR="00BB307D" w:rsidRPr="00BB307D">
        <w:rPr>
          <w:rFonts w:asciiTheme="minorHAnsi" w:hAnsiTheme="minorHAnsi" w:cstheme="minorHAnsi"/>
          <w:szCs w:val="24"/>
          <w:lang w:val="kk-KZ"/>
        </w:rPr>
        <w:t xml:space="preserve">туралы </w:t>
      </w:r>
      <w:r w:rsidRPr="000337A4">
        <w:rPr>
          <w:rFonts w:asciiTheme="minorHAnsi" w:hAnsiTheme="minorHAnsi" w:cstheme="minorHAnsi"/>
          <w:szCs w:val="24"/>
          <w:lang w:val="kk-KZ"/>
        </w:rPr>
        <w:t>(бұдан әрі –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 </w:t>
      </w:r>
      <w:r w:rsidR="00950F15">
        <w:rPr>
          <w:rFonts w:asciiTheme="minorHAnsi" w:hAnsiTheme="minorHAnsi" w:cstheme="minorHAnsi"/>
          <w:szCs w:val="24"/>
          <w:lang w:val="kk-KZ"/>
        </w:rPr>
        <w:t>Қаулы</w:t>
      </w:r>
      <w:r w:rsidRPr="000337A4">
        <w:rPr>
          <w:rFonts w:asciiTheme="minorHAnsi" w:hAnsiTheme="minorHAnsi" w:cstheme="minorHAnsi"/>
          <w:szCs w:val="24"/>
          <w:lang w:val="kk-KZ"/>
        </w:rPr>
        <w:t>) хабарлайды.</w:t>
      </w:r>
    </w:p>
    <w:p w:rsidR="00AF652E" w:rsidRPr="00AF652E" w:rsidRDefault="0014007A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Өзгерістер </w:t>
      </w:r>
      <w:r w:rsidR="00AF652E">
        <w:rPr>
          <w:rFonts w:asciiTheme="minorHAnsi" w:hAnsiTheme="minorHAnsi" w:cstheme="minorHAnsi"/>
          <w:szCs w:val="24"/>
          <w:lang w:val="kk-KZ"/>
        </w:rPr>
        <w:t>«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Қазақстан Республикасы Ұлттық Банкі Басқармасының кейбір қаулыларына Қазақстан Республикасы Ұлттық Банкінің алтынвалюта активтерін басқару мәселелері бойынша өзгерістер мен толықтыру енгізу туралы</w:t>
      </w:r>
      <w:r w:rsidR="00AF652E">
        <w:rPr>
          <w:rFonts w:asciiTheme="minorHAnsi" w:hAnsiTheme="minorHAnsi" w:cstheme="minorHAnsi"/>
          <w:szCs w:val="24"/>
          <w:lang w:val="kk-KZ"/>
        </w:rPr>
        <w:t>»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 ҚРҰБ Басқармасының 2024 жылғы 5 шілдедегі № 34 қаулысына сәйкес </w:t>
      </w:r>
      <w:r>
        <w:rPr>
          <w:rFonts w:asciiTheme="minorHAnsi" w:hAnsiTheme="minorHAnsi" w:cstheme="minorHAnsi"/>
          <w:szCs w:val="24"/>
          <w:lang w:val="kk-KZ"/>
        </w:rPr>
        <w:t xml:space="preserve">енгізілді 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және халықаралық қаржы ұйымдарының бағдарламалары </w:t>
      </w:r>
      <w:r w:rsidR="009B46D0">
        <w:rPr>
          <w:rFonts w:asciiTheme="minorHAnsi" w:hAnsiTheme="minorHAnsi" w:cstheme="minorHAnsi"/>
          <w:szCs w:val="24"/>
          <w:lang w:val="kk-KZ"/>
        </w:rPr>
        <w:t xml:space="preserve">аясында 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дамушы нарықтар портфелінің активтерін басқар</w:t>
      </w:r>
      <w:r w:rsidR="00E27FA0">
        <w:rPr>
          <w:rFonts w:asciiTheme="minorHAnsi" w:hAnsiTheme="minorHAnsi" w:cstheme="minorHAnsi"/>
          <w:szCs w:val="24"/>
          <w:lang w:val="kk-KZ"/>
        </w:rPr>
        <w:t>у</w:t>
      </w:r>
      <w:r w:rsidR="00E27FA0" w:rsidRPr="009B46D0">
        <w:rPr>
          <w:rFonts w:asciiTheme="minorHAnsi" w:hAnsiTheme="minorHAnsi" w:cstheme="minorHAnsi"/>
          <w:szCs w:val="24"/>
          <w:lang w:val="kk-KZ"/>
        </w:rPr>
        <w:t>ға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 </w:t>
      </w:r>
      <w:r w:rsidR="00AF652E" w:rsidRPr="009B46D0">
        <w:rPr>
          <w:rFonts w:asciiTheme="minorHAnsi" w:hAnsiTheme="minorHAnsi" w:cstheme="minorHAnsi"/>
          <w:szCs w:val="24"/>
          <w:lang w:val="kk-KZ"/>
        </w:rPr>
        <w:t>беру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 </w:t>
      </w:r>
      <w:r w:rsidR="009B46D0">
        <w:rPr>
          <w:rFonts w:asciiTheme="minorHAnsi" w:hAnsiTheme="minorHAnsi" w:cstheme="minorHAnsi"/>
          <w:szCs w:val="24"/>
          <w:lang w:val="kk-KZ"/>
        </w:rPr>
        <w:t xml:space="preserve">мүмкіндігін 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береді. Атап айтқанда, </w:t>
      </w:r>
      <w:r w:rsidR="00AF652E">
        <w:rPr>
          <w:rFonts w:asciiTheme="minorHAnsi" w:hAnsiTheme="minorHAnsi" w:cstheme="minorHAnsi"/>
          <w:szCs w:val="24"/>
          <w:lang w:val="kk-KZ"/>
        </w:rPr>
        <w:t>активтерді басқару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 және </w:t>
      </w:r>
      <w:r w:rsidR="00AF652E">
        <w:rPr>
          <w:rFonts w:asciiTheme="minorHAnsi" w:hAnsiTheme="minorHAnsi" w:cstheme="minorHAnsi"/>
          <w:szCs w:val="24"/>
          <w:lang w:val="kk-KZ"/>
        </w:rPr>
        <w:t xml:space="preserve">кеңес беру 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(Reserve Advisory &amp; Management Partnership) бағдарламасы</w:t>
      </w:r>
      <w:r w:rsidR="009B46D0">
        <w:rPr>
          <w:rFonts w:asciiTheme="minorHAnsi" w:hAnsiTheme="minorHAnsi" w:cstheme="minorHAnsi"/>
          <w:szCs w:val="24"/>
          <w:lang w:val="kk-KZ"/>
        </w:rPr>
        <w:t xml:space="preserve"> аясында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 Халықаралық Қайта Құру және Даму Банкін (</w:t>
      </w:r>
      <w:r>
        <w:rPr>
          <w:rFonts w:asciiTheme="minorHAnsi" w:hAnsiTheme="minorHAnsi" w:cstheme="minorHAnsi"/>
          <w:szCs w:val="24"/>
          <w:lang w:val="kk-KZ"/>
        </w:rPr>
        <w:t xml:space="preserve">ХҚДБ, </w:t>
      </w:r>
      <w:r w:rsidR="00AF652E" w:rsidRPr="00AF652E">
        <w:rPr>
          <w:rFonts w:asciiTheme="minorHAnsi" w:hAnsiTheme="minorHAnsi" w:cstheme="minorHAnsi"/>
          <w:szCs w:val="24"/>
          <w:lang w:val="kk-KZ"/>
        </w:rPr>
        <w:t xml:space="preserve">Дүниежүзілік Банктің ұйымы) тартуға </w:t>
      </w:r>
      <w:r w:rsidR="00614C48">
        <w:rPr>
          <w:rFonts w:asciiTheme="minorHAnsi" w:hAnsiTheme="minorHAnsi" w:cstheme="minorHAnsi"/>
          <w:szCs w:val="24"/>
          <w:lang w:val="kk-KZ"/>
        </w:rPr>
        <w:t>рұқсат етіледі</w:t>
      </w:r>
      <w:r w:rsidR="00AF652E" w:rsidRPr="00AF652E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356432" w:rsidRDefault="00356432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356432">
        <w:rPr>
          <w:rFonts w:asciiTheme="minorHAnsi" w:hAnsiTheme="minorHAnsi" w:cstheme="minorHAnsi"/>
          <w:szCs w:val="24"/>
          <w:lang w:val="kk-KZ"/>
        </w:rPr>
        <w:t>Жоғарыда</w:t>
      </w:r>
      <w:r w:rsidR="00C91D1F">
        <w:rPr>
          <w:rFonts w:asciiTheme="minorHAnsi" w:hAnsiTheme="minorHAnsi" w:cstheme="minorHAnsi"/>
          <w:szCs w:val="24"/>
          <w:lang w:val="kk-KZ"/>
        </w:rPr>
        <w:t xml:space="preserve"> аталған өзгерістер енгізілген Қ</w:t>
      </w:r>
      <w:bookmarkStart w:id="0" w:name="_GoBack"/>
      <w:bookmarkEnd w:id="0"/>
      <w:r w:rsidRPr="00356432">
        <w:rPr>
          <w:rFonts w:asciiTheme="minorHAnsi" w:hAnsiTheme="minorHAnsi" w:cstheme="minorHAnsi"/>
          <w:szCs w:val="24"/>
          <w:lang w:val="kk-KZ"/>
        </w:rPr>
        <w:t xml:space="preserve">аулының толық мәтінімен Қазақстан Республикасы Ұлттық Банкінің </w:t>
      </w:r>
      <w:hyperlink r:id="rId9" w:history="1">
        <w:r w:rsidRPr="00C91D1F">
          <w:rPr>
            <w:rStyle w:val="ad"/>
            <w:rFonts w:asciiTheme="minorHAnsi" w:hAnsiTheme="minorHAnsi" w:cstheme="minorHAnsi"/>
            <w:szCs w:val="24"/>
            <w:lang w:val="kk-KZ"/>
          </w:rPr>
          <w:t xml:space="preserve">ресми интернет-ресурсында танысуға </w:t>
        </w:r>
        <w:r w:rsidRPr="00C91D1F">
          <w:rPr>
            <w:rStyle w:val="ad"/>
            <w:rFonts w:asciiTheme="minorHAnsi" w:hAnsiTheme="minorHAnsi" w:cstheme="minorHAnsi"/>
            <w:szCs w:val="24"/>
            <w:lang w:val="kk-KZ"/>
          </w:rPr>
          <w:t>б</w:t>
        </w:r>
        <w:r w:rsidRPr="00C91D1F">
          <w:rPr>
            <w:rStyle w:val="ad"/>
            <w:rFonts w:asciiTheme="minorHAnsi" w:hAnsiTheme="minorHAnsi" w:cstheme="minorHAnsi"/>
            <w:szCs w:val="24"/>
            <w:lang w:val="kk-KZ"/>
          </w:rPr>
          <w:t>олады</w:t>
        </w:r>
      </w:hyperlink>
      <w:r w:rsidRPr="0035643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9B46D0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БАҚ өкілдері </w:t>
      </w:r>
      <w:r>
        <w:rPr>
          <w:rFonts w:ascii="Calibri" w:hAnsi="Calibri" w:cs="Arial"/>
          <w:b/>
          <w:szCs w:val="24"/>
          <w:lang w:val="kk-KZ" w:eastAsia="ru-RU"/>
        </w:rPr>
        <w:t>т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олығырақ </w:t>
      </w:r>
      <w:r w:rsidR="0007310E" w:rsidRPr="0007310E">
        <w:rPr>
          <w:rFonts w:ascii="Calibri" w:hAnsi="Calibri" w:cs="Arial"/>
          <w:b/>
          <w:szCs w:val="24"/>
          <w:lang w:val="kk-KZ" w:eastAsia="ru-RU"/>
        </w:rPr>
        <w:t xml:space="preserve">ақпаратты </w:t>
      </w:r>
      <w:r w:rsidR="0007310E"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="0007310E"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 w:rsidRPr="000C11D6">
        <w:rPr>
          <w:rFonts w:asciiTheme="minorHAnsi" w:hAnsiTheme="minorHAnsi" w:cstheme="minorHAnsi"/>
          <w:b/>
          <w:szCs w:val="24"/>
          <w:lang w:val="kk-KZ"/>
        </w:rPr>
        <w:t>арқылы ала алады</w:t>
      </w:r>
      <w:r w:rsidDel="009B46D0">
        <w:rPr>
          <w:rFonts w:ascii="Calibri" w:hAnsi="Calibri" w:cs="Arial"/>
          <w:b/>
          <w:szCs w:val="24"/>
          <w:lang w:val="kk-KZ" w:eastAsia="ru-RU"/>
        </w:rPr>
        <w:t xml:space="preserve"> 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56432" w:rsidRPr="00230256" w:rsidRDefault="00356432" w:rsidP="00356432">
      <w:pPr>
        <w:jc w:val="center"/>
        <w:rPr>
          <w:rFonts w:ascii="Calibri" w:hAnsi="Calibri" w:cs="Arial"/>
          <w:szCs w:val="24"/>
          <w:lang w:val="en-US" w:eastAsia="ru-RU"/>
        </w:rPr>
      </w:pPr>
      <w:r w:rsidRPr="00230256">
        <w:rPr>
          <w:rFonts w:ascii="Calibri" w:hAnsi="Calibri" w:cs="Arial"/>
          <w:szCs w:val="24"/>
          <w:lang w:val="en-US" w:eastAsia="ru-RU"/>
        </w:rPr>
        <w:t>+7 (7172) 775 205</w:t>
      </w:r>
    </w:p>
    <w:p w:rsidR="00356432" w:rsidRPr="00230256" w:rsidRDefault="00356432" w:rsidP="00356432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230256">
        <w:rPr>
          <w:rFonts w:ascii="Calibri" w:hAnsi="Calibri" w:cs="Arial"/>
          <w:szCs w:val="24"/>
          <w:lang w:val="en-US" w:eastAsia="ru-RU"/>
        </w:rPr>
        <w:t xml:space="preserve">e-mail: </w:t>
      </w:r>
      <w:r w:rsidRPr="00230256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356432" w:rsidRPr="00230256" w:rsidRDefault="00356432" w:rsidP="00356432">
      <w:pPr>
        <w:jc w:val="center"/>
        <w:rPr>
          <w:rFonts w:ascii="Calibri" w:eastAsia="Times New Roman" w:hAnsi="Calibri"/>
          <w:szCs w:val="24"/>
          <w:lang w:val="en-US"/>
        </w:rPr>
      </w:pPr>
      <w:r w:rsidRPr="00230256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438" w:rsidRDefault="00447438" w:rsidP="00983743">
      <w:r>
        <w:separator/>
      </w:r>
    </w:p>
  </w:endnote>
  <w:endnote w:type="continuationSeparator" w:id="0">
    <w:p w:rsidR="00447438" w:rsidRDefault="00447438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438" w:rsidRDefault="00447438" w:rsidP="00983743">
      <w:r>
        <w:separator/>
      </w:r>
    </w:p>
  </w:footnote>
  <w:footnote w:type="continuationSeparator" w:id="0">
    <w:p w:rsidR="00447438" w:rsidRDefault="00447438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37A4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1D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5BC4"/>
    <w:rsid w:val="0013626C"/>
    <w:rsid w:val="0014007A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5017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6166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6432"/>
    <w:rsid w:val="003568B5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5002"/>
    <w:rsid w:val="00447438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0CC"/>
    <w:rsid w:val="00467B41"/>
    <w:rsid w:val="004713AE"/>
    <w:rsid w:val="00474909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5A2D"/>
    <w:rsid w:val="00561F43"/>
    <w:rsid w:val="00563ADF"/>
    <w:rsid w:val="00574132"/>
    <w:rsid w:val="00576063"/>
    <w:rsid w:val="00576E16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4C48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18FA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0C7C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0F15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52D"/>
    <w:rsid w:val="00990E37"/>
    <w:rsid w:val="00995815"/>
    <w:rsid w:val="009A189E"/>
    <w:rsid w:val="009A645A"/>
    <w:rsid w:val="009A7F33"/>
    <w:rsid w:val="009B1AE3"/>
    <w:rsid w:val="009B29A9"/>
    <w:rsid w:val="009B46D0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2699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52E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307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597B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1D1F"/>
    <w:rsid w:val="00C92BB2"/>
    <w:rsid w:val="00C952E1"/>
    <w:rsid w:val="00C95CE3"/>
    <w:rsid w:val="00CA41A4"/>
    <w:rsid w:val="00CA4FB3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39D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6E1B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426A"/>
    <w:rsid w:val="00E2700E"/>
    <w:rsid w:val="00E27FA0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2B05"/>
    <w:rsid w:val="00E8381D"/>
    <w:rsid w:val="00E87C6B"/>
    <w:rsid w:val="00E91503"/>
    <w:rsid w:val="00E91E23"/>
    <w:rsid w:val="00E923AA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5AEE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011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8721F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25F5"/>
    <w:rsid w:val="00FC5241"/>
    <w:rsid w:val="00FC66E8"/>
    <w:rsid w:val="00FC72F4"/>
    <w:rsid w:val="00FD0D9A"/>
    <w:rsid w:val="00FD181C"/>
    <w:rsid w:val="00FD19C4"/>
    <w:rsid w:val="00FD2610"/>
    <w:rsid w:val="00FD3D6A"/>
    <w:rsid w:val="00FD4479"/>
    <w:rsid w:val="00FD54B5"/>
    <w:rsid w:val="00FD6C29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325B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character" w:customStyle="1" w:styleId="ezkurwreuab5ozgtqnkl">
    <w:name w:val="ezkurwreuab5ozgtqnkl"/>
    <w:basedOn w:val="a0"/>
    <w:rsid w:val="00AF652E"/>
  </w:style>
  <w:style w:type="character" w:styleId="af8">
    <w:name w:val="FollowedHyperlink"/>
    <w:basedOn w:val="a0"/>
    <w:uiPriority w:val="99"/>
    <w:semiHidden/>
    <w:unhideWhenUsed/>
    <w:rsid w:val="00C91D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ationalbank.kz/kz/npa/monetarnaya-deyatelnost-?pag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3FADF-948A-49A8-8699-3B1223AD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Жазира Канаева</cp:lastModifiedBy>
  <cp:revision>11</cp:revision>
  <cp:lastPrinted>2019-01-16T04:01:00Z</cp:lastPrinted>
  <dcterms:created xsi:type="dcterms:W3CDTF">2024-07-23T10:33:00Z</dcterms:created>
  <dcterms:modified xsi:type="dcterms:W3CDTF">2024-10-04T13:36:00Z</dcterms:modified>
</cp:coreProperties>
</file>