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4" w:rsidRDefault="00964FF4" w:rsidP="00A11FA1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EA2D92" w:rsidRDefault="00114104" w:rsidP="00DC12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Үкіметі мен Ұлттық Банкі және </w:t>
      </w:r>
      <w:r w:rsidR="00BD32C4">
        <w:rPr>
          <w:rFonts w:ascii="Times New Roman" w:hAnsi="Times New Roman"/>
          <w:b/>
          <w:sz w:val="28"/>
          <w:szCs w:val="28"/>
          <w:lang w:val="kk-KZ"/>
        </w:rPr>
        <w:t>Өзбекстан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 Республикасының Үкіметі мен </w:t>
      </w:r>
      <w:r w:rsidR="00BD32C4">
        <w:rPr>
          <w:rFonts w:ascii="Times New Roman" w:hAnsi="Times New Roman"/>
          <w:b/>
          <w:sz w:val="28"/>
          <w:szCs w:val="28"/>
          <w:lang w:val="kk-KZ"/>
        </w:rPr>
        <w:t>Ортал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ық банкі арасында </w:t>
      </w:r>
    </w:p>
    <w:p w:rsidR="00114104" w:rsidRPr="00231E20" w:rsidRDefault="00114104" w:rsidP="00DC12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1994 жылы есеп айырысуды ұйымдастыру туралы келісімнің </w:t>
      </w:r>
    </w:p>
    <w:p w:rsidR="00114104" w:rsidRPr="00231E20" w:rsidRDefault="00114104" w:rsidP="00DC12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күшін жою туралы </w:t>
      </w: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Қазақстан Республикасының Үкіметі </w:t>
      </w: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ҚАУЛЫ ЕТЕДІ</w:t>
      </w: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:</w:t>
      </w:r>
    </w:p>
    <w:p w:rsidR="00114104" w:rsidRPr="00231E20" w:rsidRDefault="00114104" w:rsidP="00DC129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31E20">
        <w:rPr>
          <w:rFonts w:ascii="Times New Roman" w:hAnsi="Times New Roman"/>
          <w:sz w:val="28"/>
          <w:szCs w:val="28"/>
          <w:lang w:val="kk-KZ"/>
        </w:rPr>
        <w:t>1. 199</w:t>
      </w:r>
      <w:r w:rsidR="000D130F">
        <w:rPr>
          <w:rFonts w:ascii="Times New Roman" w:hAnsi="Times New Roman"/>
          <w:sz w:val="28"/>
          <w:szCs w:val="28"/>
          <w:lang w:val="kk-KZ"/>
        </w:rPr>
        <w:t>4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BD32C4">
        <w:rPr>
          <w:rFonts w:ascii="Times New Roman" w:hAnsi="Times New Roman"/>
          <w:sz w:val="28"/>
          <w:szCs w:val="28"/>
          <w:lang w:val="kk-KZ"/>
        </w:rPr>
        <w:t>10 қаңтарда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D32C4">
        <w:rPr>
          <w:rFonts w:ascii="Times New Roman" w:hAnsi="Times New Roman"/>
          <w:sz w:val="28"/>
          <w:szCs w:val="28"/>
          <w:lang w:val="kk-KZ"/>
        </w:rPr>
        <w:t>Ташкентте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жасалған Қазақстан Республикасының Үкіметі мен Ұлттық Банкі және </w:t>
      </w:r>
      <w:r w:rsidR="00BD32C4">
        <w:rPr>
          <w:rFonts w:ascii="Times New Roman" w:hAnsi="Times New Roman"/>
          <w:sz w:val="28"/>
          <w:szCs w:val="28"/>
          <w:lang w:val="kk-KZ"/>
        </w:rPr>
        <w:t>Өзбекстан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Республикасының Үкіметі мен </w:t>
      </w:r>
      <w:r w:rsidR="00BD32C4">
        <w:rPr>
          <w:rFonts w:ascii="Times New Roman" w:hAnsi="Times New Roman"/>
          <w:sz w:val="28"/>
          <w:szCs w:val="28"/>
          <w:lang w:val="kk-KZ"/>
        </w:rPr>
        <w:t>Ортал</w:t>
      </w:r>
      <w:r w:rsidRPr="00231E20">
        <w:rPr>
          <w:rFonts w:ascii="Times New Roman" w:hAnsi="Times New Roman"/>
          <w:sz w:val="28"/>
          <w:szCs w:val="28"/>
          <w:lang w:val="kk-KZ"/>
        </w:rPr>
        <w:t>ық банкі арасында 1994 жылы есеп айырысуды ұйымдастыру туралы келісімнің күші жойылсын.</w:t>
      </w:r>
    </w:p>
    <w:p w:rsidR="00114104" w:rsidRPr="00231E20" w:rsidRDefault="00114104" w:rsidP="00DC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E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Сыртқы істер министрлігі 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сы қаулының </w:t>
      </w:r>
      <w:r w:rsidR="0011465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1-тармағында көрсетілген Келісімнің 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D32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-бабының </w:t>
      </w:r>
      <w:r w:rsidR="00BD32C4">
        <w:rPr>
          <w:rFonts w:ascii="Times New Roman" w:hAnsi="Times New Roman" w:cs="Times New Roman"/>
          <w:sz w:val="28"/>
          <w:szCs w:val="28"/>
          <w:lang w:val="kk-KZ"/>
        </w:rPr>
        <w:t>12.1-тармақшасына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32C4">
        <w:rPr>
          <w:rFonts w:ascii="Times New Roman" w:hAnsi="Times New Roman" w:cs="Times New Roman"/>
          <w:sz w:val="28"/>
          <w:szCs w:val="28"/>
          <w:lang w:val="kk-KZ"/>
        </w:rPr>
        <w:t>Өзбекстан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Республикасының Үкіметін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 заңнам</w:t>
      </w:r>
      <w:r w:rsidR="002E1619">
        <w:rPr>
          <w:rFonts w:ascii="Times New Roman" w:hAnsi="Times New Roman" w:cs="Times New Roman"/>
          <w:sz w:val="28"/>
          <w:szCs w:val="28"/>
          <w:lang w:val="kk-KZ"/>
        </w:rPr>
        <w:t>ада белгіленген тәртіппен хабар</w:t>
      </w:r>
      <w:r w:rsidR="00FA0135">
        <w:rPr>
          <w:rFonts w:ascii="Times New Roman" w:hAnsi="Times New Roman" w:cs="Times New Roman"/>
          <w:sz w:val="28"/>
          <w:szCs w:val="28"/>
          <w:lang w:val="kk-KZ"/>
        </w:rPr>
        <w:t>лама жіберсін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4FF4" w:rsidRPr="00231E20" w:rsidRDefault="00114104" w:rsidP="00DC1294">
      <w:pPr>
        <w:tabs>
          <w:tab w:val="center" w:pos="0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 Осы қаулы қол қойылған күнінен бастап қолданысқа енгізіледі.</w:t>
      </w: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Қазақстан Республикасының</w:t>
      </w:r>
    </w:p>
    <w:p w:rsidR="00964FF4" w:rsidRDefault="00DF69DB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Премьер-Министрі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8B0C8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. </w:t>
      </w:r>
      <w:r w:rsidR="008B0C8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Бектено</w:t>
      </w:r>
      <w:bookmarkStart w:id="0" w:name="_GoBack"/>
      <w:bookmarkEnd w:id="0"/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в</w:t>
      </w:r>
    </w:p>
    <w:p w:rsidR="00964FF4" w:rsidRDefault="00964FF4" w:rsidP="00DC1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64FF4" w:rsidRPr="00964FF4" w:rsidRDefault="00964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4FF4" w:rsidRPr="00964FF4" w:rsidSect="00A11F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7"/>
    <w:rsid w:val="000D130F"/>
    <w:rsid w:val="00114104"/>
    <w:rsid w:val="00114654"/>
    <w:rsid w:val="0015632E"/>
    <w:rsid w:val="00231E20"/>
    <w:rsid w:val="002E1619"/>
    <w:rsid w:val="002E3860"/>
    <w:rsid w:val="003750C5"/>
    <w:rsid w:val="003902CB"/>
    <w:rsid w:val="003C32E9"/>
    <w:rsid w:val="00575FD5"/>
    <w:rsid w:val="006F2EF7"/>
    <w:rsid w:val="00804FFE"/>
    <w:rsid w:val="00895562"/>
    <w:rsid w:val="008B0C87"/>
    <w:rsid w:val="00964FF4"/>
    <w:rsid w:val="00A11FA1"/>
    <w:rsid w:val="00A87E45"/>
    <w:rsid w:val="00AC31B7"/>
    <w:rsid w:val="00B54FAC"/>
    <w:rsid w:val="00BD32C4"/>
    <w:rsid w:val="00BE4D92"/>
    <w:rsid w:val="00C11B1F"/>
    <w:rsid w:val="00CA07D7"/>
    <w:rsid w:val="00DC1294"/>
    <w:rsid w:val="00DF69DB"/>
    <w:rsid w:val="00EA2D92"/>
    <w:rsid w:val="00F13193"/>
    <w:rsid w:val="00FA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BF0D"/>
  <w15:chartTrackingRefBased/>
  <w15:docId w15:val="{0EEF67E0-352B-4143-AF32-FAE9D2E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F4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C31B7"/>
    <w:pPr>
      <w:spacing w:after="0" w:line="240" w:lineRule="auto"/>
    </w:pPr>
    <w:rPr>
      <w:rFonts w:ascii="Courier New" w:eastAsia="Times New Roman" w:hAnsi="Courier New" w:cs="Times New Roman"/>
      <w:iCs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AC31B7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s1">
    <w:name w:val="s1"/>
    <w:rsid w:val="00804FF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 Сейдалиева</dc:creator>
  <cp:keywords/>
  <dc:description/>
  <cp:lastModifiedBy>Алмагул Сейдалиева</cp:lastModifiedBy>
  <cp:revision>25</cp:revision>
  <dcterms:created xsi:type="dcterms:W3CDTF">2022-09-09T11:56:00Z</dcterms:created>
  <dcterms:modified xsi:type="dcterms:W3CDTF">2024-02-12T05:02:00Z</dcterms:modified>
</cp:coreProperties>
</file>